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ink/ink1.xml" ContentType="application/inkml+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docProps/core.xml" ContentType="application/vnd.openxmlformats-package.core-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67CC2" w14:textId="77777777" w:rsidR="00983016" w:rsidRPr="009B1566" w:rsidRDefault="00983016" w:rsidP="00983016">
      <w:pPr>
        <w:jc w:val="center"/>
        <w:rPr>
          <w:rFonts w:cs="Arial"/>
          <w:szCs w:val="22"/>
        </w:rPr>
      </w:pPr>
      <w:r w:rsidRPr="009B1566">
        <w:rPr>
          <w:rFonts w:cs="Arial"/>
          <w:b/>
          <w:szCs w:val="22"/>
        </w:rPr>
        <w:t>Проектный документ</w:t>
      </w:r>
    </w:p>
    <w:p w14:paraId="7075180A" w14:textId="57282A32" w:rsidR="00DE31AD" w:rsidRPr="009B1566" w:rsidRDefault="00DE31AD" w:rsidP="00DE31AD">
      <w:pPr>
        <w:jc w:val="center"/>
        <w:rPr>
          <w:rFonts w:cs="Arial"/>
          <w:bCs/>
          <w:szCs w:val="22"/>
        </w:rPr>
      </w:pPr>
      <w:r w:rsidRPr="009B1566">
        <w:rPr>
          <w:rFonts w:cs="Arial"/>
          <w:bCs/>
          <w:szCs w:val="22"/>
        </w:rPr>
        <w:t>Республика Казахстан</w:t>
      </w:r>
    </w:p>
    <w:p w14:paraId="73D1C9B3" w14:textId="52BB2DC4" w:rsidR="00046E6E" w:rsidRPr="009B1566" w:rsidRDefault="00046E6E" w:rsidP="00DA37F8">
      <w:pPr>
        <w:spacing w:before="240"/>
        <w:rPr>
          <w:rFonts w:cs="Arial"/>
          <w:szCs w:val="22"/>
        </w:rPr>
      </w:pPr>
      <w:r w:rsidRPr="009B1566">
        <w:rPr>
          <w:rFonts w:cs="Arial"/>
          <w:b/>
          <w:szCs w:val="22"/>
        </w:rPr>
        <w:t>Название проекта:</w:t>
      </w:r>
      <w:r w:rsidRPr="009B1566">
        <w:rPr>
          <w:rFonts w:cs="Arial"/>
          <w:szCs w:val="22"/>
        </w:rPr>
        <w:t xml:space="preserve"> </w:t>
      </w:r>
      <w:bookmarkStart w:id="0" w:name="_Hlk1386289"/>
      <w:bookmarkStart w:id="1" w:name="_Hlk541799"/>
      <w:r w:rsidR="00911C42" w:rsidRPr="009B1566">
        <w:rPr>
          <w:rFonts w:cs="Arial"/>
          <w:szCs w:val="22"/>
        </w:rPr>
        <w:t>Создание условий для реинтродукции туранского тигра и оказание содействия в сохранении природных и историко-культурных объектов горного массива Улытау</w:t>
      </w:r>
      <w:r w:rsidR="00911C42" w:rsidRPr="009B1566" w:rsidDel="00911C42">
        <w:rPr>
          <w:rFonts w:cs="Arial"/>
          <w:szCs w:val="22"/>
        </w:rPr>
        <w:t xml:space="preserve"> </w:t>
      </w:r>
      <w:bookmarkEnd w:id="0"/>
    </w:p>
    <w:bookmarkEnd w:id="1"/>
    <w:p w14:paraId="33A5BD84" w14:textId="16B76CF1" w:rsidR="00C54233" w:rsidRPr="009B1566" w:rsidRDefault="00046E6E" w:rsidP="00DA37F8">
      <w:pPr>
        <w:spacing w:before="120" w:after="0"/>
        <w:rPr>
          <w:rFonts w:cs="Arial"/>
          <w:b/>
          <w:szCs w:val="22"/>
        </w:rPr>
      </w:pPr>
      <w:r w:rsidRPr="009B1566">
        <w:rPr>
          <w:rFonts w:cs="Arial"/>
          <w:b/>
          <w:szCs w:val="22"/>
        </w:rPr>
        <w:t xml:space="preserve">Номер проекта: </w:t>
      </w:r>
      <w:r w:rsidR="00661B01" w:rsidRPr="009B1566">
        <w:t>00111147</w:t>
      </w:r>
      <w:r w:rsidR="007C223D" w:rsidRPr="009B1566">
        <w:t xml:space="preserve">  </w:t>
      </w:r>
    </w:p>
    <w:p w14:paraId="3F5E61E1" w14:textId="1D59EE59" w:rsidR="00046E6E" w:rsidRPr="009B1566" w:rsidRDefault="00046E6E" w:rsidP="00DA37F8">
      <w:pPr>
        <w:spacing w:before="120" w:after="0"/>
        <w:rPr>
          <w:rFonts w:cs="Arial"/>
          <w:szCs w:val="22"/>
        </w:rPr>
      </w:pPr>
      <w:r w:rsidRPr="009B1566">
        <w:rPr>
          <w:rFonts w:cs="Arial"/>
          <w:b/>
          <w:szCs w:val="22"/>
        </w:rPr>
        <w:t xml:space="preserve">Исполнительный </w:t>
      </w:r>
      <w:r w:rsidR="00B35ACF" w:rsidRPr="009B1566">
        <w:rPr>
          <w:rFonts w:cs="Arial"/>
          <w:b/>
          <w:szCs w:val="22"/>
        </w:rPr>
        <w:t>партнер:</w:t>
      </w:r>
      <w:r w:rsidR="00B35ACF" w:rsidRPr="009B1566">
        <w:rPr>
          <w:rFonts w:cs="Arial"/>
          <w:szCs w:val="22"/>
        </w:rPr>
        <w:t xml:space="preserve"> </w:t>
      </w:r>
      <w:r w:rsidR="00B35ACF" w:rsidRPr="009B1566">
        <w:rPr>
          <w:rFonts w:cs="Arial"/>
          <w:bCs/>
          <w:szCs w:val="22"/>
        </w:rPr>
        <w:t>Комитет</w:t>
      </w:r>
      <w:r w:rsidR="00A101BD" w:rsidRPr="009B1566">
        <w:rPr>
          <w:rFonts w:cs="Arial"/>
          <w:bCs/>
          <w:szCs w:val="22"/>
        </w:rPr>
        <w:t xml:space="preserve"> лесного </w:t>
      </w:r>
      <w:r w:rsidR="00A101BD" w:rsidRPr="009B1566">
        <w:rPr>
          <w:rFonts w:cs="Arial"/>
          <w:szCs w:val="22"/>
        </w:rPr>
        <w:t>хозяйства и животного мира Министерства экологии, геологии и природных ресурсов Республики Казахстан</w:t>
      </w:r>
    </w:p>
    <w:p w14:paraId="467BD546" w14:textId="15DB0443" w:rsidR="00046E6E" w:rsidRPr="009B1566" w:rsidRDefault="00046E6E" w:rsidP="00DA37F8">
      <w:pPr>
        <w:tabs>
          <w:tab w:val="left" w:pos="4680"/>
        </w:tabs>
        <w:spacing w:before="120" w:after="0"/>
        <w:rPr>
          <w:rFonts w:cs="Arial"/>
          <w:szCs w:val="22"/>
        </w:rPr>
      </w:pPr>
      <w:r w:rsidRPr="009B1566">
        <w:rPr>
          <w:rFonts w:cs="Arial"/>
          <w:b/>
          <w:szCs w:val="22"/>
        </w:rPr>
        <w:t>Ответственны</w:t>
      </w:r>
      <w:r w:rsidR="00337F88" w:rsidRPr="009B1566">
        <w:rPr>
          <w:rFonts w:cs="Arial"/>
          <w:b/>
          <w:szCs w:val="22"/>
        </w:rPr>
        <w:t>е</w:t>
      </w:r>
      <w:r w:rsidRPr="009B1566">
        <w:rPr>
          <w:rFonts w:cs="Arial"/>
          <w:b/>
          <w:szCs w:val="22"/>
        </w:rPr>
        <w:t xml:space="preserve"> партнер</w:t>
      </w:r>
      <w:r w:rsidR="00337F88" w:rsidRPr="009B1566">
        <w:rPr>
          <w:rFonts w:cs="Arial"/>
          <w:b/>
          <w:szCs w:val="22"/>
        </w:rPr>
        <w:t>ы</w:t>
      </w:r>
      <w:r w:rsidRPr="009B1566">
        <w:rPr>
          <w:rFonts w:cs="Arial"/>
          <w:b/>
          <w:szCs w:val="22"/>
        </w:rPr>
        <w:t>:</w:t>
      </w:r>
      <w:r w:rsidRPr="009B1566">
        <w:rPr>
          <w:rFonts w:cs="Arial"/>
          <w:szCs w:val="22"/>
        </w:rPr>
        <w:t xml:space="preserve"> П</w:t>
      </w:r>
      <w:r w:rsidR="00B7081C" w:rsidRPr="009B1566">
        <w:rPr>
          <w:rFonts w:cs="Arial"/>
          <w:szCs w:val="22"/>
        </w:rPr>
        <w:t xml:space="preserve">рограмма </w:t>
      </w:r>
      <w:r w:rsidRPr="009B1566">
        <w:rPr>
          <w:rFonts w:cs="Arial"/>
          <w:szCs w:val="22"/>
        </w:rPr>
        <w:t>Р</w:t>
      </w:r>
      <w:r w:rsidR="00B7081C" w:rsidRPr="009B1566">
        <w:rPr>
          <w:rFonts w:cs="Arial"/>
          <w:szCs w:val="22"/>
        </w:rPr>
        <w:t xml:space="preserve">азвития </w:t>
      </w:r>
      <w:r w:rsidRPr="009B1566">
        <w:rPr>
          <w:rFonts w:cs="Arial"/>
          <w:szCs w:val="22"/>
        </w:rPr>
        <w:t>О</w:t>
      </w:r>
      <w:r w:rsidR="00B7081C" w:rsidRPr="009B1566">
        <w:rPr>
          <w:rFonts w:cs="Arial"/>
          <w:szCs w:val="22"/>
        </w:rPr>
        <w:t xml:space="preserve">рганизации </w:t>
      </w:r>
      <w:r w:rsidRPr="009B1566">
        <w:rPr>
          <w:rFonts w:cs="Arial"/>
          <w:szCs w:val="22"/>
        </w:rPr>
        <w:t>О</w:t>
      </w:r>
      <w:r w:rsidR="00B7081C" w:rsidRPr="009B1566">
        <w:rPr>
          <w:rFonts w:cs="Arial"/>
          <w:szCs w:val="22"/>
        </w:rPr>
        <w:t xml:space="preserve">бъединенных </w:t>
      </w:r>
      <w:r w:rsidRPr="009B1566">
        <w:rPr>
          <w:rFonts w:cs="Arial"/>
          <w:szCs w:val="22"/>
        </w:rPr>
        <w:t>Н</w:t>
      </w:r>
      <w:r w:rsidR="00B7081C" w:rsidRPr="009B1566">
        <w:rPr>
          <w:rFonts w:cs="Arial"/>
          <w:szCs w:val="22"/>
        </w:rPr>
        <w:t>аций</w:t>
      </w:r>
      <w:r w:rsidR="008A20F5" w:rsidRPr="009B1566">
        <w:rPr>
          <w:rFonts w:cs="Arial"/>
          <w:szCs w:val="22"/>
        </w:rPr>
        <w:t xml:space="preserve">, </w:t>
      </w:r>
      <w:r w:rsidR="00070145" w:rsidRPr="009B1566">
        <w:rPr>
          <w:rFonts w:cs="Arial"/>
          <w:szCs w:val="22"/>
        </w:rPr>
        <w:t xml:space="preserve">Республиканское Общественное Объединение </w:t>
      </w:r>
      <w:r w:rsidR="007622E7" w:rsidRPr="009B1566">
        <w:rPr>
          <w:rFonts w:cs="Arial"/>
          <w:szCs w:val="22"/>
        </w:rPr>
        <w:t>Qazaq</w:t>
      </w:r>
      <w:r w:rsidR="00070145" w:rsidRPr="009B1566">
        <w:rPr>
          <w:rFonts w:cs="Arial"/>
          <w:szCs w:val="22"/>
        </w:rPr>
        <w:t xml:space="preserve">Geography </w:t>
      </w:r>
    </w:p>
    <w:p w14:paraId="4D2D9B95" w14:textId="6F498C13" w:rsidR="00046E6E" w:rsidRPr="009B1566" w:rsidRDefault="00046E6E" w:rsidP="00DA37F8">
      <w:pPr>
        <w:spacing w:before="120" w:after="0"/>
        <w:rPr>
          <w:rFonts w:cs="Arial"/>
          <w:szCs w:val="22"/>
        </w:rPr>
      </w:pPr>
      <w:r w:rsidRPr="009B1566">
        <w:rPr>
          <w:rFonts w:cs="Arial"/>
          <w:b/>
          <w:szCs w:val="22"/>
        </w:rPr>
        <w:t>Дата начала:</w:t>
      </w:r>
      <w:r w:rsidRPr="009B1566">
        <w:rPr>
          <w:rFonts w:cs="Arial"/>
          <w:szCs w:val="22"/>
        </w:rPr>
        <w:t xml:space="preserve"> </w:t>
      </w:r>
      <w:r w:rsidR="001224AC">
        <w:rPr>
          <w:rFonts w:cs="Arial"/>
          <w:szCs w:val="22"/>
          <w:lang w:val="kk-KZ"/>
        </w:rPr>
        <w:t>27</w:t>
      </w:r>
      <w:r w:rsidRPr="009B1566">
        <w:rPr>
          <w:rFonts w:cs="Arial"/>
          <w:szCs w:val="22"/>
          <w:lang w:val="kk-KZ"/>
        </w:rPr>
        <w:t xml:space="preserve"> </w:t>
      </w:r>
      <w:r w:rsidRPr="009B1566">
        <w:rPr>
          <w:rFonts w:cs="Arial"/>
          <w:szCs w:val="22"/>
        </w:rPr>
        <w:t xml:space="preserve">июля 2021 года. </w:t>
      </w:r>
      <w:r w:rsidRPr="009B1566">
        <w:rPr>
          <w:rFonts w:cs="Arial"/>
          <w:b/>
          <w:szCs w:val="22"/>
        </w:rPr>
        <w:t>Дата окончания:</w:t>
      </w:r>
      <w:r w:rsidRPr="009B1566">
        <w:rPr>
          <w:rFonts w:cs="Arial"/>
          <w:szCs w:val="22"/>
        </w:rPr>
        <w:t xml:space="preserve"> 31 декабря 2025 года.</w:t>
      </w:r>
    </w:p>
    <w:p w14:paraId="2A6AA9C9" w14:textId="7B27982D" w:rsidR="00512A8A" w:rsidRPr="009B1566" w:rsidRDefault="00E446F8" w:rsidP="00DA37F8">
      <w:pPr>
        <w:spacing w:before="120" w:after="0"/>
        <w:rPr>
          <w:rFonts w:cs="Arial"/>
          <w:szCs w:val="22"/>
        </w:rPr>
      </w:pPr>
      <w:r w:rsidRPr="009B1566">
        <w:rPr>
          <w:rFonts w:cs="Arial"/>
          <w:noProof/>
          <w:sz w:val="20"/>
          <w:szCs w:val="20"/>
          <w:lang w:val="en-US"/>
        </w:rPr>
        <mc:AlternateContent>
          <mc:Choice Requires="wps">
            <w:drawing>
              <wp:anchor distT="0" distB="0" distL="114300" distR="114300" simplePos="0" relativeHeight="251659776" behindDoc="0" locked="0" layoutInCell="1" allowOverlap="1" wp14:anchorId="5575B5FF" wp14:editId="44384A81">
                <wp:simplePos x="0" y="0"/>
                <wp:positionH relativeFrom="margin">
                  <wp:align>left</wp:align>
                </wp:positionH>
                <wp:positionV relativeFrom="paragraph">
                  <wp:posOffset>2258695</wp:posOffset>
                </wp:positionV>
                <wp:extent cx="2673350" cy="2392045"/>
                <wp:effectExtent l="0" t="0" r="12700" b="27305"/>
                <wp:wrapTopAndBottom/>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39213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D3CD22" w14:textId="77777777" w:rsidR="009115DD" w:rsidRPr="00E446F8" w:rsidRDefault="009115DD" w:rsidP="00DA37F8">
                            <w:pPr>
                              <w:jc w:val="left"/>
                              <w:rPr>
                                <w:rFonts w:cs="Arial"/>
                                <w:b/>
                                <w:sz w:val="20"/>
                                <w:szCs w:val="20"/>
                              </w:rPr>
                            </w:pPr>
                            <w:r w:rsidRPr="00E446F8">
                              <w:rPr>
                                <w:rFonts w:cs="Arial"/>
                                <w:b/>
                                <w:sz w:val="20"/>
                                <w:szCs w:val="20"/>
                              </w:rPr>
                              <w:t>Результат (UNDAF / CPD, RPD или GPD):</w:t>
                            </w:r>
                          </w:p>
                          <w:p w14:paraId="5E9FA26E" w14:textId="48152A51" w:rsidR="009115DD" w:rsidRPr="00E446F8" w:rsidRDefault="009115DD" w:rsidP="00E446F8">
                            <w:pPr>
                              <w:rPr>
                                <w:rFonts w:cs="Arial"/>
                                <w:bCs/>
                                <w:sz w:val="20"/>
                                <w:szCs w:val="20"/>
                              </w:rPr>
                            </w:pPr>
                            <w:r w:rsidRPr="00E446F8">
                              <w:rPr>
                                <w:rFonts w:cs="Arial"/>
                                <w:b/>
                                <w:sz w:val="20"/>
                                <w:szCs w:val="20"/>
                              </w:rPr>
                              <w:t>Результат Страновой Программы 2021-2025:</w:t>
                            </w:r>
                            <w:r w:rsidRPr="00295C06">
                              <w:rPr>
                                <w:rFonts w:cs="Arial"/>
                                <w:b/>
                                <w:sz w:val="20"/>
                                <w:szCs w:val="20"/>
                              </w:rPr>
                              <w:t xml:space="preserve">  </w:t>
                            </w:r>
                            <w:r w:rsidRPr="00AB70D8">
                              <w:rPr>
                                <w:rFonts w:cs="Arial"/>
                                <w:bCs/>
                                <w:szCs w:val="22"/>
                              </w:rPr>
                              <w:t xml:space="preserve"> </w:t>
                            </w:r>
                            <w:r w:rsidRPr="00E446F8">
                              <w:rPr>
                                <w:rFonts w:cs="Arial"/>
                                <w:bCs/>
                                <w:sz w:val="20"/>
                                <w:szCs w:val="20"/>
                              </w:rPr>
                              <w:t>Результат 3.2: К 2025 году все люди в Казахстане, особенно наиболее уязвимые, получат выгоду от повышения устойчивости к изменению климата, устойчивого управления окружающей средой и чистой энергией, а также устойчивого развития сельских и городских районов.</w:t>
                            </w:r>
                          </w:p>
                          <w:p w14:paraId="113B773A" w14:textId="77777777" w:rsidR="009115DD" w:rsidRPr="00DA37F8" w:rsidRDefault="009115DD" w:rsidP="00DA37F8">
                            <w:pPr>
                              <w:jc w:val="left"/>
                              <w:rPr>
                                <w:rFonts w:cs="Arial"/>
                                <w:sz w:val="20"/>
                                <w:szCs w:val="20"/>
                              </w:rPr>
                            </w:pPr>
                            <w:r w:rsidRPr="00DA37F8">
                              <w:rPr>
                                <w:rFonts w:cs="Arial"/>
                                <w:b/>
                                <w:sz w:val="20"/>
                                <w:szCs w:val="20"/>
                              </w:rPr>
                              <w:t>Ориентировочный результат (ы) с гендерным маркером:</w:t>
                            </w:r>
                          </w:p>
                          <w:p w14:paraId="31599DE6" w14:textId="7900B97B" w:rsidR="009115DD" w:rsidRPr="00DA37F8" w:rsidRDefault="009115DD" w:rsidP="00DA37F8">
                            <w:pPr>
                              <w:jc w:val="left"/>
                              <w:rPr>
                                <w:rFonts w:cs="Arial"/>
                                <w:sz w:val="20"/>
                                <w:szCs w:val="20"/>
                              </w:rPr>
                            </w:pPr>
                            <w:r w:rsidRPr="00DA37F8">
                              <w:rPr>
                                <w:rFonts w:cs="Arial"/>
                                <w:sz w:val="20"/>
                                <w:szCs w:val="20"/>
                                <w:lang w:val="en-US"/>
                              </w:rPr>
                              <w:t>G</w:t>
                            </w:r>
                            <w:r>
                              <w:rPr>
                                <w:rFonts w:cs="Arial"/>
                                <w:sz w:val="20"/>
                                <w:szCs w:val="20"/>
                                <w:lang w:val="en-US"/>
                              </w:rPr>
                              <w:t xml:space="preserve">EN </w:t>
                            </w:r>
                            <w:r w:rsidRPr="00DA37F8">
                              <w:rPr>
                                <w:rFonts w:cs="Arial"/>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B5FF" id="_x0000_t202" coordsize="21600,21600" o:spt="202" path="m,l,21600r21600,l21600,xe">
                <v:stroke joinstyle="miter"/>
                <v:path gradientshapeok="t" o:connecttype="rect"/>
              </v:shapetype>
              <v:shape id="Надпись 24" o:spid="_x0000_s1026" type="#_x0000_t202" style="position:absolute;left:0;text-align:left;margin-left:0;margin-top:177.85pt;width:210.5pt;height:188.3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">
                <v:textbox>
                  <w:txbxContent>
                    <w:p w14:paraId="1FD3CD22" w14:textId="77777777" w:rsidR="009115DD" w:rsidRPr="00E446F8" w:rsidRDefault="009115DD" w:rsidP="00DA37F8">
                      <w:pPr>
                        <w:jc w:val="left"/>
                        <w:rPr>
                          <w:rFonts w:cs="Arial"/>
                          <w:b/>
                          <w:sz w:val="20"/>
                          <w:szCs w:val="20"/>
                        </w:rPr>
                      </w:pPr>
                      <w:r w:rsidRPr="00E446F8">
                        <w:rPr>
                          <w:rFonts w:cs="Arial"/>
                          <w:b/>
                          <w:sz w:val="20"/>
                          <w:szCs w:val="20"/>
                        </w:rPr>
                        <w:t>Результат (UNDAF / CPD, RPD или GPD):</w:t>
                      </w:r>
                    </w:p>
                    <w:p w14:paraId="5E9FA26E" w14:textId="48152A51" w:rsidR="009115DD" w:rsidRPr="00E446F8" w:rsidRDefault="009115DD" w:rsidP="00E446F8">
                      <w:pPr>
                        <w:rPr>
                          <w:rFonts w:cs="Arial"/>
                          <w:bCs/>
                          <w:sz w:val="20"/>
                          <w:szCs w:val="20"/>
                        </w:rPr>
                      </w:pPr>
                      <w:r w:rsidRPr="00E446F8">
                        <w:rPr>
                          <w:rFonts w:cs="Arial"/>
                          <w:b/>
                          <w:sz w:val="20"/>
                          <w:szCs w:val="20"/>
                        </w:rPr>
                        <w:t>Результат Страновой Программы 2021-2025:</w:t>
                      </w:r>
                      <w:r w:rsidRPr="00295C06">
                        <w:rPr>
                          <w:rFonts w:cs="Arial"/>
                          <w:b/>
                          <w:sz w:val="20"/>
                          <w:szCs w:val="20"/>
                        </w:rPr>
                        <w:t xml:space="preserve">  </w:t>
                      </w:r>
                      <w:r w:rsidRPr="00AB70D8">
                        <w:rPr>
                          <w:rFonts w:cs="Arial"/>
                          <w:bCs/>
                          <w:szCs w:val="22"/>
                        </w:rPr>
                        <w:t xml:space="preserve"> </w:t>
                      </w:r>
                      <w:r w:rsidRPr="00E446F8">
                        <w:rPr>
                          <w:rFonts w:cs="Arial"/>
                          <w:bCs/>
                          <w:sz w:val="20"/>
                          <w:szCs w:val="20"/>
                        </w:rPr>
                        <w:t>Результат 3.2: К 2025 году все люди в Казахстане, особенно наиболее уязвимые, получат выгоду от повышения устойчивости к изменению климата, устойчивого управления окружающей средой и чистой энергией, а также устойчивого развития сельских и городских районов.</w:t>
                      </w:r>
                    </w:p>
                    <w:p w14:paraId="113B773A" w14:textId="77777777" w:rsidR="009115DD" w:rsidRPr="00DA37F8" w:rsidRDefault="009115DD" w:rsidP="00DA37F8">
                      <w:pPr>
                        <w:jc w:val="left"/>
                        <w:rPr>
                          <w:rFonts w:cs="Arial"/>
                          <w:sz w:val="20"/>
                          <w:szCs w:val="20"/>
                        </w:rPr>
                      </w:pPr>
                      <w:r w:rsidRPr="00DA37F8">
                        <w:rPr>
                          <w:rFonts w:cs="Arial"/>
                          <w:b/>
                          <w:sz w:val="20"/>
                          <w:szCs w:val="20"/>
                        </w:rPr>
                        <w:t>Ориентировочный результат (ы) с гендерным маркером:</w:t>
                      </w:r>
                    </w:p>
                    <w:p w14:paraId="31599DE6" w14:textId="7900B97B" w:rsidR="009115DD" w:rsidRPr="00DA37F8" w:rsidRDefault="009115DD" w:rsidP="00DA37F8">
                      <w:pPr>
                        <w:jc w:val="left"/>
                        <w:rPr>
                          <w:rFonts w:cs="Arial"/>
                          <w:sz w:val="20"/>
                          <w:szCs w:val="20"/>
                        </w:rPr>
                      </w:pPr>
                      <w:r w:rsidRPr="00DA37F8">
                        <w:rPr>
                          <w:rFonts w:cs="Arial"/>
                          <w:sz w:val="20"/>
                          <w:szCs w:val="20"/>
                          <w:lang w:val="en-US"/>
                        </w:rPr>
                        <w:t>G</w:t>
                      </w:r>
                      <w:r>
                        <w:rPr>
                          <w:rFonts w:cs="Arial"/>
                          <w:sz w:val="20"/>
                          <w:szCs w:val="20"/>
                          <w:lang w:val="en-US"/>
                        </w:rPr>
                        <w:t xml:space="preserve">EN </w:t>
                      </w:r>
                      <w:r w:rsidRPr="00DA37F8">
                        <w:rPr>
                          <w:rFonts w:cs="Arial"/>
                          <w:sz w:val="20"/>
                          <w:szCs w:val="20"/>
                        </w:rPr>
                        <w:t>2</w:t>
                      </w:r>
                    </w:p>
                  </w:txbxContent>
                </v:textbox>
                <w10:wrap type="topAndBottom" anchorx="margin"/>
              </v:shape>
            </w:pict>
          </mc:Fallback>
        </mc:AlternateContent>
      </w:r>
      <w:r w:rsidR="00046E6E" w:rsidRPr="009B1566">
        <w:rPr>
          <w:rFonts w:cs="Arial"/>
          <w:b/>
          <w:szCs w:val="22"/>
        </w:rPr>
        <w:t>Дата заседания Комитета по утверждению проекта:</w:t>
      </w:r>
      <w:r w:rsidR="00046E6E" w:rsidRPr="009B1566">
        <w:rPr>
          <w:rFonts w:cs="Arial"/>
          <w:szCs w:val="22"/>
        </w:rPr>
        <w:t xml:space="preserve"> </w:t>
      </w:r>
      <w:r w:rsidR="00046E6E" w:rsidRPr="009B1566">
        <w:rPr>
          <w:rFonts w:cs="Arial"/>
          <w:szCs w:val="22"/>
        </w:rPr>
        <w:tab/>
      </w:r>
      <w:r w:rsidR="00030109" w:rsidRPr="009B1566">
        <w:rPr>
          <w:rFonts w:cs="Arial"/>
          <w:szCs w:val="22"/>
        </w:rPr>
        <w:t>23 июля 2021</w:t>
      </w:r>
    </w:p>
    <w:tbl>
      <w:tblPr>
        <w:tblW w:w="9776" w:type="dxa"/>
        <w:tblBorders>
          <w:top w:val="dotted" w:sz="4" w:space="0" w:color="auto"/>
          <w:left w:val="dotted" w:sz="4" w:space="0" w:color="auto"/>
          <w:bottom w:val="dotted" w:sz="4" w:space="0" w:color="auto"/>
          <w:right w:val="dotted" w:sz="4" w:space="0" w:color="auto"/>
          <w:insideH w:val="single" w:sz="4" w:space="0" w:color="auto"/>
          <w:insideV w:val="single" w:sz="4" w:space="0" w:color="auto"/>
        </w:tblBorders>
        <w:tblLook w:val="04A0" w:firstRow="1" w:lastRow="0" w:firstColumn="1" w:lastColumn="0" w:noHBand="0" w:noVBand="1"/>
      </w:tblPr>
      <w:tblGrid>
        <w:gridCol w:w="9776"/>
      </w:tblGrid>
      <w:tr w:rsidR="00046E6E" w:rsidRPr="009B1566" w14:paraId="6A9B099A" w14:textId="77777777" w:rsidTr="00512A8A">
        <w:trPr>
          <w:trHeight w:val="361"/>
        </w:trPr>
        <w:tc>
          <w:tcPr>
            <w:tcW w:w="9776" w:type="dxa"/>
            <w:shd w:val="clear" w:color="auto" w:fill="auto"/>
            <w:vAlign w:val="center"/>
          </w:tcPr>
          <w:p w14:paraId="1D8DF920" w14:textId="77777777" w:rsidR="00046E6E" w:rsidRPr="009B1566" w:rsidRDefault="00046E6E" w:rsidP="00365279">
            <w:pPr>
              <w:spacing w:after="0"/>
              <w:jc w:val="center"/>
              <w:rPr>
                <w:rFonts w:cs="Arial"/>
                <w:b/>
                <w:sz w:val="20"/>
                <w:szCs w:val="20"/>
              </w:rPr>
            </w:pPr>
            <w:r w:rsidRPr="009B1566">
              <w:rPr>
                <w:rFonts w:cs="Arial"/>
                <w:b/>
                <w:sz w:val="20"/>
                <w:szCs w:val="20"/>
              </w:rPr>
              <w:t>Краткое описание</w:t>
            </w:r>
          </w:p>
        </w:tc>
      </w:tr>
      <w:tr w:rsidR="00046E6E" w:rsidRPr="009B1566" w14:paraId="320C1DE9" w14:textId="77777777" w:rsidTr="00512A8A">
        <w:trPr>
          <w:trHeight w:val="2453"/>
        </w:trPr>
        <w:tc>
          <w:tcPr>
            <w:tcW w:w="9776" w:type="dxa"/>
            <w:shd w:val="clear" w:color="auto" w:fill="auto"/>
          </w:tcPr>
          <w:p w14:paraId="0F415419" w14:textId="24BADB4E" w:rsidR="00046E6E" w:rsidRPr="009B1566" w:rsidRDefault="004A72D8" w:rsidP="004D5FA8">
            <w:pPr>
              <w:spacing w:after="0"/>
              <w:rPr>
                <w:rFonts w:cs="Arial"/>
                <w:i/>
                <w:iCs/>
                <w:sz w:val="20"/>
                <w:szCs w:val="20"/>
              </w:rPr>
            </w:pPr>
            <w:r w:rsidRPr="009B1566">
              <w:rPr>
                <w:rFonts w:cs="Arial"/>
                <w:i/>
                <w:iCs/>
                <w:sz w:val="20"/>
                <w:szCs w:val="20"/>
              </w:rPr>
              <w:t xml:space="preserve">Проект направлен на создание устойчивой </w:t>
            </w:r>
            <w:r w:rsidR="004D5FA8" w:rsidRPr="009B1566">
              <w:rPr>
                <w:rFonts w:cs="Arial"/>
                <w:i/>
                <w:iCs/>
                <w:sz w:val="20"/>
                <w:szCs w:val="20"/>
              </w:rPr>
              <w:t>базы</w:t>
            </w:r>
            <w:r w:rsidRPr="009B1566">
              <w:rPr>
                <w:rFonts w:cs="Arial"/>
                <w:i/>
                <w:iCs/>
                <w:sz w:val="20"/>
                <w:szCs w:val="20"/>
              </w:rPr>
              <w:t xml:space="preserve"> для реинтродукции тигра в исторических местах обитания с включением </w:t>
            </w:r>
            <w:r w:rsidR="00846A7E" w:rsidRPr="009B1566">
              <w:rPr>
                <w:rFonts w:cs="Arial"/>
                <w:i/>
                <w:iCs/>
                <w:sz w:val="20"/>
                <w:szCs w:val="20"/>
              </w:rPr>
              <w:t xml:space="preserve">Государственного природного </w:t>
            </w:r>
            <w:r w:rsidRPr="009B1566">
              <w:rPr>
                <w:rFonts w:cs="Arial"/>
                <w:i/>
                <w:iCs/>
                <w:sz w:val="20"/>
                <w:szCs w:val="20"/>
              </w:rPr>
              <w:t xml:space="preserve">резервата </w:t>
            </w:r>
            <w:r w:rsidR="00846A7E" w:rsidRPr="009B1566">
              <w:rPr>
                <w:rFonts w:cs="Arial"/>
                <w:i/>
                <w:iCs/>
                <w:sz w:val="20"/>
                <w:szCs w:val="20"/>
              </w:rPr>
              <w:t>«</w:t>
            </w:r>
            <w:r w:rsidRPr="009B1566">
              <w:rPr>
                <w:rFonts w:cs="Arial"/>
                <w:i/>
                <w:iCs/>
                <w:sz w:val="20"/>
                <w:szCs w:val="20"/>
              </w:rPr>
              <w:t>Иле-Балхаш</w:t>
            </w:r>
            <w:r w:rsidR="00846A7E" w:rsidRPr="009B1566">
              <w:rPr>
                <w:rFonts w:cs="Arial"/>
                <w:i/>
                <w:iCs/>
                <w:sz w:val="20"/>
                <w:szCs w:val="20"/>
              </w:rPr>
              <w:t>»</w:t>
            </w:r>
            <w:r w:rsidRPr="009B1566">
              <w:rPr>
                <w:rFonts w:cs="Arial"/>
                <w:i/>
                <w:iCs/>
                <w:sz w:val="20"/>
                <w:szCs w:val="20"/>
              </w:rPr>
              <w:t xml:space="preserve">, </w:t>
            </w:r>
            <w:r w:rsidR="004D5FA8" w:rsidRPr="009B1566">
              <w:rPr>
                <w:rFonts w:cs="Arial"/>
                <w:i/>
                <w:iCs/>
                <w:sz w:val="20"/>
                <w:szCs w:val="20"/>
              </w:rPr>
              <w:t xml:space="preserve">сохранение </w:t>
            </w:r>
            <w:r w:rsidRPr="009B1566">
              <w:rPr>
                <w:rFonts w:cs="Arial"/>
                <w:i/>
                <w:iCs/>
                <w:sz w:val="20"/>
                <w:szCs w:val="20"/>
              </w:rPr>
              <w:t xml:space="preserve">природного и историко-культурного наследия горного массива Улытау и прилегающих территорий и продвижение </w:t>
            </w:r>
            <w:r w:rsidR="004D5FA8" w:rsidRPr="009B1566">
              <w:rPr>
                <w:rFonts w:cs="Arial"/>
                <w:i/>
                <w:iCs/>
                <w:sz w:val="20"/>
                <w:szCs w:val="20"/>
              </w:rPr>
              <w:t xml:space="preserve">туристических </w:t>
            </w:r>
            <w:r w:rsidRPr="009B1566">
              <w:rPr>
                <w:rFonts w:cs="Arial"/>
                <w:i/>
                <w:iCs/>
                <w:sz w:val="20"/>
                <w:szCs w:val="20"/>
              </w:rPr>
              <w:t xml:space="preserve">объектов этого уникального региона. </w:t>
            </w:r>
            <w:r w:rsidR="00B72449" w:rsidRPr="009B1566">
              <w:rPr>
                <w:rFonts w:cs="Arial"/>
                <w:i/>
                <w:iCs/>
                <w:sz w:val="20"/>
                <w:szCs w:val="20"/>
              </w:rPr>
              <w:t xml:space="preserve">Основными результатами проекта станут </w:t>
            </w:r>
            <w:r w:rsidR="00846A7E" w:rsidRPr="009B1566">
              <w:rPr>
                <w:rFonts w:cs="Arial"/>
                <w:i/>
                <w:iCs/>
                <w:sz w:val="20"/>
                <w:szCs w:val="20"/>
              </w:rPr>
              <w:t>комплексное улучшение состояния экосистем дельты р. Иле</w:t>
            </w:r>
            <w:r w:rsidR="00512A8A" w:rsidRPr="009B1566">
              <w:rPr>
                <w:rFonts w:cs="Arial"/>
                <w:i/>
                <w:iCs/>
                <w:sz w:val="20"/>
                <w:szCs w:val="20"/>
              </w:rPr>
              <w:t xml:space="preserve"> и Южного Прибалхашья</w:t>
            </w:r>
            <w:r w:rsidR="00846A7E" w:rsidRPr="009B1566">
              <w:rPr>
                <w:rFonts w:cs="Arial"/>
                <w:i/>
                <w:iCs/>
                <w:sz w:val="20"/>
                <w:szCs w:val="20"/>
              </w:rPr>
              <w:t xml:space="preserve">, </w:t>
            </w:r>
            <w:r w:rsidR="00B72449" w:rsidRPr="009B1566">
              <w:rPr>
                <w:rFonts w:cs="Arial"/>
                <w:i/>
                <w:iCs/>
                <w:sz w:val="20"/>
                <w:szCs w:val="20"/>
              </w:rPr>
              <w:t xml:space="preserve">укрепление </w:t>
            </w:r>
            <w:r w:rsidR="00846A7E" w:rsidRPr="009B1566">
              <w:rPr>
                <w:rFonts w:cs="Arial"/>
                <w:i/>
                <w:iCs/>
                <w:sz w:val="20"/>
                <w:szCs w:val="20"/>
              </w:rPr>
              <w:t>ГПР</w:t>
            </w:r>
            <w:r w:rsidRPr="009B1566">
              <w:rPr>
                <w:rFonts w:cs="Arial"/>
                <w:i/>
                <w:iCs/>
                <w:sz w:val="20"/>
                <w:szCs w:val="20"/>
              </w:rPr>
              <w:t xml:space="preserve"> </w:t>
            </w:r>
            <w:r w:rsidR="00846A7E" w:rsidRPr="009B1566">
              <w:rPr>
                <w:rFonts w:cs="Arial"/>
                <w:i/>
                <w:iCs/>
                <w:sz w:val="20"/>
                <w:szCs w:val="20"/>
              </w:rPr>
              <w:t>«</w:t>
            </w:r>
            <w:r w:rsidRPr="009B1566">
              <w:rPr>
                <w:rFonts w:cs="Arial"/>
                <w:i/>
                <w:iCs/>
                <w:sz w:val="20"/>
                <w:szCs w:val="20"/>
              </w:rPr>
              <w:t>Иле-Балхаш</w:t>
            </w:r>
            <w:r w:rsidR="00846A7E" w:rsidRPr="009B1566">
              <w:rPr>
                <w:rFonts w:cs="Arial"/>
                <w:i/>
                <w:iCs/>
                <w:sz w:val="20"/>
                <w:szCs w:val="20"/>
              </w:rPr>
              <w:t>»</w:t>
            </w:r>
            <w:r w:rsidRPr="009B1566">
              <w:rPr>
                <w:rFonts w:cs="Arial"/>
                <w:i/>
                <w:iCs/>
                <w:sz w:val="20"/>
                <w:szCs w:val="20"/>
              </w:rPr>
              <w:t xml:space="preserve"> и создаваем</w:t>
            </w:r>
            <w:r w:rsidR="00B72449" w:rsidRPr="009B1566">
              <w:rPr>
                <w:rFonts w:cs="Arial"/>
                <w:i/>
                <w:iCs/>
                <w:sz w:val="20"/>
                <w:szCs w:val="20"/>
              </w:rPr>
              <w:t>ого</w:t>
            </w:r>
            <w:r w:rsidRPr="009B1566">
              <w:rPr>
                <w:rFonts w:cs="Arial"/>
                <w:i/>
                <w:iCs/>
                <w:sz w:val="20"/>
                <w:szCs w:val="20"/>
              </w:rPr>
              <w:t xml:space="preserve"> </w:t>
            </w:r>
            <w:r w:rsidR="00846A7E" w:rsidRPr="009B1566">
              <w:rPr>
                <w:rFonts w:cs="Arial"/>
                <w:i/>
                <w:iCs/>
                <w:sz w:val="20"/>
                <w:szCs w:val="20"/>
              </w:rPr>
              <w:t xml:space="preserve">Государственного национального природного парка </w:t>
            </w:r>
            <w:r w:rsidRPr="009B1566">
              <w:rPr>
                <w:rFonts w:cs="Arial"/>
                <w:i/>
                <w:iCs/>
                <w:sz w:val="20"/>
                <w:szCs w:val="20"/>
              </w:rPr>
              <w:t xml:space="preserve">«Улытау», </w:t>
            </w:r>
            <w:r w:rsidR="00B72449" w:rsidRPr="009B1566">
              <w:rPr>
                <w:rFonts w:cs="Arial"/>
                <w:i/>
                <w:iCs/>
                <w:sz w:val="20"/>
                <w:szCs w:val="20"/>
              </w:rPr>
              <w:t xml:space="preserve">развитие </w:t>
            </w:r>
            <w:r w:rsidRPr="009B1566">
              <w:rPr>
                <w:rFonts w:cs="Arial"/>
                <w:i/>
                <w:iCs/>
                <w:sz w:val="20"/>
                <w:szCs w:val="20"/>
              </w:rPr>
              <w:t>сет</w:t>
            </w:r>
            <w:r w:rsidR="00B72449" w:rsidRPr="009B1566">
              <w:rPr>
                <w:rFonts w:cs="Arial"/>
                <w:i/>
                <w:iCs/>
                <w:sz w:val="20"/>
                <w:szCs w:val="20"/>
              </w:rPr>
              <w:t>и</w:t>
            </w:r>
            <w:r w:rsidRPr="009B1566">
              <w:rPr>
                <w:rFonts w:cs="Arial"/>
                <w:i/>
                <w:iCs/>
                <w:sz w:val="20"/>
                <w:szCs w:val="20"/>
              </w:rPr>
              <w:t xml:space="preserve"> ООПТ </w:t>
            </w:r>
            <w:r w:rsidR="00846A7E" w:rsidRPr="009B1566">
              <w:rPr>
                <w:rFonts w:cs="Arial"/>
                <w:i/>
                <w:iCs/>
                <w:sz w:val="20"/>
                <w:szCs w:val="20"/>
              </w:rPr>
              <w:t xml:space="preserve">и туризма в </w:t>
            </w:r>
            <w:r w:rsidRPr="009B1566">
              <w:rPr>
                <w:rFonts w:cs="Arial"/>
                <w:i/>
                <w:iCs/>
                <w:sz w:val="20"/>
                <w:szCs w:val="20"/>
              </w:rPr>
              <w:t>Улытауско</w:t>
            </w:r>
            <w:r w:rsidR="00846A7E" w:rsidRPr="009B1566">
              <w:rPr>
                <w:rFonts w:cs="Arial"/>
                <w:i/>
                <w:iCs/>
                <w:sz w:val="20"/>
                <w:szCs w:val="20"/>
              </w:rPr>
              <w:t>м</w:t>
            </w:r>
            <w:r w:rsidRPr="009B1566">
              <w:rPr>
                <w:rFonts w:cs="Arial"/>
                <w:i/>
                <w:iCs/>
                <w:sz w:val="20"/>
                <w:szCs w:val="20"/>
              </w:rPr>
              <w:t xml:space="preserve"> регион</w:t>
            </w:r>
            <w:r w:rsidR="00846A7E" w:rsidRPr="009B1566">
              <w:rPr>
                <w:rFonts w:cs="Arial"/>
                <w:i/>
                <w:iCs/>
                <w:sz w:val="20"/>
                <w:szCs w:val="20"/>
              </w:rPr>
              <w:t>е</w:t>
            </w:r>
            <w:r w:rsidRPr="009B1566">
              <w:rPr>
                <w:rFonts w:cs="Arial"/>
                <w:i/>
                <w:iCs/>
                <w:sz w:val="20"/>
                <w:szCs w:val="20"/>
              </w:rPr>
              <w:t xml:space="preserve">, </w:t>
            </w:r>
            <w:r w:rsidR="00B72449" w:rsidRPr="009B1566">
              <w:rPr>
                <w:rFonts w:cs="Arial"/>
                <w:i/>
                <w:iCs/>
                <w:sz w:val="20"/>
                <w:szCs w:val="20"/>
              </w:rPr>
              <w:t xml:space="preserve">повышение уровня </w:t>
            </w:r>
            <w:r w:rsidRPr="009B1566">
              <w:rPr>
                <w:rFonts w:cs="Arial"/>
                <w:i/>
                <w:iCs/>
                <w:sz w:val="20"/>
                <w:szCs w:val="20"/>
              </w:rPr>
              <w:t>экологическ</w:t>
            </w:r>
            <w:r w:rsidR="004D5FA8" w:rsidRPr="009B1566">
              <w:rPr>
                <w:rFonts w:cs="Arial"/>
                <w:i/>
                <w:iCs/>
                <w:sz w:val="20"/>
                <w:szCs w:val="20"/>
              </w:rPr>
              <w:t>о</w:t>
            </w:r>
            <w:r w:rsidR="00B72449" w:rsidRPr="009B1566">
              <w:rPr>
                <w:rFonts w:cs="Arial"/>
                <w:i/>
                <w:iCs/>
                <w:sz w:val="20"/>
                <w:szCs w:val="20"/>
              </w:rPr>
              <w:t>го</w:t>
            </w:r>
            <w:r w:rsidR="004D5FA8" w:rsidRPr="009B1566">
              <w:rPr>
                <w:rFonts w:cs="Arial"/>
                <w:i/>
                <w:iCs/>
                <w:sz w:val="20"/>
                <w:szCs w:val="20"/>
              </w:rPr>
              <w:t xml:space="preserve"> </w:t>
            </w:r>
            <w:r w:rsidR="00B72449" w:rsidRPr="009B1566">
              <w:rPr>
                <w:rFonts w:cs="Arial"/>
                <w:i/>
                <w:iCs/>
                <w:sz w:val="20"/>
                <w:szCs w:val="20"/>
              </w:rPr>
              <w:t xml:space="preserve">сознания населения и </w:t>
            </w:r>
            <w:r w:rsidRPr="009B1566">
              <w:rPr>
                <w:rFonts w:cs="Arial"/>
                <w:i/>
                <w:iCs/>
                <w:sz w:val="20"/>
                <w:szCs w:val="20"/>
              </w:rPr>
              <w:t>информировани</w:t>
            </w:r>
            <w:r w:rsidR="00B72449" w:rsidRPr="009B1566">
              <w:rPr>
                <w:rFonts w:cs="Arial"/>
                <w:i/>
                <w:iCs/>
                <w:sz w:val="20"/>
                <w:szCs w:val="20"/>
              </w:rPr>
              <w:t>я</w:t>
            </w:r>
            <w:r w:rsidRPr="009B1566">
              <w:rPr>
                <w:rFonts w:cs="Arial"/>
                <w:i/>
                <w:iCs/>
                <w:sz w:val="20"/>
                <w:szCs w:val="20"/>
              </w:rPr>
              <w:t xml:space="preserve"> всех заинтересованных сторон</w:t>
            </w:r>
            <w:r w:rsidR="00846A7E" w:rsidRPr="009B1566">
              <w:rPr>
                <w:rFonts w:cs="Arial"/>
                <w:i/>
                <w:iCs/>
                <w:sz w:val="20"/>
                <w:szCs w:val="20"/>
              </w:rPr>
              <w:t xml:space="preserve">, </w:t>
            </w:r>
            <w:r w:rsidRPr="009B1566">
              <w:rPr>
                <w:rFonts w:cs="Arial"/>
                <w:i/>
                <w:iCs/>
                <w:sz w:val="20"/>
                <w:szCs w:val="20"/>
              </w:rPr>
              <w:t>созда</w:t>
            </w:r>
            <w:r w:rsidR="00B72449" w:rsidRPr="009B1566">
              <w:rPr>
                <w:rFonts w:cs="Arial"/>
                <w:i/>
                <w:iCs/>
                <w:sz w:val="20"/>
                <w:szCs w:val="20"/>
              </w:rPr>
              <w:t>ние</w:t>
            </w:r>
            <w:r w:rsidR="004D5FA8" w:rsidRPr="009B1566">
              <w:rPr>
                <w:rFonts w:cs="Arial"/>
                <w:i/>
                <w:iCs/>
                <w:sz w:val="20"/>
                <w:szCs w:val="20"/>
              </w:rPr>
              <w:t xml:space="preserve"> основ</w:t>
            </w:r>
            <w:r w:rsidR="00B72449" w:rsidRPr="009B1566">
              <w:rPr>
                <w:rFonts w:cs="Arial"/>
                <w:i/>
                <w:iCs/>
                <w:sz w:val="20"/>
                <w:szCs w:val="20"/>
              </w:rPr>
              <w:t>ы</w:t>
            </w:r>
            <w:r w:rsidR="004D5FA8" w:rsidRPr="009B1566">
              <w:rPr>
                <w:rFonts w:cs="Arial"/>
                <w:i/>
                <w:iCs/>
                <w:sz w:val="20"/>
                <w:szCs w:val="20"/>
              </w:rPr>
              <w:t xml:space="preserve"> </w:t>
            </w:r>
            <w:r w:rsidRPr="009B1566">
              <w:rPr>
                <w:rFonts w:cs="Arial"/>
                <w:i/>
                <w:iCs/>
                <w:sz w:val="20"/>
                <w:szCs w:val="20"/>
              </w:rPr>
              <w:t xml:space="preserve">для совместного управления экосистемами </w:t>
            </w:r>
            <w:r w:rsidR="008B3ADF" w:rsidRPr="009B1566">
              <w:rPr>
                <w:rFonts w:cs="Arial"/>
                <w:i/>
                <w:iCs/>
                <w:sz w:val="20"/>
                <w:szCs w:val="20"/>
              </w:rPr>
              <w:t>на территории действия проекта с</w:t>
            </w:r>
            <w:r w:rsidRPr="009B1566">
              <w:rPr>
                <w:rFonts w:cs="Arial"/>
                <w:i/>
                <w:iCs/>
                <w:sz w:val="20"/>
                <w:szCs w:val="20"/>
              </w:rPr>
              <w:t xml:space="preserve"> обеспечением выгод для сохранения биоразнообразия и </w:t>
            </w:r>
            <w:r w:rsidR="00B72449" w:rsidRPr="009B1566">
              <w:rPr>
                <w:rFonts w:cs="Arial"/>
                <w:i/>
                <w:iCs/>
                <w:sz w:val="20"/>
                <w:szCs w:val="20"/>
              </w:rPr>
              <w:t xml:space="preserve">для </w:t>
            </w:r>
            <w:r w:rsidRPr="009B1566">
              <w:rPr>
                <w:rFonts w:cs="Arial"/>
                <w:i/>
                <w:iCs/>
                <w:sz w:val="20"/>
                <w:szCs w:val="20"/>
              </w:rPr>
              <w:t>местн</w:t>
            </w:r>
            <w:r w:rsidR="00B72449" w:rsidRPr="009B1566">
              <w:rPr>
                <w:rFonts w:cs="Arial"/>
                <w:i/>
                <w:iCs/>
                <w:sz w:val="20"/>
                <w:szCs w:val="20"/>
              </w:rPr>
              <w:t>ых сообществ</w:t>
            </w:r>
            <w:r w:rsidRPr="009B1566">
              <w:rPr>
                <w:rFonts w:cs="Arial"/>
                <w:i/>
                <w:iCs/>
                <w:sz w:val="20"/>
                <w:szCs w:val="20"/>
              </w:rPr>
              <w:t>.</w:t>
            </w:r>
          </w:p>
          <w:p w14:paraId="58CC5600" w14:textId="4FF1EDEC" w:rsidR="008B3ADF" w:rsidRPr="009B1566" w:rsidRDefault="008B3ADF" w:rsidP="004D5FA8">
            <w:pPr>
              <w:spacing w:after="0"/>
              <w:rPr>
                <w:rFonts w:cs="Arial"/>
                <w:i/>
                <w:iCs/>
                <w:sz w:val="20"/>
                <w:szCs w:val="20"/>
              </w:rPr>
            </w:pPr>
          </w:p>
        </w:tc>
      </w:tr>
    </w:tbl>
    <w:tbl>
      <w:tblPr>
        <w:tblpPr w:leftFromText="180" w:rightFromText="180" w:vertAnchor="text" w:horzAnchor="page" w:tblpX="5404" w:tblpY="6"/>
        <w:tblW w:w="5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2307"/>
        <w:gridCol w:w="1590"/>
      </w:tblGrid>
      <w:tr w:rsidR="00512A8A" w:rsidRPr="009B1566" w14:paraId="33BBAD15" w14:textId="77777777" w:rsidTr="00E446F8">
        <w:trPr>
          <w:trHeight w:val="490"/>
        </w:trPr>
        <w:tc>
          <w:tcPr>
            <w:tcW w:w="1559" w:type="dxa"/>
            <w:shd w:val="clear" w:color="auto" w:fill="auto"/>
          </w:tcPr>
          <w:p w14:paraId="78EE9ED8" w14:textId="77777777" w:rsidR="00512A8A" w:rsidRPr="009B1566" w:rsidRDefault="00512A8A" w:rsidP="00E446F8">
            <w:pPr>
              <w:spacing w:after="0"/>
              <w:jc w:val="left"/>
              <w:rPr>
                <w:rFonts w:cs="Arial"/>
                <w:b/>
                <w:sz w:val="20"/>
                <w:szCs w:val="20"/>
              </w:rPr>
            </w:pPr>
            <w:r w:rsidRPr="009B1566">
              <w:rPr>
                <w:rFonts w:cs="Arial"/>
                <w:b/>
                <w:sz w:val="20"/>
                <w:szCs w:val="20"/>
              </w:rPr>
              <w:t>Всего необходимых ресурсов:</w:t>
            </w:r>
          </w:p>
        </w:tc>
        <w:tc>
          <w:tcPr>
            <w:tcW w:w="3969" w:type="dxa"/>
            <w:gridSpan w:val="2"/>
            <w:shd w:val="clear" w:color="auto" w:fill="auto"/>
            <w:vAlign w:val="center"/>
          </w:tcPr>
          <w:p w14:paraId="7550B1A3" w14:textId="3BC51D46" w:rsidR="00512A8A" w:rsidRPr="009B1566" w:rsidRDefault="004826C8" w:rsidP="00E446F8">
            <w:pPr>
              <w:spacing w:after="0"/>
              <w:jc w:val="right"/>
              <w:rPr>
                <w:rFonts w:cs="Arial"/>
                <w:sz w:val="20"/>
                <w:szCs w:val="20"/>
              </w:rPr>
            </w:pPr>
            <w:r w:rsidRPr="009B1566">
              <w:rPr>
                <w:rFonts w:cs="Arial"/>
                <w:sz w:val="20"/>
                <w:szCs w:val="20"/>
              </w:rPr>
              <w:t>4</w:t>
            </w:r>
            <w:r w:rsidRPr="009B1566">
              <w:rPr>
                <w:rFonts w:cs="Arial"/>
                <w:sz w:val="20"/>
                <w:szCs w:val="20"/>
                <w:lang w:val="en-US"/>
              </w:rPr>
              <w:t> </w:t>
            </w:r>
            <w:r w:rsidRPr="009B1566">
              <w:rPr>
                <w:rFonts w:cs="Arial"/>
                <w:sz w:val="20"/>
                <w:szCs w:val="20"/>
              </w:rPr>
              <w:t>9</w:t>
            </w:r>
            <w:r w:rsidR="001D1051">
              <w:rPr>
                <w:rFonts w:cs="Arial"/>
                <w:sz w:val="20"/>
                <w:szCs w:val="20"/>
              </w:rPr>
              <w:t>70</w:t>
            </w:r>
            <w:r w:rsidRPr="009B1566">
              <w:rPr>
                <w:rFonts w:cs="Arial"/>
                <w:sz w:val="20"/>
                <w:szCs w:val="20"/>
                <w:lang w:val="en-US"/>
              </w:rPr>
              <w:t> </w:t>
            </w:r>
            <w:r w:rsidR="001D1051">
              <w:rPr>
                <w:rFonts w:cs="Arial"/>
                <w:sz w:val="20"/>
                <w:szCs w:val="20"/>
              </w:rPr>
              <w:t>905</w:t>
            </w:r>
            <w:r w:rsidRPr="009B1566">
              <w:rPr>
                <w:rFonts w:cs="Arial"/>
                <w:sz w:val="20"/>
                <w:szCs w:val="20"/>
              </w:rPr>
              <w:t xml:space="preserve"> </w:t>
            </w:r>
            <w:r w:rsidR="00512A8A" w:rsidRPr="009B1566">
              <w:rPr>
                <w:rFonts w:cs="Arial"/>
                <w:sz w:val="20"/>
                <w:szCs w:val="20"/>
              </w:rPr>
              <w:t>дол. США</w:t>
            </w:r>
          </w:p>
        </w:tc>
      </w:tr>
      <w:tr w:rsidR="00512A8A" w:rsidRPr="009B1566" w14:paraId="2E4E7016" w14:textId="77777777" w:rsidTr="00E446F8">
        <w:tc>
          <w:tcPr>
            <w:tcW w:w="1559" w:type="dxa"/>
            <w:vMerge w:val="restart"/>
            <w:shd w:val="clear" w:color="auto" w:fill="auto"/>
          </w:tcPr>
          <w:p w14:paraId="41EBC3A3" w14:textId="77777777" w:rsidR="00512A8A" w:rsidRPr="009B1566" w:rsidRDefault="00512A8A" w:rsidP="00E446F8">
            <w:pPr>
              <w:spacing w:after="0"/>
              <w:jc w:val="left"/>
              <w:rPr>
                <w:rFonts w:cs="Arial"/>
                <w:b/>
                <w:sz w:val="20"/>
                <w:szCs w:val="20"/>
              </w:rPr>
            </w:pPr>
            <w:r w:rsidRPr="009B1566">
              <w:rPr>
                <w:rFonts w:cs="Arial"/>
                <w:b/>
                <w:sz w:val="20"/>
                <w:szCs w:val="20"/>
              </w:rPr>
              <w:t xml:space="preserve">Всего выделено ресурсов: </w:t>
            </w:r>
          </w:p>
          <w:p w14:paraId="0CBD2939" w14:textId="77777777" w:rsidR="00512A8A" w:rsidRPr="009B1566" w:rsidRDefault="00512A8A" w:rsidP="00E446F8">
            <w:pPr>
              <w:spacing w:after="0"/>
              <w:jc w:val="left"/>
              <w:rPr>
                <w:rFonts w:cs="Arial"/>
                <w:b/>
                <w:sz w:val="20"/>
                <w:szCs w:val="20"/>
              </w:rPr>
            </w:pPr>
            <w:r w:rsidRPr="009B1566">
              <w:rPr>
                <w:rFonts w:cs="Arial"/>
                <w:b/>
                <w:sz w:val="20"/>
                <w:szCs w:val="20"/>
              </w:rPr>
              <w:t>I фаза проекта (2021)</w:t>
            </w:r>
          </w:p>
          <w:p w14:paraId="4FE31D7D" w14:textId="77777777" w:rsidR="00512A8A" w:rsidRPr="009B1566" w:rsidRDefault="00512A8A" w:rsidP="00E446F8">
            <w:pPr>
              <w:spacing w:after="0"/>
              <w:jc w:val="left"/>
              <w:rPr>
                <w:rFonts w:cs="Arial"/>
                <w:b/>
                <w:sz w:val="20"/>
                <w:szCs w:val="20"/>
              </w:rPr>
            </w:pPr>
          </w:p>
        </w:tc>
        <w:tc>
          <w:tcPr>
            <w:tcW w:w="3969" w:type="dxa"/>
            <w:gridSpan w:val="2"/>
            <w:shd w:val="clear" w:color="auto" w:fill="auto"/>
            <w:vAlign w:val="center"/>
          </w:tcPr>
          <w:p w14:paraId="56EF1D93" w14:textId="392413F3" w:rsidR="00512A8A" w:rsidRPr="009B1566" w:rsidRDefault="00AD43AD" w:rsidP="00E446F8">
            <w:pPr>
              <w:spacing w:after="0"/>
              <w:jc w:val="right"/>
              <w:rPr>
                <w:rFonts w:cs="Arial"/>
                <w:sz w:val="20"/>
                <w:szCs w:val="20"/>
              </w:rPr>
            </w:pPr>
            <w:r w:rsidRPr="009B1566">
              <w:rPr>
                <w:rFonts w:cs="Arial"/>
                <w:sz w:val="20"/>
                <w:szCs w:val="20"/>
              </w:rPr>
              <w:t>1</w:t>
            </w:r>
            <w:r w:rsidRPr="009B1566">
              <w:rPr>
                <w:rFonts w:cs="Arial"/>
                <w:sz w:val="20"/>
                <w:szCs w:val="20"/>
                <w:lang w:val="en-US"/>
              </w:rPr>
              <w:t> </w:t>
            </w:r>
            <w:r w:rsidRPr="009B1566">
              <w:rPr>
                <w:rFonts w:cs="Arial"/>
                <w:sz w:val="20"/>
                <w:szCs w:val="20"/>
              </w:rPr>
              <w:t>10</w:t>
            </w:r>
            <w:r w:rsidR="001D1051">
              <w:rPr>
                <w:rFonts w:cs="Arial"/>
                <w:sz w:val="20"/>
                <w:szCs w:val="20"/>
              </w:rPr>
              <w:t>0</w:t>
            </w:r>
            <w:r w:rsidRPr="009B1566">
              <w:rPr>
                <w:rFonts w:cs="Arial"/>
                <w:sz w:val="20"/>
                <w:szCs w:val="20"/>
              </w:rPr>
              <w:t xml:space="preserve"> </w:t>
            </w:r>
            <w:r w:rsidR="001D1051">
              <w:rPr>
                <w:rFonts w:cs="Arial"/>
                <w:sz w:val="20"/>
                <w:szCs w:val="20"/>
              </w:rPr>
              <w:t>600</w:t>
            </w:r>
            <w:r w:rsidRPr="009B1566">
              <w:rPr>
                <w:rFonts w:cs="Arial"/>
                <w:sz w:val="20"/>
                <w:szCs w:val="20"/>
              </w:rPr>
              <w:t xml:space="preserve"> </w:t>
            </w:r>
            <w:r w:rsidR="00B07DBF" w:rsidRPr="009B1566">
              <w:rPr>
                <w:rFonts w:cs="Arial"/>
                <w:sz w:val="20"/>
                <w:szCs w:val="20"/>
              </w:rPr>
              <w:t>дол. США</w:t>
            </w:r>
          </w:p>
        </w:tc>
      </w:tr>
      <w:tr w:rsidR="00B07DBF" w:rsidRPr="009B1566" w14:paraId="36D99C19" w14:textId="77777777" w:rsidTr="00E446F8">
        <w:tc>
          <w:tcPr>
            <w:tcW w:w="1559" w:type="dxa"/>
            <w:vMerge/>
            <w:shd w:val="clear" w:color="auto" w:fill="auto"/>
          </w:tcPr>
          <w:p w14:paraId="122ED41C" w14:textId="77777777" w:rsidR="00B07DBF" w:rsidRPr="009B1566" w:rsidRDefault="00B07DBF" w:rsidP="00E446F8">
            <w:pPr>
              <w:spacing w:after="0"/>
              <w:rPr>
                <w:rFonts w:cs="Arial"/>
                <w:sz w:val="20"/>
                <w:szCs w:val="20"/>
              </w:rPr>
            </w:pPr>
          </w:p>
        </w:tc>
        <w:tc>
          <w:tcPr>
            <w:tcW w:w="2334" w:type="dxa"/>
            <w:shd w:val="clear" w:color="auto" w:fill="auto"/>
            <w:vAlign w:val="center"/>
          </w:tcPr>
          <w:p w14:paraId="298C0107" w14:textId="14E42AB3" w:rsidR="00B07DBF" w:rsidRPr="009B1566" w:rsidRDefault="00B07DBF" w:rsidP="00E446F8">
            <w:pPr>
              <w:spacing w:after="0"/>
              <w:jc w:val="left"/>
              <w:rPr>
                <w:rFonts w:cs="Arial"/>
                <w:b/>
                <w:sz w:val="20"/>
                <w:szCs w:val="20"/>
              </w:rPr>
            </w:pPr>
            <w:r w:rsidRPr="009B1566">
              <w:rPr>
                <w:rFonts w:cs="Arial"/>
                <w:b/>
                <w:sz w:val="20"/>
                <w:szCs w:val="20"/>
              </w:rPr>
              <w:t xml:space="preserve">ПРООН (параллельное финансирование): </w:t>
            </w:r>
          </w:p>
        </w:tc>
        <w:tc>
          <w:tcPr>
            <w:tcW w:w="1635" w:type="dxa"/>
            <w:shd w:val="clear" w:color="auto" w:fill="auto"/>
            <w:vAlign w:val="center"/>
          </w:tcPr>
          <w:p w14:paraId="7B102EA0" w14:textId="288F9965" w:rsidR="00B07DBF" w:rsidRPr="009B1566" w:rsidRDefault="00553AB3" w:rsidP="00E446F8">
            <w:pPr>
              <w:spacing w:after="0"/>
              <w:jc w:val="left"/>
              <w:rPr>
                <w:rFonts w:cs="Arial"/>
                <w:sz w:val="20"/>
                <w:szCs w:val="20"/>
              </w:rPr>
            </w:pPr>
            <w:r w:rsidRPr="009B1566">
              <w:rPr>
                <w:rFonts w:cs="Arial"/>
                <w:sz w:val="20"/>
                <w:szCs w:val="20"/>
                <w:lang w:val="en-US"/>
              </w:rPr>
              <w:t>37</w:t>
            </w:r>
            <w:r w:rsidRPr="009B1566">
              <w:rPr>
                <w:rFonts w:cs="Arial"/>
                <w:sz w:val="20"/>
                <w:szCs w:val="20"/>
              </w:rPr>
              <w:t>4</w:t>
            </w:r>
            <w:r w:rsidRPr="009B1566">
              <w:rPr>
                <w:rFonts w:cs="Arial"/>
                <w:sz w:val="20"/>
                <w:szCs w:val="20"/>
                <w:lang w:val="en-US"/>
              </w:rPr>
              <w:t> </w:t>
            </w:r>
            <w:r w:rsidRPr="009B1566">
              <w:rPr>
                <w:rFonts w:cs="Arial"/>
                <w:sz w:val="20"/>
                <w:szCs w:val="20"/>
              </w:rPr>
              <w:t xml:space="preserve">986 </w:t>
            </w:r>
            <w:r w:rsidR="00B07DBF" w:rsidRPr="009B1566">
              <w:rPr>
                <w:rFonts w:cs="Arial"/>
                <w:sz w:val="20"/>
                <w:szCs w:val="20"/>
              </w:rPr>
              <w:t>долл. США</w:t>
            </w:r>
          </w:p>
        </w:tc>
      </w:tr>
      <w:tr w:rsidR="00B07DBF" w:rsidRPr="009B1566" w14:paraId="182839DB" w14:textId="77777777" w:rsidTr="00E446F8">
        <w:tc>
          <w:tcPr>
            <w:tcW w:w="1559" w:type="dxa"/>
            <w:vMerge/>
            <w:tcBorders>
              <w:bottom w:val="single" w:sz="4" w:space="0" w:color="auto"/>
            </w:tcBorders>
            <w:shd w:val="clear" w:color="auto" w:fill="auto"/>
          </w:tcPr>
          <w:p w14:paraId="55463B2E" w14:textId="77777777" w:rsidR="00B07DBF" w:rsidRPr="009B1566" w:rsidRDefault="00B07DBF" w:rsidP="00E446F8">
            <w:pPr>
              <w:spacing w:after="0"/>
              <w:rPr>
                <w:rFonts w:cs="Arial"/>
                <w:sz w:val="20"/>
                <w:szCs w:val="20"/>
              </w:rPr>
            </w:pPr>
          </w:p>
        </w:tc>
        <w:tc>
          <w:tcPr>
            <w:tcW w:w="2334" w:type="dxa"/>
            <w:shd w:val="clear" w:color="auto" w:fill="auto"/>
            <w:vAlign w:val="center"/>
          </w:tcPr>
          <w:p w14:paraId="02593439" w14:textId="02FA9FB9" w:rsidR="00B07DBF" w:rsidRPr="009B1566" w:rsidRDefault="00B07DBF" w:rsidP="00E446F8">
            <w:pPr>
              <w:spacing w:after="0"/>
              <w:jc w:val="left"/>
              <w:rPr>
                <w:rFonts w:cs="Arial"/>
                <w:b/>
                <w:sz w:val="20"/>
                <w:szCs w:val="20"/>
              </w:rPr>
            </w:pPr>
            <w:r w:rsidRPr="009B1566">
              <w:rPr>
                <w:rFonts w:cs="Arial"/>
                <w:b/>
                <w:sz w:val="20"/>
                <w:szCs w:val="20"/>
              </w:rPr>
              <w:t>Правительство РК:</w:t>
            </w:r>
          </w:p>
        </w:tc>
        <w:tc>
          <w:tcPr>
            <w:tcW w:w="1635" w:type="dxa"/>
            <w:shd w:val="clear" w:color="auto" w:fill="auto"/>
            <w:vAlign w:val="center"/>
          </w:tcPr>
          <w:p w14:paraId="33352063" w14:textId="4F2138D4" w:rsidR="00B07DBF" w:rsidRPr="009B1566" w:rsidRDefault="00F91F39" w:rsidP="00E446F8">
            <w:pPr>
              <w:spacing w:after="0"/>
              <w:jc w:val="left"/>
              <w:rPr>
                <w:rFonts w:cs="Arial"/>
                <w:sz w:val="20"/>
                <w:szCs w:val="20"/>
              </w:rPr>
            </w:pPr>
            <w:r w:rsidRPr="009B1566">
              <w:rPr>
                <w:rFonts w:cs="Arial"/>
                <w:sz w:val="20"/>
                <w:szCs w:val="20"/>
              </w:rPr>
              <w:t>72</w:t>
            </w:r>
            <w:r w:rsidR="001D1051">
              <w:rPr>
                <w:rFonts w:cs="Arial"/>
                <w:sz w:val="20"/>
                <w:szCs w:val="20"/>
              </w:rPr>
              <w:t>5</w:t>
            </w:r>
            <w:r w:rsidRPr="009B1566">
              <w:rPr>
                <w:rFonts w:cs="Arial"/>
                <w:sz w:val="20"/>
                <w:szCs w:val="20"/>
                <w:lang w:val="en-US"/>
              </w:rPr>
              <w:t> </w:t>
            </w:r>
            <w:r w:rsidR="001D1051">
              <w:rPr>
                <w:rFonts w:cs="Arial"/>
                <w:sz w:val="20"/>
                <w:szCs w:val="20"/>
              </w:rPr>
              <w:t>614</w:t>
            </w:r>
            <w:r w:rsidRPr="009B1566">
              <w:rPr>
                <w:rFonts w:cs="Arial"/>
                <w:sz w:val="20"/>
                <w:szCs w:val="20"/>
              </w:rPr>
              <w:t xml:space="preserve"> </w:t>
            </w:r>
            <w:r w:rsidR="00B07DBF" w:rsidRPr="009B1566">
              <w:rPr>
                <w:rFonts w:cs="Arial"/>
                <w:sz w:val="20"/>
                <w:szCs w:val="20"/>
              </w:rPr>
              <w:t>дол. США</w:t>
            </w:r>
          </w:p>
        </w:tc>
      </w:tr>
      <w:tr w:rsidR="00512A8A" w:rsidRPr="009B1566" w14:paraId="3432EBA6" w14:textId="77777777" w:rsidTr="00E446F8">
        <w:tc>
          <w:tcPr>
            <w:tcW w:w="1559" w:type="dxa"/>
            <w:vMerge w:val="restart"/>
            <w:tcBorders>
              <w:bottom w:val="single" w:sz="4" w:space="0" w:color="auto"/>
            </w:tcBorders>
            <w:shd w:val="clear" w:color="auto" w:fill="auto"/>
          </w:tcPr>
          <w:p w14:paraId="5A404067" w14:textId="5E89E5D9" w:rsidR="00512A8A" w:rsidRPr="009B1566" w:rsidRDefault="00512A8A" w:rsidP="00E446F8">
            <w:pPr>
              <w:spacing w:after="0"/>
              <w:rPr>
                <w:rFonts w:cs="Arial"/>
                <w:sz w:val="20"/>
                <w:szCs w:val="20"/>
              </w:rPr>
            </w:pPr>
            <w:r w:rsidRPr="009B1566">
              <w:rPr>
                <w:rFonts w:cs="Arial"/>
                <w:b/>
                <w:sz w:val="20"/>
                <w:szCs w:val="20"/>
              </w:rPr>
              <w:t>Необходимы</w:t>
            </w:r>
            <w:r w:rsidR="008B3ADF" w:rsidRPr="009B1566">
              <w:rPr>
                <w:rFonts w:cs="Arial"/>
                <w:b/>
                <w:sz w:val="20"/>
                <w:szCs w:val="20"/>
              </w:rPr>
              <w:t>е</w:t>
            </w:r>
            <w:r w:rsidRPr="009B1566">
              <w:rPr>
                <w:rFonts w:cs="Arial"/>
                <w:b/>
                <w:sz w:val="20"/>
                <w:szCs w:val="20"/>
              </w:rPr>
              <w:t xml:space="preserve"> ресурсы: II фаза (2022-2025)</w:t>
            </w:r>
          </w:p>
        </w:tc>
        <w:tc>
          <w:tcPr>
            <w:tcW w:w="3969" w:type="dxa"/>
            <w:gridSpan w:val="2"/>
            <w:shd w:val="clear" w:color="auto" w:fill="auto"/>
            <w:vAlign w:val="center"/>
          </w:tcPr>
          <w:p w14:paraId="6DF391F2" w14:textId="4BB11828" w:rsidR="00512A8A" w:rsidRPr="009B1566" w:rsidRDefault="008B26C9" w:rsidP="00E446F8">
            <w:pPr>
              <w:spacing w:after="0"/>
              <w:jc w:val="right"/>
              <w:rPr>
                <w:rFonts w:cs="Arial"/>
                <w:sz w:val="20"/>
                <w:szCs w:val="20"/>
              </w:rPr>
            </w:pPr>
            <w:r w:rsidRPr="009B1566">
              <w:rPr>
                <w:rFonts w:cs="Arial"/>
                <w:sz w:val="20"/>
                <w:szCs w:val="20"/>
              </w:rPr>
              <w:t>3</w:t>
            </w:r>
            <w:r w:rsidRPr="009B1566">
              <w:rPr>
                <w:rFonts w:cs="Arial"/>
                <w:sz w:val="20"/>
                <w:szCs w:val="20"/>
                <w:lang w:val="en-US"/>
              </w:rPr>
              <w:t> </w:t>
            </w:r>
            <w:r w:rsidRPr="009B1566">
              <w:rPr>
                <w:rFonts w:cs="Arial"/>
                <w:sz w:val="20"/>
                <w:szCs w:val="20"/>
              </w:rPr>
              <w:t>87</w:t>
            </w:r>
            <w:r w:rsidR="001D1051">
              <w:rPr>
                <w:rFonts w:cs="Arial"/>
                <w:sz w:val="20"/>
                <w:szCs w:val="20"/>
              </w:rPr>
              <w:t>0</w:t>
            </w:r>
            <w:r w:rsidRPr="009B1566">
              <w:rPr>
                <w:rFonts w:cs="Arial"/>
                <w:sz w:val="20"/>
                <w:szCs w:val="20"/>
                <w:lang w:val="en-US"/>
              </w:rPr>
              <w:t> </w:t>
            </w:r>
            <w:r w:rsidR="001D1051">
              <w:rPr>
                <w:rFonts w:cs="Arial"/>
                <w:sz w:val="20"/>
                <w:szCs w:val="20"/>
              </w:rPr>
              <w:t>305</w:t>
            </w:r>
            <w:r w:rsidRPr="009B1566">
              <w:rPr>
                <w:rFonts w:cs="Arial"/>
                <w:sz w:val="20"/>
                <w:szCs w:val="20"/>
              </w:rPr>
              <w:t xml:space="preserve"> </w:t>
            </w:r>
            <w:r w:rsidR="00B07DBF" w:rsidRPr="009B1566">
              <w:rPr>
                <w:rFonts w:cs="Arial"/>
                <w:sz w:val="20"/>
                <w:szCs w:val="20"/>
              </w:rPr>
              <w:t>дол. США</w:t>
            </w:r>
          </w:p>
        </w:tc>
      </w:tr>
      <w:tr w:rsidR="00B07DBF" w:rsidRPr="009B1566" w14:paraId="626970BB" w14:textId="77777777" w:rsidTr="00E446F8">
        <w:tc>
          <w:tcPr>
            <w:tcW w:w="1559" w:type="dxa"/>
            <w:vMerge/>
            <w:tcBorders>
              <w:bottom w:val="single" w:sz="4" w:space="0" w:color="auto"/>
            </w:tcBorders>
            <w:shd w:val="clear" w:color="auto" w:fill="auto"/>
          </w:tcPr>
          <w:p w14:paraId="2087072A" w14:textId="77777777" w:rsidR="00B07DBF" w:rsidRPr="009B1566" w:rsidRDefault="00B07DBF" w:rsidP="00E446F8">
            <w:pPr>
              <w:spacing w:after="0"/>
              <w:rPr>
                <w:rFonts w:cs="Arial"/>
                <w:sz w:val="20"/>
                <w:szCs w:val="20"/>
              </w:rPr>
            </w:pPr>
          </w:p>
        </w:tc>
        <w:tc>
          <w:tcPr>
            <w:tcW w:w="2334" w:type="dxa"/>
            <w:shd w:val="clear" w:color="auto" w:fill="auto"/>
            <w:vAlign w:val="center"/>
          </w:tcPr>
          <w:p w14:paraId="772A9126" w14:textId="797D04BE" w:rsidR="00B07DBF" w:rsidRPr="009B1566" w:rsidRDefault="00B07DBF" w:rsidP="00E446F8">
            <w:pPr>
              <w:spacing w:after="0"/>
              <w:jc w:val="left"/>
              <w:rPr>
                <w:rFonts w:cs="Arial"/>
                <w:b/>
                <w:sz w:val="20"/>
                <w:szCs w:val="20"/>
              </w:rPr>
            </w:pPr>
            <w:r w:rsidRPr="009B1566">
              <w:rPr>
                <w:rFonts w:cs="Arial"/>
                <w:b/>
                <w:sz w:val="20"/>
                <w:szCs w:val="20"/>
              </w:rPr>
              <w:t>ПРООН (параллельное финансирование)</w:t>
            </w:r>
          </w:p>
        </w:tc>
        <w:tc>
          <w:tcPr>
            <w:tcW w:w="1635" w:type="dxa"/>
            <w:shd w:val="clear" w:color="auto" w:fill="auto"/>
            <w:vAlign w:val="center"/>
          </w:tcPr>
          <w:p w14:paraId="2DF06ADD" w14:textId="77777777" w:rsidR="00436368" w:rsidRPr="009B1566" w:rsidRDefault="00436368" w:rsidP="00436368">
            <w:pPr>
              <w:jc w:val="left"/>
              <w:rPr>
                <w:rFonts w:cs="Arial"/>
                <w:sz w:val="20"/>
                <w:szCs w:val="20"/>
              </w:rPr>
            </w:pPr>
            <w:r w:rsidRPr="009B1566">
              <w:rPr>
                <w:rFonts w:cs="Arial"/>
                <w:sz w:val="20"/>
                <w:szCs w:val="20"/>
              </w:rPr>
              <w:t>1</w:t>
            </w:r>
            <w:r w:rsidRPr="009B1566">
              <w:rPr>
                <w:rFonts w:cs="Arial"/>
                <w:sz w:val="20"/>
                <w:szCs w:val="20"/>
                <w:lang w:val="en-US"/>
              </w:rPr>
              <w:t> </w:t>
            </w:r>
            <w:r w:rsidRPr="009B1566">
              <w:rPr>
                <w:rFonts w:cs="Arial"/>
                <w:sz w:val="20"/>
                <w:szCs w:val="20"/>
              </w:rPr>
              <w:t>125</w:t>
            </w:r>
            <w:r w:rsidRPr="009B1566">
              <w:rPr>
                <w:rFonts w:cs="Arial"/>
                <w:sz w:val="20"/>
                <w:szCs w:val="20"/>
                <w:lang w:val="en-US"/>
              </w:rPr>
              <w:t> </w:t>
            </w:r>
            <w:r w:rsidRPr="009B1566">
              <w:rPr>
                <w:rFonts w:cs="Arial"/>
                <w:sz w:val="20"/>
                <w:szCs w:val="20"/>
              </w:rPr>
              <w:t>683</w:t>
            </w:r>
          </w:p>
          <w:p w14:paraId="370F562B" w14:textId="09D7915E" w:rsidR="00B07DBF" w:rsidRPr="009B1566" w:rsidRDefault="00B07DBF" w:rsidP="00E446F8">
            <w:pPr>
              <w:spacing w:after="0"/>
              <w:jc w:val="left"/>
              <w:rPr>
                <w:rFonts w:cs="Arial"/>
                <w:sz w:val="20"/>
                <w:szCs w:val="20"/>
              </w:rPr>
            </w:pPr>
            <w:r w:rsidRPr="009B1566">
              <w:rPr>
                <w:rFonts w:cs="Arial"/>
                <w:sz w:val="20"/>
                <w:szCs w:val="20"/>
              </w:rPr>
              <w:t>долл.США</w:t>
            </w:r>
          </w:p>
        </w:tc>
      </w:tr>
      <w:tr w:rsidR="00B07DBF" w:rsidRPr="009B1566" w14:paraId="5D367944" w14:textId="77777777" w:rsidTr="00E446F8">
        <w:trPr>
          <w:trHeight w:val="280"/>
        </w:trPr>
        <w:tc>
          <w:tcPr>
            <w:tcW w:w="1559" w:type="dxa"/>
            <w:vMerge/>
            <w:tcBorders>
              <w:bottom w:val="single" w:sz="4" w:space="0" w:color="auto"/>
            </w:tcBorders>
            <w:shd w:val="clear" w:color="auto" w:fill="auto"/>
          </w:tcPr>
          <w:p w14:paraId="0216B038" w14:textId="77777777" w:rsidR="00B07DBF" w:rsidRPr="009B1566" w:rsidRDefault="00B07DBF" w:rsidP="00E446F8">
            <w:pPr>
              <w:spacing w:after="0"/>
              <w:rPr>
                <w:rFonts w:cs="Arial"/>
                <w:sz w:val="20"/>
                <w:szCs w:val="20"/>
              </w:rPr>
            </w:pPr>
          </w:p>
        </w:tc>
        <w:tc>
          <w:tcPr>
            <w:tcW w:w="2334" w:type="dxa"/>
            <w:shd w:val="clear" w:color="auto" w:fill="auto"/>
            <w:vAlign w:val="center"/>
          </w:tcPr>
          <w:p w14:paraId="3B73189B" w14:textId="6EB717E7" w:rsidR="00B07DBF" w:rsidRPr="009B1566" w:rsidRDefault="00B07DBF" w:rsidP="00E446F8">
            <w:pPr>
              <w:spacing w:after="0"/>
              <w:jc w:val="left"/>
              <w:rPr>
                <w:rFonts w:cs="Arial"/>
                <w:b/>
                <w:sz w:val="20"/>
                <w:szCs w:val="20"/>
              </w:rPr>
            </w:pPr>
            <w:r w:rsidRPr="009B1566">
              <w:rPr>
                <w:rFonts w:cs="Arial"/>
                <w:b/>
                <w:sz w:val="20"/>
                <w:szCs w:val="20"/>
              </w:rPr>
              <w:t>Правительство РК:</w:t>
            </w:r>
          </w:p>
        </w:tc>
        <w:tc>
          <w:tcPr>
            <w:tcW w:w="1635" w:type="dxa"/>
            <w:shd w:val="clear" w:color="auto" w:fill="auto"/>
            <w:vAlign w:val="center"/>
          </w:tcPr>
          <w:p w14:paraId="4983B7FE" w14:textId="22F4C56A" w:rsidR="00B07DBF" w:rsidRPr="009B1566" w:rsidRDefault="00C35B16" w:rsidP="00C35B16">
            <w:pPr>
              <w:jc w:val="left"/>
              <w:rPr>
                <w:rFonts w:cs="Arial"/>
                <w:sz w:val="20"/>
                <w:szCs w:val="20"/>
              </w:rPr>
            </w:pPr>
            <w:r w:rsidRPr="009B1566">
              <w:rPr>
                <w:rFonts w:cs="Arial"/>
                <w:sz w:val="20"/>
                <w:szCs w:val="20"/>
              </w:rPr>
              <w:t>2</w:t>
            </w:r>
            <w:r w:rsidRPr="009B1566">
              <w:rPr>
                <w:rFonts w:cs="Arial"/>
                <w:sz w:val="20"/>
                <w:szCs w:val="20"/>
                <w:lang w:val="en-US"/>
              </w:rPr>
              <w:t> </w:t>
            </w:r>
            <w:r w:rsidRPr="009B1566">
              <w:rPr>
                <w:rFonts w:cs="Arial"/>
                <w:sz w:val="20"/>
                <w:szCs w:val="20"/>
              </w:rPr>
              <w:t>7</w:t>
            </w:r>
            <w:r w:rsidR="001D1051">
              <w:rPr>
                <w:rFonts w:cs="Arial"/>
                <w:sz w:val="20"/>
                <w:szCs w:val="20"/>
              </w:rPr>
              <w:t>44</w:t>
            </w:r>
            <w:r w:rsidRPr="009B1566">
              <w:rPr>
                <w:rFonts w:cs="Arial"/>
                <w:sz w:val="20"/>
                <w:szCs w:val="20"/>
                <w:lang w:val="en-US"/>
              </w:rPr>
              <w:t> </w:t>
            </w:r>
            <w:r w:rsidR="001D1051">
              <w:rPr>
                <w:rFonts w:cs="Arial"/>
                <w:sz w:val="20"/>
                <w:szCs w:val="20"/>
              </w:rPr>
              <w:t>622</w:t>
            </w:r>
            <w:r w:rsidR="00B07DBF" w:rsidRPr="009B1566">
              <w:rPr>
                <w:rFonts w:cs="Arial"/>
                <w:sz w:val="20"/>
                <w:szCs w:val="20"/>
              </w:rPr>
              <w:t xml:space="preserve"> дол. США </w:t>
            </w:r>
          </w:p>
        </w:tc>
      </w:tr>
    </w:tbl>
    <w:p w14:paraId="3AC3D506" w14:textId="6298D02C" w:rsidR="00512A8A" w:rsidRPr="009B1566" w:rsidRDefault="00512A8A" w:rsidP="00512A8A">
      <w:pPr>
        <w:tabs>
          <w:tab w:val="left" w:pos="960"/>
        </w:tabs>
        <w:spacing w:before="120" w:after="0"/>
        <w:rPr>
          <w:rFonts w:cs="Arial"/>
          <w:b/>
          <w:bCs/>
          <w:sz w:val="20"/>
          <w:szCs w:val="20"/>
        </w:rPr>
      </w:pPr>
      <w:r w:rsidRPr="009B1566">
        <w:rPr>
          <w:rFonts w:cs="Arial"/>
          <w:b/>
          <w:bCs/>
          <w:sz w:val="20"/>
          <w:szCs w:val="20"/>
        </w:rPr>
        <w:t>Согласовано (подписи):</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6"/>
        <w:gridCol w:w="4790"/>
      </w:tblGrid>
      <w:tr w:rsidR="00512A8A" w:rsidRPr="009B1566" w14:paraId="59D57614" w14:textId="77777777" w:rsidTr="00AB70D8">
        <w:tc>
          <w:tcPr>
            <w:tcW w:w="2550" w:type="pct"/>
            <w:shd w:val="clear" w:color="auto" w:fill="auto"/>
          </w:tcPr>
          <w:p w14:paraId="1D4D45F5" w14:textId="6490A6CC" w:rsidR="00512A8A" w:rsidRPr="009B1566" w:rsidRDefault="00B07DBF" w:rsidP="00710082">
            <w:pPr>
              <w:spacing w:after="0"/>
              <w:jc w:val="center"/>
              <w:rPr>
                <w:rFonts w:cs="Arial"/>
                <w:sz w:val="20"/>
                <w:szCs w:val="20"/>
              </w:rPr>
            </w:pPr>
            <w:r w:rsidRPr="009B1566">
              <w:rPr>
                <w:rFonts w:cs="Arial"/>
                <w:sz w:val="20"/>
                <w:szCs w:val="20"/>
              </w:rPr>
              <w:t xml:space="preserve">Комитет лесного хозяйства и животного мира </w:t>
            </w:r>
            <w:r w:rsidR="00512A8A" w:rsidRPr="009B1566">
              <w:rPr>
                <w:rFonts w:cs="Arial"/>
                <w:sz w:val="20"/>
                <w:szCs w:val="20"/>
              </w:rPr>
              <w:t xml:space="preserve">Министерство экологии, геологии и природных ресурсов РК </w:t>
            </w:r>
          </w:p>
        </w:tc>
        <w:tc>
          <w:tcPr>
            <w:tcW w:w="2450" w:type="pct"/>
            <w:shd w:val="clear" w:color="auto" w:fill="auto"/>
          </w:tcPr>
          <w:p w14:paraId="38817796" w14:textId="77777777" w:rsidR="00512A8A" w:rsidRPr="009B1566" w:rsidRDefault="00512A8A" w:rsidP="00710082">
            <w:pPr>
              <w:spacing w:after="0"/>
              <w:jc w:val="center"/>
              <w:rPr>
                <w:rFonts w:cs="Arial"/>
                <w:sz w:val="20"/>
                <w:szCs w:val="20"/>
              </w:rPr>
            </w:pPr>
            <w:r w:rsidRPr="009B1566">
              <w:rPr>
                <w:rFonts w:cs="Arial"/>
                <w:sz w:val="20"/>
                <w:szCs w:val="20"/>
              </w:rPr>
              <w:t>ПРООН в Республике Казахстан</w:t>
            </w:r>
          </w:p>
        </w:tc>
      </w:tr>
      <w:tr w:rsidR="00512A8A" w:rsidRPr="009B1566" w14:paraId="670138FA" w14:textId="77777777" w:rsidTr="007C223D">
        <w:trPr>
          <w:trHeight w:hRule="exact" w:val="1092"/>
        </w:trPr>
        <w:tc>
          <w:tcPr>
            <w:tcW w:w="2550" w:type="pct"/>
            <w:shd w:val="clear" w:color="auto" w:fill="auto"/>
          </w:tcPr>
          <w:p w14:paraId="6D1FCD22" w14:textId="77777777" w:rsidR="00512A8A" w:rsidRPr="009B1566" w:rsidRDefault="00512A8A" w:rsidP="00710082">
            <w:pPr>
              <w:spacing w:after="0"/>
              <w:jc w:val="left"/>
              <w:rPr>
                <w:rFonts w:cs="Arial"/>
                <w:sz w:val="20"/>
                <w:szCs w:val="20"/>
              </w:rPr>
            </w:pPr>
          </w:p>
          <w:p w14:paraId="0F7EDF19" w14:textId="77777777" w:rsidR="00512A8A" w:rsidRPr="009B1566" w:rsidRDefault="00512A8A" w:rsidP="00710082">
            <w:pPr>
              <w:spacing w:after="0"/>
              <w:jc w:val="left"/>
              <w:rPr>
                <w:rFonts w:cs="Arial"/>
                <w:sz w:val="20"/>
                <w:szCs w:val="20"/>
              </w:rPr>
            </w:pPr>
          </w:p>
          <w:p w14:paraId="11418D63" w14:textId="097F51A6" w:rsidR="00512A8A" w:rsidRPr="009B1566" w:rsidRDefault="00AA70F0" w:rsidP="00710082">
            <w:pPr>
              <w:spacing w:after="0"/>
              <w:jc w:val="left"/>
              <w:rPr>
                <w:rFonts w:cs="Arial"/>
                <w:sz w:val="20"/>
                <w:szCs w:val="20"/>
              </w:rPr>
            </w:pPr>
            <w:r w:rsidRPr="009B1566">
              <w:rPr>
                <w:rFonts w:cs="Arial"/>
                <w:sz w:val="20"/>
                <w:szCs w:val="20"/>
              </w:rPr>
              <w:t xml:space="preserve">Ерлан Кутпанбаев, И.о. Председателя </w:t>
            </w:r>
          </w:p>
        </w:tc>
        <w:tc>
          <w:tcPr>
            <w:tcW w:w="2450" w:type="pct"/>
            <w:shd w:val="clear" w:color="auto" w:fill="auto"/>
          </w:tcPr>
          <w:p w14:paraId="1AD9D77F" w14:textId="77777777" w:rsidR="00512A8A" w:rsidRPr="009B1566" w:rsidRDefault="00512A8A" w:rsidP="00710082">
            <w:pPr>
              <w:spacing w:after="0"/>
              <w:jc w:val="left"/>
              <w:rPr>
                <w:rFonts w:cs="Arial"/>
                <w:sz w:val="20"/>
                <w:szCs w:val="20"/>
              </w:rPr>
            </w:pPr>
          </w:p>
          <w:p w14:paraId="46F91593" w14:textId="639D142C" w:rsidR="00445AFD" w:rsidRPr="009B1566" w:rsidRDefault="00445AFD" w:rsidP="00DA37F8">
            <w:pPr>
              <w:spacing w:after="0"/>
              <w:jc w:val="left"/>
              <w:rPr>
                <w:rFonts w:cs="Arial"/>
                <w:sz w:val="20"/>
                <w:szCs w:val="20"/>
              </w:rPr>
            </w:pPr>
          </w:p>
          <w:p w14:paraId="75CD7B54" w14:textId="6C7BA1B6" w:rsidR="00445AFD" w:rsidRPr="009B1566" w:rsidRDefault="002E2497" w:rsidP="00030109">
            <w:pPr>
              <w:spacing w:after="0"/>
              <w:jc w:val="left"/>
              <w:rPr>
                <w:rFonts w:cs="Arial"/>
                <w:sz w:val="20"/>
                <w:szCs w:val="20"/>
              </w:rPr>
            </w:pPr>
            <w:r w:rsidRPr="009B1566">
              <w:rPr>
                <w:rFonts w:cs="Arial"/>
                <w:sz w:val="20"/>
                <w:szCs w:val="20"/>
              </w:rPr>
              <w:t>Якуп Бериш, Постоянный Представител</w:t>
            </w:r>
            <w:r w:rsidR="00030109" w:rsidRPr="009B1566">
              <w:rPr>
                <w:rFonts w:cs="Arial"/>
                <w:sz w:val="20"/>
                <w:szCs w:val="20"/>
              </w:rPr>
              <w:t>ь</w:t>
            </w:r>
          </w:p>
        </w:tc>
      </w:tr>
      <w:tr w:rsidR="00512A8A" w:rsidRPr="009B1566" w14:paraId="2BEC7F9E" w14:textId="77777777" w:rsidTr="00AB70D8">
        <w:trPr>
          <w:trHeight w:val="410"/>
        </w:trPr>
        <w:tc>
          <w:tcPr>
            <w:tcW w:w="2550" w:type="pct"/>
            <w:shd w:val="clear" w:color="auto" w:fill="auto"/>
          </w:tcPr>
          <w:p w14:paraId="34F3CB94" w14:textId="77777777" w:rsidR="00512A8A" w:rsidRPr="009B1566" w:rsidRDefault="00512A8A" w:rsidP="00710082">
            <w:pPr>
              <w:spacing w:after="0"/>
              <w:jc w:val="left"/>
              <w:rPr>
                <w:rFonts w:cs="Arial"/>
                <w:sz w:val="20"/>
                <w:szCs w:val="20"/>
              </w:rPr>
            </w:pPr>
            <w:r w:rsidRPr="009B1566">
              <w:rPr>
                <w:rFonts w:cs="Arial"/>
                <w:sz w:val="20"/>
                <w:szCs w:val="20"/>
              </w:rPr>
              <w:t xml:space="preserve">Дата: </w:t>
            </w:r>
          </w:p>
        </w:tc>
        <w:tc>
          <w:tcPr>
            <w:tcW w:w="2450" w:type="pct"/>
            <w:shd w:val="clear" w:color="auto" w:fill="auto"/>
          </w:tcPr>
          <w:p w14:paraId="07D5B0CE" w14:textId="77777777" w:rsidR="00512A8A" w:rsidRPr="009B1566" w:rsidRDefault="00512A8A" w:rsidP="00710082">
            <w:pPr>
              <w:spacing w:after="0"/>
              <w:jc w:val="left"/>
              <w:rPr>
                <w:rFonts w:cs="Arial"/>
                <w:sz w:val="20"/>
                <w:szCs w:val="20"/>
              </w:rPr>
            </w:pPr>
            <w:r w:rsidRPr="009B1566">
              <w:rPr>
                <w:rFonts w:cs="Arial"/>
                <w:sz w:val="20"/>
                <w:szCs w:val="20"/>
              </w:rPr>
              <w:t xml:space="preserve">Дата: </w:t>
            </w:r>
          </w:p>
        </w:tc>
      </w:tr>
    </w:tbl>
    <w:p w14:paraId="1AF18AAE" w14:textId="6FBBB0D0" w:rsidR="0080419B" w:rsidRPr="009B1566" w:rsidRDefault="0080419B" w:rsidP="009F6E6B">
      <w:pPr>
        <w:spacing w:before="240" w:after="240"/>
      </w:pPr>
    </w:p>
    <w:p w14:paraId="3F620862" w14:textId="77777777" w:rsidR="001A39A1" w:rsidRPr="009B1566" w:rsidRDefault="001A39A1" w:rsidP="00B83BDD">
      <w:pPr>
        <w:pStyle w:val="1"/>
        <w:numPr>
          <w:ilvl w:val="0"/>
          <w:numId w:val="0"/>
        </w:numPr>
      </w:pPr>
      <w:bookmarkStart w:id="2" w:name="_Toc69681818"/>
      <w:r w:rsidRPr="009B1566">
        <w:t>Список сокращений</w:t>
      </w:r>
      <w:bookmarkEnd w:id="2"/>
    </w:p>
    <w:tbl>
      <w:tblPr>
        <w:tblW w:w="0" w:type="auto"/>
        <w:tblLook w:val="04A0" w:firstRow="1" w:lastRow="0" w:firstColumn="1" w:lastColumn="0" w:noHBand="0" w:noVBand="1"/>
      </w:tblPr>
      <w:tblGrid>
        <w:gridCol w:w="2517"/>
        <w:gridCol w:w="7085"/>
      </w:tblGrid>
      <w:tr w:rsidR="00C01969" w:rsidRPr="009B1566" w14:paraId="36D72F95" w14:textId="77777777" w:rsidTr="00C67BD4">
        <w:tc>
          <w:tcPr>
            <w:tcW w:w="2517" w:type="dxa"/>
            <w:shd w:val="clear" w:color="auto" w:fill="auto"/>
          </w:tcPr>
          <w:p w14:paraId="52AD4E51" w14:textId="77777777" w:rsidR="00C01969" w:rsidRPr="009B1566" w:rsidRDefault="00C01969" w:rsidP="008F1069">
            <w:pPr>
              <w:rPr>
                <w:rFonts w:cs="Arial"/>
                <w:szCs w:val="22"/>
              </w:rPr>
            </w:pPr>
            <w:r w:rsidRPr="009B1566">
              <w:rPr>
                <w:rFonts w:cs="Arial"/>
                <w:szCs w:val="22"/>
              </w:rPr>
              <w:t>АФА</w:t>
            </w:r>
          </w:p>
        </w:tc>
        <w:tc>
          <w:tcPr>
            <w:tcW w:w="7085" w:type="dxa"/>
            <w:shd w:val="clear" w:color="auto" w:fill="auto"/>
          </w:tcPr>
          <w:p w14:paraId="5DA24FAB" w14:textId="77777777" w:rsidR="00C01969" w:rsidRPr="009B1566" w:rsidRDefault="00C01969" w:rsidP="008F1069">
            <w:pPr>
              <w:rPr>
                <w:rFonts w:cs="Arial"/>
                <w:szCs w:val="22"/>
              </w:rPr>
            </w:pPr>
            <w:r w:rsidRPr="009B1566">
              <w:rPr>
                <w:rFonts w:cs="Arial"/>
                <w:szCs w:val="22"/>
              </w:rPr>
              <w:t>Административный и финансовый ассистент</w:t>
            </w:r>
          </w:p>
        </w:tc>
      </w:tr>
      <w:tr w:rsidR="0080419B" w:rsidRPr="009B1566" w14:paraId="125020AE" w14:textId="77777777" w:rsidTr="00C67BD4">
        <w:tc>
          <w:tcPr>
            <w:tcW w:w="2517" w:type="dxa"/>
            <w:shd w:val="clear" w:color="auto" w:fill="auto"/>
          </w:tcPr>
          <w:p w14:paraId="02A768F4" w14:textId="3B38358B" w:rsidR="0080419B" w:rsidRPr="009B1566" w:rsidRDefault="0080419B" w:rsidP="0080419B">
            <w:pPr>
              <w:tabs>
                <w:tab w:val="left" w:pos="-1"/>
                <w:tab w:val="left" w:pos="1785"/>
              </w:tabs>
              <w:ind w:right="4"/>
              <w:rPr>
                <w:rFonts w:cs="Arial"/>
                <w:szCs w:val="22"/>
              </w:rPr>
            </w:pPr>
            <w:r w:rsidRPr="009B1566">
              <w:rPr>
                <w:rFonts w:cs="Arial"/>
                <w:szCs w:val="22"/>
              </w:rPr>
              <w:t>ГОП</w:t>
            </w:r>
          </w:p>
        </w:tc>
        <w:tc>
          <w:tcPr>
            <w:tcW w:w="7085" w:type="dxa"/>
            <w:shd w:val="clear" w:color="auto" w:fill="auto"/>
          </w:tcPr>
          <w:p w14:paraId="6B721302" w14:textId="77777777" w:rsidR="0080419B" w:rsidRPr="009B1566" w:rsidRDefault="0080419B" w:rsidP="008F1069">
            <w:pPr>
              <w:rPr>
                <w:rFonts w:cs="Arial"/>
                <w:szCs w:val="22"/>
              </w:rPr>
            </w:pPr>
            <w:r w:rsidRPr="009B1566">
              <w:rPr>
                <w:rFonts w:cs="Arial"/>
                <w:szCs w:val="22"/>
              </w:rPr>
              <w:t>Годовой отчет проекта</w:t>
            </w:r>
          </w:p>
        </w:tc>
      </w:tr>
      <w:tr w:rsidR="00B83916" w:rsidRPr="009B1566" w14:paraId="38A2601C" w14:textId="77777777" w:rsidTr="00C67BD4">
        <w:tc>
          <w:tcPr>
            <w:tcW w:w="2517" w:type="dxa"/>
            <w:shd w:val="clear" w:color="auto" w:fill="auto"/>
          </w:tcPr>
          <w:p w14:paraId="6471E59F" w14:textId="2E4F81ED" w:rsidR="00B83916" w:rsidRPr="009B1566" w:rsidRDefault="00B83916" w:rsidP="0080419B">
            <w:pPr>
              <w:tabs>
                <w:tab w:val="left" w:pos="-1"/>
                <w:tab w:val="left" w:pos="1785"/>
              </w:tabs>
              <w:ind w:right="4"/>
              <w:rPr>
                <w:rFonts w:cs="Arial"/>
                <w:szCs w:val="22"/>
              </w:rPr>
            </w:pPr>
            <w:r w:rsidRPr="009B1566">
              <w:rPr>
                <w:rFonts w:cs="Arial"/>
                <w:szCs w:val="22"/>
              </w:rPr>
              <w:t xml:space="preserve">ГНПП </w:t>
            </w:r>
          </w:p>
        </w:tc>
        <w:tc>
          <w:tcPr>
            <w:tcW w:w="7085" w:type="dxa"/>
            <w:shd w:val="clear" w:color="auto" w:fill="auto"/>
          </w:tcPr>
          <w:p w14:paraId="0082E546" w14:textId="2A60F4B0" w:rsidR="00B83916" w:rsidRPr="009B1566" w:rsidRDefault="00B83916" w:rsidP="008F1069">
            <w:pPr>
              <w:rPr>
                <w:rFonts w:cs="Arial"/>
                <w:szCs w:val="22"/>
              </w:rPr>
            </w:pPr>
            <w:r w:rsidRPr="009B1566">
              <w:rPr>
                <w:rFonts w:cs="Arial"/>
                <w:szCs w:val="22"/>
              </w:rPr>
              <w:t>Государственный национальный природный парк</w:t>
            </w:r>
          </w:p>
        </w:tc>
      </w:tr>
      <w:tr w:rsidR="008B3ADF" w:rsidRPr="009B1566" w14:paraId="3C32CB66" w14:textId="77777777" w:rsidTr="00C67BD4">
        <w:tc>
          <w:tcPr>
            <w:tcW w:w="2517" w:type="dxa"/>
            <w:shd w:val="clear" w:color="auto" w:fill="auto"/>
          </w:tcPr>
          <w:p w14:paraId="3E0311BE" w14:textId="4931CD52" w:rsidR="008B3ADF" w:rsidRPr="009B1566" w:rsidRDefault="008B3ADF" w:rsidP="0080419B">
            <w:pPr>
              <w:tabs>
                <w:tab w:val="left" w:pos="-1"/>
                <w:tab w:val="left" w:pos="1785"/>
              </w:tabs>
              <w:ind w:right="4"/>
              <w:rPr>
                <w:rFonts w:cs="Arial"/>
                <w:szCs w:val="22"/>
              </w:rPr>
            </w:pPr>
            <w:r w:rsidRPr="009B1566">
              <w:rPr>
                <w:rFonts w:cs="Arial"/>
                <w:szCs w:val="22"/>
              </w:rPr>
              <w:t>ГПР</w:t>
            </w:r>
          </w:p>
        </w:tc>
        <w:tc>
          <w:tcPr>
            <w:tcW w:w="7085" w:type="dxa"/>
            <w:shd w:val="clear" w:color="auto" w:fill="auto"/>
          </w:tcPr>
          <w:p w14:paraId="16CC71B4" w14:textId="745EEB0D" w:rsidR="008B3ADF" w:rsidRPr="009B1566" w:rsidRDefault="008B3ADF" w:rsidP="008F1069">
            <w:pPr>
              <w:rPr>
                <w:rFonts w:cs="Arial"/>
                <w:szCs w:val="22"/>
              </w:rPr>
            </w:pPr>
            <w:r w:rsidRPr="009B1566">
              <w:rPr>
                <w:rFonts w:cs="Arial"/>
                <w:szCs w:val="22"/>
              </w:rPr>
              <w:t>Государственный природный резерват</w:t>
            </w:r>
          </w:p>
        </w:tc>
      </w:tr>
      <w:tr w:rsidR="0080419B" w:rsidRPr="009B1566" w14:paraId="2C951177" w14:textId="77777777" w:rsidTr="00C67BD4">
        <w:tc>
          <w:tcPr>
            <w:tcW w:w="2517" w:type="dxa"/>
            <w:shd w:val="clear" w:color="auto" w:fill="auto"/>
          </w:tcPr>
          <w:p w14:paraId="27025B73" w14:textId="77777777" w:rsidR="0080419B" w:rsidRPr="009B1566" w:rsidRDefault="0080419B" w:rsidP="008F1069">
            <w:pPr>
              <w:rPr>
                <w:rFonts w:cs="Arial"/>
                <w:szCs w:val="22"/>
              </w:rPr>
            </w:pPr>
            <w:r w:rsidRPr="009B1566">
              <w:rPr>
                <w:rFonts w:cs="Arial"/>
                <w:szCs w:val="22"/>
              </w:rPr>
              <w:t>ГРП</w:t>
            </w:r>
          </w:p>
        </w:tc>
        <w:tc>
          <w:tcPr>
            <w:tcW w:w="7085" w:type="dxa"/>
            <w:shd w:val="clear" w:color="auto" w:fill="auto"/>
          </w:tcPr>
          <w:p w14:paraId="207B1303" w14:textId="77777777" w:rsidR="0080419B" w:rsidRPr="009B1566" w:rsidRDefault="0080419B" w:rsidP="008F1069">
            <w:pPr>
              <w:rPr>
                <w:rFonts w:cs="Arial"/>
                <w:szCs w:val="22"/>
              </w:rPr>
            </w:pPr>
            <w:r w:rsidRPr="009B1566">
              <w:rPr>
                <w:rFonts w:cs="Arial"/>
                <w:szCs w:val="22"/>
              </w:rPr>
              <w:t>Группа по реализации проекта</w:t>
            </w:r>
          </w:p>
        </w:tc>
      </w:tr>
      <w:tr w:rsidR="00C67BD4" w:rsidRPr="009B1566" w14:paraId="3B5CEC45" w14:textId="77777777" w:rsidTr="00C67BD4">
        <w:tc>
          <w:tcPr>
            <w:tcW w:w="2517" w:type="dxa"/>
            <w:shd w:val="clear" w:color="auto" w:fill="auto"/>
          </w:tcPr>
          <w:p w14:paraId="76C3EC81" w14:textId="2D3BF7F6" w:rsidR="00C67BD4" w:rsidRPr="009B1566" w:rsidRDefault="00C67BD4" w:rsidP="008F1069">
            <w:pPr>
              <w:rPr>
                <w:rFonts w:cs="Arial"/>
                <w:szCs w:val="22"/>
              </w:rPr>
            </w:pPr>
            <w:r w:rsidRPr="009B1566">
              <w:rPr>
                <w:rFonts w:cs="Arial"/>
                <w:szCs w:val="22"/>
              </w:rPr>
              <w:t>КЛХЖМ</w:t>
            </w:r>
          </w:p>
        </w:tc>
        <w:tc>
          <w:tcPr>
            <w:tcW w:w="7085" w:type="dxa"/>
            <w:shd w:val="clear" w:color="auto" w:fill="auto"/>
          </w:tcPr>
          <w:p w14:paraId="5555103E" w14:textId="6932918B" w:rsidR="00C67BD4" w:rsidRPr="009B1566" w:rsidRDefault="00C67BD4" w:rsidP="008F1069">
            <w:pPr>
              <w:rPr>
                <w:rFonts w:cs="Arial"/>
                <w:szCs w:val="22"/>
              </w:rPr>
            </w:pPr>
            <w:r w:rsidRPr="009B1566">
              <w:rPr>
                <w:rFonts w:cs="Arial"/>
                <w:szCs w:val="22"/>
              </w:rPr>
              <w:t>Комитет лесного хозяйства и животного мира</w:t>
            </w:r>
            <w:r w:rsidR="00283102" w:rsidRPr="009B1566">
              <w:rPr>
                <w:rFonts w:cs="Arial"/>
                <w:szCs w:val="22"/>
              </w:rPr>
              <w:t xml:space="preserve"> </w:t>
            </w:r>
          </w:p>
        </w:tc>
      </w:tr>
      <w:tr w:rsidR="0080419B" w:rsidRPr="009B1566" w14:paraId="3D3F83A4" w14:textId="77777777" w:rsidTr="00C67BD4">
        <w:tc>
          <w:tcPr>
            <w:tcW w:w="2517" w:type="dxa"/>
            <w:shd w:val="clear" w:color="auto" w:fill="auto"/>
          </w:tcPr>
          <w:p w14:paraId="69C85822" w14:textId="77777777" w:rsidR="0080419B" w:rsidRPr="009B1566" w:rsidRDefault="0080419B" w:rsidP="008F1069">
            <w:pPr>
              <w:rPr>
                <w:rFonts w:cs="Arial"/>
                <w:szCs w:val="22"/>
              </w:rPr>
            </w:pPr>
            <w:r w:rsidRPr="009B1566">
              <w:rPr>
                <w:rFonts w:cs="Arial"/>
                <w:szCs w:val="22"/>
              </w:rPr>
              <w:t>КУП</w:t>
            </w:r>
          </w:p>
        </w:tc>
        <w:tc>
          <w:tcPr>
            <w:tcW w:w="7085" w:type="dxa"/>
            <w:shd w:val="clear" w:color="auto" w:fill="auto"/>
          </w:tcPr>
          <w:p w14:paraId="45EA0145" w14:textId="77777777" w:rsidR="0080419B" w:rsidRPr="009B1566" w:rsidRDefault="000930B4" w:rsidP="000930B4">
            <w:pPr>
              <w:tabs>
                <w:tab w:val="left" w:pos="-1"/>
                <w:tab w:val="left" w:pos="1785"/>
              </w:tabs>
              <w:ind w:right="4"/>
              <w:rPr>
                <w:rFonts w:cs="Arial"/>
                <w:szCs w:val="22"/>
              </w:rPr>
            </w:pPr>
            <w:r w:rsidRPr="009B1566">
              <w:rPr>
                <w:rFonts w:cs="Arial"/>
                <w:szCs w:val="22"/>
              </w:rPr>
              <w:t>Комитет по управлению проектом</w:t>
            </w:r>
          </w:p>
        </w:tc>
      </w:tr>
      <w:tr w:rsidR="0080419B" w:rsidRPr="009B1566" w14:paraId="05C18EBF" w14:textId="77777777" w:rsidTr="00C67BD4">
        <w:tc>
          <w:tcPr>
            <w:tcW w:w="2517" w:type="dxa"/>
            <w:shd w:val="clear" w:color="auto" w:fill="auto"/>
          </w:tcPr>
          <w:p w14:paraId="183C3F8E" w14:textId="77777777" w:rsidR="0080419B" w:rsidRPr="009B1566" w:rsidRDefault="0080419B" w:rsidP="008F1069">
            <w:pPr>
              <w:rPr>
                <w:rFonts w:cs="Arial"/>
                <w:szCs w:val="22"/>
              </w:rPr>
            </w:pPr>
            <w:r w:rsidRPr="009B1566">
              <w:rPr>
                <w:rFonts w:cs="Arial"/>
                <w:szCs w:val="22"/>
              </w:rPr>
              <w:t>МиО</w:t>
            </w:r>
          </w:p>
        </w:tc>
        <w:tc>
          <w:tcPr>
            <w:tcW w:w="7085" w:type="dxa"/>
            <w:shd w:val="clear" w:color="auto" w:fill="auto"/>
          </w:tcPr>
          <w:p w14:paraId="5A5EE69A" w14:textId="77777777" w:rsidR="0080419B" w:rsidRPr="009B1566" w:rsidRDefault="0080419B" w:rsidP="0080419B">
            <w:pPr>
              <w:rPr>
                <w:rFonts w:cs="Arial"/>
                <w:szCs w:val="22"/>
              </w:rPr>
            </w:pPr>
            <w:r w:rsidRPr="009B1566">
              <w:rPr>
                <w:rFonts w:cs="Arial"/>
                <w:szCs w:val="22"/>
              </w:rPr>
              <w:t>Мониторинг и оценка</w:t>
            </w:r>
          </w:p>
        </w:tc>
      </w:tr>
      <w:tr w:rsidR="00977465" w:rsidRPr="009B1566" w14:paraId="50BFF1FA" w14:textId="77777777" w:rsidTr="00C67BD4">
        <w:tc>
          <w:tcPr>
            <w:tcW w:w="2517" w:type="dxa"/>
            <w:shd w:val="clear" w:color="auto" w:fill="auto"/>
          </w:tcPr>
          <w:p w14:paraId="6D8DDEF8" w14:textId="77777777" w:rsidR="00977465" w:rsidRPr="009B1566" w:rsidRDefault="00977465" w:rsidP="008F1069">
            <w:pPr>
              <w:rPr>
                <w:rFonts w:cs="Arial"/>
                <w:szCs w:val="22"/>
              </w:rPr>
            </w:pPr>
            <w:r w:rsidRPr="009B1566">
              <w:rPr>
                <w:rFonts w:cs="Arial"/>
                <w:szCs w:val="22"/>
              </w:rPr>
              <w:t>МП</w:t>
            </w:r>
          </w:p>
        </w:tc>
        <w:tc>
          <w:tcPr>
            <w:tcW w:w="7085" w:type="dxa"/>
            <w:shd w:val="clear" w:color="auto" w:fill="auto"/>
          </w:tcPr>
          <w:p w14:paraId="76AFC906" w14:textId="77777777" w:rsidR="00977465" w:rsidRPr="009B1566" w:rsidRDefault="00977465" w:rsidP="00977465">
            <w:pPr>
              <w:rPr>
                <w:rFonts w:cs="Arial"/>
                <w:szCs w:val="22"/>
              </w:rPr>
            </w:pPr>
            <w:r w:rsidRPr="009B1566">
              <w:rPr>
                <w:rFonts w:cs="Arial"/>
                <w:szCs w:val="22"/>
              </w:rPr>
              <w:t xml:space="preserve">Менеджер проекта </w:t>
            </w:r>
          </w:p>
        </w:tc>
      </w:tr>
      <w:tr w:rsidR="0080419B" w:rsidRPr="009B1566" w14:paraId="1435AE14" w14:textId="77777777" w:rsidTr="00C67BD4">
        <w:tc>
          <w:tcPr>
            <w:tcW w:w="2517" w:type="dxa"/>
            <w:shd w:val="clear" w:color="auto" w:fill="auto"/>
          </w:tcPr>
          <w:p w14:paraId="34D581A6" w14:textId="70A465EA" w:rsidR="005300D1" w:rsidRPr="009B1566" w:rsidRDefault="0080419B" w:rsidP="00C67BD4">
            <w:pPr>
              <w:rPr>
                <w:rFonts w:cs="Arial"/>
                <w:szCs w:val="22"/>
              </w:rPr>
            </w:pPr>
            <w:r w:rsidRPr="009B1566">
              <w:rPr>
                <w:rFonts w:cs="Arial"/>
                <w:szCs w:val="22"/>
              </w:rPr>
              <w:t>МЭ</w:t>
            </w:r>
            <w:r w:rsidR="00C67BD4" w:rsidRPr="009B1566">
              <w:rPr>
                <w:rFonts w:cs="Arial"/>
                <w:szCs w:val="22"/>
              </w:rPr>
              <w:t>ГПР</w:t>
            </w:r>
            <w:r w:rsidRPr="009B1566">
              <w:rPr>
                <w:rFonts w:cs="Arial"/>
                <w:szCs w:val="22"/>
              </w:rPr>
              <w:t xml:space="preserve"> РК</w:t>
            </w:r>
          </w:p>
        </w:tc>
        <w:tc>
          <w:tcPr>
            <w:tcW w:w="7085" w:type="dxa"/>
            <w:shd w:val="clear" w:color="auto" w:fill="auto"/>
          </w:tcPr>
          <w:p w14:paraId="6C0B9A91" w14:textId="54AA0650" w:rsidR="005300D1" w:rsidRPr="009B1566" w:rsidRDefault="0080419B" w:rsidP="00C67BD4">
            <w:pPr>
              <w:rPr>
                <w:rFonts w:cs="Arial"/>
                <w:szCs w:val="22"/>
              </w:rPr>
            </w:pPr>
            <w:r w:rsidRPr="009B1566">
              <w:rPr>
                <w:rFonts w:cs="Arial"/>
                <w:szCs w:val="22"/>
              </w:rPr>
              <w:t xml:space="preserve">Министерство </w:t>
            </w:r>
            <w:r w:rsidR="00C67BD4" w:rsidRPr="009B1566">
              <w:rPr>
                <w:rFonts w:cs="Arial"/>
                <w:szCs w:val="22"/>
              </w:rPr>
              <w:t>экологии, геологии и природных ресурсов РК</w:t>
            </w:r>
          </w:p>
        </w:tc>
      </w:tr>
      <w:tr w:rsidR="009E57FF" w:rsidRPr="009B1566" w14:paraId="581EFF98" w14:textId="77777777" w:rsidTr="00C67BD4">
        <w:tc>
          <w:tcPr>
            <w:tcW w:w="2517" w:type="dxa"/>
            <w:shd w:val="clear" w:color="auto" w:fill="auto"/>
          </w:tcPr>
          <w:p w14:paraId="4AAEBF7F" w14:textId="77777777" w:rsidR="009E57FF" w:rsidRPr="009B1566" w:rsidRDefault="009E57FF" w:rsidP="008F1069">
            <w:pPr>
              <w:rPr>
                <w:rFonts w:cs="Arial"/>
                <w:szCs w:val="22"/>
              </w:rPr>
            </w:pPr>
            <w:r w:rsidRPr="009B1566">
              <w:rPr>
                <w:rFonts w:cs="Arial"/>
                <w:szCs w:val="22"/>
              </w:rPr>
              <w:t>НДП</w:t>
            </w:r>
          </w:p>
        </w:tc>
        <w:tc>
          <w:tcPr>
            <w:tcW w:w="7085" w:type="dxa"/>
            <w:shd w:val="clear" w:color="auto" w:fill="auto"/>
          </w:tcPr>
          <w:p w14:paraId="2CF5432E" w14:textId="77777777" w:rsidR="009E57FF" w:rsidRPr="009B1566" w:rsidRDefault="009E57FF" w:rsidP="009E57FF">
            <w:pPr>
              <w:rPr>
                <w:rFonts w:cs="Arial"/>
                <w:szCs w:val="22"/>
              </w:rPr>
            </w:pPr>
            <w:r w:rsidRPr="009B1566">
              <w:rPr>
                <w:rFonts w:cs="Arial"/>
                <w:szCs w:val="22"/>
              </w:rPr>
              <w:t>Национальный Директор проекта</w:t>
            </w:r>
          </w:p>
        </w:tc>
      </w:tr>
      <w:tr w:rsidR="0080419B" w:rsidRPr="009B1566" w14:paraId="707E03F1" w14:textId="77777777" w:rsidTr="00C67BD4">
        <w:tc>
          <w:tcPr>
            <w:tcW w:w="2517" w:type="dxa"/>
            <w:shd w:val="clear" w:color="auto" w:fill="auto"/>
          </w:tcPr>
          <w:p w14:paraId="384059CA" w14:textId="77777777" w:rsidR="0080419B" w:rsidRPr="009B1566" w:rsidRDefault="0080419B" w:rsidP="008F1069">
            <w:pPr>
              <w:rPr>
                <w:rFonts w:cs="Arial"/>
                <w:szCs w:val="22"/>
              </w:rPr>
            </w:pPr>
            <w:r w:rsidRPr="009B1566">
              <w:rPr>
                <w:rFonts w:cs="Arial"/>
                <w:szCs w:val="22"/>
              </w:rPr>
              <w:t>НПА</w:t>
            </w:r>
          </w:p>
        </w:tc>
        <w:tc>
          <w:tcPr>
            <w:tcW w:w="7085" w:type="dxa"/>
            <w:shd w:val="clear" w:color="auto" w:fill="auto"/>
          </w:tcPr>
          <w:p w14:paraId="17C15F9F" w14:textId="77777777" w:rsidR="0080419B" w:rsidRPr="009B1566" w:rsidRDefault="0080419B" w:rsidP="008F1069">
            <w:pPr>
              <w:rPr>
                <w:rFonts w:cs="Arial"/>
                <w:szCs w:val="22"/>
              </w:rPr>
            </w:pPr>
            <w:r w:rsidRPr="009B1566">
              <w:rPr>
                <w:rFonts w:cs="Arial"/>
                <w:szCs w:val="22"/>
              </w:rPr>
              <w:t>Нормативно-правовые акты</w:t>
            </w:r>
          </w:p>
        </w:tc>
      </w:tr>
      <w:tr w:rsidR="0080419B" w:rsidRPr="009B1566" w14:paraId="37E58580" w14:textId="77777777" w:rsidTr="00C67BD4">
        <w:tc>
          <w:tcPr>
            <w:tcW w:w="2517" w:type="dxa"/>
            <w:shd w:val="clear" w:color="auto" w:fill="auto"/>
          </w:tcPr>
          <w:p w14:paraId="2D6A22B2" w14:textId="77777777" w:rsidR="0080419B" w:rsidRPr="009B1566" w:rsidRDefault="0080419B" w:rsidP="008F1069">
            <w:pPr>
              <w:rPr>
                <w:rFonts w:cs="Arial"/>
                <w:szCs w:val="22"/>
              </w:rPr>
            </w:pPr>
            <w:r w:rsidRPr="009B1566">
              <w:rPr>
                <w:rFonts w:cs="Arial"/>
                <w:szCs w:val="22"/>
              </w:rPr>
              <w:t>НПО</w:t>
            </w:r>
          </w:p>
        </w:tc>
        <w:tc>
          <w:tcPr>
            <w:tcW w:w="7085" w:type="dxa"/>
            <w:shd w:val="clear" w:color="auto" w:fill="auto"/>
          </w:tcPr>
          <w:p w14:paraId="5BC1E11A" w14:textId="77777777" w:rsidR="0080419B" w:rsidRPr="009B1566" w:rsidRDefault="0080419B" w:rsidP="0080419B">
            <w:pPr>
              <w:rPr>
                <w:rFonts w:cs="Arial"/>
                <w:szCs w:val="22"/>
              </w:rPr>
            </w:pPr>
            <w:r w:rsidRPr="009B1566">
              <w:rPr>
                <w:rFonts w:cs="Arial"/>
                <w:szCs w:val="22"/>
              </w:rPr>
              <w:t>Неправительственные организации</w:t>
            </w:r>
          </w:p>
        </w:tc>
      </w:tr>
      <w:tr w:rsidR="00F10AD6" w:rsidRPr="009B1566" w14:paraId="1A9D90FB" w14:textId="77777777" w:rsidTr="00C67BD4">
        <w:tc>
          <w:tcPr>
            <w:tcW w:w="2517" w:type="dxa"/>
            <w:shd w:val="clear" w:color="auto" w:fill="auto"/>
          </w:tcPr>
          <w:p w14:paraId="3AB46F76" w14:textId="12B8D38D" w:rsidR="00F10AD6" w:rsidRPr="009B1566" w:rsidRDefault="00F10AD6" w:rsidP="008F1069">
            <w:pPr>
              <w:rPr>
                <w:rFonts w:cs="Arial"/>
                <w:szCs w:val="22"/>
              </w:rPr>
            </w:pPr>
            <w:r w:rsidRPr="009B1566">
              <w:rPr>
                <w:rFonts w:cs="Arial"/>
                <w:szCs w:val="22"/>
              </w:rPr>
              <w:t>ООПТ</w:t>
            </w:r>
          </w:p>
        </w:tc>
        <w:tc>
          <w:tcPr>
            <w:tcW w:w="7085" w:type="dxa"/>
            <w:shd w:val="clear" w:color="auto" w:fill="auto"/>
          </w:tcPr>
          <w:p w14:paraId="3724D21E" w14:textId="0CB51A59" w:rsidR="00F10AD6" w:rsidRPr="009B1566" w:rsidRDefault="00F10AD6" w:rsidP="0080419B">
            <w:pPr>
              <w:rPr>
                <w:rFonts w:cs="Arial"/>
                <w:szCs w:val="22"/>
              </w:rPr>
            </w:pPr>
            <w:r w:rsidRPr="009B1566">
              <w:rPr>
                <w:rFonts w:cs="Arial"/>
                <w:szCs w:val="22"/>
              </w:rPr>
              <w:t>Особо охраняемые природные территории</w:t>
            </w:r>
          </w:p>
        </w:tc>
      </w:tr>
      <w:tr w:rsidR="0080419B" w:rsidRPr="009B1566" w14:paraId="44787AAB" w14:textId="77777777" w:rsidTr="00C67BD4">
        <w:tc>
          <w:tcPr>
            <w:tcW w:w="2517" w:type="dxa"/>
            <w:shd w:val="clear" w:color="auto" w:fill="auto"/>
          </w:tcPr>
          <w:p w14:paraId="2725FBF0" w14:textId="77777777" w:rsidR="0080419B" w:rsidRPr="009B1566" w:rsidRDefault="0080419B" w:rsidP="008F1069">
            <w:pPr>
              <w:rPr>
                <w:rFonts w:cs="Arial"/>
                <w:szCs w:val="22"/>
              </w:rPr>
            </w:pPr>
            <w:r w:rsidRPr="009B1566">
              <w:rPr>
                <w:rFonts w:cs="Arial"/>
                <w:szCs w:val="22"/>
              </w:rPr>
              <w:t>ПРООН</w:t>
            </w:r>
          </w:p>
        </w:tc>
        <w:tc>
          <w:tcPr>
            <w:tcW w:w="7085" w:type="dxa"/>
            <w:shd w:val="clear" w:color="auto" w:fill="auto"/>
          </w:tcPr>
          <w:p w14:paraId="773EEF8A" w14:textId="77777777" w:rsidR="0080419B" w:rsidRPr="009B1566" w:rsidRDefault="0080419B" w:rsidP="008F1069">
            <w:pPr>
              <w:rPr>
                <w:rFonts w:cs="Arial"/>
                <w:szCs w:val="22"/>
              </w:rPr>
            </w:pPr>
            <w:r w:rsidRPr="009B1566">
              <w:rPr>
                <w:rFonts w:cs="Arial"/>
                <w:szCs w:val="22"/>
              </w:rPr>
              <w:t>Программа Развития ООН</w:t>
            </w:r>
          </w:p>
        </w:tc>
      </w:tr>
      <w:tr w:rsidR="000C1F3D" w:rsidRPr="009B1566" w14:paraId="746756E8" w14:textId="77777777" w:rsidTr="00C67BD4">
        <w:tc>
          <w:tcPr>
            <w:tcW w:w="2517" w:type="dxa"/>
            <w:shd w:val="clear" w:color="auto" w:fill="auto"/>
          </w:tcPr>
          <w:p w14:paraId="7AFD4FF8" w14:textId="6B6BC9CA" w:rsidR="000C1F3D" w:rsidRPr="009B1566" w:rsidRDefault="000C1F3D" w:rsidP="008F1069">
            <w:pPr>
              <w:rPr>
                <w:rFonts w:cs="Arial"/>
                <w:szCs w:val="22"/>
              </w:rPr>
            </w:pPr>
            <w:r w:rsidRPr="009B1566">
              <w:rPr>
                <w:rFonts w:cs="Arial"/>
                <w:szCs w:val="22"/>
              </w:rPr>
              <w:t>РБ</w:t>
            </w:r>
          </w:p>
        </w:tc>
        <w:tc>
          <w:tcPr>
            <w:tcW w:w="7085" w:type="dxa"/>
            <w:shd w:val="clear" w:color="auto" w:fill="auto"/>
          </w:tcPr>
          <w:p w14:paraId="62F1E191" w14:textId="0BE514F8" w:rsidR="000C1F3D" w:rsidRPr="009B1566" w:rsidRDefault="000C1F3D" w:rsidP="008F1069">
            <w:pPr>
              <w:rPr>
                <w:rFonts w:cs="Arial"/>
                <w:szCs w:val="22"/>
              </w:rPr>
            </w:pPr>
            <w:r w:rsidRPr="009B1566">
              <w:rPr>
                <w:rFonts w:cs="Arial"/>
                <w:szCs w:val="22"/>
              </w:rPr>
              <w:t>Республиканский бюджет</w:t>
            </w:r>
          </w:p>
        </w:tc>
      </w:tr>
      <w:tr w:rsidR="0080419B" w:rsidRPr="009B1566" w14:paraId="2A79E404" w14:textId="77777777" w:rsidTr="00C67BD4">
        <w:tc>
          <w:tcPr>
            <w:tcW w:w="2517" w:type="dxa"/>
            <w:shd w:val="clear" w:color="auto" w:fill="auto"/>
          </w:tcPr>
          <w:p w14:paraId="5D06BD93" w14:textId="77777777" w:rsidR="0080419B" w:rsidRPr="009B1566" w:rsidRDefault="0080419B" w:rsidP="008F1069">
            <w:pPr>
              <w:rPr>
                <w:rFonts w:cs="Arial"/>
                <w:szCs w:val="22"/>
              </w:rPr>
            </w:pPr>
            <w:r w:rsidRPr="009B1566">
              <w:rPr>
                <w:rFonts w:cs="Arial"/>
                <w:szCs w:val="22"/>
              </w:rPr>
              <w:t>РК</w:t>
            </w:r>
          </w:p>
        </w:tc>
        <w:tc>
          <w:tcPr>
            <w:tcW w:w="7085" w:type="dxa"/>
            <w:shd w:val="clear" w:color="auto" w:fill="auto"/>
          </w:tcPr>
          <w:p w14:paraId="66A386DE" w14:textId="77777777" w:rsidR="0080419B" w:rsidRPr="009B1566" w:rsidRDefault="0080419B" w:rsidP="008F1069">
            <w:pPr>
              <w:rPr>
                <w:rFonts w:cs="Arial"/>
                <w:szCs w:val="22"/>
              </w:rPr>
            </w:pPr>
            <w:r w:rsidRPr="009B1566">
              <w:rPr>
                <w:rFonts w:cs="Arial"/>
                <w:szCs w:val="22"/>
              </w:rPr>
              <w:t>Республика Казахстан</w:t>
            </w:r>
          </w:p>
        </w:tc>
      </w:tr>
      <w:tr w:rsidR="0080419B" w:rsidRPr="009B1566" w14:paraId="184240F4" w14:textId="77777777" w:rsidTr="00C67BD4">
        <w:tc>
          <w:tcPr>
            <w:tcW w:w="2517" w:type="dxa"/>
            <w:shd w:val="clear" w:color="auto" w:fill="auto"/>
          </w:tcPr>
          <w:p w14:paraId="7672B59C" w14:textId="766AE42B" w:rsidR="0080419B" w:rsidRPr="009B1566" w:rsidRDefault="0080419B" w:rsidP="0080419B">
            <w:pPr>
              <w:tabs>
                <w:tab w:val="left" w:pos="-1"/>
                <w:tab w:val="left" w:pos="1785"/>
              </w:tabs>
              <w:ind w:right="4"/>
              <w:rPr>
                <w:rFonts w:cs="Arial"/>
                <w:szCs w:val="22"/>
              </w:rPr>
            </w:pPr>
            <w:r w:rsidRPr="009B1566">
              <w:rPr>
                <w:rFonts w:cs="Arial"/>
                <w:szCs w:val="22"/>
              </w:rPr>
              <w:t>СО ПРООН</w:t>
            </w:r>
          </w:p>
        </w:tc>
        <w:tc>
          <w:tcPr>
            <w:tcW w:w="7085" w:type="dxa"/>
            <w:shd w:val="clear" w:color="auto" w:fill="auto"/>
          </w:tcPr>
          <w:p w14:paraId="29AE215A" w14:textId="77777777" w:rsidR="0080419B" w:rsidRPr="009B1566" w:rsidRDefault="0080419B" w:rsidP="008F1069">
            <w:pPr>
              <w:rPr>
                <w:rFonts w:cs="Arial"/>
                <w:szCs w:val="22"/>
              </w:rPr>
            </w:pPr>
            <w:r w:rsidRPr="009B1566">
              <w:rPr>
                <w:rFonts w:cs="Arial"/>
                <w:szCs w:val="22"/>
              </w:rPr>
              <w:t>Страновой офис ПРООН</w:t>
            </w:r>
          </w:p>
        </w:tc>
      </w:tr>
      <w:tr w:rsidR="008B3ADF" w:rsidRPr="009B1566" w14:paraId="7AEC640B" w14:textId="77777777" w:rsidTr="00C67BD4">
        <w:tc>
          <w:tcPr>
            <w:tcW w:w="2517" w:type="dxa"/>
            <w:shd w:val="clear" w:color="auto" w:fill="auto"/>
          </w:tcPr>
          <w:p w14:paraId="5A43EC2E" w14:textId="6B07A668" w:rsidR="008B3ADF" w:rsidRPr="009B1566" w:rsidRDefault="008B3ADF" w:rsidP="0080419B">
            <w:pPr>
              <w:tabs>
                <w:tab w:val="left" w:pos="-1"/>
                <w:tab w:val="left" w:pos="1785"/>
              </w:tabs>
              <w:ind w:right="4"/>
              <w:rPr>
                <w:rFonts w:cs="Arial"/>
                <w:szCs w:val="22"/>
              </w:rPr>
            </w:pPr>
            <w:r w:rsidRPr="009B1566">
              <w:rPr>
                <w:rFonts w:cs="Arial"/>
                <w:szCs w:val="22"/>
              </w:rPr>
              <w:t>ТДП</w:t>
            </w:r>
          </w:p>
        </w:tc>
        <w:tc>
          <w:tcPr>
            <w:tcW w:w="7085" w:type="dxa"/>
            <w:shd w:val="clear" w:color="auto" w:fill="auto"/>
          </w:tcPr>
          <w:p w14:paraId="7AC88D94" w14:textId="52FE185A" w:rsidR="008B3ADF" w:rsidRPr="009B1566" w:rsidRDefault="008B3ADF" w:rsidP="008F1069">
            <w:pPr>
              <w:rPr>
                <w:rFonts w:cs="Arial"/>
                <w:szCs w:val="22"/>
              </w:rPr>
            </w:pPr>
            <w:r w:rsidRPr="009B1566">
              <w:rPr>
                <w:rFonts w:cs="Arial"/>
                <w:szCs w:val="22"/>
              </w:rPr>
              <w:t>Территория действия проекта</w:t>
            </w:r>
          </w:p>
        </w:tc>
      </w:tr>
      <w:tr w:rsidR="0080419B" w:rsidRPr="009B1566" w14:paraId="5815CA8F" w14:textId="77777777" w:rsidTr="00C67BD4">
        <w:tc>
          <w:tcPr>
            <w:tcW w:w="2517" w:type="dxa"/>
            <w:shd w:val="clear" w:color="auto" w:fill="auto"/>
          </w:tcPr>
          <w:p w14:paraId="4D78C9CA" w14:textId="77777777" w:rsidR="0080419B" w:rsidRPr="009B1566" w:rsidRDefault="0080419B" w:rsidP="008F1069">
            <w:pPr>
              <w:rPr>
                <w:rFonts w:cs="Arial"/>
                <w:szCs w:val="22"/>
              </w:rPr>
            </w:pPr>
            <w:r w:rsidRPr="009B1566">
              <w:rPr>
                <w:rFonts w:cs="Arial"/>
                <w:szCs w:val="22"/>
              </w:rPr>
              <w:t>ТЭО</w:t>
            </w:r>
          </w:p>
        </w:tc>
        <w:tc>
          <w:tcPr>
            <w:tcW w:w="7085" w:type="dxa"/>
            <w:shd w:val="clear" w:color="auto" w:fill="auto"/>
          </w:tcPr>
          <w:p w14:paraId="2DE22798" w14:textId="77777777" w:rsidR="0080419B" w:rsidRPr="009B1566" w:rsidRDefault="0080419B" w:rsidP="008F1069">
            <w:pPr>
              <w:rPr>
                <w:rFonts w:cs="Arial"/>
                <w:szCs w:val="22"/>
              </w:rPr>
            </w:pPr>
            <w:r w:rsidRPr="009B1566">
              <w:rPr>
                <w:rFonts w:cs="Arial"/>
                <w:szCs w:val="22"/>
              </w:rPr>
              <w:t>Технико-экономическое обоснование</w:t>
            </w:r>
          </w:p>
        </w:tc>
      </w:tr>
      <w:tr w:rsidR="0080419B" w:rsidRPr="009B1566" w14:paraId="386CABD7" w14:textId="77777777" w:rsidTr="00C67BD4">
        <w:tc>
          <w:tcPr>
            <w:tcW w:w="2517" w:type="dxa"/>
            <w:shd w:val="clear" w:color="auto" w:fill="auto"/>
          </w:tcPr>
          <w:p w14:paraId="5708AFB5" w14:textId="0E7B13C0" w:rsidR="0080419B" w:rsidRPr="009B1566" w:rsidRDefault="00C91FCF" w:rsidP="008F1069">
            <w:pPr>
              <w:rPr>
                <w:rFonts w:cs="Arial"/>
                <w:szCs w:val="22"/>
              </w:rPr>
            </w:pPr>
            <w:r w:rsidRPr="009B1566">
              <w:rPr>
                <w:rFonts w:cs="Arial"/>
                <w:szCs w:val="22"/>
              </w:rPr>
              <w:t>ЦУР</w:t>
            </w:r>
          </w:p>
        </w:tc>
        <w:tc>
          <w:tcPr>
            <w:tcW w:w="7085" w:type="dxa"/>
            <w:shd w:val="clear" w:color="auto" w:fill="auto"/>
          </w:tcPr>
          <w:p w14:paraId="034991D8" w14:textId="22B16DB7" w:rsidR="0080419B" w:rsidRPr="009B1566" w:rsidRDefault="0080419B" w:rsidP="0080419B">
            <w:pPr>
              <w:rPr>
                <w:rFonts w:cs="Arial"/>
                <w:szCs w:val="22"/>
              </w:rPr>
            </w:pPr>
            <w:r w:rsidRPr="009B1566">
              <w:rPr>
                <w:rFonts w:cs="Arial"/>
                <w:szCs w:val="22"/>
              </w:rPr>
              <w:t>Цели</w:t>
            </w:r>
            <w:r w:rsidR="00132703" w:rsidRPr="009B1566">
              <w:rPr>
                <w:rFonts w:cs="Arial"/>
                <w:szCs w:val="22"/>
              </w:rPr>
              <w:t xml:space="preserve"> Устойчивого</w:t>
            </w:r>
            <w:r w:rsidRPr="009B1566">
              <w:rPr>
                <w:rFonts w:cs="Arial"/>
                <w:szCs w:val="22"/>
              </w:rPr>
              <w:t xml:space="preserve"> Развития </w:t>
            </w:r>
          </w:p>
        </w:tc>
      </w:tr>
    </w:tbl>
    <w:p w14:paraId="1D95B861" w14:textId="77777777" w:rsidR="0080419B" w:rsidRPr="009B1566" w:rsidRDefault="0080419B" w:rsidP="008F1069">
      <w:pPr>
        <w:rPr>
          <w:b/>
        </w:rPr>
      </w:pPr>
    </w:p>
    <w:p w14:paraId="13CF12EB" w14:textId="6503F041" w:rsidR="00C67BD4" w:rsidRPr="009B1566" w:rsidRDefault="00C67BD4">
      <w:pPr>
        <w:spacing w:after="0"/>
        <w:jc w:val="left"/>
        <w:rPr>
          <w:b/>
        </w:rPr>
      </w:pPr>
      <w:r w:rsidRPr="009B1566">
        <w:rPr>
          <w:b/>
        </w:rPr>
        <w:br w:type="page"/>
      </w:r>
    </w:p>
    <w:p w14:paraId="5915164F" w14:textId="0BCACB78" w:rsidR="001A39A1" w:rsidRPr="009B1566" w:rsidRDefault="004871C4" w:rsidP="0032068B">
      <w:pPr>
        <w:pStyle w:val="1"/>
        <w:tabs>
          <w:tab w:val="clear" w:pos="4123"/>
          <w:tab w:val="num" w:pos="1134"/>
        </w:tabs>
        <w:ind w:hanging="4123"/>
      </w:pPr>
      <w:r w:rsidRPr="009B1566">
        <w:lastRenderedPageBreak/>
        <w:t>Задача развития</w:t>
      </w:r>
    </w:p>
    <w:p w14:paraId="76EE6C41" w14:textId="77777777" w:rsidR="007B13D7" w:rsidRPr="009B1566" w:rsidRDefault="006C3653" w:rsidP="00E33DC3">
      <w:pPr>
        <w:spacing w:after="0"/>
        <w:rPr>
          <w:rFonts w:cs="Arial"/>
          <w:i/>
          <w:szCs w:val="22"/>
        </w:rPr>
      </w:pPr>
      <w:r w:rsidRPr="009B1566">
        <w:rPr>
          <w:rFonts w:cs="Arial"/>
          <w:szCs w:val="22"/>
        </w:rPr>
        <w:t xml:space="preserve">Республика Казахстан с момента обретения независимости уделяет большое внимание проблемам сохранения биоразнообразия, в том числе в рамках различных долгосрочных целевых программ. </w:t>
      </w:r>
      <w:r w:rsidR="00832ED9" w:rsidRPr="009B1566">
        <w:rPr>
          <w:rFonts w:cs="Arial"/>
          <w:szCs w:val="22"/>
        </w:rPr>
        <w:t>Ныне действующая Концепция по переходу Республики Казахстан к «зеленой экономике» устанавливает приоритеты реформирования основных отраслей экономики Казахстана, таких как энергетика, сельское хозяйство, управление отходами, водный сектор, с целью обеспечения устойчивого развития страны. Концепция поднимает вопросы сохранения и эффективного управления лесных экосистем, рыбного хозяйства и биоразнообразия в соответствии с принципами устойчивого развития.</w:t>
      </w:r>
      <w:r w:rsidR="007B13D7" w:rsidRPr="009B1566">
        <w:rPr>
          <w:rFonts w:cs="Arial"/>
          <w:szCs w:val="22"/>
        </w:rPr>
        <w:t xml:space="preserve"> Стратегия «Казахстан-2050» определяет новый политический курс государства, ставит четкие ориентиры на построение устойчивой и эффективной модели экономики, основанной на переходе страны на «зеленый» путь развития.</w:t>
      </w:r>
      <w:r w:rsidR="007B13D7" w:rsidRPr="009B1566">
        <w:rPr>
          <w:rFonts w:cs="Arial"/>
          <w:i/>
          <w:szCs w:val="22"/>
        </w:rPr>
        <w:t xml:space="preserve"> </w:t>
      </w:r>
    </w:p>
    <w:p w14:paraId="57D673A6" w14:textId="789E8521" w:rsidR="00710082" w:rsidRPr="009B1566" w:rsidRDefault="007B13D7" w:rsidP="00E33DC3">
      <w:pPr>
        <w:spacing w:before="120" w:after="0"/>
        <w:rPr>
          <w:rFonts w:cs="Arial"/>
          <w:szCs w:val="22"/>
        </w:rPr>
      </w:pPr>
      <w:r w:rsidRPr="009B1566">
        <w:rPr>
          <w:rFonts w:cs="Arial"/>
          <w:szCs w:val="22"/>
        </w:rPr>
        <w:t xml:space="preserve">Одними из ключевых направлений сохранения биоразнообразия являются создание и развитие сети особо охраняемых природных территорий (ООПТ) и восстановление популяций исчезающих видов. Эти вопросы были включены </w:t>
      </w:r>
      <w:r w:rsidR="00622C39" w:rsidRPr="009B1566">
        <w:rPr>
          <w:rFonts w:cs="Arial"/>
          <w:szCs w:val="22"/>
        </w:rPr>
        <w:t xml:space="preserve">среди прочих </w:t>
      </w:r>
      <w:r w:rsidRPr="009B1566">
        <w:rPr>
          <w:rFonts w:cs="Arial"/>
          <w:szCs w:val="22"/>
        </w:rPr>
        <w:t>в последнюю действовавшую Отраслевую Программу «Жасыл даму» на 2010-2014 годы</w:t>
      </w:r>
      <w:r w:rsidR="00622C39" w:rsidRPr="009B1566">
        <w:rPr>
          <w:rFonts w:cs="Arial"/>
          <w:szCs w:val="22"/>
        </w:rPr>
        <w:t>, которая</w:t>
      </w:r>
      <w:r w:rsidRPr="009B1566">
        <w:rPr>
          <w:rFonts w:cs="Arial"/>
          <w:szCs w:val="22"/>
        </w:rPr>
        <w:t xml:space="preserve"> была направлена на создание условий по сохранению и восстановлению природных экосистем. </w:t>
      </w:r>
      <w:r w:rsidR="007501AB" w:rsidRPr="009B1566">
        <w:rPr>
          <w:rFonts w:cs="Arial"/>
          <w:szCs w:val="22"/>
        </w:rPr>
        <w:t>В ее рамках было запланировано создание 13 ООПТ, из них на сегодня создано 5</w:t>
      </w:r>
      <w:r w:rsidR="00787B1A" w:rsidRPr="009B1566">
        <w:rPr>
          <w:rFonts w:cs="Arial"/>
          <w:szCs w:val="22"/>
        </w:rPr>
        <w:t xml:space="preserve">; темпы развития сети ООПТ замедлились. </w:t>
      </w:r>
      <w:r w:rsidR="007501AB" w:rsidRPr="009B1566">
        <w:rPr>
          <w:rFonts w:cs="Arial"/>
          <w:szCs w:val="22"/>
        </w:rPr>
        <w:t>Согласно внесенным изменениям в постановление Правительства Республики Казахстан от 30 декабря 2013 года № 1434 «Об утверждении Основных положений Генеральной схемы организации территории Республики Казахстан»</w:t>
      </w:r>
      <w:r w:rsidR="00787B1A" w:rsidRPr="009B1566">
        <w:rPr>
          <w:rFonts w:cs="Arial"/>
          <w:szCs w:val="22"/>
        </w:rPr>
        <w:t xml:space="preserve"> (ПП РК </w:t>
      </w:r>
      <w:r w:rsidR="007501AB" w:rsidRPr="009B1566">
        <w:rPr>
          <w:rFonts w:cs="Arial"/>
          <w:szCs w:val="22"/>
        </w:rPr>
        <w:t>от 12 мая 2017 года № 256</w:t>
      </w:r>
      <w:r w:rsidR="00787B1A" w:rsidRPr="009B1566">
        <w:rPr>
          <w:rFonts w:cs="Arial"/>
          <w:szCs w:val="22"/>
        </w:rPr>
        <w:t xml:space="preserve">) </w:t>
      </w:r>
      <w:r w:rsidR="007501AB" w:rsidRPr="009B1566">
        <w:rPr>
          <w:rFonts w:cs="Arial"/>
          <w:szCs w:val="22"/>
        </w:rPr>
        <w:t>для сохранения и развития сети ООПТ республики устан</w:t>
      </w:r>
      <w:r w:rsidR="00787B1A" w:rsidRPr="009B1566">
        <w:rPr>
          <w:rFonts w:cs="Arial"/>
          <w:szCs w:val="22"/>
        </w:rPr>
        <w:t xml:space="preserve">овлены следующие </w:t>
      </w:r>
      <w:r w:rsidR="007501AB" w:rsidRPr="009B1566">
        <w:rPr>
          <w:rFonts w:cs="Arial"/>
          <w:szCs w:val="22"/>
        </w:rPr>
        <w:t>целевы</w:t>
      </w:r>
      <w:r w:rsidR="00787B1A" w:rsidRPr="009B1566">
        <w:rPr>
          <w:rFonts w:cs="Arial"/>
          <w:szCs w:val="22"/>
        </w:rPr>
        <w:t>е</w:t>
      </w:r>
      <w:r w:rsidR="007501AB" w:rsidRPr="009B1566">
        <w:rPr>
          <w:rFonts w:cs="Arial"/>
          <w:szCs w:val="22"/>
        </w:rPr>
        <w:t xml:space="preserve"> индикатор</w:t>
      </w:r>
      <w:r w:rsidR="00787B1A" w:rsidRPr="009B1566">
        <w:rPr>
          <w:rFonts w:cs="Arial"/>
          <w:szCs w:val="22"/>
        </w:rPr>
        <w:t>ы</w:t>
      </w:r>
      <w:r w:rsidR="007501AB" w:rsidRPr="009B1566">
        <w:rPr>
          <w:rFonts w:cs="Arial"/>
          <w:szCs w:val="22"/>
        </w:rPr>
        <w:t xml:space="preserve">: доведение </w:t>
      </w:r>
      <w:r w:rsidR="00787B1A" w:rsidRPr="009B1566">
        <w:rPr>
          <w:rFonts w:cs="Arial"/>
          <w:szCs w:val="22"/>
        </w:rPr>
        <w:t xml:space="preserve">площади ООПТ </w:t>
      </w:r>
      <w:r w:rsidR="007501AB" w:rsidRPr="009B1566">
        <w:rPr>
          <w:rFonts w:cs="Arial"/>
          <w:szCs w:val="22"/>
        </w:rPr>
        <w:t>к 2030 году – до 28,1 млн. га (10,3%), к 2050 году – до 35,6 млн. га (13,0%).</w:t>
      </w:r>
      <w:r w:rsidR="00787B1A" w:rsidRPr="009B1566">
        <w:rPr>
          <w:rFonts w:cs="Arial"/>
          <w:szCs w:val="22"/>
        </w:rPr>
        <w:t xml:space="preserve"> При этом надо учитывать, что доля земель, входящих в ООПТ со статусом юридического лица (заповедники, природные резерваты, национальные парки, не считая ботанических садов) все еще составляет менее 3% территории страны.</w:t>
      </w:r>
      <w:r w:rsidR="00BF6089" w:rsidRPr="009B1566">
        <w:rPr>
          <w:rFonts w:cs="Arial"/>
          <w:szCs w:val="22"/>
        </w:rPr>
        <w:t xml:space="preserve"> </w:t>
      </w:r>
    </w:p>
    <w:p w14:paraId="00932582" w14:textId="351F9A77" w:rsidR="00F94128" w:rsidRPr="009B1566" w:rsidRDefault="00787B1A" w:rsidP="00E33DC3">
      <w:pPr>
        <w:spacing w:before="120" w:after="0"/>
        <w:rPr>
          <w:rFonts w:cs="Arial"/>
          <w:szCs w:val="22"/>
        </w:rPr>
      </w:pPr>
      <w:r w:rsidRPr="009B1566">
        <w:rPr>
          <w:rFonts w:cs="Arial"/>
          <w:szCs w:val="22"/>
        </w:rPr>
        <w:t xml:space="preserve">Новым среднесрочным стратегическим документом является Стратегический план развития Республики Казахстан до 2025 года, в котором в рамках Задачи 7. «Сохранение биологического разнообразия» предусматривается, что для сохранения эндемичных, редких и исчезающих видов, уникальных эталонных участков и природных экосистем будет продолжена работа по увеличению площади особо охраняемых природных территорий. В период до 2025 года планируется создание еще двух национальных парков, трех природных резерватов и доведение площади особо охраняемых природных территорий Казахстана до 10-12% от площади страны. Эти </w:t>
      </w:r>
      <w:r w:rsidR="00C4266D" w:rsidRPr="009B1566">
        <w:rPr>
          <w:rFonts w:cs="Arial"/>
          <w:szCs w:val="22"/>
        </w:rPr>
        <w:t xml:space="preserve">цели в полной мере учтены в Концепции по сохранению и устойчивому использованию биоразнообразия в Республике Казахстан до 2030 года, разработанной в рамках </w:t>
      </w:r>
      <w:r w:rsidR="00F94128" w:rsidRPr="009B1566">
        <w:rPr>
          <w:rFonts w:cs="Arial"/>
          <w:szCs w:val="22"/>
        </w:rPr>
        <w:t>Проекта ГЭФ/ПРООН/МОСВР РК</w:t>
      </w:r>
      <w:r w:rsidR="00C4266D" w:rsidRPr="009B1566">
        <w:rPr>
          <w:rFonts w:cs="Arial"/>
          <w:szCs w:val="22"/>
        </w:rPr>
        <w:t xml:space="preserve"> в 2015-2019 гг. </w:t>
      </w:r>
      <w:r w:rsidR="00BF6089" w:rsidRPr="009B1566">
        <w:rPr>
          <w:rFonts w:cs="Arial"/>
          <w:szCs w:val="22"/>
        </w:rPr>
        <w:t>В этой же Концепции и плане мероприятий по ее выполнению предусмотрены работы</w:t>
      </w:r>
      <w:r w:rsidR="00402D05" w:rsidRPr="009B1566">
        <w:rPr>
          <w:rFonts w:cs="Arial"/>
          <w:szCs w:val="22"/>
        </w:rPr>
        <w:t xml:space="preserve"> по</w:t>
      </w:r>
      <w:r w:rsidR="00BF6089" w:rsidRPr="009B1566">
        <w:rPr>
          <w:rFonts w:cs="Arial"/>
          <w:szCs w:val="22"/>
        </w:rPr>
        <w:t xml:space="preserve"> восстановлению исчезающих и исчезнувших в Казахстане видов, включая лошадь Пржевальского, тигра и других. </w:t>
      </w:r>
      <w:r w:rsidR="00402D05" w:rsidRPr="009B1566">
        <w:rPr>
          <w:rFonts w:cs="Arial"/>
          <w:szCs w:val="22"/>
        </w:rPr>
        <w:t xml:space="preserve">Отметим, что Казахстан давно и активно работает в этом направлении и имеет уникальный опыт мирового уровня в восстановлении кулана и бухарского оленя. </w:t>
      </w:r>
      <w:r w:rsidR="00BF6089" w:rsidRPr="009B1566">
        <w:rPr>
          <w:rFonts w:cs="Arial"/>
          <w:szCs w:val="22"/>
        </w:rPr>
        <w:t xml:space="preserve">В настоящее время по поручению Президента </w:t>
      </w:r>
      <w:r w:rsidR="00402D05" w:rsidRPr="009B1566">
        <w:rPr>
          <w:rFonts w:cs="Arial"/>
          <w:szCs w:val="22"/>
        </w:rPr>
        <w:t xml:space="preserve">К. </w:t>
      </w:r>
      <w:r w:rsidR="00BF6089" w:rsidRPr="009B1566">
        <w:rPr>
          <w:rFonts w:cs="Arial"/>
          <w:szCs w:val="22"/>
        </w:rPr>
        <w:t xml:space="preserve">Токаева идет разработка Национального проекта «Жасыл Казакстан», куда также планируется включить вопросы развития сети ООПТ и различные аспекты сохранения биоразнообразия. </w:t>
      </w:r>
    </w:p>
    <w:p w14:paraId="5B3498AF" w14:textId="712961E6" w:rsidR="006C3653" w:rsidRPr="009B1566" w:rsidRDefault="00BF6089" w:rsidP="00661922">
      <w:pPr>
        <w:spacing w:before="120" w:after="0"/>
        <w:rPr>
          <w:rFonts w:cs="Arial"/>
          <w:szCs w:val="22"/>
        </w:rPr>
      </w:pPr>
      <w:r w:rsidRPr="009B1566">
        <w:rPr>
          <w:rFonts w:cs="Arial"/>
          <w:szCs w:val="22"/>
        </w:rPr>
        <w:t xml:space="preserve">Предлагаемый проект полностью соответствует </w:t>
      </w:r>
      <w:r w:rsidR="00402D05" w:rsidRPr="009B1566">
        <w:rPr>
          <w:rFonts w:cs="Arial"/>
          <w:szCs w:val="22"/>
        </w:rPr>
        <w:t xml:space="preserve">текущим </w:t>
      </w:r>
      <w:r w:rsidRPr="009B1566">
        <w:rPr>
          <w:rFonts w:cs="Arial"/>
          <w:szCs w:val="22"/>
        </w:rPr>
        <w:t xml:space="preserve">национальным приоритетам и фокусируется на двух </w:t>
      </w:r>
      <w:r w:rsidR="006C3653" w:rsidRPr="009B1566">
        <w:rPr>
          <w:rFonts w:cs="Arial"/>
          <w:szCs w:val="22"/>
        </w:rPr>
        <w:t>направления</w:t>
      </w:r>
      <w:r w:rsidRPr="009B1566">
        <w:rPr>
          <w:rFonts w:cs="Arial"/>
          <w:szCs w:val="22"/>
        </w:rPr>
        <w:t>х</w:t>
      </w:r>
      <w:r w:rsidR="006C3653" w:rsidRPr="009B1566">
        <w:rPr>
          <w:rFonts w:cs="Arial"/>
          <w:szCs w:val="22"/>
        </w:rPr>
        <w:t xml:space="preserve"> высокой природоохранной значимости – реинтродукци</w:t>
      </w:r>
      <w:r w:rsidRPr="009B1566">
        <w:rPr>
          <w:rFonts w:cs="Arial"/>
          <w:szCs w:val="22"/>
        </w:rPr>
        <w:t>и</w:t>
      </w:r>
      <w:r w:rsidR="006C3653" w:rsidRPr="009B1566">
        <w:rPr>
          <w:rFonts w:cs="Arial"/>
          <w:szCs w:val="22"/>
        </w:rPr>
        <w:t xml:space="preserve"> тигра и сохранени</w:t>
      </w:r>
      <w:r w:rsidRPr="009B1566">
        <w:rPr>
          <w:rFonts w:cs="Arial"/>
          <w:szCs w:val="22"/>
        </w:rPr>
        <w:t>и</w:t>
      </w:r>
      <w:r w:rsidR="006C3653" w:rsidRPr="009B1566">
        <w:rPr>
          <w:rFonts w:cs="Arial"/>
          <w:szCs w:val="22"/>
        </w:rPr>
        <w:t xml:space="preserve"> природных и историко-культурных объектов горного массива Улытау</w:t>
      </w:r>
      <w:r w:rsidR="004C7DA2" w:rsidRPr="009B1566">
        <w:rPr>
          <w:rFonts w:cs="Arial"/>
          <w:szCs w:val="22"/>
        </w:rPr>
        <w:t xml:space="preserve">, тем самым </w:t>
      </w:r>
      <w:r w:rsidR="0015070B" w:rsidRPr="009B1566">
        <w:rPr>
          <w:rFonts w:cs="Arial"/>
          <w:szCs w:val="22"/>
        </w:rPr>
        <w:t>внося вклад в достижение Целей устойчивого развития, в частности Цели 1</w:t>
      </w:r>
      <w:r w:rsidR="009F33DB" w:rsidRPr="009B1566">
        <w:rPr>
          <w:rFonts w:cs="Arial"/>
          <w:szCs w:val="22"/>
        </w:rPr>
        <w:t>5</w:t>
      </w:r>
      <w:r w:rsidR="0015070B" w:rsidRPr="009B1566">
        <w:rPr>
          <w:rFonts w:cs="Arial"/>
          <w:szCs w:val="22"/>
        </w:rPr>
        <w:t xml:space="preserve"> и 13</w:t>
      </w:r>
      <w:r w:rsidR="006C3653" w:rsidRPr="009B1566">
        <w:rPr>
          <w:rFonts w:cs="Arial"/>
          <w:szCs w:val="22"/>
        </w:rPr>
        <w:t xml:space="preserve">. </w:t>
      </w:r>
    </w:p>
    <w:p w14:paraId="11350DE6" w14:textId="3B62D831" w:rsidR="004D5FA8" w:rsidRPr="009B1566" w:rsidRDefault="004D5FA8" w:rsidP="00661922">
      <w:pPr>
        <w:pStyle w:val="Default"/>
        <w:spacing w:before="120"/>
        <w:rPr>
          <w:i/>
          <w:iCs/>
          <w:sz w:val="22"/>
          <w:szCs w:val="22"/>
        </w:rPr>
      </w:pPr>
      <w:r w:rsidRPr="009B1566">
        <w:rPr>
          <w:i/>
          <w:iCs/>
          <w:sz w:val="22"/>
          <w:szCs w:val="22"/>
        </w:rPr>
        <w:t xml:space="preserve">Реинтродукция тигра </w:t>
      </w:r>
    </w:p>
    <w:p w14:paraId="6FC58F33" w14:textId="07911CCB" w:rsidR="0076204A" w:rsidRPr="009B1566" w:rsidRDefault="004C2885" w:rsidP="006F7007">
      <w:pPr>
        <w:pStyle w:val="Default"/>
        <w:tabs>
          <w:tab w:val="left" w:pos="9781"/>
        </w:tabs>
        <w:spacing w:before="120"/>
        <w:rPr>
          <w:sz w:val="22"/>
          <w:szCs w:val="22"/>
        </w:rPr>
      </w:pPr>
      <w:r w:rsidRPr="009B1566">
        <w:rPr>
          <w:sz w:val="22"/>
          <w:szCs w:val="22"/>
        </w:rPr>
        <w:t xml:space="preserve">В начале ХХ века на земле обитало около 100 тысяч тигров, относившихся к 9 подвидам. К третьему тысячелетию осталось всего порядка 3,5 тысяч животных, при этом 4 подвида вымерли. </w:t>
      </w:r>
      <w:r w:rsidR="0076204A" w:rsidRPr="009B1566">
        <w:rPr>
          <w:sz w:val="22"/>
          <w:szCs w:val="22"/>
        </w:rPr>
        <w:t xml:space="preserve">На территории Казахстана обитал туранский подвид тигра, полностью исчезнувший с лица Земли в 1970-х гг. Катастрофическое падение численности тигра в мире послужило причиной создания </w:t>
      </w:r>
      <w:r w:rsidR="00073E75" w:rsidRPr="009B1566">
        <w:rPr>
          <w:sz w:val="22"/>
          <w:szCs w:val="22"/>
        </w:rPr>
        <w:t xml:space="preserve">«Глобальной Тигриной Инициативы» (TAI - Tigers Alive Initiative) - международной программы Всемирного фонда дикой природы (WWF) по сохранению тигра, начатой при поддержке </w:t>
      </w:r>
      <w:r w:rsidR="0076204A" w:rsidRPr="009B1566">
        <w:rPr>
          <w:sz w:val="22"/>
          <w:szCs w:val="22"/>
        </w:rPr>
        <w:t>Всемирного Банка</w:t>
      </w:r>
      <w:r w:rsidR="00073E75" w:rsidRPr="009B1566">
        <w:rPr>
          <w:sz w:val="22"/>
          <w:szCs w:val="22"/>
        </w:rPr>
        <w:t xml:space="preserve">. </w:t>
      </w:r>
      <w:r w:rsidR="0076204A" w:rsidRPr="009B1566">
        <w:rPr>
          <w:sz w:val="22"/>
          <w:szCs w:val="22"/>
        </w:rPr>
        <w:t xml:space="preserve">В рамках этой Инициативы в 2010 г. в г. Санкт-Петербурге был проведён Международный форум по сохранению тигра на планете Земля на </w:t>
      </w:r>
      <w:r w:rsidR="0076204A" w:rsidRPr="009B1566">
        <w:rPr>
          <w:sz w:val="22"/>
          <w:szCs w:val="22"/>
        </w:rPr>
        <w:lastRenderedPageBreak/>
        <w:t xml:space="preserve">уровне глав правительств. В рамках форума принята Глобальная программа восстановления тигра, предусматривающая удвоение численности тигров в природе к 2022 г. Именно на этом форуме Россия и Казахстан объявили о начале работ по восстановлению тигра в Центральной Азии. Районом возможного восстановления тигра был выбран южный берег оз. Балхаш в районе дельты р. Или и к востоку от нее. Общая площадь пригодной для обитания тигра территории составляет более 1 миллиона гектаров. Это позволяет рассчитывать на возможность создания в Прибалхашье популяции не менее 100, максимально до 200 тигров. Таким образом, восстановление тигра в Прибалхашье станет значительным вкладом в Глобальную программу восстановления тигра. </w:t>
      </w:r>
    </w:p>
    <w:p w14:paraId="7B3E0EFA" w14:textId="392515D1" w:rsidR="00710082" w:rsidRPr="009B1566" w:rsidRDefault="00B9485A" w:rsidP="00661922">
      <w:pPr>
        <w:pStyle w:val="Default"/>
        <w:spacing w:before="120"/>
        <w:rPr>
          <w:sz w:val="22"/>
          <w:szCs w:val="22"/>
        </w:rPr>
      </w:pPr>
      <w:r w:rsidRPr="009B1566">
        <w:rPr>
          <w:sz w:val="22"/>
          <w:szCs w:val="22"/>
          <w:lang w:val="en-US"/>
        </w:rPr>
        <w:t>WWF</w:t>
      </w:r>
      <w:r w:rsidRPr="009B1566">
        <w:rPr>
          <w:sz w:val="22"/>
          <w:szCs w:val="22"/>
        </w:rPr>
        <w:t xml:space="preserve"> России, готовящим совместно с казахстанскими партнерами реинтродукцию, </w:t>
      </w:r>
      <w:r w:rsidR="0037624B" w:rsidRPr="009B1566">
        <w:rPr>
          <w:sz w:val="22"/>
          <w:szCs w:val="22"/>
        </w:rPr>
        <w:t xml:space="preserve">с участием ведущих международных и казахстанских экспертов </w:t>
      </w:r>
      <w:r w:rsidRPr="009B1566">
        <w:rPr>
          <w:sz w:val="22"/>
          <w:szCs w:val="22"/>
        </w:rPr>
        <w:t xml:space="preserve">разработана детальная </w:t>
      </w:r>
      <w:r w:rsidR="0037624B" w:rsidRPr="009B1566">
        <w:rPr>
          <w:sz w:val="22"/>
          <w:szCs w:val="22"/>
        </w:rPr>
        <w:t xml:space="preserve">долгосрочная </w:t>
      </w:r>
      <w:r w:rsidRPr="009B1566">
        <w:rPr>
          <w:sz w:val="22"/>
          <w:szCs w:val="22"/>
        </w:rPr>
        <w:t>«Программа по реинтродукции тигра в Казахстане». Программа согласована на расширенном заседании НТС КЛХЖМ с участием руководства КЛХЖМ и МСХ</w:t>
      </w:r>
      <w:r w:rsidR="008E59D8" w:rsidRPr="009B1566">
        <w:rPr>
          <w:sz w:val="22"/>
          <w:szCs w:val="22"/>
        </w:rPr>
        <w:t xml:space="preserve"> РК. Для ее выполнения в </w:t>
      </w:r>
      <w:r w:rsidR="00594C57" w:rsidRPr="009B1566">
        <w:rPr>
          <w:sz w:val="22"/>
          <w:szCs w:val="22"/>
        </w:rPr>
        <w:t xml:space="preserve">сентябре </w:t>
      </w:r>
      <w:r w:rsidR="008E59D8" w:rsidRPr="009B1566">
        <w:rPr>
          <w:sz w:val="22"/>
          <w:szCs w:val="22"/>
        </w:rPr>
        <w:t xml:space="preserve">2017 г. подписан </w:t>
      </w:r>
      <w:r w:rsidR="00594C57" w:rsidRPr="009B1566">
        <w:rPr>
          <w:b/>
          <w:bCs/>
          <w:sz w:val="22"/>
          <w:szCs w:val="22"/>
        </w:rPr>
        <w:t xml:space="preserve">Меморандум </w:t>
      </w:r>
      <w:r w:rsidR="008E59D8" w:rsidRPr="009B1566">
        <w:rPr>
          <w:b/>
          <w:bCs/>
          <w:sz w:val="22"/>
          <w:szCs w:val="22"/>
        </w:rPr>
        <w:t>между Правительством РК</w:t>
      </w:r>
      <w:r w:rsidR="008E59D8" w:rsidRPr="009B1566">
        <w:rPr>
          <w:sz w:val="22"/>
          <w:szCs w:val="22"/>
        </w:rPr>
        <w:t xml:space="preserve"> в лице заместителя премьер-министра, министра сельского хозяйства РК А.Мырзахметова </w:t>
      </w:r>
      <w:r w:rsidR="008E59D8" w:rsidRPr="009B1566">
        <w:rPr>
          <w:b/>
          <w:bCs/>
          <w:sz w:val="22"/>
          <w:szCs w:val="22"/>
        </w:rPr>
        <w:t>и Всемирным фондом дикой природы (</w:t>
      </w:r>
      <w:r w:rsidR="008E59D8" w:rsidRPr="009B1566">
        <w:rPr>
          <w:b/>
          <w:bCs/>
          <w:sz w:val="22"/>
          <w:szCs w:val="22"/>
          <w:lang w:val="en-US"/>
        </w:rPr>
        <w:t>WWF</w:t>
      </w:r>
      <w:r w:rsidR="008E59D8" w:rsidRPr="009B1566">
        <w:rPr>
          <w:b/>
          <w:bCs/>
          <w:sz w:val="22"/>
          <w:szCs w:val="22"/>
        </w:rPr>
        <w:t>)</w:t>
      </w:r>
      <w:r w:rsidR="008E59D8" w:rsidRPr="009B1566">
        <w:rPr>
          <w:sz w:val="22"/>
          <w:szCs w:val="22"/>
        </w:rPr>
        <w:t xml:space="preserve"> в лице </w:t>
      </w:r>
      <w:r w:rsidR="00594C57" w:rsidRPr="009B1566">
        <w:rPr>
          <w:sz w:val="22"/>
          <w:szCs w:val="22"/>
        </w:rPr>
        <w:t xml:space="preserve">генерального директора М.Ламбертини. Казахстан взял на себя обязательства по созданию природного резервата «Иле-Балхаш» и другим необходимым шагам, </w:t>
      </w:r>
      <w:r w:rsidR="00594C57" w:rsidRPr="009B1566">
        <w:rPr>
          <w:sz w:val="22"/>
          <w:szCs w:val="22"/>
          <w:lang w:val="en-US"/>
        </w:rPr>
        <w:t>WWF</w:t>
      </w:r>
      <w:r w:rsidR="00594C57" w:rsidRPr="009B1566">
        <w:rPr>
          <w:sz w:val="22"/>
          <w:szCs w:val="22"/>
        </w:rPr>
        <w:t xml:space="preserve"> – по координации программы и привлечению дополнительных средств международных доноров. </w:t>
      </w:r>
    </w:p>
    <w:p w14:paraId="2CDFBDA9" w14:textId="55377997" w:rsidR="008C7926" w:rsidRPr="009B1566" w:rsidRDefault="0076204A" w:rsidP="00661922">
      <w:pPr>
        <w:spacing w:before="120" w:after="0"/>
        <w:rPr>
          <w:rFonts w:cs="Arial"/>
          <w:szCs w:val="22"/>
        </w:rPr>
      </w:pPr>
      <w:r w:rsidRPr="009B1566">
        <w:rPr>
          <w:rFonts w:cs="Arial"/>
          <w:szCs w:val="22"/>
        </w:rPr>
        <w:t>Для того, чтобы реинтродукция стала возможной, должно быть значительно улучшено состояние тугайных лесов, резко увеличена кормовая база (включая реинтродукцию бухарского оленя и кулана</w:t>
      </w:r>
      <w:r w:rsidR="008C7926" w:rsidRPr="009B1566">
        <w:rPr>
          <w:rFonts w:cs="Arial"/>
          <w:szCs w:val="22"/>
        </w:rPr>
        <w:t xml:space="preserve">, с </w:t>
      </w:r>
      <w:r w:rsidR="008B3ADF" w:rsidRPr="009B1566">
        <w:rPr>
          <w:rFonts w:cs="Arial"/>
          <w:szCs w:val="22"/>
        </w:rPr>
        <w:t xml:space="preserve">ежегодным </w:t>
      </w:r>
      <w:r w:rsidR="008C7926" w:rsidRPr="009B1566">
        <w:rPr>
          <w:rFonts w:cs="Arial"/>
          <w:szCs w:val="22"/>
        </w:rPr>
        <w:t>завозом до 40-50 особей каждого вида в течение 5 лет</w:t>
      </w:r>
      <w:r w:rsidRPr="009B1566">
        <w:rPr>
          <w:rFonts w:cs="Arial"/>
          <w:szCs w:val="22"/>
        </w:rPr>
        <w:t xml:space="preserve">). </w:t>
      </w:r>
      <w:r w:rsidR="008C7926" w:rsidRPr="009B1566">
        <w:rPr>
          <w:rFonts w:cs="Arial"/>
          <w:szCs w:val="22"/>
        </w:rPr>
        <w:t xml:space="preserve">Программа восстановления тигра в Прибалхашье рассчитана </w:t>
      </w:r>
      <w:r w:rsidR="0037624B" w:rsidRPr="009B1566">
        <w:rPr>
          <w:rFonts w:cs="Arial"/>
          <w:szCs w:val="22"/>
        </w:rPr>
        <w:t xml:space="preserve">минимум </w:t>
      </w:r>
      <w:r w:rsidR="008C7926" w:rsidRPr="009B1566">
        <w:rPr>
          <w:rFonts w:cs="Arial"/>
          <w:szCs w:val="22"/>
        </w:rPr>
        <w:t>на 15 лет, и будет включать в себя следующие основные этапы:</w:t>
      </w:r>
    </w:p>
    <w:p w14:paraId="1E7BB4E5" w14:textId="08E466D2" w:rsidR="008C7926" w:rsidRPr="009B1566" w:rsidRDefault="00221F82" w:rsidP="0037624B">
      <w:pPr>
        <w:spacing w:after="0"/>
        <w:ind w:left="709"/>
        <w:contextualSpacing/>
        <w:rPr>
          <w:rFonts w:cs="Arial"/>
          <w:szCs w:val="22"/>
        </w:rPr>
      </w:pPr>
      <w:r w:rsidRPr="009B1566">
        <w:rPr>
          <w:rFonts w:cs="Arial"/>
          <w:szCs w:val="22"/>
        </w:rPr>
        <w:t xml:space="preserve">1. </w:t>
      </w:r>
      <w:r w:rsidR="00661922" w:rsidRPr="009B1566">
        <w:rPr>
          <w:rFonts w:cs="Arial"/>
          <w:szCs w:val="22"/>
        </w:rPr>
        <w:t>П</w:t>
      </w:r>
      <w:r w:rsidR="008C7926" w:rsidRPr="009B1566">
        <w:rPr>
          <w:rFonts w:cs="Arial"/>
          <w:szCs w:val="22"/>
        </w:rPr>
        <w:t>одготовка мест обитания</w:t>
      </w:r>
      <w:r w:rsidR="005B6B75" w:rsidRPr="009B1566">
        <w:rPr>
          <w:rFonts w:cs="Arial"/>
          <w:szCs w:val="22"/>
        </w:rPr>
        <w:t xml:space="preserve"> туранского тигра</w:t>
      </w:r>
      <w:r w:rsidRPr="009B1566">
        <w:rPr>
          <w:rFonts w:cs="Arial"/>
          <w:szCs w:val="22"/>
        </w:rPr>
        <w:t>;</w:t>
      </w:r>
    </w:p>
    <w:p w14:paraId="0AD76706" w14:textId="58FD41AA" w:rsidR="008C7926" w:rsidRPr="009B1566" w:rsidRDefault="00221F82" w:rsidP="0037624B">
      <w:pPr>
        <w:spacing w:after="0"/>
        <w:ind w:left="709"/>
        <w:contextualSpacing/>
        <w:rPr>
          <w:rFonts w:cs="Arial"/>
          <w:szCs w:val="22"/>
        </w:rPr>
      </w:pPr>
      <w:r w:rsidRPr="009B1566">
        <w:rPr>
          <w:rFonts w:cs="Arial"/>
          <w:szCs w:val="22"/>
        </w:rPr>
        <w:t xml:space="preserve">2. </w:t>
      </w:r>
      <w:r w:rsidR="005B6B75" w:rsidRPr="009B1566">
        <w:rPr>
          <w:rFonts w:cs="Arial"/>
          <w:szCs w:val="22"/>
        </w:rPr>
        <w:t>В</w:t>
      </w:r>
      <w:r w:rsidR="008C7926" w:rsidRPr="009B1566">
        <w:rPr>
          <w:rFonts w:cs="Arial"/>
          <w:szCs w:val="22"/>
        </w:rPr>
        <w:t>ыпуск тигров в природу</w:t>
      </w:r>
      <w:r w:rsidRPr="009B1566">
        <w:rPr>
          <w:rFonts w:cs="Arial"/>
          <w:szCs w:val="22"/>
        </w:rPr>
        <w:t>;</w:t>
      </w:r>
    </w:p>
    <w:p w14:paraId="0497FCA4" w14:textId="2F5AD23F" w:rsidR="008C7926" w:rsidRPr="009B1566" w:rsidRDefault="00221F82" w:rsidP="0037624B">
      <w:pPr>
        <w:spacing w:after="0"/>
        <w:ind w:left="709"/>
        <w:contextualSpacing/>
        <w:rPr>
          <w:rFonts w:cs="Arial"/>
          <w:szCs w:val="22"/>
        </w:rPr>
      </w:pPr>
      <w:r w:rsidRPr="009B1566">
        <w:rPr>
          <w:rFonts w:cs="Arial"/>
          <w:szCs w:val="22"/>
        </w:rPr>
        <w:t xml:space="preserve">3. </w:t>
      </w:r>
      <w:r w:rsidR="005B6B75" w:rsidRPr="009B1566">
        <w:rPr>
          <w:rFonts w:cs="Arial"/>
          <w:szCs w:val="22"/>
        </w:rPr>
        <w:t>М</w:t>
      </w:r>
      <w:r w:rsidR="008C7926" w:rsidRPr="009B1566">
        <w:rPr>
          <w:rFonts w:cs="Arial"/>
          <w:szCs w:val="22"/>
        </w:rPr>
        <w:t xml:space="preserve">ониторинг </w:t>
      </w:r>
      <w:r w:rsidR="0093380A" w:rsidRPr="009B1566">
        <w:rPr>
          <w:rFonts w:cs="Arial"/>
          <w:szCs w:val="22"/>
        </w:rPr>
        <w:t>состояния популяции</w:t>
      </w:r>
      <w:r w:rsidR="00F838E2" w:rsidRPr="009B1566">
        <w:rPr>
          <w:rFonts w:cs="Arial"/>
          <w:szCs w:val="22"/>
        </w:rPr>
        <w:t xml:space="preserve"> тигра</w:t>
      </w:r>
      <w:r w:rsidR="0093380A" w:rsidRPr="009B1566">
        <w:rPr>
          <w:rFonts w:cs="Arial"/>
          <w:szCs w:val="22"/>
        </w:rPr>
        <w:t xml:space="preserve">, по результатам которого </w:t>
      </w:r>
      <w:r w:rsidR="004068F5" w:rsidRPr="009B1566">
        <w:rPr>
          <w:rFonts w:cs="Arial"/>
          <w:szCs w:val="22"/>
        </w:rPr>
        <w:t>будет разработана стратегия по</w:t>
      </w:r>
      <w:r w:rsidR="0093380A" w:rsidRPr="009B1566">
        <w:rPr>
          <w:rFonts w:cs="Arial"/>
          <w:szCs w:val="22"/>
        </w:rPr>
        <w:t xml:space="preserve"> </w:t>
      </w:r>
      <w:r w:rsidR="0010458A" w:rsidRPr="009B1566">
        <w:rPr>
          <w:rFonts w:cs="Arial"/>
          <w:szCs w:val="22"/>
        </w:rPr>
        <w:t xml:space="preserve">мероприятия </w:t>
      </w:r>
      <w:r w:rsidR="0093380A" w:rsidRPr="009B1566">
        <w:rPr>
          <w:rFonts w:cs="Arial"/>
          <w:szCs w:val="22"/>
        </w:rPr>
        <w:t>и дальнейши</w:t>
      </w:r>
      <w:r w:rsidR="004068F5" w:rsidRPr="009B1566">
        <w:rPr>
          <w:rFonts w:cs="Arial"/>
          <w:szCs w:val="22"/>
        </w:rPr>
        <w:t>м</w:t>
      </w:r>
      <w:r w:rsidR="0093380A" w:rsidRPr="009B1566">
        <w:rPr>
          <w:rFonts w:cs="Arial"/>
          <w:szCs w:val="22"/>
        </w:rPr>
        <w:t xml:space="preserve"> действия</w:t>
      </w:r>
      <w:r w:rsidR="004068F5" w:rsidRPr="009B1566">
        <w:rPr>
          <w:rFonts w:cs="Arial"/>
          <w:szCs w:val="22"/>
        </w:rPr>
        <w:t>м</w:t>
      </w:r>
      <w:r w:rsidR="0093380A" w:rsidRPr="009B1566">
        <w:rPr>
          <w:rFonts w:cs="Arial"/>
          <w:szCs w:val="22"/>
        </w:rPr>
        <w:t xml:space="preserve"> по восстановлению и сохранению</w:t>
      </w:r>
      <w:r w:rsidR="00F838E2" w:rsidRPr="009B1566">
        <w:rPr>
          <w:rFonts w:cs="Arial"/>
          <w:szCs w:val="22"/>
        </w:rPr>
        <w:t xml:space="preserve"> вида. </w:t>
      </w:r>
    </w:p>
    <w:p w14:paraId="7DE7AAFC" w14:textId="03FA1E38" w:rsidR="0076204A" w:rsidRPr="009B1566" w:rsidRDefault="0076204A" w:rsidP="004068F5">
      <w:pPr>
        <w:pStyle w:val="Default"/>
        <w:spacing w:before="120"/>
        <w:rPr>
          <w:sz w:val="22"/>
          <w:szCs w:val="22"/>
        </w:rPr>
      </w:pPr>
      <w:r w:rsidRPr="009B1566">
        <w:rPr>
          <w:sz w:val="22"/>
          <w:szCs w:val="22"/>
        </w:rPr>
        <w:t>На всех этапах реализации программы предполагается уделять особое внимание гидрологическому режиму р. Ил</w:t>
      </w:r>
      <w:r w:rsidR="0037624B" w:rsidRPr="009B1566">
        <w:rPr>
          <w:sz w:val="22"/>
          <w:szCs w:val="22"/>
        </w:rPr>
        <w:t>и</w:t>
      </w:r>
      <w:r w:rsidRPr="009B1566">
        <w:rPr>
          <w:sz w:val="22"/>
          <w:szCs w:val="22"/>
        </w:rPr>
        <w:t>, в первую очередь, заборам воды в Китае и Казахстане. Программа восстановления тигра в Прибал</w:t>
      </w:r>
      <w:r w:rsidR="004871C4" w:rsidRPr="009B1566">
        <w:rPr>
          <w:sz w:val="22"/>
          <w:szCs w:val="22"/>
        </w:rPr>
        <w:t>х</w:t>
      </w:r>
      <w:r w:rsidRPr="009B1566">
        <w:rPr>
          <w:sz w:val="22"/>
          <w:szCs w:val="22"/>
        </w:rPr>
        <w:t>ашье создает еще один важнейший аргумент в пользу подписания соглашения между Казахстаном и Китаем, регулирующим порядок использования водных ресурсов бассейна р. Ил</w:t>
      </w:r>
      <w:r w:rsidR="0037624B" w:rsidRPr="009B1566">
        <w:rPr>
          <w:sz w:val="22"/>
          <w:szCs w:val="22"/>
        </w:rPr>
        <w:t>и</w:t>
      </w:r>
      <w:r w:rsidRPr="009B1566">
        <w:rPr>
          <w:sz w:val="22"/>
          <w:szCs w:val="22"/>
        </w:rPr>
        <w:t xml:space="preserve">. </w:t>
      </w:r>
    </w:p>
    <w:p w14:paraId="3B9780E1" w14:textId="79554C5A" w:rsidR="0076204A" w:rsidRPr="009B1566" w:rsidRDefault="0076204A" w:rsidP="00262FBC">
      <w:pPr>
        <w:autoSpaceDE w:val="0"/>
        <w:autoSpaceDN w:val="0"/>
        <w:adjustRightInd w:val="0"/>
        <w:spacing w:before="120" w:after="0"/>
        <w:rPr>
          <w:rFonts w:cs="Arial"/>
          <w:color w:val="000000"/>
          <w:szCs w:val="22"/>
          <w:lang w:eastAsia="ru-RU"/>
        </w:rPr>
      </w:pPr>
      <w:r w:rsidRPr="009B1566">
        <w:rPr>
          <w:rFonts w:cs="Arial"/>
          <w:color w:val="000000"/>
          <w:szCs w:val="22"/>
          <w:lang w:eastAsia="ru-RU"/>
        </w:rPr>
        <w:t xml:space="preserve">Долгосрочные планы работы включают значительное преобразование окружающей среды и хозяйственной деятельности в регионе, направленное на восстановление комплекса нарушенных компонентов прибрежной экосистемы. Благополучие тигра, как «флагового» вида, находящегося на верху трофической пирамиды, станет индикатором здоровья восстанавливаемой экосистемы и символом беспрецедентного природоохранного успеха Республики Казахстан. </w:t>
      </w:r>
      <w:r w:rsidR="004B5B3A" w:rsidRPr="009B1566">
        <w:rPr>
          <w:rFonts w:cs="Arial"/>
          <w:szCs w:val="22"/>
        </w:rPr>
        <w:t>В случае успеха</w:t>
      </w:r>
      <w:r w:rsidR="006A716D" w:rsidRPr="009B1566">
        <w:rPr>
          <w:rFonts w:cs="Arial"/>
          <w:szCs w:val="22"/>
        </w:rPr>
        <w:t xml:space="preserve"> это станет достижением мирового уровня и демонстрацией возможностей Казахстана как страны, способной выполнять самые сложные проекты по сохранению и восстановлению экосистем</w:t>
      </w:r>
      <w:r w:rsidR="006E4A9C" w:rsidRPr="009B1566">
        <w:rPr>
          <w:rFonts w:cs="Arial"/>
          <w:szCs w:val="22"/>
        </w:rPr>
        <w:t>.</w:t>
      </w:r>
    </w:p>
    <w:p w14:paraId="143F37A6" w14:textId="17467C98" w:rsidR="0076204A" w:rsidRPr="009B1566" w:rsidRDefault="0076204A" w:rsidP="00262FBC">
      <w:pPr>
        <w:pStyle w:val="Default"/>
        <w:spacing w:before="120"/>
        <w:rPr>
          <w:sz w:val="22"/>
          <w:szCs w:val="22"/>
        </w:rPr>
      </w:pPr>
      <w:r w:rsidRPr="009B1566">
        <w:rPr>
          <w:sz w:val="22"/>
          <w:szCs w:val="22"/>
        </w:rPr>
        <w:t>Предусмотренные Программой активности находятся в полном соответствии с Концепцией по переходу Республики Казахстан к зеленой экономике, принятой Указом Президента Республики Казахстан от 30 мая 2013 года № 577. В частности, предлагаемые мероприятия станут прямым вкладом в выполнение раздела 3.7: «Сохранение и эффективное управление экосистемами».</w:t>
      </w:r>
    </w:p>
    <w:p w14:paraId="50DC6B78" w14:textId="61068FA4" w:rsidR="005B6031" w:rsidRPr="009B1566" w:rsidRDefault="0076204A" w:rsidP="00F35FAD">
      <w:pPr>
        <w:pStyle w:val="Default"/>
        <w:spacing w:before="120"/>
        <w:rPr>
          <w:sz w:val="22"/>
          <w:szCs w:val="22"/>
        </w:rPr>
      </w:pPr>
      <w:r w:rsidRPr="009B1566">
        <w:rPr>
          <w:sz w:val="22"/>
          <w:szCs w:val="22"/>
        </w:rPr>
        <w:t>Правительством Казахстана уже предприняты шаги, делающие возможным выполнение программы</w:t>
      </w:r>
      <w:r w:rsidR="0037624B" w:rsidRPr="009B1566">
        <w:rPr>
          <w:sz w:val="22"/>
          <w:szCs w:val="22"/>
        </w:rPr>
        <w:t xml:space="preserve">. При активной поддержке проекта ПРООН/ГЭФ/КЛХЖМ МСХ РК «Повышение устойчивости системы охраняемых территорий в пустынных экосистемах через продвижение совместимых с биоразнообразием источников жизнеобеспечения внутри и вокруг охраняемых территорий» </w:t>
      </w:r>
      <w:r w:rsidR="008C7926" w:rsidRPr="009B1566">
        <w:rPr>
          <w:sz w:val="22"/>
          <w:szCs w:val="22"/>
        </w:rPr>
        <w:t xml:space="preserve">в 2017 г. </w:t>
      </w:r>
      <w:r w:rsidRPr="009B1566">
        <w:rPr>
          <w:sz w:val="22"/>
          <w:szCs w:val="22"/>
        </w:rPr>
        <w:t xml:space="preserve">создан Государственный природный резерват «Иле-Балхаш» площадью </w:t>
      </w:r>
      <w:r w:rsidR="008C7926" w:rsidRPr="009B1566">
        <w:rPr>
          <w:sz w:val="22"/>
          <w:szCs w:val="22"/>
        </w:rPr>
        <w:t>415 164,2 га</w:t>
      </w:r>
      <w:r w:rsidR="0036272B" w:rsidRPr="009B1566">
        <w:rPr>
          <w:sz w:val="22"/>
          <w:szCs w:val="22"/>
        </w:rPr>
        <w:t xml:space="preserve"> (рис.1)</w:t>
      </w:r>
      <w:r w:rsidR="008C7926" w:rsidRPr="009B1566">
        <w:rPr>
          <w:sz w:val="22"/>
          <w:szCs w:val="22"/>
        </w:rPr>
        <w:t xml:space="preserve">, в 2018 г. – экологический коридор «Капшагай-Балхаш» площадью 973765 га. </w:t>
      </w:r>
      <w:r w:rsidR="0037624B" w:rsidRPr="009B1566">
        <w:rPr>
          <w:sz w:val="22"/>
          <w:szCs w:val="22"/>
        </w:rPr>
        <w:t xml:space="preserve">Для обеих территорий проектами ПРООН были разработаны обоснования, в 2017-2018 гг. проведена системная работа с депутатским корпусом, что способствовало ускоренному </w:t>
      </w:r>
      <w:r w:rsidR="005B6031" w:rsidRPr="009B1566">
        <w:rPr>
          <w:sz w:val="22"/>
          <w:szCs w:val="22"/>
        </w:rPr>
        <w:t xml:space="preserve">взятию под охрану этих участков. </w:t>
      </w:r>
      <w:r w:rsidR="008C7926" w:rsidRPr="009B1566">
        <w:rPr>
          <w:sz w:val="22"/>
          <w:szCs w:val="22"/>
        </w:rPr>
        <w:t xml:space="preserve">В 2021 г. тигр включен в Перечень редких и находящихся под угрозой исчезновения видов (Красную книгу РК). </w:t>
      </w:r>
    </w:p>
    <w:p w14:paraId="0479E684" w14:textId="1BD2D6ED" w:rsidR="0047664D" w:rsidRPr="009B1566" w:rsidRDefault="00FA5209" w:rsidP="00FA5209">
      <w:pPr>
        <w:pStyle w:val="Default"/>
        <w:spacing w:before="120"/>
        <w:rPr>
          <w:sz w:val="22"/>
          <w:szCs w:val="22"/>
        </w:rPr>
      </w:pPr>
      <w:r w:rsidRPr="009B1566">
        <w:rPr>
          <w:noProof/>
          <w:sz w:val="22"/>
          <w:szCs w:val="22"/>
        </w:rPr>
        <w:lastRenderedPageBreak/>
        <w:drawing>
          <wp:inline distT="0" distB="0" distL="0" distR="0" wp14:anchorId="6C4DAEA8" wp14:editId="45CC2DFC">
            <wp:extent cx="5923298" cy="6092825"/>
            <wp:effectExtent l="0" t="0" r="127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5918" cy="6095520"/>
                    </a:xfrm>
                    <a:prstGeom prst="rect">
                      <a:avLst/>
                    </a:prstGeom>
                    <a:noFill/>
                    <a:ln>
                      <a:noFill/>
                    </a:ln>
                  </pic:spPr>
                </pic:pic>
              </a:graphicData>
            </a:graphic>
          </wp:inline>
        </w:drawing>
      </w:r>
    </w:p>
    <w:p w14:paraId="651CCDB7" w14:textId="41CCBECB" w:rsidR="0047664D" w:rsidRPr="009B1566" w:rsidRDefault="00FA5209" w:rsidP="00104ACD">
      <w:pPr>
        <w:pStyle w:val="Default"/>
        <w:spacing w:before="120"/>
        <w:rPr>
          <w:sz w:val="18"/>
          <w:szCs w:val="18"/>
        </w:rPr>
      </w:pPr>
      <w:r w:rsidRPr="009B1566">
        <w:rPr>
          <w:b/>
          <w:bCs/>
          <w:sz w:val="18"/>
          <w:szCs w:val="18"/>
        </w:rPr>
        <w:t xml:space="preserve">Рис. </w:t>
      </w:r>
      <w:r w:rsidR="0036272B" w:rsidRPr="009B1566">
        <w:rPr>
          <w:b/>
          <w:bCs/>
          <w:sz w:val="18"/>
          <w:szCs w:val="18"/>
        </w:rPr>
        <w:t xml:space="preserve">1 </w:t>
      </w:r>
      <w:r w:rsidRPr="009B1566">
        <w:rPr>
          <w:b/>
          <w:bCs/>
          <w:sz w:val="18"/>
          <w:szCs w:val="18"/>
        </w:rPr>
        <w:t>- Расположение ГПР Иле-Балкаш</w:t>
      </w:r>
      <w:r w:rsidRPr="009B1566">
        <w:rPr>
          <w:sz w:val="18"/>
          <w:szCs w:val="18"/>
        </w:rPr>
        <w:t xml:space="preserve">. </w:t>
      </w:r>
      <w:r w:rsidRPr="009B1566">
        <w:rPr>
          <w:i/>
          <w:iCs/>
          <w:sz w:val="18"/>
          <w:szCs w:val="18"/>
        </w:rPr>
        <w:t>Два участка ГПР включают часть дельты р. Иле и часть южного побережья оз. Балхаш</w:t>
      </w:r>
      <w:r w:rsidR="00C90EA2" w:rsidRPr="009B1566">
        <w:rPr>
          <w:i/>
          <w:iCs/>
          <w:sz w:val="18"/>
          <w:szCs w:val="18"/>
        </w:rPr>
        <w:t xml:space="preserve"> с прилегающими участками</w:t>
      </w:r>
      <w:r w:rsidRPr="009B1566">
        <w:rPr>
          <w:i/>
          <w:iCs/>
          <w:sz w:val="18"/>
          <w:szCs w:val="18"/>
        </w:rPr>
        <w:t>, с различными типами местообитаний</w:t>
      </w:r>
      <w:r w:rsidRPr="009B1566">
        <w:rPr>
          <w:sz w:val="18"/>
          <w:szCs w:val="18"/>
        </w:rPr>
        <w:t>.</w:t>
      </w:r>
    </w:p>
    <w:p w14:paraId="18CD68E4" w14:textId="19E74A15" w:rsidR="008C7926" w:rsidRPr="009B1566" w:rsidRDefault="008C7926" w:rsidP="00F35FAD">
      <w:pPr>
        <w:pStyle w:val="Default"/>
        <w:spacing w:before="120"/>
        <w:rPr>
          <w:sz w:val="22"/>
          <w:szCs w:val="22"/>
        </w:rPr>
      </w:pPr>
      <w:r w:rsidRPr="009B1566">
        <w:rPr>
          <w:sz w:val="22"/>
          <w:szCs w:val="22"/>
        </w:rPr>
        <w:t xml:space="preserve">Работа по программе </w:t>
      </w:r>
      <w:r w:rsidR="005B6031" w:rsidRPr="009B1566">
        <w:rPr>
          <w:sz w:val="22"/>
          <w:szCs w:val="22"/>
        </w:rPr>
        <w:t xml:space="preserve">реинтродукции тигра </w:t>
      </w:r>
      <w:r w:rsidRPr="009B1566">
        <w:rPr>
          <w:sz w:val="22"/>
          <w:szCs w:val="22"/>
        </w:rPr>
        <w:t xml:space="preserve">активно поддерживается </w:t>
      </w:r>
      <w:r w:rsidRPr="009B1566">
        <w:rPr>
          <w:sz w:val="22"/>
          <w:szCs w:val="22"/>
          <w:lang w:val="en-US"/>
        </w:rPr>
        <w:t>WWF</w:t>
      </w:r>
      <w:r w:rsidRPr="009B1566">
        <w:rPr>
          <w:sz w:val="22"/>
          <w:szCs w:val="22"/>
        </w:rPr>
        <w:t xml:space="preserve"> России с привлечением средств международных доноров. </w:t>
      </w:r>
      <w:r w:rsidR="005B6031" w:rsidRPr="009B1566">
        <w:rPr>
          <w:sz w:val="22"/>
          <w:szCs w:val="22"/>
          <w:lang w:val="en-US"/>
        </w:rPr>
        <w:t>WWF</w:t>
      </w:r>
      <w:r w:rsidR="005B6031" w:rsidRPr="009B1566">
        <w:rPr>
          <w:sz w:val="22"/>
          <w:szCs w:val="22"/>
        </w:rPr>
        <w:t xml:space="preserve"> прямо участвует в ускоренном развитии материально-технической базы ГПР «Иле-Балхаш», строительстве кордонов, обучении персонала, в мониторинге ключевых видов и экосистем. </w:t>
      </w:r>
      <w:r w:rsidRPr="009B1566">
        <w:rPr>
          <w:sz w:val="22"/>
          <w:szCs w:val="22"/>
        </w:rPr>
        <w:t xml:space="preserve">Поддержку </w:t>
      </w:r>
      <w:r w:rsidR="005B6031" w:rsidRPr="009B1566">
        <w:rPr>
          <w:sz w:val="22"/>
          <w:szCs w:val="22"/>
        </w:rPr>
        <w:t xml:space="preserve">проекту </w:t>
      </w:r>
      <w:r w:rsidRPr="009B1566">
        <w:rPr>
          <w:sz w:val="22"/>
          <w:szCs w:val="22"/>
        </w:rPr>
        <w:t xml:space="preserve">оказывают также казахстанские неправительственные и государственные организации: </w:t>
      </w:r>
      <w:r w:rsidRPr="009B1566">
        <w:rPr>
          <w:sz w:val="22"/>
          <w:szCs w:val="22"/>
          <w:lang w:val="en-US"/>
        </w:rPr>
        <w:t>QazaqGeography</w:t>
      </w:r>
      <w:r w:rsidRPr="009B1566">
        <w:rPr>
          <w:sz w:val="22"/>
          <w:szCs w:val="22"/>
        </w:rPr>
        <w:t xml:space="preserve">, АСБК, Институт зоологии, акимат Алматинской области и другие. </w:t>
      </w:r>
      <w:r w:rsidR="00AE4760" w:rsidRPr="009B1566">
        <w:rPr>
          <w:sz w:val="22"/>
          <w:szCs w:val="22"/>
          <w:lang w:val="en-US"/>
        </w:rPr>
        <w:t>QazaqGeography</w:t>
      </w:r>
      <w:r w:rsidR="00AE4760" w:rsidRPr="009B1566">
        <w:rPr>
          <w:sz w:val="22"/>
          <w:szCs w:val="22"/>
        </w:rPr>
        <w:t xml:space="preserve"> сыграла существенную роль в продвижении программы </w:t>
      </w:r>
      <w:r w:rsidR="00AE4760" w:rsidRPr="009B1566">
        <w:rPr>
          <w:sz w:val="22"/>
          <w:szCs w:val="22"/>
          <w:lang w:val="en-US"/>
        </w:rPr>
        <w:t>WWF</w:t>
      </w:r>
      <w:r w:rsidR="00AE4760" w:rsidRPr="009B1566">
        <w:rPr>
          <w:sz w:val="22"/>
          <w:szCs w:val="22"/>
        </w:rPr>
        <w:t xml:space="preserve"> по тигру на правительственном уровне и в ускорении включения вида в Красную книгу РК. </w:t>
      </w:r>
    </w:p>
    <w:p w14:paraId="11F5AFB5" w14:textId="66C5F3A4" w:rsidR="008234DF" w:rsidRPr="009B1566" w:rsidRDefault="008234DF" w:rsidP="00F35FAD">
      <w:pPr>
        <w:pStyle w:val="Default"/>
        <w:spacing w:before="120"/>
        <w:rPr>
          <w:sz w:val="22"/>
          <w:szCs w:val="22"/>
        </w:rPr>
      </w:pPr>
      <w:r w:rsidRPr="009B1566">
        <w:rPr>
          <w:sz w:val="22"/>
          <w:szCs w:val="22"/>
        </w:rPr>
        <w:t xml:space="preserve">Вместе с тем, в настоящее время экосистемы дельты реки Или и прилегающих участков находятся в значительно трансформированном состоянии, тугайный лес </w:t>
      </w:r>
      <w:r w:rsidR="00815E14" w:rsidRPr="009B1566">
        <w:rPr>
          <w:sz w:val="22"/>
          <w:szCs w:val="22"/>
        </w:rPr>
        <w:t>в основном у</w:t>
      </w:r>
      <w:r w:rsidRPr="009B1566">
        <w:rPr>
          <w:sz w:val="22"/>
          <w:szCs w:val="22"/>
        </w:rPr>
        <w:t>гнетен</w:t>
      </w:r>
      <w:r w:rsidR="00815E14" w:rsidRPr="009B1566">
        <w:rPr>
          <w:sz w:val="22"/>
          <w:szCs w:val="22"/>
        </w:rPr>
        <w:t xml:space="preserve"> и его восстановление резко замедлено</w:t>
      </w:r>
      <w:r w:rsidRPr="009B1566">
        <w:rPr>
          <w:sz w:val="22"/>
          <w:szCs w:val="22"/>
        </w:rPr>
        <w:t xml:space="preserve">, возможностей созданного резервата не хватает для полноценного контроля территории и восстановительных работ для экосистем и поголовья копытных животных. Местное население, имеющее очень ограниченные доходы, широко использует природные ресурсы, в том числе нелегально, что требует большой работы по изменению психологии людей с предложением альтернативных источников дохода. </w:t>
      </w:r>
    </w:p>
    <w:p w14:paraId="0626A33F" w14:textId="106D11E9" w:rsidR="0076204A" w:rsidRPr="009B1566" w:rsidRDefault="008C7926" w:rsidP="00F35FAD">
      <w:pPr>
        <w:pStyle w:val="Default"/>
        <w:spacing w:before="120"/>
        <w:rPr>
          <w:sz w:val="22"/>
          <w:szCs w:val="22"/>
        </w:rPr>
      </w:pPr>
      <w:r w:rsidRPr="009B1566">
        <w:rPr>
          <w:sz w:val="22"/>
          <w:szCs w:val="22"/>
        </w:rPr>
        <w:t xml:space="preserve">Предлагаемый проект связанного гранта призван </w:t>
      </w:r>
      <w:r w:rsidR="00AE4760" w:rsidRPr="009B1566">
        <w:rPr>
          <w:sz w:val="22"/>
          <w:szCs w:val="22"/>
        </w:rPr>
        <w:t xml:space="preserve">обеспечить </w:t>
      </w:r>
      <w:r w:rsidR="00221F82" w:rsidRPr="009B1566">
        <w:rPr>
          <w:sz w:val="22"/>
          <w:szCs w:val="22"/>
        </w:rPr>
        <w:t xml:space="preserve">процесс </w:t>
      </w:r>
      <w:r w:rsidR="00AE4760" w:rsidRPr="009B1566">
        <w:rPr>
          <w:sz w:val="22"/>
          <w:szCs w:val="22"/>
        </w:rPr>
        <w:t xml:space="preserve">успешного </w:t>
      </w:r>
      <w:r w:rsidR="00221F82" w:rsidRPr="009B1566">
        <w:rPr>
          <w:sz w:val="22"/>
          <w:szCs w:val="22"/>
        </w:rPr>
        <w:t xml:space="preserve">прохождения подготовительного этапа программы реинтродукции и поддержать прежде всего работы по </w:t>
      </w:r>
      <w:r w:rsidR="00221F82" w:rsidRPr="009B1566">
        <w:rPr>
          <w:sz w:val="22"/>
          <w:szCs w:val="22"/>
        </w:rPr>
        <w:lastRenderedPageBreak/>
        <w:t>укреплению возможностей резервата «Иле-Балхаш», по восстановлению экосистем дельты реки Иле</w:t>
      </w:r>
      <w:r w:rsidR="00AE4760" w:rsidRPr="009B1566">
        <w:rPr>
          <w:sz w:val="22"/>
          <w:szCs w:val="22"/>
        </w:rPr>
        <w:t xml:space="preserve"> и кормовой базы тигра</w:t>
      </w:r>
      <w:r w:rsidR="00221F82" w:rsidRPr="009B1566">
        <w:rPr>
          <w:sz w:val="22"/>
          <w:szCs w:val="22"/>
        </w:rPr>
        <w:t xml:space="preserve">, по вовлечению в природоохранную деятельность местного населения. </w:t>
      </w:r>
    </w:p>
    <w:p w14:paraId="4E49D52E" w14:textId="35BEA036" w:rsidR="00571899" w:rsidRPr="009B1566" w:rsidRDefault="004D5FA8" w:rsidP="00F35FAD">
      <w:pPr>
        <w:pStyle w:val="Default"/>
        <w:spacing w:before="120"/>
        <w:rPr>
          <w:i/>
          <w:iCs/>
          <w:sz w:val="22"/>
          <w:szCs w:val="22"/>
        </w:rPr>
      </w:pPr>
      <w:r w:rsidRPr="009B1566">
        <w:rPr>
          <w:i/>
          <w:iCs/>
          <w:sz w:val="22"/>
          <w:szCs w:val="22"/>
        </w:rPr>
        <w:t>Улытау</w:t>
      </w:r>
    </w:p>
    <w:p w14:paraId="26F6BA35" w14:textId="404AFF3F" w:rsidR="00C12076" w:rsidRPr="009B1566" w:rsidRDefault="00C12076" w:rsidP="00F35FAD">
      <w:pPr>
        <w:spacing w:before="120" w:after="0"/>
        <w:rPr>
          <w:rFonts w:cs="Arial"/>
          <w:color w:val="000000"/>
          <w:szCs w:val="22"/>
        </w:rPr>
      </w:pPr>
      <w:r w:rsidRPr="009B1566">
        <w:rPr>
          <w:rFonts w:cs="Arial"/>
          <w:szCs w:val="22"/>
        </w:rPr>
        <w:t xml:space="preserve">Горы Улытау - уникальный в природном и историко-культурном отношении участок Центрального Казахстана. Он находится в географическом центре страны и тесно связан с историей казахского народа. </w:t>
      </w:r>
      <w:r w:rsidR="004D5FA8" w:rsidRPr="009B1566">
        <w:rPr>
          <w:rFonts w:cs="Arial"/>
          <w:szCs w:val="22"/>
        </w:rPr>
        <w:t xml:space="preserve">Памятники, которые хранит в себе Улытау, восходят к эпохам палеолита и неолита. Всего на территории находится около 636 памятников, 282 из которых занесены в историко-культурную карту фонда музея-заповедника "Улытау". </w:t>
      </w:r>
      <w:r w:rsidRPr="009B1566">
        <w:rPr>
          <w:rFonts w:cs="Arial"/>
          <w:szCs w:val="22"/>
        </w:rPr>
        <w:t>Они имеют</w:t>
      </w:r>
      <w:r w:rsidRPr="009B1566">
        <w:rPr>
          <w:rFonts w:cs="Arial"/>
          <w:color w:val="000000"/>
          <w:szCs w:val="22"/>
        </w:rPr>
        <w:t xml:space="preserve"> огромное познавательное и воспитательное значение</w:t>
      </w:r>
      <w:r w:rsidR="005B6031" w:rsidRPr="009B1566">
        <w:rPr>
          <w:rFonts w:cs="Arial"/>
          <w:szCs w:val="22"/>
        </w:rPr>
        <w:t>. Из памятников можно отметить мавзолеи Жошы-хана, Алаша-хана, могилы суфиев на вершине Аулие-Ата, петроглифы</w:t>
      </w:r>
      <w:r w:rsidR="002266DA" w:rsidRPr="009B1566">
        <w:rPr>
          <w:rFonts w:cs="Arial"/>
          <w:szCs w:val="22"/>
        </w:rPr>
        <w:t xml:space="preserve">, древние городища, уникальные курганы с «усами» и другие, что обеспечивает постоянный приток туристов. </w:t>
      </w:r>
      <w:r w:rsidR="004D5FA8" w:rsidRPr="009B1566">
        <w:rPr>
          <w:rFonts w:cs="Arial"/>
          <w:szCs w:val="22"/>
        </w:rPr>
        <w:t xml:space="preserve">Природные комплексы типичны для данной географической зоны, здесь обитает ряд видов животных и растений, включенных в списки редких и находящихся под угрозой исчезновения. </w:t>
      </w:r>
      <w:r w:rsidRPr="009B1566">
        <w:rPr>
          <w:rFonts w:cs="Arial"/>
          <w:color w:val="000000"/>
          <w:szCs w:val="22"/>
        </w:rPr>
        <w:t xml:space="preserve">Ландшафты не просто уникальны, а очень живописны и обладают высокими пейзажными и эстетические достоинствами; Улытау и Арганаты - горно-лесные оазисы в зоне сухой степи. </w:t>
      </w:r>
    </w:p>
    <w:p w14:paraId="70DBCA9A" w14:textId="6C94F601" w:rsidR="00C12076" w:rsidRPr="009B1566" w:rsidRDefault="00C12076" w:rsidP="00F35FAD">
      <w:pPr>
        <w:spacing w:before="120" w:after="0"/>
        <w:rPr>
          <w:rFonts w:cs="Arial"/>
          <w:color w:val="000000"/>
          <w:szCs w:val="22"/>
        </w:rPr>
      </w:pPr>
      <w:r w:rsidRPr="009B1566">
        <w:rPr>
          <w:rFonts w:cs="Arial"/>
          <w:color w:val="000000"/>
          <w:szCs w:val="22"/>
        </w:rPr>
        <w:t xml:space="preserve">Территория пригодна для организации различных форм рекреации и туризма, организации на ней экологического образования. В настоящее время, поток туристов нарастает, что, с одной стороны, требует его урегулирования для сохранения уникальных природных ландшафтов, с другой - создает отличные возможности для развития национального парка, получения доходов от организации рекреации и т.п. В селе Улытау развивается инфраструктура для туризма и рекреации; развитие туристического сектора включено в планы развития Карагандинской области и планы развития Улытауского района. Это уникальное место должно быть не просто сохранено, но все компоненты экосистем, включая обитавших здесь диких копытных, должны быть восстановлены. Это будет иметь огромное пропагандистское и воспитательное значение. </w:t>
      </w:r>
    </w:p>
    <w:p w14:paraId="785D4BEF" w14:textId="0C6E4D8C" w:rsidR="008C7926" w:rsidRPr="009B1566" w:rsidRDefault="004D5FA8" w:rsidP="00F35FAD">
      <w:pPr>
        <w:pStyle w:val="Default"/>
        <w:spacing w:before="120"/>
        <w:rPr>
          <w:sz w:val="22"/>
          <w:szCs w:val="22"/>
        </w:rPr>
      </w:pPr>
      <w:r w:rsidRPr="009B1566">
        <w:rPr>
          <w:sz w:val="22"/>
          <w:szCs w:val="22"/>
        </w:rPr>
        <w:t>В настоящее время здесь существует Улытауский государственный природный заказник (комплексный) площадью 19300 га, находящийся на землях гослесфонда и охраняемый силами ГУ «Улытауское хозяйство по охране лесов и животного мира», включающий только малую часть подлежащий сохранению территории.</w:t>
      </w:r>
    </w:p>
    <w:p w14:paraId="1A868FD4" w14:textId="13266236" w:rsidR="002266DA" w:rsidRPr="009B1566" w:rsidRDefault="004D5FA8" w:rsidP="00F35FAD">
      <w:pPr>
        <w:spacing w:before="120" w:after="0"/>
        <w:rPr>
          <w:rFonts w:cs="Arial"/>
          <w:szCs w:val="22"/>
        </w:rPr>
      </w:pPr>
      <w:r w:rsidRPr="009B1566">
        <w:rPr>
          <w:rFonts w:cs="Arial"/>
          <w:szCs w:val="22"/>
        </w:rPr>
        <w:t xml:space="preserve">Проектирование </w:t>
      </w:r>
      <w:r w:rsidRPr="009B1566">
        <w:rPr>
          <w:rFonts w:cs="Arial"/>
          <w:color w:val="000000"/>
          <w:szCs w:val="22"/>
        </w:rPr>
        <w:t xml:space="preserve">Государственного национального природного парка (ГНПП) «Улытау» начато в 2011 г. </w:t>
      </w:r>
      <w:r w:rsidRPr="009B1566">
        <w:rPr>
          <w:rFonts w:cs="Arial"/>
          <w:szCs w:val="22"/>
        </w:rPr>
        <w:t xml:space="preserve">в рамках </w:t>
      </w:r>
      <w:r w:rsidR="002266DA" w:rsidRPr="009B1566">
        <w:rPr>
          <w:rFonts w:cs="Arial"/>
          <w:szCs w:val="22"/>
        </w:rPr>
        <w:t>«</w:t>
      </w:r>
      <w:r w:rsidRPr="009B1566">
        <w:rPr>
          <w:rFonts w:cs="Arial"/>
          <w:szCs w:val="22"/>
        </w:rPr>
        <w:t>степного проекта</w:t>
      </w:r>
      <w:r w:rsidR="002266DA" w:rsidRPr="009B1566">
        <w:rPr>
          <w:rFonts w:cs="Arial"/>
          <w:szCs w:val="22"/>
        </w:rPr>
        <w:t>»</w:t>
      </w:r>
      <w:r w:rsidRPr="009B1566">
        <w:rPr>
          <w:rFonts w:cs="Arial"/>
          <w:szCs w:val="22"/>
        </w:rPr>
        <w:t xml:space="preserve"> ГЭФ/ПРООН/Правительства РК. В 2012 г. РОО «Казахстанская ассоциация сохранения биоразнообразия» (АСБК) по итогам полевых обследований разработала естественно-научное обоснование (ЕНО) создания ГНПП «Улытау» (54459 га) и примыкающего к нему Улытау-Арганатинского природного заказника (147960 га). При этом максимально возможная территория</w:t>
      </w:r>
      <w:r w:rsidR="00C12076" w:rsidRPr="009B1566">
        <w:rPr>
          <w:rFonts w:cs="Arial"/>
          <w:szCs w:val="22"/>
        </w:rPr>
        <w:t xml:space="preserve"> ГНПП</w:t>
      </w:r>
      <w:r w:rsidRPr="009B1566">
        <w:rPr>
          <w:rFonts w:cs="Arial"/>
          <w:szCs w:val="22"/>
        </w:rPr>
        <w:t xml:space="preserve">, которая будет состоять из двух участков, очень ограничена и недостаточна для полноценной охраны таких видов, как архар, хищные птицы и др. Поэтому необходим заказник, соединяющий участки ГНПП и охватывающий также всю южную часть низкогорий Улытау. Заказник, создаваемый без изъятия земель, должен быть передан в управление национальному парку и составит с ним по сути единое целое. В итоге, общая площадь охраняемой природным парком территории - включая его собственную и заказника, не считая охранной зоны – составит 202419 га. </w:t>
      </w:r>
    </w:p>
    <w:p w14:paraId="4292623F" w14:textId="69F1ABCD" w:rsidR="002266DA" w:rsidRPr="009B1566" w:rsidRDefault="002266DA" w:rsidP="00F35FAD">
      <w:pPr>
        <w:spacing w:before="120" w:after="0"/>
        <w:rPr>
          <w:rFonts w:cs="Arial"/>
          <w:szCs w:val="22"/>
        </w:rPr>
      </w:pPr>
      <w:r w:rsidRPr="009B1566">
        <w:rPr>
          <w:rFonts w:cs="Arial"/>
          <w:szCs w:val="22"/>
        </w:rPr>
        <w:t xml:space="preserve">На основе ЕНО и государственной экологической экспертизы акимом области Б.Абдишевым было </w:t>
      </w:r>
      <w:r w:rsidRPr="009B1566">
        <w:rPr>
          <w:rFonts w:cs="Arial"/>
          <w:szCs w:val="22"/>
          <w:u w:val="single"/>
        </w:rPr>
        <w:t>произведено резервирование земель</w:t>
      </w:r>
      <w:r w:rsidRPr="009B1566">
        <w:rPr>
          <w:rFonts w:cs="Arial"/>
          <w:szCs w:val="22"/>
        </w:rPr>
        <w:t xml:space="preserve"> под создание национального парка (54459 га) и заказника (147960 га) (Постановление 01/03 от 6 января 2014 г.)</w:t>
      </w:r>
      <w:r w:rsidR="0036272B" w:rsidRPr="009B1566">
        <w:rPr>
          <w:rFonts w:cs="Arial"/>
          <w:szCs w:val="22"/>
        </w:rPr>
        <w:t xml:space="preserve"> (рис.2)</w:t>
      </w:r>
      <w:r w:rsidRPr="009B1566">
        <w:rPr>
          <w:rFonts w:cs="Arial"/>
          <w:szCs w:val="22"/>
        </w:rPr>
        <w:t xml:space="preserve">. </w:t>
      </w:r>
    </w:p>
    <w:p w14:paraId="0E3C48A7" w14:textId="482ABE20" w:rsidR="009F350A" w:rsidRPr="009B1566" w:rsidRDefault="00572361" w:rsidP="00104ACD">
      <w:pPr>
        <w:spacing w:before="120" w:after="0"/>
        <w:rPr>
          <w:rFonts w:cs="Arial"/>
          <w:szCs w:val="22"/>
        </w:rPr>
      </w:pPr>
      <w:r w:rsidRPr="009B1566">
        <w:rPr>
          <w:rFonts w:cs="Arial"/>
          <w:szCs w:val="22"/>
        </w:rPr>
        <w:t xml:space="preserve">Пока </w:t>
      </w:r>
      <w:r w:rsidR="00C12076" w:rsidRPr="009B1566">
        <w:rPr>
          <w:rFonts w:cs="Arial"/>
          <w:szCs w:val="22"/>
        </w:rPr>
        <w:t xml:space="preserve">прошло экспертизу ТЭО </w:t>
      </w:r>
      <w:r w:rsidR="008346F1" w:rsidRPr="009B1566">
        <w:rPr>
          <w:rFonts w:cs="Arial"/>
          <w:szCs w:val="22"/>
        </w:rPr>
        <w:t xml:space="preserve">только для </w:t>
      </w:r>
      <w:r w:rsidR="00C12076" w:rsidRPr="009B1566">
        <w:rPr>
          <w:rFonts w:cs="Arial"/>
          <w:szCs w:val="22"/>
        </w:rPr>
        <w:t>ГНПП. На М</w:t>
      </w:r>
      <w:r w:rsidR="009F350A" w:rsidRPr="009B1566">
        <w:rPr>
          <w:rFonts w:cs="Arial"/>
          <w:szCs w:val="22"/>
        </w:rPr>
        <w:t>еждународно</w:t>
      </w:r>
      <w:r w:rsidR="00C12076" w:rsidRPr="009B1566">
        <w:rPr>
          <w:rFonts w:cs="Arial"/>
          <w:szCs w:val="22"/>
        </w:rPr>
        <w:t>м</w:t>
      </w:r>
      <w:r w:rsidR="009F350A" w:rsidRPr="009B1566">
        <w:rPr>
          <w:rFonts w:cs="Arial"/>
          <w:szCs w:val="22"/>
        </w:rPr>
        <w:t xml:space="preserve"> туристско</w:t>
      </w:r>
      <w:r w:rsidR="00C12076" w:rsidRPr="009B1566">
        <w:rPr>
          <w:rFonts w:cs="Arial"/>
          <w:szCs w:val="22"/>
        </w:rPr>
        <w:t>м</w:t>
      </w:r>
      <w:r w:rsidR="009F350A" w:rsidRPr="009B1566">
        <w:rPr>
          <w:rFonts w:cs="Arial"/>
          <w:szCs w:val="22"/>
        </w:rPr>
        <w:t xml:space="preserve"> форум</w:t>
      </w:r>
      <w:r w:rsidR="00C12076" w:rsidRPr="009B1566">
        <w:rPr>
          <w:rFonts w:cs="Arial"/>
          <w:szCs w:val="22"/>
        </w:rPr>
        <w:t>е</w:t>
      </w:r>
      <w:r w:rsidR="009F350A" w:rsidRPr="009B1566">
        <w:rPr>
          <w:rFonts w:cs="Arial"/>
          <w:szCs w:val="22"/>
        </w:rPr>
        <w:t xml:space="preserve"> «Улытау-2019» 24 августа 2019 года</w:t>
      </w:r>
      <w:r w:rsidR="00C12076" w:rsidRPr="009B1566">
        <w:rPr>
          <w:rFonts w:cs="Arial"/>
          <w:szCs w:val="22"/>
        </w:rPr>
        <w:t xml:space="preserve"> Президентом Токаевым было дано протокольное поручение </w:t>
      </w:r>
      <w:r w:rsidR="009F350A" w:rsidRPr="009B1566">
        <w:rPr>
          <w:rFonts w:cs="Arial"/>
          <w:szCs w:val="22"/>
        </w:rPr>
        <w:t xml:space="preserve">Министерству экологии, геологии и природных ресурсов  обеспечить открытие  национального природного парка </w:t>
      </w:r>
      <w:r w:rsidR="009F350A" w:rsidRPr="009B1566">
        <w:rPr>
          <w:rFonts w:cs="Arial"/>
          <w:szCs w:val="22"/>
          <w:lang w:val="kk-KZ"/>
        </w:rPr>
        <w:t>«</w:t>
      </w:r>
      <w:r w:rsidR="009F350A" w:rsidRPr="009B1566">
        <w:rPr>
          <w:rFonts w:cs="Arial"/>
          <w:szCs w:val="22"/>
        </w:rPr>
        <w:t>Улытау</w:t>
      </w:r>
      <w:r w:rsidR="009F350A" w:rsidRPr="009B1566">
        <w:rPr>
          <w:rFonts w:cs="Arial"/>
          <w:szCs w:val="22"/>
          <w:lang w:val="kk-KZ"/>
        </w:rPr>
        <w:t>»</w:t>
      </w:r>
      <w:r w:rsidR="00C12076" w:rsidRPr="009B1566">
        <w:rPr>
          <w:rFonts w:cs="Arial"/>
          <w:szCs w:val="22"/>
          <w:lang w:val="kk-KZ"/>
        </w:rPr>
        <w:t xml:space="preserve">, </w:t>
      </w:r>
      <w:r w:rsidR="009F350A" w:rsidRPr="009B1566">
        <w:rPr>
          <w:rFonts w:cs="Arial"/>
          <w:szCs w:val="22"/>
        </w:rPr>
        <w:t>внести предложения по продвижению Улытауского региона как одного из центров  исторического и культурного туризма</w:t>
      </w:r>
      <w:r w:rsidR="008346F1" w:rsidRPr="009B1566">
        <w:rPr>
          <w:rFonts w:cs="Arial"/>
          <w:szCs w:val="22"/>
        </w:rPr>
        <w:t xml:space="preserve"> </w:t>
      </w:r>
      <w:r w:rsidR="00C12076" w:rsidRPr="009B1566">
        <w:rPr>
          <w:rFonts w:cs="Arial"/>
          <w:szCs w:val="22"/>
        </w:rPr>
        <w:t xml:space="preserve">и </w:t>
      </w:r>
      <w:r w:rsidR="009F350A" w:rsidRPr="009B1566">
        <w:rPr>
          <w:rFonts w:cs="Arial"/>
          <w:szCs w:val="22"/>
        </w:rPr>
        <w:t>выработать  предложения по позиционированию Улытау как международного этнографического центра.</w:t>
      </w:r>
      <w:r w:rsidR="00C12076" w:rsidRPr="009B1566">
        <w:rPr>
          <w:rFonts w:cs="Arial"/>
          <w:szCs w:val="22"/>
        </w:rPr>
        <w:t xml:space="preserve"> </w:t>
      </w:r>
    </w:p>
    <w:p w14:paraId="2ACCA1A6" w14:textId="29534DBB" w:rsidR="00F9453C" w:rsidRPr="009B1566" w:rsidRDefault="00F9453C" w:rsidP="00F9453C">
      <w:pPr>
        <w:spacing w:before="120" w:after="0"/>
        <w:rPr>
          <w:rFonts w:cs="Arial"/>
          <w:szCs w:val="22"/>
        </w:rPr>
      </w:pPr>
      <w:r w:rsidRPr="009B1566">
        <w:rPr>
          <w:rFonts w:cs="Arial"/>
          <w:noProof/>
          <w:szCs w:val="22"/>
        </w:rPr>
        <w:lastRenderedPageBreak/>
        <w:drawing>
          <wp:inline distT="0" distB="0" distL="0" distR="0" wp14:anchorId="1744791E" wp14:editId="07C5B438">
            <wp:extent cx="5912485" cy="8354819"/>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8115" cy="8362775"/>
                    </a:xfrm>
                    <a:prstGeom prst="rect">
                      <a:avLst/>
                    </a:prstGeom>
                    <a:noFill/>
                    <a:ln>
                      <a:noFill/>
                    </a:ln>
                  </pic:spPr>
                </pic:pic>
              </a:graphicData>
            </a:graphic>
          </wp:inline>
        </w:drawing>
      </w:r>
    </w:p>
    <w:p w14:paraId="5DDED8A1" w14:textId="377BD0C6" w:rsidR="00F9453C" w:rsidRPr="009B1566" w:rsidRDefault="00F9453C" w:rsidP="00104ACD">
      <w:pPr>
        <w:spacing w:before="120" w:after="0"/>
        <w:rPr>
          <w:rFonts w:cs="Arial"/>
          <w:b/>
          <w:bCs/>
          <w:sz w:val="18"/>
          <w:szCs w:val="18"/>
        </w:rPr>
      </w:pPr>
      <w:r w:rsidRPr="009B1566">
        <w:rPr>
          <w:rFonts w:cs="Arial"/>
          <w:b/>
          <w:bCs/>
          <w:sz w:val="18"/>
          <w:szCs w:val="18"/>
        </w:rPr>
        <w:t>Рис.</w:t>
      </w:r>
      <w:r w:rsidR="0036272B" w:rsidRPr="009B1566">
        <w:rPr>
          <w:rFonts w:cs="Arial"/>
          <w:b/>
          <w:bCs/>
          <w:sz w:val="18"/>
          <w:szCs w:val="18"/>
        </w:rPr>
        <w:t xml:space="preserve"> 2 - </w:t>
      </w:r>
      <w:r w:rsidRPr="009B1566">
        <w:rPr>
          <w:rFonts w:cs="Arial"/>
          <w:b/>
          <w:bCs/>
          <w:sz w:val="18"/>
          <w:szCs w:val="18"/>
        </w:rPr>
        <w:t xml:space="preserve">Проектируемые ГНПП «Улытау» (красные контуры) и </w:t>
      </w:r>
      <w:r w:rsidR="00C90EA2" w:rsidRPr="009B1566">
        <w:rPr>
          <w:rFonts w:cs="Arial"/>
          <w:b/>
          <w:bCs/>
          <w:sz w:val="18"/>
          <w:szCs w:val="18"/>
        </w:rPr>
        <w:t xml:space="preserve">Улытау-Арганатинский </w:t>
      </w:r>
      <w:r w:rsidR="0036272B" w:rsidRPr="009B1566">
        <w:rPr>
          <w:rFonts w:cs="Arial"/>
          <w:b/>
          <w:bCs/>
          <w:sz w:val="18"/>
          <w:szCs w:val="18"/>
        </w:rPr>
        <w:t xml:space="preserve">природный </w:t>
      </w:r>
      <w:r w:rsidRPr="009B1566">
        <w:rPr>
          <w:rFonts w:cs="Arial"/>
          <w:b/>
          <w:bCs/>
          <w:sz w:val="18"/>
          <w:szCs w:val="18"/>
        </w:rPr>
        <w:t xml:space="preserve">заказник (зеленые контуры). </w:t>
      </w:r>
    </w:p>
    <w:p w14:paraId="53691714" w14:textId="05AB9D2E" w:rsidR="0002478D" w:rsidRPr="009B1566" w:rsidRDefault="0002478D" w:rsidP="00104ACD">
      <w:pPr>
        <w:spacing w:before="120" w:after="0"/>
        <w:rPr>
          <w:rFonts w:cs="Arial"/>
          <w:szCs w:val="22"/>
        </w:rPr>
      </w:pPr>
      <w:r w:rsidRPr="009B1566">
        <w:rPr>
          <w:rFonts w:cs="Arial"/>
          <w:szCs w:val="22"/>
        </w:rPr>
        <w:t xml:space="preserve">Действующий в районе РГКП «Национальный историко-культурный и природный музей-заповедник «Улытау» имеет </w:t>
      </w:r>
      <w:r w:rsidR="008346F1" w:rsidRPr="009B1566">
        <w:rPr>
          <w:rFonts w:cs="Arial"/>
          <w:color w:val="000000"/>
          <w:szCs w:val="22"/>
        </w:rPr>
        <w:t xml:space="preserve">25 участков общей площадью 147246 га., открытый в 2020 г. визит-центр </w:t>
      </w:r>
      <w:r w:rsidRPr="009B1566">
        <w:rPr>
          <w:rFonts w:cs="Arial"/>
          <w:szCs w:val="22"/>
        </w:rPr>
        <w:t xml:space="preserve">и ведет постоянную работу по пропаганде исторического и культурного наследия как для туристов, так и для местного населения. </w:t>
      </w:r>
    </w:p>
    <w:p w14:paraId="68A98BE8" w14:textId="3716B102" w:rsidR="00567C64" w:rsidRPr="009B1566" w:rsidRDefault="00710804" w:rsidP="00104ACD">
      <w:pPr>
        <w:spacing w:before="120"/>
        <w:rPr>
          <w:rFonts w:cs="Arial"/>
          <w:szCs w:val="22"/>
        </w:rPr>
      </w:pPr>
      <w:r w:rsidRPr="009B1566">
        <w:rPr>
          <w:rFonts w:cs="Arial"/>
          <w:szCs w:val="22"/>
        </w:rPr>
        <w:lastRenderedPageBreak/>
        <w:t>В Улытау а</w:t>
      </w:r>
      <w:r w:rsidR="00EB6E11" w:rsidRPr="009B1566">
        <w:rPr>
          <w:rFonts w:cs="Arial"/>
          <w:szCs w:val="22"/>
        </w:rPr>
        <w:t xml:space="preserve">ктивно ведет работу </w:t>
      </w:r>
      <w:r w:rsidR="009F19D0" w:rsidRPr="009B1566">
        <w:rPr>
          <w:rFonts w:cs="Arial"/>
          <w:szCs w:val="22"/>
        </w:rPr>
        <w:t>РОО «</w:t>
      </w:r>
      <w:r w:rsidRPr="009B1566">
        <w:rPr>
          <w:rFonts w:cs="Arial"/>
          <w:szCs w:val="22"/>
          <w:lang w:val="en-US"/>
        </w:rPr>
        <w:t>QazaqGeography</w:t>
      </w:r>
      <w:r w:rsidR="009F19D0" w:rsidRPr="009B1566">
        <w:rPr>
          <w:rFonts w:cs="Arial"/>
          <w:szCs w:val="22"/>
        </w:rPr>
        <w:t>»</w:t>
      </w:r>
      <w:r w:rsidRPr="009B1566">
        <w:rPr>
          <w:rFonts w:cs="Arial"/>
          <w:szCs w:val="22"/>
        </w:rPr>
        <w:t xml:space="preserve"> (КНГО) </w:t>
      </w:r>
      <w:r w:rsidR="00EB6E11" w:rsidRPr="009B1566">
        <w:rPr>
          <w:rFonts w:cs="Arial"/>
          <w:szCs w:val="22"/>
        </w:rPr>
        <w:t>с момента своего основания в 2013 г. В 2</w:t>
      </w:r>
      <w:r w:rsidR="00567C64" w:rsidRPr="009B1566">
        <w:rPr>
          <w:rFonts w:cs="Arial"/>
          <w:szCs w:val="22"/>
        </w:rPr>
        <w:t>014</w:t>
      </w:r>
      <w:r w:rsidR="008234DF" w:rsidRPr="009B1566">
        <w:rPr>
          <w:rFonts w:cs="Arial"/>
          <w:szCs w:val="22"/>
        </w:rPr>
        <w:t>-</w:t>
      </w:r>
      <w:r w:rsidR="00567C64" w:rsidRPr="009B1566">
        <w:rPr>
          <w:rFonts w:cs="Arial"/>
          <w:szCs w:val="22"/>
        </w:rPr>
        <w:t>2015 гг</w:t>
      </w:r>
      <w:r w:rsidR="00EB6E11" w:rsidRPr="009B1566">
        <w:rPr>
          <w:rFonts w:cs="Arial"/>
          <w:szCs w:val="22"/>
        </w:rPr>
        <w:t xml:space="preserve">. оно провело 2 экспедиции с целью пропаганды туристического и природоохранного потенциала региона и </w:t>
      </w:r>
      <w:r w:rsidR="008234DF" w:rsidRPr="009B1566">
        <w:rPr>
          <w:rFonts w:cs="Arial"/>
          <w:szCs w:val="22"/>
        </w:rPr>
        <w:t xml:space="preserve">сейчас </w:t>
      </w:r>
      <w:r w:rsidR="00EB6E11" w:rsidRPr="009B1566">
        <w:rPr>
          <w:rFonts w:cs="Arial"/>
          <w:szCs w:val="22"/>
        </w:rPr>
        <w:t xml:space="preserve">ведет </w:t>
      </w:r>
      <w:r w:rsidR="00567C64" w:rsidRPr="009B1566">
        <w:rPr>
          <w:rFonts w:cs="Arial"/>
          <w:szCs w:val="22"/>
        </w:rPr>
        <w:t>поддержк</w:t>
      </w:r>
      <w:r w:rsidR="00EB6E11" w:rsidRPr="009B1566">
        <w:rPr>
          <w:rFonts w:cs="Arial"/>
          <w:szCs w:val="22"/>
        </w:rPr>
        <w:t>у</w:t>
      </w:r>
      <w:r w:rsidR="00567C64" w:rsidRPr="009B1566">
        <w:rPr>
          <w:rFonts w:cs="Arial"/>
          <w:szCs w:val="22"/>
        </w:rPr>
        <w:t xml:space="preserve"> создания нац</w:t>
      </w:r>
      <w:r w:rsidR="00EB6E11" w:rsidRPr="009B1566">
        <w:rPr>
          <w:rFonts w:cs="Arial"/>
          <w:szCs w:val="22"/>
        </w:rPr>
        <w:t xml:space="preserve">ионального парка «Улытау» </w:t>
      </w:r>
      <w:r w:rsidR="00567C64" w:rsidRPr="009B1566">
        <w:rPr>
          <w:rFonts w:cs="Arial"/>
          <w:szCs w:val="22"/>
        </w:rPr>
        <w:t>на правительственном уровне</w:t>
      </w:r>
      <w:r w:rsidR="00EB6E11" w:rsidRPr="009B1566">
        <w:rPr>
          <w:rFonts w:cs="Arial"/>
          <w:szCs w:val="22"/>
        </w:rPr>
        <w:t xml:space="preserve">. </w:t>
      </w:r>
      <w:r w:rsidR="008234DF" w:rsidRPr="009B1566">
        <w:rPr>
          <w:rFonts w:cs="Arial"/>
          <w:szCs w:val="22"/>
        </w:rPr>
        <w:t xml:space="preserve">Общество продолжает работу в регионе, поддерживая издание путеводителей, работу музея-заповедника «Улытау», и намеревается делать это и в будущем. </w:t>
      </w:r>
    </w:p>
    <w:p w14:paraId="00CFB60F" w14:textId="2B2AC3B9" w:rsidR="0002478D" w:rsidRPr="009B1566" w:rsidRDefault="0002478D" w:rsidP="00104ACD">
      <w:pPr>
        <w:spacing w:before="120"/>
        <w:rPr>
          <w:rFonts w:cs="Arial"/>
          <w:szCs w:val="22"/>
        </w:rPr>
      </w:pPr>
      <w:r w:rsidRPr="009B1566">
        <w:rPr>
          <w:rFonts w:cs="Arial"/>
          <w:szCs w:val="22"/>
        </w:rPr>
        <w:t xml:space="preserve">В настоящее время, </w:t>
      </w:r>
      <w:r w:rsidRPr="009B1566">
        <w:rPr>
          <w:rFonts w:cs="Arial"/>
          <w:szCs w:val="22"/>
          <w:u w:val="single"/>
        </w:rPr>
        <w:t>проект Постановления</w:t>
      </w:r>
      <w:r w:rsidRPr="009B1566">
        <w:rPr>
          <w:rFonts w:cs="Arial"/>
          <w:szCs w:val="22"/>
        </w:rPr>
        <w:t xml:space="preserve"> о создании Государственного национального природного парка «Улытау» находится в Правительстве РК</w:t>
      </w:r>
      <w:r w:rsidR="00572361" w:rsidRPr="009B1566">
        <w:rPr>
          <w:rFonts w:cs="Arial"/>
          <w:szCs w:val="22"/>
        </w:rPr>
        <w:t>; оно планируется в 2021 г.</w:t>
      </w:r>
      <w:r w:rsidRPr="009B1566">
        <w:rPr>
          <w:rFonts w:cs="Arial"/>
          <w:szCs w:val="22"/>
        </w:rPr>
        <w:t xml:space="preserve"> </w:t>
      </w:r>
    </w:p>
    <w:p w14:paraId="69A1A070" w14:textId="3F0AEAFA" w:rsidR="0002478D" w:rsidRPr="009B1566" w:rsidRDefault="0002478D" w:rsidP="00104ACD">
      <w:pPr>
        <w:spacing w:before="120"/>
        <w:rPr>
          <w:rFonts w:cs="Arial"/>
          <w:szCs w:val="22"/>
        </w:rPr>
      </w:pPr>
      <w:r w:rsidRPr="009B1566">
        <w:rPr>
          <w:rFonts w:cs="Arial"/>
          <w:szCs w:val="22"/>
        </w:rPr>
        <w:t>Как уже отмечалось, будет необходимо содействие проекта для ускоренного начала деятельности ГНПП</w:t>
      </w:r>
      <w:r w:rsidR="008346F1" w:rsidRPr="009B1566">
        <w:rPr>
          <w:rFonts w:cs="Arial"/>
          <w:szCs w:val="22"/>
        </w:rPr>
        <w:t xml:space="preserve"> и</w:t>
      </w:r>
      <w:r w:rsidRPr="009B1566">
        <w:rPr>
          <w:rFonts w:cs="Arial"/>
          <w:szCs w:val="22"/>
        </w:rPr>
        <w:t xml:space="preserve"> повышения его возможностей. Для полноценного сохранения экосистем и ключевых видов, необходима поддержка скорейшего создания Улытау-Арганатинского заказника. Очень важным является определение и развитие туристического потенциала района в целом, с учетом допустимых нагрузок на экосистемы, а также усиление возможностей музея-заповедника Улытау</w:t>
      </w:r>
      <w:r w:rsidR="008346F1" w:rsidRPr="009B1566">
        <w:rPr>
          <w:rFonts w:cs="Arial"/>
          <w:szCs w:val="22"/>
        </w:rPr>
        <w:t xml:space="preserve">, организация его совместной деятельности с ГНПП, </w:t>
      </w:r>
      <w:r w:rsidRPr="009B1566">
        <w:rPr>
          <w:rFonts w:cs="Arial"/>
          <w:szCs w:val="22"/>
        </w:rPr>
        <w:t xml:space="preserve">работа с местным населением </w:t>
      </w:r>
      <w:r w:rsidR="008346F1" w:rsidRPr="009B1566">
        <w:rPr>
          <w:rFonts w:cs="Arial"/>
          <w:szCs w:val="22"/>
        </w:rPr>
        <w:t xml:space="preserve">и вовлечение его в сферу обслуживания туризма с повышением уровня доходов. </w:t>
      </w:r>
    </w:p>
    <w:p w14:paraId="20E54660" w14:textId="1F2B02B2" w:rsidR="004871C4" w:rsidRPr="009B1566" w:rsidRDefault="004871C4" w:rsidP="00104ACD">
      <w:pPr>
        <w:spacing w:before="120"/>
        <w:rPr>
          <w:rFonts w:cs="Arial"/>
          <w:szCs w:val="22"/>
        </w:rPr>
      </w:pPr>
      <w:r w:rsidRPr="009B1566">
        <w:rPr>
          <w:rFonts w:cs="Arial"/>
          <w:szCs w:val="22"/>
        </w:rPr>
        <w:t xml:space="preserve">В обоих регионах – Балхашском и Улытауском районах – существуют </w:t>
      </w:r>
      <w:r w:rsidRPr="009B1566">
        <w:rPr>
          <w:rFonts w:cs="Arial"/>
          <w:b/>
          <w:bCs/>
          <w:szCs w:val="22"/>
        </w:rPr>
        <w:t>гендерные проблемы</w:t>
      </w:r>
      <w:r w:rsidR="00581B33" w:rsidRPr="009B1566">
        <w:rPr>
          <w:rFonts w:cs="Arial"/>
          <w:b/>
          <w:bCs/>
          <w:szCs w:val="22"/>
        </w:rPr>
        <w:t>,</w:t>
      </w:r>
      <w:r w:rsidR="00581B33" w:rsidRPr="009B1566">
        <w:rPr>
          <w:rFonts w:cs="Arial"/>
          <w:szCs w:val="22"/>
        </w:rPr>
        <w:t xml:space="preserve"> выражающиеся в более низких доходах женщин, занятых в основном в домашнем хозяйстве, в их меньшем доступе к возможным источникам дополнительного дохода. Одна из задач проекта – содействовать решению гендерных проблем через развитие на ТДП туризма (обслуживающего сектора), с дополнительным обучением женщин и вовлечением их в альтернативные виды бизнеса, снижающие нагрузки на окружающую среду и биоразнообразие. </w:t>
      </w:r>
    </w:p>
    <w:p w14:paraId="6E8780C8" w14:textId="77777777" w:rsidR="007B4485" w:rsidRPr="009B1566" w:rsidRDefault="007B4485" w:rsidP="00DB44EC">
      <w:pPr>
        <w:rPr>
          <w:rFonts w:cs="Arial"/>
          <w:szCs w:val="22"/>
        </w:rPr>
      </w:pPr>
    </w:p>
    <w:p w14:paraId="3E16F893" w14:textId="77777777" w:rsidR="003027DB" w:rsidRPr="009B1566" w:rsidRDefault="0080419B" w:rsidP="00104ACD">
      <w:pPr>
        <w:pStyle w:val="1"/>
        <w:tabs>
          <w:tab w:val="clear" w:pos="4123"/>
        </w:tabs>
        <w:ind w:left="851" w:hanging="851"/>
      </w:pPr>
      <w:bookmarkStart w:id="3" w:name="_Toc69681820"/>
      <w:r w:rsidRPr="009B1566">
        <w:t>Стратегия</w:t>
      </w:r>
      <w:bookmarkEnd w:id="3"/>
      <w:r w:rsidRPr="009B1566">
        <w:t xml:space="preserve"> </w:t>
      </w:r>
    </w:p>
    <w:p w14:paraId="1B816437" w14:textId="46C01CC7" w:rsidR="00476B36" w:rsidRPr="009B1566" w:rsidRDefault="002A123F" w:rsidP="00104ACD">
      <w:pPr>
        <w:rPr>
          <w:rFonts w:cs="Arial"/>
          <w:szCs w:val="22"/>
        </w:rPr>
      </w:pPr>
      <w:r w:rsidRPr="009B1566">
        <w:rPr>
          <w:rFonts w:cs="Arial"/>
          <w:szCs w:val="22"/>
        </w:rPr>
        <w:t xml:space="preserve">Проект </w:t>
      </w:r>
      <w:r w:rsidR="00EE2773" w:rsidRPr="009B1566">
        <w:rPr>
          <w:rFonts w:cs="Arial"/>
          <w:szCs w:val="22"/>
        </w:rPr>
        <w:t>«</w:t>
      </w:r>
      <w:r w:rsidR="00911C42" w:rsidRPr="009B1566">
        <w:rPr>
          <w:rFonts w:cs="Arial"/>
          <w:szCs w:val="22"/>
        </w:rPr>
        <w:t>Создание условий для реинтродукции туранского тигра и оказание содействия в сохранении природных и историко-культурных объектов горного массива Улытау</w:t>
      </w:r>
      <w:r w:rsidR="00EE2773" w:rsidRPr="009B1566">
        <w:rPr>
          <w:rFonts w:cs="Arial"/>
          <w:szCs w:val="22"/>
        </w:rPr>
        <w:t>»</w:t>
      </w:r>
      <w:r w:rsidR="00EE2773" w:rsidRPr="009B1566" w:rsidDel="00EE2773">
        <w:rPr>
          <w:rFonts w:cs="Arial"/>
          <w:szCs w:val="22"/>
        </w:rPr>
        <w:t xml:space="preserve"> </w:t>
      </w:r>
      <w:r w:rsidR="00761732" w:rsidRPr="009B1566">
        <w:rPr>
          <w:rFonts w:cs="Arial"/>
          <w:szCs w:val="22"/>
        </w:rPr>
        <w:t>направлен на поддержку работы в двух направлениях, которые должны продемонстрировать способност</w:t>
      </w:r>
      <w:r w:rsidR="00662D75" w:rsidRPr="009B1566">
        <w:rPr>
          <w:rFonts w:cs="Arial"/>
          <w:szCs w:val="22"/>
        </w:rPr>
        <w:t>ь</w:t>
      </w:r>
      <w:r w:rsidR="00761732" w:rsidRPr="009B1566">
        <w:rPr>
          <w:rFonts w:cs="Arial"/>
          <w:szCs w:val="22"/>
        </w:rPr>
        <w:t xml:space="preserve"> Казахстана к выполнению крупнейших природоохранных и культурно-просветительских задач мировой и региональной значим</w:t>
      </w:r>
      <w:r w:rsidR="00476B36" w:rsidRPr="009B1566">
        <w:rPr>
          <w:rFonts w:cs="Arial"/>
          <w:szCs w:val="22"/>
        </w:rPr>
        <w:t xml:space="preserve">ости. </w:t>
      </w:r>
    </w:p>
    <w:p w14:paraId="6C65B0A4" w14:textId="77777777" w:rsidR="00104ACD" w:rsidRPr="009B1566" w:rsidRDefault="00104ACD" w:rsidP="00104ACD">
      <w:pPr>
        <w:rPr>
          <w:rFonts w:cs="Arial"/>
          <w:b/>
          <w:bCs/>
          <w:i/>
          <w:iCs/>
          <w:szCs w:val="22"/>
        </w:rPr>
      </w:pPr>
    </w:p>
    <w:p w14:paraId="124AE277" w14:textId="34383C15" w:rsidR="002A123F" w:rsidRPr="009B1566" w:rsidRDefault="00476B36" w:rsidP="00104ACD">
      <w:pPr>
        <w:rPr>
          <w:rFonts w:cs="Arial"/>
          <w:szCs w:val="22"/>
          <w:u w:val="single"/>
        </w:rPr>
      </w:pPr>
      <w:r w:rsidRPr="009B1566">
        <w:rPr>
          <w:rFonts w:cs="Arial"/>
          <w:b/>
          <w:bCs/>
          <w:i/>
          <w:iCs/>
          <w:szCs w:val="22"/>
        </w:rPr>
        <w:t>Целью проекта</w:t>
      </w:r>
      <w:r w:rsidRPr="009B1566">
        <w:rPr>
          <w:rFonts w:cs="Arial"/>
          <w:szCs w:val="22"/>
        </w:rPr>
        <w:t xml:space="preserve"> является создание устойчивой базы для реинтродукции тигра в исторических местах обитания с включением Государственного природного резервата «Иле-Балхаш», сохранение природного и историко-культурного наследия горного массива Улытау и прилегающих территорий и продвижение туристических объектов этого уникального региона. </w:t>
      </w:r>
      <w:r w:rsidR="00A672B7" w:rsidRPr="009B1566">
        <w:rPr>
          <w:rFonts w:cs="Arial"/>
          <w:szCs w:val="22"/>
        </w:rPr>
        <w:t xml:space="preserve">Для ее достижения, в ходе проекта будет осуществлено </w:t>
      </w:r>
      <w:r w:rsidRPr="009B1566">
        <w:rPr>
          <w:rFonts w:cs="Arial"/>
          <w:szCs w:val="22"/>
        </w:rPr>
        <w:t>комплексное улучшение состояния экосистем дельты р. Иле и Южного Прибалхашья, укрепление ГПР «Иле-Балхаш» и создаваемого Государственного национального природного парка «Улытау», развитие сети ООПТ и туризма в Улытауском регионе, повышение уровня экологического сознания населения и информирования всех заинтересованных сторон, создание основы для совместного управления экосистемами на территории действия проекта с обеспечением выгод для сохранения биоразнообразия и для местных сообществ.</w:t>
      </w:r>
    </w:p>
    <w:p w14:paraId="5C47A8CB" w14:textId="4950E34A" w:rsidR="00467572" w:rsidRPr="009B1566" w:rsidRDefault="009E2ACF" w:rsidP="00104ACD">
      <w:pPr>
        <w:rPr>
          <w:rFonts w:cs="Arial"/>
          <w:szCs w:val="22"/>
        </w:rPr>
      </w:pPr>
      <w:r w:rsidRPr="009B1566">
        <w:rPr>
          <w:rFonts w:cs="Arial"/>
          <w:szCs w:val="22"/>
        </w:rPr>
        <w:t xml:space="preserve">Направления, в которых будет работать проект, территориально разъединены (Балхашский район Алматинской области и Улытауский район Карагандинской области), но объединяются общим стратегическим подходом – развитием особо охраняемых природных территорий и улучшением экосистем с вовлечением местного населения, широкого круга национальных и </w:t>
      </w:r>
      <w:r w:rsidR="00467572" w:rsidRPr="009B1566">
        <w:rPr>
          <w:rFonts w:cs="Arial"/>
          <w:szCs w:val="22"/>
        </w:rPr>
        <w:t xml:space="preserve">международных партнеров, с привлечением лучшей доступной национальной и международной экспертизы. </w:t>
      </w:r>
    </w:p>
    <w:p w14:paraId="202A955A" w14:textId="0E3F4659" w:rsidR="009E2ACF" w:rsidRPr="009B1566" w:rsidRDefault="00467572" w:rsidP="00104ACD">
      <w:pPr>
        <w:rPr>
          <w:rFonts w:cs="Arial"/>
          <w:szCs w:val="22"/>
        </w:rPr>
      </w:pPr>
      <w:r w:rsidRPr="009B1566">
        <w:rPr>
          <w:rFonts w:cs="Arial"/>
          <w:szCs w:val="22"/>
        </w:rPr>
        <w:t>ПРООН будет использова</w:t>
      </w:r>
      <w:r w:rsidR="007128FD" w:rsidRPr="009B1566">
        <w:rPr>
          <w:rFonts w:cs="Arial"/>
          <w:szCs w:val="22"/>
        </w:rPr>
        <w:t>ть</w:t>
      </w:r>
      <w:r w:rsidRPr="009B1566">
        <w:rPr>
          <w:rFonts w:cs="Arial"/>
          <w:szCs w:val="22"/>
        </w:rPr>
        <w:t xml:space="preserve"> весь опыт и уроки, полученные в ходе многолетней работы по крупным проектам по сохранению биоразнообразия в Казахстане. Согласно </w:t>
      </w:r>
      <w:r w:rsidRPr="009B1566">
        <w:rPr>
          <w:rFonts w:cs="Arial"/>
          <w:i/>
          <w:iCs/>
          <w:szCs w:val="22"/>
        </w:rPr>
        <w:t>«Теории перемен»</w:t>
      </w:r>
      <w:r w:rsidR="00831F6D" w:rsidRPr="009B1566">
        <w:rPr>
          <w:rFonts w:cs="Arial"/>
          <w:i/>
          <w:iCs/>
          <w:szCs w:val="22"/>
        </w:rPr>
        <w:t xml:space="preserve"> (</w:t>
      </w:r>
      <w:r w:rsidR="00831F6D" w:rsidRPr="009B1566">
        <w:rPr>
          <w:rFonts w:cs="Arial"/>
          <w:i/>
          <w:iCs/>
          <w:szCs w:val="22"/>
          <w:lang w:val="en-US"/>
        </w:rPr>
        <w:t>ToC</w:t>
      </w:r>
      <w:r w:rsidR="00831F6D" w:rsidRPr="009B1566">
        <w:rPr>
          <w:rFonts w:cs="Arial"/>
          <w:i/>
          <w:iCs/>
          <w:szCs w:val="22"/>
        </w:rPr>
        <w:t xml:space="preserve">, </w:t>
      </w:r>
      <w:r w:rsidR="00831F6D" w:rsidRPr="009B1566">
        <w:rPr>
          <w:rFonts w:cs="Arial"/>
          <w:i/>
          <w:iCs/>
          <w:szCs w:val="22"/>
          <w:lang w:val="en-US"/>
        </w:rPr>
        <w:t>Theory</w:t>
      </w:r>
      <w:r w:rsidR="00831F6D" w:rsidRPr="009B1566">
        <w:rPr>
          <w:rFonts w:cs="Arial"/>
          <w:i/>
          <w:iCs/>
          <w:szCs w:val="22"/>
        </w:rPr>
        <w:t xml:space="preserve"> </w:t>
      </w:r>
      <w:r w:rsidR="00831F6D" w:rsidRPr="009B1566">
        <w:rPr>
          <w:rFonts w:cs="Arial"/>
          <w:i/>
          <w:iCs/>
          <w:szCs w:val="22"/>
          <w:lang w:val="en-US"/>
        </w:rPr>
        <w:t>of</w:t>
      </w:r>
      <w:r w:rsidR="00831F6D" w:rsidRPr="009B1566">
        <w:rPr>
          <w:rFonts w:cs="Arial"/>
          <w:i/>
          <w:iCs/>
          <w:szCs w:val="22"/>
        </w:rPr>
        <w:t xml:space="preserve"> </w:t>
      </w:r>
      <w:r w:rsidR="00831F6D" w:rsidRPr="009B1566">
        <w:rPr>
          <w:rFonts w:cs="Arial"/>
          <w:i/>
          <w:iCs/>
          <w:szCs w:val="22"/>
          <w:lang w:val="en-US"/>
        </w:rPr>
        <w:t>Change</w:t>
      </w:r>
      <w:r w:rsidR="00831F6D" w:rsidRPr="009B1566">
        <w:rPr>
          <w:rFonts w:cs="Arial"/>
          <w:i/>
          <w:iCs/>
          <w:szCs w:val="22"/>
        </w:rPr>
        <w:t>)</w:t>
      </w:r>
      <w:r w:rsidRPr="009B1566">
        <w:rPr>
          <w:rFonts w:cs="Arial"/>
          <w:szCs w:val="22"/>
        </w:rPr>
        <w:t>, успешно продемонстрированной в прошлых проектах, для достижения конечной цели будут предприняты шаги по изменениям в базовых установках</w:t>
      </w:r>
      <w:r w:rsidR="00156DDB" w:rsidRPr="009B1566">
        <w:rPr>
          <w:rFonts w:cs="Arial"/>
          <w:szCs w:val="22"/>
        </w:rPr>
        <w:t xml:space="preserve">, для того, чтобы у местного населения появился интерес к развитию ООПТ и сохранению биоразнообразия. Апробированный </w:t>
      </w:r>
      <w:r w:rsidR="00831F6D" w:rsidRPr="009B1566">
        <w:rPr>
          <w:rFonts w:cs="Arial"/>
          <w:szCs w:val="22"/>
        </w:rPr>
        <w:t xml:space="preserve">ПРООН </w:t>
      </w:r>
      <w:r w:rsidR="00156DDB" w:rsidRPr="009B1566">
        <w:rPr>
          <w:rFonts w:cs="Arial"/>
          <w:szCs w:val="22"/>
        </w:rPr>
        <w:t xml:space="preserve">путь – содействие развитию альтернативных видов бизнеса, с обязательным учетом гендерных вопросов. Оба региона очень перспективны для развития туризма, который, при поддержке проекта, станет основным драйвером первых изменений. </w:t>
      </w:r>
      <w:r w:rsidR="00156DDB" w:rsidRPr="009B1566">
        <w:rPr>
          <w:rFonts w:cs="Arial"/>
          <w:szCs w:val="22"/>
        </w:rPr>
        <w:lastRenderedPageBreak/>
        <w:t xml:space="preserve">Изменения в занятости и источниках получения дохода станут толчком к совместной работе местных сообществ и ООПТ и резко ускорят достижение целей проекта. </w:t>
      </w:r>
    </w:p>
    <w:p w14:paraId="18EE14DD" w14:textId="3578D4AE" w:rsidR="00156DDB" w:rsidRPr="009B1566" w:rsidRDefault="00156DDB" w:rsidP="00104ACD">
      <w:pPr>
        <w:rPr>
          <w:rFonts w:cs="Arial"/>
          <w:szCs w:val="22"/>
        </w:rPr>
      </w:pPr>
      <w:r w:rsidRPr="009B1566">
        <w:rPr>
          <w:rFonts w:cs="Arial"/>
          <w:szCs w:val="22"/>
        </w:rPr>
        <w:t>Еще один уровень базовых изменений – укрепление возможностей существующих ООПТ, как материально-технической поддержкой, так и повышением квалификации их персонала</w:t>
      </w:r>
      <w:r w:rsidR="00831F6D" w:rsidRPr="009B1566">
        <w:rPr>
          <w:rFonts w:cs="Arial"/>
          <w:szCs w:val="22"/>
        </w:rPr>
        <w:t xml:space="preserve"> и улучшением управления</w:t>
      </w:r>
      <w:r w:rsidRPr="009B1566">
        <w:rPr>
          <w:rFonts w:cs="Arial"/>
          <w:szCs w:val="22"/>
        </w:rPr>
        <w:t xml:space="preserve">. Это повлечет за собой повышение эффективности их функций и обеспечит возможность </w:t>
      </w:r>
      <w:r w:rsidR="00990191" w:rsidRPr="009B1566">
        <w:rPr>
          <w:rFonts w:cs="Arial"/>
          <w:szCs w:val="22"/>
        </w:rPr>
        <w:t xml:space="preserve">выполнения наиболее </w:t>
      </w:r>
      <w:r w:rsidRPr="009B1566">
        <w:rPr>
          <w:rFonts w:cs="Arial"/>
          <w:szCs w:val="22"/>
        </w:rPr>
        <w:t xml:space="preserve">сложных </w:t>
      </w:r>
      <w:r w:rsidR="00990191" w:rsidRPr="009B1566">
        <w:rPr>
          <w:rFonts w:cs="Arial"/>
          <w:szCs w:val="22"/>
        </w:rPr>
        <w:t>задач, связанных с обогащением экосистем путем реинтродукции ценных видов животных – кулана и тугайного оленя в ГПР «Иле-Балхаш» и в перспективе архара в будущем ГППП «Улытау»</w:t>
      </w:r>
      <w:r w:rsidR="00831F6D" w:rsidRPr="009B1566">
        <w:rPr>
          <w:rFonts w:cs="Arial"/>
          <w:szCs w:val="22"/>
        </w:rPr>
        <w:t>, а также путем восстановления и расширения лесных насаждений</w:t>
      </w:r>
      <w:r w:rsidR="00990191" w:rsidRPr="009B1566">
        <w:rPr>
          <w:rFonts w:cs="Arial"/>
          <w:szCs w:val="22"/>
        </w:rPr>
        <w:t xml:space="preserve">. Только устойчивые, богатые кормовыми ресурсами биоценозы сделают возможной последующую реинтродукцию тигра. </w:t>
      </w:r>
    </w:p>
    <w:p w14:paraId="026F00CB" w14:textId="2E7734E2" w:rsidR="00FC7760" w:rsidRPr="009B1566" w:rsidRDefault="00990191" w:rsidP="00104ACD">
      <w:pPr>
        <w:rPr>
          <w:rFonts w:cs="Arial"/>
          <w:szCs w:val="22"/>
        </w:rPr>
      </w:pPr>
      <w:r w:rsidRPr="009B1566">
        <w:rPr>
          <w:rFonts w:cs="Arial"/>
          <w:szCs w:val="22"/>
        </w:rPr>
        <w:t>Для того, чтобы указанные выше базовые изменения в местных общинах стали возможными, будут вестись направленная активная природоохранная пропаганда на местах, экологическое просвещение</w:t>
      </w:r>
      <w:r w:rsidR="00831F6D" w:rsidRPr="009B1566">
        <w:rPr>
          <w:rFonts w:cs="Arial"/>
          <w:szCs w:val="22"/>
        </w:rPr>
        <w:t xml:space="preserve"> и развитие визит-центров</w:t>
      </w:r>
      <w:r w:rsidR="00FC7760" w:rsidRPr="009B1566">
        <w:rPr>
          <w:rFonts w:cs="Arial"/>
          <w:szCs w:val="22"/>
        </w:rPr>
        <w:t xml:space="preserve"> (включая музей-заповедник «Улытау»)</w:t>
      </w:r>
      <w:r w:rsidRPr="009B1566">
        <w:rPr>
          <w:rFonts w:cs="Arial"/>
          <w:szCs w:val="22"/>
        </w:rPr>
        <w:t xml:space="preserve">, обучение местных жителей с обязательным как можно более широким участием женщин. Для обеспечения успешности и снижения рисков, все мероприятия проекта, предусматривающие направленные влияния на экосистемы или развитие с повышением нагрузок на биоразнообразие, будут обеспечиваться научными обоснованиями. </w:t>
      </w:r>
      <w:r w:rsidR="00FC7760" w:rsidRPr="009B1566">
        <w:rPr>
          <w:rFonts w:cs="Arial"/>
          <w:szCs w:val="22"/>
        </w:rPr>
        <w:t xml:space="preserve">Для повышения эффекта от создания ГНПП «Улытау» будут предприняты действия по созданию Улытау-Арганатинского заказника, что повлечет за собой повышение численности ценных видов животных, положительно повлияет на сохранение ландшафтов. </w:t>
      </w:r>
    </w:p>
    <w:p w14:paraId="399EAA9E" w14:textId="5F850DD5" w:rsidR="006C107E" w:rsidRPr="009B1566" w:rsidRDefault="003F42F0" w:rsidP="006E57E1">
      <w:pPr>
        <w:rPr>
          <w:rFonts w:cs="Arial"/>
          <w:szCs w:val="22"/>
          <w:lang w:eastAsia="ru-RU"/>
        </w:rPr>
      </w:pPr>
      <w:r w:rsidRPr="009B1566">
        <w:rPr>
          <w:rFonts w:cs="Arial"/>
          <w:szCs w:val="22"/>
        </w:rPr>
        <w:t xml:space="preserve">Один из механизмов вовлечения местных общин в управление ООПТ – координационные советы (КС); при этом КС </w:t>
      </w:r>
      <w:r w:rsidR="006C107E" w:rsidRPr="009B1566">
        <w:rPr>
          <w:rFonts w:cs="Arial"/>
          <w:szCs w:val="22"/>
        </w:rPr>
        <w:t>при пилотных заповедниках и национальных парках, созданные в соответствии с внесенными нормами в ЗРК об ООПТ в 2017 году</w:t>
      </w:r>
      <w:r w:rsidRPr="009B1566">
        <w:rPr>
          <w:rFonts w:cs="Arial"/>
          <w:szCs w:val="22"/>
        </w:rPr>
        <w:t>,</w:t>
      </w:r>
      <w:r w:rsidR="006C107E" w:rsidRPr="009B1566">
        <w:rPr>
          <w:rFonts w:cs="Arial"/>
          <w:szCs w:val="22"/>
        </w:rPr>
        <w:t xml:space="preserve"> работают формально. </w:t>
      </w:r>
      <w:r w:rsidRPr="009B1566">
        <w:rPr>
          <w:rFonts w:cs="Arial"/>
          <w:szCs w:val="22"/>
        </w:rPr>
        <w:t>В</w:t>
      </w:r>
      <w:r w:rsidR="006C107E" w:rsidRPr="009B1566">
        <w:rPr>
          <w:rFonts w:cs="Arial"/>
          <w:szCs w:val="22"/>
        </w:rPr>
        <w:t xml:space="preserve"> </w:t>
      </w:r>
      <w:r w:rsidR="00B84298" w:rsidRPr="009B1566">
        <w:rPr>
          <w:rFonts w:cs="Arial"/>
          <w:szCs w:val="22"/>
        </w:rPr>
        <w:t xml:space="preserve">Иле-Балхашском резервате </w:t>
      </w:r>
      <w:r w:rsidRPr="009B1566">
        <w:rPr>
          <w:rFonts w:cs="Arial"/>
          <w:szCs w:val="22"/>
        </w:rPr>
        <w:t>будет проведен а</w:t>
      </w:r>
      <w:r w:rsidR="006C107E" w:rsidRPr="009B1566">
        <w:rPr>
          <w:rFonts w:cs="Arial"/>
          <w:szCs w:val="22"/>
        </w:rPr>
        <w:t xml:space="preserve">нализ работы </w:t>
      </w:r>
      <w:r w:rsidRPr="009B1566">
        <w:rPr>
          <w:rFonts w:cs="Arial"/>
          <w:szCs w:val="22"/>
        </w:rPr>
        <w:t>КС</w:t>
      </w:r>
      <w:r w:rsidR="006C107E" w:rsidRPr="009B1566">
        <w:rPr>
          <w:rFonts w:cs="Arial"/>
          <w:szCs w:val="22"/>
        </w:rPr>
        <w:t xml:space="preserve">, пересмотр </w:t>
      </w:r>
      <w:r w:rsidRPr="009B1566">
        <w:rPr>
          <w:rFonts w:cs="Arial"/>
          <w:szCs w:val="22"/>
        </w:rPr>
        <w:t xml:space="preserve">его </w:t>
      </w:r>
      <w:r w:rsidR="006C107E" w:rsidRPr="009B1566">
        <w:rPr>
          <w:rFonts w:cs="Arial"/>
          <w:szCs w:val="22"/>
        </w:rPr>
        <w:t>состава и Положения о КС</w:t>
      </w:r>
      <w:r w:rsidR="00DE0A31" w:rsidRPr="009B1566">
        <w:rPr>
          <w:rFonts w:cs="Arial"/>
          <w:szCs w:val="22"/>
        </w:rPr>
        <w:t xml:space="preserve">, в том числе с учетом </w:t>
      </w:r>
      <w:r w:rsidR="001501FA" w:rsidRPr="009B1566">
        <w:rPr>
          <w:rFonts w:cs="Arial"/>
          <w:szCs w:val="22"/>
        </w:rPr>
        <w:t>вопросов гендерного равенства в соответс</w:t>
      </w:r>
      <w:r w:rsidR="000C2719" w:rsidRPr="009B1566">
        <w:rPr>
          <w:rFonts w:cs="Arial"/>
          <w:szCs w:val="22"/>
        </w:rPr>
        <w:t xml:space="preserve">твии с лучшими </w:t>
      </w:r>
      <w:r w:rsidR="00B07DBF" w:rsidRPr="009B1566">
        <w:rPr>
          <w:rFonts w:cs="Arial"/>
          <w:szCs w:val="22"/>
        </w:rPr>
        <w:t>международными практиками</w:t>
      </w:r>
      <w:r w:rsidR="000C2719" w:rsidRPr="009B1566">
        <w:rPr>
          <w:rFonts w:cs="Arial"/>
          <w:szCs w:val="22"/>
        </w:rPr>
        <w:t>,</w:t>
      </w:r>
      <w:r w:rsidR="006C107E" w:rsidRPr="009B1566">
        <w:rPr>
          <w:rFonts w:cs="Arial"/>
          <w:szCs w:val="22"/>
        </w:rPr>
        <w:t xml:space="preserve"> для </w:t>
      </w:r>
      <w:r w:rsidRPr="009B1566">
        <w:rPr>
          <w:rFonts w:cs="Arial"/>
          <w:szCs w:val="22"/>
        </w:rPr>
        <w:t xml:space="preserve">ГНПП </w:t>
      </w:r>
      <w:r w:rsidR="006C107E" w:rsidRPr="009B1566">
        <w:rPr>
          <w:rFonts w:cs="Arial"/>
          <w:szCs w:val="22"/>
        </w:rPr>
        <w:t xml:space="preserve">Улытау </w:t>
      </w:r>
      <w:r w:rsidRPr="009B1566">
        <w:rPr>
          <w:rFonts w:cs="Arial"/>
          <w:szCs w:val="22"/>
        </w:rPr>
        <w:t xml:space="preserve">- </w:t>
      </w:r>
      <w:r w:rsidR="006C107E" w:rsidRPr="009B1566">
        <w:rPr>
          <w:rFonts w:cs="Arial"/>
          <w:szCs w:val="22"/>
        </w:rPr>
        <w:t>разработк</w:t>
      </w:r>
      <w:r w:rsidRPr="009B1566">
        <w:rPr>
          <w:rFonts w:cs="Arial"/>
          <w:szCs w:val="22"/>
        </w:rPr>
        <w:t>а</w:t>
      </w:r>
      <w:r w:rsidR="006C107E" w:rsidRPr="009B1566">
        <w:rPr>
          <w:rFonts w:cs="Arial"/>
          <w:szCs w:val="22"/>
        </w:rPr>
        <w:t xml:space="preserve"> Положения, определ</w:t>
      </w:r>
      <w:r w:rsidRPr="009B1566">
        <w:rPr>
          <w:rFonts w:cs="Arial"/>
          <w:szCs w:val="22"/>
        </w:rPr>
        <w:t xml:space="preserve">ение </w:t>
      </w:r>
      <w:r w:rsidR="006C107E" w:rsidRPr="009B1566">
        <w:rPr>
          <w:rFonts w:cs="Arial"/>
          <w:szCs w:val="22"/>
        </w:rPr>
        <w:t>состав</w:t>
      </w:r>
      <w:r w:rsidRPr="009B1566">
        <w:rPr>
          <w:rFonts w:cs="Arial"/>
          <w:szCs w:val="22"/>
        </w:rPr>
        <w:t>а</w:t>
      </w:r>
      <w:r w:rsidR="006C107E" w:rsidRPr="009B1566">
        <w:rPr>
          <w:rFonts w:cs="Arial"/>
          <w:szCs w:val="22"/>
        </w:rPr>
        <w:t xml:space="preserve"> и оказа</w:t>
      </w:r>
      <w:r w:rsidRPr="009B1566">
        <w:rPr>
          <w:rFonts w:cs="Arial"/>
          <w:szCs w:val="22"/>
        </w:rPr>
        <w:t>ние</w:t>
      </w:r>
      <w:r w:rsidR="006C107E" w:rsidRPr="009B1566">
        <w:rPr>
          <w:rFonts w:cs="Arial"/>
          <w:szCs w:val="22"/>
        </w:rPr>
        <w:t xml:space="preserve"> содействия в </w:t>
      </w:r>
      <w:r w:rsidRPr="009B1566">
        <w:rPr>
          <w:rFonts w:cs="Arial"/>
          <w:szCs w:val="22"/>
        </w:rPr>
        <w:t>начале работы</w:t>
      </w:r>
      <w:r w:rsidR="00B84298" w:rsidRPr="009B1566">
        <w:rPr>
          <w:rFonts w:cs="Arial"/>
          <w:szCs w:val="22"/>
        </w:rPr>
        <w:t xml:space="preserve"> КС</w:t>
      </w:r>
      <w:r w:rsidRPr="009B1566">
        <w:rPr>
          <w:rFonts w:cs="Arial"/>
          <w:szCs w:val="22"/>
        </w:rPr>
        <w:t xml:space="preserve">. </w:t>
      </w:r>
    </w:p>
    <w:p w14:paraId="386D3831" w14:textId="5D689EA1" w:rsidR="00467572" w:rsidRPr="009B1566" w:rsidRDefault="00FC7760" w:rsidP="006E57E1">
      <w:pPr>
        <w:rPr>
          <w:rFonts w:cs="Arial"/>
          <w:szCs w:val="22"/>
        </w:rPr>
      </w:pPr>
      <w:r w:rsidRPr="009B1566">
        <w:rPr>
          <w:rFonts w:cs="Arial"/>
          <w:szCs w:val="22"/>
        </w:rPr>
        <w:t>Все это будет способствовать развитию туризма при сохранени</w:t>
      </w:r>
      <w:r w:rsidR="0032036E" w:rsidRPr="009B1566">
        <w:rPr>
          <w:rFonts w:cs="Arial"/>
          <w:szCs w:val="22"/>
        </w:rPr>
        <w:t>и</w:t>
      </w:r>
      <w:r w:rsidRPr="009B1566">
        <w:rPr>
          <w:rFonts w:cs="Arial"/>
          <w:szCs w:val="22"/>
        </w:rPr>
        <w:t xml:space="preserve"> биоразнообразия и историко-культурного наследия, развитию регионов и повышению благосостояния местного населения, прежде всего женщин, активно занятых в сфере обслуживания и местного производства. </w:t>
      </w:r>
    </w:p>
    <w:p w14:paraId="0920F6D8" w14:textId="488CDB5F" w:rsidR="00990191" w:rsidRPr="009B1566" w:rsidRDefault="00990191" w:rsidP="006E57E1">
      <w:pPr>
        <w:rPr>
          <w:rFonts w:cs="Arial"/>
          <w:szCs w:val="22"/>
        </w:rPr>
      </w:pPr>
      <w:r w:rsidRPr="009B1566">
        <w:rPr>
          <w:rFonts w:cs="Arial"/>
          <w:szCs w:val="22"/>
        </w:rPr>
        <w:t>Ключев</w:t>
      </w:r>
      <w:r w:rsidR="00FC7760" w:rsidRPr="009B1566">
        <w:rPr>
          <w:rFonts w:cs="Arial"/>
          <w:szCs w:val="22"/>
        </w:rPr>
        <w:t>ой</w:t>
      </w:r>
      <w:r w:rsidRPr="009B1566">
        <w:rPr>
          <w:rFonts w:cs="Arial"/>
          <w:szCs w:val="22"/>
        </w:rPr>
        <w:t xml:space="preserve"> элемент стратегии </w:t>
      </w:r>
      <w:r w:rsidR="00FC7760" w:rsidRPr="009B1566">
        <w:rPr>
          <w:rFonts w:cs="Arial"/>
          <w:szCs w:val="22"/>
        </w:rPr>
        <w:t xml:space="preserve">- </w:t>
      </w:r>
      <w:r w:rsidR="00831F6D" w:rsidRPr="009B1566">
        <w:rPr>
          <w:rFonts w:cs="Arial"/>
          <w:szCs w:val="22"/>
        </w:rPr>
        <w:t xml:space="preserve">использование опыта и возможностей прежде всего всех наиболее значимых партнеров, уже активно работающих в регионах – </w:t>
      </w:r>
      <w:r w:rsidR="00831F6D" w:rsidRPr="009B1566">
        <w:rPr>
          <w:rFonts w:cs="Arial"/>
          <w:szCs w:val="22"/>
          <w:lang w:val="en-US"/>
        </w:rPr>
        <w:t>WWF</w:t>
      </w:r>
      <w:r w:rsidR="00831F6D" w:rsidRPr="009B1566">
        <w:rPr>
          <w:rFonts w:cs="Arial"/>
          <w:szCs w:val="22"/>
        </w:rPr>
        <w:t xml:space="preserve"> России, ГПР «Иле-Балхаш», </w:t>
      </w:r>
      <w:r w:rsidR="00831F6D" w:rsidRPr="009B1566">
        <w:rPr>
          <w:rFonts w:cs="Arial"/>
          <w:szCs w:val="22"/>
          <w:lang w:val="en-US"/>
        </w:rPr>
        <w:t>QazaqGeography</w:t>
      </w:r>
      <w:r w:rsidR="00831F6D" w:rsidRPr="009B1566">
        <w:rPr>
          <w:rFonts w:cs="Arial"/>
          <w:szCs w:val="22"/>
        </w:rPr>
        <w:t xml:space="preserve">, Музея-заповедника «Улытау». С </w:t>
      </w:r>
      <w:r w:rsidR="00831F6D" w:rsidRPr="009B1566">
        <w:rPr>
          <w:rFonts w:cs="Arial"/>
          <w:szCs w:val="22"/>
          <w:lang w:val="en-US"/>
        </w:rPr>
        <w:t>WWF</w:t>
      </w:r>
      <w:r w:rsidR="00831F6D" w:rsidRPr="009B1566">
        <w:rPr>
          <w:rFonts w:cs="Arial"/>
          <w:szCs w:val="22"/>
        </w:rPr>
        <w:t xml:space="preserve"> и </w:t>
      </w:r>
      <w:r w:rsidR="00831F6D" w:rsidRPr="009B1566">
        <w:rPr>
          <w:rFonts w:cs="Arial"/>
          <w:szCs w:val="22"/>
          <w:lang w:val="en-US"/>
        </w:rPr>
        <w:t>QazaqGeography</w:t>
      </w:r>
      <w:r w:rsidR="00831F6D" w:rsidRPr="009B1566">
        <w:rPr>
          <w:rFonts w:cs="Arial"/>
          <w:szCs w:val="22"/>
        </w:rPr>
        <w:t xml:space="preserve">, привлекающими дополнительные донорские финансовые ресурсы, будут тщательно отработаны вопросы совместной работы и заключены соглашения для обеспечения синергизма и достижения максимально эффекта от вложенных средств. </w:t>
      </w:r>
    </w:p>
    <w:p w14:paraId="75E4A6C8" w14:textId="77777777" w:rsidR="009E2ACF" w:rsidRPr="009B1566" w:rsidRDefault="009E2ACF" w:rsidP="00DF18D3">
      <w:pPr>
        <w:ind w:firstLine="567"/>
        <w:rPr>
          <w:rFonts w:cs="Arial"/>
          <w:szCs w:val="22"/>
        </w:rPr>
      </w:pPr>
    </w:p>
    <w:p w14:paraId="10A33AA5" w14:textId="6D01E41C" w:rsidR="009E2ACF" w:rsidRPr="009B1566" w:rsidRDefault="009E2ACF" w:rsidP="006E57E1">
      <w:pPr>
        <w:pStyle w:val="1"/>
        <w:tabs>
          <w:tab w:val="clear" w:pos="4123"/>
        </w:tabs>
        <w:ind w:left="709"/>
      </w:pPr>
      <w:r w:rsidRPr="009B1566">
        <w:t>Результаты и партнерство</w:t>
      </w:r>
    </w:p>
    <w:p w14:paraId="1F1ED5A6" w14:textId="5C0BC862" w:rsidR="00D200E4" w:rsidRPr="009B1566" w:rsidRDefault="00D200E4" w:rsidP="006E57E1">
      <w:pPr>
        <w:rPr>
          <w:rFonts w:cs="Arial"/>
          <w:b/>
          <w:bCs/>
          <w:i/>
          <w:iCs/>
          <w:szCs w:val="22"/>
          <w:u w:val="single"/>
        </w:rPr>
      </w:pPr>
      <w:r w:rsidRPr="009B1566">
        <w:rPr>
          <w:rFonts w:cs="Arial"/>
          <w:b/>
          <w:bCs/>
          <w:i/>
          <w:iCs/>
          <w:szCs w:val="22"/>
          <w:u w:val="single"/>
        </w:rPr>
        <w:t>Ожидаемые результаты</w:t>
      </w:r>
    </w:p>
    <w:p w14:paraId="4B133124" w14:textId="41A2DAAF" w:rsidR="00D200E4" w:rsidRPr="009B1566" w:rsidRDefault="00A672B7" w:rsidP="006E57E1">
      <w:pPr>
        <w:rPr>
          <w:rFonts w:cs="Arial"/>
          <w:szCs w:val="22"/>
        </w:rPr>
      </w:pPr>
      <w:r w:rsidRPr="009B1566">
        <w:rPr>
          <w:rFonts w:cs="Arial"/>
          <w:szCs w:val="22"/>
        </w:rPr>
        <w:t>Основными результатами проекта станут комплексное улучшение состояния экосистем дельты р. Иле и Южного Прибалхашья</w:t>
      </w:r>
      <w:r w:rsidR="001C1ABB" w:rsidRPr="009B1566">
        <w:rPr>
          <w:rFonts w:cs="Arial"/>
          <w:szCs w:val="22"/>
        </w:rPr>
        <w:t xml:space="preserve"> до уровня, обеспечивающего возможность реинтродукции тигра, </w:t>
      </w:r>
      <w:r w:rsidRPr="009B1566">
        <w:rPr>
          <w:rFonts w:cs="Arial"/>
          <w:szCs w:val="22"/>
        </w:rPr>
        <w:t>укрепление ГПР «Иле-Балхаш» и создаваемого Государственного национального природного парка «Улытау», развитие сети ООПТ и туризма в Улытауском регионе</w:t>
      </w:r>
      <w:r w:rsidR="001C1ABB" w:rsidRPr="009B1566">
        <w:rPr>
          <w:rFonts w:cs="Arial"/>
          <w:szCs w:val="22"/>
        </w:rPr>
        <w:t xml:space="preserve"> с улучшением состояния биоразнообразия и памятников истории и культуры,</w:t>
      </w:r>
      <w:r w:rsidRPr="009B1566">
        <w:rPr>
          <w:rFonts w:cs="Arial"/>
          <w:szCs w:val="22"/>
        </w:rPr>
        <w:t xml:space="preserve"> повышение уровня экологического сознания населения и информирования всех заинтересованных сторон, создание основы для совместного управления экосистемами на территории действия проекта с обеспечением выгод для сохранения биоразнообразия и для местных сообществ.</w:t>
      </w:r>
    </w:p>
    <w:p w14:paraId="286B4406" w14:textId="7401F4C9" w:rsidR="00A672B7" w:rsidRPr="009B1566" w:rsidRDefault="00A672B7" w:rsidP="006E57E1">
      <w:pPr>
        <w:rPr>
          <w:rFonts w:cs="Arial"/>
          <w:szCs w:val="22"/>
        </w:rPr>
      </w:pPr>
      <w:r w:rsidRPr="009B1566">
        <w:rPr>
          <w:rFonts w:cs="Arial"/>
          <w:szCs w:val="22"/>
        </w:rPr>
        <w:t xml:space="preserve">Действия для достижения этих результатов будут вестись в рамках трех основных компонентов, прямо направленных на эти цели. Четвертым компонентом проекта станут его координация и мониторинг, которые должны будут обеспечить его эффективное выполнение. </w:t>
      </w:r>
    </w:p>
    <w:p w14:paraId="100C3486" w14:textId="51D161FA" w:rsidR="00A672B7" w:rsidRPr="009B1566" w:rsidRDefault="00A672B7" w:rsidP="006E57E1">
      <w:pPr>
        <w:spacing w:before="120"/>
        <w:rPr>
          <w:rFonts w:cs="Arial"/>
          <w:b/>
          <w:bCs/>
          <w:i/>
          <w:iCs/>
          <w:szCs w:val="22"/>
          <w:u w:val="single"/>
        </w:rPr>
      </w:pPr>
      <w:r w:rsidRPr="009B1566">
        <w:rPr>
          <w:rFonts w:cs="Arial"/>
          <w:b/>
          <w:bCs/>
          <w:i/>
          <w:iCs/>
          <w:szCs w:val="22"/>
          <w:u w:val="single"/>
        </w:rPr>
        <w:t>Компоненты проекта</w:t>
      </w:r>
    </w:p>
    <w:p w14:paraId="4092A8F2" w14:textId="2304C887" w:rsidR="0091195E" w:rsidRPr="009B1566" w:rsidRDefault="0055516C" w:rsidP="006E57E1">
      <w:pPr>
        <w:rPr>
          <w:rFonts w:cs="Arial"/>
          <w:b/>
          <w:bCs/>
          <w:szCs w:val="22"/>
          <w:lang w:eastAsia="ru-RU"/>
        </w:rPr>
      </w:pPr>
      <w:bookmarkStart w:id="4" w:name="_Toc69681821"/>
      <w:r w:rsidRPr="009B1566">
        <w:rPr>
          <w:rFonts w:eastAsia="SimSun" w:cs="Arial"/>
          <w:b/>
          <w:bCs/>
          <w:szCs w:val="22"/>
        </w:rPr>
        <w:t>Компонент</w:t>
      </w:r>
      <w:r w:rsidR="00EB0517" w:rsidRPr="009B1566">
        <w:rPr>
          <w:rFonts w:eastAsia="SimSun" w:cs="Arial"/>
          <w:b/>
          <w:bCs/>
          <w:szCs w:val="22"/>
        </w:rPr>
        <w:t xml:space="preserve"> </w:t>
      </w:r>
      <w:r w:rsidR="00692B90" w:rsidRPr="009B1566">
        <w:rPr>
          <w:rFonts w:eastAsia="SimSun" w:cs="Arial"/>
          <w:b/>
          <w:bCs/>
          <w:szCs w:val="22"/>
        </w:rPr>
        <w:t xml:space="preserve">1. </w:t>
      </w:r>
      <w:r w:rsidR="0091195E" w:rsidRPr="009B1566">
        <w:rPr>
          <w:rFonts w:cs="Arial"/>
          <w:b/>
          <w:bCs/>
          <w:szCs w:val="22"/>
          <w:lang w:eastAsia="ru-RU"/>
        </w:rPr>
        <w:t>Создание необходимых условий для реинтродукции тигра на базе государственного природного резервата «Иле-Бал</w:t>
      </w:r>
      <w:r w:rsidR="00D07ACE" w:rsidRPr="009B1566">
        <w:rPr>
          <w:rFonts w:cs="Arial"/>
          <w:b/>
          <w:bCs/>
          <w:szCs w:val="22"/>
          <w:lang w:eastAsia="ru-RU"/>
        </w:rPr>
        <w:t>х</w:t>
      </w:r>
      <w:r w:rsidR="0091195E" w:rsidRPr="009B1566">
        <w:rPr>
          <w:rFonts w:cs="Arial"/>
          <w:b/>
          <w:bCs/>
          <w:szCs w:val="22"/>
          <w:lang w:eastAsia="ru-RU"/>
        </w:rPr>
        <w:t>аш»</w:t>
      </w:r>
      <w:bookmarkEnd w:id="4"/>
    </w:p>
    <w:p w14:paraId="5ABF4B83" w14:textId="62D8E018" w:rsidR="00193308" w:rsidRPr="009B1566" w:rsidRDefault="00193308" w:rsidP="006E57E1">
      <w:pPr>
        <w:spacing w:before="120"/>
        <w:rPr>
          <w:rFonts w:cs="Arial"/>
          <w:szCs w:val="22"/>
        </w:rPr>
      </w:pPr>
      <w:r w:rsidRPr="009B1566">
        <w:rPr>
          <w:rFonts w:cs="Arial"/>
          <w:szCs w:val="22"/>
        </w:rPr>
        <w:lastRenderedPageBreak/>
        <w:t xml:space="preserve">Территория действия первого компонента проекта – резерват Иле-Балхаш, </w:t>
      </w:r>
      <w:r w:rsidR="00346A01" w:rsidRPr="009B1566">
        <w:rPr>
          <w:rFonts w:cs="Arial"/>
          <w:szCs w:val="22"/>
        </w:rPr>
        <w:t xml:space="preserve">а также </w:t>
      </w:r>
      <w:r w:rsidRPr="009B1566">
        <w:rPr>
          <w:rFonts w:cs="Arial"/>
          <w:szCs w:val="22"/>
        </w:rPr>
        <w:t xml:space="preserve">находящиеся близ него Прибалхашский и Каройский заказники, экологический коридор «Капшагай-Балхаш» и отдельные участки государственного лесного фонда в Южном Прибалхашье; общая площадь ТДП – около </w:t>
      </w:r>
      <w:r w:rsidR="00305F22" w:rsidRPr="009B1566">
        <w:rPr>
          <w:rFonts w:cs="Arial"/>
          <w:szCs w:val="22"/>
        </w:rPr>
        <w:t xml:space="preserve">1 500 000 </w:t>
      </w:r>
      <w:r w:rsidRPr="009B1566">
        <w:rPr>
          <w:rFonts w:cs="Arial"/>
          <w:szCs w:val="22"/>
        </w:rPr>
        <w:t xml:space="preserve">га, </w:t>
      </w:r>
      <w:r w:rsidR="00305F22" w:rsidRPr="009B1566">
        <w:rPr>
          <w:rFonts w:cs="Arial"/>
          <w:szCs w:val="22"/>
        </w:rPr>
        <w:t xml:space="preserve">в том числе </w:t>
      </w:r>
      <w:r w:rsidRPr="009B1566">
        <w:rPr>
          <w:rFonts w:cs="Arial"/>
          <w:szCs w:val="22"/>
        </w:rPr>
        <w:t>ключевого участка (</w:t>
      </w:r>
      <w:r w:rsidR="00305F22" w:rsidRPr="009B1566">
        <w:rPr>
          <w:rFonts w:cs="Arial"/>
          <w:szCs w:val="22"/>
        </w:rPr>
        <w:t xml:space="preserve">резерват) </w:t>
      </w:r>
      <w:r w:rsidRPr="009B1566">
        <w:rPr>
          <w:rFonts w:cs="Arial"/>
          <w:szCs w:val="22"/>
        </w:rPr>
        <w:t xml:space="preserve">– 415 164,2 га. </w:t>
      </w:r>
    </w:p>
    <w:p w14:paraId="40C27017" w14:textId="114DF40E" w:rsidR="0091195E" w:rsidRPr="009B1566" w:rsidRDefault="006E57E1" w:rsidP="006E57E1">
      <w:pPr>
        <w:rPr>
          <w:rFonts w:cs="Arial"/>
          <w:szCs w:val="22"/>
        </w:rPr>
      </w:pPr>
      <w:r w:rsidRPr="009B1566">
        <w:rPr>
          <w:rFonts w:cs="Arial"/>
          <w:szCs w:val="22"/>
        </w:rPr>
        <w:t xml:space="preserve">В рамках </w:t>
      </w:r>
      <w:r w:rsidR="00346A01" w:rsidRPr="009B1566">
        <w:rPr>
          <w:rFonts w:cs="Arial"/>
          <w:szCs w:val="22"/>
        </w:rPr>
        <w:t>компонент</w:t>
      </w:r>
      <w:r w:rsidRPr="009B1566">
        <w:rPr>
          <w:rFonts w:cs="Arial"/>
          <w:szCs w:val="22"/>
        </w:rPr>
        <w:t>а 1</w:t>
      </w:r>
      <w:r w:rsidR="00346A01" w:rsidRPr="009B1566">
        <w:rPr>
          <w:rFonts w:cs="Arial"/>
          <w:szCs w:val="22"/>
        </w:rPr>
        <w:t xml:space="preserve"> </w:t>
      </w:r>
      <w:r w:rsidRPr="009B1566">
        <w:rPr>
          <w:rFonts w:cs="Arial"/>
          <w:szCs w:val="22"/>
        </w:rPr>
        <w:t>будет</w:t>
      </w:r>
      <w:r w:rsidR="00677A5D" w:rsidRPr="009B1566">
        <w:rPr>
          <w:rFonts w:cs="Arial"/>
          <w:szCs w:val="22"/>
        </w:rPr>
        <w:t xml:space="preserve"> </w:t>
      </w:r>
      <w:r w:rsidR="00346A01" w:rsidRPr="009B1566">
        <w:rPr>
          <w:rFonts w:cs="Arial"/>
          <w:szCs w:val="22"/>
        </w:rPr>
        <w:t>созда</w:t>
      </w:r>
      <w:r w:rsidRPr="009B1566">
        <w:rPr>
          <w:rFonts w:cs="Arial"/>
          <w:szCs w:val="22"/>
        </w:rPr>
        <w:t>на</w:t>
      </w:r>
      <w:r w:rsidR="00346A01" w:rsidRPr="009B1566">
        <w:rPr>
          <w:rFonts w:cs="Arial"/>
          <w:szCs w:val="22"/>
        </w:rPr>
        <w:t xml:space="preserve"> устойчив</w:t>
      </w:r>
      <w:r w:rsidRPr="009B1566">
        <w:rPr>
          <w:rFonts w:cs="Arial"/>
          <w:szCs w:val="22"/>
        </w:rPr>
        <w:t>ая</w:t>
      </w:r>
      <w:r w:rsidR="00346A01" w:rsidRPr="009B1566">
        <w:rPr>
          <w:rFonts w:cs="Arial"/>
          <w:szCs w:val="22"/>
        </w:rPr>
        <w:t xml:space="preserve"> основ</w:t>
      </w:r>
      <w:r w:rsidRPr="009B1566">
        <w:rPr>
          <w:rFonts w:cs="Arial"/>
          <w:szCs w:val="22"/>
        </w:rPr>
        <w:t>а</w:t>
      </w:r>
      <w:r w:rsidR="00346A01" w:rsidRPr="009B1566">
        <w:rPr>
          <w:rFonts w:cs="Arial"/>
          <w:szCs w:val="22"/>
        </w:rPr>
        <w:t xml:space="preserve"> для работ по реинтродукции тигра </w:t>
      </w:r>
      <w:r w:rsidR="00E955FB" w:rsidRPr="009B1566">
        <w:rPr>
          <w:rFonts w:cs="Arial"/>
          <w:szCs w:val="22"/>
        </w:rPr>
        <w:t xml:space="preserve">и </w:t>
      </w:r>
      <w:r w:rsidR="00346A01" w:rsidRPr="009B1566">
        <w:rPr>
          <w:rFonts w:cs="Arial"/>
          <w:szCs w:val="22"/>
        </w:rPr>
        <w:t xml:space="preserve">выполнения чрезвычайно важной и амбициозной природоохранной задачи – восстановление экосистем на </w:t>
      </w:r>
      <w:r w:rsidR="00F9215F" w:rsidRPr="009B1566">
        <w:rPr>
          <w:rFonts w:cs="Arial"/>
          <w:szCs w:val="22"/>
        </w:rPr>
        <w:t>пилотной</w:t>
      </w:r>
      <w:r w:rsidR="00346A01" w:rsidRPr="009B1566">
        <w:rPr>
          <w:rFonts w:cs="Arial"/>
          <w:szCs w:val="22"/>
        </w:rPr>
        <w:t xml:space="preserve"> территории</w:t>
      </w:r>
      <w:r w:rsidR="00B15393" w:rsidRPr="009B1566">
        <w:rPr>
          <w:rFonts w:cs="Arial"/>
          <w:szCs w:val="22"/>
        </w:rPr>
        <w:t>.</w:t>
      </w:r>
      <w:r w:rsidR="00677A5D" w:rsidRPr="009B1566">
        <w:rPr>
          <w:rFonts w:cs="Arial"/>
          <w:szCs w:val="22"/>
        </w:rPr>
        <w:t xml:space="preserve"> В его рамках будут усилены возможности резервата Иле-Балхаш, предприняты направленные действия для улучшения кормовой базы для тигра с реинтродукцией новых видов и для восстановления пойменных лесов. </w:t>
      </w:r>
      <w:r w:rsidR="00E86EEC" w:rsidRPr="009B1566">
        <w:rPr>
          <w:rFonts w:cs="Arial"/>
          <w:szCs w:val="22"/>
        </w:rPr>
        <w:t xml:space="preserve">Подготовка и ведение лесовосстановления, как и восстановление экосистем в целом, явятся прямым вкладом в Национальный проект «Жасыл Казакстан» и в переход к «зеленой экономике». </w:t>
      </w:r>
    </w:p>
    <w:p w14:paraId="555E5AA3" w14:textId="3E279F50" w:rsidR="00677A5D" w:rsidRPr="009B1566" w:rsidRDefault="00677A5D" w:rsidP="00DA2C69">
      <w:pPr>
        <w:rPr>
          <w:rFonts w:cs="Arial"/>
          <w:szCs w:val="22"/>
        </w:rPr>
      </w:pPr>
      <w:r w:rsidRPr="009B1566">
        <w:rPr>
          <w:rFonts w:cs="Arial"/>
          <w:szCs w:val="22"/>
        </w:rPr>
        <w:t xml:space="preserve">В работе по данному компоненту </w:t>
      </w:r>
      <w:r w:rsidR="00DA2C69" w:rsidRPr="009B1566">
        <w:rPr>
          <w:rFonts w:cs="Arial"/>
          <w:szCs w:val="22"/>
        </w:rPr>
        <w:t xml:space="preserve">проект </w:t>
      </w:r>
      <w:r w:rsidR="00796EF8" w:rsidRPr="009B1566">
        <w:rPr>
          <w:rFonts w:cs="Arial"/>
          <w:szCs w:val="22"/>
        </w:rPr>
        <w:t xml:space="preserve">будет </w:t>
      </w:r>
      <w:r w:rsidRPr="009B1566">
        <w:rPr>
          <w:rFonts w:cs="Arial"/>
          <w:szCs w:val="22"/>
        </w:rPr>
        <w:t xml:space="preserve">активно </w:t>
      </w:r>
      <w:r w:rsidR="00796EF8" w:rsidRPr="009B1566">
        <w:rPr>
          <w:rFonts w:cs="Arial"/>
          <w:szCs w:val="22"/>
        </w:rPr>
        <w:t>со</w:t>
      </w:r>
      <w:r w:rsidRPr="009B1566">
        <w:rPr>
          <w:rFonts w:cs="Arial"/>
          <w:szCs w:val="22"/>
        </w:rPr>
        <w:t>т</w:t>
      </w:r>
      <w:r w:rsidR="00796EF8" w:rsidRPr="009B1566">
        <w:rPr>
          <w:rFonts w:cs="Arial"/>
          <w:szCs w:val="22"/>
        </w:rPr>
        <w:t>рудничать и координировать свои действия с</w:t>
      </w:r>
      <w:r w:rsidRPr="009B1566">
        <w:rPr>
          <w:rFonts w:cs="Arial"/>
          <w:szCs w:val="22"/>
        </w:rPr>
        <w:t xml:space="preserve"> </w:t>
      </w:r>
      <w:r w:rsidRPr="009B1566">
        <w:rPr>
          <w:rFonts w:cs="Arial"/>
          <w:szCs w:val="22"/>
          <w:lang w:val="en-US"/>
        </w:rPr>
        <w:t>WWF</w:t>
      </w:r>
      <w:r w:rsidRPr="009B1566">
        <w:rPr>
          <w:rFonts w:cs="Arial"/>
          <w:szCs w:val="22"/>
        </w:rPr>
        <w:t xml:space="preserve"> России, привлекающий дополнительные средства международных доноров. Задачи проекта выделены с учетом </w:t>
      </w:r>
      <w:r w:rsidR="00D3644D" w:rsidRPr="009B1566">
        <w:rPr>
          <w:rFonts w:cs="Arial"/>
          <w:szCs w:val="22"/>
        </w:rPr>
        <w:t xml:space="preserve">работы, уже проделанной </w:t>
      </w:r>
      <w:r w:rsidRPr="009B1566">
        <w:rPr>
          <w:rFonts w:cs="Arial"/>
          <w:szCs w:val="22"/>
          <w:lang w:val="en-US"/>
        </w:rPr>
        <w:t>WWF</w:t>
      </w:r>
      <w:r w:rsidR="00D3644D" w:rsidRPr="009B1566">
        <w:rPr>
          <w:rFonts w:cs="Arial"/>
          <w:szCs w:val="22"/>
        </w:rPr>
        <w:t xml:space="preserve">, и будущих совместных действий с их синергизмом. </w:t>
      </w:r>
      <w:r w:rsidRPr="009B1566">
        <w:rPr>
          <w:rFonts w:cs="Arial"/>
          <w:szCs w:val="22"/>
        </w:rPr>
        <w:t>Вклад проекта станет вкладом Правительства РК в достижение задач международной программы по реинтродукции тигра.</w:t>
      </w:r>
    </w:p>
    <w:p w14:paraId="3F1C4291" w14:textId="77777777" w:rsidR="00B15393" w:rsidRPr="009B1566" w:rsidRDefault="00B15393" w:rsidP="00DF18D3">
      <w:pPr>
        <w:ind w:firstLine="567"/>
        <w:rPr>
          <w:rFonts w:cs="Arial"/>
          <w:szCs w:val="22"/>
          <w:u w:val="single"/>
        </w:rPr>
      </w:pPr>
    </w:p>
    <w:p w14:paraId="40639050" w14:textId="22F66E36" w:rsidR="00692B90" w:rsidRPr="009B1566" w:rsidRDefault="0096256B" w:rsidP="00796EF8">
      <w:pPr>
        <w:rPr>
          <w:rFonts w:cs="Arial"/>
          <w:b/>
          <w:bCs/>
          <w:i/>
          <w:iCs/>
          <w:szCs w:val="22"/>
        </w:rPr>
      </w:pPr>
      <w:r w:rsidRPr="009B1566">
        <w:rPr>
          <w:rFonts w:cs="Arial"/>
          <w:b/>
          <w:bCs/>
          <w:i/>
          <w:iCs/>
          <w:szCs w:val="22"/>
        </w:rPr>
        <w:t>Задача</w:t>
      </w:r>
      <w:r w:rsidR="00692B90" w:rsidRPr="009B1566">
        <w:rPr>
          <w:rFonts w:cs="Arial"/>
          <w:b/>
          <w:bCs/>
          <w:i/>
          <w:iCs/>
          <w:szCs w:val="22"/>
        </w:rPr>
        <w:t xml:space="preserve"> 1.1.</w:t>
      </w:r>
      <w:r w:rsidR="007E59F5" w:rsidRPr="009B1566">
        <w:rPr>
          <w:rFonts w:cs="Arial"/>
          <w:b/>
          <w:bCs/>
          <w:i/>
          <w:iCs/>
          <w:szCs w:val="22"/>
        </w:rPr>
        <w:t xml:space="preserve"> </w:t>
      </w:r>
      <w:r w:rsidR="0091195E" w:rsidRPr="009B1566">
        <w:rPr>
          <w:rFonts w:cs="Arial"/>
          <w:b/>
          <w:bCs/>
          <w:i/>
          <w:iCs/>
          <w:szCs w:val="22"/>
        </w:rPr>
        <w:t>Повышение кадрового потенциала и у</w:t>
      </w:r>
      <w:r w:rsidR="00574ECD" w:rsidRPr="009B1566">
        <w:rPr>
          <w:rFonts w:cs="Arial"/>
          <w:b/>
          <w:bCs/>
          <w:i/>
          <w:iCs/>
          <w:szCs w:val="22"/>
        </w:rPr>
        <w:t>крепление</w:t>
      </w:r>
      <w:r w:rsidR="0091195E" w:rsidRPr="009B1566">
        <w:rPr>
          <w:rFonts w:cs="Arial"/>
          <w:b/>
          <w:bCs/>
          <w:i/>
          <w:iCs/>
          <w:szCs w:val="22"/>
        </w:rPr>
        <w:t xml:space="preserve"> материально-технической базы ГПР «Иле-Балхаш»</w:t>
      </w:r>
    </w:p>
    <w:p w14:paraId="46A415AB" w14:textId="7D303EDA" w:rsidR="00F90CCB" w:rsidRPr="009B1566" w:rsidRDefault="00C87C21" w:rsidP="001E42F7">
      <w:pPr>
        <w:pStyle w:val="af8"/>
        <w:spacing w:after="60"/>
        <w:ind w:left="0"/>
        <w:contextualSpacing/>
        <w:jc w:val="both"/>
        <w:rPr>
          <w:rFonts w:ascii="Arial" w:hAnsi="Arial" w:cs="Arial"/>
          <w:i/>
          <w:sz w:val="22"/>
          <w:szCs w:val="22"/>
          <w:lang w:val="ru-RU"/>
        </w:rPr>
      </w:pPr>
      <w:r w:rsidRPr="009B1566">
        <w:rPr>
          <w:rFonts w:ascii="Arial" w:hAnsi="Arial" w:cs="Arial"/>
          <w:i/>
          <w:sz w:val="22"/>
          <w:szCs w:val="22"/>
          <w:u w:val="single"/>
          <w:lang w:val="ru-RU"/>
        </w:rPr>
        <w:t>Мероприятие 1.1.1.</w:t>
      </w:r>
      <w:r w:rsidRPr="009B1566">
        <w:rPr>
          <w:rFonts w:ascii="Arial" w:hAnsi="Arial" w:cs="Arial"/>
          <w:sz w:val="22"/>
          <w:szCs w:val="22"/>
          <w:lang w:val="ru-RU"/>
        </w:rPr>
        <w:t xml:space="preserve"> </w:t>
      </w:r>
      <w:r w:rsidR="0091195E" w:rsidRPr="009B1566">
        <w:rPr>
          <w:rFonts w:ascii="Arial" w:hAnsi="Arial" w:cs="Arial"/>
          <w:sz w:val="22"/>
          <w:szCs w:val="22"/>
          <w:lang w:val="ru-RU"/>
        </w:rPr>
        <w:t xml:space="preserve">Наращивание потенциала специалистов </w:t>
      </w:r>
      <w:r w:rsidR="00D3644D" w:rsidRPr="009B1566">
        <w:rPr>
          <w:rFonts w:ascii="Arial" w:hAnsi="Arial" w:cs="Arial"/>
          <w:sz w:val="22"/>
          <w:szCs w:val="22"/>
          <w:lang w:val="ru-RU"/>
        </w:rPr>
        <w:t xml:space="preserve">резервата и региональных природоохранных учреждений </w:t>
      </w:r>
      <w:r w:rsidR="0091195E" w:rsidRPr="009B1566">
        <w:rPr>
          <w:rFonts w:ascii="Arial" w:hAnsi="Arial" w:cs="Arial"/>
          <w:sz w:val="22"/>
          <w:szCs w:val="22"/>
          <w:lang w:val="ru-RU"/>
        </w:rPr>
        <w:t>по вопросам реинтродукции тигра (обучение, изучение опыта и стажировка)</w:t>
      </w:r>
      <w:r w:rsidR="00221F82" w:rsidRPr="009B1566">
        <w:rPr>
          <w:rFonts w:ascii="Arial" w:hAnsi="Arial" w:cs="Arial"/>
          <w:sz w:val="22"/>
          <w:szCs w:val="22"/>
          <w:lang w:val="ru-RU"/>
        </w:rPr>
        <w:t>, а также по вопросам обслуживания техники, мониторинга и др.</w:t>
      </w:r>
    </w:p>
    <w:p w14:paraId="1FE01B56" w14:textId="3EE82D80" w:rsidR="004D3A66" w:rsidRPr="009B1566" w:rsidRDefault="00C87C21" w:rsidP="001E42F7">
      <w:pPr>
        <w:pStyle w:val="af8"/>
        <w:spacing w:after="60"/>
        <w:ind w:left="0"/>
        <w:contextualSpacing/>
        <w:jc w:val="both"/>
        <w:rPr>
          <w:rFonts w:ascii="Arial" w:hAnsi="Arial" w:cs="Arial"/>
          <w:sz w:val="22"/>
          <w:szCs w:val="22"/>
          <w:lang w:val="ru-RU"/>
        </w:rPr>
      </w:pPr>
      <w:r w:rsidRPr="009B1566">
        <w:rPr>
          <w:rFonts w:ascii="Arial" w:hAnsi="Arial" w:cs="Arial"/>
          <w:i/>
          <w:sz w:val="22"/>
          <w:szCs w:val="22"/>
          <w:u w:val="single"/>
          <w:lang w:val="ru-RU"/>
        </w:rPr>
        <w:t>Мероприятие 1.1.2</w:t>
      </w:r>
      <w:r w:rsidR="0091195E" w:rsidRPr="009B1566">
        <w:rPr>
          <w:rFonts w:ascii="Arial" w:hAnsi="Arial" w:cs="Arial"/>
          <w:i/>
          <w:sz w:val="22"/>
          <w:szCs w:val="22"/>
          <w:u w:val="single"/>
          <w:lang w:val="ru-RU"/>
        </w:rPr>
        <w:t>.</w:t>
      </w:r>
      <w:r w:rsidR="0091195E" w:rsidRPr="009B1566">
        <w:rPr>
          <w:rFonts w:ascii="Arial" w:hAnsi="Arial" w:cs="Arial"/>
          <w:i/>
          <w:sz w:val="22"/>
          <w:szCs w:val="22"/>
          <w:lang w:val="ru-RU"/>
        </w:rPr>
        <w:t xml:space="preserve"> </w:t>
      </w:r>
      <w:r w:rsidR="0091195E" w:rsidRPr="009B1566">
        <w:rPr>
          <w:rFonts w:ascii="Arial" w:hAnsi="Arial" w:cs="Arial"/>
          <w:iCs/>
          <w:sz w:val="22"/>
          <w:szCs w:val="22"/>
          <w:lang w:val="ru-RU"/>
        </w:rPr>
        <w:t xml:space="preserve">Мониторинг </w:t>
      </w:r>
      <w:r w:rsidR="00D3644D" w:rsidRPr="009B1566">
        <w:rPr>
          <w:rFonts w:ascii="Arial" w:hAnsi="Arial" w:cs="Arial"/>
          <w:iCs/>
          <w:sz w:val="22"/>
          <w:szCs w:val="22"/>
          <w:lang w:val="ru-RU"/>
        </w:rPr>
        <w:t>экосистем и животного мира</w:t>
      </w:r>
    </w:p>
    <w:p w14:paraId="73858064" w14:textId="3968967D" w:rsidR="004D3A66" w:rsidRPr="009B1566" w:rsidRDefault="00C87C21" w:rsidP="001E42F7">
      <w:pPr>
        <w:pStyle w:val="af8"/>
        <w:spacing w:after="60"/>
        <w:ind w:left="0"/>
        <w:contextualSpacing/>
        <w:jc w:val="both"/>
        <w:rPr>
          <w:rFonts w:ascii="Arial" w:hAnsi="Arial" w:cs="Arial"/>
          <w:sz w:val="22"/>
          <w:szCs w:val="22"/>
          <w:lang w:val="ru-RU"/>
        </w:rPr>
      </w:pPr>
      <w:r w:rsidRPr="009B1566">
        <w:rPr>
          <w:rFonts w:ascii="Arial" w:hAnsi="Arial" w:cs="Arial"/>
          <w:i/>
          <w:sz w:val="22"/>
          <w:szCs w:val="22"/>
          <w:u w:val="single"/>
          <w:lang w:val="ru-RU"/>
        </w:rPr>
        <w:t>Мероприятие 1.1.</w:t>
      </w:r>
      <w:r w:rsidR="00A02A1B" w:rsidRPr="009B1566">
        <w:rPr>
          <w:rFonts w:ascii="Arial" w:hAnsi="Arial" w:cs="Arial"/>
          <w:i/>
          <w:sz w:val="22"/>
          <w:szCs w:val="22"/>
          <w:u w:val="single"/>
          <w:lang w:val="ru-RU"/>
        </w:rPr>
        <w:t>3</w:t>
      </w:r>
      <w:r w:rsidRPr="009B1566">
        <w:rPr>
          <w:rFonts w:ascii="Arial" w:hAnsi="Arial" w:cs="Arial"/>
          <w:i/>
          <w:sz w:val="22"/>
          <w:szCs w:val="22"/>
          <w:u w:val="single"/>
          <w:lang w:val="ru-RU"/>
        </w:rPr>
        <w:t>.</w:t>
      </w:r>
      <w:r w:rsidRPr="009B1566">
        <w:rPr>
          <w:rFonts w:ascii="Arial" w:hAnsi="Arial" w:cs="Arial"/>
          <w:sz w:val="22"/>
          <w:szCs w:val="22"/>
          <w:lang w:val="ru-RU"/>
        </w:rPr>
        <w:t xml:space="preserve"> </w:t>
      </w:r>
      <w:r w:rsidR="0091195E" w:rsidRPr="009B1566">
        <w:rPr>
          <w:rFonts w:ascii="Arial" w:hAnsi="Arial" w:cs="Arial"/>
          <w:sz w:val="22"/>
          <w:szCs w:val="22"/>
          <w:lang w:val="ru-RU"/>
        </w:rPr>
        <w:t>У</w:t>
      </w:r>
      <w:r w:rsidR="00D3644D" w:rsidRPr="009B1566">
        <w:rPr>
          <w:rFonts w:ascii="Arial" w:hAnsi="Arial" w:cs="Arial"/>
          <w:sz w:val="22"/>
          <w:szCs w:val="22"/>
          <w:lang w:val="ru-RU"/>
        </w:rPr>
        <w:t>крепление</w:t>
      </w:r>
      <w:r w:rsidR="0091195E" w:rsidRPr="009B1566">
        <w:rPr>
          <w:rFonts w:ascii="Arial" w:hAnsi="Arial" w:cs="Arial"/>
          <w:sz w:val="22"/>
          <w:szCs w:val="22"/>
          <w:lang w:val="ru-RU"/>
        </w:rPr>
        <w:t xml:space="preserve"> </w:t>
      </w:r>
      <w:r w:rsidR="00574ECD" w:rsidRPr="009B1566">
        <w:rPr>
          <w:rFonts w:ascii="Arial" w:hAnsi="Arial" w:cs="Arial"/>
          <w:sz w:val="22"/>
          <w:szCs w:val="22"/>
          <w:lang w:val="ru-RU"/>
        </w:rPr>
        <w:t xml:space="preserve">материально-технической базы </w:t>
      </w:r>
      <w:r w:rsidR="00D3644D" w:rsidRPr="009B1566">
        <w:rPr>
          <w:rFonts w:ascii="Arial" w:hAnsi="Arial" w:cs="Arial"/>
          <w:sz w:val="22"/>
          <w:szCs w:val="22"/>
          <w:lang w:val="ru-RU"/>
        </w:rPr>
        <w:t xml:space="preserve">резервата </w:t>
      </w:r>
      <w:r w:rsidR="0091195E" w:rsidRPr="009B1566">
        <w:rPr>
          <w:rFonts w:ascii="Arial" w:hAnsi="Arial" w:cs="Arial"/>
          <w:sz w:val="22"/>
          <w:szCs w:val="22"/>
          <w:lang w:val="ru-RU"/>
        </w:rPr>
        <w:t xml:space="preserve">(научное, полевое оборудование, оргтехника, </w:t>
      </w:r>
      <w:r w:rsidR="00574ECD" w:rsidRPr="009B1566">
        <w:rPr>
          <w:rFonts w:ascii="Arial" w:hAnsi="Arial" w:cs="Arial"/>
          <w:sz w:val="22"/>
          <w:szCs w:val="22"/>
          <w:lang w:val="ru-RU"/>
        </w:rPr>
        <w:t>оборудование для ремонта техники</w:t>
      </w:r>
      <w:r w:rsidR="0091195E" w:rsidRPr="009B1566">
        <w:rPr>
          <w:rFonts w:ascii="Arial" w:hAnsi="Arial" w:cs="Arial"/>
          <w:sz w:val="22"/>
          <w:szCs w:val="22"/>
          <w:lang w:val="ru-RU"/>
        </w:rPr>
        <w:t xml:space="preserve"> и др.)</w:t>
      </w:r>
      <w:r w:rsidR="004D3A66" w:rsidRPr="009B1566">
        <w:rPr>
          <w:rFonts w:ascii="Arial" w:hAnsi="Arial" w:cs="Arial"/>
          <w:sz w:val="22"/>
          <w:szCs w:val="22"/>
          <w:lang w:val="ru-RU"/>
        </w:rPr>
        <w:t xml:space="preserve"> </w:t>
      </w:r>
    </w:p>
    <w:p w14:paraId="520026AD" w14:textId="7C621AAA" w:rsidR="0091195E" w:rsidRPr="009B1566" w:rsidRDefault="001D0572" w:rsidP="001E42F7">
      <w:pPr>
        <w:pStyle w:val="af8"/>
        <w:spacing w:after="60"/>
        <w:ind w:left="0"/>
        <w:contextualSpacing/>
        <w:jc w:val="both"/>
        <w:rPr>
          <w:rFonts w:ascii="Arial" w:hAnsi="Arial" w:cs="Arial"/>
          <w:iCs/>
          <w:sz w:val="22"/>
          <w:szCs w:val="22"/>
          <w:lang w:val="ru-RU"/>
        </w:rPr>
      </w:pPr>
      <w:r w:rsidRPr="009B1566">
        <w:rPr>
          <w:rFonts w:ascii="Arial" w:hAnsi="Arial" w:cs="Arial"/>
          <w:i/>
          <w:sz w:val="22"/>
          <w:szCs w:val="22"/>
          <w:u w:val="single"/>
          <w:lang w:val="ru-RU"/>
        </w:rPr>
        <w:t xml:space="preserve">Мероприятие </w:t>
      </w:r>
      <w:r w:rsidR="0091195E" w:rsidRPr="009B1566">
        <w:rPr>
          <w:rFonts w:ascii="Arial" w:hAnsi="Arial" w:cs="Arial"/>
          <w:i/>
          <w:sz w:val="22"/>
          <w:szCs w:val="22"/>
          <w:u w:val="single"/>
          <w:lang w:val="ru-RU"/>
        </w:rPr>
        <w:t>1.1.4.</w:t>
      </w:r>
      <w:r w:rsidR="0091195E" w:rsidRPr="009B1566">
        <w:rPr>
          <w:rFonts w:ascii="Arial" w:hAnsi="Arial" w:cs="Arial"/>
          <w:i/>
          <w:sz w:val="22"/>
          <w:szCs w:val="22"/>
          <w:lang w:val="ru-RU"/>
        </w:rPr>
        <w:t xml:space="preserve"> </w:t>
      </w:r>
      <w:r w:rsidR="0091195E" w:rsidRPr="009B1566">
        <w:rPr>
          <w:rFonts w:ascii="Arial" w:hAnsi="Arial" w:cs="Arial"/>
          <w:iCs/>
          <w:sz w:val="22"/>
          <w:szCs w:val="22"/>
          <w:lang w:val="ru-RU"/>
        </w:rPr>
        <w:t>Строительство смотровых вышек</w:t>
      </w:r>
    </w:p>
    <w:p w14:paraId="045C714F" w14:textId="569516DB" w:rsidR="0091195E" w:rsidRPr="009B1566" w:rsidRDefault="001D0572" w:rsidP="001E42F7">
      <w:pPr>
        <w:pStyle w:val="af8"/>
        <w:spacing w:after="60"/>
        <w:ind w:left="0"/>
        <w:contextualSpacing/>
        <w:jc w:val="both"/>
        <w:rPr>
          <w:rFonts w:ascii="Arial" w:hAnsi="Arial" w:cs="Arial"/>
          <w:iCs/>
          <w:sz w:val="22"/>
          <w:szCs w:val="22"/>
          <w:lang w:val="ru-RU"/>
        </w:rPr>
      </w:pPr>
      <w:r w:rsidRPr="009B1566">
        <w:rPr>
          <w:rFonts w:ascii="Arial" w:hAnsi="Arial" w:cs="Arial"/>
          <w:i/>
          <w:sz w:val="22"/>
          <w:szCs w:val="22"/>
          <w:u w:val="single"/>
          <w:lang w:val="ru-RU"/>
        </w:rPr>
        <w:t xml:space="preserve">Мероприятие </w:t>
      </w:r>
      <w:r w:rsidR="0091195E" w:rsidRPr="009B1566">
        <w:rPr>
          <w:rFonts w:ascii="Arial" w:hAnsi="Arial" w:cs="Arial"/>
          <w:i/>
          <w:sz w:val="22"/>
          <w:szCs w:val="22"/>
          <w:u w:val="single"/>
          <w:lang w:val="ru-RU"/>
        </w:rPr>
        <w:t>1.1.5.</w:t>
      </w:r>
      <w:r w:rsidR="0091195E" w:rsidRPr="009B1566">
        <w:rPr>
          <w:rFonts w:ascii="Arial" w:hAnsi="Arial" w:cs="Arial"/>
          <w:i/>
          <w:sz w:val="22"/>
          <w:szCs w:val="22"/>
          <w:lang w:val="ru-RU"/>
        </w:rPr>
        <w:t xml:space="preserve"> </w:t>
      </w:r>
      <w:r w:rsidR="0091195E" w:rsidRPr="009B1566">
        <w:rPr>
          <w:rFonts w:ascii="Arial" w:hAnsi="Arial" w:cs="Arial"/>
          <w:iCs/>
          <w:sz w:val="22"/>
          <w:szCs w:val="22"/>
          <w:lang w:val="ru-RU"/>
        </w:rPr>
        <w:t xml:space="preserve">Разработка </w:t>
      </w:r>
      <w:r w:rsidR="0055623C" w:rsidRPr="009B1566">
        <w:rPr>
          <w:rFonts w:ascii="Arial" w:hAnsi="Arial" w:cs="Arial"/>
          <w:iCs/>
          <w:sz w:val="22"/>
          <w:szCs w:val="22"/>
          <w:lang w:val="ru-RU"/>
        </w:rPr>
        <w:t>архитектурного дизайн проекта, художественное обустройство</w:t>
      </w:r>
      <w:r w:rsidR="0091195E" w:rsidRPr="009B1566">
        <w:rPr>
          <w:rFonts w:ascii="Arial" w:hAnsi="Arial" w:cs="Arial"/>
          <w:iCs/>
          <w:sz w:val="22"/>
          <w:szCs w:val="22"/>
          <w:lang w:val="ru-RU"/>
        </w:rPr>
        <w:t xml:space="preserve"> </w:t>
      </w:r>
      <w:r w:rsidR="00574ECD" w:rsidRPr="009B1566">
        <w:rPr>
          <w:rFonts w:ascii="Arial" w:hAnsi="Arial" w:cs="Arial"/>
          <w:iCs/>
          <w:sz w:val="22"/>
          <w:szCs w:val="22"/>
          <w:lang w:val="ru-RU"/>
        </w:rPr>
        <w:t>в</w:t>
      </w:r>
      <w:r w:rsidR="0091195E" w:rsidRPr="009B1566">
        <w:rPr>
          <w:rFonts w:ascii="Arial" w:hAnsi="Arial" w:cs="Arial"/>
          <w:iCs/>
          <w:sz w:val="22"/>
          <w:szCs w:val="22"/>
          <w:lang w:val="ru-RU"/>
        </w:rPr>
        <w:t>изит-центра резервата "Иле-Балхаш"</w:t>
      </w:r>
    </w:p>
    <w:p w14:paraId="0E593EE2" w14:textId="77777777" w:rsidR="0091195E" w:rsidRPr="009B1566" w:rsidRDefault="0091195E" w:rsidP="00DF18D3">
      <w:pPr>
        <w:pStyle w:val="af8"/>
        <w:spacing w:after="60"/>
        <w:ind w:left="0" w:firstLine="567"/>
        <w:contextualSpacing/>
        <w:jc w:val="both"/>
        <w:rPr>
          <w:rFonts w:ascii="Arial" w:hAnsi="Arial" w:cs="Arial"/>
          <w:i/>
          <w:sz w:val="22"/>
          <w:szCs w:val="22"/>
          <w:lang w:val="ru-RU"/>
        </w:rPr>
      </w:pPr>
    </w:p>
    <w:p w14:paraId="639B6779" w14:textId="62A2F731" w:rsidR="00692B90" w:rsidRPr="009B1566" w:rsidRDefault="0096256B" w:rsidP="008F14FC">
      <w:pPr>
        <w:rPr>
          <w:rFonts w:cs="Arial"/>
          <w:b/>
          <w:bCs/>
          <w:i/>
          <w:iCs/>
          <w:szCs w:val="22"/>
        </w:rPr>
      </w:pPr>
      <w:r w:rsidRPr="009B1566">
        <w:rPr>
          <w:rFonts w:cs="Arial"/>
          <w:b/>
          <w:bCs/>
          <w:i/>
          <w:iCs/>
          <w:szCs w:val="22"/>
        </w:rPr>
        <w:t xml:space="preserve">Задача </w:t>
      </w:r>
      <w:r w:rsidR="00692B90" w:rsidRPr="009B1566">
        <w:rPr>
          <w:rFonts w:cs="Arial"/>
          <w:b/>
          <w:bCs/>
          <w:i/>
          <w:iCs/>
          <w:szCs w:val="22"/>
        </w:rPr>
        <w:t>1.2.</w:t>
      </w:r>
      <w:r w:rsidR="0091195E" w:rsidRPr="009B1566">
        <w:rPr>
          <w:rFonts w:cs="Arial"/>
          <w:b/>
          <w:bCs/>
          <w:i/>
          <w:iCs/>
          <w:szCs w:val="22"/>
        </w:rPr>
        <w:t xml:space="preserve"> Формирование условий для восстановления и улучшения кормовой базы тигра </w:t>
      </w:r>
    </w:p>
    <w:p w14:paraId="5BDD8391" w14:textId="0162A3F4" w:rsidR="00A02A1B" w:rsidRPr="009B1566" w:rsidRDefault="00A02A1B" w:rsidP="001E42F7">
      <w:pPr>
        <w:pStyle w:val="af8"/>
        <w:spacing w:after="60"/>
        <w:ind w:left="0"/>
        <w:contextualSpacing/>
        <w:jc w:val="both"/>
        <w:rPr>
          <w:rFonts w:ascii="Arial" w:hAnsi="Arial" w:cs="Arial"/>
          <w:sz w:val="22"/>
          <w:szCs w:val="22"/>
          <w:lang w:val="ru-RU"/>
        </w:rPr>
      </w:pPr>
      <w:r w:rsidRPr="009B1566">
        <w:rPr>
          <w:rFonts w:ascii="Arial" w:hAnsi="Arial" w:cs="Arial"/>
          <w:i/>
          <w:sz w:val="22"/>
          <w:szCs w:val="22"/>
          <w:u w:val="single"/>
          <w:lang w:val="ru-RU"/>
        </w:rPr>
        <w:t>Мероприятие 1.2.1.</w:t>
      </w:r>
      <w:r w:rsidR="003E6EA3" w:rsidRPr="009B1566">
        <w:rPr>
          <w:rFonts w:ascii="Arial" w:hAnsi="Arial" w:cs="Arial"/>
          <w:i/>
          <w:sz w:val="22"/>
          <w:szCs w:val="22"/>
          <w:lang w:val="ru-RU"/>
        </w:rPr>
        <w:t xml:space="preserve"> </w:t>
      </w:r>
      <w:r w:rsidR="00193308" w:rsidRPr="009B1566">
        <w:rPr>
          <w:rFonts w:ascii="Arial" w:hAnsi="Arial" w:cs="Arial"/>
          <w:iCs/>
          <w:sz w:val="22"/>
          <w:szCs w:val="22"/>
          <w:lang w:val="ru-RU"/>
        </w:rPr>
        <w:t xml:space="preserve">Реинтродукция </w:t>
      </w:r>
      <w:r w:rsidR="001D0572" w:rsidRPr="009B1566">
        <w:rPr>
          <w:rFonts w:ascii="Arial" w:hAnsi="Arial" w:cs="Arial"/>
          <w:sz w:val="22"/>
          <w:szCs w:val="22"/>
          <w:lang w:val="ru-RU"/>
        </w:rPr>
        <w:t>бухарского оленя</w:t>
      </w:r>
      <w:r w:rsidR="00305F22" w:rsidRPr="009B1566">
        <w:rPr>
          <w:rFonts w:ascii="Arial" w:hAnsi="Arial" w:cs="Arial"/>
          <w:sz w:val="22"/>
          <w:szCs w:val="22"/>
          <w:lang w:val="ru-RU"/>
        </w:rPr>
        <w:t xml:space="preserve"> и</w:t>
      </w:r>
      <w:r w:rsidR="001D0572" w:rsidRPr="009B1566">
        <w:rPr>
          <w:rFonts w:ascii="Arial" w:hAnsi="Arial" w:cs="Arial"/>
          <w:sz w:val="22"/>
          <w:szCs w:val="22"/>
          <w:lang w:val="ru-RU"/>
        </w:rPr>
        <w:t xml:space="preserve"> кулана с целью обеспечения </w:t>
      </w:r>
      <w:r w:rsidR="00F75871" w:rsidRPr="009B1566">
        <w:rPr>
          <w:rFonts w:ascii="Arial" w:hAnsi="Arial" w:cs="Arial"/>
          <w:sz w:val="22"/>
          <w:szCs w:val="22"/>
          <w:lang w:val="ru-RU"/>
        </w:rPr>
        <w:t xml:space="preserve">стабильной </w:t>
      </w:r>
      <w:r w:rsidR="001D0572" w:rsidRPr="009B1566">
        <w:rPr>
          <w:rFonts w:ascii="Arial" w:hAnsi="Arial" w:cs="Arial"/>
          <w:sz w:val="22"/>
          <w:szCs w:val="22"/>
          <w:lang w:val="ru-RU"/>
        </w:rPr>
        <w:t>кормовой базы</w:t>
      </w:r>
      <w:r w:rsidR="00193308" w:rsidRPr="009B1566">
        <w:rPr>
          <w:rFonts w:ascii="Arial" w:hAnsi="Arial" w:cs="Arial"/>
          <w:sz w:val="22"/>
          <w:szCs w:val="22"/>
          <w:lang w:val="ru-RU"/>
        </w:rPr>
        <w:t xml:space="preserve"> (обоснование, научное сопровождение, вольеры для передержки и отлова, перевозка, мониторинг результативности)</w:t>
      </w:r>
    </w:p>
    <w:p w14:paraId="5C0D401E" w14:textId="40387DD0" w:rsidR="00D02EA5" w:rsidRPr="009B1566" w:rsidRDefault="00A02A1B" w:rsidP="001E42F7">
      <w:pPr>
        <w:pStyle w:val="af8"/>
        <w:spacing w:after="60"/>
        <w:ind w:left="0"/>
        <w:contextualSpacing/>
        <w:jc w:val="both"/>
        <w:rPr>
          <w:rFonts w:ascii="Arial" w:hAnsi="Arial" w:cs="Arial"/>
          <w:color w:val="000000"/>
          <w:sz w:val="22"/>
          <w:szCs w:val="22"/>
          <w:lang w:val="ru-RU"/>
        </w:rPr>
      </w:pPr>
      <w:r w:rsidRPr="009B1566">
        <w:rPr>
          <w:rFonts w:ascii="Arial" w:hAnsi="Arial" w:cs="Arial"/>
          <w:i/>
          <w:sz w:val="22"/>
          <w:szCs w:val="22"/>
          <w:u w:val="single"/>
          <w:lang w:val="ru-RU"/>
        </w:rPr>
        <w:t>Мероприятие 1.2.2.</w:t>
      </w:r>
      <w:r w:rsidR="00C055F4" w:rsidRPr="009B1566">
        <w:rPr>
          <w:rFonts w:ascii="Arial" w:hAnsi="Arial" w:cs="Arial"/>
          <w:color w:val="000074"/>
          <w:sz w:val="22"/>
          <w:szCs w:val="22"/>
          <w:shd w:val="clear" w:color="auto" w:fill="FFFFFF"/>
          <w:lang w:val="ru-RU"/>
        </w:rPr>
        <w:t xml:space="preserve"> </w:t>
      </w:r>
      <w:r w:rsidR="001D0572" w:rsidRPr="009B1566">
        <w:rPr>
          <w:rFonts w:ascii="Arial" w:hAnsi="Arial" w:cs="Arial"/>
          <w:color w:val="000000"/>
          <w:sz w:val="22"/>
          <w:szCs w:val="22"/>
          <w:lang w:val="ru-RU"/>
        </w:rPr>
        <w:t xml:space="preserve">Создание условий для увеличения поголовья </w:t>
      </w:r>
      <w:r w:rsidR="00193308" w:rsidRPr="009B1566">
        <w:rPr>
          <w:rFonts w:ascii="Arial" w:hAnsi="Arial" w:cs="Arial"/>
          <w:color w:val="000000"/>
          <w:sz w:val="22"/>
          <w:szCs w:val="22"/>
          <w:lang w:val="ru-RU"/>
        </w:rPr>
        <w:t xml:space="preserve">копытных и других </w:t>
      </w:r>
      <w:r w:rsidR="001D0572" w:rsidRPr="009B1566">
        <w:rPr>
          <w:rFonts w:ascii="Arial" w:hAnsi="Arial" w:cs="Arial"/>
          <w:color w:val="000000"/>
          <w:sz w:val="22"/>
          <w:szCs w:val="22"/>
          <w:lang w:val="ru-RU"/>
        </w:rPr>
        <w:t xml:space="preserve">млекопитающих (научное сопровождение, биотехнические мероприятия, </w:t>
      </w:r>
      <w:r w:rsidR="00193308" w:rsidRPr="009B1566">
        <w:rPr>
          <w:rFonts w:ascii="Arial" w:hAnsi="Arial" w:cs="Arial"/>
          <w:color w:val="000000"/>
          <w:sz w:val="22"/>
          <w:szCs w:val="22"/>
          <w:lang w:val="ru-RU"/>
        </w:rPr>
        <w:t xml:space="preserve">создание водопоев, </w:t>
      </w:r>
      <w:r w:rsidR="001D0572" w:rsidRPr="009B1566">
        <w:rPr>
          <w:rFonts w:ascii="Arial" w:hAnsi="Arial" w:cs="Arial"/>
          <w:color w:val="000000"/>
          <w:sz w:val="22"/>
          <w:szCs w:val="22"/>
          <w:lang w:val="ru-RU"/>
        </w:rPr>
        <w:t>сооружение</w:t>
      </w:r>
      <w:r w:rsidR="00193308" w:rsidRPr="009B1566">
        <w:rPr>
          <w:rFonts w:ascii="Arial" w:hAnsi="Arial" w:cs="Arial"/>
          <w:color w:val="000000"/>
          <w:sz w:val="22"/>
          <w:szCs w:val="22"/>
          <w:lang w:val="ru-RU"/>
        </w:rPr>
        <w:t xml:space="preserve"> или </w:t>
      </w:r>
      <w:r w:rsidR="001D0572" w:rsidRPr="009B1566">
        <w:rPr>
          <w:rFonts w:ascii="Arial" w:hAnsi="Arial" w:cs="Arial"/>
          <w:color w:val="000000"/>
          <w:sz w:val="22"/>
          <w:szCs w:val="22"/>
          <w:lang w:val="ru-RU"/>
        </w:rPr>
        <w:t>восстановление колодцев и т.д.)</w:t>
      </w:r>
    </w:p>
    <w:p w14:paraId="37460316" w14:textId="77777777" w:rsidR="001D0572" w:rsidRPr="009B1566" w:rsidRDefault="001D0572" w:rsidP="00DF18D3">
      <w:pPr>
        <w:pStyle w:val="af8"/>
        <w:spacing w:after="60"/>
        <w:ind w:left="0" w:firstLine="567"/>
        <w:contextualSpacing/>
        <w:jc w:val="both"/>
        <w:rPr>
          <w:rFonts w:ascii="Arial" w:hAnsi="Arial" w:cs="Arial"/>
          <w:color w:val="000074"/>
          <w:sz w:val="22"/>
          <w:szCs w:val="22"/>
          <w:shd w:val="clear" w:color="auto" w:fill="FFFFFF"/>
          <w:lang w:val="ru-RU"/>
        </w:rPr>
      </w:pPr>
    </w:p>
    <w:p w14:paraId="05345CF1" w14:textId="56B0BB45" w:rsidR="00692B90" w:rsidRPr="009B1566" w:rsidRDefault="0096256B" w:rsidP="008F14FC">
      <w:pPr>
        <w:rPr>
          <w:rFonts w:cs="Arial"/>
          <w:b/>
          <w:bCs/>
          <w:i/>
          <w:iCs/>
          <w:szCs w:val="22"/>
        </w:rPr>
      </w:pPr>
      <w:r w:rsidRPr="009B1566">
        <w:rPr>
          <w:rFonts w:cs="Arial"/>
          <w:b/>
          <w:bCs/>
          <w:i/>
          <w:iCs/>
          <w:szCs w:val="22"/>
        </w:rPr>
        <w:t xml:space="preserve">Задача </w:t>
      </w:r>
      <w:r w:rsidR="00692B90" w:rsidRPr="009B1566">
        <w:rPr>
          <w:rFonts w:cs="Arial"/>
          <w:b/>
          <w:bCs/>
          <w:i/>
          <w:iCs/>
          <w:szCs w:val="22"/>
        </w:rPr>
        <w:t>1.3.</w:t>
      </w:r>
      <w:r w:rsidR="001D0572" w:rsidRPr="009B1566">
        <w:rPr>
          <w:rFonts w:cs="Arial"/>
          <w:b/>
          <w:bCs/>
          <w:i/>
          <w:iCs/>
          <w:szCs w:val="22"/>
        </w:rPr>
        <w:t xml:space="preserve"> Создание устойчивой основы для восстановления пойменных лесов Прибалхашья</w:t>
      </w:r>
    </w:p>
    <w:p w14:paraId="44DE4BF0" w14:textId="523F7AEA" w:rsidR="00CF7C5D" w:rsidRPr="009B1566" w:rsidRDefault="00A450D2" w:rsidP="001E42F7">
      <w:pPr>
        <w:pStyle w:val="af8"/>
        <w:spacing w:after="60"/>
        <w:ind w:left="0"/>
        <w:contextualSpacing/>
        <w:jc w:val="both"/>
        <w:rPr>
          <w:rFonts w:ascii="Arial" w:hAnsi="Arial" w:cs="Arial"/>
          <w:color w:val="000000"/>
          <w:sz w:val="22"/>
          <w:szCs w:val="22"/>
          <w:lang w:val="ru-RU"/>
        </w:rPr>
      </w:pPr>
      <w:r w:rsidRPr="009B1566">
        <w:rPr>
          <w:rFonts w:ascii="Arial" w:hAnsi="Arial" w:cs="Arial"/>
          <w:i/>
          <w:sz w:val="22"/>
          <w:szCs w:val="22"/>
          <w:u w:val="single"/>
          <w:lang w:val="ru-RU"/>
        </w:rPr>
        <w:t>Мероприятие 1.3.1.</w:t>
      </w:r>
      <w:r w:rsidR="00D02EA5" w:rsidRPr="009B1566">
        <w:rPr>
          <w:rFonts w:ascii="Arial" w:hAnsi="Arial" w:cs="Arial"/>
          <w:color w:val="000000"/>
          <w:sz w:val="22"/>
          <w:szCs w:val="22"/>
          <w:lang w:val="ru-RU"/>
        </w:rPr>
        <w:t xml:space="preserve"> </w:t>
      </w:r>
      <w:r w:rsidR="001D0572" w:rsidRPr="009B1566">
        <w:rPr>
          <w:rFonts w:ascii="Arial" w:hAnsi="Arial" w:cs="Arial"/>
          <w:color w:val="000000"/>
          <w:sz w:val="22"/>
          <w:szCs w:val="22"/>
          <w:lang w:val="ru-RU"/>
        </w:rPr>
        <w:t xml:space="preserve">Выработка мер </w:t>
      </w:r>
      <w:r w:rsidR="00305F22" w:rsidRPr="009B1566">
        <w:rPr>
          <w:rFonts w:ascii="Arial" w:hAnsi="Arial" w:cs="Arial"/>
          <w:color w:val="000000"/>
          <w:sz w:val="22"/>
          <w:szCs w:val="22"/>
          <w:lang w:val="ru-RU"/>
        </w:rPr>
        <w:t xml:space="preserve">и внесение предложений </w:t>
      </w:r>
      <w:r w:rsidR="001D0572" w:rsidRPr="009B1566">
        <w:rPr>
          <w:rFonts w:ascii="Arial" w:hAnsi="Arial" w:cs="Arial"/>
          <w:color w:val="000000"/>
          <w:sz w:val="22"/>
          <w:szCs w:val="22"/>
          <w:lang w:val="ru-RU"/>
        </w:rPr>
        <w:t xml:space="preserve">по улучшению гидрологического режима реки Иле с целью сохранения, восстановления </w:t>
      </w:r>
      <w:r w:rsidR="00305F22" w:rsidRPr="009B1566">
        <w:rPr>
          <w:rFonts w:ascii="Arial" w:hAnsi="Arial" w:cs="Arial"/>
          <w:color w:val="000000"/>
          <w:sz w:val="22"/>
          <w:szCs w:val="22"/>
          <w:lang w:val="ru-RU"/>
        </w:rPr>
        <w:t xml:space="preserve">рыбных ресурсов и </w:t>
      </w:r>
      <w:r w:rsidR="001D0572" w:rsidRPr="009B1566">
        <w:rPr>
          <w:rFonts w:ascii="Arial" w:hAnsi="Arial" w:cs="Arial"/>
          <w:color w:val="000000"/>
          <w:sz w:val="22"/>
          <w:szCs w:val="22"/>
          <w:lang w:val="ru-RU"/>
        </w:rPr>
        <w:t>пойменных тугайных лесов, как потенциальной территории обитания тигра</w:t>
      </w:r>
      <w:r w:rsidR="00931AA6" w:rsidRPr="009B1566">
        <w:rPr>
          <w:rFonts w:ascii="Arial" w:hAnsi="Arial" w:cs="Arial"/>
          <w:color w:val="000000"/>
          <w:sz w:val="22"/>
          <w:szCs w:val="22"/>
          <w:lang w:val="ru-RU"/>
        </w:rPr>
        <w:t>.</w:t>
      </w:r>
    </w:p>
    <w:p w14:paraId="1F140D7B" w14:textId="685B4CF4" w:rsidR="00D02EA5" w:rsidRPr="009B1566" w:rsidRDefault="00D02EA5" w:rsidP="001E42F7">
      <w:pPr>
        <w:pStyle w:val="af8"/>
        <w:spacing w:after="60"/>
        <w:ind w:left="0"/>
        <w:contextualSpacing/>
        <w:jc w:val="both"/>
        <w:rPr>
          <w:rFonts w:ascii="Arial" w:hAnsi="Arial" w:cs="Arial"/>
          <w:i/>
          <w:sz w:val="22"/>
          <w:szCs w:val="22"/>
          <w:lang w:val="ru-RU"/>
        </w:rPr>
      </w:pPr>
      <w:r w:rsidRPr="009B1566">
        <w:rPr>
          <w:rFonts w:ascii="Arial" w:hAnsi="Arial" w:cs="Arial"/>
          <w:i/>
          <w:sz w:val="22"/>
          <w:szCs w:val="22"/>
          <w:u w:val="single"/>
          <w:lang w:val="ru-RU"/>
        </w:rPr>
        <w:t>Мероприятие 1.3.2.</w:t>
      </w:r>
      <w:r w:rsidRPr="009B1566">
        <w:rPr>
          <w:rFonts w:ascii="Arial" w:hAnsi="Arial" w:cs="Arial"/>
          <w:sz w:val="22"/>
          <w:szCs w:val="22"/>
          <w:lang w:val="ru-RU"/>
        </w:rPr>
        <w:t xml:space="preserve"> </w:t>
      </w:r>
      <w:r w:rsidR="001D0572" w:rsidRPr="009B1566">
        <w:rPr>
          <w:rFonts w:ascii="Arial" w:hAnsi="Arial" w:cs="Arial"/>
          <w:sz w:val="22"/>
          <w:szCs w:val="22"/>
          <w:lang w:val="ru-RU"/>
        </w:rPr>
        <w:t>Усиление мер по предотвращению лесных пожаров и незаконных рубок</w:t>
      </w:r>
      <w:r w:rsidR="00F75871" w:rsidRPr="009B1566">
        <w:rPr>
          <w:rFonts w:ascii="Arial" w:hAnsi="Arial" w:cs="Arial"/>
          <w:sz w:val="22"/>
          <w:szCs w:val="22"/>
          <w:lang w:val="ru-RU"/>
        </w:rPr>
        <w:t xml:space="preserve"> (</w:t>
      </w:r>
      <w:r w:rsidR="00305F22" w:rsidRPr="009B1566">
        <w:rPr>
          <w:rFonts w:ascii="Arial" w:hAnsi="Arial" w:cs="Arial"/>
          <w:sz w:val="22"/>
          <w:szCs w:val="22"/>
          <w:lang w:val="ru-RU"/>
        </w:rPr>
        <w:t>включая организационные мероприятия, обучение, техническое обеспечение</w:t>
      </w:r>
      <w:r w:rsidR="00F75871" w:rsidRPr="009B1566">
        <w:rPr>
          <w:rFonts w:ascii="Arial" w:hAnsi="Arial" w:cs="Arial"/>
          <w:sz w:val="22"/>
          <w:szCs w:val="22"/>
          <w:lang w:val="ru-RU"/>
        </w:rPr>
        <w:t>)</w:t>
      </w:r>
      <w:r w:rsidR="00931AA6" w:rsidRPr="009B1566">
        <w:rPr>
          <w:rFonts w:ascii="Arial" w:hAnsi="Arial" w:cs="Arial"/>
          <w:sz w:val="22"/>
          <w:szCs w:val="22"/>
          <w:lang w:val="ru-RU"/>
        </w:rPr>
        <w:t>.</w:t>
      </w:r>
    </w:p>
    <w:p w14:paraId="5F55F29C" w14:textId="37F8165E" w:rsidR="00D02EA5" w:rsidRPr="009B1566" w:rsidRDefault="005C47A5" w:rsidP="001E42F7">
      <w:pPr>
        <w:pStyle w:val="af8"/>
        <w:spacing w:after="60"/>
        <w:ind w:left="0"/>
        <w:contextualSpacing/>
        <w:jc w:val="both"/>
        <w:rPr>
          <w:rFonts w:ascii="Arial" w:hAnsi="Arial" w:cs="Arial"/>
          <w:sz w:val="22"/>
          <w:szCs w:val="22"/>
          <w:lang w:val="ru-RU"/>
        </w:rPr>
      </w:pPr>
      <w:r w:rsidRPr="009B1566">
        <w:rPr>
          <w:rFonts w:ascii="Arial" w:hAnsi="Arial" w:cs="Arial"/>
          <w:i/>
          <w:sz w:val="22"/>
          <w:szCs w:val="22"/>
          <w:u w:val="single"/>
          <w:lang w:val="ru-RU"/>
        </w:rPr>
        <w:t>Мероприятие 1.3.</w:t>
      </w:r>
      <w:r w:rsidR="00CF7C5D" w:rsidRPr="009B1566">
        <w:rPr>
          <w:rFonts w:ascii="Arial" w:hAnsi="Arial" w:cs="Arial"/>
          <w:i/>
          <w:sz w:val="22"/>
          <w:szCs w:val="22"/>
          <w:u w:val="single"/>
          <w:lang w:val="ru-RU"/>
        </w:rPr>
        <w:t>3</w:t>
      </w:r>
      <w:r w:rsidRPr="009B1566">
        <w:rPr>
          <w:rFonts w:ascii="Arial" w:hAnsi="Arial" w:cs="Arial"/>
          <w:i/>
          <w:sz w:val="22"/>
          <w:szCs w:val="22"/>
          <w:lang w:val="ru-RU"/>
        </w:rPr>
        <w:t>.</w:t>
      </w:r>
      <w:r w:rsidRPr="009B1566">
        <w:rPr>
          <w:rFonts w:ascii="Arial" w:hAnsi="Arial" w:cs="Arial"/>
          <w:color w:val="000000"/>
          <w:sz w:val="22"/>
          <w:szCs w:val="22"/>
          <w:lang w:val="ru-RU"/>
        </w:rPr>
        <w:t xml:space="preserve"> </w:t>
      </w:r>
      <w:r w:rsidR="001D0572" w:rsidRPr="009B1566">
        <w:rPr>
          <w:rFonts w:ascii="Arial" w:hAnsi="Arial" w:cs="Arial"/>
          <w:sz w:val="22"/>
          <w:szCs w:val="22"/>
          <w:lang w:val="ru-RU"/>
        </w:rPr>
        <w:t xml:space="preserve">Создание постоянного лесного питомника </w:t>
      </w:r>
      <w:r w:rsidR="00305F22" w:rsidRPr="009B1566">
        <w:rPr>
          <w:rFonts w:ascii="Arial" w:hAnsi="Arial" w:cs="Arial"/>
          <w:sz w:val="22"/>
          <w:szCs w:val="22"/>
          <w:lang w:val="ru-RU"/>
        </w:rPr>
        <w:t xml:space="preserve">для лиственных местных пород </w:t>
      </w:r>
      <w:r w:rsidR="001D0572" w:rsidRPr="009B1566">
        <w:rPr>
          <w:rFonts w:ascii="Arial" w:hAnsi="Arial" w:cs="Arial"/>
          <w:sz w:val="22"/>
          <w:szCs w:val="22"/>
          <w:lang w:val="ru-RU"/>
        </w:rPr>
        <w:t>на базе Куртинского лесоохранного учреждения</w:t>
      </w:r>
      <w:r w:rsidR="00931AA6" w:rsidRPr="009B1566">
        <w:rPr>
          <w:rFonts w:ascii="Arial" w:hAnsi="Arial" w:cs="Arial"/>
          <w:sz w:val="22"/>
          <w:szCs w:val="22"/>
          <w:lang w:val="ru-RU"/>
        </w:rPr>
        <w:t>.</w:t>
      </w:r>
    </w:p>
    <w:p w14:paraId="4AA3A3B3" w14:textId="3203CADE" w:rsidR="001D0572" w:rsidRPr="009B1566" w:rsidRDefault="001D0572" w:rsidP="001E42F7">
      <w:pPr>
        <w:pStyle w:val="af8"/>
        <w:spacing w:after="60"/>
        <w:ind w:left="0"/>
        <w:contextualSpacing/>
        <w:jc w:val="both"/>
        <w:rPr>
          <w:rFonts w:ascii="Arial" w:hAnsi="Arial" w:cs="Arial"/>
          <w:sz w:val="22"/>
          <w:szCs w:val="22"/>
          <w:lang w:val="ru-RU"/>
        </w:rPr>
      </w:pPr>
      <w:r w:rsidRPr="009B1566">
        <w:rPr>
          <w:rFonts w:ascii="Arial" w:hAnsi="Arial" w:cs="Arial"/>
          <w:i/>
          <w:sz w:val="22"/>
          <w:szCs w:val="22"/>
          <w:u w:val="single"/>
          <w:lang w:val="ru-RU"/>
        </w:rPr>
        <w:t>Мероприятие 1.3.4.</w:t>
      </w:r>
      <w:r w:rsidRPr="009B1566">
        <w:rPr>
          <w:rFonts w:ascii="Arial" w:hAnsi="Arial" w:cs="Arial"/>
          <w:sz w:val="22"/>
          <w:szCs w:val="22"/>
          <w:u w:val="single"/>
          <w:lang w:val="ru-RU"/>
        </w:rPr>
        <w:t xml:space="preserve"> </w:t>
      </w:r>
      <w:r w:rsidR="00E86EEC" w:rsidRPr="009B1566">
        <w:rPr>
          <w:rFonts w:ascii="Arial" w:hAnsi="Arial" w:cs="Arial"/>
          <w:sz w:val="22"/>
          <w:szCs w:val="22"/>
          <w:lang w:val="ru-RU"/>
        </w:rPr>
        <w:t>Выработка предложений в формирование и исполнение Национального проекта «Жасыл Казакстан» и у</w:t>
      </w:r>
      <w:r w:rsidRPr="009B1566">
        <w:rPr>
          <w:rFonts w:ascii="Arial" w:hAnsi="Arial" w:cs="Arial"/>
          <w:sz w:val="22"/>
          <w:szCs w:val="22"/>
          <w:lang w:val="ru-RU"/>
        </w:rPr>
        <w:t>силение лесовосстановительных мероприятий путем посадки леса.</w:t>
      </w:r>
    </w:p>
    <w:p w14:paraId="63697801" w14:textId="1F3A967F" w:rsidR="00B15393" w:rsidRPr="009B1566" w:rsidRDefault="00B15393" w:rsidP="00DF18D3">
      <w:pPr>
        <w:ind w:firstLine="567"/>
        <w:rPr>
          <w:rFonts w:cs="Arial"/>
          <w:szCs w:val="22"/>
        </w:rPr>
      </w:pPr>
    </w:p>
    <w:p w14:paraId="25AC4754" w14:textId="2508314B" w:rsidR="00F75871" w:rsidRPr="009B1566" w:rsidRDefault="00D07ACE" w:rsidP="001E42F7">
      <w:pPr>
        <w:rPr>
          <w:rFonts w:cs="Arial"/>
          <w:szCs w:val="22"/>
        </w:rPr>
      </w:pPr>
      <w:r w:rsidRPr="009B1566">
        <w:rPr>
          <w:rFonts w:cs="Arial"/>
          <w:szCs w:val="22"/>
        </w:rPr>
        <w:t xml:space="preserve">Запланированные мероприятия направлены на перемены, которые вызовут положительные и серьезные изменения общей ситуации с биоразнообразием и экосистемами, при обязательном сопутствующем выполнении компонента 3 по работе с местным населением. </w:t>
      </w:r>
    </w:p>
    <w:p w14:paraId="7D6A76D2" w14:textId="7EBFE663" w:rsidR="001D0572" w:rsidRPr="009B1566" w:rsidRDefault="001D0572" w:rsidP="00DF18D3">
      <w:pPr>
        <w:ind w:firstLine="567"/>
        <w:rPr>
          <w:rFonts w:cs="Arial"/>
          <w:szCs w:val="22"/>
        </w:rPr>
      </w:pPr>
    </w:p>
    <w:p w14:paraId="238BCA63" w14:textId="48E03C8B" w:rsidR="00B5033E" w:rsidRPr="009B1566" w:rsidRDefault="0055516C" w:rsidP="00927CB5">
      <w:pPr>
        <w:rPr>
          <w:rFonts w:eastAsia="SimSun" w:cs="Arial"/>
          <w:b/>
          <w:bCs/>
          <w:szCs w:val="22"/>
        </w:rPr>
      </w:pPr>
      <w:bookmarkStart w:id="5" w:name="_Toc69681822"/>
      <w:r w:rsidRPr="009B1566">
        <w:rPr>
          <w:rFonts w:eastAsia="SimSun" w:cs="Arial"/>
          <w:b/>
          <w:bCs/>
          <w:szCs w:val="22"/>
        </w:rPr>
        <w:lastRenderedPageBreak/>
        <w:t>Компонент</w:t>
      </w:r>
      <w:r w:rsidR="005B46D0" w:rsidRPr="009B1566">
        <w:rPr>
          <w:rFonts w:eastAsia="SimSun" w:cs="Arial"/>
          <w:b/>
          <w:bCs/>
          <w:szCs w:val="22"/>
        </w:rPr>
        <w:t xml:space="preserve"> </w:t>
      </w:r>
      <w:r w:rsidR="00B5033E" w:rsidRPr="009B1566">
        <w:rPr>
          <w:rFonts w:eastAsia="SimSun" w:cs="Arial"/>
          <w:b/>
          <w:bCs/>
          <w:szCs w:val="22"/>
        </w:rPr>
        <w:t xml:space="preserve">2. </w:t>
      </w:r>
      <w:r w:rsidR="00D07ACE" w:rsidRPr="009B1566">
        <w:rPr>
          <w:rFonts w:eastAsia="SimSun" w:cs="Arial"/>
          <w:b/>
          <w:bCs/>
          <w:szCs w:val="22"/>
        </w:rPr>
        <w:t xml:space="preserve">Улучшение состояния, охраны и использования в научных, культурных и рекреационных целях </w:t>
      </w:r>
      <w:r w:rsidR="004D76A7" w:rsidRPr="009B1566">
        <w:rPr>
          <w:rFonts w:eastAsia="SimSun" w:cs="Arial"/>
          <w:b/>
          <w:bCs/>
          <w:szCs w:val="22"/>
        </w:rPr>
        <w:t xml:space="preserve">объектов природного и историко-культурного наследия горного массива Улытау </w:t>
      </w:r>
      <w:r w:rsidR="001572AF" w:rsidRPr="009B1566">
        <w:rPr>
          <w:rFonts w:eastAsia="SimSun" w:cs="Arial"/>
          <w:b/>
          <w:bCs/>
          <w:szCs w:val="22"/>
        </w:rPr>
        <w:t>и прилегающих территорий</w:t>
      </w:r>
      <w:bookmarkEnd w:id="5"/>
    </w:p>
    <w:p w14:paraId="496A7B65" w14:textId="32FB22BD" w:rsidR="008226BB" w:rsidRPr="009B1566" w:rsidRDefault="008226BB" w:rsidP="00927CB5">
      <w:pPr>
        <w:spacing w:before="120" w:after="0"/>
        <w:rPr>
          <w:rFonts w:cs="Arial"/>
          <w:szCs w:val="22"/>
        </w:rPr>
      </w:pPr>
      <w:r w:rsidRPr="009B1566">
        <w:rPr>
          <w:rFonts w:cs="Arial"/>
          <w:szCs w:val="22"/>
        </w:rPr>
        <w:t>Действия проекта в Улытау будут</w:t>
      </w:r>
      <w:r w:rsidR="00D07ACE" w:rsidRPr="009B1566">
        <w:rPr>
          <w:rFonts w:cs="Arial"/>
          <w:szCs w:val="22"/>
        </w:rPr>
        <w:t xml:space="preserve">, по теории перемен, </w:t>
      </w:r>
      <w:r w:rsidRPr="009B1566">
        <w:rPr>
          <w:rFonts w:cs="Arial"/>
          <w:szCs w:val="22"/>
        </w:rPr>
        <w:t xml:space="preserve">влиять на целый комплекс факторов, обеспечивающих </w:t>
      </w:r>
      <w:r w:rsidR="00D07ACE" w:rsidRPr="009B1566">
        <w:rPr>
          <w:rFonts w:cs="Arial"/>
          <w:szCs w:val="22"/>
        </w:rPr>
        <w:t xml:space="preserve">достижение </w:t>
      </w:r>
      <w:r w:rsidRPr="009B1566">
        <w:rPr>
          <w:rFonts w:cs="Arial"/>
          <w:szCs w:val="22"/>
        </w:rPr>
        <w:t>основной цели – сохранение и продвижение природного и историко-культурного достояния региона</w:t>
      </w:r>
      <w:r w:rsidR="00D07ACE" w:rsidRPr="009B1566">
        <w:rPr>
          <w:rFonts w:cs="Arial"/>
          <w:szCs w:val="22"/>
        </w:rPr>
        <w:t xml:space="preserve"> с повышением уровня благосостояния местного населения. </w:t>
      </w:r>
      <w:r w:rsidRPr="009B1566">
        <w:rPr>
          <w:rFonts w:cs="Arial"/>
          <w:szCs w:val="22"/>
        </w:rPr>
        <w:t xml:space="preserve">Необходимо связать между собой два участка создаваемого национального парка дополнительным уже спроектированным </w:t>
      </w:r>
      <w:r w:rsidR="00D07ACE" w:rsidRPr="009B1566">
        <w:rPr>
          <w:rFonts w:cs="Arial"/>
          <w:szCs w:val="22"/>
        </w:rPr>
        <w:t xml:space="preserve">Улытау-Арганатинским </w:t>
      </w:r>
      <w:r w:rsidRPr="009B1566">
        <w:rPr>
          <w:rFonts w:cs="Arial"/>
          <w:szCs w:val="22"/>
        </w:rPr>
        <w:t xml:space="preserve">заказником, для создания которого будет разработано ТЭО. </w:t>
      </w:r>
      <w:r w:rsidR="00D07ACE" w:rsidRPr="009B1566">
        <w:rPr>
          <w:rFonts w:cs="Arial"/>
          <w:szCs w:val="22"/>
        </w:rPr>
        <w:t xml:space="preserve">Появление </w:t>
      </w:r>
      <w:r w:rsidRPr="009B1566">
        <w:rPr>
          <w:rFonts w:cs="Arial"/>
          <w:szCs w:val="22"/>
        </w:rPr>
        <w:t>заказника</w:t>
      </w:r>
      <w:r w:rsidR="00927CB5" w:rsidRPr="009B1566">
        <w:rPr>
          <w:rFonts w:cs="Arial"/>
          <w:szCs w:val="22"/>
        </w:rPr>
        <w:t>,</w:t>
      </w:r>
      <w:r w:rsidRPr="009B1566">
        <w:rPr>
          <w:rFonts w:cs="Arial"/>
          <w:szCs w:val="22"/>
        </w:rPr>
        <w:t xml:space="preserve"> </w:t>
      </w:r>
      <w:r w:rsidR="00927CB5" w:rsidRPr="009B1566">
        <w:rPr>
          <w:rFonts w:cs="Arial"/>
          <w:szCs w:val="22"/>
        </w:rPr>
        <w:t>создаст, по сути,</w:t>
      </w:r>
      <w:r w:rsidRPr="009B1566">
        <w:rPr>
          <w:rFonts w:cs="Arial"/>
          <w:szCs w:val="22"/>
        </w:rPr>
        <w:t xml:space="preserve"> единую охраняемую территорию с площадью, достаточной для сохранения крупных зверей и редких хищных птиц. Важными являются взаимодействие с существующ</w:t>
      </w:r>
      <w:r w:rsidR="0055516C" w:rsidRPr="009B1566">
        <w:rPr>
          <w:rFonts w:cs="Arial"/>
          <w:szCs w:val="22"/>
        </w:rPr>
        <w:t>им</w:t>
      </w:r>
      <w:r w:rsidRPr="009B1566">
        <w:rPr>
          <w:rFonts w:cs="Arial"/>
          <w:szCs w:val="22"/>
        </w:rPr>
        <w:t xml:space="preserve"> </w:t>
      </w:r>
      <w:r w:rsidR="005C4321" w:rsidRPr="009B1566">
        <w:rPr>
          <w:rFonts w:cs="Arial"/>
          <w:szCs w:val="22"/>
        </w:rPr>
        <w:t xml:space="preserve">Национальным </w:t>
      </w:r>
      <w:r w:rsidRPr="009B1566">
        <w:rPr>
          <w:rFonts w:cs="Arial"/>
          <w:szCs w:val="22"/>
        </w:rPr>
        <w:t>историко-культурн</w:t>
      </w:r>
      <w:r w:rsidR="0055516C" w:rsidRPr="009B1566">
        <w:rPr>
          <w:rFonts w:cs="Arial"/>
          <w:szCs w:val="22"/>
        </w:rPr>
        <w:t>ым</w:t>
      </w:r>
      <w:r w:rsidRPr="009B1566">
        <w:rPr>
          <w:rFonts w:cs="Arial"/>
          <w:szCs w:val="22"/>
        </w:rPr>
        <w:t xml:space="preserve"> </w:t>
      </w:r>
      <w:r w:rsidR="005C4321" w:rsidRPr="009B1566">
        <w:rPr>
          <w:rFonts w:cs="Arial"/>
          <w:szCs w:val="22"/>
        </w:rPr>
        <w:t xml:space="preserve">и природным </w:t>
      </w:r>
      <w:r w:rsidRPr="009B1566">
        <w:rPr>
          <w:rFonts w:cs="Arial"/>
          <w:szCs w:val="22"/>
        </w:rPr>
        <w:t>музе</w:t>
      </w:r>
      <w:r w:rsidR="0055516C" w:rsidRPr="009B1566">
        <w:rPr>
          <w:rFonts w:cs="Arial"/>
          <w:szCs w:val="22"/>
        </w:rPr>
        <w:t>ем</w:t>
      </w:r>
      <w:r w:rsidRPr="009B1566">
        <w:rPr>
          <w:rFonts w:cs="Arial"/>
          <w:szCs w:val="22"/>
        </w:rPr>
        <w:t>-заповедник</w:t>
      </w:r>
      <w:r w:rsidR="0055516C" w:rsidRPr="009B1566">
        <w:rPr>
          <w:rFonts w:cs="Arial"/>
          <w:szCs w:val="22"/>
        </w:rPr>
        <w:t>ом</w:t>
      </w:r>
      <w:r w:rsidRPr="009B1566">
        <w:rPr>
          <w:rFonts w:cs="Arial"/>
          <w:szCs w:val="22"/>
        </w:rPr>
        <w:t xml:space="preserve"> «Улытау»</w:t>
      </w:r>
      <w:r w:rsidR="0055516C" w:rsidRPr="009B1566">
        <w:rPr>
          <w:rFonts w:cs="Arial"/>
          <w:szCs w:val="22"/>
        </w:rPr>
        <w:t xml:space="preserve"> и его поддержка, что совершенно необходимо для пропаганды и успешного сохранения объектов культурного наследия и памятников истории и архитектуры. После создания нацпарка, должно быть налажено его взаимодействие с музеем-заповедником, для об</w:t>
      </w:r>
      <w:r w:rsidR="003D4BF2" w:rsidRPr="009B1566">
        <w:rPr>
          <w:rFonts w:cs="Arial"/>
          <w:szCs w:val="22"/>
        </w:rPr>
        <w:t>е</w:t>
      </w:r>
      <w:r w:rsidR="0055516C" w:rsidRPr="009B1566">
        <w:rPr>
          <w:rFonts w:cs="Arial"/>
          <w:szCs w:val="22"/>
        </w:rPr>
        <w:t xml:space="preserve">их ОПТ должны быть разработаны современные планы управления. </w:t>
      </w:r>
    </w:p>
    <w:p w14:paraId="22794DF1" w14:textId="7825DAD4" w:rsidR="008226BB" w:rsidRPr="009B1566" w:rsidRDefault="0055516C" w:rsidP="00927CB5">
      <w:pPr>
        <w:spacing w:before="120" w:after="0"/>
        <w:rPr>
          <w:rFonts w:cs="Arial"/>
          <w:szCs w:val="22"/>
        </w:rPr>
      </w:pPr>
      <w:r w:rsidRPr="009B1566">
        <w:rPr>
          <w:rFonts w:cs="Arial"/>
          <w:szCs w:val="22"/>
        </w:rPr>
        <w:t xml:space="preserve">Для развития туризма в регионе должна быть проведена системная работа по планированию, определению рекреационных нагрузок, полным анализом рынка и разработкой перспективных маршрутов, включением в них не </w:t>
      </w:r>
      <w:r w:rsidR="00927CB5" w:rsidRPr="009B1566">
        <w:rPr>
          <w:rFonts w:cs="Arial"/>
          <w:szCs w:val="22"/>
        </w:rPr>
        <w:t xml:space="preserve">только, </w:t>
      </w:r>
      <w:r w:rsidRPr="009B1566">
        <w:rPr>
          <w:rFonts w:cs="Arial"/>
          <w:szCs w:val="22"/>
        </w:rPr>
        <w:t xml:space="preserve">Улытау, но объектов на территории всего Улытауского района, для распределения турпотоков. </w:t>
      </w:r>
    </w:p>
    <w:p w14:paraId="7873737F" w14:textId="375825AA" w:rsidR="00710804" w:rsidRPr="009B1566" w:rsidRDefault="00710804" w:rsidP="00EC2B1E">
      <w:pPr>
        <w:spacing w:before="120" w:after="0"/>
        <w:rPr>
          <w:rFonts w:cs="Arial"/>
          <w:szCs w:val="22"/>
        </w:rPr>
      </w:pPr>
      <w:r w:rsidRPr="009B1566">
        <w:rPr>
          <w:rFonts w:cs="Arial"/>
          <w:szCs w:val="22"/>
        </w:rPr>
        <w:t>Наконец, развитие туризма, согласно современным концепциям и мировой практике, невозможно и нежелательно без активного вовлечения местного населения; в этом направлении также будет проведена работа по обучению, выработке бизнес-моделей и т.п.</w:t>
      </w:r>
      <w:r w:rsidR="00D07ACE" w:rsidRPr="009B1566">
        <w:rPr>
          <w:rFonts w:cs="Arial"/>
          <w:szCs w:val="22"/>
        </w:rPr>
        <w:t xml:space="preserve"> Особое внимание будет уделено гендерным вопросам. </w:t>
      </w:r>
    </w:p>
    <w:p w14:paraId="4BA9CAD1" w14:textId="64F6C894" w:rsidR="003D4BF2" w:rsidRPr="009B1566" w:rsidRDefault="003D4BF2" w:rsidP="00EC2B1E">
      <w:pPr>
        <w:spacing w:before="120" w:after="0"/>
        <w:rPr>
          <w:rFonts w:cs="Arial"/>
          <w:szCs w:val="22"/>
        </w:rPr>
      </w:pPr>
      <w:r w:rsidRPr="009B1566">
        <w:rPr>
          <w:rFonts w:cs="Arial"/>
          <w:szCs w:val="22"/>
        </w:rPr>
        <w:t xml:space="preserve">Мероприятия запланированы с учетом деятельности музея-заповедника «Улытау» и будущей совместной работы. </w:t>
      </w:r>
    </w:p>
    <w:p w14:paraId="257EE3D8" w14:textId="34F100F7" w:rsidR="00710804" w:rsidRPr="009B1566" w:rsidRDefault="00710804" w:rsidP="00EC2B1E">
      <w:pPr>
        <w:spacing w:before="120" w:after="0"/>
        <w:rPr>
          <w:rFonts w:cs="Arial"/>
          <w:szCs w:val="22"/>
        </w:rPr>
      </w:pPr>
      <w:r w:rsidRPr="009B1566">
        <w:rPr>
          <w:rFonts w:cs="Arial"/>
          <w:szCs w:val="22"/>
        </w:rPr>
        <w:t xml:space="preserve">В рамках компонента предполагается выполнение следующих задач и мероприятий. </w:t>
      </w:r>
    </w:p>
    <w:p w14:paraId="0FDB8B50" w14:textId="41AA5B0D" w:rsidR="00B5033E" w:rsidRPr="009B1566" w:rsidRDefault="0096256B" w:rsidP="00EC2B1E">
      <w:pPr>
        <w:spacing w:before="120"/>
        <w:rPr>
          <w:rFonts w:cs="Arial"/>
          <w:b/>
          <w:bCs/>
          <w:i/>
          <w:iCs/>
          <w:szCs w:val="22"/>
        </w:rPr>
      </w:pPr>
      <w:r w:rsidRPr="009B1566">
        <w:rPr>
          <w:rFonts w:cs="Arial"/>
          <w:b/>
          <w:bCs/>
          <w:i/>
          <w:iCs/>
          <w:szCs w:val="22"/>
        </w:rPr>
        <w:t xml:space="preserve">Задача </w:t>
      </w:r>
      <w:r w:rsidR="00B5033E" w:rsidRPr="009B1566">
        <w:rPr>
          <w:rFonts w:cs="Arial"/>
          <w:b/>
          <w:bCs/>
          <w:i/>
          <w:iCs/>
          <w:szCs w:val="22"/>
        </w:rPr>
        <w:t xml:space="preserve">2.1. </w:t>
      </w:r>
      <w:r w:rsidR="004D76A7" w:rsidRPr="009B1566">
        <w:rPr>
          <w:rFonts w:cs="Arial"/>
          <w:b/>
          <w:bCs/>
          <w:i/>
          <w:iCs/>
          <w:szCs w:val="22"/>
        </w:rPr>
        <w:t xml:space="preserve">Создание основы </w:t>
      </w:r>
      <w:r w:rsidR="001572AF" w:rsidRPr="009B1566">
        <w:rPr>
          <w:rFonts w:cs="Arial"/>
          <w:b/>
          <w:bCs/>
          <w:i/>
          <w:iCs/>
          <w:szCs w:val="22"/>
        </w:rPr>
        <w:t>и поддержка развития о</w:t>
      </w:r>
      <w:r w:rsidR="004D76A7" w:rsidRPr="009B1566">
        <w:rPr>
          <w:rFonts w:cs="Arial"/>
          <w:b/>
          <w:bCs/>
          <w:i/>
          <w:iCs/>
          <w:szCs w:val="22"/>
        </w:rPr>
        <w:t>собо охраняемых территорий</w:t>
      </w:r>
      <w:r w:rsidR="001572AF" w:rsidRPr="009B1566">
        <w:rPr>
          <w:rFonts w:cs="Arial"/>
          <w:b/>
          <w:bCs/>
          <w:i/>
          <w:iCs/>
          <w:szCs w:val="22"/>
        </w:rPr>
        <w:t xml:space="preserve"> в Улытауском </w:t>
      </w:r>
      <w:r w:rsidR="003D4BF2" w:rsidRPr="009B1566">
        <w:rPr>
          <w:rFonts w:cs="Arial"/>
          <w:b/>
          <w:bCs/>
          <w:i/>
          <w:iCs/>
          <w:szCs w:val="22"/>
        </w:rPr>
        <w:t>районе</w:t>
      </w:r>
    </w:p>
    <w:p w14:paraId="747C3E4C" w14:textId="201594FF" w:rsidR="002719B6" w:rsidRPr="009B1566" w:rsidRDefault="002719B6" w:rsidP="00EC2B1E">
      <w:pPr>
        <w:pStyle w:val="af8"/>
        <w:spacing w:after="60"/>
        <w:ind w:left="0"/>
        <w:contextualSpacing/>
        <w:jc w:val="both"/>
        <w:rPr>
          <w:rFonts w:ascii="Arial" w:hAnsi="Arial" w:cs="Arial"/>
          <w:i/>
          <w:sz w:val="22"/>
          <w:szCs w:val="22"/>
          <w:lang w:val="ru-RU"/>
        </w:rPr>
      </w:pPr>
      <w:r w:rsidRPr="009B1566">
        <w:rPr>
          <w:rFonts w:ascii="Arial" w:hAnsi="Arial" w:cs="Arial"/>
          <w:i/>
          <w:sz w:val="22"/>
          <w:szCs w:val="22"/>
          <w:u w:val="single"/>
          <w:lang w:val="ru-RU"/>
        </w:rPr>
        <w:t>Мероприятие 2.1.1.</w:t>
      </w:r>
      <w:r w:rsidRPr="009B1566">
        <w:rPr>
          <w:rFonts w:ascii="Arial" w:hAnsi="Arial" w:cs="Arial"/>
          <w:color w:val="000000"/>
          <w:sz w:val="22"/>
          <w:szCs w:val="22"/>
          <w:lang w:val="ru-RU"/>
        </w:rPr>
        <w:t xml:space="preserve"> </w:t>
      </w:r>
      <w:r w:rsidR="004D76A7" w:rsidRPr="009B1566">
        <w:rPr>
          <w:rFonts w:ascii="Arial" w:hAnsi="Arial" w:cs="Arial"/>
          <w:color w:val="000000"/>
          <w:sz w:val="22"/>
          <w:szCs w:val="22"/>
          <w:lang w:val="ru-RU"/>
        </w:rPr>
        <w:t>Подготовка документов по развитию системы ООПТ в</w:t>
      </w:r>
      <w:r w:rsidR="007C5DBB" w:rsidRPr="009B1566">
        <w:rPr>
          <w:rFonts w:ascii="Arial" w:hAnsi="Arial" w:cs="Arial"/>
          <w:color w:val="000000"/>
          <w:sz w:val="22"/>
          <w:szCs w:val="22"/>
          <w:lang w:val="ru-RU"/>
        </w:rPr>
        <w:t xml:space="preserve"> </w:t>
      </w:r>
      <w:r w:rsidR="004D76A7" w:rsidRPr="009B1566">
        <w:rPr>
          <w:rFonts w:ascii="Arial" w:hAnsi="Arial" w:cs="Arial"/>
          <w:color w:val="000000"/>
          <w:sz w:val="22"/>
          <w:szCs w:val="22"/>
          <w:lang w:val="ru-RU"/>
        </w:rPr>
        <w:t xml:space="preserve">Улытауском </w:t>
      </w:r>
      <w:r w:rsidR="003D4BF2" w:rsidRPr="009B1566">
        <w:rPr>
          <w:rFonts w:ascii="Arial" w:hAnsi="Arial" w:cs="Arial"/>
          <w:color w:val="000000"/>
          <w:sz w:val="22"/>
          <w:szCs w:val="22"/>
          <w:lang w:val="ru-RU"/>
        </w:rPr>
        <w:t xml:space="preserve">районе </w:t>
      </w:r>
      <w:r w:rsidR="004D76A7" w:rsidRPr="009B1566">
        <w:rPr>
          <w:rFonts w:ascii="Arial" w:hAnsi="Arial" w:cs="Arial"/>
          <w:color w:val="000000"/>
          <w:sz w:val="22"/>
          <w:szCs w:val="22"/>
          <w:lang w:val="ru-RU"/>
        </w:rPr>
        <w:t>(ТЭО, План</w:t>
      </w:r>
      <w:r w:rsidR="001572AF" w:rsidRPr="009B1566">
        <w:rPr>
          <w:rFonts w:ascii="Arial" w:hAnsi="Arial" w:cs="Arial"/>
          <w:color w:val="000000"/>
          <w:sz w:val="22"/>
          <w:szCs w:val="22"/>
          <w:lang w:val="ru-RU"/>
        </w:rPr>
        <w:t>ы</w:t>
      </w:r>
      <w:r w:rsidR="004D76A7" w:rsidRPr="009B1566">
        <w:rPr>
          <w:rFonts w:ascii="Arial" w:hAnsi="Arial" w:cs="Arial"/>
          <w:color w:val="000000"/>
          <w:sz w:val="22"/>
          <w:szCs w:val="22"/>
          <w:lang w:val="ru-RU"/>
        </w:rPr>
        <w:t xml:space="preserve"> управления)</w:t>
      </w:r>
      <w:r w:rsidR="003D4BF2" w:rsidRPr="009B1566">
        <w:rPr>
          <w:rFonts w:ascii="Arial" w:hAnsi="Arial" w:cs="Arial"/>
          <w:color w:val="000000"/>
          <w:sz w:val="22"/>
          <w:szCs w:val="22"/>
          <w:lang w:val="ru-RU"/>
        </w:rPr>
        <w:t>.</w:t>
      </w:r>
    </w:p>
    <w:p w14:paraId="5D6ED953" w14:textId="70F0C07C" w:rsidR="002719B6" w:rsidRPr="009B1566" w:rsidRDefault="002719B6" w:rsidP="00EC2B1E">
      <w:pPr>
        <w:pStyle w:val="af8"/>
        <w:spacing w:after="60"/>
        <w:ind w:left="0"/>
        <w:contextualSpacing/>
        <w:jc w:val="both"/>
        <w:rPr>
          <w:rFonts w:ascii="Arial" w:hAnsi="Arial" w:cs="Arial"/>
          <w:i/>
          <w:sz w:val="22"/>
          <w:szCs w:val="22"/>
          <w:lang w:val="ru-RU"/>
        </w:rPr>
      </w:pPr>
      <w:r w:rsidRPr="009B1566">
        <w:rPr>
          <w:rFonts w:ascii="Arial" w:hAnsi="Arial" w:cs="Arial"/>
          <w:i/>
          <w:sz w:val="22"/>
          <w:szCs w:val="22"/>
          <w:u w:val="single"/>
          <w:lang w:val="ru-RU"/>
        </w:rPr>
        <w:t>Мероприятие 2.1.2.</w:t>
      </w:r>
      <w:r w:rsidRPr="009B1566">
        <w:rPr>
          <w:rFonts w:ascii="Arial" w:hAnsi="Arial" w:cs="Arial"/>
          <w:color w:val="000000"/>
          <w:sz w:val="22"/>
          <w:szCs w:val="22"/>
          <w:lang w:val="ru-RU"/>
        </w:rPr>
        <w:t xml:space="preserve"> </w:t>
      </w:r>
      <w:r w:rsidR="004D76A7" w:rsidRPr="009B1566">
        <w:rPr>
          <w:rFonts w:ascii="Arial" w:hAnsi="Arial" w:cs="Arial"/>
          <w:color w:val="000000"/>
          <w:sz w:val="22"/>
          <w:szCs w:val="22"/>
          <w:lang w:val="ru-RU"/>
        </w:rPr>
        <w:t>Проведение ландшафтного планирования проектной территории с выделением функцио</w:t>
      </w:r>
      <w:r w:rsidR="003D4BF2" w:rsidRPr="009B1566">
        <w:rPr>
          <w:rFonts w:ascii="Arial" w:hAnsi="Arial" w:cs="Arial"/>
          <w:color w:val="000000"/>
          <w:sz w:val="22"/>
          <w:szCs w:val="22"/>
          <w:lang w:val="ru-RU"/>
        </w:rPr>
        <w:t xml:space="preserve">нальных </w:t>
      </w:r>
      <w:r w:rsidR="004D76A7" w:rsidRPr="009B1566">
        <w:rPr>
          <w:rFonts w:ascii="Arial" w:hAnsi="Arial" w:cs="Arial"/>
          <w:color w:val="000000"/>
          <w:sz w:val="22"/>
          <w:szCs w:val="22"/>
          <w:lang w:val="ru-RU"/>
        </w:rPr>
        <w:t>зон различного назначения, внесение измен</w:t>
      </w:r>
      <w:r w:rsidR="003D4BF2" w:rsidRPr="009B1566">
        <w:rPr>
          <w:rFonts w:ascii="Arial" w:hAnsi="Arial" w:cs="Arial"/>
          <w:color w:val="000000"/>
          <w:sz w:val="22"/>
          <w:szCs w:val="22"/>
          <w:lang w:val="ru-RU"/>
        </w:rPr>
        <w:t>ений</w:t>
      </w:r>
      <w:r w:rsidR="004D76A7" w:rsidRPr="009B1566">
        <w:rPr>
          <w:rFonts w:ascii="Arial" w:hAnsi="Arial" w:cs="Arial"/>
          <w:color w:val="000000"/>
          <w:sz w:val="22"/>
          <w:szCs w:val="22"/>
          <w:lang w:val="ru-RU"/>
        </w:rPr>
        <w:t xml:space="preserve"> в планы развития </w:t>
      </w:r>
      <w:r w:rsidR="003D4BF2" w:rsidRPr="009B1566">
        <w:rPr>
          <w:rFonts w:ascii="Arial" w:hAnsi="Arial" w:cs="Arial"/>
          <w:color w:val="000000"/>
          <w:sz w:val="22"/>
          <w:szCs w:val="22"/>
          <w:lang w:val="ru-RU"/>
        </w:rPr>
        <w:t>акимата района.</w:t>
      </w:r>
    </w:p>
    <w:p w14:paraId="00943EC4" w14:textId="5F15382D" w:rsidR="002719B6" w:rsidRPr="009B1566" w:rsidRDefault="002719B6" w:rsidP="00EC2B1E">
      <w:pPr>
        <w:pStyle w:val="af8"/>
        <w:spacing w:after="60"/>
        <w:ind w:left="0"/>
        <w:contextualSpacing/>
        <w:jc w:val="both"/>
        <w:rPr>
          <w:rFonts w:ascii="Arial" w:hAnsi="Arial" w:cs="Arial"/>
          <w:color w:val="000000"/>
          <w:sz w:val="22"/>
          <w:szCs w:val="22"/>
          <w:lang w:val="ru-RU"/>
        </w:rPr>
      </w:pPr>
      <w:r w:rsidRPr="009B1566">
        <w:rPr>
          <w:rFonts w:ascii="Arial" w:hAnsi="Arial" w:cs="Arial"/>
          <w:i/>
          <w:sz w:val="22"/>
          <w:szCs w:val="22"/>
          <w:u w:val="single"/>
          <w:lang w:val="ru-RU"/>
        </w:rPr>
        <w:t>Мероприятие 2.1.3.</w:t>
      </w:r>
      <w:r w:rsidRPr="009B1566">
        <w:rPr>
          <w:rFonts w:ascii="Arial" w:hAnsi="Arial" w:cs="Arial"/>
          <w:color w:val="000000"/>
          <w:sz w:val="22"/>
          <w:szCs w:val="22"/>
          <w:lang w:val="ru-RU"/>
        </w:rPr>
        <w:t xml:space="preserve"> </w:t>
      </w:r>
      <w:r w:rsidR="004D76A7" w:rsidRPr="009B1566">
        <w:rPr>
          <w:rFonts w:ascii="Arial" w:hAnsi="Arial" w:cs="Arial"/>
          <w:color w:val="000000"/>
          <w:sz w:val="22"/>
          <w:szCs w:val="22"/>
          <w:lang w:val="ru-RU"/>
        </w:rPr>
        <w:t>Наращивание потенциала специалистов природоохранных учреждений</w:t>
      </w:r>
      <w:r w:rsidR="003D4BF2" w:rsidRPr="009B1566">
        <w:rPr>
          <w:rFonts w:ascii="Arial" w:hAnsi="Arial" w:cs="Arial"/>
          <w:color w:val="000000"/>
          <w:sz w:val="22"/>
          <w:szCs w:val="22"/>
          <w:lang w:val="ru-RU"/>
        </w:rPr>
        <w:t xml:space="preserve"> </w:t>
      </w:r>
      <w:r w:rsidR="004D76A7" w:rsidRPr="009B1566">
        <w:rPr>
          <w:rFonts w:ascii="Arial" w:hAnsi="Arial" w:cs="Arial"/>
          <w:color w:val="000000"/>
          <w:sz w:val="22"/>
          <w:szCs w:val="22"/>
          <w:lang w:val="ru-RU"/>
        </w:rPr>
        <w:t>по вопросам устойчивой работы ООПТ (обучение, изучение опыта и стажировка)</w:t>
      </w:r>
      <w:r w:rsidR="003D4BF2" w:rsidRPr="009B1566">
        <w:rPr>
          <w:rFonts w:ascii="Arial" w:hAnsi="Arial" w:cs="Arial"/>
          <w:color w:val="000000"/>
          <w:sz w:val="22"/>
          <w:szCs w:val="22"/>
          <w:lang w:val="ru-RU"/>
        </w:rPr>
        <w:t>.</w:t>
      </w:r>
    </w:p>
    <w:p w14:paraId="7113148C" w14:textId="758F1E6A" w:rsidR="004D76A7" w:rsidRPr="009B1566" w:rsidRDefault="004D76A7" w:rsidP="00EC2B1E">
      <w:pPr>
        <w:pStyle w:val="af8"/>
        <w:spacing w:after="60"/>
        <w:ind w:left="0"/>
        <w:contextualSpacing/>
        <w:jc w:val="both"/>
        <w:rPr>
          <w:rFonts w:ascii="Arial" w:hAnsi="Arial" w:cs="Arial"/>
          <w:iCs/>
          <w:sz w:val="22"/>
          <w:szCs w:val="22"/>
          <w:lang w:val="ru-RU"/>
        </w:rPr>
      </w:pPr>
      <w:r w:rsidRPr="009B1566">
        <w:rPr>
          <w:rFonts w:ascii="Arial" w:hAnsi="Arial" w:cs="Arial"/>
          <w:i/>
          <w:sz w:val="22"/>
          <w:szCs w:val="22"/>
          <w:u w:val="single"/>
          <w:lang w:val="ru-RU"/>
        </w:rPr>
        <w:t>Мероприятие 2.1.4</w:t>
      </w:r>
      <w:r w:rsidRPr="009B1566">
        <w:rPr>
          <w:rFonts w:ascii="Arial" w:hAnsi="Arial" w:cs="Arial"/>
          <w:iCs/>
          <w:sz w:val="22"/>
          <w:szCs w:val="22"/>
          <w:u w:val="single"/>
          <w:lang w:val="ru-RU"/>
        </w:rPr>
        <w:t>.</w:t>
      </w:r>
      <w:r w:rsidRPr="009B1566">
        <w:rPr>
          <w:rFonts w:ascii="Arial" w:hAnsi="Arial" w:cs="Arial"/>
          <w:iCs/>
          <w:sz w:val="22"/>
          <w:szCs w:val="22"/>
          <w:lang w:val="ru-RU"/>
        </w:rPr>
        <w:t xml:space="preserve"> Наращивание потенциала и </w:t>
      </w:r>
      <w:r w:rsidR="003D4BF2" w:rsidRPr="009B1566">
        <w:rPr>
          <w:rFonts w:ascii="Arial" w:hAnsi="Arial" w:cs="Arial"/>
          <w:iCs/>
          <w:sz w:val="22"/>
          <w:szCs w:val="22"/>
          <w:lang w:val="ru-RU"/>
        </w:rPr>
        <w:t xml:space="preserve">материально-технической базы </w:t>
      </w:r>
      <w:r w:rsidRPr="009B1566">
        <w:rPr>
          <w:rFonts w:ascii="Arial" w:hAnsi="Arial" w:cs="Arial"/>
          <w:iCs/>
          <w:sz w:val="22"/>
          <w:szCs w:val="22"/>
          <w:lang w:val="ru-RU"/>
        </w:rPr>
        <w:t xml:space="preserve">существующих и планируемых </w:t>
      </w:r>
      <w:r w:rsidR="003D4BF2" w:rsidRPr="009B1566">
        <w:rPr>
          <w:rFonts w:ascii="Arial" w:hAnsi="Arial" w:cs="Arial"/>
          <w:iCs/>
          <w:sz w:val="22"/>
          <w:szCs w:val="22"/>
          <w:lang w:val="ru-RU"/>
        </w:rPr>
        <w:t>о</w:t>
      </w:r>
      <w:r w:rsidRPr="009B1566">
        <w:rPr>
          <w:rFonts w:ascii="Arial" w:hAnsi="Arial" w:cs="Arial"/>
          <w:iCs/>
          <w:sz w:val="22"/>
          <w:szCs w:val="22"/>
          <w:lang w:val="ru-RU"/>
        </w:rPr>
        <w:t>храняемых территорий</w:t>
      </w:r>
      <w:r w:rsidR="003D4BF2" w:rsidRPr="009B1566">
        <w:rPr>
          <w:rFonts w:ascii="Arial" w:hAnsi="Arial" w:cs="Arial"/>
          <w:iCs/>
          <w:sz w:val="22"/>
          <w:szCs w:val="22"/>
          <w:lang w:val="ru-RU"/>
        </w:rPr>
        <w:t xml:space="preserve">. </w:t>
      </w:r>
    </w:p>
    <w:p w14:paraId="77F7FFE2" w14:textId="00206DFA" w:rsidR="004D76A7" w:rsidRPr="009B1566" w:rsidRDefault="004D76A7" w:rsidP="00DF18D3">
      <w:pPr>
        <w:pStyle w:val="af8"/>
        <w:spacing w:after="60"/>
        <w:ind w:left="0" w:firstLine="567"/>
        <w:contextualSpacing/>
        <w:jc w:val="both"/>
        <w:rPr>
          <w:rFonts w:ascii="Arial" w:hAnsi="Arial" w:cs="Arial"/>
          <w:iCs/>
          <w:sz w:val="22"/>
          <w:szCs w:val="22"/>
          <w:lang w:val="ru-RU"/>
        </w:rPr>
      </w:pPr>
    </w:p>
    <w:p w14:paraId="5238911C" w14:textId="0E8EC112" w:rsidR="00344BA0" w:rsidRPr="009B1566" w:rsidRDefault="0096256B" w:rsidP="00EC2B1E">
      <w:pPr>
        <w:rPr>
          <w:rFonts w:cs="Arial"/>
          <w:b/>
          <w:bCs/>
          <w:i/>
          <w:iCs/>
          <w:szCs w:val="22"/>
        </w:rPr>
      </w:pPr>
      <w:r w:rsidRPr="009B1566">
        <w:rPr>
          <w:rFonts w:cs="Arial"/>
          <w:b/>
          <w:bCs/>
          <w:i/>
          <w:iCs/>
          <w:szCs w:val="22"/>
        </w:rPr>
        <w:t>Задача</w:t>
      </w:r>
      <w:r w:rsidR="002719B6" w:rsidRPr="009B1566">
        <w:rPr>
          <w:rFonts w:cs="Arial"/>
          <w:b/>
          <w:bCs/>
          <w:i/>
          <w:iCs/>
          <w:szCs w:val="22"/>
        </w:rPr>
        <w:t xml:space="preserve"> 2.2. </w:t>
      </w:r>
      <w:r w:rsidR="004D76A7" w:rsidRPr="009B1566">
        <w:rPr>
          <w:rFonts w:cs="Arial"/>
          <w:b/>
          <w:bCs/>
          <w:i/>
          <w:iCs/>
          <w:szCs w:val="22"/>
        </w:rPr>
        <w:t>Развитие туризма в Улытауском р</w:t>
      </w:r>
      <w:r w:rsidR="003D4BF2" w:rsidRPr="009B1566">
        <w:rPr>
          <w:rFonts w:cs="Arial"/>
          <w:b/>
          <w:bCs/>
          <w:i/>
          <w:iCs/>
          <w:szCs w:val="22"/>
        </w:rPr>
        <w:t>айоне</w:t>
      </w:r>
    </w:p>
    <w:p w14:paraId="5F23C9F2" w14:textId="2DA41595" w:rsidR="002719B6" w:rsidRPr="009B1566" w:rsidRDefault="002719B6" w:rsidP="00EC2B1E">
      <w:pPr>
        <w:rPr>
          <w:rFonts w:cs="Arial"/>
          <w:color w:val="000000"/>
          <w:szCs w:val="22"/>
        </w:rPr>
      </w:pPr>
      <w:r w:rsidRPr="009B1566">
        <w:rPr>
          <w:rFonts w:cs="Arial"/>
          <w:i/>
          <w:szCs w:val="22"/>
          <w:u w:val="single"/>
        </w:rPr>
        <w:t>Мероприятие 2.2.1.</w:t>
      </w:r>
      <w:r w:rsidRPr="009B1566">
        <w:rPr>
          <w:rFonts w:cs="Arial"/>
          <w:color w:val="000000"/>
          <w:szCs w:val="22"/>
        </w:rPr>
        <w:t xml:space="preserve"> </w:t>
      </w:r>
      <w:r w:rsidR="003D4BF2" w:rsidRPr="009B1566">
        <w:rPr>
          <w:rFonts w:cs="Arial"/>
          <w:color w:val="000000"/>
          <w:szCs w:val="22"/>
        </w:rPr>
        <w:t>Территориальное планирование, р</w:t>
      </w:r>
      <w:r w:rsidR="004D76A7" w:rsidRPr="009B1566">
        <w:rPr>
          <w:rFonts w:cs="Arial"/>
          <w:color w:val="000000"/>
          <w:szCs w:val="22"/>
        </w:rPr>
        <w:t>азработк</w:t>
      </w:r>
      <w:r w:rsidR="003D4BF2" w:rsidRPr="009B1566">
        <w:rPr>
          <w:rFonts w:cs="Arial"/>
          <w:color w:val="000000"/>
          <w:szCs w:val="22"/>
        </w:rPr>
        <w:t>а</w:t>
      </w:r>
      <w:r w:rsidR="004D76A7" w:rsidRPr="009B1566">
        <w:rPr>
          <w:rFonts w:cs="Arial"/>
          <w:color w:val="000000"/>
          <w:szCs w:val="22"/>
        </w:rPr>
        <w:t xml:space="preserve"> турмаршрутов, определение норм нагрузки, маркетинговый анализ, разработка тур</w:t>
      </w:r>
      <w:r w:rsidR="003D4BF2" w:rsidRPr="009B1566">
        <w:rPr>
          <w:rFonts w:cs="Arial"/>
          <w:color w:val="000000"/>
          <w:szCs w:val="22"/>
        </w:rPr>
        <w:t>-</w:t>
      </w:r>
      <w:r w:rsidR="004D76A7" w:rsidRPr="009B1566">
        <w:rPr>
          <w:rFonts w:cs="Arial"/>
          <w:color w:val="000000"/>
          <w:szCs w:val="22"/>
        </w:rPr>
        <w:t>пакетов</w:t>
      </w:r>
      <w:r w:rsidR="003D4BF2" w:rsidRPr="009B1566">
        <w:rPr>
          <w:rFonts w:cs="Arial"/>
          <w:color w:val="000000"/>
          <w:szCs w:val="22"/>
        </w:rPr>
        <w:t>, о</w:t>
      </w:r>
      <w:r w:rsidR="004D76A7" w:rsidRPr="009B1566">
        <w:rPr>
          <w:rFonts w:cs="Arial"/>
          <w:color w:val="000000"/>
          <w:szCs w:val="22"/>
        </w:rPr>
        <w:t>рганизация инфотур</w:t>
      </w:r>
      <w:r w:rsidR="003D4BF2" w:rsidRPr="009B1566">
        <w:rPr>
          <w:rFonts w:cs="Arial"/>
          <w:color w:val="000000"/>
          <w:szCs w:val="22"/>
        </w:rPr>
        <w:t>а.</w:t>
      </w:r>
    </w:p>
    <w:p w14:paraId="7B0727FF" w14:textId="15AA0A73" w:rsidR="002719B6" w:rsidRPr="009B1566" w:rsidRDefault="002719B6" w:rsidP="00EC2B1E">
      <w:pPr>
        <w:rPr>
          <w:rFonts w:cs="Arial"/>
          <w:color w:val="000000"/>
          <w:szCs w:val="22"/>
        </w:rPr>
      </w:pPr>
      <w:r w:rsidRPr="009B1566">
        <w:rPr>
          <w:rFonts w:cs="Arial"/>
          <w:i/>
          <w:szCs w:val="22"/>
          <w:u w:val="single"/>
        </w:rPr>
        <w:t>Мероприятие 2.2.2.</w:t>
      </w:r>
      <w:r w:rsidRPr="009B1566">
        <w:rPr>
          <w:rFonts w:cs="Arial"/>
          <w:color w:val="000000"/>
          <w:szCs w:val="22"/>
        </w:rPr>
        <w:t xml:space="preserve"> </w:t>
      </w:r>
      <w:r w:rsidR="004D76A7" w:rsidRPr="009B1566">
        <w:rPr>
          <w:rFonts w:cs="Arial"/>
          <w:color w:val="000000"/>
          <w:szCs w:val="22"/>
        </w:rPr>
        <w:t>Обустройство турмаршрутов</w:t>
      </w:r>
      <w:r w:rsidR="003D4BF2" w:rsidRPr="009B1566">
        <w:rPr>
          <w:rFonts w:cs="Arial"/>
          <w:color w:val="000000"/>
          <w:szCs w:val="22"/>
        </w:rPr>
        <w:t>.</w:t>
      </w:r>
    </w:p>
    <w:p w14:paraId="789E2EE7" w14:textId="4F56A6E2" w:rsidR="004D76A7" w:rsidRPr="009B1566" w:rsidRDefault="004D76A7" w:rsidP="00EC2B1E">
      <w:pPr>
        <w:rPr>
          <w:rFonts w:cs="Arial"/>
          <w:szCs w:val="22"/>
        </w:rPr>
      </w:pPr>
      <w:r w:rsidRPr="009B1566">
        <w:rPr>
          <w:rFonts w:cs="Arial"/>
          <w:i/>
          <w:szCs w:val="22"/>
          <w:u w:val="single"/>
        </w:rPr>
        <w:t>Мероприятие 2.2.3.</w:t>
      </w:r>
      <w:r w:rsidRPr="009B1566">
        <w:rPr>
          <w:rFonts w:cs="Arial"/>
          <w:color w:val="000000"/>
          <w:szCs w:val="22"/>
        </w:rPr>
        <w:t xml:space="preserve"> </w:t>
      </w:r>
      <w:r w:rsidR="00D001D6" w:rsidRPr="009B1566">
        <w:rPr>
          <w:rFonts w:cs="Arial"/>
          <w:color w:val="000000"/>
          <w:szCs w:val="22"/>
        </w:rPr>
        <w:t>Разработка коммуникационной программы ООПТ для развития туризма, с</w:t>
      </w:r>
      <w:r w:rsidR="000962BC" w:rsidRPr="009B1566">
        <w:rPr>
          <w:rFonts w:cs="Arial"/>
          <w:color w:val="000000"/>
          <w:szCs w:val="22"/>
        </w:rPr>
        <w:t xml:space="preserve">оздание </w:t>
      </w:r>
      <w:r w:rsidR="00E46F20" w:rsidRPr="009B1566">
        <w:rPr>
          <w:rFonts w:cs="Arial"/>
          <w:color w:val="000000"/>
          <w:szCs w:val="22"/>
        </w:rPr>
        <w:t>привлекательной т</w:t>
      </w:r>
      <w:r w:rsidRPr="009B1566">
        <w:rPr>
          <w:rFonts w:cs="Arial"/>
          <w:szCs w:val="22"/>
        </w:rPr>
        <w:t>уристск</w:t>
      </w:r>
      <w:r w:rsidR="00E46F20" w:rsidRPr="009B1566">
        <w:rPr>
          <w:rFonts w:cs="Arial"/>
          <w:szCs w:val="22"/>
        </w:rPr>
        <w:t>ой</w:t>
      </w:r>
      <w:r w:rsidRPr="009B1566">
        <w:rPr>
          <w:rFonts w:cs="Arial"/>
          <w:szCs w:val="22"/>
        </w:rPr>
        <w:t xml:space="preserve"> входн</w:t>
      </w:r>
      <w:r w:rsidR="00E46F20" w:rsidRPr="009B1566">
        <w:rPr>
          <w:rFonts w:cs="Arial"/>
          <w:szCs w:val="22"/>
        </w:rPr>
        <w:t>ой</w:t>
      </w:r>
      <w:r w:rsidRPr="009B1566">
        <w:rPr>
          <w:rFonts w:cs="Arial"/>
          <w:szCs w:val="22"/>
        </w:rPr>
        <w:t xml:space="preserve"> групп</w:t>
      </w:r>
      <w:r w:rsidR="00E46F20" w:rsidRPr="009B1566">
        <w:rPr>
          <w:rFonts w:cs="Arial"/>
          <w:szCs w:val="22"/>
        </w:rPr>
        <w:t>ы</w:t>
      </w:r>
    </w:p>
    <w:p w14:paraId="3D1DDC5D" w14:textId="77777777" w:rsidR="009C3261" w:rsidRPr="009B1566" w:rsidRDefault="009C3261" w:rsidP="00DF18D3">
      <w:pPr>
        <w:ind w:firstLine="567"/>
        <w:rPr>
          <w:rFonts w:cs="Arial"/>
          <w:szCs w:val="22"/>
          <w:u w:val="single"/>
        </w:rPr>
      </w:pPr>
    </w:p>
    <w:p w14:paraId="5C964EBB" w14:textId="2D15EC7A" w:rsidR="002719B6" w:rsidRPr="009B1566" w:rsidRDefault="0096256B" w:rsidP="00EC2B1E">
      <w:pPr>
        <w:rPr>
          <w:rFonts w:cs="Arial"/>
          <w:b/>
          <w:bCs/>
          <w:i/>
          <w:iCs/>
          <w:szCs w:val="22"/>
        </w:rPr>
      </w:pPr>
      <w:r w:rsidRPr="009B1566">
        <w:rPr>
          <w:rFonts w:cs="Arial"/>
          <w:b/>
          <w:bCs/>
          <w:i/>
          <w:iCs/>
          <w:szCs w:val="22"/>
        </w:rPr>
        <w:t>Задача</w:t>
      </w:r>
      <w:r w:rsidR="002719B6" w:rsidRPr="009B1566">
        <w:rPr>
          <w:rFonts w:cs="Arial"/>
          <w:b/>
          <w:bCs/>
          <w:i/>
          <w:iCs/>
          <w:szCs w:val="22"/>
        </w:rPr>
        <w:t xml:space="preserve"> </w:t>
      </w:r>
      <w:r w:rsidR="009C3261" w:rsidRPr="009B1566">
        <w:rPr>
          <w:rFonts w:cs="Arial"/>
          <w:b/>
          <w:bCs/>
          <w:i/>
          <w:iCs/>
          <w:color w:val="000000"/>
          <w:szCs w:val="22"/>
        </w:rPr>
        <w:t>2.3. Мобилизация местного сообщества</w:t>
      </w:r>
    </w:p>
    <w:p w14:paraId="0D5747C2" w14:textId="17614CD8" w:rsidR="002719B6" w:rsidRPr="009B1566" w:rsidRDefault="002719B6" w:rsidP="0096388E">
      <w:pPr>
        <w:rPr>
          <w:rFonts w:cs="Arial"/>
          <w:szCs w:val="22"/>
        </w:rPr>
      </w:pPr>
      <w:r w:rsidRPr="009B1566">
        <w:rPr>
          <w:rFonts w:cs="Arial"/>
          <w:i/>
          <w:szCs w:val="22"/>
          <w:u w:val="single"/>
        </w:rPr>
        <w:t>Мероприятие 2.3.1.</w:t>
      </w:r>
      <w:r w:rsidRPr="009B1566">
        <w:rPr>
          <w:rFonts w:cs="Arial"/>
          <w:color w:val="000000"/>
          <w:szCs w:val="22"/>
        </w:rPr>
        <w:t xml:space="preserve"> </w:t>
      </w:r>
      <w:r w:rsidR="009C3261" w:rsidRPr="009B1566">
        <w:rPr>
          <w:rFonts w:cs="Arial"/>
          <w:color w:val="000000"/>
          <w:szCs w:val="22"/>
        </w:rPr>
        <w:t>Разработка стратегии, круглые столы по мобилизации местного сообщества и занятости населения</w:t>
      </w:r>
      <w:r w:rsidR="00E51CE2" w:rsidRPr="009B1566">
        <w:rPr>
          <w:rFonts w:cs="Arial"/>
          <w:color w:val="000000"/>
          <w:szCs w:val="22"/>
        </w:rPr>
        <w:t xml:space="preserve"> с учетом гендерного подхода.</w:t>
      </w:r>
    </w:p>
    <w:p w14:paraId="68689F90" w14:textId="5CD8B061" w:rsidR="002719B6" w:rsidRPr="009B1566" w:rsidRDefault="002719B6" w:rsidP="0096388E">
      <w:pPr>
        <w:rPr>
          <w:rFonts w:cs="Arial"/>
          <w:szCs w:val="22"/>
        </w:rPr>
      </w:pPr>
      <w:r w:rsidRPr="009B1566">
        <w:rPr>
          <w:rFonts w:cs="Arial"/>
          <w:i/>
          <w:szCs w:val="22"/>
          <w:u w:val="single"/>
        </w:rPr>
        <w:t>Мероприятие 2.3.2.</w:t>
      </w:r>
      <w:r w:rsidRPr="009B1566">
        <w:rPr>
          <w:rFonts w:cs="Arial"/>
          <w:color w:val="000000"/>
          <w:szCs w:val="22"/>
        </w:rPr>
        <w:t xml:space="preserve"> </w:t>
      </w:r>
      <w:r w:rsidR="009C3261" w:rsidRPr="009B1566">
        <w:rPr>
          <w:rFonts w:cs="Arial"/>
          <w:color w:val="000000"/>
          <w:szCs w:val="22"/>
        </w:rPr>
        <w:t>Бизнес-тренинги для местного сообщества по развитию туризма</w:t>
      </w:r>
      <w:r w:rsidR="00E51CE2" w:rsidRPr="009B1566">
        <w:rPr>
          <w:rFonts w:cs="Arial"/>
          <w:color w:val="000000"/>
          <w:szCs w:val="22"/>
        </w:rPr>
        <w:t xml:space="preserve"> с учетом гендерного подхода</w:t>
      </w:r>
      <w:r w:rsidR="009C3261" w:rsidRPr="009B1566">
        <w:rPr>
          <w:rFonts w:cs="Arial"/>
          <w:color w:val="000000"/>
          <w:szCs w:val="22"/>
        </w:rPr>
        <w:t>.</w:t>
      </w:r>
    </w:p>
    <w:p w14:paraId="1E57F51E" w14:textId="77777777" w:rsidR="0096388E" w:rsidRPr="009B1566" w:rsidRDefault="0096388E" w:rsidP="0096388E">
      <w:pPr>
        <w:rPr>
          <w:rFonts w:cs="Arial"/>
          <w:b/>
          <w:szCs w:val="22"/>
        </w:rPr>
      </w:pPr>
    </w:p>
    <w:p w14:paraId="6CA12921" w14:textId="0395455E" w:rsidR="002719B6" w:rsidRPr="009B1566" w:rsidRDefault="00252146" w:rsidP="0096388E">
      <w:pPr>
        <w:rPr>
          <w:rFonts w:cs="Arial"/>
          <w:bCs/>
          <w:szCs w:val="22"/>
        </w:rPr>
      </w:pPr>
      <w:r w:rsidRPr="009B1566">
        <w:rPr>
          <w:rFonts w:cs="Arial"/>
          <w:bCs/>
          <w:szCs w:val="22"/>
        </w:rPr>
        <w:t>В рамках</w:t>
      </w:r>
      <w:r w:rsidR="00710804" w:rsidRPr="009B1566">
        <w:rPr>
          <w:rFonts w:cs="Arial"/>
          <w:bCs/>
          <w:szCs w:val="22"/>
        </w:rPr>
        <w:t xml:space="preserve"> компонент</w:t>
      </w:r>
      <w:r w:rsidR="002122B8" w:rsidRPr="009B1566">
        <w:rPr>
          <w:rFonts w:cs="Arial"/>
          <w:bCs/>
          <w:szCs w:val="22"/>
        </w:rPr>
        <w:t xml:space="preserve"> 2 проект будет выполняться</w:t>
      </w:r>
      <w:r w:rsidR="001C1ABB" w:rsidRPr="009B1566">
        <w:rPr>
          <w:rFonts w:cs="Arial"/>
          <w:bCs/>
          <w:szCs w:val="22"/>
        </w:rPr>
        <w:t xml:space="preserve"> </w:t>
      </w:r>
      <w:r w:rsidR="00957683" w:rsidRPr="009B1566">
        <w:rPr>
          <w:rFonts w:cs="Arial"/>
          <w:bCs/>
          <w:szCs w:val="22"/>
        </w:rPr>
        <w:t xml:space="preserve">в </w:t>
      </w:r>
      <w:r w:rsidR="004B3B15" w:rsidRPr="009B1566">
        <w:rPr>
          <w:rFonts w:cs="Arial"/>
          <w:bCs/>
          <w:szCs w:val="22"/>
        </w:rPr>
        <w:t xml:space="preserve">тесном </w:t>
      </w:r>
      <w:r w:rsidR="00957683" w:rsidRPr="009B1566">
        <w:rPr>
          <w:rFonts w:cs="Arial"/>
          <w:bCs/>
          <w:szCs w:val="22"/>
        </w:rPr>
        <w:t xml:space="preserve">сотрудничестве с </w:t>
      </w:r>
      <w:r w:rsidR="00710804" w:rsidRPr="009B1566">
        <w:rPr>
          <w:rFonts w:cs="Arial"/>
          <w:bCs/>
          <w:szCs w:val="22"/>
          <w:lang w:val="en-US"/>
        </w:rPr>
        <w:t>QazaqGeography</w:t>
      </w:r>
      <w:r w:rsidR="00710804" w:rsidRPr="009B1566">
        <w:rPr>
          <w:rFonts w:cs="Arial"/>
          <w:bCs/>
          <w:szCs w:val="22"/>
        </w:rPr>
        <w:t xml:space="preserve">, имеющим большой опыт работы в регионе, высокий потенциал, развитую сеть представителей </w:t>
      </w:r>
      <w:r w:rsidR="00710804" w:rsidRPr="009B1566">
        <w:rPr>
          <w:rFonts w:cs="Arial"/>
          <w:bCs/>
          <w:szCs w:val="22"/>
        </w:rPr>
        <w:lastRenderedPageBreak/>
        <w:t>на местах (в том числе в Улытау) и планирующ</w:t>
      </w:r>
      <w:r w:rsidR="00957683" w:rsidRPr="009B1566">
        <w:rPr>
          <w:rFonts w:cs="Arial"/>
          <w:bCs/>
          <w:szCs w:val="22"/>
        </w:rPr>
        <w:t>е</w:t>
      </w:r>
      <w:r w:rsidR="00710804" w:rsidRPr="009B1566">
        <w:rPr>
          <w:rFonts w:cs="Arial"/>
          <w:bCs/>
          <w:szCs w:val="22"/>
        </w:rPr>
        <w:t xml:space="preserve">м продолжать делать дополнительные собственные вклады в задачи проекта. </w:t>
      </w:r>
    </w:p>
    <w:p w14:paraId="50E260FA" w14:textId="549ED6DC" w:rsidR="00710804" w:rsidRPr="009B1566" w:rsidRDefault="00710804" w:rsidP="00DF18D3">
      <w:pPr>
        <w:ind w:firstLine="567"/>
        <w:rPr>
          <w:rFonts w:cs="Arial"/>
          <w:bCs/>
          <w:szCs w:val="22"/>
        </w:rPr>
      </w:pPr>
    </w:p>
    <w:p w14:paraId="7DB3C7E7" w14:textId="717D054F" w:rsidR="002719B6" w:rsidRPr="009B1566" w:rsidRDefault="0055516C" w:rsidP="004B3B15">
      <w:pPr>
        <w:rPr>
          <w:rFonts w:eastAsia="SimSun" w:cs="Arial"/>
          <w:b/>
          <w:bCs/>
          <w:szCs w:val="22"/>
        </w:rPr>
      </w:pPr>
      <w:bookmarkStart w:id="6" w:name="_Toc69681823"/>
      <w:r w:rsidRPr="009B1566">
        <w:rPr>
          <w:rFonts w:eastAsia="SimSun" w:cs="Arial"/>
          <w:b/>
          <w:bCs/>
          <w:szCs w:val="22"/>
        </w:rPr>
        <w:t xml:space="preserve">Компонент </w:t>
      </w:r>
      <w:r w:rsidR="002719B6" w:rsidRPr="009B1566">
        <w:rPr>
          <w:rFonts w:eastAsia="SimSun" w:cs="Arial"/>
          <w:b/>
          <w:bCs/>
          <w:szCs w:val="22"/>
        </w:rPr>
        <w:t xml:space="preserve">3. </w:t>
      </w:r>
      <w:r w:rsidR="00CA14AE" w:rsidRPr="009B1566">
        <w:rPr>
          <w:rFonts w:eastAsia="SimSun" w:cs="Arial"/>
          <w:b/>
          <w:bCs/>
          <w:szCs w:val="22"/>
        </w:rPr>
        <w:t>Информ</w:t>
      </w:r>
      <w:r w:rsidR="00E51CE2" w:rsidRPr="009B1566">
        <w:rPr>
          <w:rFonts w:eastAsia="SimSun" w:cs="Arial"/>
          <w:b/>
          <w:bCs/>
          <w:szCs w:val="22"/>
        </w:rPr>
        <w:t xml:space="preserve">ирование </w:t>
      </w:r>
      <w:r w:rsidR="00CA14AE" w:rsidRPr="009B1566">
        <w:rPr>
          <w:rFonts w:eastAsia="SimSun" w:cs="Arial"/>
          <w:b/>
          <w:bCs/>
          <w:szCs w:val="22"/>
        </w:rPr>
        <w:t xml:space="preserve">и работа с местными сообществами с целью просвещения населения и его </w:t>
      </w:r>
      <w:r w:rsidR="00E51CE2" w:rsidRPr="009B1566">
        <w:rPr>
          <w:rFonts w:eastAsia="SimSun" w:cs="Arial"/>
          <w:b/>
          <w:bCs/>
          <w:szCs w:val="22"/>
        </w:rPr>
        <w:t xml:space="preserve">вовлечения </w:t>
      </w:r>
      <w:r w:rsidR="00CA14AE" w:rsidRPr="009B1566">
        <w:rPr>
          <w:rFonts w:eastAsia="SimSun" w:cs="Arial"/>
          <w:b/>
          <w:bCs/>
          <w:szCs w:val="22"/>
        </w:rPr>
        <w:t>в сохранение биологического разнообразия</w:t>
      </w:r>
      <w:bookmarkEnd w:id="6"/>
    </w:p>
    <w:p w14:paraId="2948655D" w14:textId="71BD1168" w:rsidR="00710804" w:rsidRPr="009B1566" w:rsidRDefault="004B3B15" w:rsidP="004B3B15">
      <w:pPr>
        <w:pStyle w:val="af8"/>
        <w:spacing w:before="120"/>
        <w:ind w:left="0"/>
        <w:jc w:val="both"/>
        <w:rPr>
          <w:rFonts w:ascii="Arial" w:hAnsi="Arial" w:cs="Arial"/>
          <w:sz w:val="22"/>
          <w:szCs w:val="22"/>
          <w:lang w:val="ru-RU"/>
        </w:rPr>
      </w:pPr>
      <w:r w:rsidRPr="009B1566">
        <w:rPr>
          <w:rFonts w:ascii="Arial" w:hAnsi="Arial" w:cs="Arial"/>
          <w:sz w:val="22"/>
          <w:szCs w:val="22"/>
          <w:lang w:val="ru-RU"/>
        </w:rPr>
        <w:t>В рамках компонента 3</w:t>
      </w:r>
      <w:r w:rsidR="00FF3ED1" w:rsidRPr="009B1566">
        <w:rPr>
          <w:rFonts w:ascii="Arial" w:hAnsi="Arial" w:cs="Arial"/>
          <w:sz w:val="22"/>
          <w:szCs w:val="22"/>
          <w:lang w:val="ru-RU"/>
        </w:rPr>
        <w:t xml:space="preserve"> проект направлен на</w:t>
      </w:r>
      <w:r w:rsidR="00710804" w:rsidRPr="009B1566">
        <w:rPr>
          <w:rFonts w:ascii="Arial" w:hAnsi="Arial" w:cs="Arial"/>
          <w:sz w:val="22"/>
          <w:szCs w:val="22"/>
          <w:lang w:val="ru-RU"/>
        </w:rPr>
        <w:t xml:space="preserve"> взаимодействие с общественностью и местным населени</w:t>
      </w:r>
      <w:r w:rsidR="00E51CE2" w:rsidRPr="009B1566">
        <w:rPr>
          <w:rFonts w:ascii="Arial" w:hAnsi="Arial" w:cs="Arial"/>
          <w:sz w:val="22"/>
          <w:szCs w:val="22"/>
          <w:lang w:val="ru-RU"/>
        </w:rPr>
        <w:t>ем</w:t>
      </w:r>
      <w:r w:rsidR="00FF3ED1" w:rsidRPr="009B1566">
        <w:rPr>
          <w:rFonts w:ascii="Arial" w:hAnsi="Arial" w:cs="Arial"/>
          <w:sz w:val="22"/>
          <w:szCs w:val="22"/>
          <w:lang w:val="ru-RU"/>
        </w:rPr>
        <w:t xml:space="preserve">, что </w:t>
      </w:r>
      <w:r w:rsidR="00710804" w:rsidRPr="009B1566">
        <w:rPr>
          <w:rFonts w:ascii="Arial" w:hAnsi="Arial" w:cs="Arial"/>
          <w:sz w:val="22"/>
          <w:szCs w:val="22"/>
          <w:lang w:val="ru-RU"/>
        </w:rPr>
        <w:t>является ключом к успешной работе в природоохранной сфере и в развити</w:t>
      </w:r>
      <w:r w:rsidR="00E51CE2" w:rsidRPr="009B1566">
        <w:rPr>
          <w:rFonts w:ascii="Arial" w:hAnsi="Arial" w:cs="Arial"/>
          <w:sz w:val="22"/>
          <w:szCs w:val="22"/>
          <w:lang w:val="ru-RU"/>
        </w:rPr>
        <w:t>и</w:t>
      </w:r>
      <w:r w:rsidR="00710804" w:rsidRPr="009B1566">
        <w:rPr>
          <w:rFonts w:ascii="Arial" w:hAnsi="Arial" w:cs="Arial"/>
          <w:sz w:val="22"/>
          <w:szCs w:val="22"/>
          <w:lang w:val="ru-RU"/>
        </w:rPr>
        <w:t xml:space="preserve"> туризма. </w:t>
      </w:r>
      <w:r w:rsidR="00DD63FF" w:rsidRPr="009B1566">
        <w:rPr>
          <w:rFonts w:ascii="Arial" w:hAnsi="Arial" w:cs="Arial"/>
          <w:sz w:val="22"/>
          <w:szCs w:val="22"/>
          <w:lang w:val="ru-RU"/>
        </w:rPr>
        <w:t>Стратегически</w:t>
      </w:r>
      <w:r w:rsidR="00E51CE2" w:rsidRPr="009B1566">
        <w:rPr>
          <w:rFonts w:ascii="Arial" w:hAnsi="Arial" w:cs="Arial"/>
          <w:sz w:val="22"/>
          <w:szCs w:val="22"/>
          <w:lang w:val="ru-RU"/>
        </w:rPr>
        <w:t xml:space="preserve"> и в соответствии с «теорией перемен»</w:t>
      </w:r>
      <w:r w:rsidR="00DD63FF" w:rsidRPr="009B1566">
        <w:rPr>
          <w:rFonts w:ascii="Arial" w:hAnsi="Arial" w:cs="Arial"/>
          <w:sz w:val="22"/>
          <w:szCs w:val="22"/>
          <w:lang w:val="ru-RU"/>
        </w:rPr>
        <w:t xml:space="preserve">, предполагается действовать в направлении переключения населения с неустойчивого потребления природных ресурсов на альтернативные виды деятельности путем обучения, пропаганды, информирования. </w:t>
      </w:r>
    </w:p>
    <w:p w14:paraId="086868B7" w14:textId="55AC4065" w:rsidR="00B84298" w:rsidRPr="009B1566" w:rsidRDefault="00DD63FF" w:rsidP="004B3B15">
      <w:pPr>
        <w:pStyle w:val="af8"/>
        <w:spacing w:before="120"/>
        <w:ind w:left="0"/>
        <w:jc w:val="both"/>
        <w:rPr>
          <w:rFonts w:ascii="Arial" w:hAnsi="Arial" w:cs="Arial"/>
          <w:sz w:val="22"/>
          <w:szCs w:val="22"/>
          <w:lang w:val="ru-RU"/>
        </w:rPr>
      </w:pPr>
      <w:r w:rsidRPr="009B1566">
        <w:rPr>
          <w:rFonts w:ascii="Arial" w:hAnsi="Arial" w:cs="Arial"/>
          <w:sz w:val="22"/>
          <w:szCs w:val="22"/>
          <w:lang w:val="ru-RU"/>
        </w:rPr>
        <w:t>Буд</w:t>
      </w:r>
      <w:r w:rsidR="00E51CE2" w:rsidRPr="009B1566">
        <w:rPr>
          <w:rFonts w:ascii="Arial" w:hAnsi="Arial" w:cs="Arial"/>
          <w:sz w:val="22"/>
          <w:szCs w:val="22"/>
          <w:lang w:val="ru-RU"/>
        </w:rPr>
        <w:t xml:space="preserve">ут предприняты действия для привлечения на ТДП Программы малых грантов </w:t>
      </w:r>
      <w:r w:rsidRPr="009B1566">
        <w:rPr>
          <w:rFonts w:ascii="Arial" w:hAnsi="Arial" w:cs="Arial"/>
          <w:sz w:val="22"/>
          <w:szCs w:val="22"/>
          <w:lang w:val="ru-RU"/>
        </w:rPr>
        <w:t>ГЭФ/ПМГ</w:t>
      </w:r>
      <w:r w:rsidR="00E51CE2" w:rsidRPr="009B1566">
        <w:rPr>
          <w:rFonts w:ascii="Arial" w:hAnsi="Arial" w:cs="Arial"/>
          <w:sz w:val="22"/>
          <w:szCs w:val="22"/>
          <w:lang w:val="ru-RU"/>
        </w:rPr>
        <w:t>, а также применения там системы кредитования «Эко-Даму»</w:t>
      </w:r>
      <w:r w:rsidR="00957683" w:rsidRPr="009B1566">
        <w:rPr>
          <w:rFonts w:ascii="Arial" w:hAnsi="Arial" w:cs="Arial"/>
          <w:sz w:val="22"/>
          <w:szCs w:val="22"/>
          <w:lang w:val="ru-RU"/>
        </w:rPr>
        <w:t xml:space="preserve"> и, после изучения возможностей, использования дополнительн</w:t>
      </w:r>
      <w:r w:rsidR="007B468E" w:rsidRPr="009B1566">
        <w:rPr>
          <w:rFonts w:ascii="Arial" w:hAnsi="Arial" w:cs="Arial"/>
          <w:sz w:val="22"/>
          <w:szCs w:val="22"/>
          <w:lang w:val="ru-RU"/>
        </w:rPr>
        <w:t>ой грантовой поддержки</w:t>
      </w:r>
      <w:r w:rsidRPr="009B1566">
        <w:rPr>
          <w:rFonts w:ascii="Arial" w:hAnsi="Arial" w:cs="Arial"/>
          <w:sz w:val="22"/>
          <w:szCs w:val="22"/>
          <w:lang w:val="ru-RU"/>
        </w:rPr>
        <w:t xml:space="preserve">. Для продвижения турпродуктов, будут использованы аудио- и видео-материалы, в том числе будет создан аудиогид по </w:t>
      </w:r>
      <w:r w:rsidR="00E51CE2" w:rsidRPr="009B1566">
        <w:rPr>
          <w:rFonts w:ascii="Arial" w:hAnsi="Arial" w:cs="Arial"/>
          <w:sz w:val="22"/>
          <w:szCs w:val="22"/>
          <w:lang w:val="ru-RU"/>
        </w:rPr>
        <w:t xml:space="preserve">наиболее интересным </w:t>
      </w:r>
      <w:r w:rsidRPr="009B1566">
        <w:rPr>
          <w:rFonts w:ascii="Arial" w:hAnsi="Arial" w:cs="Arial"/>
          <w:sz w:val="22"/>
          <w:szCs w:val="22"/>
          <w:lang w:val="ru-RU"/>
        </w:rPr>
        <w:t>точкам регион</w:t>
      </w:r>
      <w:r w:rsidR="00E51CE2" w:rsidRPr="009B1566">
        <w:rPr>
          <w:rFonts w:ascii="Arial" w:hAnsi="Arial" w:cs="Arial"/>
          <w:sz w:val="22"/>
          <w:szCs w:val="22"/>
          <w:lang w:val="ru-RU"/>
        </w:rPr>
        <w:t>ов</w:t>
      </w:r>
      <w:r w:rsidRPr="009B1566">
        <w:rPr>
          <w:rFonts w:ascii="Arial" w:hAnsi="Arial" w:cs="Arial"/>
          <w:sz w:val="22"/>
          <w:szCs w:val="22"/>
          <w:lang w:val="ru-RU"/>
        </w:rPr>
        <w:t xml:space="preserve"> с его загрузкой на одну их популярных международных платформ</w:t>
      </w:r>
      <w:r w:rsidR="00E51CE2" w:rsidRPr="009B1566">
        <w:rPr>
          <w:rFonts w:ascii="Arial" w:hAnsi="Arial" w:cs="Arial"/>
          <w:sz w:val="22"/>
          <w:szCs w:val="22"/>
          <w:lang w:val="ru-RU"/>
        </w:rPr>
        <w:t>.</w:t>
      </w:r>
    </w:p>
    <w:p w14:paraId="3553DAAF" w14:textId="0BEFC8FF" w:rsidR="00023EE3" w:rsidRPr="009B1566" w:rsidRDefault="00B84298" w:rsidP="00FF3ED1">
      <w:pPr>
        <w:pStyle w:val="af8"/>
        <w:spacing w:before="120"/>
        <w:ind w:left="0"/>
        <w:jc w:val="both"/>
        <w:rPr>
          <w:rFonts w:ascii="Arial" w:hAnsi="Arial" w:cs="Arial"/>
          <w:sz w:val="22"/>
          <w:szCs w:val="22"/>
          <w:lang w:val="ru-RU" w:eastAsia="ru-RU"/>
        </w:rPr>
      </w:pPr>
      <w:r w:rsidRPr="009B1566">
        <w:rPr>
          <w:rFonts w:ascii="Arial" w:hAnsi="Arial" w:cs="Arial"/>
          <w:sz w:val="22"/>
          <w:szCs w:val="22"/>
          <w:lang w:val="ru-RU"/>
        </w:rPr>
        <w:t>Для вовлечения местных сообществ, будет задействован механизм координационных советов (КС). В ГПР Иле-Балхаш будет проведен а</w:t>
      </w:r>
      <w:r w:rsidR="00023EE3" w:rsidRPr="009B1566">
        <w:rPr>
          <w:rFonts w:ascii="Arial" w:hAnsi="Arial" w:cs="Arial"/>
          <w:sz w:val="22"/>
          <w:szCs w:val="22"/>
          <w:lang w:val="ru-RU"/>
        </w:rPr>
        <w:t xml:space="preserve">нализ работы </w:t>
      </w:r>
      <w:r w:rsidRPr="009B1566">
        <w:rPr>
          <w:rFonts w:ascii="Arial" w:hAnsi="Arial" w:cs="Arial"/>
          <w:sz w:val="22"/>
          <w:szCs w:val="22"/>
          <w:lang w:val="ru-RU"/>
        </w:rPr>
        <w:t>имеющегося КС, пересмотрен его состав и Положение о КС. Для ГНПП У</w:t>
      </w:r>
      <w:r w:rsidR="00023EE3" w:rsidRPr="009B1566">
        <w:rPr>
          <w:rFonts w:ascii="Arial" w:hAnsi="Arial" w:cs="Arial"/>
          <w:sz w:val="22"/>
          <w:szCs w:val="22"/>
          <w:lang w:val="ru-RU"/>
        </w:rPr>
        <w:t xml:space="preserve">лытау </w:t>
      </w:r>
      <w:r w:rsidRPr="009B1566">
        <w:rPr>
          <w:rFonts w:ascii="Arial" w:hAnsi="Arial" w:cs="Arial"/>
          <w:sz w:val="22"/>
          <w:szCs w:val="22"/>
          <w:lang w:val="ru-RU"/>
        </w:rPr>
        <w:t>-</w:t>
      </w:r>
      <w:r w:rsidR="00023EE3" w:rsidRPr="009B1566">
        <w:rPr>
          <w:rFonts w:ascii="Arial" w:hAnsi="Arial" w:cs="Arial"/>
          <w:sz w:val="22"/>
          <w:szCs w:val="22"/>
          <w:lang w:val="ru-RU"/>
        </w:rPr>
        <w:t> разработк</w:t>
      </w:r>
      <w:r w:rsidRPr="009B1566">
        <w:rPr>
          <w:rFonts w:ascii="Arial" w:hAnsi="Arial" w:cs="Arial"/>
          <w:sz w:val="22"/>
          <w:szCs w:val="22"/>
          <w:lang w:val="ru-RU"/>
        </w:rPr>
        <w:t>а</w:t>
      </w:r>
      <w:r w:rsidR="00023EE3" w:rsidRPr="009B1566">
        <w:rPr>
          <w:rFonts w:ascii="Arial" w:hAnsi="Arial" w:cs="Arial"/>
          <w:sz w:val="22"/>
          <w:szCs w:val="22"/>
          <w:lang w:val="ru-RU"/>
        </w:rPr>
        <w:t xml:space="preserve"> Положения</w:t>
      </w:r>
      <w:r w:rsidRPr="009B1566">
        <w:rPr>
          <w:rFonts w:ascii="Arial" w:hAnsi="Arial" w:cs="Arial"/>
          <w:sz w:val="22"/>
          <w:szCs w:val="22"/>
          <w:lang w:val="ru-RU"/>
        </w:rPr>
        <w:t xml:space="preserve"> о КС</w:t>
      </w:r>
      <w:r w:rsidR="00023EE3" w:rsidRPr="009B1566">
        <w:rPr>
          <w:rFonts w:ascii="Arial" w:hAnsi="Arial" w:cs="Arial"/>
          <w:sz w:val="22"/>
          <w:szCs w:val="22"/>
          <w:lang w:val="ru-RU"/>
        </w:rPr>
        <w:t>, определ</w:t>
      </w:r>
      <w:r w:rsidRPr="009B1566">
        <w:rPr>
          <w:rFonts w:ascii="Arial" w:hAnsi="Arial" w:cs="Arial"/>
          <w:sz w:val="22"/>
          <w:szCs w:val="22"/>
          <w:lang w:val="ru-RU"/>
        </w:rPr>
        <w:t>ение его состава и</w:t>
      </w:r>
      <w:r w:rsidR="00023EE3" w:rsidRPr="009B1566">
        <w:rPr>
          <w:rFonts w:ascii="Arial" w:hAnsi="Arial" w:cs="Arial"/>
          <w:sz w:val="22"/>
          <w:szCs w:val="22"/>
          <w:lang w:val="ru-RU"/>
        </w:rPr>
        <w:t xml:space="preserve"> содействия в проведении вводного заседания КС. </w:t>
      </w:r>
      <w:r w:rsidRPr="009B1566">
        <w:rPr>
          <w:rFonts w:ascii="Arial" w:hAnsi="Arial" w:cs="Arial"/>
          <w:sz w:val="22"/>
          <w:szCs w:val="22"/>
          <w:lang w:val="ru-RU"/>
        </w:rPr>
        <w:t xml:space="preserve">Это </w:t>
      </w:r>
      <w:r w:rsidR="00023EE3" w:rsidRPr="009B1566">
        <w:rPr>
          <w:rFonts w:ascii="Arial" w:hAnsi="Arial" w:cs="Arial"/>
          <w:sz w:val="22"/>
          <w:szCs w:val="22"/>
          <w:lang w:val="ru-RU"/>
        </w:rPr>
        <w:t>будет способствовать вовлечению и активизаци</w:t>
      </w:r>
      <w:r w:rsidRPr="009B1566">
        <w:rPr>
          <w:rFonts w:ascii="Arial" w:hAnsi="Arial" w:cs="Arial"/>
          <w:sz w:val="22"/>
          <w:szCs w:val="22"/>
          <w:lang w:val="ru-RU"/>
        </w:rPr>
        <w:t>и</w:t>
      </w:r>
      <w:r w:rsidR="00023EE3" w:rsidRPr="009B1566">
        <w:rPr>
          <w:rFonts w:ascii="Arial" w:hAnsi="Arial" w:cs="Arial"/>
          <w:sz w:val="22"/>
          <w:szCs w:val="22"/>
          <w:lang w:val="ru-RU"/>
        </w:rPr>
        <w:t xml:space="preserve"> местных органов управления и сельской общественности в соуправлении ООПТ, особенно в области развития экотуризма, охраны территорий, </w:t>
      </w:r>
      <w:r w:rsidRPr="009B1566">
        <w:rPr>
          <w:rFonts w:ascii="Arial" w:hAnsi="Arial" w:cs="Arial"/>
          <w:sz w:val="22"/>
          <w:szCs w:val="22"/>
          <w:lang w:val="ru-RU"/>
        </w:rPr>
        <w:t xml:space="preserve">в </w:t>
      </w:r>
      <w:r w:rsidR="00023EE3" w:rsidRPr="009B1566">
        <w:rPr>
          <w:rFonts w:ascii="Arial" w:hAnsi="Arial" w:cs="Arial"/>
          <w:sz w:val="22"/>
          <w:szCs w:val="22"/>
          <w:lang w:val="ru-RU"/>
        </w:rPr>
        <w:t>прозрачности принятых решений со стороны руководства ООПТ</w:t>
      </w:r>
      <w:r w:rsidR="00F3563F" w:rsidRPr="009B1566">
        <w:rPr>
          <w:rFonts w:ascii="Arial" w:hAnsi="Arial" w:cs="Arial"/>
          <w:sz w:val="22"/>
          <w:szCs w:val="22"/>
          <w:lang w:val="ru-RU"/>
        </w:rPr>
        <w:t xml:space="preserve">. Механизм КС поможет решать </w:t>
      </w:r>
      <w:r w:rsidR="00023EE3" w:rsidRPr="009B1566">
        <w:rPr>
          <w:rFonts w:ascii="Arial" w:hAnsi="Arial" w:cs="Arial"/>
          <w:sz w:val="22"/>
          <w:szCs w:val="22"/>
          <w:lang w:val="ru-RU"/>
        </w:rPr>
        <w:t>часто возникающих противоречи</w:t>
      </w:r>
      <w:r w:rsidR="00F3563F" w:rsidRPr="009B1566">
        <w:rPr>
          <w:rFonts w:ascii="Arial" w:hAnsi="Arial" w:cs="Arial"/>
          <w:sz w:val="22"/>
          <w:szCs w:val="22"/>
          <w:lang w:val="ru-RU"/>
        </w:rPr>
        <w:t>я</w:t>
      </w:r>
      <w:r w:rsidR="00023EE3" w:rsidRPr="009B1566">
        <w:rPr>
          <w:rFonts w:ascii="Arial" w:hAnsi="Arial" w:cs="Arial"/>
          <w:sz w:val="22"/>
          <w:szCs w:val="22"/>
          <w:lang w:val="ru-RU"/>
        </w:rPr>
        <w:t xml:space="preserve"> между ООПТ и населением. </w:t>
      </w:r>
    </w:p>
    <w:p w14:paraId="07D10092" w14:textId="0ED7001F" w:rsidR="00DD63FF" w:rsidRPr="009B1566" w:rsidRDefault="00DD63FF" w:rsidP="00FF3ED1">
      <w:pPr>
        <w:pStyle w:val="af8"/>
        <w:spacing w:before="120"/>
        <w:ind w:left="0"/>
        <w:jc w:val="both"/>
        <w:rPr>
          <w:rFonts w:ascii="Arial" w:hAnsi="Arial" w:cs="Arial"/>
          <w:sz w:val="22"/>
          <w:szCs w:val="22"/>
          <w:lang w:val="ru-RU"/>
        </w:rPr>
      </w:pPr>
      <w:r w:rsidRPr="009B1566">
        <w:rPr>
          <w:rFonts w:ascii="Arial" w:hAnsi="Arial" w:cs="Arial"/>
          <w:sz w:val="22"/>
          <w:szCs w:val="22"/>
          <w:lang w:val="ru-RU"/>
        </w:rPr>
        <w:t xml:space="preserve">Предполагается также внедрить отработанную в проектах ПРООН схему разработки и использования в школах Балхашского и Улытауского районов программы экологического просвещения. Ее цель – знакомство детей с природой родного края, </w:t>
      </w:r>
      <w:r w:rsidR="00BB2CD0" w:rsidRPr="009B1566">
        <w:rPr>
          <w:rFonts w:ascii="Arial" w:hAnsi="Arial" w:cs="Arial"/>
          <w:sz w:val="22"/>
          <w:szCs w:val="22"/>
          <w:lang w:val="ru-RU"/>
        </w:rPr>
        <w:t xml:space="preserve">закрепление экологических знаний, воспитание любви к Родине. </w:t>
      </w:r>
    </w:p>
    <w:p w14:paraId="37648530" w14:textId="3C7A19E8" w:rsidR="00710804" w:rsidRPr="009B1566" w:rsidRDefault="00E51CE2" w:rsidP="00FF3ED1">
      <w:pPr>
        <w:spacing w:before="120"/>
        <w:rPr>
          <w:rFonts w:cs="Arial"/>
          <w:szCs w:val="22"/>
        </w:rPr>
      </w:pPr>
      <w:r w:rsidRPr="009B1566">
        <w:rPr>
          <w:rFonts w:cs="Arial"/>
          <w:szCs w:val="22"/>
        </w:rPr>
        <w:t xml:space="preserve">В рамках компонента </w:t>
      </w:r>
      <w:r w:rsidR="00BB2CD0" w:rsidRPr="009B1566">
        <w:rPr>
          <w:rFonts w:cs="Arial"/>
          <w:szCs w:val="22"/>
        </w:rPr>
        <w:t xml:space="preserve">будут выполняться следующие задачи: </w:t>
      </w:r>
    </w:p>
    <w:p w14:paraId="1B6560D0" w14:textId="52502EAB" w:rsidR="002719B6" w:rsidRPr="009B1566" w:rsidRDefault="0096256B" w:rsidP="00540407">
      <w:pPr>
        <w:pStyle w:val="af8"/>
        <w:spacing w:before="120"/>
        <w:ind w:left="0"/>
        <w:jc w:val="both"/>
        <w:rPr>
          <w:rFonts w:ascii="Arial" w:hAnsi="Arial" w:cs="Arial"/>
          <w:sz w:val="22"/>
          <w:szCs w:val="22"/>
          <w:lang w:val="ru-RU"/>
        </w:rPr>
      </w:pPr>
      <w:r w:rsidRPr="009B1566">
        <w:rPr>
          <w:rFonts w:ascii="Arial" w:hAnsi="Arial" w:cs="Arial"/>
          <w:b/>
          <w:bCs/>
          <w:i/>
          <w:iCs/>
          <w:sz w:val="22"/>
          <w:szCs w:val="22"/>
          <w:lang w:val="ru-RU"/>
        </w:rPr>
        <w:t>Задача</w:t>
      </w:r>
      <w:r w:rsidR="002719B6" w:rsidRPr="009B1566">
        <w:rPr>
          <w:rFonts w:ascii="Arial" w:hAnsi="Arial" w:cs="Arial"/>
          <w:b/>
          <w:bCs/>
          <w:i/>
          <w:iCs/>
          <w:sz w:val="22"/>
          <w:szCs w:val="22"/>
          <w:lang w:val="ru-RU"/>
        </w:rPr>
        <w:t xml:space="preserve"> 3.1</w:t>
      </w:r>
      <w:r w:rsidR="00540407" w:rsidRPr="009B1566">
        <w:rPr>
          <w:rFonts w:ascii="Arial" w:hAnsi="Arial" w:cs="Arial"/>
          <w:b/>
          <w:bCs/>
          <w:i/>
          <w:iCs/>
          <w:sz w:val="22"/>
          <w:szCs w:val="22"/>
          <w:lang w:val="ru-RU"/>
        </w:rPr>
        <w:t>.</w:t>
      </w:r>
      <w:r w:rsidR="002719B6" w:rsidRPr="009B1566">
        <w:rPr>
          <w:rFonts w:ascii="Arial" w:hAnsi="Arial" w:cs="Arial"/>
          <w:sz w:val="22"/>
          <w:szCs w:val="22"/>
          <w:lang w:val="ru-RU"/>
        </w:rPr>
        <w:t xml:space="preserve"> </w:t>
      </w:r>
      <w:r w:rsidR="00CA14AE" w:rsidRPr="009B1566">
        <w:rPr>
          <w:rFonts w:ascii="Arial" w:hAnsi="Arial" w:cs="Arial"/>
          <w:sz w:val="22"/>
          <w:szCs w:val="22"/>
          <w:lang w:val="ru-RU"/>
        </w:rPr>
        <w:t>Наращивание потенциала местного населения в области устойчивого развития и альтернативных видов деятельности</w:t>
      </w:r>
      <w:r w:rsidR="00BA3266" w:rsidRPr="009B1566">
        <w:rPr>
          <w:rFonts w:ascii="Arial" w:hAnsi="Arial" w:cs="Arial"/>
          <w:sz w:val="22"/>
          <w:szCs w:val="22"/>
          <w:lang w:val="ru-RU"/>
        </w:rPr>
        <w:t>, с учетом гендерного подхода.</w:t>
      </w:r>
      <w:r w:rsidR="00CA14AE" w:rsidRPr="009B1566">
        <w:rPr>
          <w:rFonts w:ascii="Arial" w:hAnsi="Arial" w:cs="Arial"/>
          <w:sz w:val="22"/>
          <w:szCs w:val="22"/>
          <w:lang w:val="ru-RU"/>
        </w:rPr>
        <w:t xml:space="preserve"> </w:t>
      </w:r>
    </w:p>
    <w:p w14:paraId="1B3FDCA3" w14:textId="53446465" w:rsidR="002719B6" w:rsidRPr="009B1566" w:rsidRDefault="00CA14AE" w:rsidP="00540407">
      <w:pPr>
        <w:spacing w:before="120" w:after="0"/>
        <w:rPr>
          <w:rFonts w:cs="Arial"/>
          <w:szCs w:val="22"/>
        </w:rPr>
      </w:pPr>
      <w:r w:rsidRPr="009B1566">
        <w:rPr>
          <w:rFonts w:cs="Arial"/>
          <w:b/>
          <w:bCs/>
          <w:i/>
          <w:iCs/>
          <w:szCs w:val="22"/>
        </w:rPr>
        <w:t xml:space="preserve">Задача </w:t>
      </w:r>
      <w:r w:rsidRPr="009B1566">
        <w:rPr>
          <w:rFonts w:cs="Arial"/>
          <w:b/>
          <w:bCs/>
          <w:i/>
          <w:iCs/>
          <w:color w:val="000000"/>
          <w:szCs w:val="22"/>
        </w:rPr>
        <w:t>3.2</w:t>
      </w:r>
      <w:r w:rsidR="00540407" w:rsidRPr="009B1566">
        <w:rPr>
          <w:rFonts w:cs="Arial"/>
          <w:color w:val="000000"/>
          <w:szCs w:val="22"/>
        </w:rPr>
        <w:t xml:space="preserve">. </w:t>
      </w:r>
      <w:r w:rsidR="00F3563F" w:rsidRPr="009B1566">
        <w:t>Информирование общественности и вовлечение местных сообществ в управление ООПТ через активизацию или создание Координационных советов</w:t>
      </w:r>
      <w:r w:rsidR="008629B6" w:rsidRPr="009B1566">
        <w:t>.</w:t>
      </w:r>
    </w:p>
    <w:p w14:paraId="7C002138" w14:textId="6F0DFB71" w:rsidR="002719B6" w:rsidRPr="009B1566" w:rsidRDefault="00CA14AE" w:rsidP="00433C15">
      <w:pPr>
        <w:spacing w:before="120" w:after="0"/>
        <w:rPr>
          <w:rFonts w:cs="Arial"/>
          <w:szCs w:val="22"/>
        </w:rPr>
      </w:pPr>
      <w:r w:rsidRPr="009B1566">
        <w:rPr>
          <w:rFonts w:cs="Arial"/>
          <w:b/>
          <w:bCs/>
          <w:i/>
          <w:iCs/>
          <w:szCs w:val="22"/>
        </w:rPr>
        <w:t>Задача 3.3</w:t>
      </w:r>
      <w:r w:rsidR="00433C15" w:rsidRPr="009B1566">
        <w:rPr>
          <w:rFonts w:cs="Arial"/>
          <w:b/>
          <w:bCs/>
          <w:i/>
          <w:iCs/>
          <w:szCs w:val="22"/>
        </w:rPr>
        <w:t>.</w:t>
      </w:r>
      <w:r w:rsidR="00433C15" w:rsidRPr="009B1566">
        <w:rPr>
          <w:rFonts w:cs="Arial"/>
          <w:szCs w:val="22"/>
        </w:rPr>
        <w:t xml:space="preserve"> </w:t>
      </w:r>
      <w:r w:rsidRPr="009B1566">
        <w:rPr>
          <w:rFonts w:cs="Arial"/>
          <w:szCs w:val="22"/>
        </w:rPr>
        <w:t xml:space="preserve">Развитие инициатив местных сообществ путем </w:t>
      </w:r>
      <w:r w:rsidR="00E51CE2" w:rsidRPr="009B1566">
        <w:rPr>
          <w:rFonts w:cs="Arial"/>
          <w:szCs w:val="22"/>
        </w:rPr>
        <w:t xml:space="preserve">привлечения </w:t>
      </w:r>
      <w:r w:rsidR="00A4238C" w:rsidRPr="009B1566">
        <w:rPr>
          <w:rFonts w:cs="Arial"/>
          <w:szCs w:val="22"/>
        </w:rPr>
        <w:t>дополнительн</w:t>
      </w:r>
      <w:r w:rsidR="007B468E" w:rsidRPr="009B1566">
        <w:rPr>
          <w:rFonts w:cs="Arial"/>
          <w:szCs w:val="22"/>
        </w:rPr>
        <w:t>ой грантовой поддержки</w:t>
      </w:r>
      <w:r w:rsidR="00A4238C" w:rsidRPr="009B1566">
        <w:rPr>
          <w:rFonts w:cs="Arial"/>
          <w:szCs w:val="22"/>
        </w:rPr>
        <w:t xml:space="preserve">, а также </w:t>
      </w:r>
      <w:r w:rsidR="00BA3266" w:rsidRPr="009B1566">
        <w:rPr>
          <w:rFonts w:cs="Arial"/>
          <w:szCs w:val="22"/>
        </w:rPr>
        <w:t>системы кредитования «Эко-Даму», с учетом гендерного подхода.</w:t>
      </w:r>
    </w:p>
    <w:p w14:paraId="2C07508A" w14:textId="06740B1D" w:rsidR="002719B6" w:rsidRPr="009B1566" w:rsidRDefault="00CE39A7" w:rsidP="00433C15">
      <w:pPr>
        <w:spacing w:before="120" w:after="0"/>
        <w:rPr>
          <w:rFonts w:cs="Arial"/>
          <w:szCs w:val="22"/>
        </w:rPr>
      </w:pPr>
      <w:r w:rsidRPr="009B1566">
        <w:rPr>
          <w:rFonts w:cs="Arial"/>
          <w:b/>
          <w:bCs/>
          <w:i/>
          <w:iCs/>
          <w:szCs w:val="22"/>
        </w:rPr>
        <w:t xml:space="preserve">Задача </w:t>
      </w:r>
      <w:r w:rsidR="00CA14AE" w:rsidRPr="009B1566">
        <w:rPr>
          <w:rFonts w:cs="Arial"/>
          <w:b/>
          <w:bCs/>
          <w:i/>
          <w:iCs/>
          <w:szCs w:val="22"/>
        </w:rPr>
        <w:t>3.4</w:t>
      </w:r>
      <w:r w:rsidR="00433C15" w:rsidRPr="009B1566">
        <w:rPr>
          <w:rFonts w:cs="Arial"/>
          <w:b/>
          <w:bCs/>
          <w:i/>
          <w:iCs/>
          <w:szCs w:val="22"/>
        </w:rPr>
        <w:t>.</w:t>
      </w:r>
      <w:r w:rsidR="00CA14AE" w:rsidRPr="009B1566">
        <w:rPr>
          <w:rFonts w:cs="Arial"/>
          <w:szCs w:val="22"/>
        </w:rPr>
        <w:t xml:space="preserve"> Производство аудио-, видео- продукции</w:t>
      </w:r>
      <w:r w:rsidRPr="009B1566">
        <w:rPr>
          <w:rFonts w:cs="Arial"/>
          <w:szCs w:val="22"/>
        </w:rPr>
        <w:t>, включая аудиогиды, путеводители и др.</w:t>
      </w:r>
    </w:p>
    <w:p w14:paraId="09F20DB1" w14:textId="5620C402" w:rsidR="00CE39A7" w:rsidRPr="009B1566" w:rsidRDefault="00CE39A7" w:rsidP="00433C15">
      <w:pPr>
        <w:spacing w:before="120" w:after="0"/>
        <w:rPr>
          <w:rFonts w:cs="Arial"/>
          <w:szCs w:val="22"/>
        </w:rPr>
      </w:pPr>
      <w:r w:rsidRPr="009B1566">
        <w:rPr>
          <w:rFonts w:cs="Arial"/>
          <w:b/>
          <w:bCs/>
          <w:i/>
          <w:iCs/>
          <w:szCs w:val="22"/>
        </w:rPr>
        <w:t xml:space="preserve">Задача </w:t>
      </w:r>
      <w:r w:rsidR="00CA14AE" w:rsidRPr="009B1566">
        <w:rPr>
          <w:rFonts w:cs="Arial"/>
          <w:b/>
          <w:bCs/>
          <w:i/>
          <w:iCs/>
          <w:szCs w:val="22"/>
        </w:rPr>
        <w:t>3.5</w:t>
      </w:r>
      <w:r w:rsidR="00433C15" w:rsidRPr="009B1566">
        <w:rPr>
          <w:rFonts w:cs="Arial"/>
          <w:b/>
          <w:bCs/>
          <w:i/>
          <w:iCs/>
          <w:szCs w:val="22"/>
        </w:rPr>
        <w:t>.</w:t>
      </w:r>
      <w:r w:rsidR="00CA14AE" w:rsidRPr="009B1566">
        <w:rPr>
          <w:rFonts w:cs="Arial"/>
          <w:szCs w:val="22"/>
        </w:rPr>
        <w:t xml:space="preserve"> Проведение информационных мероприятий с охватом различных целевых групп</w:t>
      </w:r>
      <w:r w:rsidRPr="009B1566">
        <w:rPr>
          <w:rFonts w:cs="Arial"/>
          <w:szCs w:val="22"/>
        </w:rPr>
        <w:t xml:space="preserve">. Разработка и внедрение школьных программ экопросвещения на уровне Улытауского и Балхашского районов. </w:t>
      </w:r>
    </w:p>
    <w:p w14:paraId="2FA45574" w14:textId="77777777" w:rsidR="00BB2CD0" w:rsidRPr="009B1566" w:rsidRDefault="00BB2CD0" w:rsidP="00DF18D3">
      <w:pPr>
        <w:ind w:firstLine="567"/>
        <w:rPr>
          <w:rFonts w:cs="Arial"/>
          <w:szCs w:val="22"/>
        </w:rPr>
      </w:pPr>
    </w:p>
    <w:p w14:paraId="3079DD0D" w14:textId="5CA48C39" w:rsidR="00BB2CD0" w:rsidRPr="009B1566" w:rsidRDefault="00BB2CD0" w:rsidP="00433C15">
      <w:pPr>
        <w:rPr>
          <w:rFonts w:cs="Arial"/>
          <w:szCs w:val="22"/>
        </w:rPr>
      </w:pPr>
      <w:r w:rsidRPr="009B1566">
        <w:rPr>
          <w:rFonts w:cs="Arial"/>
          <w:szCs w:val="22"/>
        </w:rPr>
        <w:t xml:space="preserve">К выполнению задач компонента будут привлекаться квалифицированные эксперты и организации, в том числе к выполнению ряда мероприятий в Улытау – </w:t>
      </w:r>
      <w:r w:rsidRPr="009B1566">
        <w:rPr>
          <w:rFonts w:cs="Arial"/>
          <w:szCs w:val="22"/>
          <w:lang w:val="en-US"/>
        </w:rPr>
        <w:t>QazaqGeography</w:t>
      </w:r>
      <w:r w:rsidRPr="009B1566">
        <w:rPr>
          <w:rFonts w:cs="Arial"/>
          <w:szCs w:val="22"/>
        </w:rPr>
        <w:t xml:space="preserve">, имеющее здесь наработки, включая совместный с ОО «Авалон» путеводитель по Улытау и активно работающее в направлении пропаганды и образования. </w:t>
      </w:r>
    </w:p>
    <w:p w14:paraId="3E4D29E9" w14:textId="77777777" w:rsidR="00D200E4" w:rsidRPr="009B1566" w:rsidRDefault="00D200E4" w:rsidP="0055516C">
      <w:pPr>
        <w:ind w:firstLine="680"/>
        <w:rPr>
          <w:rFonts w:cs="Arial"/>
          <w:b/>
          <w:bCs/>
          <w:szCs w:val="22"/>
        </w:rPr>
      </w:pPr>
    </w:p>
    <w:p w14:paraId="5F0F8BDF" w14:textId="41C0B39C" w:rsidR="00BB2CD0" w:rsidRPr="009B1566" w:rsidRDefault="0055516C" w:rsidP="008738C8">
      <w:pPr>
        <w:rPr>
          <w:rFonts w:eastAsia="SimSun" w:cs="Arial"/>
          <w:b/>
          <w:bCs/>
          <w:szCs w:val="22"/>
        </w:rPr>
      </w:pPr>
      <w:bookmarkStart w:id="7" w:name="_Toc69681824"/>
      <w:r w:rsidRPr="009B1566">
        <w:rPr>
          <w:rFonts w:eastAsia="SimSun" w:cs="Arial"/>
          <w:b/>
          <w:bCs/>
          <w:szCs w:val="22"/>
        </w:rPr>
        <w:t>Компонент</w:t>
      </w:r>
      <w:r w:rsidR="00DC13B8" w:rsidRPr="009B1566">
        <w:rPr>
          <w:rFonts w:eastAsia="SimSun" w:cs="Arial"/>
          <w:b/>
          <w:bCs/>
          <w:szCs w:val="22"/>
        </w:rPr>
        <w:t xml:space="preserve"> 4.</w:t>
      </w:r>
      <w:r w:rsidR="00EA5C1E" w:rsidRPr="009B1566">
        <w:rPr>
          <w:rFonts w:eastAsia="SimSun" w:cs="Arial"/>
          <w:b/>
          <w:bCs/>
          <w:szCs w:val="22"/>
        </w:rPr>
        <w:t xml:space="preserve"> </w:t>
      </w:r>
      <w:r w:rsidR="00761361" w:rsidRPr="009B1566">
        <w:rPr>
          <w:rFonts w:eastAsia="SimSun" w:cs="Arial"/>
          <w:b/>
          <w:bCs/>
          <w:szCs w:val="22"/>
        </w:rPr>
        <w:t>Управление проектом - к</w:t>
      </w:r>
      <w:r w:rsidR="00EA5C1E" w:rsidRPr="009B1566">
        <w:rPr>
          <w:rFonts w:eastAsia="SimSun" w:cs="Arial"/>
          <w:b/>
          <w:bCs/>
          <w:szCs w:val="22"/>
        </w:rPr>
        <w:t xml:space="preserve">оординация </w:t>
      </w:r>
      <w:r w:rsidR="00BA3266" w:rsidRPr="009B1566">
        <w:rPr>
          <w:rFonts w:eastAsia="SimSun" w:cs="Arial"/>
          <w:b/>
          <w:bCs/>
          <w:szCs w:val="22"/>
        </w:rPr>
        <w:t xml:space="preserve">и мониторинг </w:t>
      </w:r>
      <w:r w:rsidR="00EA5C1E" w:rsidRPr="009B1566">
        <w:rPr>
          <w:rFonts w:eastAsia="SimSun" w:cs="Arial"/>
          <w:b/>
          <w:bCs/>
          <w:szCs w:val="22"/>
        </w:rPr>
        <w:t>проектной деятельности</w:t>
      </w:r>
      <w:bookmarkEnd w:id="7"/>
    </w:p>
    <w:p w14:paraId="3F53B01D" w14:textId="137AD654" w:rsidR="00BB2CD0" w:rsidRPr="009B1566" w:rsidRDefault="00BB2CD0" w:rsidP="008738C8">
      <w:pPr>
        <w:tabs>
          <w:tab w:val="left" w:pos="3265"/>
        </w:tabs>
        <w:spacing w:before="120" w:after="0"/>
        <w:rPr>
          <w:rFonts w:cs="Arial"/>
          <w:color w:val="000000"/>
          <w:szCs w:val="22"/>
        </w:rPr>
      </w:pPr>
      <w:r w:rsidRPr="009B1566">
        <w:rPr>
          <w:rFonts w:cs="Arial"/>
          <w:color w:val="000000"/>
          <w:szCs w:val="22"/>
        </w:rPr>
        <w:t>В рамках данного компонента будет осуществляться общая координация проект</w:t>
      </w:r>
      <w:r w:rsidR="00BA3266" w:rsidRPr="009B1566">
        <w:rPr>
          <w:rFonts w:cs="Arial"/>
          <w:color w:val="000000"/>
          <w:szCs w:val="22"/>
        </w:rPr>
        <w:t>а, его</w:t>
      </w:r>
      <w:r w:rsidRPr="009B1566">
        <w:rPr>
          <w:rFonts w:cs="Arial"/>
          <w:color w:val="000000"/>
          <w:szCs w:val="22"/>
        </w:rPr>
        <w:t xml:space="preserve"> регулярный мониторинг</w:t>
      </w:r>
      <w:r w:rsidR="00BA3266" w:rsidRPr="009B1566">
        <w:rPr>
          <w:rFonts w:cs="Arial"/>
          <w:color w:val="000000"/>
          <w:szCs w:val="22"/>
        </w:rPr>
        <w:t xml:space="preserve"> </w:t>
      </w:r>
      <w:r w:rsidRPr="009B1566">
        <w:rPr>
          <w:rFonts w:cs="Arial"/>
          <w:color w:val="000000"/>
          <w:szCs w:val="22"/>
        </w:rPr>
        <w:t xml:space="preserve">и оценка. Мониторинг будет осуществляться с помощью </w:t>
      </w:r>
      <w:r w:rsidR="004424BE" w:rsidRPr="009B1566">
        <w:rPr>
          <w:rFonts w:cs="Arial"/>
          <w:color w:val="000000"/>
          <w:szCs w:val="22"/>
        </w:rPr>
        <w:t>действий, постоянно ведущихся в проектах ПРООН</w:t>
      </w:r>
      <w:r w:rsidRPr="009B1566">
        <w:rPr>
          <w:rFonts w:cs="Arial"/>
          <w:color w:val="000000"/>
          <w:szCs w:val="22"/>
        </w:rPr>
        <w:t xml:space="preserve">. </w:t>
      </w:r>
    </w:p>
    <w:p w14:paraId="6A1486E8" w14:textId="4018894C" w:rsidR="008738C8" w:rsidRPr="009B1566" w:rsidRDefault="008738C8" w:rsidP="008738C8">
      <w:pPr>
        <w:spacing w:before="120" w:after="120"/>
        <w:rPr>
          <w:rFonts w:cs="Arial"/>
          <w:color w:val="000000"/>
          <w:szCs w:val="22"/>
        </w:rPr>
      </w:pPr>
      <w:r w:rsidRPr="009B1566">
        <w:rPr>
          <w:rFonts w:eastAsia="SimSun" w:cs="Arial"/>
          <w:szCs w:val="22"/>
        </w:rPr>
        <w:t xml:space="preserve">Управление проектом включит в себя: </w:t>
      </w:r>
      <w:r w:rsidRPr="009B1566">
        <w:rPr>
          <w:rFonts w:cs="Arial"/>
          <w:szCs w:val="22"/>
        </w:rPr>
        <w:t xml:space="preserve">координацию деятельности персонала и привлечение международных и местных экспертов, заключение соглашений с партнерами, закуп оборудования и офисных принадлежностей, координацию коммуникаций между экспертами проекта, заинтересованными сторонами и общественностью, </w:t>
      </w:r>
      <w:r w:rsidRPr="009B1566">
        <w:rPr>
          <w:rFonts w:cs="Arial"/>
          <w:color w:val="000000"/>
          <w:szCs w:val="22"/>
        </w:rPr>
        <w:t xml:space="preserve">мониторинг и оценку проекта. </w:t>
      </w:r>
    </w:p>
    <w:p w14:paraId="30748934" w14:textId="03D6AA20" w:rsidR="00E2392C" w:rsidRPr="009B1566" w:rsidRDefault="00E2392C" w:rsidP="00E2392C">
      <w:pPr>
        <w:spacing w:before="120" w:after="120"/>
        <w:rPr>
          <w:rFonts w:cs="Arial"/>
          <w:bCs/>
          <w:color w:val="000000"/>
          <w:szCs w:val="22"/>
        </w:rPr>
      </w:pPr>
      <w:r w:rsidRPr="009B1566">
        <w:rPr>
          <w:rFonts w:cs="Arial"/>
          <w:szCs w:val="22"/>
        </w:rPr>
        <w:lastRenderedPageBreak/>
        <w:t xml:space="preserve">Функции общей координации управления и взаимодействия партнеров будет осуществлять Комитет управления проектом (КУП), состоящий из представителей ключевых заинтересованных сторон: КЛХЖМ МЭГПР РК, МЭГПР РК, МКС РК, ГЭФ/ПМГ, ООПТ на ТДП, </w:t>
      </w:r>
      <w:r w:rsidRPr="009B1566">
        <w:rPr>
          <w:rFonts w:cs="Arial"/>
          <w:szCs w:val="22"/>
          <w:lang w:val="en-US"/>
        </w:rPr>
        <w:t>WWF</w:t>
      </w:r>
      <w:r w:rsidRPr="009B1566">
        <w:rPr>
          <w:rFonts w:cs="Arial"/>
          <w:szCs w:val="22"/>
        </w:rPr>
        <w:t xml:space="preserve"> России, </w:t>
      </w:r>
      <w:r w:rsidR="000925DB" w:rsidRPr="009B1566">
        <w:rPr>
          <w:rFonts w:cs="Arial"/>
          <w:szCs w:val="22"/>
          <w:lang w:val="en-US"/>
        </w:rPr>
        <w:t>QazaqGeography</w:t>
      </w:r>
      <w:r w:rsidRPr="009B1566">
        <w:rPr>
          <w:rFonts w:cs="Arial"/>
          <w:szCs w:val="22"/>
        </w:rPr>
        <w:t xml:space="preserve">, районных акиматов. </w:t>
      </w:r>
      <w:r w:rsidRPr="009B1566">
        <w:rPr>
          <w:rFonts w:cs="Arial"/>
          <w:color w:val="000000"/>
          <w:szCs w:val="22"/>
        </w:rPr>
        <w:t xml:space="preserve">Заседания КУП будут проводиться не реже 1 раза в год, как и </w:t>
      </w:r>
      <w:r w:rsidRPr="009B1566">
        <w:rPr>
          <w:rFonts w:cs="Arial"/>
          <w:bCs/>
          <w:color w:val="000000"/>
          <w:szCs w:val="22"/>
        </w:rPr>
        <w:t xml:space="preserve">мониторинговые полевые выезды ПРООН/КЛХЖМ. </w:t>
      </w:r>
    </w:p>
    <w:p w14:paraId="08980CF3" w14:textId="71D2F576" w:rsidR="00BB2CD0" w:rsidRPr="009B1566" w:rsidRDefault="00BB2CD0" w:rsidP="008738C8">
      <w:pPr>
        <w:tabs>
          <w:tab w:val="left" w:pos="3265"/>
        </w:tabs>
        <w:spacing w:before="120" w:after="0"/>
        <w:rPr>
          <w:rFonts w:cs="Arial"/>
          <w:color w:val="000000"/>
          <w:szCs w:val="22"/>
          <w:u w:val="single"/>
        </w:rPr>
      </w:pPr>
      <w:r w:rsidRPr="009B1566">
        <w:rPr>
          <w:rFonts w:cs="Arial"/>
          <w:color w:val="000000"/>
          <w:szCs w:val="22"/>
          <w:u w:val="single"/>
        </w:rPr>
        <w:t>На ежеквартальной основе:</w:t>
      </w:r>
    </w:p>
    <w:p w14:paraId="4C357389" w14:textId="77777777" w:rsidR="00BB2CD0" w:rsidRPr="009B1566" w:rsidRDefault="00BB2CD0" w:rsidP="00723847">
      <w:pPr>
        <w:pStyle w:val="af8"/>
        <w:numPr>
          <w:ilvl w:val="0"/>
          <w:numId w:val="4"/>
        </w:numPr>
        <w:tabs>
          <w:tab w:val="left" w:pos="284"/>
        </w:tabs>
        <w:spacing w:before="120"/>
        <w:contextualSpacing/>
        <w:jc w:val="both"/>
        <w:rPr>
          <w:rFonts w:ascii="Arial" w:hAnsi="Arial" w:cs="Arial"/>
          <w:sz w:val="22"/>
          <w:szCs w:val="22"/>
          <w:lang w:val="ru-RU"/>
        </w:rPr>
      </w:pPr>
      <w:r w:rsidRPr="009B1566">
        <w:rPr>
          <w:rFonts w:ascii="Arial" w:hAnsi="Arial" w:cs="Arial"/>
          <w:sz w:val="22"/>
          <w:szCs w:val="22"/>
          <w:lang w:val="ru-RU"/>
        </w:rPr>
        <w:t>Мониторинг прогресса будет осуществляться с помощью онлайн-платформы ПРООН, в основе которой лежит принцип управления результатами.</w:t>
      </w:r>
    </w:p>
    <w:p w14:paraId="7DACC66A" w14:textId="77777777" w:rsidR="00BB2CD0" w:rsidRPr="009B1566" w:rsidRDefault="00BB2CD0" w:rsidP="00723847">
      <w:pPr>
        <w:pStyle w:val="af8"/>
        <w:numPr>
          <w:ilvl w:val="0"/>
          <w:numId w:val="4"/>
        </w:numPr>
        <w:tabs>
          <w:tab w:val="left" w:pos="284"/>
        </w:tabs>
        <w:spacing w:before="120"/>
        <w:contextualSpacing/>
        <w:jc w:val="both"/>
        <w:rPr>
          <w:rFonts w:ascii="Arial" w:hAnsi="Arial" w:cs="Arial"/>
          <w:sz w:val="22"/>
          <w:szCs w:val="22"/>
          <w:lang w:val="ru-RU"/>
        </w:rPr>
      </w:pPr>
      <w:r w:rsidRPr="009B1566">
        <w:rPr>
          <w:rFonts w:ascii="Arial" w:hAnsi="Arial" w:cs="Arial"/>
          <w:sz w:val="22"/>
          <w:szCs w:val="22"/>
          <w:lang w:val="ru-RU"/>
        </w:rPr>
        <w:t xml:space="preserve">Основываясь на первоначальном анализе рисков, будет производиться регулярное обновление журнала рисков в системе </w:t>
      </w:r>
      <w:r w:rsidRPr="009B1566">
        <w:rPr>
          <w:rFonts w:ascii="Arial" w:hAnsi="Arial" w:cs="Arial"/>
          <w:sz w:val="22"/>
          <w:szCs w:val="22"/>
        </w:rPr>
        <w:t>ATLAS</w:t>
      </w:r>
      <w:r w:rsidRPr="009B1566">
        <w:rPr>
          <w:rFonts w:ascii="Arial" w:hAnsi="Arial" w:cs="Arial"/>
          <w:sz w:val="22"/>
          <w:szCs w:val="22"/>
          <w:lang w:val="ru-RU"/>
        </w:rPr>
        <w:t xml:space="preserve">. </w:t>
      </w:r>
    </w:p>
    <w:p w14:paraId="6844CE63" w14:textId="77777777" w:rsidR="00BB2CD0" w:rsidRPr="009B1566" w:rsidRDefault="00BB2CD0" w:rsidP="00723847">
      <w:pPr>
        <w:pStyle w:val="af8"/>
        <w:numPr>
          <w:ilvl w:val="0"/>
          <w:numId w:val="4"/>
        </w:numPr>
        <w:tabs>
          <w:tab w:val="left" w:pos="284"/>
        </w:tabs>
        <w:spacing w:before="120"/>
        <w:contextualSpacing/>
        <w:jc w:val="both"/>
        <w:rPr>
          <w:rFonts w:ascii="Arial" w:hAnsi="Arial" w:cs="Arial"/>
          <w:sz w:val="22"/>
          <w:szCs w:val="22"/>
          <w:lang w:val="ru-RU"/>
        </w:rPr>
      </w:pPr>
      <w:r w:rsidRPr="009B1566">
        <w:rPr>
          <w:rFonts w:ascii="Arial" w:hAnsi="Arial" w:cs="Arial"/>
          <w:sz w:val="22"/>
          <w:szCs w:val="22"/>
          <w:lang w:val="ru-RU"/>
        </w:rPr>
        <w:t xml:space="preserve">На основе информации по проекту, зарегистрированной в системе </w:t>
      </w:r>
      <w:r w:rsidRPr="009B1566">
        <w:rPr>
          <w:rFonts w:ascii="Arial" w:hAnsi="Arial" w:cs="Arial"/>
          <w:sz w:val="22"/>
          <w:szCs w:val="22"/>
        </w:rPr>
        <w:t>Atlas</w:t>
      </w:r>
      <w:r w:rsidRPr="009B1566">
        <w:rPr>
          <w:rFonts w:ascii="Arial" w:hAnsi="Arial" w:cs="Arial"/>
          <w:sz w:val="22"/>
          <w:szCs w:val="22"/>
          <w:lang w:val="ru-RU"/>
        </w:rPr>
        <w:t>, в системе внутреннего мониторинга будут создаваться Краткие отчеты о реализации проекта.</w:t>
      </w:r>
    </w:p>
    <w:p w14:paraId="32AE8BCD" w14:textId="6A7D0E48" w:rsidR="00BB2CD0" w:rsidRPr="009B1566" w:rsidRDefault="00BB2CD0" w:rsidP="00723847">
      <w:pPr>
        <w:pStyle w:val="af8"/>
        <w:numPr>
          <w:ilvl w:val="0"/>
          <w:numId w:val="4"/>
        </w:numPr>
        <w:tabs>
          <w:tab w:val="left" w:pos="284"/>
        </w:tabs>
        <w:spacing w:before="120"/>
        <w:contextualSpacing/>
        <w:jc w:val="both"/>
        <w:rPr>
          <w:rFonts w:ascii="Arial" w:hAnsi="Arial" w:cs="Arial"/>
          <w:sz w:val="22"/>
          <w:szCs w:val="22"/>
          <w:lang w:val="ru-RU"/>
        </w:rPr>
      </w:pPr>
      <w:r w:rsidRPr="009B1566">
        <w:rPr>
          <w:rFonts w:ascii="Arial" w:hAnsi="Arial" w:cs="Arial"/>
          <w:sz w:val="22"/>
          <w:szCs w:val="22"/>
          <w:lang w:val="ru-RU"/>
        </w:rPr>
        <w:t xml:space="preserve">Система внутреннего мониторинга ПРООН </w:t>
      </w:r>
      <w:r w:rsidR="00BA3266" w:rsidRPr="009B1566">
        <w:rPr>
          <w:rFonts w:ascii="Arial" w:hAnsi="Arial" w:cs="Arial"/>
          <w:sz w:val="22"/>
          <w:szCs w:val="22"/>
          <w:lang w:val="ru-RU"/>
        </w:rPr>
        <w:t xml:space="preserve">будет </w:t>
      </w:r>
      <w:r w:rsidRPr="009B1566">
        <w:rPr>
          <w:rFonts w:ascii="Arial" w:hAnsi="Arial" w:cs="Arial"/>
          <w:sz w:val="22"/>
          <w:szCs w:val="22"/>
          <w:lang w:val="ru-RU"/>
        </w:rPr>
        <w:t>использ</w:t>
      </w:r>
      <w:r w:rsidR="00BA3266" w:rsidRPr="009B1566">
        <w:rPr>
          <w:rFonts w:ascii="Arial" w:hAnsi="Arial" w:cs="Arial"/>
          <w:sz w:val="22"/>
          <w:szCs w:val="22"/>
          <w:lang w:val="ru-RU"/>
        </w:rPr>
        <w:t>оваться</w:t>
      </w:r>
      <w:r w:rsidRPr="009B1566">
        <w:rPr>
          <w:rFonts w:ascii="Arial" w:hAnsi="Arial" w:cs="Arial"/>
          <w:sz w:val="22"/>
          <w:szCs w:val="22"/>
          <w:lang w:val="ru-RU"/>
        </w:rPr>
        <w:t xml:space="preserve"> для мониторинга проблем, извлеченных уроков и т.д.</w:t>
      </w:r>
    </w:p>
    <w:p w14:paraId="4A57C8DE" w14:textId="77777777" w:rsidR="00BB2CD0" w:rsidRPr="009B1566" w:rsidRDefault="00BB2CD0" w:rsidP="008738C8">
      <w:pPr>
        <w:pStyle w:val="af8"/>
        <w:tabs>
          <w:tab w:val="left" w:pos="284"/>
        </w:tabs>
        <w:spacing w:before="120"/>
        <w:ind w:left="0"/>
        <w:jc w:val="both"/>
        <w:rPr>
          <w:rFonts w:ascii="Arial" w:hAnsi="Arial" w:cs="Arial"/>
          <w:sz w:val="22"/>
          <w:szCs w:val="22"/>
          <w:lang w:val="ru-RU"/>
        </w:rPr>
      </w:pPr>
      <w:r w:rsidRPr="009B1566">
        <w:rPr>
          <w:rFonts w:ascii="Arial" w:hAnsi="Arial" w:cs="Arial"/>
          <w:sz w:val="22"/>
          <w:szCs w:val="22"/>
          <w:lang w:val="ru-RU"/>
        </w:rPr>
        <w:t>В системе Атлас будет активирован и обновляться План мониторинга с целью отслеживания выполнения ключевых мероприятий по мониторингу проекта.</w:t>
      </w:r>
    </w:p>
    <w:p w14:paraId="24C1D8EC" w14:textId="77777777" w:rsidR="00BB2CD0" w:rsidRPr="009B1566" w:rsidRDefault="00BB2CD0" w:rsidP="008738C8">
      <w:pPr>
        <w:tabs>
          <w:tab w:val="left" w:pos="3265"/>
        </w:tabs>
        <w:spacing w:before="120" w:after="0"/>
        <w:rPr>
          <w:rFonts w:cs="Arial"/>
          <w:color w:val="000000"/>
          <w:szCs w:val="22"/>
          <w:u w:val="single"/>
        </w:rPr>
      </w:pPr>
      <w:r w:rsidRPr="009B1566">
        <w:rPr>
          <w:rFonts w:cs="Arial"/>
          <w:color w:val="000000"/>
          <w:szCs w:val="22"/>
          <w:u w:val="single"/>
        </w:rPr>
        <w:t>На ежегодной основе:</w:t>
      </w:r>
    </w:p>
    <w:p w14:paraId="41706F1F" w14:textId="6D37620D" w:rsidR="00BB2CD0" w:rsidRPr="009B1566" w:rsidRDefault="00BB2CD0" w:rsidP="008738C8">
      <w:pPr>
        <w:tabs>
          <w:tab w:val="left" w:pos="284"/>
        </w:tabs>
        <w:spacing w:before="120"/>
        <w:rPr>
          <w:rFonts w:cs="Arial"/>
          <w:szCs w:val="22"/>
        </w:rPr>
      </w:pPr>
      <w:r w:rsidRPr="009B1566">
        <w:rPr>
          <w:rFonts w:cs="Arial"/>
          <w:i/>
          <w:iCs/>
          <w:szCs w:val="22"/>
        </w:rPr>
        <w:t>Годовой отчет</w:t>
      </w:r>
      <w:r w:rsidRPr="009B1566">
        <w:rPr>
          <w:rFonts w:cs="Arial"/>
          <w:szCs w:val="22"/>
        </w:rPr>
        <w:t xml:space="preserve"> о ходе реализации проекта. Данный отчет является основным для мониторинга проекта с момента запуска</w:t>
      </w:r>
      <w:r w:rsidR="00BA3266" w:rsidRPr="009B1566">
        <w:rPr>
          <w:rFonts w:cs="Arial"/>
          <w:szCs w:val="22"/>
        </w:rPr>
        <w:t>, с</w:t>
      </w:r>
      <w:r w:rsidRPr="009B1566">
        <w:rPr>
          <w:rFonts w:cs="Arial"/>
          <w:szCs w:val="22"/>
        </w:rPr>
        <w:t xml:space="preserve"> прогресс</w:t>
      </w:r>
      <w:r w:rsidR="00BA3266" w:rsidRPr="009B1566">
        <w:rPr>
          <w:rFonts w:cs="Arial"/>
          <w:szCs w:val="22"/>
        </w:rPr>
        <w:t>ом</w:t>
      </w:r>
      <w:r w:rsidRPr="009B1566">
        <w:rPr>
          <w:rFonts w:cs="Arial"/>
          <w:szCs w:val="22"/>
        </w:rPr>
        <w:t xml:space="preserve"> за предыдущий отчетный период.</w:t>
      </w:r>
      <w:r w:rsidR="00BA3266" w:rsidRPr="009B1566">
        <w:rPr>
          <w:rFonts w:cs="Arial"/>
          <w:szCs w:val="22"/>
        </w:rPr>
        <w:t xml:space="preserve"> О</w:t>
      </w:r>
      <w:r w:rsidRPr="009B1566">
        <w:rPr>
          <w:rFonts w:cs="Arial"/>
          <w:szCs w:val="22"/>
        </w:rPr>
        <w:t>тчет включает следующи</w:t>
      </w:r>
      <w:r w:rsidR="00BA3266" w:rsidRPr="009B1566">
        <w:rPr>
          <w:rFonts w:cs="Arial"/>
          <w:szCs w:val="22"/>
        </w:rPr>
        <w:t>е</w:t>
      </w:r>
      <w:r w:rsidRPr="009B1566">
        <w:rPr>
          <w:rFonts w:cs="Arial"/>
          <w:szCs w:val="22"/>
        </w:rPr>
        <w:t xml:space="preserve"> вопрос</w:t>
      </w:r>
      <w:r w:rsidR="00BA3266" w:rsidRPr="009B1566">
        <w:rPr>
          <w:rFonts w:cs="Arial"/>
          <w:szCs w:val="22"/>
        </w:rPr>
        <w:t>ы</w:t>
      </w:r>
      <w:r w:rsidRPr="009B1566">
        <w:rPr>
          <w:rFonts w:cs="Arial"/>
          <w:szCs w:val="22"/>
        </w:rPr>
        <w:t>:</w:t>
      </w:r>
    </w:p>
    <w:p w14:paraId="1163D5ED" w14:textId="00B98D87" w:rsidR="00BB2CD0" w:rsidRPr="009B1566" w:rsidRDefault="004424BE" w:rsidP="00723847">
      <w:pPr>
        <w:pStyle w:val="af8"/>
        <w:numPr>
          <w:ilvl w:val="0"/>
          <w:numId w:val="5"/>
        </w:numPr>
        <w:tabs>
          <w:tab w:val="left" w:pos="284"/>
        </w:tabs>
        <w:spacing w:before="120"/>
        <w:contextualSpacing/>
        <w:jc w:val="both"/>
        <w:rPr>
          <w:rFonts w:ascii="Arial" w:hAnsi="Arial" w:cs="Arial"/>
          <w:sz w:val="22"/>
          <w:szCs w:val="22"/>
        </w:rPr>
      </w:pPr>
      <w:r w:rsidRPr="009B1566">
        <w:rPr>
          <w:rFonts w:ascii="Arial" w:hAnsi="Arial" w:cs="Arial"/>
          <w:sz w:val="22"/>
          <w:szCs w:val="22"/>
          <w:lang w:val="ru-RU"/>
        </w:rPr>
        <w:t>п</w:t>
      </w:r>
      <w:r w:rsidR="00BB2CD0" w:rsidRPr="009B1566">
        <w:rPr>
          <w:rFonts w:ascii="Arial" w:hAnsi="Arial" w:cs="Arial"/>
          <w:sz w:val="22"/>
          <w:szCs w:val="22"/>
          <w:lang w:val="ru-RU"/>
        </w:rPr>
        <w:t xml:space="preserve">рогресс относительно достижения цели и результатов проекта – по каждому индикатору и показателю к концу завершения проекта, учитываю базовую линию </w:t>
      </w:r>
      <w:r w:rsidR="00BB2CD0" w:rsidRPr="009B1566">
        <w:rPr>
          <w:rFonts w:ascii="Arial" w:hAnsi="Arial" w:cs="Arial"/>
          <w:sz w:val="22"/>
          <w:szCs w:val="22"/>
        </w:rPr>
        <w:t>(совокупный прогресс);</w:t>
      </w:r>
    </w:p>
    <w:p w14:paraId="3E129A86" w14:textId="697730CF" w:rsidR="00BB2CD0" w:rsidRPr="009B1566" w:rsidRDefault="004424BE" w:rsidP="00723847">
      <w:pPr>
        <w:pStyle w:val="af8"/>
        <w:numPr>
          <w:ilvl w:val="0"/>
          <w:numId w:val="5"/>
        </w:numPr>
        <w:tabs>
          <w:tab w:val="left" w:pos="284"/>
        </w:tabs>
        <w:spacing w:before="120"/>
        <w:contextualSpacing/>
        <w:jc w:val="both"/>
        <w:rPr>
          <w:rFonts w:ascii="Arial" w:hAnsi="Arial" w:cs="Arial"/>
          <w:sz w:val="22"/>
          <w:szCs w:val="22"/>
          <w:lang w:val="ru-RU"/>
        </w:rPr>
      </w:pPr>
      <w:r w:rsidRPr="009B1566">
        <w:rPr>
          <w:rFonts w:ascii="Arial" w:hAnsi="Arial" w:cs="Arial"/>
          <w:sz w:val="22"/>
          <w:szCs w:val="22"/>
          <w:lang w:val="ru-RU"/>
        </w:rPr>
        <w:t>д</w:t>
      </w:r>
      <w:r w:rsidR="00BB2CD0" w:rsidRPr="009B1566">
        <w:rPr>
          <w:rFonts w:ascii="Arial" w:hAnsi="Arial" w:cs="Arial"/>
          <w:sz w:val="22"/>
          <w:szCs w:val="22"/>
          <w:lang w:val="ru-RU"/>
        </w:rPr>
        <w:t>остигнутые результаты проекта за истекший отчетный период (ежегодно);</w:t>
      </w:r>
    </w:p>
    <w:p w14:paraId="6ABECDB6" w14:textId="1C985AF5" w:rsidR="00BB2CD0" w:rsidRPr="009B1566" w:rsidRDefault="004424BE" w:rsidP="00723847">
      <w:pPr>
        <w:pStyle w:val="af8"/>
        <w:numPr>
          <w:ilvl w:val="0"/>
          <w:numId w:val="5"/>
        </w:numPr>
        <w:tabs>
          <w:tab w:val="left" w:pos="284"/>
        </w:tabs>
        <w:spacing w:before="120"/>
        <w:contextualSpacing/>
        <w:jc w:val="both"/>
        <w:rPr>
          <w:rFonts w:ascii="Arial" w:hAnsi="Arial" w:cs="Arial"/>
          <w:sz w:val="22"/>
          <w:szCs w:val="22"/>
        </w:rPr>
      </w:pPr>
      <w:r w:rsidRPr="009B1566">
        <w:rPr>
          <w:rFonts w:ascii="Arial" w:hAnsi="Arial" w:cs="Arial"/>
          <w:sz w:val="22"/>
          <w:szCs w:val="22"/>
          <w:lang w:val="ru-RU"/>
        </w:rPr>
        <w:t>и</w:t>
      </w:r>
      <w:r w:rsidR="00BB2CD0" w:rsidRPr="009B1566">
        <w:rPr>
          <w:rFonts w:ascii="Arial" w:hAnsi="Arial" w:cs="Arial"/>
          <w:sz w:val="22"/>
          <w:szCs w:val="22"/>
        </w:rPr>
        <w:t>звлеченные уроки, передовая практика;</w:t>
      </w:r>
    </w:p>
    <w:p w14:paraId="34E6A073" w14:textId="1BE61B35" w:rsidR="00BB2CD0" w:rsidRPr="009B1566" w:rsidRDefault="004424BE" w:rsidP="00723847">
      <w:pPr>
        <w:pStyle w:val="af8"/>
        <w:numPr>
          <w:ilvl w:val="0"/>
          <w:numId w:val="5"/>
        </w:numPr>
        <w:tabs>
          <w:tab w:val="left" w:pos="284"/>
        </w:tabs>
        <w:spacing w:before="120"/>
        <w:contextualSpacing/>
        <w:jc w:val="both"/>
        <w:rPr>
          <w:rFonts w:ascii="Arial" w:hAnsi="Arial" w:cs="Arial"/>
          <w:sz w:val="22"/>
          <w:szCs w:val="22"/>
          <w:lang w:val="ru-RU"/>
        </w:rPr>
      </w:pPr>
      <w:r w:rsidRPr="009B1566">
        <w:rPr>
          <w:rFonts w:ascii="Arial" w:hAnsi="Arial" w:cs="Arial"/>
          <w:sz w:val="22"/>
          <w:szCs w:val="22"/>
          <w:lang w:val="ru-RU"/>
        </w:rPr>
        <w:t>г</w:t>
      </w:r>
      <w:r w:rsidR="00BB2CD0" w:rsidRPr="009B1566">
        <w:rPr>
          <w:rFonts w:ascii="Arial" w:hAnsi="Arial" w:cs="Arial"/>
          <w:sz w:val="22"/>
          <w:szCs w:val="22"/>
          <w:lang w:val="ru-RU"/>
        </w:rPr>
        <w:t>одовой рабочий план и бюджет проекта, а также другие отчеты о расходах проекта;</w:t>
      </w:r>
    </w:p>
    <w:p w14:paraId="0EA633BF" w14:textId="65AE8E8D" w:rsidR="00BB2CD0" w:rsidRPr="009B1566" w:rsidRDefault="004424BE" w:rsidP="00723847">
      <w:pPr>
        <w:pStyle w:val="af8"/>
        <w:numPr>
          <w:ilvl w:val="0"/>
          <w:numId w:val="5"/>
        </w:numPr>
        <w:tabs>
          <w:tab w:val="left" w:pos="284"/>
        </w:tabs>
        <w:spacing w:before="120"/>
        <w:contextualSpacing/>
        <w:jc w:val="both"/>
        <w:rPr>
          <w:rFonts w:ascii="Arial" w:hAnsi="Arial" w:cs="Arial"/>
          <w:sz w:val="22"/>
          <w:szCs w:val="22"/>
        </w:rPr>
      </w:pPr>
      <w:r w:rsidRPr="009B1566">
        <w:rPr>
          <w:rFonts w:ascii="Arial" w:hAnsi="Arial" w:cs="Arial"/>
          <w:sz w:val="22"/>
          <w:szCs w:val="22"/>
          <w:lang w:val="ru-RU"/>
        </w:rPr>
        <w:t>р</w:t>
      </w:r>
      <w:r w:rsidR="00BB2CD0" w:rsidRPr="009B1566">
        <w:rPr>
          <w:rFonts w:ascii="Arial" w:hAnsi="Arial" w:cs="Arial"/>
          <w:sz w:val="22"/>
          <w:szCs w:val="22"/>
        </w:rPr>
        <w:t>иски и адаптивное управление;</w:t>
      </w:r>
    </w:p>
    <w:p w14:paraId="191BE34E" w14:textId="749FB04E" w:rsidR="00BB2CD0" w:rsidRPr="009B1566" w:rsidRDefault="004424BE" w:rsidP="00723847">
      <w:pPr>
        <w:pStyle w:val="af8"/>
        <w:numPr>
          <w:ilvl w:val="0"/>
          <w:numId w:val="5"/>
        </w:numPr>
        <w:tabs>
          <w:tab w:val="left" w:pos="284"/>
        </w:tabs>
        <w:spacing w:before="120"/>
        <w:contextualSpacing/>
        <w:jc w:val="both"/>
        <w:rPr>
          <w:rFonts w:ascii="Arial" w:hAnsi="Arial" w:cs="Arial"/>
          <w:sz w:val="22"/>
          <w:szCs w:val="22"/>
          <w:lang w:val="ru-RU"/>
        </w:rPr>
      </w:pPr>
      <w:r w:rsidRPr="009B1566">
        <w:rPr>
          <w:rFonts w:ascii="Arial" w:hAnsi="Arial" w:cs="Arial"/>
          <w:sz w:val="22"/>
          <w:szCs w:val="22"/>
          <w:lang w:val="ru-RU"/>
        </w:rPr>
        <w:t>п</w:t>
      </w:r>
      <w:r w:rsidR="00BB2CD0" w:rsidRPr="009B1566">
        <w:rPr>
          <w:rFonts w:ascii="Arial" w:hAnsi="Arial" w:cs="Arial"/>
          <w:sz w:val="22"/>
          <w:szCs w:val="22"/>
          <w:lang w:val="ru-RU"/>
        </w:rPr>
        <w:t>рогресс достижения гендерных показателей на основе соответствующих индикаторов проекта.</w:t>
      </w:r>
    </w:p>
    <w:p w14:paraId="11AA9CDE" w14:textId="77777777" w:rsidR="00F91E7B" w:rsidRPr="009B1566" w:rsidRDefault="00BB2CD0" w:rsidP="00F91E7B">
      <w:pPr>
        <w:tabs>
          <w:tab w:val="left" w:pos="3265"/>
        </w:tabs>
        <w:spacing w:before="120" w:after="0"/>
        <w:rPr>
          <w:rFonts w:cs="Arial"/>
          <w:color w:val="000000"/>
          <w:szCs w:val="22"/>
        </w:rPr>
      </w:pPr>
      <w:r w:rsidRPr="009B1566">
        <w:rPr>
          <w:rFonts w:cs="Arial"/>
          <w:szCs w:val="22"/>
        </w:rPr>
        <w:t xml:space="preserve">Проекту присвоен гендерный маркер </w:t>
      </w:r>
      <w:r w:rsidR="007B4485" w:rsidRPr="009B1566">
        <w:rPr>
          <w:rFonts w:cs="Arial"/>
          <w:szCs w:val="22"/>
        </w:rPr>
        <w:t>GEN2</w:t>
      </w:r>
      <w:r w:rsidR="009863A8" w:rsidRPr="009B1566">
        <w:rPr>
          <w:rFonts w:cs="Arial"/>
          <w:szCs w:val="22"/>
        </w:rPr>
        <w:t xml:space="preserve"> </w:t>
      </w:r>
      <w:r w:rsidRPr="009B1566">
        <w:rPr>
          <w:rFonts w:cs="Arial"/>
          <w:szCs w:val="22"/>
        </w:rPr>
        <w:t xml:space="preserve">согласно классификации ПРООН. </w:t>
      </w:r>
      <w:r w:rsidR="004424BE" w:rsidRPr="009B1566">
        <w:rPr>
          <w:rFonts w:cs="Arial"/>
          <w:szCs w:val="22"/>
        </w:rPr>
        <w:t>Г</w:t>
      </w:r>
      <w:r w:rsidRPr="009B1566">
        <w:rPr>
          <w:rFonts w:cs="Arial"/>
          <w:szCs w:val="22"/>
        </w:rPr>
        <w:t xml:space="preserve">ендерные аспекты </w:t>
      </w:r>
      <w:r w:rsidR="009863A8" w:rsidRPr="009B1566">
        <w:rPr>
          <w:rFonts w:cs="Arial"/>
          <w:szCs w:val="22"/>
        </w:rPr>
        <w:t xml:space="preserve">в обязательном порядке </w:t>
      </w:r>
      <w:r w:rsidRPr="009B1566">
        <w:rPr>
          <w:rFonts w:cs="Arial"/>
          <w:color w:val="000000"/>
          <w:szCs w:val="22"/>
        </w:rPr>
        <w:t>будут учитываться в реализации и мониторинге проекта.</w:t>
      </w:r>
    </w:p>
    <w:p w14:paraId="05AC91B0" w14:textId="77777777" w:rsidR="00F91E7B" w:rsidRPr="009B1566" w:rsidRDefault="00F91E7B" w:rsidP="00F91E7B">
      <w:pPr>
        <w:tabs>
          <w:tab w:val="left" w:pos="3265"/>
        </w:tabs>
        <w:spacing w:before="120" w:after="0"/>
        <w:rPr>
          <w:rFonts w:cs="Arial"/>
          <w:color w:val="000000"/>
          <w:szCs w:val="22"/>
        </w:rPr>
      </w:pPr>
    </w:p>
    <w:p w14:paraId="7284D607" w14:textId="5950A3E6" w:rsidR="00D200E4" w:rsidRPr="009B1566" w:rsidRDefault="00684AF0" w:rsidP="00F91E7B">
      <w:pPr>
        <w:tabs>
          <w:tab w:val="left" w:pos="3265"/>
        </w:tabs>
        <w:spacing w:before="120" w:after="0"/>
        <w:rPr>
          <w:rFonts w:cs="Arial"/>
          <w:color w:val="000000"/>
          <w:szCs w:val="22"/>
        </w:rPr>
      </w:pPr>
      <w:r w:rsidRPr="009B1566">
        <w:rPr>
          <w:rFonts w:cs="Arial"/>
          <w:b/>
          <w:iCs/>
          <w:szCs w:val="22"/>
        </w:rPr>
        <w:t>Ресурсы, требуемые для достижения ожидаемых результатов</w:t>
      </w:r>
    </w:p>
    <w:p w14:paraId="432FB375" w14:textId="6A806B1F" w:rsidR="00D200E4" w:rsidRPr="009B1566" w:rsidRDefault="00684AF0" w:rsidP="00F91E7B">
      <w:pPr>
        <w:spacing w:after="120"/>
        <w:rPr>
          <w:rFonts w:cs="Arial"/>
          <w:bCs/>
          <w:color w:val="000000"/>
          <w:szCs w:val="22"/>
        </w:rPr>
      </w:pPr>
      <w:r w:rsidRPr="009B1566">
        <w:rPr>
          <w:rFonts w:cs="Arial"/>
          <w:bCs/>
          <w:color w:val="000000"/>
          <w:szCs w:val="22"/>
        </w:rPr>
        <w:t xml:space="preserve">Финансовые ресурсы проекта будут направлены на проведение обучающих мероприятий, </w:t>
      </w:r>
      <w:r w:rsidR="00801053" w:rsidRPr="009B1566">
        <w:rPr>
          <w:rFonts w:cs="Arial"/>
          <w:bCs/>
          <w:color w:val="000000"/>
          <w:szCs w:val="22"/>
        </w:rPr>
        <w:t xml:space="preserve">работу с местным населением, приобретение необходимого оборудования и другие виды укрепления материально-технической базы охраняемых природных территорий, научное обеспечение с привлечением экспертов и др. Потребуется включение кадрового потенциала ПРООН, кадровые экспертные ресурсы, трудовые и натуральные вклады со стороны ООПТ и государственных органов, задействованных в проекте. Необходим также административный ресурс в виде поддержки уполномоченных государственных органов. Будут задействованы имеющиеся материально-технические и кадровые ресурсы ключевых негосударственных партнеров проекта. Необходимый ресурс – налаженное взаимодействие со всеми заинтересованными сторонами, ключевыми партнерами. Важную роль сыграет информационный ресурс - использование имеющихся и создаваемых коммуникационных ресурсов и инструментов, как ПРООН, так и партнеров, а также вовлечение СМИ. </w:t>
      </w:r>
    </w:p>
    <w:p w14:paraId="7AD47773" w14:textId="43F7752E" w:rsidR="00D200E4" w:rsidRPr="009B1566" w:rsidRDefault="00D200E4" w:rsidP="00695D1E">
      <w:pPr>
        <w:spacing w:after="120"/>
        <w:rPr>
          <w:rFonts w:cs="Arial"/>
          <w:bCs/>
          <w:color w:val="000000"/>
          <w:szCs w:val="22"/>
        </w:rPr>
      </w:pPr>
    </w:p>
    <w:p w14:paraId="5682607D" w14:textId="77777777" w:rsidR="00062BBD" w:rsidRPr="009B1566" w:rsidRDefault="00062BBD" w:rsidP="00F91E7B">
      <w:pPr>
        <w:spacing w:before="120" w:after="120"/>
        <w:contextualSpacing/>
        <w:rPr>
          <w:rFonts w:cs="Arial"/>
          <w:b/>
          <w:szCs w:val="22"/>
        </w:rPr>
      </w:pPr>
      <w:r w:rsidRPr="009B1566">
        <w:rPr>
          <w:rFonts w:cs="Arial"/>
          <w:b/>
          <w:szCs w:val="22"/>
        </w:rPr>
        <w:t>Партнерство</w:t>
      </w:r>
    </w:p>
    <w:p w14:paraId="62BC7CBD" w14:textId="1BE9B8AF" w:rsidR="00062BBD" w:rsidRPr="009B1566" w:rsidRDefault="00062BBD" w:rsidP="003A37DA">
      <w:pPr>
        <w:tabs>
          <w:tab w:val="left" w:pos="3265"/>
        </w:tabs>
        <w:spacing w:before="240" w:after="0"/>
        <w:rPr>
          <w:rFonts w:cs="Arial"/>
          <w:szCs w:val="22"/>
        </w:rPr>
      </w:pPr>
      <w:r w:rsidRPr="009B1566">
        <w:rPr>
          <w:rFonts w:cs="Arial"/>
          <w:szCs w:val="22"/>
        </w:rPr>
        <w:t xml:space="preserve">Модель реализации и управления проектом предполагает </w:t>
      </w:r>
      <w:r w:rsidR="001C1ABB" w:rsidRPr="009B1566">
        <w:rPr>
          <w:rFonts w:cs="Arial"/>
          <w:szCs w:val="22"/>
        </w:rPr>
        <w:t>тесное взаимодействие партнеров, каждый из которых внесет свой вклад в его выполнение, обеспечивая его успешность. О</w:t>
      </w:r>
      <w:r w:rsidRPr="009B1566">
        <w:rPr>
          <w:rFonts w:cs="Arial"/>
          <w:szCs w:val="22"/>
        </w:rPr>
        <w:t>сновным Бенефициаром проекта явля</w:t>
      </w:r>
      <w:r w:rsidR="001C1ABB" w:rsidRPr="009B1566">
        <w:rPr>
          <w:rFonts w:cs="Arial"/>
          <w:szCs w:val="22"/>
        </w:rPr>
        <w:t>е</w:t>
      </w:r>
      <w:r w:rsidRPr="009B1566">
        <w:rPr>
          <w:rFonts w:cs="Arial"/>
          <w:szCs w:val="22"/>
        </w:rPr>
        <w:t xml:space="preserve">тся </w:t>
      </w:r>
      <w:r w:rsidR="001C1ABB" w:rsidRPr="009B1566">
        <w:rPr>
          <w:rFonts w:cs="Arial"/>
          <w:szCs w:val="22"/>
        </w:rPr>
        <w:t xml:space="preserve">Комитет лесного хозяйства и животного мира </w:t>
      </w:r>
      <w:r w:rsidRPr="009B1566">
        <w:rPr>
          <w:rFonts w:cs="Arial"/>
          <w:szCs w:val="22"/>
        </w:rPr>
        <w:t>Министерств</w:t>
      </w:r>
      <w:r w:rsidR="001C1ABB" w:rsidRPr="009B1566">
        <w:rPr>
          <w:rFonts w:cs="Arial"/>
          <w:szCs w:val="22"/>
        </w:rPr>
        <w:t>а</w:t>
      </w:r>
      <w:r w:rsidRPr="009B1566">
        <w:rPr>
          <w:rFonts w:cs="Arial"/>
          <w:szCs w:val="22"/>
        </w:rPr>
        <w:t xml:space="preserve"> экологии, геологии и природных ресурсов Республики Казахстан. Управление проектом будет </w:t>
      </w:r>
      <w:r w:rsidRPr="009B1566">
        <w:rPr>
          <w:rFonts w:cs="Arial"/>
          <w:szCs w:val="22"/>
        </w:rPr>
        <w:lastRenderedPageBreak/>
        <w:t xml:space="preserve">осуществлено страновым офисом ПРООН. </w:t>
      </w:r>
      <w:r w:rsidR="001C1ABB" w:rsidRPr="009B1566">
        <w:rPr>
          <w:rFonts w:cs="Arial"/>
          <w:szCs w:val="22"/>
        </w:rPr>
        <w:t xml:space="preserve">С ключевыми партнерами будут заключены соответствующие соглашения, определяющие порядок их взаимодействия и вклады в выполнение проекта, что необходимо для максимально эффективного использования ресурсов и синергизма. Ключевые партнеры перечислены ниже. </w:t>
      </w:r>
    </w:p>
    <w:p w14:paraId="6D04DA33" w14:textId="1A53BDA7" w:rsidR="00062BBD" w:rsidRPr="009B1566" w:rsidRDefault="00062BBD" w:rsidP="003A37DA">
      <w:pPr>
        <w:tabs>
          <w:tab w:val="left" w:pos="3265"/>
        </w:tabs>
        <w:spacing w:before="120" w:after="0"/>
        <w:rPr>
          <w:rFonts w:cs="Arial"/>
          <w:b/>
          <w:szCs w:val="22"/>
        </w:rPr>
      </w:pPr>
      <w:r w:rsidRPr="009B1566">
        <w:rPr>
          <w:rFonts w:cs="Arial"/>
          <w:b/>
          <w:szCs w:val="22"/>
        </w:rPr>
        <w:t>(</w:t>
      </w:r>
      <w:r w:rsidR="00D5160F" w:rsidRPr="009B1566">
        <w:rPr>
          <w:rFonts w:cs="Arial"/>
          <w:b/>
          <w:szCs w:val="22"/>
        </w:rPr>
        <w:t>1</w:t>
      </w:r>
      <w:r w:rsidRPr="009B1566">
        <w:rPr>
          <w:rFonts w:cs="Arial"/>
          <w:b/>
          <w:szCs w:val="22"/>
        </w:rPr>
        <w:t xml:space="preserve">) </w:t>
      </w:r>
      <w:r w:rsidR="001C1ABB" w:rsidRPr="009B1566">
        <w:rPr>
          <w:rFonts w:cs="Arial"/>
          <w:b/>
          <w:szCs w:val="22"/>
        </w:rPr>
        <w:t xml:space="preserve">Комитет лесного хозяйства и животного мира </w:t>
      </w:r>
      <w:r w:rsidRPr="009B1566">
        <w:rPr>
          <w:rFonts w:cs="Arial"/>
          <w:b/>
          <w:szCs w:val="22"/>
        </w:rPr>
        <w:t>Министерств</w:t>
      </w:r>
      <w:r w:rsidR="001C1ABB" w:rsidRPr="009B1566">
        <w:rPr>
          <w:rFonts w:cs="Arial"/>
          <w:b/>
          <w:szCs w:val="22"/>
        </w:rPr>
        <w:t>а</w:t>
      </w:r>
      <w:r w:rsidRPr="009B1566">
        <w:rPr>
          <w:rFonts w:cs="Arial"/>
          <w:b/>
          <w:szCs w:val="22"/>
        </w:rPr>
        <w:t xml:space="preserve"> экологии, геологии и природных ресурсов Республики Казахстан </w:t>
      </w:r>
    </w:p>
    <w:p w14:paraId="6E33C8B7" w14:textId="6E186007" w:rsidR="00062BBD" w:rsidRPr="009B1566" w:rsidRDefault="00062BBD" w:rsidP="003A37DA">
      <w:pPr>
        <w:tabs>
          <w:tab w:val="left" w:pos="3265"/>
        </w:tabs>
        <w:spacing w:before="120" w:after="0"/>
        <w:rPr>
          <w:rFonts w:cs="Arial"/>
          <w:szCs w:val="22"/>
        </w:rPr>
      </w:pPr>
      <w:r w:rsidRPr="009B1566">
        <w:rPr>
          <w:rFonts w:cs="Arial"/>
          <w:szCs w:val="22"/>
        </w:rPr>
        <w:t>Министерство экологии, геологии и природных ресурсов Республики Казахстан (далее – Министерство)</w:t>
      </w:r>
      <w:r w:rsidR="007128FD" w:rsidRPr="009B1566">
        <w:rPr>
          <w:rFonts w:cs="Arial"/>
          <w:szCs w:val="22"/>
        </w:rPr>
        <w:t xml:space="preserve">, исполнительный партнёр проекта, </w:t>
      </w:r>
      <w:r w:rsidRPr="009B1566">
        <w:rPr>
          <w:rFonts w:cs="Arial"/>
          <w:szCs w:val="22"/>
        </w:rPr>
        <w:t xml:space="preserve"> является центральным исполнительным органом Республики Казахстан, осуществляющим руководство в сферах формирования и реализации государственной политики, координации процессов управления в сферах охраны окружающей среды, развития «зеленой  экономики», обращения с отходами (за исключением коммунальных, медицинских и радиоактивных отходов), охраны, контроля и надзора за рациональным использованием природных ресурсов, государственного геологического изучения недр, воспроизводства минерально-сырьевой базы, использования и охраны водного фонда, водоснабжения, водоотведения, лесного хозяйства, охраны, воспроизводства и использования животного мира и особо охраняемых природных территорий.</w:t>
      </w:r>
    </w:p>
    <w:p w14:paraId="53A80DCA" w14:textId="00919E3E" w:rsidR="00062BBD" w:rsidRPr="009B1566" w:rsidRDefault="00062BBD" w:rsidP="003A37DA">
      <w:pPr>
        <w:tabs>
          <w:tab w:val="left" w:pos="3265"/>
        </w:tabs>
        <w:spacing w:before="120" w:after="0"/>
        <w:rPr>
          <w:rFonts w:cs="Arial"/>
          <w:szCs w:val="22"/>
        </w:rPr>
      </w:pPr>
      <w:r w:rsidRPr="009B1566">
        <w:rPr>
          <w:rFonts w:cs="Arial"/>
          <w:szCs w:val="22"/>
        </w:rPr>
        <w:t>Миссия Министерства экологии, геологии и природных ресурсов Республики Казахстан: создание условий по сохранению, восстановлению и улучшению качества окружающей среды, водных и биологических ресурсов, государственному геологическому изучению недр, воспроизводству минерально-сырьевой базы, устойчиво</w:t>
      </w:r>
      <w:r w:rsidR="00AE0306" w:rsidRPr="009B1566">
        <w:rPr>
          <w:rFonts w:cs="Arial"/>
          <w:szCs w:val="22"/>
        </w:rPr>
        <w:t>му</w:t>
      </w:r>
      <w:r w:rsidRPr="009B1566">
        <w:rPr>
          <w:rFonts w:cs="Arial"/>
          <w:szCs w:val="22"/>
        </w:rPr>
        <w:t xml:space="preserve"> развити</w:t>
      </w:r>
      <w:r w:rsidR="00AE0306" w:rsidRPr="009B1566">
        <w:rPr>
          <w:rFonts w:cs="Arial"/>
          <w:szCs w:val="22"/>
        </w:rPr>
        <w:t>ю</w:t>
      </w:r>
      <w:r w:rsidRPr="009B1566">
        <w:rPr>
          <w:rFonts w:cs="Arial"/>
          <w:szCs w:val="22"/>
        </w:rPr>
        <w:t xml:space="preserve"> водного, лесного, рыбного и охотничьего хозяйств, особо охраняемых природных территорий, обеспечение перехода Республики Казахстан к низкоуглеродному развитию и «зеленой экономике» для удовлетворения потребностей нынешнего и будущих поколений. </w:t>
      </w:r>
    </w:p>
    <w:p w14:paraId="7125DB37" w14:textId="6D706233" w:rsidR="00062BBD" w:rsidRPr="009B1566" w:rsidRDefault="00062BBD" w:rsidP="003A37DA">
      <w:pPr>
        <w:tabs>
          <w:tab w:val="left" w:pos="3265"/>
        </w:tabs>
        <w:spacing w:before="120" w:after="0"/>
        <w:rPr>
          <w:rFonts w:cs="Arial"/>
          <w:szCs w:val="22"/>
        </w:rPr>
      </w:pPr>
      <w:r w:rsidRPr="009B1566">
        <w:rPr>
          <w:rFonts w:cs="Arial"/>
          <w:szCs w:val="22"/>
        </w:rPr>
        <w:t>Министерство экологии, геологии и природных ресурсов Республики Казахстан является одним из основных инициаторов внесения изменений в законодательство в целях</w:t>
      </w:r>
      <w:r w:rsidR="00175AE1" w:rsidRPr="009B1566">
        <w:rPr>
          <w:rFonts w:cs="Arial"/>
          <w:szCs w:val="22"/>
        </w:rPr>
        <w:t xml:space="preserve"> улучшения сохранения биоразнообразия, развития системы ООПТ</w:t>
      </w:r>
      <w:r w:rsidRPr="009B1566">
        <w:rPr>
          <w:rFonts w:cs="Arial"/>
          <w:szCs w:val="22"/>
        </w:rPr>
        <w:t xml:space="preserve">. </w:t>
      </w:r>
    </w:p>
    <w:p w14:paraId="7291D7B2" w14:textId="3E133CBB" w:rsidR="00F10AD6" w:rsidRPr="009B1566" w:rsidRDefault="00F10AD6" w:rsidP="003A37DA">
      <w:pPr>
        <w:tabs>
          <w:tab w:val="left" w:pos="3265"/>
        </w:tabs>
        <w:spacing w:before="120" w:after="0"/>
        <w:rPr>
          <w:rFonts w:cs="Arial"/>
          <w:szCs w:val="22"/>
        </w:rPr>
      </w:pPr>
      <w:r w:rsidRPr="009B1566">
        <w:rPr>
          <w:rFonts w:cs="Arial"/>
          <w:szCs w:val="22"/>
        </w:rPr>
        <w:t xml:space="preserve">МЭГПР будет представлено в проекте </w:t>
      </w:r>
      <w:r w:rsidRPr="009B1566">
        <w:rPr>
          <w:rFonts w:cs="Arial"/>
          <w:b/>
          <w:bCs/>
          <w:szCs w:val="22"/>
        </w:rPr>
        <w:t>Комитетом лесного хозяйства и животного мира,</w:t>
      </w:r>
      <w:r w:rsidRPr="009B1566">
        <w:rPr>
          <w:rFonts w:cs="Arial"/>
          <w:szCs w:val="22"/>
        </w:rPr>
        <w:t xml:space="preserve"> являющимся ведомством уполномоченного органа в области охраны, воспроизводства и использования животного мира и особо охраняемых природных территорий (ООПТ).</w:t>
      </w:r>
    </w:p>
    <w:p w14:paraId="47B4F267" w14:textId="2C7A8D2A" w:rsidR="00062BBD" w:rsidRPr="009B1566" w:rsidRDefault="00062BBD" w:rsidP="003A37DA">
      <w:pPr>
        <w:tabs>
          <w:tab w:val="left" w:pos="3265"/>
        </w:tabs>
        <w:spacing w:before="120" w:after="0"/>
        <w:rPr>
          <w:rFonts w:cs="Arial"/>
          <w:szCs w:val="22"/>
        </w:rPr>
      </w:pPr>
      <w:r w:rsidRPr="009B1566">
        <w:rPr>
          <w:rFonts w:cs="Arial"/>
          <w:b/>
          <w:szCs w:val="22"/>
        </w:rPr>
        <w:t>(</w:t>
      </w:r>
      <w:r w:rsidR="0026184C" w:rsidRPr="009B1566">
        <w:rPr>
          <w:rFonts w:cs="Arial"/>
          <w:b/>
          <w:szCs w:val="22"/>
        </w:rPr>
        <w:t>2</w:t>
      </w:r>
      <w:r w:rsidRPr="009B1566">
        <w:rPr>
          <w:rFonts w:cs="Arial"/>
          <w:b/>
          <w:szCs w:val="22"/>
        </w:rPr>
        <w:t>) Программа Развития Организации Объединённых Наций (ПРООН)</w:t>
      </w:r>
      <w:r w:rsidRPr="009B1566">
        <w:rPr>
          <w:rFonts w:cs="Arial"/>
          <w:szCs w:val="22"/>
        </w:rPr>
        <w:t xml:space="preserve"> является </w:t>
      </w:r>
      <w:r w:rsidR="007128FD" w:rsidRPr="009B1566">
        <w:rPr>
          <w:rFonts w:cs="Arial"/>
          <w:szCs w:val="22"/>
        </w:rPr>
        <w:t xml:space="preserve">ответственным </w:t>
      </w:r>
      <w:r w:rsidRPr="009B1566">
        <w:rPr>
          <w:rFonts w:cs="Arial"/>
          <w:szCs w:val="22"/>
        </w:rPr>
        <w:t>партнером проекта и несет ответственность за надлежащее исполнение проекта и достижение поставленных целей проекта.</w:t>
      </w:r>
    </w:p>
    <w:p w14:paraId="03C44492" w14:textId="77777777" w:rsidR="00062BBD" w:rsidRPr="009B1566" w:rsidRDefault="00062BBD" w:rsidP="003A37DA">
      <w:pPr>
        <w:tabs>
          <w:tab w:val="left" w:pos="3265"/>
        </w:tabs>
        <w:spacing w:before="120" w:after="0"/>
        <w:rPr>
          <w:rFonts w:cs="Arial"/>
          <w:szCs w:val="22"/>
        </w:rPr>
      </w:pPr>
      <w:r w:rsidRPr="009B1566">
        <w:rPr>
          <w:rFonts w:cs="Arial"/>
          <w:szCs w:val="22"/>
        </w:rPr>
        <w:t>ПРООН является крупнейшим международным агентством ООН в Республике Казахстан.</w:t>
      </w:r>
    </w:p>
    <w:p w14:paraId="1B873EC7" w14:textId="1063E351" w:rsidR="00062BBD" w:rsidRPr="009B1566" w:rsidRDefault="00062BBD" w:rsidP="003A37DA">
      <w:pPr>
        <w:tabs>
          <w:tab w:val="left" w:pos="3265"/>
        </w:tabs>
        <w:spacing w:before="120" w:after="0"/>
        <w:rPr>
          <w:rFonts w:cs="Arial"/>
          <w:szCs w:val="22"/>
        </w:rPr>
      </w:pPr>
      <w:r w:rsidRPr="009B1566">
        <w:rPr>
          <w:rFonts w:cs="Arial"/>
          <w:szCs w:val="22"/>
        </w:rPr>
        <w:t>Согласно Страновой Программе ПРООН для Казахстана и Целям Устойчивого Развития (Цели 11 и 16) ПРООН продолжит оказывать поддержку Республике Казахстан в диверсификации экономики, основанной на знаниях, в которой конкурентоспособные предприниматели эффективно и устойчиво используют природные ресурсы страны. Эта поддержка заключается в содействии деятельности по охране и устойчивому использованию экосистем и природных ресурсов и повышению устойчивости городских и сельских населенных пунктов к природным и антропогенным стихийным бедствиям и изменению климата.</w:t>
      </w:r>
    </w:p>
    <w:p w14:paraId="2E801270" w14:textId="14EC818E" w:rsidR="00062BBD" w:rsidRPr="009B1566" w:rsidRDefault="00062BBD" w:rsidP="003A37DA">
      <w:pPr>
        <w:tabs>
          <w:tab w:val="left" w:pos="3265"/>
        </w:tabs>
        <w:spacing w:before="120" w:after="0"/>
        <w:rPr>
          <w:rFonts w:cs="Arial"/>
          <w:szCs w:val="22"/>
        </w:rPr>
      </w:pPr>
      <w:r w:rsidRPr="009B1566">
        <w:rPr>
          <w:rFonts w:cs="Arial"/>
          <w:szCs w:val="22"/>
        </w:rPr>
        <w:t>ПРООН оказала поддержку Казахстану в развитии ключевых стратегических документов на общенациональном и региональном уровнях, разработке законодательства, институционализации и укреплении организационного потенциала государственных органов на различных уровнях путем привлечения передового мирового опыта в данных областях и через оказание постоянной поддержки для достижения Целей Развития Тысячелетия.</w:t>
      </w:r>
    </w:p>
    <w:p w14:paraId="58840BD1" w14:textId="4B9198B9" w:rsidR="00062BBD" w:rsidRPr="009B1566" w:rsidRDefault="00062BBD" w:rsidP="003A37DA">
      <w:pPr>
        <w:tabs>
          <w:tab w:val="left" w:pos="3265"/>
        </w:tabs>
        <w:spacing w:before="120" w:after="0"/>
        <w:rPr>
          <w:rFonts w:cs="Arial"/>
          <w:szCs w:val="22"/>
        </w:rPr>
      </w:pPr>
      <w:r w:rsidRPr="009B1566">
        <w:rPr>
          <w:rFonts w:cs="Arial"/>
          <w:szCs w:val="22"/>
        </w:rPr>
        <w:t>Другим аспектом текущей работы Программы в Казахстане является защита окружающей среды</w:t>
      </w:r>
      <w:r w:rsidR="0026184C" w:rsidRPr="009B1566">
        <w:rPr>
          <w:rFonts w:cs="Arial"/>
          <w:szCs w:val="22"/>
        </w:rPr>
        <w:t xml:space="preserve"> и</w:t>
      </w:r>
      <w:r w:rsidRPr="009B1566">
        <w:rPr>
          <w:rFonts w:cs="Arial"/>
          <w:szCs w:val="22"/>
        </w:rPr>
        <w:t xml:space="preserve"> экологическое просвещение. ПРООН оказывает поддержку национальным партнерам для внедрения Концепции устойчивого развития Казахстана до 2024 года, для улучшения защиты и охраны окружающей среды и распространяются инновационный опыт по водопользованию и эксплуатации земельных ресурсов. ПРООН также обеспечивает помощь усилиям страны противостоять проблемам глобального потепления путем стимулирования энергосбережения, более экономного использования водных ресурсов и мобилизации возобновляемых источников энергии, включая использование ветроэнергетики.</w:t>
      </w:r>
    </w:p>
    <w:p w14:paraId="5CC6407F" w14:textId="77777777" w:rsidR="00062BBD" w:rsidRPr="009B1566" w:rsidRDefault="00062BBD" w:rsidP="003A37DA">
      <w:pPr>
        <w:tabs>
          <w:tab w:val="left" w:pos="3265"/>
        </w:tabs>
        <w:spacing w:before="120" w:after="0"/>
        <w:rPr>
          <w:rFonts w:cs="Arial"/>
          <w:szCs w:val="22"/>
        </w:rPr>
      </w:pPr>
      <w:r w:rsidRPr="009B1566">
        <w:rPr>
          <w:rFonts w:cs="Arial"/>
          <w:szCs w:val="22"/>
        </w:rPr>
        <w:lastRenderedPageBreak/>
        <w:t>Важным направлением сегодняшней деятельности ПРООН является распространение практики демократического управления, обучения населения. В этом ракурсе основная работа ведется по нескольким направлениям: улучшение эффективности общественных институтов, укрепление институтов прав человека, развитие диалога и сотрудничества между НПО и государственными органами в осуществлении общественной политики и мониторинга ее деятельности.</w:t>
      </w:r>
    </w:p>
    <w:p w14:paraId="3CA52460" w14:textId="20DB1FFC" w:rsidR="00062BBD" w:rsidRPr="009B1566" w:rsidRDefault="00062BBD" w:rsidP="003A37DA">
      <w:pPr>
        <w:tabs>
          <w:tab w:val="left" w:pos="3265"/>
        </w:tabs>
        <w:spacing w:before="120" w:after="0"/>
        <w:rPr>
          <w:rFonts w:cs="Arial"/>
          <w:szCs w:val="22"/>
        </w:rPr>
      </w:pPr>
      <w:r w:rsidRPr="009B1566">
        <w:rPr>
          <w:rFonts w:cs="Arial"/>
          <w:szCs w:val="22"/>
        </w:rPr>
        <w:t xml:space="preserve">С 1995 года ПРООН участвует в разработке Национальных Отчетов о человеческом развитии (НОЧР) и других аналитических документов, способствующих национальному диалогу по развитию и национальной политике. Обучающие мероприятия и учебные материалы по человеческому развитию, выпускаемые ПРООН, используются в высших учебных заведениях Казахстана. </w:t>
      </w:r>
      <w:r w:rsidR="00AE0306" w:rsidRPr="009B1566">
        <w:rPr>
          <w:rFonts w:cs="Arial"/>
          <w:szCs w:val="22"/>
        </w:rPr>
        <w:t>ПРООН организует разработку и оказывает содействие в подготовке Национальных докладов Республики Казахстан о биологическом разнообразии, в рамках выполнения страной обязательств по Конвенции о биологическом разнообразии (</w:t>
      </w:r>
      <w:r w:rsidR="00AE0306" w:rsidRPr="009B1566">
        <w:rPr>
          <w:rFonts w:cs="Arial"/>
          <w:szCs w:val="22"/>
          <w:lang w:val="en-US"/>
        </w:rPr>
        <w:t>CBD</w:t>
      </w:r>
      <w:r w:rsidR="00AE0306" w:rsidRPr="009B1566">
        <w:rPr>
          <w:rFonts w:cs="Arial"/>
          <w:szCs w:val="22"/>
        </w:rPr>
        <w:t xml:space="preserve">). </w:t>
      </w:r>
    </w:p>
    <w:p w14:paraId="39EE278C" w14:textId="13C79161" w:rsidR="00AC04BE" w:rsidRPr="009B1566" w:rsidRDefault="00AE0306" w:rsidP="003A37DA">
      <w:pPr>
        <w:tabs>
          <w:tab w:val="left" w:pos="3265"/>
        </w:tabs>
        <w:spacing w:before="120" w:after="0"/>
        <w:rPr>
          <w:rFonts w:cs="Arial"/>
          <w:szCs w:val="22"/>
        </w:rPr>
      </w:pPr>
      <w:r w:rsidRPr="009B1566">
        <w:rPr>
          <w:rFonts w:cs="Arial"/>
          <w:szCs w:val="22"/>
        </w:rPr>
        <w:t>ПРООН накоплен более чем 20-летний опыт в сфере осуществления крупных проектов по развитию системы ООПТ</w:t>
      </w:r>
      <w:r w:rsidR="00DB090F" w:rsidRPr="009B1566">
        <w:rPr>
          <w:rFonts w:cs="Arial"/>
          <w:szCs w:val="22"/>
        </w:rPr>
        <w:t xml:space="preserve"> и лесного хозяйства</w:t>
      </w:r>
      <w:r w:rsidRPr="009B1566">
        <w:rPr>
          <w:rFonts w:cs="Arial"/>
          <w:szCs w:val="22"/>
        </w:rPr>
        <w:t xml:space="preserve">, повышению возможностей </w:t>
      </w:r>
      <w:r w:rsidR="009E3444" w:rsidRPr="009B1566">
        <w:rPr>
          <w:rFonts w:cs="Arial"/>
          <w:szCs w:val="22"/>
        </w:rPr>
        <w:t xml:space="preserve">сотрудников природоохранной сферы, </w:t>
      </w:r>
      <w:r w:rsidRPr="009B1566">
        <w:rPr>
          <w:rFonts w:cs="Arial"/>
          <w:szCs w:val="22"/>
        </w:rPr>
        <w:t>развитию институциональной и законодательной основы сохранения биоразнообразия, работе с местным населением для развития альтернативных видов деятельности, разработке образовательных и эко</w:t>
      </w:r>
      <w:r w:rsidR="001506E1" w:rsidRPr="009B1566">
        <w:rPr>
          <w:rFonts w:cs="Arial"/>
          <w:szCs w:val="22"/>
        </w:rPr>
        <w:t>-</w:t>
      </w:r>
      <w:r w:rsidRPr="009B1566">
        <w:rPr>
          <w:rFonts w:cs="Arial"/>
          <w:szCs w:val="22"/>
        </w:rPr>
        <w:t xml:space="preserve">просветительских материалов различных видов. </w:t>
      </w:r>
      <w:r w:rsidR="009E3444" w:rsidRPr="009B1566">
        <w:rPr>
          <w:rFonts w:cs="Arial"/>
          <w:szCs w:val="22"/>
        </w:rPr>
        <w:t xml:space="preserve">Обучающие материалы включают в себя примеры из лучшей международной практики как для специалистов широкого профиля, так и для школьного образования. Осуществлен ряд успешных </w:t>
      </w:r>
      <w:r w:rsidR="003F5015" w:rsidRPr="009B1566">
        <w:rPr>
          <w:rFonts w:cs="Arial"/>
          <w:szCs w:val="22"/>
        </w:rPr>
        <w:t>действий</w:t>
      </w:r>
      <w:r w:rsidR="009E3444" w:rsidRPr="009B1566">
        <w:rPr>
          <w:rFonts w:cs="Arial"/>
          <w:szCs w:val="22"/>
        </w:rPr>
        <w:t xml:space="preserve"> по развитию «зеленого» бизнеса на базе местных сообществ, инициирована и успешно действует программа льготного кредитования «Эко Даму». Получены практические результаты по последовательному внедрению гендерного подхода. Пять ООПТ, управление и возможности которых улучшены при содействии ПРООН, вошли в состав двух объектов Всемирного природного наследия – «Степи и озера Северного Казахстана» и «Западный Тянь-Шань» (трансграничный). ПРООН всегда использует максимально доступный уровень экспертизы, наилучшие национальные и международные практики, внедряя инновационные подходы и используя традиционные знания и работая в партнерстве со всеми заинтересованными организациями государственного и негосударственного сектора. </w:t>
      </w:r>
    </w:p>
    <w:p w14:paraId="2C92C2B4" w14:textId="47364828" w:rsidR="00062BBD" w:rsidRPr="009B1566" w:rsidRDefault="0026184C" w:rsidP="003A37DA">
      <w:pPr>
        <w:tabs>
          <w:tab w:val="left" w:pos="426"/>
        </w:tabs>
        <w:spacing w:before="120" w:after="0"/>
        <w:rPr>
          <w:rFonts w:cs="Arial"/>
          <w:szCs w:val="22"/>
        </w:rPr>
      </w:pPr>
      <w:r w:rsidRPr="009B1566">
        <w:rPr>
          <w:rFonts w:cs="Arial"/>
          <w:b/>
          <w:color w:val="333333"/>
          <w:szCs w:val="22"/>
          <w:shd w:val="clear" w:color="auto" w:fill="FFFFFF"/>
        </w:rPr>
        <w:t xml:space="preserve">(3) </w:t>
      </w:r>
      <w:r w:rsidR="00D5160F" w:rsidRPr="009B1566">
        <w:rPr>
          <w:rFonts w:cs="Arial"/>
          <w:b/>
          <w:color w:val="333333"/>
          <w:szCs w:val="22"/>
          <w:shd w:val="clear" w:color="auto" w:fill="FFFFFF"/>
        </w:rPr>
        <w:t xml:space="preserve">Республиканское общественное объединение </w:t>
      </w:r>
      <w:r w:rsidR="00D5160F" w:rsidRPr="009B1566">
        <w:rPr>
          <w:rFonts w:cs="Arial"/>
          <w:b/>
          <w:color w:val="333333"/>
          <w:szCs w:val="22"/>
          <w:shd w:val="clear" w:color="auto" w:fill="FFFFFF"/>
          <w:lang w:val="en-US"/>
        </w:rPr>
        <w:t>QazaqGeography</w:t>
      </w:r>
      <w:r w:rsidR="00D5160F" w:rsidRPr="009B1566">
        <w:rPr>
          <w:rFonts w:cs="Arial"/>
          <w:b/>
          <w:color w:val="333333"/>
          <w:szCs w:val="22"/>
          <w:shd w:val="clear" w:color="auto" w:fill="FFFFFF"/>
        </w:rPr>
        <w:t xml:space="preserve"> </w:t>
      </w:r>
      <w:r w:rsidR="00062BBD" w:rsidRPr="009B1566">
        <w:rPr>
          <w:rFonts w:cs="Arial"/>
          <w:szCs w:val="22"/>
        </w:rPr>
        <w:t xml:space="preserve">является </w:t>
      </w:r>
      <w:r w:rsidR="007128FD" w:rsidRPr="009B1566">
        <w:rPr>
          <w:rFonts w:cs="Arial"/>
          <w:szCs w:val="22"/>
        </w:rPr>
        <w:t>отве</w:t>
      </w:r>
      <w:r w:rsidR="002B45D1" w:rsidRPr="009B1566">
        <w:rPr>
          <w:rFonts w:cs="Arial"/>
          <w:szCs w:val="22"/>
        </w:rPr>
        <w:t>тственным</w:t>
      </w:r>
      <w:r w:rsidR="007128FD" w:rsidRPr="009B1566">
        <w:rPr>
          <w:rFonts w:cs="Arial"/>
          <w:szCs w:val="22"/>
        </w:rPr>
        <w:t xml:space="preserve"> </w:t>
      </w:r>
      <w:r w:rsidR="00062BBD" w:rsidRPr="009B1566">
        <w:rPr>
          <w:rFonts w:cs="Arial"/>
          <w:szCs w:val="22"/>
        </w:rPr>
        <w:t>партнером проекта, который</w:t>
      </w:r>
      <w:r w:rsidR="00DB090F" w:rsidRPr="009B1566">
        <w:rPr>
          <w:rFonts w:cs="Arial"/>
          <w:szCs w:val="22"/>
        </w:rPr>
        <w:t xml:space="preserve"> играет важную роль как в работах по компоненту по Улытау, так и по ряду информационных и образовательных задач. </w:t>
      </w:r>
    </w:p>
    <w:p w14:paraId="49BC58B2" w14:textId="4698FA8D" w:rsidR="0026184C" w:rsidRPr="009B1566" w:rsidRDefault="0026184C" w:rsidP="003A37DA">
      <w:pPr>
        <w:spacing w:before="120" w:after="0"/>
        <w:rPr>
          <w:rFonts w:cs="Arial"/>
          <w:color w:val="000000" w:themeColor="text1"/>
          <w:szCs w:val="22"/>
        </w:rPr>
      </w:pPr>
      <w:r w:rsidRPr="009B1566">
        <w:rPr>
          <w:rFonts w:cs="Arial"/>
          <w:color w:val="000000" w:themeColor="text1"/>
          <w:szCs w:val="22"/>
        </w:rPr>
        <w:t>Республиканское общественное объединение «</w:t>
      </w:r>
      <w:r w:rsidRPr="009B1566">
        <w:rPr>
          <w:rFonts w:cs="Arial"/>
          <w:color w:val="000000" w:themeColor="text1"/>
          <w:szCs w:val="22"/>
          <w:lang w:val="en-US"/>
        </w:rPr>
        <w:t>QazaqGeography</w:t>
      </w:r>
      <w:r w:rsidRPr="009B1566">
        <w:rPr>
          <w:rFonts w:cs="Arial"/>
          <w:color w:val="000000" w:themeColor="text1"/>
          <w:szCs w:val="22"/>
        </w:rPr>
        <w:t>» было учреждено 16 октября 2013 года</w:t>
      </w:r>
      <w:r w:rsidR="00DB090F" w:rsidRPr="009B1566">
        <w:rPr>
          <w:rFonts w:cs="Arial"/>
          <w:color w:val="000000" w:themeColor="text1"/>
          <w:szCs w:val="22"/>
        </w:rPr>
        <w:t>.</w:t>
      </w:r>
    </w:p>
    <w:p w14:paraId="59A383BF" w14:textId="1A3A5133" w:rsidR="0026184C" w:rsidRPr="009B1566" w:rsidRDefault="0026184C" w:rsidP="003A37DA">
      <w:pPr>
        <w:pStyle w:val="aff1"/>
        <w:tabs>
          <w:tab w:val="left" w:pos="0"/>
        </w:tabs>
        <w:spacing w:beforeLines="0" w:before="120" w:afterLines="0" w:after="0"/>
        <w:contextualSpacing/>
        <w:jc w:val="both"/>
        <w:rPr>
          <w:rFonts w:ascii="Arial" w:eastAsiaTheme="minorHAnsi" w:hAnsi="Arial" w:cs="Arial"/>
          <w:color w:val="000000" w:themeColor="text1"/>
          <w:sz w:val="22"/>
          <w:szCs w:val="22"/>
          <w:lang w:val="kk-KZ"/>
        </w:rPr>
      </w:pPr>
      <w:r w:rsidRPr="009B1566">
        <w:rPr>
          <w:rFonts w:ascii="Arial" w:eastAsia="Times New Roman" w:hAnsi="Arial" w:cs="Arial"/>
          <w:color w:val="000000" w:themeColor="text1"/>
          <w:sz w:val="22"/>
          <w:szCs w:val="22"/>
          <w:u w:val="single"/>
          <w:lang w:val="ru-RU" w:eastAsia="ru-RU"/>
        </w:rPr>
        <w:t xml:space="preserve">Миссия </w:t>
      </w:r>
      <w:r w:rsidRPr="009B1566">
        <w:rPr>
          <w:rFonts w:ascii="Arial" w:eastAsia="Times New Roman" w:hAnsi="Arial" w:cs="Arial"/>
          <w:color w:val="000000" w:themeColor="text1"/>
          <w:sz w:val="22"/>
          <w:szCs w:val="22"/>
          <w:u w:val="single"/>
        </w:rPr>
        <w:t>QazaqGeography</w:t>
      </w:r>
      <w:r w:rsidRPr="009B1566">
        <w:rPr>
          <w:rFonts w:ascii="Arial" w:eastAsia="Times New Roman" w:hAnsi="Arial" w:cs="Arial"/>
          <w:color w:val="000000" w:themeColor="text1"/>
          <w:sz w:val="22"/>
          <w:szCs w:val="22"/>
          <w:lang w:val="ru-RU" w:eastAsia="ru-RU"/>
        </w:rPr>
        <w:t>:</w:t>
      </w:r>
      <w:r w:rsidRPr="009B1566">
        <w:rPr>
          <w:rFonts w:ascii="Arial" w:eastAsia="Times New Roman" w:hAnsi="Arial" w:cs="Arial"/>
          <w:color w:val="000000" w:themeColor="text1"/>
          <w:sz w:val="22"/>
          <w:szCs w:val="22"/>
          <w:lang w:val="ru-RU"/>
        </w:rPr>
        <w:t xml:space="preserve"> </w:t>
      </w:r>
      <w:r w:rsidRPr="009B1566">
        <w:rPr>
          <w:rFonts w:ascii="Arial" w:eastAsiaTheme="minorHAnsi" w:hAnsi="Arial" w:cs="Arial"/>
          <w:color w:val="000000" w:themeColor="text1"/>
          <w:sz w:val="22"/>
          <w:szCs w:val="22"/>
          <w:lang w:val="kk-KZ"/>
        </w:rPr>
        <w:t xml:space="preserve">стать ведущей организацией по развитию географии и </w:t>
      </w:r>
      <w:r w:rsidRPr="009B1566">
        <w:rPr>
          <w:rFonts w:ascii="Arial" w:hAnsi="Arial" w:cs="Arial"/>
          <w:color w:val="000000" w:themeColor="text1"/>
          <w:sz w:val="22"/>
          <w:szCs w:val="22"/>
          <w:lang w:val="ru-RU"/>
        </w:rPr>
        <w:t>смежных наук о природе, обществе и культуре</w:t>
      </w:r>
      <w:r w:rsidRPr="009B1566">
        <w:rPr>
          <w:rFonts w:ascii="Arial" w:eastAsiaTheme="minorHAnsi" w:hAnsi="Arial" w:cs="Arial"/>
          <w:color w:val="000000" w:themeColor="text1"/>
          <w:sz w:val="22"/>
          <w:szCs w:val="22"/>
          <w:lang w:val="kk-KZ"/>
        </w:rPr>
        <w:t xml:space="preserve">, известной в Казахстане и за рубежом благодаря исповедуемым ей ценностям патриотизма, гражданской сознательности, открытости, объективности и непредвзятости. Деятельность Объединения </w:t>
      </w:r>
      <w:r w:rsidRPr="009B1566">
        <w:rPr>
          <w:rFonts w:ascii="Arial" w:eastAsiaTheme="minorHAnsi" w:hAnsi="Arial" w:cs="Arial"/>
          <w:color w:val="000000" w:themeColor="text1"/>
          <w:sz w:val="22"/>
          <w:szCs w:val="22"/>
          <w:lang w:val="ru-RU"/>
        </w:rPr>
        <w:t xml:space="preserve">направлена на реализацию проектов, улучшающих качество знаний </w:t>
      </w:r>
      <w:r w:rsidRPr="009B1566">
        <w:rPr>
          <w:rFonts w:ascii="Arial" w:eastAsiaTheme="minorHAnsi" w:hAnsi="Arial" w:cs="Arial"/>
          <w:color w:val="000000" w:themeColor="text1"/>
          <w:sz w:val="22"/>
          <w:szCs w:val="22"/>
          <w:lang w:val="kk-KZ"/>
        </w:rPr>
        <w:t>о Казахстане и мире в целом.</w:t>
      </w:r>
    </w:p>
    <w:p w14:paraId="7102237B" w14:textId="4A49BEEF" w:rsidR="0026184C" w:rsidRPr="009B1566" w:rsidRDefault="0026184C" w:rsidP="003A37DA">
      <w:pPr>
        <w:pStyle w:val="aff1"/>
        <w:tabs>
          <w:tab w:val="left" w:pos="0"/>
        </w:tabs>
        <w:spacing w:beforeLines="0" w:before="120" w:afterLines="0" w:after="0"/>
        <w:jc w:val="both"/>
        <w:rPr>
          <w:rFonts w:ascii="Arial" w:eastAsiaTheme="minorHAnsi" w:hAnsi="Arial" w:cs="Arial"/>
          <w:color w:val="000000" w:themeColor="text1"/>
          <w:sz w:val="22"/>
          <w:szCs w:val="22"/>
          <w:lang w:val="kk-KZ"/>
        </w:rPr>
      </w:pPr>
      <w:r w:rsidRPr="009B1566">
        <w:rPr>
          <w:rFonts w:ascii="Arial" w:eastAsia="Times New Roman" w:hAnsi="Arial" w:cs="Arial"/>
          <w:color w:val="000000" w:themeColor="text1"/>
          <w:sz w:val="22"/>
          <w:szCs w:val="22"/>
          <w:u w:val="single"/>
        </w:rPr>
        <w:t>Цели и задачи QazaqGeography</w:t>
      </w:r>
      <w:r w:rsidRPr="009B1566">
        <w:rPr>
          <w:rFonts w:ascii="Arial" w:eastAsia="Times New Roman" w:hAnsi="Arial" w:cs="Arial"/>
          <w:color w:val="000000" w:themeColor="text1"/>
          <w:sz w:val="22"/>
          <w:szCs w:val="22"/>
        </w:rPr>
        <w:t xml:space="preserve">: </w:t>
      </w:r>
    </w:p>
    <w:p w14:paraId="7A181181" w14:textId="77777777" w:rsidR="0026184C" w:rsidRPr="009B1566" w:rsidRDefault="0026184C" w:rsidP="00723847">
      <w:pPr>
        <w:pStyle w:val="Default"/>
        <w:widowControl w:val="0"/>
        <w:numPr>
          <w:ilvl w:val="0"/>
          <w:numId w:val="6"/>
        </w:numPr>
        <w:tabs>
          <w:tab w:val="left" w:pos="0"/>
          <w:tab w:val="left" w:pos="550"/>
        </w:tabs>
        <w:contextualSpacing/>
        <w:rPr>
          <w:color w:val="auto"/>
          <w:sz w:val="22"/>
          <w:szCs w:val="22"/>
        </w:rPr>
      </w:pPr>
      <w:r w:rsidRPr="009B1566">
        <w:rPr>
          <w:sz w:val="22"/>
          <w:szCs w:val="22"/>
        </w:rPr>
        <w:t xml:space="preserve">развитие науки </w:t>
      </w:r>
      <w:r w:rsidRPr="009B1566">
        <w:rPr>
          <w:color w:val="auto"/>
          <w:sz w:val="22"/>
          <w:szCs w:val="22"/>
        </w:rPr>
        <w:t xml:space="preserve">географии и смежных наук о природе, обществе и культуре;  </w:t>
      </w:r>
    </w:p>
    <w:p w14:paraId="08646A64" w14:textId="77777777" w:rsidR="0026184C" w:rsidRPr="009B1566" w:rsidRDefault="0026184C" w:rsidP="00723847">
      <w:pPr>
        <w:pStyle w:val="Default"/>
        <w:widowControl w:val="0"/>
        <w:numPr>
          <w:ilvl w:val="0"/>
          <w:numId w:val="6"/>
        </w:numPr>
        <w:tabs>
          <w:tab w:val="left" w:pos="0"/>
          <w:tab w:val="left" w:pos="550"/>
        </w:tabs>
        <w:contextualSpacing/>
        <w:rPr>
          <w:color w:val="auto"/>
          <w:sz w:val="22"/>
          <w:szCs w:val="22"/>
        </w:rPr>
      </w:pPr>
      <w:r w:rsidRPr="009B1566">
        <w:rPr>
          <w:sz w:val="22"/>
          <w:szCs w:val="22"/>
        </w:rPr>
        <w:t xml:space="preserve">распространение знаний о науке географии </w:t>
      </w:r>
      <w:r w:rsidRPr="009B1566">
        <w:rPr>
          <w:color w:val="auto"/>
          <w:sz w:val="22"/>
          <w:szCs w:val="22"/>
        </w:rPr>
        <w:t xml:space="preserve">и смежных наук о природе, обществе и культуре; </w:t>
      </w:r>
    </w:p>
    <w:p w14:paraId="0F5240CB" w14:textId="77777777" w:rsidR="0026184C" w:rsidRPr="009B1566" w:rsidRDefault="0026184C" w:rsidP="00723847">
      <w:pPr>
        <w:pStyle w:val="Default"/>
        <w:widowControl w:val="0"/>
        <w:numPr>
          <w:ilvl w:val="0"/>
          <w:numId w:val="6"/>
        </w:numPr>
        <w:tabs>
          <w:tab w:val="left" w:pos="0"/>
          <w:tab w:val="left" w:pos="550"/>
        </w:tabs>
        <w:contextualSpacing/>
        <w:rPr>
          <w:color w:val="auto"/>
          <w:sz w:val="22"/>
          <w:szCs w:val="22"/>
        </w:rPr>
      </w:pPr>
      <w:r w:rsidRPr="009B1566">
        <w:rPr>
          <w:sz w:val="22"/>
          <w:szCs w:val="22"/>
        </w:rPr>
        <w:t>изучение географической, этнокультурной и исторической самобытности регионов Республики Казахстан, включая уникальные природные комплексы, памятники истории и культуры;</w:t>
      </w:r>
    </w:p>
    <w:p w14:paraId="618C63A4" w14:textId="77777777" w:rsidR="0026184C" w:rsidRPr="009B1566" w:rsidRDefault="0026184C" w:rsidP="00723847">
      <w:pPr>
        <w:pStyle w:val="af8"/>
        <w:widowControl w:val="0"/>
        <w:numPr>
          <w:ilvl w:val="0"/>
          <w:numId w:val="6"/>
        </w:numPr>
        <w:tabs>
          <w:tab w:val="left" w:pos="0"/>
          <w:tab w:val="left" w:pos="550"/>
        </w:tabs>
        <w:autoSpaceDE w:val="0"/>
        <w:autoSpaceDN w:val="0"/>
        <w:adjustRightInd w:val="0"/>
        <w:contextualSpacing/>
        <w:jc w:val="both"/>
        <w:rPr>
          <w:rFonts w:cs="Arial"/>
          <w:szCs w:val="22"/>
          <w:lang w:val="ru-RU"/>
        </w:rPr>
      </w:pPr>
      <w:r w:rsidRPr="009B1566">
        <w:rPr>
          <w:rFonts w:ascii="Arial" w:hAnsi="Arial" w:cs="Arial"/>
          <w:sz w:val="22"/>
          <w:szCs w:val="22"/>
          <w:lang w:val="ru-RU"/>
        </w:rPr>
        <w:t>развитие эко-туризма в Республике Казахстан;</w:t>
      </w:r>
    </w:p>
    <w:p w14:paraId="61D777BF" w14:textId="77777777" w:rsidR="0026184C" w:rsidRPr="009B1566" w:rsidRDefault="0026184C" w:rsidP="00723847">
      <w:pPr>
        <w:pStyle w:val="af8"/>
        <w:widowControl w:val="0"/>
        <w:numPr>
          <w:ilvl w:val="0"/>
          <w:numId w:val="6"/>
        </w:numPr>
        <w:tabs>
          <w:tab w:val="left" w:pos="0"/>
          <w:tab w:val="left" w:pos="550"/>
        </w:tabs>
        <w:autoSpaceDE w:val="0"/>
        <w:autoSpaceDN w:val="0"/>
        <w:adjustRightInd w:val="0"/>
        <w:contextualSpacing/>
        <w:jc w:val="both"/>
        <w:rPr>
          <w:rFonts w:cs="Arial"/>
          <w:szCs w:val="22"/>
          <w:lang w:val="ru-RU"/>
        </w:rPr>
      </w:pPr>
      <w:r w:rsidRPr="009B1566">
        <w:rPr>
          <w:rFonts w:ascii="Arial" w:hAnsi="Arial" w:cs="Arial"/>
          <w:sz w:val="22"/>
          <w:szCs w:val="22"/>
          <w:lang w:val="ru-RU"/>
        </w:rPr>
        <w:t>улучшение условий для раскрытия научного и творческого потенциала членов Объединения, а также широкого круга населения;</w:t>
      </w:r>
    </w:p>
    <w:p w14:paraId="2219CD2E" w14:textId="77777777" w:rsidR="0026184C" w:rsidRPr="009B1566" w:rsidRDefault="0026184C" w:rsidP="00723847">
      <w:pPr>
        <w:pStyle w:val="af8"/>
        <w:widowControl w:val="0"/>
        <w:numPr>
          <w:ilvl w:val="0"/>
          <w:numId w:val="6"/>
        </w:numPr>
        <w:tabs>
          <w:tab w:val="left" w:pos="0"/>
          <w:tab w:val="left" w:pos="550"/>
        </w:tabs>
        <w:autoSpaceDE w:val="0"/>
        <w:autoSpaceDN w:val="0"/>
        <w:adjustRightInd w:val="0"/>
        <w:contextualSpacing/>
        <w:jc w:val="both"/>
        <w:rPr>
          <w:rFonts w:cs="Arial"/>
          <w:szCs w:val="22"/>
          <w:lang w:val="ru-RU"/>
        </w:rPr>
      </w:pPr>
      <w:r w:rsidRPr="009B1566">
        <w:rPr>
          <w:rFonts w:ascii="Arial" w:hAnsi="Arial" w:cs="Arial"/>
          <w:sz w:val="22"/>
          <w:szCs w:val="22"/>
          <w:lang w:val="ru-RU"/>
        </w:rPr>
        <w:t>формирование культуры бережного отношения к окружающей среде и рационального использования природных ресурсов для сохранения природного богатства Республики Казахстан;</w:t>
      </w:r>
    </w:p>
    <w:p w14:paraId="20EF9E02" w14:textId="77777777" w:rsidR="0026184C" w:rsidRPr="009B1566" w:rsidRDefault="0026184C" w:rsidP="00723847">
      <w:pPr>
        <w:pStyle w:val="af8"/>
        <w:numPr>
          <w:ilvl w:val="0"/>
          <w:numId w:val="6"/>
        </w:numPr>
        <w:tabs>
          <w:tab w:val="left" w:pos="0"/>
        </w:tabs>
        <w:contextualSpacing/>
        <w:jc w:val="both"/>
        <w:rPr>
          <w:rFonts w:cs="Arial"/>
          <w:szCs w:val="22"/>
          <w:lang w:val="ru-RU"/>
        </w:rPr>
      </w:pPr>
      <w:r w:rsidRPr="009B1566">
        <w:rPr>
          <w:rFonts w:ascii="Arial" w:hAnsi="Arial" w:cs="Arial"/>
          <w:sz w:val="22"/>
          <w:szCs w:val="22"/>
          <w:lang w:val="ru-RU"/>
        </w:rPr>
        <w:t xml:space="preserve">продвижение бренда Казахстана как успешно развивающейся страны, обладающей уникальной природой, а также богатой историей и культурой. </w:t>
      </w:r>
    </w:p>
    <w:p w14:paraId="238D6442" w14:textId="3D561E96" w:rsidR="0026184C" w:rsidRPr="009B1566" w:rsidRDefault="0026184C" w:rsidP="003A37DA">
      <w:pPr>
        <w:widowControl w:val="0"/>
        <w:tabs>
          <w:tab w:val="left" w:pos="0"/>
        </w:tabs>
        <w:spacing w:before="120" w:after="0"/>
        <w:rPr>
          <w:rFonts w:eastAsia="Calibri" w:cs="Arial"/>
          <w:szCs w:val="22"/>
        </w:rPr>
      </w:pPr>
      <w:r w:rsidRPr="009B1566">
        <w:rPr>
          <w:rFonts w:eastAsia="Calibri" w:cs="Arial"/>
          <w:szCs w:val="22"/>
        </w:rPr>
        <w:t xml:space="preserve">Деятельность </w:t>
      </w:r>
      <w:r w:rsidRPr="009B1566">
        <w:rPr>
          <w:rFonts w:eastAsia="Calibri" w:cs="Arial"/>
          <w:szCs w:val="22"/>
          <w:lang w:val="en-US"/>
        </w:rPr>
        <w:t>QazaqGeography</w:t>
      </w:r>
      <w:r w:rsidRPr="009B1566">
        <w:rPr>
          <w:rFonts w:eastAsia="Calibri" w:cs="Arial"/>
          <w:szCs w:val="22"/>
        </w:rPr>
        <w:t xml:space="preserve"> осуществляется в рамках 5 тематических советов:</w:t>
      </w:r>
    </w:p>
    <w:p w14:paraId="024BEDEE" w14:textId="77777777" w:rsidR="0026184C" w:rsidRPr="009B1566" w:rsidRDefault="0026184C" w:rsidP="00723847">
      <w:pPr>
        <w:pStyle w:val="af8"/>
        <w:numPr>
          <w:ilvl w:val="0"/>
          <w:numId w:val="7"/>
        </w:numPr>
        <w:tabs>
          <w:tab w:val="left" w:pos="0"/>
        </w:tabs>
        <w:spacing w:before="120"/>
        <w:contextualSpacing/>
        <w:jc w:val="both"/>
        <w:rPr>
          <w:rFonts w:ascii="Arial" w:eastAsia="Calibri" w:hAnsi="Arial" w:cs="Arial"/>
          <w:sz w:val="22"/>
          <w:szCs w:val="22"/>
          <w:lang w:val="ru-RU"/>
        </w:rPr>
      </w:pPr>
      <w:r w:rsidRPr="009B1566">
        <w:rPr>
          <w:rFonts w:ascii="Arial" w:eastAsia="Calibri" w:hAnsi="Arial" w:cs="Arial"/>
          <w:i/>
          <w:sz w:val="22"/>
          <w:szCs w:val="22"/>
          <w:lang w:val="ru-RU"/>
        </w:rPr>
        <w:lastRenderedPageBreak/>
        <w:t>География, климат.</w:t>
      </w:r>
      <w:r w:rsidRPr="009B1566">
        <w:rPr>
          <w:rFonts w:ascii="Arial" w:eastAsia="Calibri" w:hAnsi="Arial" w:cs="Arial"/>
          <w:sz w:val="22"/>
          <w:szCs w:val="22"/>
          <w:lang w:val="ru-RU"/>
        </w:rPr>
        <w:t xml:space="preserve">  Создан в целях популяризации географической науки и ее развития в Казахстане.</w:t>
      </w:r>
    </w:p>
    <w:p w14:paraId="35F36E8C" w14:textId="77777777" w:rsidR="0026184C" w:rsidRPr="009B1566" w:rsidRDefault="0026184C" w:rsidP="00723847">
      <w:pPr>
        <w:pStyle w:val="af8"/>
        <w:numPr>
          <w:ilvl w:val="0"/>
          <w:numId w:val="7"/>
        </w:numPr>
        <w:tabs>
          <w:tab w:val="left" w:pos="0"/>
        </w:tabs>
        <w:spacing w:before="120"/>
        <w:contextualSpacing/>
        <w:jc w:val="both"/>
        <w:rPr>
          <w:rFonts w:ascii="Arial" w:eastAsia="Calibri" w:hAnsi="Arial" w:cs="Arial"/>
          <w:sz w:val="22"/>
          <w:szCs w:val="22"/>
          <w:lang w:val="ru-RU"/>
        </w:rPr>
      </w:pPr>
      <w:r w:rsidRPr="009B1566">
        <w:rPr>
          <w:rFonts w:ascii="Arial" w:eastAsia="Calibri" w:hAnsi="Arial" w:cs="Arial"/>
          <w:i/>
          <w:sz w:val="22"/>
          <w:szCs w:val="22"/>
          <w:lang w:val="ru-RU"/>
        </w:rPr>
        <w:t>Окружающая среда,</w:t>
      </w:r>
      <w:r w:rsidRPr="009B1566">
        <w:rPr>
          <w:rFonts w:ascii="Arial" w:eastAsia="Calibri" w:hAnsi="Arial" w:cs="Arial"/>
          <w:sz w:val="22"/>
          <w:szCs w:val="22"/>
          <w:lang w:val="ru-RU"/>
        </w:rPr>
        <w:t xml:space="preserve"> </w:t>
      </w:r>
      <w:r w:rsidRPr="009B1566">
        <w:rPr>
          <w:rFonts w:ascii="Arial" w:eastAsia="Calibri" w:hAnsi="Arial" w:cs="Arial"/>
          <w:i/>
          <w:sz w:val="22"/>
          <w:szCs w:val="22"/>
          <w:lang w:val="ru-RU"/>
        </w:rPr>
        <w:t xml:space="preserve">природные ресурсы. </w:t>
      </w:r>
      <w:r w:rsidRPr="009B1566">
        <w:rPr>
          <w:rFonts w:ascii="Arial" w:eastAsia="Calibri" w:hAnsi="Arial" w:cs="Arial"/>
          <w:sz w:val="22"/>
          <w:szCs w:val="22"/>
          <w:lang w:val="ru-RU"/>
        </w:rPr>
        <w:t>Создан для популяризации и реализации проектов в области охраны окружающей среды и природных ресурсов.</w:t>
      </w:r>
    </w:p>
    <w:p w14:paraId="56E4B558" w14:textId="77777777" w:rsidR="0026184C" w:rsidRPr="009B1566" w:rsidRDefault="0026184C" w:rsidP="00723847">
      <w:pPr>
        <w:pStyle w:val="af8"/>
        <w:numPr>
          <w:ilvl w:val="0"/>
          <w:numId w:val="7"/>
        </w:numPr>
        <w:tabs>
          <w:tab w:val="left" w:pos="0"/>
        </w:tabs>
        <w:spacing w:before="120"/>
        <w:contextualSpacing/>
        <w:jc w:val="both"/>
        <w:rPr>
          <w:rFonts w:ascii="Arial" w:eastAsia="Calibri" w:hAnsi="Arial" w:cs="Arial"/>
          <w:sz w:val="22"/>
          <w:szCs w:val="22"/>
          <w:lang w:val="ru-RU"/>
        </w:rPr>
      </w:pPr>
      <w:r w:rsidRPr="009B1566">
        <w:rPr>
          <w:rFonts w:ascii="Arial" w:eastAsia="Calibri" w:hAnsi="Arial" w:cs="Arial"/>
          <w:i/>
          <w:sz w:val="22"/>
          <w:szCs w:val="22"/>
          <w:lang w:val="ru-RU"/>
        </w:rPr>
        <w:t>Биоразнообразие.</w:t>
      </w:r>
      <w:r w:rsidRPr="009B1566">
        <w:rPr>
          <w:rFonts w:ascii="Arial" w:eastAsia="Calibri" w:hAnsi="Arial" w:cs="Arial"/>
          <w:sz w:val="22"/>
          <w:szCs w:val="22"/>
          <w:lang w:val="ru-RU"/>
        </w:rPr>
        <w:t xml:space="preserve"> Создан для объединения усилий в реализации проектов в области сохранения биологического разнообразия растительного и животного мира Республики Казахстан.</w:t>
      </w:r>
    </w:p>
    <w:p w14:paraId="1F0DE290" w14:textId="77777777" w:rsidR="0026184C" w:rsidRPr="009B1566" w:rsidRDefault="0026184C" w:rsidP="00723847">
      <w:pPr>
        <w:pStyle w:val="af8"/>
        <w:numPr>
          <w:ilvl w:val="0"/>
          <w:numId w:val="7"/>
        </w:numPr>
        <w:tabs>
          <w:tab w:val="left" w:pos="0"/>
        </w:tabs>
        <w:spacing w:before="120"/>
        <w:contextualSpacing/>
        <w:jc w:val="both"/>
        <w:rPr>
          <w:rFonts w:ascii="Arial" w:eastAsia="Calibri" w:hAnsi="Arial" w:cs="Arial"/>
          <w:sz w:val="22"/>
          <w:szCs w:val="22"/>
          <w:lang w:val="ru-RU"/>
        </w:rPr>
      </w:pPr>
      <w:r w:rsidRPr="009B1566">
        <w:rPr>
          <w:rFonts w:ascii="Arial" w:eastAsia="Calibri" w:hAnsi="Arial" w:cs="Arial"/>
          <w:i/>
          <w:sz w:val="22"/>
          <w:szCs w:val="22"/>
          <w:lang w:val="ru-RU"/>
        </w:rPr>
        <w:t>Туризм, путешествия, краеведение.</w:t>
      </w:r>
      <w:r w:rsidRPr="009B1566">
        <w:rPr>
          <w:rFonts w:ascii="Arial" w:eastAsia="Calibri" w:hAnsi="Arial" w:cs="Arial"/>
          <w:sz w:val="22"/>
          <w:szCs w:val="22"/>
          <w:lang w:val="ru-RU"/>
        </w:rPr>
        <w:t xml:space="preserve"> Создан для проведения работ по развитию внутреннего и международного туризма в Республике Казахстан.</w:t>
      </w:r>
    </w:p>
    <w:p w14:paraId="72B96FDF" w14:textId="186FE7F3" w:rsidR="0026184C" w:rsidRPr="009B1566" w:rsidRDefault="0026184C" w:rsidP="00723847">
      <w:pPr>
        <w:pStyle w:val="af8"/>
        <w:numPr>
          <w:ilvl w:val="0"/>
          <w:numId w:val="7"/>
        </w:numPr>
        <w:tabs>
          <w:tab w:val="left" w:pos="0"/>
        </w:tabs>
        <w:spacing w:before="120"/>
        <w:contextualSpacing/>
        <w:jc w:val="both"/>
        <w:rPr>
          <w:rFonts w:ascii="Arial" w:eastAsia="Calibri" w:hAnsi="Arial" w:cs="Arial"/>
          <w:sz w:val="22"/>
          <w:szCs w:val="22"/>
          <w:lang w:val="ru-RU"/>
        </w:rPr>
      </w:pPr>
      <w:r w:rsidRPr="009B1566">
        <w:rPr>
          <w:rFonts w:ascii="Arial" w:eastAsia="Calibri" w:hAnsi="Arial" w:cs="Arial"/>
          <w:i/>
          <w:sz w:val="22"/>
          <w:szCs w:val="22"/>
          <w:lang w:val="ru-RU"/>
        </w:rPr>
        <w:t>Историко-культурное наследие, этнография.</w:t>
      </w:r>
      <w:r w:rsidRPr="009B1566">
        <w:rPr>
          <w:rFonts w:ascii="Arial" w:eastAsia="Calibri" w:hAnsi="Arial" w:cs="Arial"/>
          <w:sz w:val="22"/>
          <w:szCs w:val="22"/>
          <w:lang w:val="ru-RU"/>
        </w:rPr>
        <w:t xml:space="preserve"> Создан для развития исторического образования и повышения осведомленности о традициях, быте и культуре народов Республики Казахстан.</w:t>
      </w:r>
    </w:p>
    <w:p w14:paraId="0D03479C" w14:textId="658E7989" w:rsidR="00985083" w:rsidRPr="009B1566" w:rsidRDefault="00B8579D" w:rsidP="00451AC7">
      <w:pPr>
        <w:spacing w:before="120" w:after="0"/>
        <w:rPr>
          <w:rFonts w:eastAsia="Calibri" w:cs="Arial"/>
          <w:szCs w:val="22"/>
        </w:rPr>
      </w:pPr>
      <w:r w:rsidRPr="009B1566">
        <w:rPr>
          <w:rFonts w:eastAsia="Calibri" w:cs="Arial"/>
          <w:szCs w:val="22"/>
          <w:lang w:val="en-US"/>
        </w:rPr>
        <w:t>QazaqGeography</w:t>
      </w:r>
      <w:r w:rsidRPr="009B1566">
        <w:rPr>
          <w:rFonts w:eastAsia="Calibri" w:cs="Arial"/>
          <w:szCs w:val="22"/>
        </w:rPr>
        <w:t xml:space="preserve"> с 2015. г. ведет активную деятельность в Улытау, способствуя изучению и продвижению природного и историко-культурного наследия региона. В здании </w:t>
      </w:r>
      <w:r w:rsidRPr="009B1566">
        <w:rPr>
          <w:rFonts w:cs="Arial"/>
          <w:color w:val="222222"/>
          <w:szCs w:val="22"/>
          <w:lang w:val="kk-KZ" w:eastAsia="ru-RU"/>
        </w:rPr>
        <w:t xml:space="preserve">заповедника-музея «Улытау» имеет офисный кабинет. </w:t>
      </w:r>
    </w:p>
    <w:p w14:paraId="32946016" w14:textId="4C203043" w:rsidR="00B8579D" w:rsidRPr="009B1566" w:rsidRDefault="00B8579D" w:rsidP="00451AC7">
      <w:pPr>
        <w:spacing w:before="120" w:after="0"/>
        <w:rPr>
          <w:rFonts w:cs="Arial"/>
          <w:color w:val="222222"/>
          <w:szCs w:val="22"/>
          <w:lang w:eastAsia="ru-RU"/>
        </w:rPr>
      </w:pPr>
      <w:r w:rsidRPr="009B1566">
        <w:rPr>
          <w:rFonts w:cs="Arial"/>
          <w:szCs w:val="22"/>
        </w:rPr>
        <w:t xml:space="preserve">В рамках общенационального празднования 550-летия Казахского ханства </w:t>
      </w:r>
      <w:r w:rsidR="00985083" w:rsidRPr="009B1566">
        <w:rPr>
          <w:rFonts w:cs="Arial"/>
          <w:szCs w:val="22"/>
        </w:rPr>
        <w:t xml:space="preserve">Объединением, </w:t>
      </w:r>
      <w:r w:rsidRPr="009B1566">
        <w:rPr>
          <w:rFonts w:cs="Arial"/>
          <w:szCs w:val="22"/>
        </w:rPr>
        <w:t>совместно с Министерством образования и науки Р</w:t>
      </w:r>
      <w:r w:rsidR="00985083" w:rsidRPr="009B1566">
        <w:rPr>
          <w:rFonts w:cs="Arial"/>
          <w:szCs w:val="22"/>
        </w:rPr>
        <w:t>К,</w:t>
      </w:r>
      <w:r w:rsidRPr="009B1566">
        <w:rPr>
          <w:rFonts w:cs="Arial"/>
          <w:szCs w:val="22"/>
        </w:rPr>
        <w:t xml:space="preserve"> про</w:t>
      </w:r>
      <w:r w:rsidRPr="009B1566">
        <w:rPr>
          <w:rFonts w:cs="Arial"/>
          <w:szCs w:val="22"/>
          <w:lang w:val="kk-KZ"/>
        </w:rPr>
        <w:t>веден</w:t>
      </w:r>
      <w:r w:rsidRPr="009B1566">
        <w:rPr>
          <w:rFonts w:cs="Arial"/>
          <w:szCs w:val="22"/>
        </w:rPr>
        <w:t xml:space="preserve"> молодежный фестиваль «Хан Қорық». В </w:t>
      </w:r>
      <w:r w:rsidRPr="009B1566">
        <w:rPr>
          <w:rFonts w:cs="Arial"/>
          <w:bCs/>
          <w:szCs w:val="22"/>
          <w:lang w:val="kk-KZ"/>
        </w:rPr>
        <w:t xml:space="preserve">2016 году организована экспедиция «Улытау - Арал», издан путеводитель по Улытау, с </w:t>
      </w:r>
      <w:r w:rsidRPr="009B1566">
        <w:rPr>
          <w:rFonts w:cs="Arial"/>
          <w:color w:val="222222"/>
          <w:szCs w:val="22"/>
          <w:lang w:eastAsia="ru-RU"/>
        </w:rPr>
        <w:t>2017 года ежегодно проводятся комплексные научно-исследовательские экспедиции по изучению и популяризации природы и истории Улытау, создано 11 видеофильмов. Принято активное участие в проведении этнографического фестиваля «</w:t>
      </w:r>
      <w:r w:rsidRPr="009B1566">
        <w:rPr>
          <w:rFonts w:cs="Arial"/>
          <w:color w:val="222222"/>
          <w:szCs w:val="22"/>
          <w:lang w:val="kk-KZ" w:eastAsia="ru-RU"/>
        </w:rPr>
        <w:t>Ұ</w:t>
      </w:r>
      <w:r w:rsidRPr="009B1566">
        <w:rPr>
          <w:rFonts w:cs="Arial"/>
          <w:color w:val="222222"/>
          <w:szCs w:val="22"/>
          <w:lang w:eastAsia="ru-RU"/>
        </w:rPr>
        <w:t xml:space="preserve">лытау </w:t>
      </w:r>
      <w:r w:rsidRPr="009B1566">
        <w:rPr>
          <w:rFonts w:cs="Arial"/>
          <w:color w:val="222222"/>
          <w:szCs w:val="22"/>
          <w:lang w:val="kk-KZ" w:eastAsia="ru-RU"/>
        </w:rPr>
        <w:t>қ</w:t>
      </w:r>
      <w:r w:rsidRPr="009B1566">
        <w:rPr>
          <w:rFonts w:cs="Arial"/>
          <w:color w:val="222222"/>
          <w:szCs w:val="22"/>
          <w:lang w:eastAsia="ru-RU"/>
        </w:rPr>
        <w:t xml:space="preserve">ымызы» (2018), проведены мастер-классы по организации гостевых домов, экспедиция в тургайские степи и в приграничные участки Улытау (2018), закончено строительство визит-центра заповедника-музея «Улытау» (2020). </w:t>
      </w:r>
      <w:r w:rsidRPr="009B1566">
        <w:rPr>
          <w:rFonts w:cs="Arial"/>
          <w:color w:val="222222"/>
          <w:szCs w:val="22"/>
          <w:lang w:val="kk-KZ" w:eastAsia="ru-RU"/>
        </w:rPr>
        <w:t xml:space="preserve">Проводились фотовыставки в городах Нур-Султан (2017-2019), Алматы (2018) и Караганда (2021). </w:t>
      </w:r>
      <w:r w:rsidRPr="009B1566">
        <w:rPr>
          <w:rFonts w:cs="Arial"/>
          <w:color w:val="222222"/>
          <w:szCs w:val="22"/>
          <w:lang w:val="en-US" w:eastAsia="ru-RU"/>
        </w:rPr>
        <w:t>QazaqGeography</w:t>
      </w:r>
      <w:r w:rsidRPr="009B1566">
        <w:rPr>
          <w:rFonts w:cs="Arial"/>
          <w:color w:val="222222"/>
          <w:szCs w:val="22"/>
          <w:lang w:eastAsia="ru-RU"/>
        </w:rPr>
        <w:t xml:space="preserve"> оказывает активную поддержку ускорению создания </w:t>
      </w:r>
      <w:r w:rsidR="008A42B5" w:rsidRPr="009B1566">
        <w:rPr>
          <w:rFonts w:cs="Arial"/>
          <w:color w:val="222222"/>
          <w:szCs w:val="22"/>
          <w:lang w:eastAsia="ru-RU"/>
        </w:rPr>
        <w:t xml:space="preserve">ГНПП «Улытау». </w:t>
      </w:r>
    </w:p>
    <w:p w14:paraId="28015758" w14:textId="77777777" w:rsidR="009F450F" w:rsidRPr="009B1566" w:rsidRDefault="008A42B5" w:rsidP="009F450F">
      <w:pPr>
        <w:spacing w:before="120" w:after="0"/>
        <w:rPr>
          <w:rFonts w:cs="Arial"/>
          <w:color w:val="222222"/>
          <w:szCs w:val="22"/>
          <w:lang w:eastAsia="ru-RU"/>
        </w:rPr>
      </w:pPr>
      <w:r w:rsidRPr="009B1566">
        <w:rPr>
          <w:rFonts w:cs="Arial"/>
          <w:color w:val="222222"/>
          <w:szCs w:val="22"/>
          <w:lang w:eastAsia="ru-RU"/>
        </w:rPr>
        <w:t xml:space="preserve">Накопленный </w:t>
      </w:r>
      <w:r w:rsidR="003F5015" w:rsidRPr="009B1566">
        <w:rPr>
          <w:rFonts w:cs="Arial"/>
          <w:color w:val="222222"/>
          <w:szCs w:val="22"/>
          <w:lang w:eastAsia="ru-RU"/>
        </w:rPr>
        <w:t>Объединением</w:t>
      </w:r>
      <w:r w:rsidRPr="009B1566">
        <w:rPr>
          <w:rFonts w:cs="Arial"/>
          <w:color w:val="222222"/>
          <w:szCs w:val="22"/>
          <w:lang w:eastAsia="ru-RU"/>
        </w:rPr>
        <w:t xml:space="preserve"> опыт в регионе и обширные связи с партнерами как на местах, так и на республиканском уровне помогут успешному выполнению проекта. Этому будет способствовать возможность привлечения экспертизы по самым различным направлениям в рамках 5 тематических советов Об</w:t>
      </w:r>
      <w:r w:rsidR="00C94019" w:rsidRPr="009B1566">
        <w:rPr>
          <w:rFonts w:cs="Arial"/>
          <w:color w:val="222222"/>
          <w:szCs w:val="22"/>
          <w:lang w:eastAsia="ru-RU"/>
        </w:rPr>
        <w:t>ъединения</w:t>
      </w:r>
      <w:r w:rsidRPr="009B1566">
        <w:rPr>
          <w:rFonts w:cs="Arial"/>
          <w:color w:val="222222"/>
          <w:szCs w:val="22"/>
          <w:lang w:eastAsia="ru-RU"/>
        </w:rPr>
        <w:t xml:space="preserve">, а также привлечения в проект дополнительных средств. </w:t>
      </w:r>
      <w:r w:rsidR="00C94019" w:rsidRPr="009B1566">
        <w:rPr>
          <w:rFonts w:cs="Arial"/>
          <w:color w:val="222222"/>
          <w:szCs w:val="22"/>
          <w:lang w:eastAsia="ru-RU"/>
        </w:rPr>
        <w:t>Деятельность</w:t>
      </w:r>
      <w:r w:rsidRPr="009B1566">
        <w:rPr>
          <w:rFonts w:cs="Arial"/>
          <w:color w:val="222222"/>
          <w:szCs w:val="22"/>
          <w:lang w:eastAsia="ru-RU"/>
        </w:rPr>
        <w:t xml:space="preserve"> по проекту явится дальнейшим расширением и развитием проводившихся им ранее работ.</w:t>
      </w:r>
    </w:p>
    <w:p w14:paraId="389B59BD" w14:textId="6C2379B7" w:rsidR="004709C4" w:rsidRPr="009B1566" w:rsidRDefault="00DB090F" w:rsidP="009F450F">
      <w:pPr>
        <w:spacing w:before="120" w:after="0"/>
        <w:rPr>
          <w:rFonts w:cs="Arial"/>
          <w:color w:val="222222"/>
          <w:szCs w:val="22"/>
          <w:lang w:eastAsia="ru-RU"/>
        </w:rPr>
      </w:pPr>
      <w:r w:rsidRPr="009B1566">
        <w:rPr>
          <w:rFonts w:cs="Arial"/>
          <w:b/>
          <w:bCs/>
          <w:color w:val="000000"/>
          <w:szCs w:val="22"/>
          <w:lang w:eastAsia="en-GB"/>
        </w:rPr>
        <w:t xml:space="preserve">(4) </w:t>
      </w:r>
      <w:r w:rsidRPr="009B1566">
        <w:rPr>
          <w:rFonts w:cs="Arial"/>
          <w:b/>
          <w:bCs/>
          <w:color w:val="000000"/>
          <w:szCs w:val="22"/>
          <w:lang w:val="en-US" w:eastAsia="en-GB"/>
        </w:rPr>
        <w:t>WWF</w:t>
      </w:r>
      <w:r w:rsidRPr="009B1566">
        <w:rPr>
          <w:rFonts w:cs="Arial"/>
          <w:b/>
          <w:bCs/>
          <w:color w:val="000000"/>
          <w:szCs w:val="22"/>
          <w:lang w:eastAsia="en-GB"/>
        </w:rPr>
        <w:t xml:space="preserve"> России</w:t>
      </w:r>
      <w:r w:rsidR="00C94019" w:rsidRPr="009B1566">
        <w:rPr>
          <w:rFonts w:cs="Arial"/>
          <w:color w:val="000000"/>
          <w:szCs w:val="22"/>
          <w:lang w:eastAsia="en-GB"/>
        </w:rPr>
        <w:t xml:space="preserve"> </w:t>
      </w:r>
      <w:r w:rsidR="004709C4" w:rsidRPr="009B1566">
        <w:rPr>
          <w:rFonts w:cs="Arial"/>
          <w:color w:val="000000"/>
          <w:szCs w:val="22"/>
          <w:lang w:eastAsia="en-GB"/>
        </w:rPr>
        <w:t xml:space="preserve">является частью </w:t>
      </w:r>
      <w:r w:rsidR="004709C4" w:rsidRPr="009B1566">
        <w:rPr>
          <w:rFonts w:cs="Arial"/>
          <w:b/>
          <w:bCs/>
          <w:szCs w:val="22"/>
          <w:lang w:eastAsia="ru-RU"/>
        </w:rPr>
        <w:t>Всемирного фонда дикой природы (WWF)</w:t>
      </w:r>
      <w:r w:rsidR="004709C4" w:rsidRPr="009B1566">
        <w:rPr>
          <w:rFonts w:cs="Arial"/>
          <w:szCs w:val="22"/>
          <w:lang w:eastAsia="ru-RU"/>
        </w:rPr>
        <w:t xml:space="preserve"> — одной из крупнейших независимых международных природоохранных организаций, объединяющей около 5 миллионов постоянных сторонников и работающей более чем в 100 странах. </w:t>
      </w:r>
    </w:p>
    <w:p w14:paraId="3ACE7F67" w14:textId="3DFB9A7C" w:rsidR="004709C4" w:rsidRPr="009B1566" w:rsidRDefault="004709C4" w:rsidP="009F450F">
      <w:pPr>
        <w:spacing w:before="120" w:after="0"/>
        <w:rPr>
          <w:rFonts w:cs="Arial"/>
          <w:szCs w:val="22"/>
          <w:lang w:eastAsia="ru-RU"/>
        </w:rPr>
      </w:pPr>
      <w:r w:rsidRPr="009B1566">
        <w:rPr>
          <w:rFonts w:cs="Arial"/>
          <w:szCs w:val="22"/>
          <w:u w:val="single"/>
          <w:lang w:eastAsia="ru-RU"/>
        </w:rPr>
        <w:t>Миссия WWF</w:t>
      </w:r>
      <w:r w:rsidR="005E1AD0" w:rsidRPr="009B1566">
        <w:rPr>
          <w:rFonts w:cs="Arial"/>
          <w:szCs w:val="22"/>
          <w:lang w:eastAsia="ru-RU"/>
        </w:rPr>
        <w:t xml:space="preserve">: </w:t>
      </w:r>
      <w:r w:rsidRPr="009B1566">
        <w:rPr>
          <w:rFonts w:cs="Arial"/>
          <w:szCs w:val="22"/>
          <w:lang w:eastAsia="ru-RU"/>
        </w:rPr>
        <w:t xml:space="preserve">в предотвращении нарастающей деградации естественной среды планеты и достижении гармонии человека и природы. Главная цель — сохранение биологического разнообразия Земли. </w:t>
      </w:r>
    </w:p>
    <w:p w14:paraId="017EA2EF" w14:textId="50DD5AA2" w:rsidR="00665E22" w:rsidRPr="009B1566" w:rsidRDefault="005E1AD0" w:rsidP="005E1AD0">
      <w:pPr>
        <w:spacing w:before="120" w:after="0"/>
        <w:rPr>
          <w:rFonts w:cs="Arial"/>
          <w:szCs w:val="22"/>
        </w:rPr>
      </w:pPr>
      <w:r w:rsidRPr="009B1566">
        <w:rPr>
          <w:rFonts w:cs="Arial"/>
          <w:szCs w:val="22"/>
          <w:u w:val="single"/>
        </w:rPr>
        <w:t>Деятельность:</w:t>
      </w:r>
      <w:r w:rsidRPr="009B1566">
        <w:rPr>
          <w:rFonts w:cs="Arial"/>
          <w:szCs w:val="22"/>
        </w:rPr>
        <w:t xml:space="preserve"> </w:t>
      </w:r>
      <w:r w:rsidR="00665E22" w:rsidRPr="009B1566">
        <w:rPr>
          <w:rFonts w:cs="Arial"/>
          <w:szCs w:val="22"/>
        </w:rPr>
        <w:t>Первые проекты WWF в России начались в 1989 году, а в 1994 году открылось российское представительство WWF. В 2004 году WWF России стал российской национальной организацией. Более чем за 20 лет Фонд успешно осуществил более 1000 полевых проектов в 47 регионах России и вложил свыше 137 млн евро в работу по сохранению и приумножению природных богатств страны.</w:t>
      </w:r>
    </w:p>
    <w:p w14:paraId="0D0A8593" w14:textId="77777777" w:rsidR="00665E22" w:rsidRPr="009B1566" w:rsidRDefault="00665E22" w:rsidP="005E1AD0">
      <w:pPr>
        <w:spacing w:before="120" w:after="0"/>
        <w:rPr>
          <w:rFonts w:cs="Arial"/>
          <w:szCs w:val="22"/>
        </w:rPr>
      </w:pPr>
      <w:r w:rsidRPr="009B1566">
        <w:rPr>
          <w:rFonts w:cs="Arial"/>
          <w:szCs w:val="22"/>
        </w:rPr>
        <w:t xml:space="preserve">Ряд успешных проектов в рамках Центрально-Азиатской программы </w:t>
      </w:r>
      <w:r w:rsidRPr="009B1566">
        <w:rPr>
          <w:rFonts w:cs="Arial"/>
          <w:szCs w:val="22"/>
          <w:lang w:val="en-US"/>
        </w:rPr>
        <w:t>WWF</w:t>
      </w:r>
      <w:r w:rsidRPr="009B1566">
        <w:rPr>
          <w:rFonts w:cs="Arial"/>
          <w:szCs w:val="22"/>
        </w:rPr>
        <w:t xml:space="preserve"> проведен в Казахстане, включая реинтродукцию бухарского оленя на Сырдарье, поддержку создания ГПР «Алтын Дала», создание Туркестанского регионального природного парка и другие. </w:t>
      </w:r>
    </w:p>
    <w:p w14:paraId="0971521B" w14:textId="3A543ACA" w:rsidR="00665E22" w:rsidRPr="009B1566" w:rsidRDefault="00665E22" w:rsidP="005E1AD0">
      <w:pPr>
        <w:spacing w:before="120" w:after="0"/>
        <w:rPr>
          <w:rFonts w:cs="Arial"/>
          <w:szCs w:val="22"/>
        </w:rPr>
      </w:pPr>
      <w:r w:rsidRPr="009B1566">
        <w:rPr>
          <w:rFonts w:cs="Arial"/>
          <w:szCs w:val="22"/>
          <w:lang w:val="en-US"/>
        </w:rPr>
        <w:t>WWF</w:t>
      </w:r>
      <w:r w:rsidRPr="009B1566">
        <w:rPr>
          <w:rFonts w:cs="Arial"/>
          <w:szCs w:val="22"/>
        </w:rPr>
        <w:t xml:space="preserve"> России разработал программу по реинтродукции тигра в Казахстане и ведет активную подготовку к реинтродукции, привлекая средства доноров и сотрудничая с национальными и международными партнерами, включая ПРООН. Представительство программы в Алматы </w:t>
      </w:r>
      <w:r w:rsidR="00B566A6" w:rsidRPr="009B1566">
        <w:rPr>
          <w:rFonts w:cs="Arial"/>
          <w:szCs w:val="22"/>
        </w:rPr>
        <w:t xml:space="preserve">усиленно поддерживает развитие ГПР «Иле-Балхаш», помогая как технически, так и финансируя конкретные мероприятия на местах. </w:t>
      </w:r>
    </w:p>
    <w:p w14:paraId="4C60217D" w14:textId="035BAE7F" w:rsidR="00B566A6" w:rsidRPr="009B1566" w:rsidRDefault="00B566A6" w:rsidP="005E1AD0">
      <w:pPr>
        <w:spacing w:before="120" w:after="0"/>
        <w:rPr>
          <w:rFonts w:cs="Arial"/>
          <w:szCs w:val="22"/>
        </w:rPr>
      </w:pPr>
      <w:r w:rsidRPr="009B1566">
        <w:rPr>
          <w:rFonts w:cs="Arial"/>
          <w:szCs w:val="22"/>
        </w:rPr>
        <w:t xml:space="preserve">Проект будет работать совместно с </w:t>
      </w:r>
      <w:r w:rsidRPr="009B1566">
        <w:rPr>
          <w:rFonts w:cs="Arial"/>
          <w:szCs w:val="22"/>
          <w:lang w:val="en-US"/>
        </w:rPr>
        <w:t>WWF</w:t>
      </w:r>
      <w:r w:rsidRPr="009B1566">
        <w:rPr>
          <w:rFonts w:cs="Arial"/>
          <w:szCs w:val="22"/>
        </w:rPr>
        <w:t xml:space="preserve"> России по компоненту подготовки к реинтродукции тигра, согласовав действия, заключив соответствующее соглашение и объединив ресурсы обеих </w:t>
      </w:r>
      <w:r w:rsidRPr="009B1566">
        <w:rPr>
          <w:rFonts w:cs="Arial"/>
          <w:szCs w:val="22"/>
        </w:rPr>
        <w:lastRenderedPageBreak/>
        <w:t xml:space="preserve">сторон. Только при таком тесном сотрудничестве возможно успешное выполнение сложнейшей задачи восстановления и обогащения экосистем Прибалхашья и возвращение тигра. </w:t>
      </w:r>
    </w:p>
    <w:p w14:paraId="1F271775" w14:textId="66FA2278" w:rsidR="005C4321" w:rsidRPr="009B1566" w:rsidRDefault="00DB090F" w:rsidP="005E1AD0">
      <w:pPr>
        <w:suppressAutoHyphens/>
        <w:spacing w:before="120" w:after="0"/>
        <w:rPr>
          <w:rFonts w:cs="Arial"/>
          <w:szCs w:val="22"/>
          <w:lang w:val="kk-KZ"/>
        </w:rPr>
      </w:pPr>
      <w:r w:rsidRPr="009B1566">
        <w:rPr>
          <w:rFonts w:cs="Arial"/>
          <w:b/>
          <w:bCs/>
          <w:color w:val="000000"/>
          <w:szCs w:val="22"/>
          <w:lang w:eastAsia="en-GB"/>
        </w:rPr>
        <w:t>(5)</w:t>
      </w:r>
      <w:r w:rsidRPr="009B1566">
        <w:rPr>
          <w:rFonts w:cs="Arial"/>
          <w:color w:val="000000"/>
          <w:szCs w:val="22"/>
          <w:lang w:eastAsia="en-GB"/>
        </w:rPr>
        <w:t xml:space="preserve"> </w:t>
      </w:r>
      <w:r w:rsidR="005C4321" w:rsidRPr="009B1566">
        <w:rPr>
          <w:rFonts w:cs="Arial"/>
          <w:b/>
          <w:bCs/>
          <w:szCs w:val="22"/>
        </w:rPr>
        <w:t xml:space="preserve">РГКП «Национальный историко-культурный и природный заповедник-музей «Улытау» </w:t>
      </w:r>
      <w:r w:rsidR="005C4321" w:rsidRPr="009B1566">
        <w:rPr>
          <w:rFonts w:cs="Arial"/>
          <w:szCs w:val="22"/>
        </w:rPr>
        <w:t>Министерства культуры и спорта Республики Казахстан создан Постановлением Совета Министров КазССР в 1990 году для охраны исторического ландшафта.</w:t>
      </w:r>
      <w:r w:rsidR="005C4321" w:rsidRPr="009B1566">
        <w:rPr>
          <w:rFonts w:cs="Arial"/>
          <w:szCs w:val="22"/>
          <w:lang w:val="kk-KZ"/>
        </w:rPr>
        <w:t xml:space="preserve"> Непосредственно подчиняется и финансируется Министерством культуры и спорта РК. </w:t>
      </w:r>
      <w:r w:rsidR="005C4321" w:rsidRPr="009B1566">
        <w:rPr>
          <w:rFonts w:cs="Arial"/>
          <w:color w:val="000000"/>
          <w:szCs w:val="22"/>
        </w:rPr>
        <w:t>Миссия заповедника-музея - трансляция евразийского исторического феномена культуры Улытау  в мировое сообщество.</w:t>
      </w:r>
    </w:p>
    <w:p w14:paraId="184BD8A2" w14:textId="23F54F9A" w:rsidR="00DB090F" w:rsidRPr="009B1566" w:rsidRDefault="005C4321" w:rsidP="005E1AD0">
      <w:pPr>
        <w:spacing w:before="120" w:after="0"/>
        <w:rPr>
          <w:rFonts w:cs="Arial"/>
          <w:szCs w:val="22"/>
        </w:rPr>
      </w:pPr>
      <w:r w:rsidRPr="009B1566">
        <w:rPr>
          <w:rFonts w:cs="Arial"/>
          <w:color w:val="000000"/>
          <w:szCs w:val="22"/>
        </w:rPr>
        <w:t>На территории заповедника-музея, базирующегося в с. Улытау, расположены 25 комплексов общей площадью 147</w:t>
      </w:r>
      <w:r w:rsidR="00F92BE0" w:rsidRPr="009B1566">
        <w:rPr>
          <w:rFonts w:cs="Arial"/>
          <w:color w:val="000000"/>
          <w:szCs w:val="22"/>
        </w:rPr>
        <w:t> </w:t>
      </w:r>
      <w:r w:rsidRPr="009B1566">
        <w:rPr>
          <w:rFonts w:cs="Arial"/>
          <w:color w:val="000000"/>
          <w:szCs w:val="22"/>
        </w:rPr>
        <w:t xml:space="preserve">246 га, </w:t>
      </w:r>
      <w:r w:rsidRPr="009B1566">
        <w:rPr>
          <w:rFonts w:cs="Arial"/>
          <w:szCs w:val="22"/>
        </w:rPr>
        <w:t>в радиусе до 300 км от офиса</w:t>
      </w:r>
      <w:r w:rsidRPr="009B1566">
        <w:rPr>
          <w:rFonts w:cs="Arial"/>
          <w:color w:val="000000"/>
          <w:szCs w:val="22"/>
        </w:rPr>
        <w:t>.</w:t>
      </w:r>
      <w:r w:rsidRPr="009B1566">
        <w:rPr>
          <w:rFonts w:cs="Arial"/>
          <w:szCs w:val="22"/>
        </w:rPr>
        <w:t xml:space="preserve"> Имеется визит-центр и фондохранилище. В </w:t>
      </w:r>
      <w:r w:rsidRPr="009B1566">
        <w:rPr>
          <w:rFonts w:cs="Arial"/>
          <w:color w:val="000000"/>
          <w:szCs w:val="22"/>
        </w:rPr>
        <w:t>историко-культурную карту фонда заповедника-музея «Улытау» занесено 282 памятника</w:t>
      </w:r>
      <w:r w:rsidR="00F92BE0" w:rsidRPr="009B1566">
        <w:rPr>
          <w:rFonts w:cs="Arial"/>
          <w:color w:val="000000"/>
          <w:szCs w:val="22"/>
        </w:rPr>
        <w:t>, в том числе такие известные, как  Алашахан, Жошыхан, Теректи-аулие, наскальные рисунки Байконур, Баскамыр и другие объекты, начиная с эпохи камня.</w:t>
      </w:r>
    </w:p>
    <w:p w14:paraId="6821C1C8" w14:textId="42574D1A" w:rsidR="005C4321" w:rsidRPr="009B1566" w:rsidRDefault="00F92BE0" w:rsidP="005E1AD0">
      <w:pPr>
        <w:spacing w:before="120" w:after="0"/>
        <w:rPr>
          <w:rFonts w:cs="Arial"/>
          <w:szCs w:val="22"/>
        </w:rPr>
      </w:pPr>
      <w:r w:rsidRPr="009B1566">
        <w:rPr>
          <w:rFonts w:cs="Arial"/>
          <w:szCs w:val="22"/>
        </w:rPr>
        <w:t>Направления деятельности м</w:t>
      </w:r>
      <w:r w:rsidR="005C4321" w:rsidRPr="009B1566">
        <w:rPr>
          <w:rFonts w:cs="Arial"/>
          <w:szCs w:val="22"/>
        </w:rPr>
        <w:t>узе</w:t>
      </w:r>
      <w:r w:rsidRPr="009B1566">
        <w:rPr>
          <w:rFonts w:cs="Arial"/>
          <w:szCs w:val="22"/>
        </w:rPr>
        <w:t>я</w:t>
      </w:r>
      <w:r w:rsidR="005C4321" w:rsidRPr="009B1566">
        <w:rPr>
          <w:rFonts w:cs="Arial"/>
          <w:szCs w:val="22"/>
        </w:rPr>
        <w:t>-заповедник</w:t>
      </w:r>
      <w:r w:rsidRPr="009B1566">
        <w:rPr>
          <w:rFonts w:cs="Arial"/>
          <w:szCs w:val="22"/>
        </w:rPr>
        <w:t>а</w:t>
      </w:r>
      <w:r w:rsidR="005C4321" w:rsidRPr="009B1566">
        <w:rPr>
          <w:rFonts w:cs="Arial"/>
          <w:szCs w:val="22"/>
        </w:rPr>
        <w:t>: обеспечение сохранности недвижимых памятников истории и природы; сохранение и охрана природно-археологического, историко-культурного комплекса и</w:t>
      </w:r>
      <w:r w:rsidR="005C4321" w:rsidRPr="009B1566">
        <w:rPr>
          <w:rFonts w:cs="Arial"/>
          <w:szCs w:val="22"/>
          <w:lang w:val="kk-KZ"/>
        </w:rPr>
        <w:t xml:space="preserve"> </w:t>
      </w:r>
      <w:r w:rsidR="005C4321" w:rsidRPr="009B1566">
        <w:rPr>
          <w:rFonts w:cs="Arial"/>
          <w:szCs w:val="22"/>
        </w:rPr>
        <w:t xml:space="preserve">научно-исследовательская, культурно-образовательная деятельность. </w:t>
      </w:r>
    </w:p>
    <w:p w14:paraId="5697A500" w14:textId="34D92084" w:rsidR="005C4321" w:rsidRPr="009B1566" w:rsidRDefault="005C4321" w:rsidP="005E1AD0">
      <w:pPr>
        <w:spacing w:before="120" w:after="0"/>
        <w:rPr>
          <w:rFonts w:cs="Arial"/>
          <w:szCs w:val="22"/>
        </w:rPr>
      </w:pPr>
      <w:r w:rsidRPr="009B1566">
        <w:rPr>
          <w:rFonts w:cs="Arial"/>
          <w:szCs w:val="22"/>
        </w:rPr>
        <w:t xml:space="preserve">Заповедник-музей «Улытау» с целью развития туристского кластера организовывает разного рода семинары и фестивали, является инициатором и исполнителем ряда республиканских и международных проектов, включая археологические и этнографические экспедиции, </w:t>
      </w:r>
      <w:r w:rsidR="00125B9F" w:rsidRPr="009B1566">
        <w:rPr>
          <w:rFonts w:cs="Arial"/>
          <w:szCs w:val="22"/>
        </w:rPr>
        <w:t>Международный этнофестиваль «К</w:t>
      </w:r>
      <w:r w:rsidR="00125B9F" w:rsidRPr="009B1566">
        <w:rPr>
          <w:rFonts w:cs="Arial"/>
          <w:szCs w:val="22"/>
          <w:lang w:val="kk-KZ"/>
        </w:rPr>
        <w:t>өкмайса</w:t>
      </w:r>
      <w:r w:rsidR="00125B9F" w:rsidRPr="009B1566">
        <w:rPr>
          <w:rFonts w:cs="Arial"/>
          <w:szCs w:val="22"/>
        </w:rPr>
        <w:t xml:space="preserve">», </w:t>
      </w:r>
      <w:r w:rsidRPr="009B1566">
        <w:rPr>
          <w:rFonts w:cs="Arial"/>
          <w:szCs w:val="22"/>
        </w:rPr>
        <w:t xml:space="preserve">фотовыставки на территории Казахстана, России, </w:t>
      </w:r>
      <w:r w:rsidRPr="009B1566">
        <w:rPr>
          <w:rFonts w:cs="Arial"/>
          <w:szCs w:val="22"/>
          <w:lang w:val="kk-KZ"/>
        </w:rPr>
        <w:t xml:space="preserve">Украины, </w:t>
      </w:r>
      <w:r w:rsidRPr="009B1566">
        <w:rPr>
          <w:rFonts w:cs="Arial"/>
          <w:szCs w:val="22"/>
        </w:rPr>
        <w:t xml:space="preserve">Венгрии. </w:t>
      </w:r>
    </w:p>
    <w:p w14:paraId="56AEF37A" w14:textId="384DDF66" w:rsidR="005C4321" w:rsidRPr="009B1566" w:rsidRDefault="005C4321" w:rsidP="005E1AD0">
      <w:pPr>
        <w:spacing w:before="120" w:after="0"/>
        <w:rPr>
          <w:rFonts w:cs="Arial"/>
          <w:szCs w:val="22"/>
        </w:rPr>
      </w:pPr>
      <w:r w:rsidRPr="009B1566">
        <w:rPr>
          <w:rFonts w:cs="Arial"/>
          <w:szCs w:val="22"/>
        </w:rPr>
        <w:t xml:space="preserve">Роль музея заповедника в проекте совпадает с его миссией и задачами. Он явится как партнером в выполнении задач по пропаганде культурного, исторического наследия и развития туризма, так и бенефициаром проекта, получая от него техническую поддержку.  </w:t>
      </w:r>
    </w:p>
    <w:p w14:paraId="6EBBCF9C" w14:textId="7D9A3682" w:rsidR="00E87479" w:rsidRPr="009B1566" w:rsidRDefault="00E87479" w:rsidP="005E1AD0">
      <w:pPr>
        <w:spacing w:before="240"/>
        <w:rPr>
          <w:rFonts w:cs="Arial"/>
          <w:b/>
          <w:iCs/>
          <w:szCs w:val="22"/>
        </w:rPr>
      </w:pPr>
      <w:r w:rsidRPr="009B1566">
        <w:rPr>
          <w:rFonts w:cs="Arial"/>
          <w:b/>
          <w:iCs/>
          <w:szCs w:val="22"/>
        </w:rPr>
        <w:t>Риски и предположения</w:t>
      </w:r>
      <w:r w:rsidR="005E1AD0" w:rsidRPr="009B1566">
        <w:rPr>
          <w:rFonts w:cs="Arial"/>
          <w:b/>
          <w:iCs/>
          <w:szCs w:val="22"/>
        </w:rPr>
        <w:t>:</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1594"/>
        <w:gridCol w:w="1553"/>
        <w:gridCol w:w="3433"/>
      </w:tblGrid>
      <w:tr w:rsidR="0015615A" w:rsidRPr="009B1566" w14:paraId="62F5B3D7" w14:textId="77777777" w:rsidTr="006B5D64">
        <w:tc>
          <w:tcPr>
            <w:tcW w:w="3485" w:type="dxa"/>
            <w:vAlign w:val="center"/>
          </w:tcPr>
          <w:p w14:paraId="241E36FA" w14:textId="53D15FD1" w:rsidR="00F10889" w:rsidRPr="009B1566" w:rsidRDefault="00F10889" w:rsidP="00A34D82">
            <w:pPr>
              <w:jc w:val="center"/>
              <w:rPr>
                <w:rFonts w:cs="Arial"/>
                <w:b/>
                <w:sz w:val="20"/>
                <w:szCs w:val="20"/>
              </w:rPr>
            </w:pPr>
            <w:r w:rsidRPr="009B1566">
              <w:rPr>
                <w:rFonts w:cs="Arial"/>
                <w:b/>
                <w:sz w:val="20"/>
                <w:szCs w:val="20"/>
              </w:rPr>
              <w:t xml:space="preserve">Риски </w:t>
            </w:r>
          </w:p>
        </w:tc>
        <w:tc>
          <w:tcPr>
            <w:tcW w:w="1594" w:type="dxa"/>
          </w:tcPr>
          <w:p w14:paraId="39039356" w14:textId="6EE1A61D" w:rsidR="00F10889" w:rsidRPr="009B1566" w:rsidRDefault="00F10889" w:rsidP="00A34D82">
            <w:pPr>
              <w:jc w:val="center"/>
              <w:rPr>
                <w:rFonts w:cs="Arial"/>
                <w:b/>
                <w:sz w:val="20"/>
                <w:szCs w:val="20"/>
              </w:rPr>
            </w:pPr>
            <w:r w:rsidRPr="009B1566">
              <w:rPr>
                <w:rFonts w:cs="Arial"/>
                <w:b/>
                <w:sz w:val="20"/>
                <w:szCs w:val="20"/>
              </w:rPr>
              <w:t>Вероятность</w:t>
            </w:r>
          </w:p>
        </w:tc>
        <w:tc>
          <w:tcPr>
            <w:tcW w:w="1553" w:type="dxa"/>
          </w:tcPr>
          <w:p w14:paraId="195A232B" w14:textId="3227023F" w:rsidR="00F10889" w:rsidRPr="009B1566" w:rsidRDefault="00F10889" w:rsidP="00A34D82">
            <w:pPr>
              <w:jc w:val="center"/>
              <w:rPr>
                <w:rFonts w:cs="Arial"/>
                <w:b/>
                <w:sz w:val="20"/>
                <w:szCs w:val="20"/>
              </w:rPr>
            </w:pPr>
            <w:r w:rsidRPr="009B1566">
              <w:rPr>
                <w:rFonts w:cs="Arial"/>
                <w:b/>
                <w:sz w:val="20"/>
                <w:szCs w:val="20"/>
              </w:rPr>
              <w:t>Влияние</w:t>
            </w:r>
          </w:p>
        </w:tc>
        <w:tc>
          <w:tcPr>
            <w:tcW w:w="3433" w:type="dxa"/>
            <w:vAlign w:val="center"/>
          </w:tcPr>
          <w:p w14:paraId="362FCDC4" w14:textId="1FF51CAF" w:rsidR="00F10889" w:rsidRPr="009B1566" w:rsidRDefault="00F10889" w:rsidP="00A34D82">
            <w:pPr>
              <w:jc w:val="center"/>
              <w:rPr>
                <w:rFonts w:cs="Arial"/>
                <w:b/>
                <w:sz w:val="20"/>
                <w:szCs w:val="20"/>
              </w:rPr>
            </w:pPr>
            <w:r w:rsidRPr="009B1566">
              <w:rPr>
                <w:rFonts w:cs="Arial"/>
                <w:b/>
                <w:sz w:val="20"/>
                <w:szCs w:val="20"/>
              </w:rPr>
              <w:t>Стратегия смягчения</w:t>
            </w:r>
          </w:p>
        </w:tc>
      </w:tr>
      <w:tr w:rsidR="0015615A" w:rsidRPr="009B1566" w14:paraId="01A222F2" w14:textId="77777777" w:rsidTr="006B5D64">
        <w:tc>
          <w:tcPr>
            <w:tcW w:w="3485" w:type="dxa"/>
          </w:tcPr>
          <w:p w14:paraId="4A4AD2AE" w14:textId="4AA314DC" w:rsidR="00F10889" w:rsidRPr="009B1566" w:rsidRDefault="00F10889" w:rsidP="006B5D64">
            <w:pPr>
              <w:rPr>
                <w:rFonts w:cs="Arial"/>
                <w:sz w:val="18"/>
                <w:szCs w:val="18"/>
              </w:rPr>
            </w:pPr>
            <w:r w:rsidRPr="009B1566">
              <w:rPr>
                <w:rFonts w:cs="Arial"/>
                <w:sz w:val="18"/>
                <w:szCs w:val="18"/>
              </w:rPr>
              <w:t xml:space="preserve">Изменения в </w:t>
            </w:r>
            <w:r w:rsidR="00A34D82" w:rsidRPr="009B1566">
              <w:rPr>
                <w:rFonts w:cs="Arial"/>
                <w:sz w:val="18"/>
                <w:szCs w:val="18"/>
              </w:rPr>
              <w:t xml:space="preserve">управлении уполномоченным органом и изменения </w:t>
            </w:r>
            <w:r w:rsidRPr="009B1566">
              <w:rPr>
                <w:rFonts w:cs="Arial"/>
                <w:sz w:val="18"/>
                <w:szCs w:val="18"/>
              </w:rPr>
              <w:t xml:space="preserve">ключевого персонала </w:t>
            </w:r>
            <w:r w:rsidR="00A34D82" w:rsidRPr="009B1566">
              <w:rPr>
                <w:rFonts w:cs="Arial"/>
                <w:sz w:val="18"/>
                <w:szCs w:val="18"/>
              </w:rPr>
              <w:t xml:space="preserve">других </w:t>
            </w:r>
            <w:r w:rsidRPr="009B1566">
              <w:rPr>
                <w:rFonts w:cs="Arial"/>
                <w:sz w:val="18"/>
                <w:szCs w:val="18"/>
              </w:rPr>
              <w:t>партнеров, что может вызвать задержки согласований</w:t>
            </w:r>
            <w:r w:rsidR="00A34D82" w:rsidRPr="009B1566">
              <w:rPr>
                <w:rFonts w:cs="Arial"/>
                <w:sz w:val="18"/>
                <w:szCs w:val="18"/>
              </w:rPr>
              <w:t xml:space="preserve"> документов,</w:t>
            </w:r>
            <w:r w:rsidRPr="009B1566">
              <w:rPr>
                <w:rFonts w:cs="Arial"/>
                <w:sz w:val="18"/>
                <w:szCs w:val="18"/>
              </w:rPr>
              <w:t xml:space="preserve"> </w:t>
            </w:r>
            <w:r w:rsidR="00A34D82" w:rsidRPr="009B1566">
              <w:rPr>
                <w:rFonts w:cs="Arial"/>
                <w:sz w:val="18"/>
                <w:szCs w:val="18"/>
              </w:rPr>
              <w:t>совместных действий и т.п.</w:t>
            </w:r>
          </w:p>
        </w:tc>
        <w:tc>
          <w:tcPr>
            <w:tcW w:w="1594" w:type="dxa"/>
          </w:tcPr>
          <w:p w14:paraId="56F8ABE4" w14:textId="07AA0922" w:rsidR="00F10889" w:rsidRPr="009B1566" w:rsidRDefault="00F10889" w:rsidP="006B5D64">
            <w:pPr>
              <w:rPr>
                <w:rFonts w:cs="Arial"/>
                <w:sz w:val="18"/>
                <w:szCs w:val="18"/>
              </w:rPr>
            </w:pPr>
            <w:r w:rsidRPr="009B1566">
              <w:rPr>
                <w:rFonts w:cs="Arial"/>
                <w:sz w:val="18"/>
                <w:szCs w:val="18"/>
              </w:rPr>
              <w:t xml:space="preserve">Средняя </w:t>
            </w:r>
          </w:p>
        </w:tc>
        <w:tc>
          <w:tcPr>
            <w:tcW w:w="1553" w:type="dxa"/>
          </w:tcPr>
          <w:p w14:paraId="5AE5A852" w14:textId="5965B999" w:rsidR="00F10889" w:rsidRPr="009B1566" w:rsidRDefault="00A34D82" w:rsidP="006B5D64">
            <w:pPr>
              <w:rPr>
                <w:rFonts w:cs="Arial"/>
                <w:sz w:val="18"/>
                <w:szCs w:val="18"/>
              </w:rPr>
            </w:pPr>
            <w:r w:rsidRPr="009B1566">
              <w:rPr>
                <w:rFonts w:cs="Arial"/>
                <w:sz w:val="18"/>
                <w:szCs w:val="18"/>
              </w:rPr>
              <w:t>Среднее</w:t>
            </w:r>
          </w:p>
        </w:tc>
        <w:tc>
          <w:tcPr>
            <w:tcW w:w="3433" w:type="dxa"/>
          </w:tcPr>
          <w:p w14:paraId="33814789" w14:textId="7AAE1739" w:rsidR="00F10889" w:rsidRPr="009B1566" w:rsidRDefault="00F10889" w:rsidP="006B5D64">
            <w:pPr>
              <w:rPr>
                <w:rFonts w:cs="Arial"/>
                <w:sz w:val="18"/>
                <w:szCs w:val="18"/>
              </w:rPr>
            </w:pPr>
            <w:r w:rsidRPr="009B1566">
              <w:rPr>
                <w:rFonts w:cs="Arial"/>
                <w:sz w:val="18"/>
                <w:szCs w:val="18"/>
              </w:rPr>
              <w:t xml:space="preserve">Проект будет </w:t>
            </w:r>
            <w:r w:rsidR="00A34D82" w:rsidRPr="009B1566">
              <w:rPr>
                <w:rFonts w:cs="Arial"/>
                <w:sz w:val="18"/>
                <w:szCs w:val="18"/>
              </w:rPr>
              <w:t xml:space="preserve">отслеживать изменения и своевременно проводить встречи с новым ключевым персоналом партнером, информируя о работе и уточняя взаимодействие; в соглашениях о совместной работе будут детально указаны виды деятельности партнеров и проекта, что снизит риски при смене персонала и </w:t>
            </w:r>
            <w:r w:rsidRPr="009B1566">
              <w:rPr>
                <w:rFonts w:cs="Arial"/>
                <w:sz w:val="18"/>
                <w:szCs w:val="18"/>
              </w:rPr>
              <w:t>обеспечи</w:t>
            </w:r>
            <w:r w:rsidR="00A34D82" w:rsidRPr="009B1566">
              <w:rPr>
                <w:rFonts w:cs="Arial"/>
                <w:sz w:val="18"/>
                <w:szCs w:val="18"/>
              </w:rPr>
              <w:t>т</w:t>
            </w:r>
            <w:r w:rsidRPr="009B1566">
              <w:rPr>
                <w:rFonts w:cs="Arial"/>
                <w:sz w:val="18"/>
                <w:szCs w:val="18"/>
              </w:rPr>
              <w:t xml:space="preserve"> преемственность</w:t>
            </w:r>
            <w:r w:rsidR="00A34D82" w:rsidRPr="009B1566">
              <w:rPr>
                <w:rFonts w:cs="Arial"/>
                <w:sz w:val="18"/>
                <w:szCs w:val="18"/>
              </w:rPr>
              <w:t>.</w:t>
            </w:r>
          </w:p>
        </w:tc>
      </w:tr>
      <w:tr w:rsidR="0015615A" w:rsidRPr="009B1566" w14:paraId="7C519BF3" w14:textId="77777777" w:rsidTr="006B5D64">
        <w:tc>
          <w:tcPr>
            <w:tcW w:w="3485" w:type="dxa"/>
          </w:tcPr>
          <w:p w14:paraId="44235F07" w14:textId="0A669A64" w:rsidR="00F10889" w:rsidRPr="009B1566" w:rsidRDefault="00C64CFC" w:rsidP="00D807BC">
            <w:pPr>
              <w:rPr>
                <w:rFonts w:cs="Arial"/>
                <w:sz w:val="18"/>
                <w:szCs w:val="18"/>
              </w:rPr>
            </w:pPr>
            <w:r w:rsidRPr="009B1566">
              <w:rPr>
                <w:rFonts w:cs="Arial"/>
                <w:sz w:val="18"/>
                <w:szCs w:val="18"/>
              </w:rPr>
              <w:t xml:space="preserve">Нехватка финансирования из-за ускорения инфляции и повышения цен, </w:t>
            </w:r>
            <w:r w:rsidR="005D3276" w:rsidRPr="009B1566">
              <w:rPr>
                <w:rFonts w:cs="Arial"/>
                <w:sz w:val="18"/>
                <w:szCs w:val="18"/>
              </w:rPr>
              <w:t xml:space="preserve">или недостаточное финансирование со стороны донора в условиях экономического кризиса и дефицита бюджетных средств, </w:t>
            </w:r>
            <w:r w:rsidRPr="009B1566">
              <w:rPr>
                <w:rFonts w:cs="Arial"/>
                <w:sz w:val="18"/>
                <w:szCs w:val="18"/>
              </w:rPr>
              <w:t>что вызовет сокращение объемов или невозможность выполнения отдельных задач в проекте</w:t>
            </w:r>
          </w:p>
        </w:tc>
        <w:tc>
          <w:tcPr>
            <w:tcW w:w="1594" w:type="dxa"/>
          </w:tcPr>
          <w:p w14:paraId="6AA664E9" w14:textId="2F0E586C" w:rsidR="00F10889" w:rsidRPr="009B1566" w:rsidRDefault="00C64CFC" w:rsidP="00D807BC">
            <w:pPr>
              <w:rPr>
                <w:rFonts w:cs="Arial"/>
                <w:sz w:val="18"/>
                <w:szCs w:val="18"/>
              </w:rPr>
            </w:pPr>
            <w:r w:rsidRPr="009B1566">
              <w:rPr>
                <w:rFonts w:cs="Arial"/>
                <w:sz w:val="18"/>
                <w:szCs w:val="18"/>
              </w:rPr>
              <w:t>Средняя</w:t>
            </w:r>
          </w:p>
        </w:tc>
        <w:tc>
          <w:tcPr>
            <w:tcW w:w="1553" w:type="dxa"/>
          </w:tcPr>
          <w:p w14:paraId="71E8901F" w14:textId="4982E1BE" w:rsidR="00F10889" w:rsidRPr="009B1566" w:rsidRDefault="00C64CFC" w:rsidP="00D807BC">
            <w:pPr>
              <w:rPr>
                <w:rFonts w:cs="Arial"/>
                <w:sz w:val="18"/>
                <w:szCs w:val="18"/>
              </w:rPr>
            </w:pPr>
            <w:r w:rsidRPr="009B1566">
              <w:rPr>
                <w:rFonts w:cs="Arial"/>
                <w:sz w:val="18"/>
                <w:szCs w:val="18"/>
              </w:rPr>
              <w:t>Высокое</w:t>
            </w:r>
          </w:p>
        </w:tc>
        <w:tc>
          <w:tcPr>
            <w:tcW w:w="3433" w:type="dxa"/>
          </w:tcPr>
          <w:p w14:paraId="1C016377" w14:textId="552CC579" w:rsidR="00F10889" w:rsidRPr="009B1566" w:rsidRDefault="005D3276" w:rsidP="00D807BC">
            <w:pPr>
              <w:rPr>
                <w:rFonts w:cs="Arial"/>
                <w:sz w:val="18"/>
                <w:szCs w:val="18"/>
              </w:rPr>
            </w:pPr>
            <w:r w:rsidRPr="009B1566">
              <w:rPr>
                <w:rFonts w:cs="Arial"/>
                <w:sz w:val="18"/>
                <w:szCs w:val="18"/>
              </w:rPr>
              <w:t>Тщательная разработка и подготовка документов по взаимодействию сторон, принимающих непосредственное участие в реализации проекта; разработка сценариев развития неблагоприятных ситуаций, п</w:t>
            </w:r>
            <w:r w:rsidR="00C64CFC" w:rsidRPr="009B1566">
              <w:rPr>
                <w:rFonts w:cs="Arial"/>
                <w:sz w:val="18"/>
                <w:szCs w:val="18"/>
              </w:rPr>
              <w:t>роведение необходимых закупок в максимально сжатые сроки; контроль ситуации и, при необходимости, совместная с МЭГПР работа с правительством и Министерством финансов для защиты годовых бюджетов</w:t>
            </w:r>
            <w:r w:rsidR="0015615A" w:rsidRPr="009B1566">
              <w:rPr>
                <w:rFonts w:cs="Arial"/>
                <w:sz w:val="18"/>
                <w:szCs w:val="18"/>
              </w:rPr>
              <w:t>; поиск дополнительных средств как софинансирования</w:t>
            </w:r>
            <w:r w:rsidR="00C64CFC" w:rsidRPr="009B1566">
              <w:rPr>
                <w:rFonts w:cs="Arial"/>
                <w:sz w:val="18"/>
                <w:szCs w:val="18"/>
              </w:rPr>
              <w:t xml:space="preserve">. </w:t>
            </w:r>
          </w:p>
        </w:tc>
      </w:tr>
      <w:tr w:rsidR="0015615A" w:rsidRPr="009B1566" w14:paraId="091E1E74" w14:textId="77777777" w:rsidTr="006B5D64">
        <w:tc>
          <w:tcPr>
            <w:tcW w:w="3485" w:type="dxa"/>
          </w:tcPr>
          <w:p w14:paraId="61D8C3AB" w14:textId="51CC99FB" w:rsidR="00F10889" w:rsidRPr="009B1566" w:rsidRDefault="00C64CFC" w:rsidP="00D807BC">
            <w:pPr>
              <w:rPr>
                <w:rFonts w:cs="Arial"/>
                <w:sz w:val="18"/>
                <w:szCs w:val="18"/>
              </w:rPr>
            </w:pPr>
            <w:r w:rsidRPr="009B1566">
              <w:rPr>
                <w:rFonts w:cs="Arial"/>
                <w:sz w:val="18"/>
                <w:szCs w:val="18"/>
              </w:rPr>
              <w:t xml:space="preserve">Проблемы с финансированием у ключевых партнеров, которые сделают невозможным или затруднят действия, выполняемые совместно с проектом на основе софинансирования. </w:t>
            </w:r>
          </w:p>
        </w:tc>
        <w:tc>
          <w:tcPr>
            <w:tcW w:w="1594" w:type="dxa"/>
          </w:tcPr>
          <w:p w14:paraId="4770EC06" w14:textId="0D8048F1" w:rsidR="00F10889" w:rsidRPr="009B1566" w:rsidRDefault="00C64CFC" w:rsidP="00D807BC">
            <w:pPr>
              <w:pStyle w:val="indent"/>
              <w:ind w:left="0"/>
              <w:jc w:val="both"/>
              <w:rPr>
                <w:rFonts w:cs="Arial"/>
                <w:sz w:val="18"/>
                <w:szCs w:val="18"/>
                <w:lang w:eastAsia="en-US"/>
              </w:rPr>
            </w:pPr>
            <w:r w:rsidRPr="009B1566">
              <w:rPr>
                <w:rFonts w:cs="Arial"/>
                <w:sz w:val="18"/>
                <w:szCs w:val="18"/>
                <w:lang w:eastAsia="en-US"/>
              </w:rPr>
              <w:t>Средняя</w:t>
            </w:r>
          </w:p>
        </w:tc>
        <w:tc>
          <w:tcPr>
            <w:tcW w:w="1553" w:type="dxa"/>
          </w:tcPr>
          <w:p w14:paraId="21AC5F72" w14:textId="03EB84AE" w:rsidR="00F10889" w:rsidRPr="009B1566" w:rsidRDefault="00C64CFC" w:rsidP="00D807BC">
            <w:pPr>
              <w:pStyle w:val="indent"/>
              <w:ind w:left="0"/>
              <w:jc w:val="both"/>
              <w:rPr>
                <w:rFonts w:cs="Arial"/>
                <w:sz w:val="18"/>
                <w:szCs w:val="18"/>
                <w:lang w:eastAsia="en-US"/>
              </w:rPr>
            </w:pPr>
            <w:r w:rsidRPr="009B1566">
              <w:rPr>
                <w:rFonts w:cs="Arial"/>
                <w:sz w:val="18"/>
                <w:szCs w:val="18"/>
                <w:lang w:eastAsia="en-US"/>
              </w:rPr>
              <w:t>Высокое</w:t>
            </w:r>
          </w:p>
        </w:tc>
        <w:tc>
          <w:tcPr>
            <w:tcW w:w="3433" w:type="dxa"/>
          </w:tcPr>
          <w:p w14:paraId="53D763D7" w14:textId="2541CDA9" w:rsidR="00F10889" w:rsidRPr="009B1566" w:rsidRDefault="00C64CFC" w:rsidP="00D807BC">
            <w:pPr>
              <w:pStyle w:val="indent"/>
              <w:ind w:left="0"/>
              <w:jc w:val="both"/>
              <w:rPr>
                <w:rFonts w:cs="Arial"/>
                <w:sz w:val="18"/>
                <w:szCs w:val="18"/>
                <w:lang w:eastAsia="en-US"/>
              </w:rPr>
            </w:pPr>
            <w:r w:rsidRPr="009B1566">
              <w:rPr>
                <w:rFonts w:cs="Arial"/>
                <w:sz w:val="18"/>
                <w:szCs w:val="18"/>
                <w:lang w:eastAsia="en-US"/>
              </w:rPr>
              <w:t>Регулярные обсуждения и контроль ситуации с партнерами, как минимум ежеквартальные обсуждения и оперативные согласования планов совместных работ и их разделения</w:t>
            </w:r>
          </w:p>
        </w:tc>
      </w:tr>
      <w:tr w:rsidR="0015615A" w:rsidRPr="009B1566" w14:paraId="64C46285" w14:textId="77777777" w:rsidTr="006B5D64">
        <w:tc>
          <w:tcPr>
            <w:tcW w:w="3485" w:type="dxa"/>
          </w:tcPr>
          <w:p w14:paraId="6382F878" w14:textId="6ABCB150" w:rsidR="00F10889" w:rsidRPr="009B1566" w:rsidRDefault="00F10889" w:rsidP="00D807BC">
            <w:pPr>
              <w:rPr>
                <w:rFonts w:cs="Arial"/>
                <w:sz w:val="18"/>
                <w:szCs w:val="18"/>
              </w:rPr>
            </w:pPr>
            <w:r w:rsidRPr="009B1566">
              <w:rPr>
                <w:rFonts w:cs="Arial"/>
                <w:sz w:val="18"/>
                <w:szCs w:val="18"/>
              </w:rPr>
              <w:t xml:space="preserve">Риски, связанные с усилением карантинных мер в связи с пандемией </w:t>
            </w:r>
            <w:r w:rsidRPr="009B1566">
              <w:rPr>
                <w:rFonts w:cs="Arial"/>
                <w:sz w:val="18"/>
                <w:szCs w:val="18"/>
                <w:lang w:val="en-US"/>
              </w:rPr>
              <w:t>COVID</w:t>
            </w:r>
            <w:r w:rsidRPr="009B1566">
              <w:rPr>
                <w:rFonts w:cs="Arial"/>
                <w:sz w:val="18"/>
                <w:szCs w:val="18"/>
              </w:rPr>
              <w:t xml:space="preserve">-19 и с возможностью заболевания персонала и сторонних </w:t>
            </w:r>
            <w:r w:rsidRPr="009B1566">
              <w:rPr>
                <w:rFonts w:cs="Arial"/>
                <w:sz w:val="18"/>
                <w:szCs w:val="18"/>
              </w:rPr>
              <w:lastRenderedPageBreak/>
              <w:t>специалистов, вовлеченных в проект; могут повлечь задержки в выполнении мероприятий проекта и срыв календарных планов, либо снижение качества обучения и т.п., проводимого дистанционно</w:t>
            </w:r>
          </w:p>
        </w:tc>
        <w:tc>
          <w:tcPr>
            <w:tcW w:w="1594" w:type="dxa"/>
          </w:tcPr>
          <w:p w14:paraId="02BF6583" w14:textId="3B154681" w:rsidR="00F10889" w:rsidRPr="009B1566" w:rsidRDefault="00C64CFC" w:rsidP="00D807BC">
            <w:pPr>
              <w:pStyle w:val="indent"/>
              <w:ind w:left="0"/>
              <w:jc w:val="both"/>
              <w:rPr>
                <w:rFonts w:cs="Arial"/>
                <w:sz w:val="18"/>
                <w:szCs w:val="18"/>
                <w:lang w:eastAsia="en-US"/>
              </w:rPr>
            </w:pPr>
            <w:r w:rsidRPr="009B1566">
              <w:rPr>
                <w:rFonts w:cs="Arial"/>
                <w:sz w:val="18"/>
                <w:szCs w:val="18"/>
                <w:lang w:eastAsia="en-US"/>
              </w:rPr>
              <w:lastRenderedPageBreak/>
              <w:t>С</w:t>
            </w:r>
            <w:r w:rsidR="00F0223F" w:rsidRPr="009B1566">
              <w:rPr>
                <w:rFonts w:cs="Arial"/>
                <w:sz w:val="18"/>
                <w:szCs w:val="18"/>
                <w:lang w:eastAsia="en-US"/>
              </w:rPr>
              <w:t>редняя</w:t>
            </w:r>
          </w:p>
        </w:tc>
        <w:tc>
          <w:tcPr>
            <w:tcW w:w="1553" w:type="dxa"/>
          </w:tcPr>
          <w:p w14:paraId="74A02D33" w14:textId="0DACE6F9" w:rsidR="00F10889" w:rsidRPr="009B1566" w:rsidRDefault="00C64CFC" w:rsidP="00D807BC">
            <w:pPr>
              <w:pStyle w:val="indent"/>
              <w:ind w:left="0"/>
              <w:jc w:val="both"/>
              <w:rPr>
                <w:rFonts w:cs="Arial"/>
                <w:sz w:val="18"/>
                <w:szCs w:val="18"/>
                <w:lang w:eastAsia="en-US"/>
              </w:rPr>
            </w:pPr>
            <w:r w:rsidRPr="009B1566">
              <w:rPr>
                <w:rFonts w:cs="Arial"/>
                <w:sz w:val="18"/>
                <w:szCs w:val="18"/>
                <w:lang w:eastAsia="en-US"/>
              </w:rPr>
              <w:t>С</w:t>
            </w:r>
            <w:r w:rsidR="00F0223F" w:rsidRPr="009B1566">
              <w:rPr>
                <w:rFonts w:cs="Arial"/>
                <w:sz w:val="18"/>
                <w:szCs w:val="18"/>
                <w:lang w:eastAsia="en-US"/>
              </w:rPr>
              <w:t>реднее</w:t>
            </w:r>
          </w:p>
        </w:tc>
        <w:tc>
          <w:tcPr>
            <w:tcW w:w="3433" w:type="dxa"/>
          </w:tcPr>
          <w:p w14:paraId="3282F381" w14:textId="6CD64EF6" w:rsidR="00F10889" w:rsidRPr="009B1566" w:rsidRDefault="00F10889" w:rsidP="00D807BC">
            <w:pPr>
              <w:pStyle w:val="indent"/>
              <w:ind w:left="0"/>
              <w:jc w:val="both"/>
              <w:rPr>
                <w:rFonts w:cs="Arial"/>
                <w:sz w:val="18"/>
                <w:szCs w:val="18"/>
                <w:lang w:eastAsia="en-US"/>
              </w:rPr>
            </w:pPr>
            <w:r w:rsidRPr="009B1566">
              <w:rPr>
                <w:rFonts w:cs="Arial"/>
                <w:sz w:val="18"/>
                <w:szCs w:val="18"/>
                <w:lang w:eastAsia="en-US"/>
              </w:rPr>
              <w:t xml:space="preserve">Готовность к применению технологий дистанционной работы, расчет сроков и хода выполнения полевых работ и других этапов проекта с учетом </w:t>
            </w:r>
            <w:r w:rsidRPr="009B1566">
              <w:rPr>
                <w:rFonts w:cs="Arial"/>
                <w:sz w:val="18"/>
                <w:szCs w:val="18"/>
                <w:lang w:eastAsia="en-US"/>
              </w:rPr>
              <w:lastRenderedPageBreak/>
              <w:t xml:space="preserve">возможных карантинных мер различной степени, обязательное применение защитных средств и других мер по защите персонала и контактных лиц. </w:t>
            </w:r>
          </w:p>
        </w:tc>
      </w:tr>
      <w:tr w:rsidR="0015615A" w:rsidRPr="009B1566" w14:paraId="10C0EBF2" w14:textId="77777777" w:rsidTr="006B5D64">
        <w:tc>
          <w:tcPr>
            <w:tcW w:w="3485" w:type="dxa"/>
          </w:tcPr>
          <w:p w14:paraId="3AA40396" w14:textId="1990688B" w:rsidR="00F10889" w:rsidRPr="009B1566" w:rsidRDefault="0015615A" w:rsidP="00D807BC">
            <w:pPr>
              <w:rPr>
                <w:rFonts w:cs="Arial"/>
                <w:sz w:val="18"/>
                <w:szCs w:val="18"/>
              </w:rPr>
            </w:pPr>
            <w:r w:rsidRPr="009B1566">
              <w:rPr>
                <w:rFonts w:cs="Arial"/>
                <w:sz w:val="18"/>
                <w:szCs w:val="18"/>
              </w:rPr>
              <w:lastRenderedPageBreak/>
              <w:t>Пожары или другие виды природных и антропогенных влияний катастрофического характера, вызывающие разрушение местообитаний и сводящие на нет усилия проекта по восстановлению экосистем.</w:t>
            </w:r>
          </w:p>
        </w:tc>
        <w:tc>
          <w:tcPr>
            <w:tcW w:w="1594" w:type="dxa"/>
          </w:tcPr>
          <w:p w14:paraId="650E750B" w14:textId="77DC28BA" w:rsidR="00F10889" w:rsidRPr="009B1566" w:rsidRDefault="0015615A" w:rsidP="00D807BC">
            <w:pPr>
              <w:pStyle w:val="indent"/>
              <w:ind w:left="0"/>
              <w:jc w:val="both"/>
              <w:rPr>
                <w:rFonts w:cs="Arial"/>
                <w:sz w:val="18"/>
                <w:szCs w:val="18"/>
                <w:lang w:eastAsia="en-US"/>
              </w:rPr>
            </w:pPr>
            <w:r w:rsidRPr="009B1566">
              <w:rPr>
                <w:rFonts w:cs="Arial"/>
                <w:sz w:val="18"/>
                <w:szCs w:val="18"/>
                <w:lang w:eastAsia="en-US"/>
              </w:rPr>
              <w:t>Средняя</w:t>
            </w:r>
          </w:p>
        </w:tc>
        <w:tc>
          <w:tcPr>
            <w:tcW w:w="1553" w:type="dxa"/>
          </w:tcPr>
          <w:p w14:paraId="15C2418F" w14:textId="7034182D" w:rsidR="00F10889" w:rsidRPr="009B1566" w:rsidRDefault="0015615A" w:rsidP="00D807BC">
            <w:pPr>
              <w:pStyle w:val="indent"/>
              <w:ind w:left="0"/>
              <w:jc w:val="both"/>
              <w:rPr>
                <w:rFonts w:cs="Arial"/>
                <w:sz w:val="18"/>
                <w:szCs w:val="18"/>
                <w:lang w:eastAsia="en-US"/>
              </w:rPr>
            </w:pPr>
            <w:r w:rsidRPr="009B1566">
              <w:rPr>
                <w:rFonts w:cs="Arial"/>
                <w:sz w:val="18"/>
                <w:szCs w:val="18"/>
                <w:lang w:eastAsia="en-US"/>
              </w:rPr>
              <w:t>Высокое</w:t>
            </w:r>
          </w:p>
        </w:tc>
        <w:tc>
          <w:tcPr>
            <w:tcW w:w="3433" w:type="dxa"/>
          </w:tcPr>
          <w:p w14:paraId="412A59B9" w14:textId="5BE2BC22" w:rsidR="00F10889" w:rsidRPr="009B1566" w:rsidRDefault="0015615A" w:rsidP="00D807BC">
            <w:pPr>
              <w:pStyle w:val="indent"/>
              <w:ind w:left="0"/>
              <w:jc w:val="both"/>
              <w:rPr>
                <w:rFonts w:cs="Arial"/>
                <w:sz w:val="18"/>
                <w:szCs w:val="18"/>
                <w:lang w:eastAsia="en-US"/>
              </w:rPr>
            </w:pPr>
            <w:r w:rsidRPr="009B1566">
              <w:rPr>
                <w:rFonts w:cs="Arial"/>
                <w:sz w:val="18"/>
                <w:szCs w:val="18"/>
                <w:lang w:eastAsia="en-US"/>
              </w:rPr>
              <w:t xml:space="preserve">Оценка рисков для каждой территории, укрепление противопожарной деятельности ООПТ, принятие ООПТ планов действий по противопожарной безопасности с акиматами, ЧС и др. местными сторонами, подготовка специальных планов (при необходимости) для снижения рисков от других катастроф. </w:t>
            </w:r>
          </w:p>
        </w:tc>
      </w:tr>
    </w:tbl>
    <w:p w14:paraId="490C1924" w14:textId="5D6F0F4D" w:rsidR="007F670C" w:rsidRPr="009B1566" w:rsidRDefault="00D807BC" w:rsidP="00062BBD">
      <w:pPr>
        <w:shd w:val="clear" w:color="auto" w:fill="FFFFFF"/>
        <w:tabs>
          <w:tab w:val="left" w:pos="284"/>
        </w:tabs>
        <w:rPr>
          <w:rFonts w:cs="Arial"/>
          <w:i/>
          <w:iCs/>
          <w:color w:val="000000"/>
          <w:sz w:val="20"/>
          <w:szCs w:val="20"/>
        </w:rPr>
      </w:pPr>
      <w:r w:rsidRPr="009B1566">
        <w:rPr>
          <w:rFonts w:cs="Arial"/>
          <w:i/>
          <w:iCs/>
          <w:color w:val="000000"/>
          <w:sz w:val="20"/>
          <w:szCs w:val="20"/>
        </w:rPr>
        <w:t>Подробный а</w:t>
      </w:r>
      <w:r w:rsidR="00C84CED" w:rsidRPr="009B1566">
        <w:rPr>
          <w:rFonts w:cs="Arial"/>
          <w:i/>
          <w:iCs/>
          <w:color w:val="000000"/>
          <w:sz w:val="20"/>
          <w:szCs w:val="20"/>
        </w:rPr>
        <w:t>нализ рисков представлен в Приложении 3.</w:t>
      </w:r>
    </w:p>
    <w:p w14:paraId="49BCE188" w14:textId="6E24F40C" w:rsidR="00E87479" w:rsidRPr="009B1566" w:rsidRDefault="00E87479" w:rsidP="00062BBD">
      <w:pPr>
        <w:shd w:val="clear" w:color="auto" w:fill="FFFFFF"/>
        <w:tabs>
          <w:tab w:val="left" w:pos="284"/>
        </w:tabs>
        <w:rPr>
          <w:rFonts w:cs="Arial"/>
          <w:color w:val="000000"/>
          <w:szCs w:val="22"/>
          <w:lang w:eastAsia="en-GB"/>
        </w:rPr>
      </w:pPr>
    </w:p>
    <w:p w14:paraId="1AB361CE" w14:textId="5FDA1993" w:rsidR="00E87479" w:rsidRPr="009B1566" w:rsidRDefault="00F57EDA" w:rsidP="00D807BC">
      <w:pPr>
        <w:shd w:val="clear" w:color="auto" w:fill="FFFFFF"/>
        <w:tabs>
          <w:tab w:val="left" w:pos="284"/>
        </w:tabs>
        <w:rPr>
          <w:rFonts w:cs="Arial"/>
          <w:b/>
          <w:bCs/>
          <w:color w:val="000000"/>
          <w:szCs w:val="22"/>
          <w:lang w:eastAsia="en-GB"/>
        </w:rPr>
      </w:pPr>
      <w:r w:rsidRPr="009B1566">
        <w:rPr>
          <w:rFonts w:cs="Arial"/>
          <w:b/>
          <w:bCs/>
          <w:color w:val="000000"/>
          <w:szCs w:val="22"/>
          <w:lang w:eastAsia="en-GB"/>
        </w:rPr>
        <w:t>Взаимодействие с</w:t>
      </w:r>
      <w:r w:rsidR="003261BE" w:rsidRPr="009B1566">
        <w:rPr>
          <w:rFonts w:cs="Arial"/>
          <w:b/>
          <w:bCs/>
          <w:color w:val="000000"/>
          <w:szCs w:val="22"/>
          <w:lang w:eastAsia="en-GB"/>
        </w:rPr>
        <w:t xml:space="preserve"> заинтересованны</w:t>
      </w:r>
      <w:r w:rsidRPr="009B1566">
        <w:rPr>
          <w:rFonts w:cs="Arial"/>
          <w:b/>
          <w:bCs/>
          <w:color w:val="000000"/>
          <w:szCs w:val="22"/>
          <w:lang w:eastAsia="en-GB"/>
        </w:rPr>
        <w:t>ми</w:t>
      </w:r>
      <w:r w:rsidR="003261BE" w:rsidRPr="009B1566">
        <w:rPr>
          <w:rFonts w:cs="Arial"/>
          <w:b/>
          <w:bCs/>
          <w:color w:val="000000"/>
          <w:szCs w:val="22"/>
          <w:lang w:eastAsia="en-GB"/>
        </w:rPr>
        <w:t xml:space="preserve"> сторон</w:t>
      </w:r>
      <w:r w:rsidRPr="009B1566">
        <w:rPr>
          <w:rFonts w:cs="Arial"/>
          <w:b/>
          <w:bCs/>
          <w:color w:val="000000"/>
          <w:szCs w:val="22"/>
          <w:lang w:eastAsia="en-GB"/>
        </w:rPr>
        <w:t>ами</w:t>
      </w:r>
    </w:p>
    <w:p w14:paraId="121EA695" w14:textId="40083A7B" w:rsidR="00F57EDA" w:rsidRPr="009B1566" w:rsidRDefault="00F57EDA" w:rsidP="00D807BC">
      <w:pPr>
        <w:rPr>
          <w:rFonts w:cs="Arial"/>
          <w:color w:val="000000"/>
          <w:szCs w:val="22"/>
        </w:rPr>
      </w:pPr>
      <w:r w:rsidRPr="009B1566">
        <w:rPr>
          <w:rFonts w:cs="Arial"/>
          <w:color w:val="000000"/>
          <w:szCs w:val="22"/>
        </w:rPr>
        <w:t xml:space="preserve">Модель реализации и управления Проектом предполагает </w:t>
      </w:r>
      <w:r w:rsidR="00B96A68" w:rsidRPr="009B1566">
        <w:rPr>
          <w:rFonts w:cs="Arial"/>
          <w:color w:val="000000"/>
          <w:szCs w:val="22"/>
        </w:rPr>
        <w:t>тесное взаимодействие исполнительного партнера - Комитет лесного хозяйства и животного мира МЭГПР РК и ответственного партнера – ПРООН с другими ключевыми партнерами</w:t>
      </w:r>
      <w:r w:rsidR="0037327C" w:rsidRPr="009B1566">
        <w:rPr>
          <w:rFonts w:cs="Arial"/>
          <w:color w:val="000000"/>
          <w:szCs w:val="22"/>
        </w:rPr>
        <w:t xml:space="preserve">, прежде всего с </w:t>
      </w:r>
      <w:r w:rsidR="0037327C" w:rsidRPr="009B1566">
        <w:rPr>
          <w:rFonts w:cs="Arial"/>
          <w:color w:val="000000"/>
          <w:szCs w:val="22"/>
          <w:lang w:val="en-US"/>
        </w:rPr>
        <w:t>WWF</w:t>
      </w:r>
      <w:r w:rsidR="0037327C" w:rsidRPr="009B1566">
        <w:rPr>
          <w:rFonts w:cs="Arial"/>
          <w:color w:val="000000"/>
          <w:szCs w:val="22"/>
        </w:rPr>
        <w:t xml:space="preserve"> России и </w:t>
      </w:r>
      <w:r w:rsidR="0037327C" w:rsidRPr="009B1566">
        <w:rPr>
          <w:rFonts w:cs="Arial"/>
          <w:color w:val="000000"/>
          <w:szCs w:val="22"/>
          <w:lang w:val="en-US"/>
        </w:rPr>
        <w:t>QazaqGeography</w:t>
      </w:r>
      <w:r w:rsidR="00B96A68" w:rsidRPr="009B1566">
        <w:rPr>
          <w:rFonts w:cs="Arial"/>
          <w:color w:val="000000"/>
          <w:szCs w:val="22"/>
        </w:rPr>
        <w:t xml:space="preserve">. </w:t>
      </w:r>
      <w:r w:rsidRPr="009B1566">
        <w:rPr>
          <w:rFonts w:cs="Arial"/>
          <w:color w:val="000000"/>
          <w:szCs w:val="22"/>
        </w:rPr>
        <w:t xml:space="preserve">Основным бенефициаром проекта является Министерство </w:t>
      </w:r>
      <w:r w:rsidR="00B96A68" w:rsidRPr="009B1566">
        <w:rPr>
          <w:rFonts w:cs="Arial"/>
          <w:color w:val="000000"/>
          <w:szCs w:val="22"/>
        </w:rPr>
        <w:t xml:space="preserve">экологии, геологии и природных ресурсов РК (и входящие в его структуру ООПТ </w:t>
      </w:r>
      <w:r w:rsidR="0037327C" w:rsidRPr="009B1566">
        <w:rPr>
          <w:rFonts w:cs="Arial"/>
          <w:color w:val="000000"/>
          <w:szCs w:val="22"/>
        </w:rPr>
        <w:t xml:space="preserve">и другие организации </w:t>
      </w:r>
      <w:r w:rsidR="00B96A68" w:rsidRPr="009B1566">
        <w:rPr>
          <w:rFonts w:cs="Arial"/>
          <w:color w:val="000000"/>
          <w:szCs w:val="22"/>
        </w:rPr>
        <w:t>на территории действия проекта)</w:t>
      </w:r>
      <w:r w:rsidR="0037327C" w:rsidRPr="009B1566">
        <w:rPr>
          <w:rFonts w:cs="Arial"/>
          <w:color w:val="000000"/>
          <w:szCs w:val="22"/>
        </w:rPr>
        <w:t xml:space="preserve">. Бенефициарами проекта также станут Министерство культуры и спорта РК (Историко-культурный и природный музей-заповедник «Улытау»), ГУ по охране лесов и животного мира Балхашского и Улытауского районов, районные акиматы, туристические </w:t>
      </w:r>
      <w:r w:rsidRPr="009B1566">
        <w:rPr>
          <w:rFonts w:cs="Arial"/>
          <w:color w:val="000000"/>
          <w:szCs w:val="22"/>
        </w:rPr>
        <w:t>компании</w:t>
      </w:r>
      <w:r w:rsidR="00280187" w:rsidRPr="009B1566">
        <w:rPr>
          <w:rFonts w:cs="Arial"/>
          <w:color w:val="000000"/>
          <w:szCs w:val="22"/>
        </w:rPr>
        <w:t>, районные отделы образования</w:t>
      </w:r>
      <w:r w:rsidRPr="009B1566">
        <w:rPr>
          <w:rFonts w:cs="Arial"/>
          <w:color w:val="000000"/>
          <w:szCs w:val="22"/>
        </w:rPr>
        <w:t>. Управление проектом будет осуществлять страновой офис ПРООН.</w:t>
      </w:r>
    </w:p>
    <w:p w14:paraId="3CE94B91" w14:textId="633744CA" w:rsidR="00F57EDA" w:rsidRPr="009B1566" w:rsidRDefault="00F57EDA" w:rsidP="00D807BC">
      <w:pPr>
        <w:rPr>
          <w:rFonts w:cs="Arial"/>
          <w:color w:val="000000"/>
          <w:szCs w:val="22"/>
        </w:rPr>
      </w:pPr>
      <w:r w:rsidRPr="009B1566">
        <w:rPr>
          <w:rFonts w:cs="Arial"/>
          <w:color w:val="000000"/>
          <w:szCs w:val="22"/>
        </w:rPr>
        <w:t>Основным фактором успеха этого проекта является участие вышеупомянутых бенефициаров и взаимодействие различных заинтересованных сторон. Проект будет осуществляться в тесной координации и сотрудничестве с соответствующими государственными органами.</w:t>
      </w:r>
      <w:r w:rsidR="0037327C" w:rsidRPr="009B1566">
        <w:rPr>
          <w:rFonts w:cs="Arial"/>
          <w:color w:val="000000"/>
          <w:szCs w:val="22"/>
        </w:rPr>
        <w:t xml:space="preserve"> Между ключевыми партнерами </w:t>
      </w:r>
      <w:r w:rsidR="00280187" w:rsidRPr="009B1566">
        <w:rPr>
          <w:rFonts w:cs="Arial"/>
          <w:color w:val="000000"/>
          <w:szCs w:val="22"/>
        </w:rPr>
        <w:t xml:space="preserve">и бенефициарами, выполняющими отдельные задачи, </w:t>
      </w:r>
      <w:r w:rsidR="0037327C" w:rsidRPr="009B1566">
        <w:rPr>
          <w:rFonts w:cs="Arial"/>
          <w:color w:val="000000"/>
          <w:szCs w:val="22"/>
        </w:rPr>
        <w:t>будут подписаны соответствующие соглашения</w:t>
      </w:r>
      <w:r w:rsidR="001A3C61" w:rsidRPr="009B1566">
        <w:rPr>
          <w:rFonts w:cs="Arial"/>
          <w:color w:val="000000"/>
          <w:szCs w:val="22"/>
        </w:rPr>
        <w:t xml:space="preserve"> после тщательной оценки </w:t>
      </w:r>
      <w:r w:rsidR="00283102" w:rsidRPr="009B1566">
        <w:rPr>
          <w:rFonts w:cs="Arial"/>
          <w:color w:val="000000"/>
          <w:szCs w:val="22"/>
        </w:rPr>
        <w:t xml:space="preserve">потенциала </w:t>
      </w:r>
      <w:r w:rsidR="001A3C61" w:rsidRPr="009B1566">
        <w:rPr>
          <w:rFonts w:cs="Arial"/>
          <w:color w:val="000000"/>
          <w:szCs w:val="22"/>
        </w:rPr>
        <w:t>партнеров</w:t>
      </w:r>
      <w:r w:rsidR="00283102" w:rsidRPr="009B1566">
        <w:rPr>
          <w:rFonts w:cs="Arial"/>
          <w:color w:val="000000"/>
          <w:szCs w:val="22"/>
        </w:rPr>
        <w:t xml:space="preserve"> для со-исполнения проектов ПРООН</w:t>
      </w:r>
      <w:r w:rsidR="001A3C61" w:rsidRPr="009B1566">
        <w:rPr>
          <w:rFonts w:cs="Arial"/>
          <w:color w:val="000000"/>
          <w:szCs w:val="22"/>
        </w:rPr>
        <w:t xml:space="preserve"> в соответствии с правилами и процедурами ПРООН</w:t>
      </w:r>
      <w:r w:rsidR="0037327C" w:rsidRPr="009B1566">
        <w:rPr>
          <w:rFonts w:cs="Arial"/>
          <w:color w:val="000000"/>
          <w:szCs w:val="22"/>
        </w:rPr>
        <w:t xml:space="preserve">. </w:t>
      </w:r>
    </w:p>
    <w:p w14:paraId="5D04BE4F" w14:textId="4CAF650F" w:rsidR="00F57EDA" w:rsidRPr="009B1566" w:rsidRDefault="0037327C" w:rsidP="00D807BC">
      <w:pPr>
        <w:rPr>
          <w:rFonts w:cs="Arial"/>
          <w:color w:val="000000"/>
          <w:szCs w:val="22"/>
        </w:rPr>
      </w:pPr>
      <w:r w:rsidRPr="009B1566">
        <w:rPr>
          <w:rFonts w:cs="Arial"/>
          <w:color w:val="000000"/>
          <w:szCs w:val="22"/>
        </w:rPr>
        <w:t xml:space="preserve">Для максимально эффективного вовлечения в проект местного населения, с участием местных органов власти будут проведены встречи и исследования на местах для выявления заинтересованных лиц и местного негосударственного сектора. </w:t>
      </w:r>
    </w:p>
    <w:p w14:paraId="1A05C53A" w14:textId="08EE7412" w:rsidR="00F57EDA" w:rsidRPr="009B1566" w:rsidRDefault="00280187" w:rsidP="00D807BC">
      <w:pPr>
        <w:rPr>
          <w:rFonts w:cs="Arial"/>
          <w:color w:val="000000"/>
          <w:szCs w:val="22"/>
        </w:rPr>
      </w:pPr>
      <w:r w:rsidRPr="009B1566">
        <w:rPr>
          <w:rFonts w:cs="Arial"/>
          <w:color w:val="000000"/>
          <w:szCs w:val="22"/>
        </w:rPr>
        <w:t xml:space="preserve">Обязательная </w:t>
      </w:r>
      <w:r w:rsidR="00F57EDA" w:rsidRPr="009B1566">
        <w:rPr>
          <w:rFonts w:cs="Arial"/>
          <w:color w:val="000000"/>
          <w:szCs w:val="22"/>
        </w:rPr>
        <w:t xml:space="preserve">составляющая проекта - повышение квалификации сотрудников </w:t>
      </w:r>
      <w:r w:rsidRPr="009B1566">
        <w:rPr>
          <w:rFonts w:cs="Arial"/>
          <w:color w:val="000000"/>
          <w:szCs w:val="22"/>
        </w:rPr>
        <w:t xml:space="preserve">ООПТ и уполномоченного органа, обучение местных жителей по вопросам альтернативных видов деятельности и др. с обязательным учетом гендерного подхода, </w:t>
      </w:r>
      <w:r w:rsidR="00F57EDA" w:rsidRPr="009B1566">
        <w:rPr>
          <w:rFonts w:cs="Arial"/>
          <w:color w:val="000000"/>
          <w:szCs w:val="22"/>
        </w:rPr>
        <w:t>проведение ознакомительных поездок, онлайн-тренингов</w:t>
      </w:r>
      <w:r w:rsidRPr="009B1566">
        <w:rPr>
          <w:rFonts w:cs="Arial"/>
          <w:color w:val="000000"/>
          <w:szCs w:val="22"/>
        </w:rPr>
        <w:t>, семинаров, мастер-классов</w:t>
      </w:r>
      <w:r w:rsidR="00F57EDA" w:rsidRPr="009B1566">
        <w:rPr>
          <w:rFonts w:cs="Arial"/>
          <w:color w:val="000000"/>
          <w:szCs w:val="22"/>
        </w:rPr>
        <w:t>.</w:t>
      </w:r>
    </w:p>
    <w:p w14:paraId="16703AEB" w14:textId="3EE77C87" w:rsidR="00280187" w:rsidRPr="009B1566" w:rsidRDefault="00280187" w:rsidP="00D807BC">
      <w:pPr>
        <w:rPr>
          <w:rFonts w:cs="Arial"/>
          <w:color w:val="000000"/>
          <w:szCs w:val="22"/>
        </w:rPr>
      </w:pPr>
      <w:r w:rsidRPr="009B1566">
        <w:rPr>
          <w:rFonts w:cs="Arial"/>
          <w:color w:val="000000"/>
          <w:szCs w:val="22"/>
        </w:rPr>
        <w:t xml:space="preserve">К развитию альтернативных видов деятельности планируется привлечь Программу малых грантов ГЭФ и программу льготного кредитования «Эко-Даму». </w:t>
      </w:r>
    </w:p>
    <w:p w14:paraId="51A12467" w14:textId="6D06929A" w:rsidR="00280187" w:rsidRPr="009B1566" w:rsidRDefault="00280187" w:rsidP="00D807BC">
      <w:pPr>
        <w:rPr>
          <w:rFonts w:cs="Arial"/>
          <w:color w:val="000000"/>
          <w:szCs w:val="22"/>
        </w:rPr>
      </w:pPr>
      <w:r w:rsidRPr="009B1566">
        <w:rPr>
          <w:rFonts w:cs="Arial"/>
          <w:color w:val="000000"/>
          <w:szCs w:val="22"/>
        </w:rPr>
        <w:t xml:space="preserve">В работу по экопросвещению в школах будут включены отделы образования Балхашского и Улытауского районов и пилотные школы. </w:t>
      </w:r>
    </w:p>
    <w:p w14:paraId="4CF3D3CB" w14:textId="1B88FAB2" w:rsidR="00F57EDA" w:rsidRPr="009B1566" w:rsidRDefault="00F57EDA" w:rsidP="00317F09">
      <w:pPr>
        <w:rPr>
          <w:rFonts w:cs="Arial"/>
          <w:color w:val="000000"/>
          <w:szCs w:val="22"/>
        </w:rPr>
      </w:pPr>
      <w:r w:rsidRPr="009B1566">
        <w:rPr>
          <w:rFonts w:cs="Arial"/>
          <w:color w:val="000000"/>
          <w:szCs w:val="22"/>
        </w:rPr>
        <w:t>Вовлечение заинтересованных сторон в процесс реализации Проекта будет осуществляться с помощью различных методов коммуникации, таких как систематические консультации (включая онлайн-сессии), семинары, круглые столы и т.</w:t>
      </w:r>
      <w:r w:rsidR="00280187" w:rsidRPr="009B1566">
        <w:rPr>
          <w:rFonts w:cs="Arial"/>
          <w:color w:val="000000"/>
          <w:szCs w:val="22"/>
        </w:rPr>
        <w:t>д</w:t>
      </w:r>
      <w:r w:rsidRPr="009B1566">
        <w:rPr>
          <w:rFonts w:cs="Arial"/>
          <w:color w:val="000000"/>
          <w:szCs w:val="22"/>
        </w:rPr>
        <w:t xml:space="preserve">. </w:t>
      </w:r>
    </w:p>
    <w:p w14:paraId="3C7840F9" w14:textId="25420FFA" w:rsidR="00096ADB" w:rsidRPr="009B1566" w:rsidRDefault="00096ADB" w:rsidP="00317F09">
      <w:pPr>
        <w:spacing w:before="240"/>
        <w:rPr>
          <w:rFonts w:cs="Arial"/>
          <w:b/>
          <w:iCs/>
          <w:szCs w:val="22"/>
        </w:rPr>
      </w:pPr>
      <w:r w:rsidRPr="009B1566">
        <w:rPr>
          <w:rFonts w:cs="Arial"/>
          <w:b/>
          <w:iCs/>
          <w:szCs w:val="22"/>
        </w:rPr>
        <w:t>Гендер</w:t>
      </w:r>
    </w:p>
    <w:p w14:paraId="1C54432F" w14:textId="7C1E1617" w:rsidR="009553F7" w:rsidRPr="009B1566" w:rsidRDefault="009553F7" w:rsidP="00E01BE0">
      <w:pPr>
        <w:pStyle w:val="UNDPProdocPara"/>
        <w:numPr>
          <w:ilvl w:val="0"/>
          <w:numId w:val="0"/>
        </w:numPr>
        <w:rPr>
          <w:rFonts w:ascii="Arial" w:eastAsia="Times New Roman" w:hAnsi="Arial" w:cs="Arial"/>
          <w:sz w:val="22"/>
          <w:szCs w:val="22"/>
          <w:lang w:val="ru-RU"/>
        </w:rPr>
      </w:pPr>
      <w:r w:rsidRPr="009B1566">
        <w:rPr>
          <w:rFonts w:ascii="Arial" w:eastAsia="Times New Roman" w:hAnsi="Arial" w:cs="Arial"/>
          <w:sz w:val="22"/>
          <w:szCs w:val="22"/>
          <w:lang w:val="ru-RU"/>
        </w:rPr>
        <w:t xml:space="preserve">В ходе подготовительной стадии Страновой программы ПРООН на период с 2021 по 2025гг был проведен базовый гендерный анализ для определения тенденций в гендерной политике и практике на пилотных территориях в рамках тематической направленности </w:t>
      </w:r>
      <w:r w:rsidR="00E0247B" w:rsidRPr="009B1566">
        <w:rPr>
          <w:rFonts w:ascii="Arial" w:eastAsia="Times New Roman" w:hAnsi="Arial" w:cs="Arial"/>
          <w:sz w:val="22"/>
          <w:szCs w:val="22"/>
          <w:lang w:val="ru-RU"/>
        </w:rPr>
        <w:t xml:space="preserve">портфеля </w:t>
      </w:r>
      <w:r w:rsidRPr="009B1566">
        <w:rPr>
          <w:rFonts w:ascii="Arial" w:eastAsia="Times New Roman" w:hAnsi="Arial" w:cs="Arial"/>
          <w:sz w:val="22"/>
          <w:szCs w:val="22"/>
          <w:lang w:val="ru-RU"/>
        </w:rPr>
        <w:t>проект</w:t>
      </w:r>
      <w:r w:rsidR="00E0247B" w:rsidRPr="009B1566">
        <w:rPr>
          <w:rFonts w:ascii="Arial" w:eastAsia="Times New Roman" w:hAnsi="Arial" w:cs="Arial"/>
          <w:sz w:val="22"/>
          <w:szCs w:val="22"/>
          <w:lang w:val="ru-RU"/>
        </w:rPr>
        <w:t>ов по сохранению биоразнообразия</w:t>
      </w:r>
      <w:r w:rsidRPr="009B1566">
        <w:rPr>
          <w:rFonts w:ascii="Arial" w:eastAsia="Times New Roman" w:hAnsi="Arial" w:cs="Arial"/>
          <w:sz w:val="22"/>
          <w:szCs w:val="22"/>
          <w:lang w:val="ru-RU"/>
        </w:rPr>
        <w:t xml:space="preserve"> с целью разработки рекомендаций по актуализации гендерных вопросов в деятельности проект</w:t>
      </w:r>
      <w:r w:rsidR="00E0247B" w:rsidRPr="009B1566">
        <w:rPr>
          <w:rFonts w:ascii="Arial" w:eastAsia="Times New Roman" w:hAnsi="Arial" w:cs="Arial"/>
          <w:sz w:val="22"/>
          <w:szCs w:val="22"/>
          <w:lang w:val="ru-RU"/>
        </w:rPr>
        <w:t>ов</w:t>
      </w:r>
      <w:r w:rsidRPr="009B1566">
        <w:rPr>
          <w:rFonts w:ascii="Arial" w:eastAsia="Times New Roman" w:hAnsi="Arial" w:cs="Arial"/>
          <w:sz w:val="22"/>
          <w:szCs w:val="22"/>
          <w:lang w:val="ru-RU"/>
        </w:rPr>
        <w:t>, а также с целью определения конкретных гендерных индикаторов проект</w:t>
      </w:r>
      <w:r w:rsidR="00E0247B" w:rsidRPr="009B1566">
        <w:rPr>
          <w:rFonts w:ascii="Arial" w:eastAsia="Times New Roman" w:hAnsi="Arial" w:cs="Arial"/>
          <w:sz w:val="22"/>
          <w:szCs w:val="22"/>
          <w:lang w:val="ru-RU"/>
        </w:rPr>
        <w:t>ов</w:t>
      </w:r>
      <w:r w:rsidRPr="009B1566">
        <w:rPr>
          <w:rFonts w:ascii="Arial" w:eastAsia="Times New Roman" w:hAnsi="Arial" w:cs="Arial"/>
          <w:sz w:val="22"/>
          <w:szCs w:val="22"/>
          <w:lang w:val="ru-RU"/>
        </w:rPr>
        <w:t xml:space="preserve">, которые продемонстрируют, как проект способствовал реализации политики гендерного равенства в Казахстане. В исследовании был представлен обзор трех </w:t>
      </w:r>
      <w:r w:rsidRPr="009B1566">
        <w:rPr>
          <w:rFonts w:ascii="Arial" w:eastAsia="Times New Roman" w:hAnsi="Arial" w:cs="Arial"/>
          <w:sz w:val="22"/>
          <w:szCs w:val="22"/>
          <w:lang w:val="ru-RU"/>
        </w:rPr>
        <w:lastRenderedPageBreak/>
        <w:t>основных профилей, демонстрирующих статус, пробелы и возможности для достижения гендерного равенства целевой группы проекта (сельских общин), включая занятость, доступ к финансовым и природным ресурсам и роль в обществе.</w:t>
      </w:r>
    </w:p>
    <w:p w14:paraId="2ACDE11D" w14:textId="51BAF10D" w:rsidR="00285225" w:rsidRPr="009B1566" w:rsidRDefault="00285225" w:rsidP="00E01BE0">
      <w:pPr>
        <w:pStyle w:val="UNDPProdocPara"/>
        <w:numPr>
          <w:ilvl w:val="0"/>
          <w:numId w:val="0"/>
        </w:numPr>
        <w:rPr>
          <w:rFonts w:ascii="Arial" w:eastAsia="Times New Roman" w:hAnsi="Arial" w:cs="Arial"/>
          <w:sz w:val="22"/>
          <w:szCs w:val="22"/>
          <w:lang w:val="ru-RU"/>
        </w:rPr>
      </w:pPr>
      <w:r w:rsidRPr="009B1566">
        <w:rPr>
          <w:rFonts w:ascii="Arial" w:eastAsia="Times New Roman" w:hAnsi="Arial" w:cs="Arial"/>
          <w:sz w:val="22"/>
          <w:szCs w:val="22"/>
          <w:lang w:val="ru-RU"/>
        </w:rPr>
        <w:t>Вместе с тем следует отметить</w:t>
      </w:r>
      <w:r w:rsidR="00E0247B" w:rsidRPr="009B1566">
        <w:rPr>
          <w:rFonts w:ascii="Arial" w:eastAsia="Times New Roman" w:hAnsi="Arial" w:cs="Arial"/>
          <w:sz w:val="22"/>
          <w:szCs w:val="22"/>
          <w:lang w:val="ru-RU"/>
        </w:rPr>
        <w:t xml:space="preserve"> основные </w:t>
      </w:r>
      <w:r w:rsidR="00351B22" w:rsidRPr="009B1566">
        <w:rPr>
          <w:rFonts w:ascii="Arial" w:eastAsia="Times New Roman" w:hAnsi="Arial" w:cs="Arial"/>
          <w:sz w:val="22"/>
          <w:szCs w:val="22"/>
          <w:lang w:val="ru-RU"/>
        </w:rPr>
        <w:t xml:space="preserve">пробелы, которые были определены в ходе исследования: (1) </w:t>
      </w:r>
      <w:r w:rsidRPr="009B1566">
        <w:rPr>
          <w:rFonts w:ascii="Arial" w:eastAsia="Times New Roman" w:hAnsi="Arial" w:cs="Arial"/>
          <w:sz w:val="22"/>
          <w:szCs w:val="22"/>
          <w:lang w:val="ru-RU"/>
        </w:rPr>
        <w:t xml:space="preserve">существует ограниченный доступ женщин к финансовым ресурсам, особенно в сельских районах для участия в предпринимательстве, что заставляет их начинать малый бизнес, главным образом в неформальном секторе экономики, который приносит низкий доход. Ограниченный доступ женщин к капиталу, финансовым ресурсам и информации в значительной степени способствовали ограничению прав сельских женщин - только 10% домохозяйств возглавляются женщинами, владеющими только 2,9% сельскохозяйственных земель, качественные характеристики которых (продуктивность, размер, местоположение) низки. </w:t>
      </w:r>
      <w:r w:rsidR="00351B22" w:rsidRPr="009B1566">
        <w:rPr>
          <w:rFonts w:ascii="Arial" w:eastAsia="Times New Roman" w:hAnsi="Arial" w:cs="Arial"/>
          <w:sz w:val="22"/>
          <w:szCs w:val="22"/>
          <w:lang w:val="ru-RU"/>
        </w:rPr>
        <w:t xml:space="preserve">(2) </w:t>
      </w:r>
      <w:r w:rsidRPr="009B1566">
        <w:rPr>
          <w:rFonts w:ascii="Arial" w:eastAsia="Times New Roman" w:hAnsi="Arial" w:cs="Arial"/>
          <w:sz w:val="22"/>
          <w:szCs w:val="22"/>
          <w:lang w:val="ru-RU"/>
        </w:rPr>
        <w:t>Отсутствие в собственности женщин капитального имущества (залога) затрудняет получение кредитов для ведения сельского хозяйства и, следовательно, делает их предпринимательскую деятельность менее эффективной по сравнению с мужчинами.</w:t>
      </w:r>
    </w:p>
    <w:p w14:paraId="3BCC0007" w14:textId="77777777" w:rsidR="006E533D" w:rsidRPr="009B1566" w:rsidRDefault="006E533D" w:rsidP="00E01BE0">
      <w:pPr>
        <w:pStyle w:val="UNDPProdocPara"/>
        <w:numPr>
          <w:ilvl w:val="0"/>
          <w:numId w:val="0"/>
        </w:numPr>
        <w:rPr>
          <w:rFonts w:ascii="Arial" w:eastAsia="Times New Roman" w:hAnsi="Arial" w:cs="Arial"/>
          <w:sz w:val="22"/>
          <w:szCs w:val="22"/>
          <w:lang w:val="ru-RU"/>
        </w:rPr>
      </w:pPr>
      <w:r w:rsidRPr="009B1566">
        <w:rPr>
          <w:rFonts w:ascii="Arial" w:eastAsia="Times New Roman" w:hAnsi="Arial" w:cs="Arial"/>
          <w:sz w:val="22"/>
          <w:szCs w:val="22"/>
          <w:lang w:val="ru-RU"/>
        </w:rPr>
        <w:t>Политика повышения занятости в Казахстане, являясь по-прежнему нейтральной по гендерному признаку, не в полной мере учитывает фактор охвата гендерной составляющей и, в частности, повышение уровня вовлеченности женщин из уязвимых групп в мероприятия, связанные с реализацией текущих государственных программ в области занятости. Сегодня ситуация на рынке труда Казахстана такова, что женщины по-прежнему занимают более слабые позиции по сравнению с мужчинами: уровень их профессиональной квалификации и заработной платы ниже; наблюдается высокая профессиональная и секторальная сегрегация.</w:t>
      </w:r>
    </w:p>
    <w:p w14:paraId="2784C17B" w14:textId="77777777" w:rsidR="006B4FEC" w:rsidRPr="009B1566" w:rsidRDefault="006B4FEC" w:rsidP="00E01BE0">
      <w:pPr>
        <w:pStyle w:val="UNDPProdocPara"/>
        <w:numPr>
          <w:ilvl w:val="0"/>
          <w:numId w:val="0"/>
        </w:numPr>
        <w:rPr>
          <w:rFonts w:ascii="Arial" w:eastAsia="Times New Roman" w:hAnsi="Arial" w:cs="Arial"/>
          <w:sz w:val="22"/>
          <w:szCs w:val="22"/>
          <w:lang w:val="ru-RU"/>
        </w:rPr>
      </w:pPr>
      <w:r w:rsidRPr="009B1566">
        <w:rPr>
          <w:rFonts w:ascii="Arial" w:eastAsia="Times New Roman" w:hAnsi="Arial" w:cs="Arial"/>
          <w:sz w:val="22"/>
          <w:szCs w:val="22"/>
          <w:lang w:val="ru-RU"/>
        </w:rPr>
        <w:t xml:space="preserve">Принимая во внимание описанные выше заключения, проект будет направлен на решение следующих задач: </w:t>
      </w:r>
    </w:p>
    <w:p w14:paraId="2AFF5E42" w14:textId="09B06653" w:rsidR="006B4FEC" w:rsidRPr="009B1566" w:rsidRDefault="006B4FEC" w:rsidP="00B369DF">
      <w:pPr>
        <w:pStyle w:val="af8"/>
        <w:numPr>
          <w:ilvl w:val="0"/>
          <w:numId w:val="27"/>
        </w:numPr>
        <w:jc w:val="both"/>
        <w:rPr>
          <w:rFonts w:ascii="Arial" w:hAnsi="Arial" w:cs="Arial"/>
          <w:color w:val="000000"/>
          <w:sz w:val="22"/>
          <w:szCs w:val="22"/>
          <w:lang w:val="ru-RU"/>
        </w:rPr>
      </w:pPr>
      <w:r w:rsidRPr="009B1566">
        <w:rPr>
          <w:rFonts w:ascii="Arial" w:hAnsi="Arial" w:cs="Arial"/>
          <w:color w:val="000000"/>
          <w:sz w:val="22"/>
          <w:szCs w:val="22"/>
          <w:lang w:val="ru-RU"/>
        </w:rPr>
        <w:t>снизить влияние некоторых видов социальной и экономической деятельности на экосистемы и ограниченные ресурсы прилегающих сельскохозяйственных земель путем повышения уровня осведомленности среди мужчин и женщин по вопросам взаимосвязи между существующими практиками землепользования и ведения сельского хозяйства и состоянием экосистем и биоразнообразия.  Для достижения этой задачи проект рассмотрит специфические роли женщин и мужчин в социально-экономической структуре сельских сообществ и разработает подходы информирования каждой группы с учетом их конкретных социально-экономических ролей;</w:t>
      </w:r>
    </w:p>
    <w:p w14:paraId="21CFC3E6" w14:textId="77777777" w:rsidR="006B4FEC" w:rsidRPr="009B1566" w:rsidRDefault="006B4FEC" w:rsidP="00B369DF">
      <w:pPr>
        <w:pStyle w:val="af8"/>
        <w:numPr>
          <w:ilvl w:val="0"/>
          <w:numId w:val="27"/>
        </w:numPr>
        <w:jc w:val="both"/>
        <w:rPr>
          <w:rFonts w:ascii="Arial" w:hAnsi="Arial" w:cs="Arial"/>
          <w:color w:val="000000"/>
          <w:sz w:val="22"/>
          <w:szCs w:val="22"/>
          <w:lang w:val="ru-RU"/>
        </w:rPr>
      </w:pPr>
      <w:r w:rsidRPr="009B1566">
        <w:rPr>
          <w:rFonts w:ascii="Arial" w:hAnsi="Arial" w:cs="Arial"/>
          <w:color w:val="000000"/>
          <w:sz w:val="22"/>
          <w:szCs w:val="22"/>
          <w:lang w:val="ru-RU"/>
        </w:rPr>
        <w:t>обеспечить устойчивое использование природных ресурсов путем продвижения инновационных гендерно-ответственных решений на основе улучшенного потенциала, новых знаний, новых возможностей для предпринимательства и доступа к планированию и принятию решений. Эти решения приведут к изменению статуса и роли женщин и мужчин и, в какой-то мере, трансформируют гендерные отношения, сделав их более сбалансированными. Например, улучшение доступа женщин к знаниям в области управления ООПТ (учитывая их значительную вовлеченность в этот сектор) позволит обеспечить их доступ к принятию решений на местном уровне, которые будут оказывать влияние на их статус и учитывать их роль в общественных делах. Это так же   обеспечит доступ женщин к возможностям трудоустройства, что позволит улучшить их экономическое положение и, следовательно, их роль и статус в принятии решений в семье и т. д.;</w:t>
      </w:r>
    </w:p>
    <w:p w14:paraId="3A9B11B1" w14:textId="73655B26" w:rsidR="006B4FEC" w:rsidRPr="009B1566" w:rsidRDefault="006B4FEC" w:rsidP="00B369DF">
      <w:pPr>
        <w:pStyle w:val="af8"/>
        <w:numPr>
          <w:ilvl w:val="0"/>
          <w:numId w:val="27"/>
        </w:numPr>
        <w:jc w:val="both"/>
        <w:rPr>
          <w:rFonts w:ascii="Arial" w:hAnsi="Arial" w:cs="Arial"/>
          <w:color w:val="000000"/>
          <w:sz w:val="22"/>
          <w:szCs w:val="22"/>
          <w:lang w:val="ru-RU"/>
        </w:rPr>
      </w:pPr>
      <w:r w:rsidRPr="009B1566">
        <w:rPr>
          <w:rFonts w:ascii="Arial" w:hAnsi="Arial" w:cs="Arial"/>
          <w:color w:val="000000"/>
          <w:sz w:val="22"/>
          <w:szCs w:val="22"/>
          <w:lang w:val="ru-RU"/>
        </w:rPr>
        <w:t xml:space="preserve">расширить участие женщин в разработке и реализации экологически безопасных, экономически эффективных методов и подходов устойчивого управления </w:t>
      </w:r>
      <w:r w:rsidR="00F423FA" w:rsidRPr="009B1566">
        <w:rPr>
          <w:rFonts w:ascii="Arial" w:hAnsi="Arial" w:cs="Arial"/>
          <w:color w:val="000000"/>
          <w:sz w:val="22"/>
          <w:szCs w:val="22"/>
          <w:lang w:val="ru-RU"/>
        </w:rPr>
        <w:t>экосистемам</w:t>
      </w:r>
      <w:r w:rsidR="0058222E" w:rsidRPr="009B1566">
        <w:rPr>
          <w:rFonts w:ascii="Arial" w:hAnsi="Arial" w:cs="Arial"/>
          <w:color w:val="000000"/>
          <w:sz w:val="22"/>
          <w:szCs w:val="22"/>
          <w:lang w:val="ru-RU"/>
        </w:rPr>
        <w:t>и</w:t>
      </w:r>
      <w:r w:rsidRPr="009B1566">
        <w:rPr>
          <w:rFonts w:ascii="Arial" w:hAnsi="Arial" w:cs="Arial"/>
          <w:color w:val="000000"/>
          <w:sz w:val="22"/>
          <w:szCs w:val="22"/>
          <w:lang w:val="ru-RU"/>
        </w:rPr>
        <w:t xml:space="preserve"> и пастбищами, агролесомелиорации, развития лесов и управления водными ресурсами. В этом контексте в проекте будут рассмотрены роли женщин и мужчин в определении и развитии альтернативных источников дохода, когда водные и другие ресурсы недостаточны и ограничены; </w:t>
      </w:r>
    </w:p>
    <w:p w14:paraId="6A02838C" w14:textId="366AB9D7" w:rsidR="006B4FEC" w:rsidRPr="009B1566" w:rsidRDefault="00E01BE0" w:rsidP="00B369DF">
      <w:pPr>
        <w:pStyle w:val="af8"/>
        <w:numPr>
          <w:ilvl w:val="0"/>
          <w:numId w:val="27"/>
        </w:numPr>
        <w:jc w:val="both"/>
        <w:rPr>
          <w:rFonts w:ascii="Arial" w:hAnsi="Arial" w:cs="Arial"/>
          <w:color w:val="000000"/>
          <w:sz w:val="22"/>
          <w:szCs w:val="22"/>
          <w:lang w:val="ru-RU"/>
        </w:rPr>
      </w:pPr>
      <w:r w:rsidRPr="009B1566">
        <w:rPr>
          <w:rFonts w:ascii="Arial" w:hAnsi="Arial" w:cs="Arial"/>
          <w:color w:val="000000"/>
          <w:sz w:val="22"/>
          <w:szCs w:val="22"/>
          <w:lang w:val="ru-RU"/>
        </w:rPr>
        <w:t>совершенствовать</w:t>
      </w:r>
      <w:r w:rsidR="006B4FEC" w:rsidRPr="009B1566">
        <w:rPr>
          <w:rFonts w:ascii="Arial" w:hAnsi="Arial" w:cs="Arial"/>
          <w:color w:val="000000"/>
          <w:sz w:val="22"/>
          <w:szCs w:val="22"/>
          <w:lang w:val="ru-RU"/>
        </w:rPr>
        <w:t xml:space="preserve"> местную и региональную политику в отраслях, связанных с природными ресурсами, для обеспечения применения интегрированного подхода к учету гендерной проблематики (IGMA), включая бюджетирование с учетом гендерных факторов, которое является основным механизмом реализации гендерной политики на всех уровнях социально-экономического развития. Учет гендерной проблематики на уровне местного бюджетирования означает включение элементов, учитывающих гендерные аспекты, в процесс управления. Теоретический и практический опыт развитых стран мира показал, что внедрение гендерно-чувствительных процессов способствует, </w:t>
      </w:r>
      <w:r w:rsidR="006B4FEC" w:rsidRPr="009B1566">
        <w:rPr>
          <w:rFonts w:ascii="Arial" w:hAnsi="Arial" w:cs="Arial"/>
          <w:color w:val="000000"/>
          <w:sz w:val="22"/>
          <w:szCs w:val="22"/>
          <w:lang w:val="ru-RU"/>
        </w:rPr>
        <w:lastRenderedPageBreak/>
        <w:t xml:space="preserve">прежде всего, ускорению экономического роста, улучшению качества услуг для населения, более устойчивому управлению ресурсами, направленному на поощрение политики равных возможностей и обеспечение устойчивого развития региона. </w:t>
      </w:r>
    </w:p>
    <w:p w14:paraId="3D6289E6" w14:textId="77777777" w:rsidR="00C87B06" w:rsidRPr="009B1566" w:rsidRDefault="00C87B06" w:rsidP="00C87B06">
      <w:pPr>
        <w:spacing w:after="120"/>
        <w:rPr>
          <w:rFonts w:cs="Arial"/>
          <w:color w:val="000000"/>
          <w:szCs w:val="22"/>
        </w:rPr>
      </w:pPr>
    </w:p>
    <w:p w14:paraId="376238FB" w14:textId="6B1C7287" w:rsidR="00C87B06" w:rsidRPr="009B1566" w:rsidRDefault="00C87B06" w:rsidP="00C87B06">
      <w:pPr>
        <w:spacing w:after="120"/>
        <w:rPr>
          <w:rFonts w:cs="Arial"/>
          <w:color w:val="000000"/>
          <w:szCs w:val="22"/>
        </w:rPr>
      </w:pPr>
      <w:r w:rsidRPr="009B1566">
        <w:rPr>
          <w:rFonts w:cs="Arial"/>
          <w:color w:val="000000"/>
          <w:szCs w:val="22"/>
        </w:rPr>
        <w:t xml:space="preserve">Рекомендации для интеграции гендерных аспектов в реализацию проекта </w:t>
      </w:r>
    </w:p>
    <w:p w14:paraId="4E30D5EA" w14:textId="77777777" w:rsidR="00C87B06" w:rsidRPr="009B1566" w:rsidRDefault="00C87B06" w:rsidP="00C87B06">
      <w:pPr>
        <w:spacing w:after="120"/>
        <w:rPr>
          <w:rFonts w:cs="Arial"/>
          <w:color w:val="000000"/>
          <w:szCs w:val="22"/>
        </w:rPr>
      </w:pPr>
      <w:r w:rsidRPr="009B1566">
        <w:rPr>
          <w:rFonts w:cs="Arial"/>
          <w:color w:val="000000"/>
          <w:szCs w:val="22"/>
        </w:rPr>
        <w:t>На начальной стадии проекта проектная команда должна разработать план действий для интеграции гендерных аспектов во все результаты проекта.</w:t>
      </w:r>
    </w:p>
    <w:p w14:paraId="428B5EF4" w14:textId="77777777" w:rsidR="00C87B06" w:rsidRPr="009B1566" w:rsidRDefault="00C87B06" w:rsidP="00B369DF">
      <w:pPr>
        <w:pStyle w:val="af8"/>
        <w:numPr>
          <w:ilvl w:val="0"/>
          <w:numId w:val="27"/>
        </w:numPr>
        <w:spacing w:after="200" w:line="276" w:lineRule="auto"/>
        <w:contextualSpacing/>
        <w:jc w:val="both"/>
        <w:rPr>
          <w:rFonts w:ascii="Arial" w:hAnsi="Arial" w:cs="Arial"/>
          <w:color w:val="000000"/>
          <w:sz w:val="22"/>
          <w:szCs w:val="22"/>
          <w:lang w:val="ru-RU"/>
        </w:rPr>
      </w:pPr>
      <w:r w:rsidRPr="009B1566">
        <w:rPr>
          <w:rFonts w:ascii="Arial" w:hAnsi="Arial" w:cs="Arial"/>
          <w:color w:val="000000"/>
          <w:sz w:val="22"/>
          <w:szCs w:val="22"/>
          <w:lang w:val="ru-RU"/>
        </w:rPr>
        <w:t xml:space="preserve">Проектная команда и технический персонал должны включить соответствующий гендерный баланс, насколько это возможно, учитывая необходимые технические квалификации.  </w:t>
      </w:r>
    </w:p>
    <w:p w14:paraId="77C69486" w14:textId="2D602911" w:rsidR="00C87B06" w:rsidRPr="009B1566" w:rsidRDefault="00C87B06" w:rsidP="00B369DF">
      <w:pPr>
        <w:pStyle w:val="af8"/>
        <w:numPr>
          <w:ilvl w:val="0"/>
          <w:numId w:val="27"/>
        </w:numPr>
        <w:spacing w:after="200" w:line="276" w:lineRule="auto"/>
        <w:contextualSpacing/>
        <w:jc w:val="both"/>
        <w:rPr>
          <w:rFonts w:ascii="Arial" w:hAnsi="Arial" w:cs="Arial"/>
          <w:color w:val="000000"/>
          <w:sz w:val="22"/>
          <w:szCs w:val="22"/>
          <w:lang w:val="ru-RU"/>
        </w:rPr>
      </w:pPr>
      <w:r w:rsidRPr="009B1566">
        <w:rPr>
          <w:rFonts w:ascii="Arial" w:hAnsi="Arial" w:cs="Arial"/>
          <w:color w:val="000000"/>
          <w:sz w:val="22"/>
          <w:szCs w:val="22"/>
          <w:lang w:val="ru-RU"/>
        </w:rPr>
        <w:t>Ответственный исполнитель по интеграции гендерных аспектов ПРООН должен быть включен в Комитет по управлению проектом (КУП), принимающие решения в рамках стратегии проекта.</w:t>
      </w:r>
    </w:p>
    <w:p w14:paraId="183CC960" w14:textId="5D143536" w:rsidR="00C87B06" w:rsidRPr="009B1566" w:rsidRDefault="00C87B06" w:rsidP="00B369DF">
      <w:pPr>
        <w:pStyle w:val="af8"/>
        <w:numPr>
          <w:ilvl w:val="0"/>
          <w:numId w:val="27"/>
        </w:numPr>
        <w:spacing w:after="200" w:line="276" w:lineRule="auto"/>
        <w:contextualSpacing/>
        <w:jc w:val="both"/>
        <w:rPr>
          <w:rFonts w:ascii="Arial" w:hAnsi="Arial" w:cs="Arial"/>
          <w:color w:val="000000"/>
          <w:sz w:val="22"/>
          <w:szCs w:val="22"/>
          <w:lang w:val="ru-RU"/>
        </w:rPr>
      </w:pPr>
      <w:r w:rsidRPr="009B1566">
        <w:rPr>
          <w:rFonts w:ascii="Arial" w:hAnsi="Arial" w:cs="Arial"/>
          <w:color w:val="000000"/>
          <w:sz w:val="22"/>
          <w:szCs w:val="22"/>
          <w:lang w:val="ru-RU"/>
        </w:rPr>
        <w:t xml:space="preserve">На начальной стадии следует пересмотреть показатели и цели системы результатов проекта для обеспечения адекватной разбивки по гендерному признаку любых соответствующих показателей. </w:t>
      </w:r>
    </w:p>
    <w:p w14:paraId="6F06228B" w14:textId="77777777" w:rsidR="00C87B06" w:rsidRPr="009B1566" w:rsidRDefault="00C87B06" w:rsidP="00B369DF">
      <w:pPr>
        <w:pStyle w:val="af8"/>
        <w:numPr>
          <w:ilvl w:val="0"/>
          <w:numId w:val="27"/>
        </w:numPr>
        <w:spacing w:after="200" w:line="276" w:lineRule="auto"/>
        <w:contextualSpacing/>
        <w:jc w:val="both"/>
        <w:rPr>
          <w:rFonts w:ascii="Arial" w:hAnsi="Arial" w:cs="Arial"/>
          <w:color w:val="000000"/>
          <w:sz w:val="22"/>
          <w:szCs w:val="22"/>
          <w:lang w:val="ru-RU"/>
        </w:rPr>
      </w:pPr>
      <w:r w:rsidRPr="009B1566">
        <w:rPr>
          <w:rFonts w:ascii="Arial" w:hAnsi="Arial" w:cs="Arial"/>
          <w:color w:val="000000"/>
          <w:sz w:val="22"/>
          <w:szCs w:val="22"/>
          <w:lang w:val="ru-RU"/>
        </w:rPr>
        <w:t xml:space="preserve">Действия по развитию проектного потенциала должны обеспечивать стремление к наличию гендерного баланса среди участников, насколько это возможно и уместно. </w:t>
      </w:r>
    </w:p>
    <w:p w14:paraId="37684D17" w14:textId="77777777" w:rsidR="00C87B06" w:rsidRPr="009B1566" w:rsidRDefault="00C87B06" w:rsidP="00C87B06">
      <w:pPr>
        <w:pStyle w:val="af8"/>
        <w:jc w:val="both"/>
        <w:rPr>
          <w:rFonts w:ascii="Arial" w:hAnsi="Arial" w:cs="Arial"/>
          <w:color w:val="000000"/>
          <w:sz w:val="22"/>
          <w:szCs w:val="22"/>
          <w:lang w:val="ru-RU"/>
        </w:rPr>
      </w:pPr>
    </w:p>
    <w:p w14:paraId="62DED1D8" w14:textId="2366DEA6" w:rsidR="00F11234" w:rsidRPr="009B1566" w:rsidRDefault="00F11234" w:rsidP="00317F09">
      <w:pPr>
        <w:spacing w:before="240"/>
        <w:rPr>
          <w:rFonts w:cs="Arial"/>
          <w:b/>
          <w:iCs/>
          <w:szCs w:val="22"/>
        </w:rPr>
      </w:pPr>
      <w:r w:rsidRPr="009B1566">
        <w:rPr>
          <w:rFonts w:cs="Arial"/>
          <w:b/>
          <w:iCs/>
          <w:szCs w:val="22"/>
        </w:rPr>
        <w:t>Юг-Юг и трехстороннее сотрудничество</w:t>
      </w:r>
    </w:p>
    <w:p w14:paraId="45482901" w14:textId="48C62F78" w:rsidR="00F11234" w:rsidRPr="009B1566" w:rsidRDefault="00F11234" w:rsidP="00317F09">
      <w:pPr>
        <w:rPr>
          <w:rFonts w:cs="Arial"/>
          <w:color w:val="000000"/>
          <w:szCs w:val="22"/>
        </w:rPr>
      </w:pPr>
      <w:r w:rsidRPr="009B1566">
        <w:rPr>
          <w:rFonts w:cs="Arial"/>
          <w:color w:val="000000"/>
          <w:szCs w:val="22"/>
        </w:rPr>
        <w:t>Проект будет основан на предыдущем успешном опыте реализации проектов в сотрудничестве между НПО и государственными учреждениями в области сохранения и восстановления биоразнообразия, развития системы ООПТ, сохранения историко-культурного наследия и вовлечения в эту деятельность местных сообществ, способствуя построению зеленой экономики и достижению соответствующих ЦУР.</w:t>
      </w:r>
    </w:p>
    <w:p w14:paraId="7C59DE01" w14:textId="51875125" w:rsidR="00F11234" w:rsidRPr="009B1566" w:rsidRDefault="00F11234" w:rsidP="00317F09">
      <w:pPr>
        <w:rPr>
          <w:rFonts w:cs="Arial"/>
          <w:color w:val="000000"/>
          <w:szCs w:val="22"/>
        </w:rPr>
      </w:pPr>
      <w:r w:rsidRPr="009B1566">
        <w:rPr>
          <w:rFonts w:cs="Arial"/>
          <w:color w:val="000000"/>
          <w:szCs w:val="22"/>
        </w:rPr>
        <w:t xml:space="preserve">Проект обеспечит высокую степень взаимодействия, коммуникации и обмена опытом, передовой практикой и извлеченными уроками с другими проектами со сходными компонентами, реализуемыми ПРООН и другими донорами в регионе Центральной Азии, Кавказа и Восточной Европы. В частности, в России (реинтродукция копытных и хищных, восстановление экосистем), Узбекистане (реинтродукция копытных), </w:t>
      </w:r>
      <w:r w:rsidR="00283102" w:rsidRPr="009B1566">
        <w:rPr>
          <w:rFonts w:cs="Arial"/>
          <w:color w:val="000000"/>
          <w:szCs w:val="22"/>
        </w:rPr>
        <w:t xml:space="preserve">и </w:t>
      </w:r>
      <w:r w:rsidRPr="009B1566">
        <w:rPr>
          <w:rFonts w:cs="Arial"/>
          <w:color w:val="000000"/>
          <w:szCs w:val="22"/>
        </w:rPr>
        <w:t xml:space="preserve">Монголии. Проект будет поддерживать участие Казахстана во встречах и конференциях </w:t>
      </w:r>
      <w:r w:rsidR="0067794E" w:rsidRPr="009B1566">
        <w:rPr>
          <w:rFonts w:cs="Arial"/>
          <w:color w:val="000000"/>
          <w:szCs w:val="22"/>
        </w:rPr>
        <w:t xml:space="preserve">по вопросам восстановления экосистем, восстановления редких видов животных и историко-культурного наследия </w:t>
      </w:r>
      <w:r w:rsidRPr="009B1566">
        <w:rPr>
          <w:rFonts w:cs="Arial"/>
          <w:color w:val="000000"/>
          <w:szCs w:val="22"/>
        </w:rPr>
        <w:t>для обмена извлеченными уроками.</w:t>
      </w:r>
    </w:p>
    <w:p w14:paraId="13440391" w14:textId="77777777" w:rsidR="00317F09" w:rsidRPr="009B1566" w:rsidRDefault="00317F09" w:rsidP="00317F09">
      <w:pPr>
        <w:spacing w:before="120" w:after="160"/>
        <w:contextualSpacing/>
        <w:rPr>
          <w:rFonts w:cs="Arial"/>
          <w:b/>
          <w:szCs w:val="22"/>
        </w:rPr>
      </w:pPr>
    </w:p>
    <w:p w14:paraId="13FDDB8F" w14:textId="5394EC8F" w:rsidR="00062BBD" w:rsidRPr="009B1566" w:rsidRDefault="00062BBD" w:rsidP="00317F09">
      <w:pPr>
        <w:spacing w:before="120" w:after="160"/>
        <w:contextualSpacing/>
        <w:rPr>
          <w:rFonts w:cs="Arial"/>
          <w:b/>
          <w:szCs w:val="22"/>
        </w:rPr>
      </w:pPr>
      <w:r w:rsidRPr="009B1566">
        <w:rPr>
          <w:rFonts w:cs="Arial"/>
          <w:b/>
          <w:szCs w:val="22"/>
        </w:rPr>
        <w:t>Знания</w:t>
      </w:r>
    </w:p>
    <w:p w14:paraId="0CDCA62A" w14:textId="4F40CC36" w:rsidR="00062BBD" w:rsidRPr="009B1566" w:rsidRDefault="004E5EE9" w:rsidP="00317F09">
      <w:pPr>
        <w:pStyle w:val="ae"/>
        <w:pBdr>
          <w:bottom w:val="none" w:sz="0" w:space="0" w:color="auto"/>
        </w:pBdr>
        <w:spacing w:before="120" w:after="0"/>
        <w:rPr>
          <w:rFonts w:ascii="Arial" w:hAnsi="Arial" w:cs="Arial"/>
          <w:i w:val="0"/>
          <w:iCs w:val="0"/>
          <w:szCs w:val="22"/>
        </w:rPr>
      </w:pPr>
      <w:r w:rsidRPr="009B1566">
        <w:rPr>
          <w:rFonts w:ascii="Arial" w:hAnsi="Arial" w:cs="Arial"/>
          <w:i w:val="0"/>
          <w:iCs w:val="0"/>
          <w:szCs w:val="22"/>
        </w:rPr>
        <w:t>Одним из о</w:t>
      </w:r>
      <w:r w:rsidR="00062BBD" w:rsidRPr="009B1566">
        <w:rPr>
          <w:rFonts w:ascii="Arial" w:hAnsi="Arial" w:cs="Arial"/>
          <w:i w:val="0"/>
          <w:iCs w:val="0"/>
          <w:szCs w:val="22"/>
        </w:rPr>
        <w:t>сновным направлени</w:t>
      </w:r>
      <w:r w:rsidRPr="009B1566">
        <w:rPr>
          <w:rFonts w:ascii="Arial" w:hAnsi="Arial" w:cs="Arial"/>
          <w:i w:val="0"/>
          <w:iCs w:val="0"/>
          <w:szCs w:val="22"/>
        </w:rPr>
        <w:t>й</w:t>
      </w:r>
      <w:r w:rsidR="00062BBD" w:rsidRPr="009B1566">
        <w:rPr>
          <w:rFonts w:ascii="Arial" w:hAnsi="Arial" w:cs="Arial"/>
          <w:i w:val="0"/>
          <w:iCs w:val="0"/>
          <w:szCs w:val="22"/>
        </w:rPr>
        <w:t xml:space="preserve"> проекта является воспитани</w:t>
      </w:r>
      <w:r w:rsidRPr="009B1566">
        <w:rPr>
          <w:rFonts w:ascii="Arial" w:hAnsi="Arial" w:cs="Arial"/>
          <w:i w:val="0"/>
          <w:iCs w:val="0"/>
          <w:szCs w:val="22"/>
        </w:rPr>
        <w:t>е</w:t>
      </w:r>
      <w:r w:rsidR="00062BBD" w:rsidRPr="009B1566">
        <w:rPr>
          <w:rFonts w:ascii="Arial" w:hAnsi="Arial" w:cs="Arial"/>
          <w:i w:val="0"/>
          <w:iCs w:val="0"/>
          <w:szCs w:val="22"/>
        </w:rPr>
        <w:t xml:space="preserve"> грамотных природопользователей, стремящихся не только к экономической выгоде, но и к сознательному </w:t>
      </w:r>
      <w:r w:rsidR="0067794E" w:rsidRPr="009B1566">
        <w:rPr>
          <w:rFonts w:ascii="Arial" w:hAnsi="Arial" w:cs="Arial"/>
          <w:i w:val="0"/>
          <w:iCs w:val="0"/>
          <w:szCs w:val="22"/>
        </w:rPr>
        <w:t xml:space="preserve">переходу на виды деятельности, обеспечивающие сохранение биоразнообразия и </w:t>
      </w:r>
      <w:r w:rsidR="00062BBD" w:rsidRPr="009B1566">
        <w:rPr>
          <w:rFonts w:ascii="Arial" w:hAnsi="Arial" w:cs="Arial"/>
          <w:i w:val="0"/>
          <w:iCs w:val="0"/>
          <w:szCs w:val="22"/>
        </w:rPr>
        <w:t>экологическо</w:t>
      </w:r>
      <w:r w:rsidR="0067794E" w:rsidRPr="009B1566">
        <w:rPr>
          <w:rFonts w:ascii="Arial" w:hAnsi="Arial" w:cs="Arial"/>
          <w:i w:val="0"/>
          <w:iCs w:val="0"/>
          <w:szCs w:val="22"/>
        </w:rPr>
        <w:t>е</w:t>
      </w:r>
      <w:r w:rsidR="00062BBD" w:rsidRPr="009B1566">
        <w:rPr>
          <w:rFonts w:ascii="Arial" w:hAnsi="Arial" w:cs="Arial"/>
          <w:i w:val="0"/>
          <w:iCs w:val="0"/>
          <w:szCs w:val="22"/>
        </w:rPr>
        <w:t xml:space="preserve"> благополучи</w:t>
      </w:r>
      <w:r w:rsidR="0067794E" w:rsidRPr="009B1566">
        <w:rPr>
          <w:rFonts w:ascii="Arial" w:hAnsi="Arial" w:cs="Arial"/>
          <w:i w:val="0"/>
          <w:iCs w:val="0"/>
          <w:szCs w:val="22"/>
        </w:rPr>
        <w:t>е</w:t>
      </w:r>
      <w:r w:rsidR="00062BBD" w:rsidRPr="009B1566">
        <w:rPr>
          <w:rFonts w:ascii="Arial" w:hAnsi="Arial" w:cs="Arial"/>
          <w:i w:val="0"/>
          <w:iCs w:val="0"/>
          <w:szCs w:val="22"/>
        </w:rPr>
        <w:t xml:space="preserve"> в будущем. </w:t>
      </w:r>
      <w:r w:rsidR="0067794E" w:rsidRPr="009B1566">
        <w:rPr>
          <w:rFonts w:ascii="Arial" w:hAnsi="Arial" w:cs="Arial"/>
          <w:i w:val="0"/>
          <w:iCs w:val="0"/>
          <w:szCs w:val="22"/>
        </w:rPr>
        <w:t>Д</w:t>
      </w:r>
      <w:r w:rsidR="0067794E" w:rsidRPr="009B1566">
        <w:rPr>
          <w:rFonts w:ascii="Arial" w:eastAsia="Calibri" w:hAnsi="Arial" w:cs="Arial"/>
          <w:i w:val="0"/>
          <w:iCs w:val="0"/>
          <w:szCs w:val="22"/>
        </w:rPr>
        <w:t>ос</w:t>
      </w:r>
      <w:r w:rsidR="00062BBD" w:rsidRPr="009B1566">
        <w:rPr>
          <w:rFonts w:ascii="Arial" w:eastAsia="Calibri" w:hAnsi="Arial" w:cs="Arial"/>
          <w:i w:val="0"/>
          <w:iCs w:val="0"/>
          <w:szCs w:val="22"/>
        </w:rPr>
        <w:t>тижению эт</w:t>
      </w:r>
      <w:r w:rsidR="0067794E" w:rsidRPr="009B1566">
        <w:rPr>
          <w:rFonts w:ascii="Arial" w:eastAsia="Calibri" w:hAnsi="Arial" w:cs="Arial"/>
          <w:i w:val="0"/>
          <w:iCs w:val="0"/>
          <w:szCs w:val="22"/>
        </w:rPr>
        <w:t xml:space="preserve">ой цели </w:t>
      </w:r>
      <w:r w:rsidR="00062BBD" w:rsidRPr="009B1566">
        <w:rPr>
          <w:rFonts w:ascii="Arial" w:eastAsia="Calibri" w:hAnsi="Arial" w:cs="Arial"/>
          <w:i w:val="0"/>
          <w:iCs w:val="0"/>
          <w:szCs w:val="22"/>
        </w:rPr>
        <w:t xml:space="preserve">способствует </w:t>
      </w:r>
      <w:r w:rsidR="002D36EF" w:rsidRPr="009B1566">
        <w:rPr>
          <w:rFonts w:ascii="Arial" w:eastAsia="Calibri" w:hAnsi="Arial" w:cs="Arial"/>
          <w:i w:val="0"/>
          <w:iCs w:val="0"/>
          <w:szCs w:val="22"/>
        </w:rPr>
        <w:t>как</w:t>
      </w:r>
      <w:r w:rsidR="0067794E" w:rsidRPr="009B1566">
        <w:rPr>
          <w:rFonts w:ascii="Arial" w:eastAsia="Calibri" w:hAnsi="Arial" w:cs="Arial"/>
          <w:i w:val="0"/>
          <w:iCs w:val="0"/>
          <w:szCs w:val="22"/>
        </w:rPr>
        <w:t xml:space="preserve"> проведение целевого обучения и тренингов по внедрению альтернативных видов деятельности</w:t>
      </w:r>
      <w:r w:rsidR="00CE54FC" w:rsidRPr="009B1566">
        <w:rPr>
          <w:rFonts w:ascii="Arial" w:eastAsia="Calibri" w:hAnsi="Arial" w:cs="Arial"/>
          <w:i w:val="0"/>
          <w:iCs w:val="0"/>
          <w:szCs w:val="22"/>
        </w:rPr>
        <w:t xml:space="preserve"> (в том числе развития туризма)</w:t>
      </w:r>
      <w:r w:rsidR="0067794E" w:rsidRPr="009B1566">
        <w:rPr>
          <w:rFonts w:ascii="Arial" w:eastAsia="Calibri" w:hAnsi="Arial" w:cs="Arial"/>
          <w:i w:val="0"/>
          <w:iCs w:val="0"/>
          <w:szCs w:val="22"/>
        </w:rPr>
        <w:t xml:space="preserve">, </w:t>
      </w:r>
      <w:r w:rsidR="002D36EF" w:rsidRPr="009B1566">
        <w:rPr>
          <w:rFonts w:ascii="Arial" w:eastAsia="Calibri" w:hAnsi="Arial" w:cs="Arial"/>
          <w:i w:val="0"/>
          <w:iCs w:val="0"/>
          <w:szCs w:val="22"/>
        </w:rPr>
        <w:t>так</w:t>
      </w:r>
      <w:r w:rsidR="0067794E" w:rsidRPr="009B1566">
        <w:rPr>
          <w:rFonts w:ascii="Arial" w:eastAsia="Calibri" w:hAnsi="Arial" w:cs="Arial"/>
          <w:i w:val="0"/>
          <w:iCs w:val="0"/>
          <w:szCs w:val="22"/>
        </w:rPr>
        <w:t xml:space="preserve"> и </w:t>
      </w:r>
      <w:r w:rsidR="00062BBD" w:rsidRPr="009B1566">
        <w:rPr>
          <w:rFonts w:ascii="Arial" w:eastAsia="Calibri" w:hAnsi="Arial" w:cs="Arial"/>
          <w:i w:val="0"/>
          <w:iCs w:val="0"/>
          <w:szCs w:val="22"/>
        </w:rPr>
        <w:t xml:space="preserve">образование на основе приоритета </w:t>
      </w:r>
      <w:r w:rsidR="00062BBD" w:rsidRPr="009B1566">
        <w:rPr>
          <w:rFonts w:ascii="Arial" w:hAnsi="Arial" w:cs="Arial"/>
          <w:i w:val="0"/>
          <w:iCs w:val="0"/>
          <w:szCs w:val="22"/>
        </w:rPr>
        <w:t xml:space="preserve">экологии, направленное на формирование иного типа мышления у участников образовательного процесса. </w:t>
      </w:r>
      <w:r w:rsidRPr="009B1566">
        <w:rPr>
          <w:rFonts w:ascii="Arial" w:hAnsi="Arial" w:cs="Arial"/>
          <w:i w:val="0"/>
          <w:iCs w:val="0"/>
          <w:szCs w:val="22"/>
        </w:rPr>
        <w:t>Мероприятия проекта включают работу с сотру</w:t>
      </w:r>
      <w:r w:rsidR="0067794E" w:rsidRPr="009B1566">
        <w:rPr>
          <w:rFonts w:ascii="Arial" w:hAnsi="Arial" w:cs="Arial"/>
          <w:i w:val="0"/>
          <w:iCs w:val="0"/>
          <w:szCs w:val="22"/>
        </w:rPr>
        <w:t>д</w:t>
      </w:r>
      <w:r w:rsidRPr="009B1566">
        <w:rPr>
          <w:rFonts w:ascii="Arial" w:hAnsi="Arial" w:cs="Arial"/>
          <w:i w:val="0"/>
          <w:iCs w:val="0"/>
          <w:szCs w:val="22"/>
        </w:rPr>
        <w:t xml:space="preserve">никами ООПТ и взрослым местным населением, </w:t>
      </w:r>
      <w:r w:rsidR="002D36EF" w:rsidRPr="009B1566">
        <w:rPr>
          <w:rFonts w:ascii="Arial" w:hAnsi="Arial" w:cs="Arial"/>
          <w:i w:val="0"/>
          <w:iCs w:val="0"/>
          <w:szCs w:val="22"/>
        </w:rPr>
        <w:t xml:space="preserve">а также </w:t>
      </w:r>
      <w:r w:rsidRPr="009B1566">
        <w:rPr>
          <w:rFonts w:ascii="Arial" w:hAnsi="Arial" w:cs="Arial"/>
          <w:i w:val="0"/>
          <w:iCs w:val="0"/>
          <w:szCs w:val="22"/>
        </w:rPr>
        <w:t>внедрение программ школьного эко</w:t>
      </w:r>
      <w:r w:rsidR="00283102" w:rsidRPr="009B1566">
        <w:rPr>
          <w:rFonts w:ascii="Arial" w:hAnsi="Arial" w:cs="Arial"/>
          <w:i w:val="0"/>
          <w:iCs w:val="0"/>
          <w:szCs w:val="22"/>
        </w:rPr>
        <w:t>-</w:t>
      </w:r>
      <w:r w:rsidRPr="009B1566">
        <w:rPr>
          <w:rFonts w:ascii="Arial" w:hAnsi="Arial" w:cs="Arial"/>
          <w:i w:val="0"/>
          <w:iCs w:val="0"/>
          <w:szCs w:val="22"/>
        </w:rPr>
        <w:t xml:space="preserve">образования на уровне двух районов. </w:t>
      </w:r>
    </w:p>
    <w:p w14:paraId="2E5B7D2F" w14:textId="7E595649" w:rsidR="002D36EF" w:rsidRPr="009B1566" w:rsidRDefault="002D36EF" w:rsidP="00317F09">
      <w:pPr>
        <w:pStyle w:val="ae"/>
        <w:pBdr>
          <w:bottom w:val="none" w:sz="0" w:space="0" w:color="auto"/>
        </w:pBdr>
        <w:spacing w:before="120" w:after="0"/>
        <w:rPr>
          <w:rFonts w:ascii="Arial" w:hAnsi="Arial" w:cs="Arial"/>
          <w:i w:val="0"/>
          <w:iCs w:val="0"/>
          <w:szCs w:val="22"/>
        </w:rPr>
      </w:pPr>
      <w:r w:rsidRPr="009B1566">
        <w:rPr>
          <w:rFonts w:ascii="Arial" w:hAnsi="Arial" w:cs="Arial"/>
          <w:i w:val="0"/>
          <w:iCs w:val="0"/>
          <w:szCs w:val="22"/>
        </w:rPr>
        <w:t xml:space="preserve">Повышение уровня знаний у сотрудников ООПТ и ГУ по охране лесов и животного мира критически важно для эффективного выполнения ими своих функций, без чего невозможно достижение целей проекта по улучшению состояния экосистем. При этом, будут использоваться и накопленные традиционные знания местных жителей. Будет вестись обмен опытом и знаниями со специалистами прилежащих к ТДП охотничьих хозяйств, участие которых важно для действенного мониторинга животного мира и ландшафтов. </w:t>
      </w:r>
    </w:p>
    <w:p w14:paraId="258CA7DC" w14:textId="7C11D18B" w:rsidR="002D36EF" w:rsidRPr="009B1566" w:rsidRDefault="002D36EF" w:rsidP="00317F09">
      <w:pPr>
        <w:pStyle w:val="ae"/>
        <w:pBdr>
          <w:bottom w:val="none" w:sz="0" w:space="0" w:color="auto"/>
        </w:pBdr>
        <w:spacing w:before="120" w:after="0"/>
        <w:rPr>
          <w:rFonts w:ascii="Arial" w:hAnsi="Arial" w:cs="Arial"/>
          <w:i w:val="0"/>
          <w:iCs w:val="0"/>
          <w:szCs w:val="22"/>
        </w:rPr>
      </w:pPr>
      <w:r w:rsidRPr="009B1566">
        <w:rPr>
          <w:rFonts w:ascii="Arial" w:hAnsi="Arial" w:cs="Arial"/>
          <w:i w:val="0"/>
          <w:iCs w:val="0"/>
          <w:szCs w:val="22"/>
        </w:rPr>
        <w:t>При передаче знаний будет широко использоваться опыт ПРООН, накопленный за многие годы работы в различных регионах и ООПТ Казахстана</w:t>
      </w:r>
      <w:r w:rsidR="00CE54FC" w:rsidRPr="009B1566">
        <w:rPr>
          <w:rFonts w:ascii="Arial" w:hAnsi="Arial" w:cs="Arial"/>
          <w:i w:val="0"/>
          <w:iCs w:val="0"/>
          <w:szCs w:val="22"/>
        </w:rPr>
        <w:t xml:space="preserve">, включая обмен опытом с другими текущими </w:t>
      </w:r>
      <w:r w:rsidR="00CE54FC" w:rsidRPr="009B1566">
        <w:rPr>
          <w:rFonts w:ascii="Arial" w:hAnsi="Arial" w:cs="Arial"/>
          <w:i w:val="0"/>
          <w:iCs w:val="0"/>
          <w:szCs w:val="22"/>
        </w:rPr>
        <w:lastRenderedPageBreak/>
        <w:t xml:space="preserve">проектами. Будет использован международный опыт, накопленный </w:t>
      </w:r>
      <w:r w:rsidR="00CE54FC" w:rsidRPr="009B1566">
        <w:rPr>
          <w:rFonts w:ascii="Arial" w:hAnsi="Arial" w:cs="Arial"/>
          <w:i w:val="0"/>
          <w:iCs w:val="0"/>
          <w:szCs w:val="22"/>
          <w:lang w:val="en-US"/>
        </w:rPr>
        <w:t>WWF</w:t>
      </w:r>
      <w:r w:rsidR="00CE54FC" w:rsidRPr="009B1566">
        <w:rPr>
          <w:rFonts w:ascii="Arial" w:hAnsi="Arial" w:cs="Arial"/>
          <w:i w:val="0"/>
          <w:iCs w:val="0"/>
          <w:szCs w:val="22"/>
        </w:rPr>
        <w:t xml:space="preserve">, через участника проекта – </w:t>
      </w:r>
      <w:r w:rsidR="00CE54FC" w:rsidRPr="009B1566">
        <w:rPr>
          <w:rFonts w:ascii="Arial" w:hAnsi="Arial" w:cs="Arial"/>
          <w:i w:val="0"/>
          <w:iCs w:val="0"/>
          <w:szCs w:val="22"/>
          <w:lang w:val="en-US"/>
        </w:rPr>
        <w:t>WWF</w:t>
      </w:r>
      <w:r w:rsidR="00CE54FC" w:rsidRPr="009B1566">
        <w:rPr>
          <w:rFonts w:ascii="Arial" w:hAnsi="Arial" w:cs="Arial"/>
          <w:i w:val="0"/>
          <w:iCs w:val="0"/>
          <w:szCs w:val="22"/>
        </w:rPr>
        <w:t xml:space="preserve"> России. </w:t>
      </w:r>
      <w:r w:rsidRPr="009B1566">
        <w:rPr>
          <w:rFonts w:ascii="Arial" w:hAnsi="Arial" w:cs="Arial"/>
          <w:i w:val="0"/>
          <w:iCs w:val="0"/>
          <w:szCs w:val="22"/>
        </w:rPr>
        <w:t xml:space="preserve">Для разработки материалов будут привлекаться национальные и международные эксперты. Особенно важны традиционные знания в Улытауском регионе, где усилия будут направлены на сохранение также историко-культурного наследия. </w:t>
      </w:r>
    </w:p>
    <w:p w14:paraId="0E2537D1" w14:textId="6A47F9F0" w:rsidR="002D36EF" w:rsidRPr="009B1566" w:rsidRDefault="00B52948" w:rsidP="00317F09">
      <w:pPr>
        <w:pStyle w:val="ae"/>
        <w:pBdr>
          <w:bottom w:val="none" w:sz="0" w:space="0" w:color="auto"/>
        </w:pBdr>
        <w:spacing w:before="120" w:after="0"/>
        <w:rPr>
          <w:rFonts w:ascii="Arial" w:hAnsi="Arial" w:cs="Arial"/>
          <w:i w:val="0"/>
          <w:iCs w:val="0"/>
          <w:szCs w:val="22"/>
        </w:rPr>
      </w:pPr>
      <w:r w:rsidRPr="009B1566">
        <w:rPr>
          <w:rFonts w:ascii="Arial" w:hAnsi="Arial" w:cs="Arial"/>
          <w:i w:val="0"/>
          <w:iCs w:val="0"/>
          <w:szCs w:val="22"/>
        </w:rPr>
        <w:t>Во всех процессах передачи знаний</w:t>
      </w:r>
      <w:r w:rsidR="002D36EF" w:rsidRPr="009B1566">
        <w:rPr>
          <w:rFonts w:ascii="Arial" w:hAnsi="Arial" w:cs="Arial"/>
          <w:i w:val="0"/>
          <w:iCs w:val="0"/>
          <w:szCs w:val="22"/>
        </w:rPr>
        <w:t xml:space="preserve"> обучения будет специально отслеживаться и проводиться в жизнь гендерный подход, поскольку во много</w:t>
      </w:r>
      <w:r w:rsidR="00CE54FC" w:rsidRPr="009B1566">
        <w:rPr>
          <w:rFonts w:ascii="Arial" w:hAnsi="Arial" w:cs="Arial"/>
          <w:i w:val="0"/>
          <w:iCs w:val="0"/>
          <w:szCs w:val="22"/>
        </w:rPr>
        <w:t>м</w:t>
      </w:r>
      <w:r w:rsidR="002D36EF" w:rsidRPr="009B1566">
        <w:rPr>
          <w:rFonts w:ascii="Arial" w:hAnsi="Arial" w:cs="Arial"/>
          <w:i w:val="0"/>
          <w:iCs w:val="0"/>
          <w:szCs w:val="22"/>
        </w:rPr>
        <w:t xml:space="preserve"> именно знания и навыки помогают женщинам </w:t>
      </w:r>
      <w:r w:rsidR="00CE54FC" w:rsidRPr="009B1566">
        <w:rPr>
          <w:rFonts w:ascii="Arial" w:hAnsi="Arial" w:cs="Arial"/>
          <w:i w:val="0"/>
          <w:iCs w:val="0"/>
          <w:szCs w:val="22"/>
        </w:rPr>
        <w:t xml:space="preserve">улучшить свое материальное и социальное положение, обеспечивая им реальное равенство в возможностях. </w:t>
      </w:r>
    </w:p>
    <w:p w14:paraId="6FDEC973" w14:textId="12300D3E" w:rsidR="00CE54FC" w:rsidRPr="009B1566" w:rsidRDefault="00CE54FC" w:rsidP="0067794E">
      <w:pPr>
        <w:rPr>
          <w:rFonts w:cs="Arial"/>
          <w:i/>
          <w:iCs/>
          <w:szCs w:val="22"/>
        </w:rPr>
      </w:pPr>
    </w:p>
    <w:p w14:paraId="35066EDF" w14:textId="5EB8BAB0" w:rsidR="0067794E" w:rsidRPr="009B1566" w:rsidRDefault="0067794E" w:rsidP="00317F09">
      <w:pPr>
        <w:rPr>
          <w:rFonts w:cs="Arial"/>
          <w:b/>
          <w:szCs w:val="22"/>
        </w:rPr>
      </w:pPr>
      <w:r w:rsidRPr="009B1566">
        <w:rPr>
          <w:rFonts w:cs="Arial"/>
          <w:b/>
          <w:szCs w:val="22"/>
        </w:rPr>
        <w:t>Устойчивость и расширение масштабов</w:t>
      </w:r>
    </w:p>
    <w:p w14:paraId="1B492CBA" w14:textId="614C086D" w:rsidR="0067794E" w:rsidRPr="009B1566" w:rsidRDefault="00876D4A" w:rsidP="00317F09">
      <w:pPr>
        <w:rPr>
          <w:rFonts w:cs="Arial"/>
          <w:szCs w:val="22"/>
        </w:rPr>
      </w:pPr>
      <w:r w:rsidRPr="009B1566">
        <w:rPr>
          <w:rFonts w:cs="Arial"/>
          <w:szCs w:val="22"/>
        </w:rPr>
        <w:t xml:space="preserve">Устойчивость проекта обеспечивается прежде всего тем, что он полностью отвечает государственным приоритетам и соответствует как международным обязательствам, так и  стратегическим программам развития Казахстана, в том числе разработанной «Концепции сохранения биоразнообразия», принятие которой ожидается в 2021 г. Все действия, запланированные в проекте, направлены на долгосрочный эффект, отвечают интересам ООПТ и других бенефициаров и будут ими использоваться и развиваться в обозримой перспективе. Каждая из реализуемых в проекте задач </w:t>
      </w:r>
      <w:r w:rsidR="00A02E26" w:rsidRPr="009B1566">
        <w:rPr>
          <w:rFonts w:cs="Arial"/>
          <w:szCs w:val="22"/>
        </w:rPr>
        <w:t xml:space="preserve">согласованно </w:t>
      </w:r>
      <w:r w:rsidRPr="009B1566">
        <w:rPr>
          <w:rFonts w:cs="Arial"/>
          <w:szCs w:val="22"/>
        </w:rPr>
        <w:t xml:space="preserve">работает на достижение общей цели, но в то же время является самоценной, и важна </w:t>
      </w:r>
      <w:r w:rsidR="00A02E26" w:rsidRPr="009B1566">
        <w:rPr>
          <w:rFonts w:cs="Arial"/>
          <w:szCs w:val="22"/>
        </w:rPr>
        <w:t xml:space="preserve">для биоразнообразия и других приоритетов даже в отрыве от остальных. Программа по реинтродукции тигра рассчитана по крайней мере на 15 лет и будет вестись и после окончания проекта. </w:t>
      </w:r>
      <w:r w:rsidR="0028750E" w:rsidRPr="009B1566">
        <w:rPr>
          <w:rFonts w:cs="Arial"/>
          <w:szCs w:val="22"/>
        </w:rPr>
        <w:t xml:space="preserve">Улытау, занимающий особое место в культуре казахского народа, всегда будет пользоваться вниманием государства; создаваемый национальный парк и заказник займут свое место в системе ООПТ и будут финансироваться государством, что гарантирует устойчивость. </w:t>
      </w:r>
    </w:p>
    <w:p w14:paraId="5A2D9F8C" w14:textId="0DFDAAA2" w:rsidR="00A02E26" w:rsidRPr="009B1566" w:rsidRDefault="00A02E26" w:rsidP="00317F09">
      <w:pPr>
        <w:rPr>
          <w:rFonts w:cs="Arial"/>
          <w:szCs w:val="22"/>
        </w:rPr>
      </w:pPr>
      <w:r w:rsidRPr="009B1566">
        <w:rPr>
          <w:rFonts w:cs="Arial"/>
          <w:szCs w:val="22"/>
        </w:rPr>
        <w:t xml:space="preserve">Устойчивость будет поддерживаться вкладом проекта в развитие туризма и альтернативных источников доходов, что обеспечит высокий интерес материально заинтересованных бенефициаров к сохранению результатов проекта и их укреплению. </w:t>
      </w:r>
    </w:p>
    <w:p w14:paraId="632705F0" w14:textId="19FB8934" w:rsidR="004E5EE9" w:rsidRPr="009B1566" w:rsidRDefault="00A02E26" w:rsidP="00096ADB">
      <w:pPr>
        <w:rPr>
          <w:rFonts w:cs="Arial"/>
          <w:szCs w:val="22"/>
        </w:rPr>
      </w:pPr>
      <w:r w:rsidRPr="009B1566">
        <w:rPr>
          <w:rFonts w:cs="Arial"/>
          <w:szCs w:val="22"/>
        </w:rPr>
        <w:t>Расширение масштабов проекта потенциально возможно при использовании его опыта по восстановлению экосистем и реинтродукции в других регионах страны. Развитие результатов будет также идти по линии широкого внедрения отработанных в проекте схем территориального зонирования для туризма, расчета туристических нагрузок, распространения информационных материалов по апробированным источникам альтернативного бизнеса в качестве примеров.</w:t>
      </w:r>
    </w:p>
    <w:p w14:paraId="61CB4A7C" w14:textId="77777777" w:rsidR="00AF0118" w:rsidRPr="009B1566" w:rsidRDefault="00AF0118" w:rsidP="00096ADB">
      <w:pPr>
        <w:rPr>
          <w:rFonts w:cs="Arial"/>
          <w:szCs w:val="22"/>
        </w:rPr>
      </w:pPr>
    </w:p>
    <w:p w14:paraId="762DF0EC" w14:textId="77777777" w:rsidR="00062BBD" w:rsidRPr="009B1566" w:rsidRDefault="00062BBD" w:rsidP="00AF0118">
      <w:pPr>
        <w:pStyle w:val="1"/>
        <w:tabs>
          <w:tab w:val="clear" w:pos="4123"/>
        </w:tabs>
        <w:ind w:left="709"/>
      </w:pPr>
      <w:bookmarkStart w:id="8" w:name="_Toc69681825"/>
      <w:r w:rsidRPr="009B1566">
        <w:t>УПРАВЛЕНИЕ ПРОЕКТОМ</w:t>
      </w:r>
      <w:bookmarkEnd w:id="8"/>
    </w:p>
    <w:p w14:paraId="5B8087A4" w14:textId="77777777" w:rsidR="00062BBD" w:rsidRPr="009B1566" w:rsidRDefault="00062BBD" w:rsidP="000D08F7">
      <w:pPr>
        <w:tabs>
          <w:tab w:val="left" w:pos="709"/>
        </w:tabs>
        <w:rPr>
          <w:rFonts w:cs="Arial"/>
          <w:b/>
          <w:szCs w:val="22"/>
        </w:rPr>
      </w:pPr>
      <w:r w:rsidRPr="009B1566">
        <w:rPr>
          <w:rFonts w:cs="Arial"/>
          <w:b/>
          <w:szCs w:val="22"/>
        </w:rPr>
        <w:t>Экономическая целесообразность и эффективность</w:t>
      </w:r>
    </w:p>
    <w:p w14:paraId="6CE08CCC" w14:textId="668E1537" w:rsidR="00062BBD" w:rsidRPr="009B1566" w:rsidRDefault="00062BBD" w:rsidP="000D08F7">
      <w:pPr>
        <w:tabs>
          <w:tab w:val="left" w:pos="3265"/>
        </w:tabs>
        <w:rPr>
          <w:rFonts w:cs="Arial"/>
          <w:szCs w:val="22"/>
        </w:rPr>
      </w:pPr>
      <w:r w:rsidRPr="009B1566">
        <w:rPr>
          <w:rFonts w:cs="Arial"/>
          <w:szCs w:val="22"/>
        </w:rPr>
        <w:t xml:space="preserve">Экономическая эффективность и ожидаемые результаты этого проекта основаны на передовой практике и уроках, извлеченных из предыдущих проектов ПРООН, которые ранее были реализованы в областях, связанных с </w:t>
      </w:r>
      <w:r w:rsidR="006F6659" w:rsidRPr="009B1566">
        <w:rPr>
          <w:rFonts w:cs="Arial"/>
          <w:szCs w:val="22"/>
        </w:rPr>
        <w:t>биоразнообразием, развитием ООПТ, взаимодействием с местными сообществами</w:t>
      </w:r>
      <w:r w:rsidRPr="009B1566">
        <w:rPr>
          <w:rFonts w:cs="Arial"/>
          <w:szCs w:val="22"/>
        </w:rPr>
        <w:t>. Кроме того, экономическая эффективность проекта будет обеспечиваться соблюдением стандартных правил и процедур, применяемых в системе ПРООН.</w:t>
      </w:r>
    </w:p>
    <w:p w14:paraId="7D864F5D" w14:textId="77777777" w:rsidR="00062BBD" w:rsidRPr="009B1566" w:rsidRDefault="00062BBD" w:rsidP="000D08F7">
      <w:pPr>
        <w:rPr>
          <w:rFonts w:cs="Arial"/>
          <w:szCs w:val="22"/>
        </w:rPr>
      </w:pPr>
      <w:r w:rsidRPr="009B1566">
        <w:rPr>
          <w:rFonts w:cs="Arial"/>
          <w:szCs w:val="22"/>
        </w:rPr>
        <w:t xml:space="preserve">При реализации проекта будут широко использоваться новые методы, механизмы и финансовые инструменты управления программами и проектами, чтобы обеспечить экономическую эффективность и эффективность в течение всего периода реализации проекта. </w:t>
      </w:r>
    </w:p>
    <w:p w14:paraId="249F9A4C" w14:textId="77777777" w:rsidR="00062BBD" w:rsidRPr="009B1566" w:rsidRDefault="00062BBD" w:rsidP="006F6659">
      <w:pPr>
        <w:ind w:firstLine="709"/>
        <w:jc w:val="left"/>
        <w:rPr>
          <w:rFonts w:cs="Arial"/>
          <w:szCs w:val="22"/>
        </w:rPr>
      </w:pPr>
    </w:p>
    <w:p w14:paraId="19EF24A9" w14:textId="77777777" w:rsidR="00062BBD" w:rsidRPr="009B1566" w:rsidRDefault="00062BBD" w:rsidP="000D08F7">
      <w:pPr>
        <w:rPr>
          <w:rFonts w:cs="Arial"/>
          <w:b/>
          <w:szCs w:val="22"/>
        </w:rPr>
      </w:pPr>
      <w:r w:rsidRPr="009B1566">
        <w:rPr>
          <w:rFonts w:cs="Arial"/>
          <w:b/>
          <w:szCs w:val="22"/>
        </w:rPr>
        <w:t>Управление проектом</w:t>
      </w:r>
    </w:p>
    <w:p w14:paraId="277ED1AD" w14:textId="4971ABC6" w:rsidR="007D3705" w:rsidRPr="009B1566" w:rsidRDefault="00062BBD" w:rsidP="007D3705">
      <w:pPr>
        <w:textAlignment w:val="baseline"/>
        <w:rPr>
          <w:rFonts w:cs="Arial"/>
          <w:szCs w:val="22"/>
        </w:rPr>
      </w:pPr>
      <w:r w:rsidRPr="009B1566">
        <w:rPr>
          <w:rFonts w:cs="Arial"/>
          <w:bCs/>
          <w:szCs w:val="22"/>
        </w:rPr>
        <w:t>Группа реализации проекта будет находиться в городе Нур-Султане</w:t>
      </w:r>
      <w:r w:rsidR="006F6659" w:rsidRPr="009B1566">
        <w:rPr>
          <w:rFonts w:cs="Arial"/>
          <w:bCs/>
          <w:szCs w:val="22"/>
        </w:rPr>
        <w:t>.</w:t>
      </w:r>
      <w:r w:rsidRPr="009B1566">
        <w:rPr>
          <w:rFonts w:cs="Arial"/>
          <w:b/>
          <w:szCs w:val="22"/>
        </w:rPr>
        <w:t xml:space="preserve"> </w:t>
      </w:r>
      <w:r w:rsidR="007D3705" w:rsidRPr="009B1566">
        <w:rPr>
          <w:rFonts w:cs="Arial"/>
          <w:bCs/>
          <w:szCs w:val="22"/>
        </w:rPr>
        <w:t>При</w:t>
      </w:r>
      <w:r w:rsidR="008660F8" w:rsidRPr="009B1566">
        <w:rPr>
          <w:rFonts w:cs="Arial"/>
          <w:bCs/>
          <w:szCs w:val="22"/>
        </w:rPr>
        <w:t xml:space="preserve"> </w:t>
      </w:r>
      <w:r w:rsidR="007D3705" w:rsidRPr="009B1566">
        <w:rPr>
          <w:rFonts w:cs="Arial"/>
          <w:bCs/>
          <w:szCs w:val="22"/>
        </w:rPr>
        <w:t>необходимости</w:t>
      </w:r>
      <w:r w:rsidR="008660F8" w:rsidRPr="009B1566">
        <w:rPr>
          <w:rFonts w:cs="Arial"/>
          <w:bCs/>
          <w:szCs w:val="22"/>
        </w:rPr>
        <w:t xml:space="preserve"> и ч</w:t>
      </w:r>
      <w:r w:rsidR="007D3705" w:rsidRPr="009B1566">
        <w:rPr>
          <w:rFonts w:cs="Arial"/>
          <w:szCs w:val="22"/>
        </w:rPr>
        <w:t>астично специалист(ы) проекта могут размещаться на территориях ООПТ, чтобы обеспечить эффективную коммуникацию и координацию совместный действий, а также, чтобы необходимая экспертная поддержка предоставлялась своевременно.</w:t>
      </w:r>
    </w:p>
    <w:p w14:paraId="691E47F0" w14:textId="16B848B1" w:rsidR="00223FAD" w:rsidRPr="009B1566" w:rsidRDefault="00062BBD" w:rsidP="00100687">
      <w:r w:rsidRPr="009B1566">
        <w:rPr>
          <w:rFonts w:cs="Arial"/>
          <w:szCs w:val="22"/>
        </w:rPr>
        <w:t>Проектная группа будет тесно сотрудничать с партнерами проекта и заинтересованными сторонами</w:t>
      </w:r>
      <w:r w:rsidR="006F6659" w:rsidRPr="009B1566">
        <w:rPr>
          <w:rFonts w:cs="Arial"/>
          <w:szCs w:val="22"/>
        </w:rPr>
        <w:t>, а</w:t>
      </w:r>
      <w:r w:rsidRPr="009B1566">
        <w:rPr>
          <w:rFonts w:cs="Arial"/>
          <w:szCs w:val="22"/>
        </w:rPr>
        <w:t xml:space="preserve"> также предпринимать все усилия для сотрудничества и синерги</w:t>
      </w:r>
      <w:r w:rsidR="00B62EDF" w:rsidRPr="009B1566">
        <w:rPr>
          <w:rFonts w:cs="Arial"/>
          <w:szCs w:val="22"/>
        </w:rPr>
        <w:t>и</w:t>
      </w:r>
      <w:r w:rsidRPr="009B1566">
        <w:rPr>
          <w:rFonts w:cs="Arial"/>
          <w:szCs w:val="22"/>
        </w:rPr>
        <w:t xml:space="preserve"> проводимых мероприятий с другими проектами. Мониторинг и оценка проекта будет проводиться в соответствии с правилами и процедурами ПРООН. </w:t>
      </w:r>
      <w:bookmarkStart w:id="9" w:name="_Toc69681829"/>
    </w:p>
    <w:p w14:paraId="15F6F571" w14:textId="77777777" w:rsidR="00EF2973" w:rsidRPr="009B1566" w:rsidRDefault="00EF2973" w:rsidP="00223FAD">
      <w:pPr>
        <w:sectPr w:rsidR="00EF2973" w:rsidRPr="009B1566" w:rsidSect="00030109">
          <w:footerReference w:type="default" r:id="rId14"/>
          <w:headerReference w:type="first" r:id="rId15"/>
          <w:footerReference w:type="first" r:id="rId16"/>
          <w:pgSz w:w="11906" w:h="16838" w:code="9"/>
          <w:pgMar w:top="864" w:right="849" w:bottom="709" w:left="1134" w:header="720" w:footer="432" w:gutter="0"/>
          <w:cols w:space="708"/>
          <w:titlePg/>
          <w:docGrid w:linePitch="360"/>
        </w:sectPr>
      </w:pPr>
    </w:p>
    <w:p w14:paraId="5D5D3672" w14:textId="15E37F10" w:rsidR="00EF2973" w:rsidRPr="009B1566" w:rsidRDefault="00B97C5E" w:rsidP="00AF0118">
      <w:pPr>
        <w:pStyle w:val="1"/>
        <w:tabs>
          <w:tab w:val="clear" w:pos="4123"/>
          <w:tab w:val="num" w:pos="3403"/>
        </w:tabs>
        <w:ind w:left="567" w:hanging="567"/>
      </w:pPr>
      <w:r w:rsidRPr="009B1566">
        <w:lastRenderedPageBreak/>
        <w:t>Матрица результатов</w:t>
      </w:r>
    </w:p>
    <w:tbl>
      <w:tblPr>
        <w:tblStyle w:val="af4"/>
        <w:tblW w:w="15588" w:type="dxa"/>
        <w:tblLook w:val="04A0" w:firstRow="1" w:lastRow="0" w:firstColumn="1" w:lastColumn="0" w:noHBand="0" w:noVBand="1"/>
      </w:tblPr>
      <w:tblGrid>
        <w:gridCol w:w="15588"/>
      </w:tblGrid>
      <w:tr w:rsidR="00B31084" w:rsidRPr="009B1566" w14:paraId="2CAAAF18" w14:textId="77777777" w:rsidTr="00C3421D">
        <w:tc>
          <w:tcPr>
            <w:tcW w:w="15588" w:type="dxa"/>
          </w:tcPr>
          <w:p w14:paraId="4578EB04" w14:textId="77777777" w:rsidR="0069585E" w:rsidRPr="009B1566" w:rsidRDefault="0069585E" w:rsidP="0069585E">
            <w:pPr>
              <w:rPr>
                <w:rFonts w:ascii="Calibri Light" w:hAnsi="Calibri Light" w:cs="Calibri Light"/>
                <w:b/>
                <w:sz w:val="18"/>
                <w:szCs w:val="18"/>
              </w:rPr>
            </w:pPr>
            <w:r w:rsidRPr="009B1566">
              <w:rPr>
                <w:b/>
                <w:sz w:val="18"/>
                <w:szCs w:val="18"/>
                <w:lang w:val="ru"/>
              </w:rPr>
              <w:t xml:space="preserve">Этот проект будет способствовать достижению следующих Целей в области устойчивого развития: </w:t>
            </w:r>
          </w:p>
          <w:p w14:paraId="4ADCCA6D" w14:textId="77777777" w:rsidR="0069585E" w:rsidRPr="009B1566" w:rsidRDefault="0069585E" w:rsidP="0069585E">
            <w:pPr>
              <w:rPr>
                <w:rFonts w:ascii="Calibri Light" w:hAnsi="Calibri Light" w:cs="Calibri Light"/>
                <w:sz w:val="18"/>
                <w:szCs w:val="18"/>
                <w:u w:val="single"/>
              </w:rPr>
            </w:pPr>
            <w:r w:rsidRPr="009B1566">
              <w:rPr>
                <w:sz w:val="18"/>
                <w:szCs w:val="18"/>
                <w:u w:val="single"/>
                <w:lang w:val="ru"/>
              </w:rPr>
              <w:t>Цель 5: Равенство между мужчинами и женщинами</w:t>
            </w:r>
          </w:p>
          <w:p w14:paraId="134E8680" w14:textId="77777777" w:rsidR="0069585E" w:rsidRPr="009B1566" w:rsidRDefault="0069585E" w:rsidP="0069585E">
            <w:pPr>
              <w:pStyle w:val="af8"/>
              <w:numPr>
                <w:ilvl w:val="0"/>
                <w:numId w:val="38"/>
              </w:numPr>
              <w:rPr>
                <w:rFonts w:ascii="Arial" w:hAnsi="Arial"/>
                <w:bCs/>
                <w:sz w:val="18"/>
                <w:szCs w:val="18"/>
                <w:lang w:val="ru"/>
              </w:rPr>
            </w:pPr>
            <w:r w:rsidRPr="009B1566">
              <w:rPr>
                <w:rFonts w:ascii="Arial" w:hAnsi="Arial"/>
                <w:bCs/>
                <w:sz w:val="18"/>
                <w:szCs w:val="18"/>
                <w:lang w:val="ru"/>
              </w:rPr>
              <w:t>Принятие и укрепление разумной политики и подлежащего исполнению законодательства в целях поощрения гендерного равенства и расширения прав и возможностей всех женщин и девочек на всех уровнях.</w:t>
            </w:r>
          </w:p>
          <w:p w14:paraId="468A9A3E" w14:textId="77777777" w:rsidR="0069585E" w:rsidRPr="009B1566" w:rsidRDefault="0069585E" w:rsidP="0069585E">
            <w:pPr>
              <w:pStyle w:val="af8"/>
              <w:numPr>
                <w:ilvl w:val="0"/>
                <w:numId w:val="38"/>
              </w:numPr>
              <w:rPr>
                <w:rFonts w:ascii="Arial" w:hAnsi="Arial"/>
                <w:bCs/>
                <w:sz w:val="18"/>
                <w:szCs w:val="18"/>
                <w:lang w:val="ru"/>
              </w:rPr>
            </w:pPr>
            <w:r w:rsidRPr="009B1566">
              <w:rPr>
                <w:rFonts w:ascii="Arial" w:hAnsi="Arial"/>
                <w:bCs/>
                <w:sz w:val="18"/>
                <w:szCs w:val="18"/>
                <w:lang w:val="ru"/>
              </w:rPr>
              <w:t>Положить конец всем формам дискриминации в отношении всех женщин и девочек во всем мире.</w:t>
            </w:r>
          </w:p>
          <w:p w14:paraId="561FD52F" w14:textId="77777777" w:rsidR="0069585E" w:rsidRPr="009B1566" w:rsidRDefault="0069585E" w:rsidP="0069585E">
            <w:pPr>
              <w:rPr>
                <w:rFonts w:ascii="Calibri Light" w:hAnsi="Calibri Light" w:cs="Calibri Light"/>
                <w:sz w:val="18"/>
                <w:szCs w:val="18"/>
                <w:u w:val="single"/>
              </w:rPr>
            </w:pPr>
            <w:r w:rsidRPr="009B1566">
              <w:rPr>
                <w:sz w:val="18"/>
                <w:szCs w:val="18"/>
                <w:u w:val="single"/>
                <w:lang w:val="ru"/>
              </w:rPr>
              <w:t>Цель 12: Обеспечение устойчивых моделей потребления и производства</w:t>
            </w:r>
          </w:p>
          <w:p w14:paraId="1E424744" w14:textId="77777777" w:rsidR="0069585E" w:rsidRPr="009B1566" w:rsidRDefault="0069585E" w:rsidP="0069585E">
            <w:pPr>
              <w:pStyle w:val="af8"/>
              <w:numPr>
                <w:ilvl w:val="0"/>
                <w:numId w:val="38"/>
              </w:numPr>
              <w:rPr>
                <w:rFonts w:ascii="Arial" w:hAnsi="Arial"/>
                <w:bCs/>
                <w:sz w:val="18"/>
                <w:szCs w:val="18"/>
                <w:lang w:val="ru"/>
              </w:rPr>
            </w:pPr>
            <w:r w:rsidRPr="009B1566">
              <w:rPr>
                <w:rFonts w:ascii="Arial" w:hAnsi="Arial"/>
                <w:bCs/>
                <w:sz w:val="18"/>
                <w:szCs w:val="18"/>
                <w:lang w:val="ru"/>
              </w:rPr>
              <w:t>К 2030 году достичь устойчивого управления и эффективного использования природных ресурсов</w:t>
            </w:r>
          </w:p>
          <w:p w14:paraId="6FB4B159" w14:textId="77777777" w:rsidR="0069585E" w:rsidRPr="009B1566" w:rsidRDefault="0069585E" w:rsidP="0069585E">
            <w:pPr>
              <w:pStyle w:val="af8"/>
              <w:numPr>
                <w:ilvl w:val="0"/>
                <w:numId w:val="38"/>
              </w:numPr>
              <w:rPr>
                <w:rFonts w:ascii="Arial" w:hAnsi="Arial"/>
                <w:bCs/>
                <w:sz w:val="18"/>
                <w:szCs w:val="18"/>
                <w:lang w:val="ru"/>
              </w:rPr>
            </w:pPr>
            <w:r w:rsidRPr="009B1566">
              <w:rPr>
                <w:rFonts w:ascii="Arial" w:hAnsi="Arial"/>
                <w:bCs/>
                <w:sz w:val="18"/>
                <w:szCs w:val="18"/>
                <w:lang w:val="ru"/>
              </w:rPr>
              <w:t>К 2030 году обеспечить, чтобы люди во всем мире имели соответствующую информацию и осведомленность для устойчивого развития и образа жизни в гармонии с природой</w:t>
            </w:r>
          </w:p>
          <w:p w14:paraId="0204A5A3" w14:textId="77777777" w:rsidR="0069585E" w:rsidRPr="009B1566" w:rsidRDefault="0069585E" w:rsidP="0069585E">
            <w:pPr>
              <w:pStyle w:val="af8"/>
              <w:numPr>
                <w:ilvl w:val="0"/>
                <w:numId w:val="38"/>
              </w:numPr>
              <w:rPr>
                <w:rFonts w:ascii="Arial" w:hAnsi="Arial"/>
                <w:bCs/>
                <w:sz w:val="18"/>
                <w:szCs w:val="18"/>
                <w:lang w:val="ru"/>
              </w:rPr>
            </w:pPr>
            <w:r w:rsidRPr="009B1566">
              <w:rPr>
                <w:rFonts w:ascii="Arial" w:hAnsi="Arial"/>
                <w:bCs/>
                <w:sz w:val="18"/>
                <w:szCs w:val="18"/>
                <w:lang w:val="ru"/>
              </w:rPr>
              <w:t>Поощрять компании, особенно крупные и транснациональные компании, к внедрению устойчивых методов и интеграции информации об устойчивом развитии в свой цикл отчетности.</w:t>
            </w:r>
          </w:p>
          <w:p w14:paraId="07530CE6" w14:textId="77777777" w:rsidR="0069585E" w:rsidRPr="009B1566" w:rsidRDefault="0069585E" w:rsidP="0069585E">
            <w:pPr>
              <w:pStyle w:val="af8"/>
              <w:numPr>
                <w:ilvl w:val="0"/>
                <w:numId w:val="38"/>
              </w:numPr>
              <w:rPr>
                <w:rFonts w:ascii="Arial" w:hAnsi="Arial"/>
                <w:bCs/>
                <w:sz w:val="18"/>
                <w:szCs w:val="18"/>
                <w:lang w:val="ru"/>
              </w:rPr>
            </w:pPr>
            <w:r w:rsidRPr="009B1566">
              <w:rPr>
                <w:rFonts w:ascii="Arial" w:hAnsi="Arial"/>
                <w:bCs/>
                <w:sz w:val="18"/>
                <w:szCs w:val="18"/>
                <w:lang w:val="ru"/>
              </w:rPr>
              <w:t>Оказание поддержки развивающимся странам в укреплении их научно-технического потенциала для перехода к более устойчивым моделям потребления и производства</w:t>
            </w:r>
          </w:p>
          <w:p w14:paraId="18228D41" w14:textId="77777777" w:rsidR="0069585E" w:rsidRPr="009B1566" w:rsidRDefault="0069585E" w:rsidP="0069585E">
            <w:pPr>
              <w:rPr>
                <w:rFonts w:ascii="Calibri Light" w:hAnsi="Calibri Light" w:cs="Calibri Light"/>
                <w:sz w:val="18"/>
                <w:szCs w:val="18"/>
                <w:u w:val="single"/>
              </w:rPr>
            </w:pPr>
            <w:r w:rsidRPr="009B1566">
              <w:rPr>
                <w:sz w:val="18"/>
                <w:szCs w:val="18"/>
                <w:u w:val="single"/>
                <w:lang w:val="ru"/>
              </w:rPr>
              <w:t>Цель 13: Принятие срочных мер по борьбе с изменением климата и его последствиями</w:t>
            </w:r>
          </w:p>
          <w:p w14:paraId="0091BBD8" w14:textId="77777777" w:rsidR="0069585E" w:rsidRPr="009B1566" w:rsidRDefault="0069585E" w:rsidP="0069585E">
            <w:pPr>
              <w:pStyle w:val="af8"/>
              <w:numPr>
                <w:ilvl w:val="0"/>
                <w:numId w:val="38"/>
              </w:numPr>
              <w:rPr>
                <w:rFonts w:ascii="Calibri Light" w:hAnsi="Calibri Light" w:cs="Calibri Light"/>
                <w:sz w:val="18"/>
                <w:szCs w:val="18"/>
                <w:lang w:val="ru-RU"/>
              </w:rPr>
            </w:pPr>
            <w:r w:rsidRPr="009B1566">
              <w:rPr>
                <w:rFonts w:ascii="Arial" w:hAnsi="Arial"/>
                <w:bCs/>
                <w:sz w:val="18"/>
                <w:szCs w:val="18"/>
                <w:lang w:val="ru"/>
              </w:rPr>
              <w:t>Укрепление устойчивости и адаптационного потенциала к связанным с климатом опасностям и стихийным бедствиям во всех странах</w:t>
            </w:r>
          </w:p>
          <w:p w14:paraId="71DFEB66" w14:textId="77777777" w:rsidR="0069585E" w:rsidRPr="009B1566" w:rsidRDefault="0069585E" w:rsidP="0069585E">
            <w:pPr>
              <w:rPr>
                <w:rFonts w:ascii="Calibri Light" w:hAnsi="Calibri Light" w:cs="Calibri Light"/>
                <w:sz w:val="18"/>
                <w:szCs w:val="18"/>
                <w:u w:val="single"/>
              </w:rPr>
            </w:pPr>
            <w:r w:rsidRPr="009B1566">
              <w:rPr>
                <w:sz w:val="18"/>
                <w:szCs w:val="18"/>
                <w:u w:val="single"/>
                <w:lang w:val="ru"/>
              </w:rPr>
              <w:t>Цель 15: Защита, восстановление и поощрение устойчивого использования наземных экосистем, устойчивое управление лесами, борьба с опустыниванием, прекращение и обращение вспять процесса деградации земель и прекращение утраты биоразнообразия</w:t>
            </w:r>
          </w:p>
          <w:p w14:paraId="3656AAC5" w14:textId="77777777" w:rsidR="0069585E" w:rsidRPr="009B1566" w:rsidRDefault="0069585E" w:rsidP="0069585E">
            <w:pPr>
              <w:pStyle w:val="af8"/>
              <w:numPr>
                <w:ilvl w:val="0"/>
                <w:numId w:val="38"/>
              </w:numPr>
              <w:rPr>
                <w:rFonts w:ascii="Arial" w:hAnsi="Arial"/>
                <w:bCs/>
                <w:sz w:val="18"/>
                <w:szCs w:val="18"/>
                <w:lang w:val="ru"/>
              </w:rPr>
            </w:pPr>
            <w:r w:rsidRPr="009B1566">
              <w:rPr>
                <w:rFonts w:ascii="Arial" w:hAnsi="Arial"/>
                <w:bCs/>
                <w:sz w:val="18"/>
                <w:szCs w:val="18"/>
                <w:lang w:val="ru"/>
              </w:rPr>
              <w:t>К 2020 году обеспечить сохранение, восстановление и устойчивое использование наземных и внутренних пресноводных экосистем и их услуг, в частности лесов, водно-болотных угодий, гор и засушливых земель, в соответствии с обязательствами по международным соглашениям</w:t>
            </w:r>
          </w:p>
          <w:p w14:paraId="35E214D2" w14:textId="77777777" w:rsidR="0069585E" w:rsidRPr="009B1566" w:rsidRDefault="0069585E" w:rsidP="0069585E">
            <w:pPr>
              <w:pStyle w:val="af8"/>
              <w:numPr>
                <w:ilvl w:val="0"/>
                <w:numId w:val="38"/>
              </w:numPr>
              <w:rPr>
                <w:rFonts w:ascii="Arial" w:hAnsi="Arial"/>
                <w:bCs/>
                <w:sz w:val="18"/>
                <w:szCs w:val="18"/>
                <w:lang w:val="ru"/>
              </w:rPr>
            </w:pPr>
            <w:r w:rsidRPr="009B1566">
              <w:rPr>
                <w:rFonts w:ascii="Arial" w:hAnsi="Arial"/>
                <w:bCs/>
                <w:sz w:val="18"/>
                <w:szCs w:val="18"/>
                <w:lang w:val="ru"/>
              </w:rPr>
              <w:t>К 2020 году содействовать внедрению устойчивого управления всеми видами лесов, остановить обезлесение, восстановить деградиировированные леса и существенно увеличить облесение и лесовозобновление во всем мире</w:t>
            </w:r>
          </w:p>
          <w:p w14:paraId="3D457A2E" w14:textId="77777777" w:rsidR="0069585E" w:rsidRPr="009B1566" w:rsidRDefault="0069585E" w:rsidP="0069585E">
            <w:pPr>
              <w:pStyle w:val="af8"/>
              <w:numPr>
                <w:ilvl w:val="0"/>
                <w:numId w:val="38"/>
              </w:numPr>
              <w:rPr>
                <w:rFonts w:ascii="Arial" w:hAnsi="Arial"/>
                <w:bCs/>
                <w:sz w:val="18"/>
                <w:szCs w:val="18"/>
                <w:lang w:val="ru"/>
              </w:rPr>
            </w:pPr>
            <w:r w:rsidRPr="009B1566">
              <w:rPr>
                <w:rFonts w:ascii="Arial" w:hAnsi="Arial"/>
                <w:bCs/>
                <w:sz w:val="18"/>
                <w:szCs w:val="18"/>
                <w:lang w:val="ru"/>
              </w:rPr>
              <w:t>К 2030 году бороться с опустыниванием, восстанавливать деградированные земли и почвы, включая земли, пострадавшие от опустынивания, засухи и наводнений, и стремиться к достижению нейтрального мира, зависящего от деградации земель</w:t>
            </w:r>
          </w:p>
          <w:p w14:paraId="2D6D11E6" w14:textId="77777777" w:rsidR="0069585E" w:rsidRPr="009B1566" w:rsidRDefault="0069585E" w:rsidP="0069585E">
            <w:pPr>
              <w:pStyle w:val="af8"/>
              <w:numPr>
                <w:ilvl w:val="0"/>
                <w:numId w:val="38"/>
              </w:numPr>
              <w:rPr>
                <w:rFonts w:ascii="Arial" w:hAnsi="Arial"/>
                <w:bCs/>
                <w:sz w:val="18"/>
                <w:szCs w:val="18"/>
                <w:lang w:val="ru"/>
              </w:rPr>
            </w:pPr>
            <w:r w:rsidRPr="009B1566">
              <w:rPr>
                <w:rFonts w:ascii="Arial" w:hAnsi="Arial"/>
                <w:bCs/>
                <w:sz w:val="18"/>
                <w:szCs w:val="18"/>
                <w:lang w:val="ru"/>
              </w:rPr>
              <w:t>Принять срочные и значительные меры по сокращению деградации естественных мест обитания, прекращению утраты биоразнообразия и к 2020 году защите и предотвращению исчезновения видов, находящихся под угрозой исчезновения.</w:t>
            </w:r>
          </w:p>
          <w:p w14:paraId="4C548091" w14:textId="77777777" w:rsidR="0069585E" w:rsidRPr="009B1566" w:rsidRDefault="0069585E" w:rsidP="0069585E">
            <w:pPr>
              <w:pStyle w:val="af8"/>
              <w:numPr>
                <w:ilvl w:val="0"/>
                <w:numId w:val="38"/>
              </w:numPr>
              <w:rPr>
                <w:rFonts w:ascii="Arial" w:hAnsi="Arial"/>
                <w:bCs/>
                <w:sz w:val="18"/>
                <w:szCs w:val="18"/>
                <w:lang w:val="ru"/>
              </w:rPr>
            </w:pPr>
            <w:r w:rsidRPr="009B1566">
              <w:rPr>
                <w:rFonts w:ascii="Arial" w:hAnsi="Arial"/>
                <w:bCs/>
                <w:sz w:val="18"/>
                <w:szCs w:val="18"/>
                <w:lang w:val="ru"/>
              </w:rPr>
              <w:t>К 2020 году интегрировать ценности экосистем и биоразнообразия в национальное и местное планирование, процессы развития, стратегии и счета сокращения масштабов нищеты</w:t>
            </w:r>
          </w:p>
          <w:p w14:paraId="6AE4AEF5" w14:textId="77777777" w:rsidR="00200DF5" w:rsidRPr="009B1566" w:rsidRDefault="0069585E" w:rsidP="0069585E">
            <w:pPr>
              <w:pStyle w:val="af8"/>
              <w:numPr>
                <w:ilvl w:val="0"/>
                <w:numId w:val="38"/>
              </w:numPr>
              <w:rPr>
                <w:rFonts w:ascii="Arial" w:hAnsi="Arial"/>
                <w:bCs/>
                <w:sz w:val="18"/>
                <w:szCs w:val="18"/>
                <w:lang w:val="ru"/>
              </w:rPr>
            </w:pPr>
            <w:r w:rsidRPr="009B1566">
              <w:rPr>
                <w:rFonts w:ascii="Arial" w:hAnsi="Arial"/>
                <w:bCs/>
                <w:sz w:val="18"/>
                <w:szCs w:val="18"/>
                <w:lang w:val="ru"/>
              </w:rPr>
              <w:t>Мобилизовать и значительно увеличить объем финансовых ресурсов из всех источников для сохранения и устойчивого использования биоразнообразия и экосистем</w:t>
            </w:r>
          </w:p>
          <w:p w14:paraId="3653171E" w14:textId="2829E937" w:rsidR="00B31084" w:rsidRPr="009B1566" w:rsidRDefault="0069585E" w:rsidP="0069585E">
            <w:pPr>
              <w:pStyle w:val="af8"/>
              <w:numPr>
                <w:ilvl w:val="0"/>
                <w:numId w:val="38"/>
              </w:numPr>
              <w:rPr>
                <w:rFonts w:ascii="Arial" w:hAnsi="Arial"/>
                <w:bCs/>
                <w:sz w:val="18"/>
                <w:szCs w:val="18"/>
                <w:lang w:val="ru"/>
              </w:rPr>
            </w:pPr>
            <w:r w:rsidRPr="009B1566">
              <w:rPr>
                <w:rFonts w:ascii="Arial" w:hAnsi="Arial"/>
                <w:bCs/>
                <w:sz w:val="18"/>
                <w:szCs w:val="18"/>
                <w:lang w:val="ru"/>
              </w:rPr>
              <w:t>Мобилизовать значительные ресурсы из всех источников и на всех уровнях для финансирования ведения лесного хозяйства и создания адекватных стимулов для развивающихся стран для продвижения такого управления, в том числе для сохранения и лесовосстановления</w:t>
            </w:r>
          </w:p>
        </w:tc>
      </w:tr>
      <w:tr w:rsidR="00B31084" w:rsidRPr="009B1566" w14:paraId="0483900D" w14:textId="77777777" w:rsidTr="00C3421D">
        <w:tc>
          <w:tcPr>
            <w:tcW w:w="15588" w:type="dxa"/>
          </w:tcPr>
          <w:p w14:paraId="4FB60151" w14:textId="3A141519" w:rsidR="00565461" w:rsidRPr="009B1566" w:rsidRDefault="00565461" w:rsidP="00565461">
            <w:pPr>
              <w:keepNext/>
              <w:rPr>
                <w:rFonts w:ascii="Calibri Light" w:hAnsi="Calibri Light" w:cs="Calibri Light"/>
                <w:bCs/>
                <w:sz w:val="18"/>
                <w:szCs w:val="18"/>
              </w:rPr>
            </w:pPr>
            <w:r w:rsidRPr="009B1566">
              <w:rPr>
                <w:b/>
                <w:bCs/>
                <w:sz w:val="18"/>
                <w:szCs w:val="18"/>
                <w:lang w:val="ru"/>
              </w:rPr>
              <w:t xml:space="preserve">Этот проект будет способствовать достижению следующих страновых результатов, включенных в </w:t>
            </w:r>
            <w:r w:rsidRPr="009B1566">
              <w:rPr>
                <w:rFonts w:ascii="Calibri Light" w:hAnsi="Calibri Light" w:cs="Calibri Light"/>
                <w:b/>
                <w:bCs/>
                <w:sz w:val="18"/>
                <w:szCs w:val="18"/>
              </w:rPr>
              <w:t>UN</w:t>
            </w:r>
            <w:r w:rsidR="00D635FE" w:rsidRPr="009B1566">
              <w:rPr>
                <w:rFonts w:ascii="Calibri Light" w:hAnsi="Calibri Light" w:cs="Calibri Light"/>
                <w:b/>
                <w:bCs/>
                <w:sz w:val="18"/>
                <w:szCs w:val="18"/>
              </w:rPr>
              <w:t>S</w:t>
            </w:r>
            <w:r w:rsidRPr="009B1566">
              <w:rPr>
                <w:rFonts w:ascii="Calibri Light" w:hAnsi="Calibri Light" w:cs="Calibri Light"/>
                <w:b/>
                <w:bCs/>
                <w:sz w:val="18"/>
                <w:szCs w:val="18"/>
              </w:rPr>
              <w:t>D</w:t>
            </w:r>
            <w:r w:rsidR="00D635FE" w:rsidRPr="009B1566">
              <w:rPr>
                <w:rFonts w:ascii="Calibri Light" w:hAnsi="Calibri Light" w:cs="Calibri Light"/>
                <w:b/>
                <w:bCs/>
                <w:sz w:val="18"/>
                <w:szCs w:val="18"/>
              </w:rPr>
              <w:t>CF</w:t>
            </w:r>
            <w:r w:rsidRPr="009B1566">
              <w:rPr>
                <w:b/>
                <w:bCs/>
                <w:sz w:val="18"/>
                <w:szCs w:val="18"/>
                <w:lang w:val="ru"/>
              </w:rPr>
              <w:t xml:space="preserve"> /Документ по страновой программе: </w:t>
            </w:r>
          </w:p>
          <w:p w14:paraId="145D6AC1" w14:textId="77777777" w:rsidR="00565461" w:rsidRPr="009B1566" w:rsidRDefault="00565461" w:rsidP="00565461">
            <w:pPr>
              <w:keepNext/>
              <w:rPr>
                <w:rFonts w:ascii="Calibri Light" w:hAnsi="Calibri Light" w:cs="Calibri Light"/>
                <w:sz w:val="18"/>
                <w:szCs w:val="18"/>
                <w:u w:val="single"/>
              </w:rPr>
            </w:pPr>
            <w:r w:rsidRPr="009B1566">
              <w:rPr>
                <w:sz w:val="18"/>
                <w:szCs w:val="18"/>
                <w:u w:val="single"/>
                <w:lang w:val="ru"/>
              </w:rPr>
              <w:t xml:space="preserve">Результат PFD: </w:t>
            </w:r>
          </w:p>
          <w:p w14:paraId="2B0BF35A" w14:textId="5ED517EC" w:rsidR="00B31084" w:rsidRPr="009B1566" w:rsidRDefault="00565461" w:rsidP="00541B3B">
            <w:pPr>
              <w:pStyle w:val="af8"/>
              <w:numPr>
                <w:ilvl w:val="0"/>
                <w:numId w:val="38"/>
              </w:numPr>
              <w:rPr>
                <w:rFonts w:ascii="Calibri Light" w:hAnsi="Calibri Light" w:cs="Calibri Light"/>
                <w:sz w:val="18"/>
                <w:szCs w:val="18"/>
                <w:lang w:val="ru-RU"/>
              </w:rPr>
            </w:pPr>
            <w:r w:rsidRPr="009B1566">
              <w:rPr>
                <w:rFonts w:ascii="Arial" w:hAnsi="Arial"/>
                <w:bCs/>
                <w:sz w:val="18"/>
                <w:szCs w:val="18"/>
                <w:lang w:val="ru"/>
              </w:rPr>
              <w:t>Конечный результат 3.2. К 2025 году все люди в Казахстане, в частности наиболее уязвимые, получат выгоду от повышения устойчивости к изменению климата, устойчивого управления окружающей средой и чистой энергией, а также устойчивого развития сельских и городских районов.</w:t>
            </w:r>
          </w:p>
        </w:tc>
      </w:tr>
      <w:tr w:rsidR="00B31084" w:rsidRPr="009B1566" w14:paraId="392DEE1F" w14:textId="77777777" w:rsidTr="00C3421D">
        <w:tc>
          <w:tcPr>
            <w:tcW w:w="15588" w:type="dxa"/>
          </w:tcPr>
          <w:p w14:paraId="395A4D8C" w14:textId="77777777" w:rsidR="00007098" w:rsidRPr="009B1566" w:rsidRDefault="00007098" w:rsidP="00007098">
            <w:pPr>
              <w:rPr>
                <w:rFonts w:ascii="Calibri Light" w:hAnsi="Calibri Light" w:cs="Calibri Light"/>
                <w:sz w:val="18"/>
                <w:szCs w:val="18"/>
              </w:rPr>
            </w:pPr>
            <w:r w:rsidRPr="009B1566">
              <w:rPr>
                <w:b/>
                <w:bCs/>
                <w:sz w:val="18"/>
                <w:szCs w:val="18"/>
                <w:lang w:val="ru"/>
              </w:rPr>
              <w:t>Этот проект будет увязан со следующими мероприятиями Стратегического плана ПРООН:</w:t>
            </w:r>
          </w:p>
          <w:p w14:paraId="585DB4D2" w14:textId="77777777" w:rsidR="00007098" w:rsidRPr="009B1566" w:rsidRDefault="00007098" w:rsidP="00007098">
            <w:pPr>
              <w:rPr>
                <w:rFonts w:ascii="Calibri Light" w:hAnsi="Calibri Light" w:cs="Calibri Light"/>
                <w:sz w:val="18"/>
                <w:szCs w:val="18"/>
                <w:u w:val="single"/>
              </w:rPr>
            </w:pPr>
            <w:r w:rsidRPr="009B1566">
              <w:rPr>
                <w:sz w:val="18"/>
                <w:szCs w:val="18"/>
                <w:u w:val="single"/>
                <w:lang w:val="ru"/>
              </w:rPr>
              <w:t xml:space="preserve">Результаты Стратегического плана ПРООН: </w:t>
            </w:r>
          </w:p>
          <w:p w14:paraId="4639F9B8" w14:textId="70176B1F" w:rsidR="007F78D0" w:rsidRPr="009B1566" w:rsidRDefault="00007098" w:rsidP="00541B3B">
            <w:pPr>
              <w:pStyle w:val="af8"/>
              <w:numPr>
                <w:ilvl w:val="0"/>
                <w:numId w:val="38"/>
              </w:numPr>
              <w:rPr>
                <w:rFonts w:ascii="Calibri Light" w:hAnsi="Calibri Light" w:cs="Calibri Light"/>
                <w:sz w:val="18"/>
                <w:szCs w:val="18"/>
                <w:lang w:val="ru-RU"/>
              </w:rPr>
            </w:pPr>
            <w:r w:rsidRPr="009B1566">
              <w:rPr>
                <w:rFonts w:ascii="Arial" w:hAnsi="Arial"/>
                <w:bCs/>
                <w:sz w:val="18"/>
                <w:szCs w:val="18"/>
                <w:lang w:val="ru"/>
              </w:rPr>
              <w:t xml:space="preserve">Результат </w:t>
            </w:r>
            <w:r w:rsidR="00097F17" w:rsidRPr="009B1566">
              <w:rPr>
                <w:rFonts w:ascii="Arial" w:hAnsi="Arial"/>
                <w:bCs/>
                <w:sz w:val="18"/>
                <w:szCs w:val="18"/>
                <w:lang w:val="ru"/>
              </w:rPr>
              <w:t>4.</w:t>
            </w:r>
            <w:r w:rsidRPr="009B1566">
              <w:rPr>
                <w:rFonts w:ascii="Arial" w:hAnsi="Arial"/>
                <w:bCs/>
                <w:sz w:val="18"/>
                <w:szCs w:val="18"/>
                <w:lang w:val="ru"/>
              </w:rPr>
              <w:t xml:space="preserve">1.: </w:t>
            </w:r>
            <w:r w:rsidR="00541B3B" w:rsidRPr="009B1566">
              <w:rPr>
                <w:rFonts w:ascii="Arial" w:hAnsi="Arial"/>
                <w:bCs/>
                <w:sz w:val="18"/>
                <w:szCs w:val="18"/>
                <w:lang w:val="ru"/>
              </w:rPr>
              <w:t>Разработаны решения и мобилизованы ресурсы для более устойчивого использования экосистем в целях сокращения сельской бедности и повышения благосостояния местных сообществ и природы.</w:t>
            </w:r>
          </w:p>
        </w:tc>
      </w:tr>
      <w:tr w:rsidR="00B31084" w:rsidRPr="009B1566" w14:paraId="68B29C20" w14:textId="77777777" w:rsidTr="00C3421D">
        <w:tc>
          <w:tcPr>
            <w:tcW w:w="15588" w:type="dxa"/>
          </w:tcPr>
          <w:p w14:paraId="3214F2C7" w14:textId="77777777" w:rsidR="00B31084" w:rsidRPr="009B1566" w:rsidRDefault="00B31084" w:rsidP="001235A1"/>
        </w:tc>
      </w:tr>
    </w:tbl>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3937"/>
        <w:gridCol w:w="1274"/>
        <w:gridCol w:w="2126"/>
        <w:gridCol w:w="851"/>
        <w:gridCol w:w="850"/>
        <w:gridCol w:w="709"/>
        <w:gridCol w:w="709"/>
        <w:gridCol w:w="708"/>
        <w:gridCol w:w="851"/>
        <w:gridCol w:w="1701"/>
      </w:tblGrid>
      <w:tr w:rsidR="001F3FBE" w:rsidRPr="009B1566" w14:paraId="5BE4898D" w14:textId="77777777" w:rsidTr="007978F6">
        <w:tc>
          <w:tcPr>
            <w:tcW w:w="1872" w:type="dxa"/>
            <w:vMerge w:val="restart"/>
            <w:shd w:val="clear" w:color="auto" w:fill="FFFF99"/>
          </w:tcPr>
          <w:p w14:paraId="255D8327" w14:textId="77777777" w:rsidR="001F3FBE" w:rsidRPr="009B1566" w:rsidRDefault="001F3FBE" w:rsidP="00100687">
            <w:pPr>
              <w:spacing w:before="60"/>
              <w:jc w:val="center"/>
              <w:rPr>
                <w:rFonts w:cs="Arial"/>
                <w:b/>
                <w:sz w:val="20"/>
                <w:szCs w:val="20"/>
              </w:rPr>
            </w:pPr>
            <w:r w:rsidRPr="009B1566">
              <w:rPr>
                <w:rFonts w:cs="Arial"/>
                <w:b/>
                <w:sz w:val="20"/>
                <w:szCs w:val="20"/>
              </w:rPr>
              <w:lastRenderedPageBreak/>
              <w:t xml:space="preserve">ОЖИДАЕМЫЕ РЕЗУЛЬТАТЫ </w:t>
            </w:r>
          </w:p>
        </w:tc>
        <w:tc>
          <w:tcPr>
            <w:tcW w:w="3937" w:type="dxa"/>
            <w:vMerge w:val="restart"/>
            <w:shd w:val="clear" w:color="auto" w:fill="FFFF99"/>
          </w:tcPr>
          <w:p w14:paraId="0F7D32E8" w14:textId="77777777" w:rsidR="001F3FBE" w:rsidRPr="009B1566" w:rsidRDefault="001F3FBE" w:rsidP="00100687">
            <w:pPr>
              <w:spacing w:before="60"/>
              <w:jc w:val="center"/>
              <w:rPr>
                <w:rFonts w:cs="Arial"/>
                <w:b/>
                <w:sz w:val="20"/>
                <w:szCs w:val="20"/>
              </w:rPr>
            </w:pPr>
            <w:r w:rsidRPr="009B1566">
              <w:rPr>
                <w:rFonts w:cs="Arial"/>
                <w:b/>
                <w:sz w:val="20"/>
                <w:szCs w:val="20"/>
              </w:rPr>
              <w:t>ИНДИКАТОРЫ</w:t>
            </w:r>
          </w:p>
        </w:tc>
        <w:tc>
          <w:tcPr>
            <w:tcW w:w="1274" w:type="dxa"/>
            <w:vMerge w:val="restart"/>
            <w:shd w:val="clear" w:color="auto" w:fill="FFFF99"/>
          </w:tcPr>
          <w:p w14:paraId="0DBC09D7" w14:textId="0E2A33D8" w:rsidR="001F3FBE" w:rsidRPr="009B1566" w:rsidRDefault="00061F65" w:rsidP="00100687">
            <w:pPr>
              <w:spacing w:before="60"/>
              <w:jc w:val="center"/>
              <w:rPr>
                <w:rFonts w:cs="Arial"/>
                <w:b/>
                <w:sz w:val="20"/>
                <w:szCs w:val="20"/>
              </w:rPr>
            </w:pPr>
            <w:r w:rsidRPr="009B1566">
              <w:rPr>
                <w:rFonts w:cs="Arial"/>
                <w:b/>
                <w:sz w:val="20"/>
                <w:szCs w:val="20"/>
              </w:rPr>
              <w:t>БАЗОВАЯ ЛИНИЯ</w:t>
            </w:r>
          </w:p>
        </w:tc>
        <w:tc>
          <w:tcPr>
            <w:tcW w:w="2126" w:type="dxa"/>
            <w:vMerge w:val="restart"/>
            <w:shd w:val="clear" w:color="auto" w:fill="FFFF99"/>
          </w:tcPr>
          <w:p w14:paraId="5116A98C" w14:textId="002E5D40" w:rsidR="001F3FBE" w:rsidRPr="009B1566" w:rsidRDefault="001F3FBE" w:rsidP="00100687">
            <w:pPr>
              <w:spacing w:before="60"/>
              <w:jc w:val="center"/>
              <w:rPr>
                <w:rFonts w:cs="Arial"/>
                <w:b/>
                <w:sz w:val="20"/>
                <w:szCs w:val="20"/>
              </w:rPr>
            </w:pPr>
            <w:r w:rsidRPr="009B1566">
              <w:rPr>
                <w:rFonts w:cs="Arial"/>
                <w:b/>
                <w:sz w:val="20"/>
                <w:szCs w:val="20"/>
              </w:rPr>
              <w:t>ИСТОЧНИК ДАННЫХ</w:t>
            </w:r>
          </w:p>
        </w:tc>
        <w:tc>
          <w:tcPr>
            <w:tcW w:w="4678" w:type="dxa"/>
            <w:gridSpan w:val="6"/>
            <w:shd w:val="clear" w:color="auto" w:fill="FFFF99"/>
          </w:tcPr>
          <w:p w14:paraId="6D7353B2" w14:textId="77777777" w:rsidR="001F3FBE" w:rsidRPr="009B1566" w:rsidRDefault="001F3FBE" w:rsidP="00100687">
            <w:pPr>
              <w:pStyle w:val="2"/>
              <w:spacing w:before="60"/>
              <w:ind w:left="0"/>
              <w:jc w:val="center"/>
              <w:rPr>
                <w:rFonts w:ascii="Arial" w:hAnsi="Arial" w:cs="Arial"/>
                <w:sz w:val="20"/>
                <w:szCs w:val="20"/>
              </w:rPr>
            </w:pPr>
            <w:r w:rsidRPr="009B1566">
              <w:rPr>
                <w:rFonts w:ascii="Arial" w:hAnsi="Arial" w:cs="Arial"/>
                <w:sz w:val="20"/>
                <w:szCs w:val="20"/>
              </w:rPr>
              <w:t>ЗАДАЧИ</w:t>
            </w:r>
          </w:p>
        </w:tc>
        <w:tc>
          <w:tcPr>
            <w:tcW w:w="1701" w:type="dxa"/>
            <w:shd w:val="clear" w:color="auto" w:fill="FFFF99"/>
          </w:tcPr>
          <w:p w14:paraId="7C5ECCD2" w14:textId="77777777" w:rsidR="001F3FBE" w:rsidRPr="009B1566" w:rsidRDefault="001F3FBE" w:rsidP="00100687">
            <w:pPr>
              <w:pStyle w:val="2"/>
              <w:spacing w:before="60"/>
              <w:ind w:left="0"/>
              <w:jc w:val="center"/>
              <w:rPr>
                <w:rFonts w:ascii="Arial" w:hAnsi="Arial" w:cs="Arial"/>
                <w:sz w:val="20"/>
                <w:szCs w:val="20"/>
              </w:rPr>
            </w:pPr>
            <w:r w:rsidRPr="009B1566">
              <w:rPr>
                <w:rFonts w:ascii="Arial" w:hAnsi="Arial" w:cs="Arial"/>
                <w:sz w:val="20"/>
                <w:szCs w:val="20"/>
              </w:rPr>
              <w:t>МЕТОДЫ СБОРА ДАННЫХ И РИСКИ</w:t>
            </w:r>
          </w:p>
        </w:tc>
      </w:tr>
      <w:tr w:rsidR="001F3FBE" w:rsidRPr="009B1566" w14:paraId="196271C5" w14:textId="77777777" w:rsidTr="007978F6">
        <w:tc>
          <w:tcPr>
            <w:tcW w:w="1872" w:type="dxa"/>
            <w:vMerge/>
            <w:shd w:val="clear" w:color="auto" w:fill="FFFF99"/>
          </w:tcPr>
          <w:p w14:paraId="697DCA66" w14:textId="77777777" w:rsidR="001F3FBE" w:rsidRPr="009B1566" w:rsidRDefault="001F3FBE" w:rsidP="00100687">
            <w:pPr>
              <w:spacing w:before="60"/>
              <w:jc w:val="center"/>
              <w:rPr>
                <w:rFonts w:cs="Arial"/>
                <w:b/>
                <w:sz w:val="20"/>
                <w:szCs w:val="20"/>
              </w:rPr>
            </w:pPr>
          </w:p>
        </w:tc>
        <w:tc>
          <w:tcPr>
            <w:tcW w:w="3937" w:type="dxa"/>
            <w:vMerge/>
            <w:shd w:val="clear" w:color="auto" w:fill="FFFF99"/>
          </w:tcPr>
          <w:p w14:paraId="19CAA5A4" w14:textId="77777777" w:rsidR="001F3FBE" w:rsidRPr="009B1566" w:rsidRDefault="001F3FBE" w:rsidP="00100687">
            <w:pPr>
              <w:spacing w:before="60"/>
              <w:jc w:val="center"/>
              <w:rPr>
                <w:rFonts w:cs="Arial"/>
                <w:b/>
                <w:sz w:val="20"/>
                <w:szCs w:val="20"/>
              </w:rPr>
            </w:pPr>
          </w:p>
        </w:tc>
        <w:tc>
          <w:tcPr>
            <w:tcW w:w="1274" w:type="dxa"/>
            <w:vMerge/>
            <w:shd w:val="clear" w:color="auto" w:fill="FFFF99"/>
          </w:tcPr>
          <w:p w14:paraId="755F1A78" w14:textId="77777777" w:rsidR="001F3FBE" w:rsidRPr="009B1566" w:rsidRDefault="001F3FBE" w:rsidP="00100687">
            <w:pPr>
              <w:spacing w:before="60"/>
              <w:jc w:val="center"/>
              <w:rPr>
                <w:rFonts w:cs="Arial"/>
                <w:b/>
                <w:sz w:val="20"/>
                <w:szCs w:val="20"/>
              </w:rPr>
            </w:pPr>
          </w:p>
        </w:tc>
        <w:tc>
          <w:tcPr>
            <w:tcW w:w="2126" w:type="dxa"/>
            <w:vMerge/>
            <w:shd w:val="clear" w:color="auto" w:fill="FFFF99"/>
          </w:tcPr>
          <w:p w14:paraId="0E413E5A" w14:textId="535EC2AC" w:rsidR="001F3FBE" w:rsidRPr="009B1566" w:rsidRDefault="001F3FBE" w:rsidP="00100687">
            <w:pPr>
              <w:spacing w:before="60"/>
              <w:jc w:val="center"/>
              <w:rPr>
                <w:rFonts w:cs="Arial"/>
                <w:b/>
                <w:sz w:val="20"/>
                <w:szCs w:val="20"/>
              </w:rPr>
            </w:pPr>
          </w:p>
        </w:tc>
        <w:tc>
          <w:tcPr>
            <w:tcW w:w="851" w:type="dxa"/>
            <w:tcBorders>
              <w:bottom w:val="single" w:sz="4" w:space="0" w:color="auto"/>
            </w:tcBorders>
            <w:shd w:val="clear" w:color="auto" w:fill="FFFF99"/>
          </w:tcPr>
          <w:p w14:paraId="7801B7E4" w14:textId="77777777" w:rsidR="001F3FBE" w:rsidRPr="009B1566" w:rsidDel="00BD7C58" w:rsidRDefault="001F3FBE" w:rsidP="00100687">
            <w:pPr>
              <w:spacing w:before="60"/>
              <w:jc w:val="center"/>
              <w:rPr>
                <w:rFonts w:cs="Arial"/>
                <w:b/>
                <w:sz w:val="20"/>
                <w:szCs w:val="20"/>
              </w:rPr>
            </w:pPr>
            <w:r w:rsidRPr="009B1566">
              <w:rPr>
                <w:rFonts w:cs="Arial"/>
                <w:b/>
                <w:sz w:val="20"/>
                <w:szCs w:val="20"/>
              </w:rPr>
              <w:t>2021</w:t>
            </w:r>
          </w:p>
        </w:tc>
        <w:tc>
          <w:tcPr>
            <w:tcW w:w="850" w:type="dxa"/>
            <w:tcBorders>
              <w:bottom w:val="single" w:sz="4" w:space="0" w:color="auto"/>
            </w:tcBorders>
            <w:shd w:val="clear" w:color="auto" w:fill="FFFF99"/>
          </w:tcPr>
          <w:p w14:paraId="74F8A4AE" w14:textId="77777777" w:rsidR="001F3FBE" w:rsidRPr="009B1566" w:rsidDel="00BD7C58" w:rsidRDefault="001F3FBE" w:rsidP="00100687">
            <w:pPr>
              <w:spacing w:before="60"/>
              <w:jc w:val="center"/>
              <w:rPr>
                <w:rFonts w:cs="Arial"/>
                <w:b/>
                <w:sz w:val="20"/>
                <w:szCs w:val="20"/>
              </w:rPr>
            </w:pPr>
            <w:r w:rsidRPr="009B1566">
              <w:rPr>
                <w:rFonts w:cs="Arial"/>
                <w:b/>
                <w:sz w:val="20"/>
                <w:szCs w:val="20"/>
              </w:rPr>
              <w:t>2022</w:t>
            </w:r>
          </w:p>
        </w:tc>
        <w:tc>
          <w:tcPr>
            <w:tcW w:w="709" w:type="dxa"/>
            <w:tcBorders>
              <w:bottom w:val="single" w:sz="4" w:space="0" w:color="auto"/>
            </w:tcBorders>
            <w:shd w:val="clear" w:color="auto" w:fill="FFFF99"/>
          </w:tcPr>
          <w:p w14:paraId="01D294FC" w14:textId="77777777" w:rsidR="001F3FBE" w:rsidRPr="009B1566" w:rsidDel="00BD7C58" w:rsidRDefault="001F3FBE" w:rsidP="00100687">
            <w:pPr>
              <w:spacing w:before="60"/>
              <w:jc w:val="center"/>
              <w:rPr>
                <w:rFonts w:cs="Arial"/>
                <w:b/>
                <w:sz w:val="20"/>
                <w:szCs w:val="20"/>
              </w:rPr>
            </w:pPr>
            <w:r w:rsidRPr="009B1566">
              <w:rPr>
                <w:rFonts w:cs="Arial"/>
                <w:b/>
                <w:sz w:val="20"/>
                <w:szCs w:val="20"/>
              </w:rPr>
              <w:t>2023</w:t>
            </w:r>
          </w:p>
        </w:tc>
        <w:tc>
          <w:tcPr>
            <w:tcW w:w="709" w:type="dxa"/>
            <w:tcBorders>
              <w:bottom w:val="single" w:sz="4" w:space="0" w:color="auto"/>
            </w:tcBorders>
            <w:shd w:val="clear" w:color="auto" w:fill="FFFF99"/>
          </w:tcPr>
          <w:p w14:paraId="06AA3F13" w14:textId="77777777" w:rsidR="001F3FBE" w:rsidRPr="009B1566" w:rsidDel="00BD7C58" w:rsidRDefault="001F3FBE" w:rsidP="00100687">
            <w:pPr>
              <w:spacing w:before="60"/>
              <w:jc w:val="center"/>
              <w:rPr>
                <w:rFonts w:cs="Arial"/>
                <w:b/>
                <w:sz w:val="20"/>
                <w:szCs w:val="20"/>
              </w:rPr>
            </w:pPr>
            <w:r w:rsidRPr="009B1566">
              <w:rPr>
                <w:rFonts w:cs="Arial"/>
                <w:b/>
                <w:sz w:val="20"/>
                <w:szCs w:val="20"/>
              </w:rPr>
              <w:t>2024</w:t>
            </w:r>
          </w:p>
        </w:tc>
        <w:tc>
          <w:tcPr>
            <w:tcW w:w="708" w:type="dxa"/>
            <w:tcBorders>
              <w:bottom w:val="single" w:sz="4" w:space="0" w:color="auto"/>
            </w:tcBorders>
            <w:shd w:val="clear" w:color="auto" w:fill="FFFF99"/>
          </w:tcPr>
          <w:p w14:paraId="4C425FDF" w14:textId="77777777" w:rsidR="001F3FBE" w:rsidRPr="009B1566" w:rsidRDefault="001F3FBE" w:rsidP="00100687">
            <w:pPr>
              <w:spacing w:before="60"/>
              <w:jc w:val="center"/>
              <w:rPr>
                <w:rFonts w:cs="Arial"/>
                <w:b/>
                <w:sz w:val="20"/>
                <w:szCs w:val="20"/>
              </w:rPr>
            </w:pPr>
            <w:r w:rsidRPr="009B1566">
              <w:rPr>
                <w:rFonts w:cs="Arial"/>
                <w:b/>
                <w:sz w:val="20"/>
                <w:szCs w:val="20"/>
              </w:rPr>
              <w:t>2025</w:t>
            </w:r>
          </w:p>
        </w:tc>
        <w:tc>
          <w:tcPr>
            <w:tcW w:w="851" w:type="dxa"/>
            <w:tcBorders>
              <w:bottom w:val="single" w:sz="4" w:space="0" w:color="auto"/>
            </w:tcBorders>
            <w:shd w:val="clear" w:color="auto" w:fill="FFFF99"/>
          </w:tcPr>
          <w:p w14:paraId="2964BFAD" w14:textId="77777777" w:rsidR="001F3FBE" w:rsidRPr="009B1566" w:rsidDel="00BD7C58" w:rsidRDefault="001F3FBE" w:rsidP="00100687">
            <w:pPr>
              <w:pStyle w:val="2"/>
              <w:spacing w:before="60"/>
              <w:ind w:left="0"/>
              <w:jc w:val="center"/>
              <w:rPr>
                <w:rFonts w:ascii="Arial" w:hAnsi="Arial" w:cs="Arial"/>
                <w:sz w:val="20"/>
                <w:szCs w:val="20"/>
              </w:rPr>
            </w:pPr>
            <w:r w:rsidRPr="009B1566">
              <w:rPr>
                <w:rFonts w:ascii="Arial" w:hAnsi="Arial" w:cs="Arial"/>
                <w:sz w:val="20"/>
                <w:szCs w:val="20"/>
              </w:rPr>
              <w:t>Итого</w:t>
            </w:r>
          </w:p>
        </w:tc>
        <w:tc>
          <w:tcPr>
            <w:tcW w:w="1701" w:type="dxa"/>
            <w:tcBorders>
              <w:bottom w:val="single" w:sz="4" w:space="0" w:color="auto"/>
            </w:tcBorders>
            <w:shd w:val="clear" w:color="auto" w:fill="FFFF99"/>
          </w:tcPr>
          <w:p w14:paraId="191A19F4" w14:textId="77777777" w:rsidR="001F3FBE" w:rsidRPr="009B1566" w:rsidRDefault="001F3FBE" w:rsidP="00100687">
            <w:pPr>
              <w:pStyle w:val="2"/>
              <w:spacing w:before="60"/>
              <w:rPr>
                <w:rFonts w:ascii="Arial" w:hAnsi="Arial" w:cs="Arial"/>
                <w:sz w:val="20"/>
                <w:szCs w:val="20"/>
              </w:rPr>
            </w:pPr>
          </w:p>
        </w:tc>
      </w:tr>
      <w:tr w:rsidR="001F3FBE" w:rsidRPr="009B1566" w14:paraId="4DFF5DE1" w14:textId="77777777" w:rsidTr="007978F6">
        <w:tc>
          <w:tcPr>
            <w:tcW w:w="1872" w:type="dxa"/>
            <w:vMerge w:val="restart"/>
          </w:tcPr>
          <w:p w14:paraId="70B35B05" w14:textId="77777777" w:rsidR="001F3FBE" w:rsidRPr="009B1566" w:rsidRDefault="001F3FBE" w:rsidP="00100687">
            <w:pPr>
              <w:spacing w:after="0"/>
              <w:jc w:val="left"/>
              <w:rPr>
                <w:rFonts w:eastAsia="SimSun" w:cs="Arial"/>
                <w:b/>
                <w:bCs/>
                <w:sz w:val="20"/>
                <w:szCs w:val="20"/>
              </w:rPr>
            </w:pPr>
            <w:r w:rsidRPr="009B1566">
              <w:rPr>
                <w:rFonts w:eastAsia="SimSun" w:cs="Arial"/>
                <w:b/>
                <w:bCs/>
                <w:sz w:val="20"/>
                <w:szCs w:val="20"/>
              </w:rPr>
              <w:t>Результат 1:</w:t>
            </w:r>
          </w:p>
          <w:p w14:paraId="2BB7C175" w14:textId="77777777" w:rsidR="001F3FBE" w:rsidRPr="009B1566" w:rsidRDefault="001F3FBE" w:rsidP="00100687">
            <w:pPr>
              <w:spacing w:before="60"/>
              <w:jc w:val="left"/>
              <w:rPr>
                <w:i/>
                <w:szCs w:val="22"/>
              </w:rPr>
            </w:pPr>
            <w:r w:rsidRPr="009B1566">
              <w:rPr>
                <w:rFonts w:cs="Arial"/>
                <w:b/>
                <w:bCs/>
                <w:sz w:val="20"/>
                <w:szCs w:val="20"/>
                <w:lang w:eastAsia="ru-RU"/>
              </w:rPr>
              <w:t>Создание необходимых условий для реинтродукции тигра на базе государственного природного резервата «Иле-Балкаш</w:t>
            </w:r>
            <w:r w:rsidRPr="009B1566">
              <w:rPr>
                <w:rFonts w:cs="Arial"/>
                <w:sz w:val="20"/>
                <w:szCs w:val="20"/>
                <w:lang w:eastAsia="ru-RU"/>
              </w:rPr>
              <w:t>»</w:t>
            </w:r>
          </w:p>
        </w:tc>
        <w:tc>
          <w:tcPr>
            <w:tcW w:w="3937" w:type="dxa"/>
            <w:vAlign w:val="bottom"/>
          </w:tcPr>
          <w:p w14:paraId="43857C0C" w14:textId="1DDDC854" w:rsidR="001F3FBE" w:rsidRPr="009B1566" w:rsidDel="00A84123" w:rsidRDefault="001F3FBE" w:rsidP="00100687">
            <w:pPr>
              <w:spacing w:before="60"/>
              <w:jc w:val="left"/>
              <w:rPr>
                <w:i/>
                <w:sz w:val="18"/>
                <w:szCs w:val="18"/>
              </w:rPr>
            </w:pPr>
            <w:r w:rsidRPr="009B1566">
              <w:rPr>
                <w:iCs/>
                <w:sz w:val="18"/>
                <w:szCs w:val="18"/>
              </w:rPr>
              <w:t xml:space="preserve">1.1.1. </w:t>
            </w:r>
            <w:r w:rsidR="006D0B85" w:rsidRPr="009B1566">
              <w:rPr>
                <w:iCs/>
                <w:sz w:val="18"/>
                <w:szCs w:val="18"/>
              </w:rPr>
              <w:t>Ко</w:t>
            </w:r>
            <w:r w:rsidR="00B81A7F" w:rsidRPr="009B1566">
              <w:rPr>
                <w:iCs/>
                <w:sz w:val="18"/>
                <w:szCs w:val="18"/>
              </w:rPr>
              <w:t xml:space="preserve">л-во обученных </w:t>
            </w:r>
            <w:r w:rsidRPr="009B1566">
              <w:rPr>
                <w:iCs/>
                <w:sz w:val="18"/>
                <w:szCs w:val="18"/>
              </w:rPr>
              <w:t xml:space="preserve">специалистов резервата и региональных природоохранных учреждений по вопросам реинтродукции тигра, обслуживания техники, мониторинга </w:t>
            </w:r>
          </w:p>
        </w:tc>
        <w:tc>
          <w:tcPr>
            <w:tcW w:w="1274" w:type="dxa"/>
          </w:tcPr>
          <w:p w14:paraId="7FB1E032" w14:textId="0F71D897" w:rsidR="001F3FBE" w:rsidRPr="009B1566" w:rsidRDefault="009562D7" w:rsidP="00100687">
            <w:pPr>
              <w:spacing w:before="60"/>
              <w:jc w:val="left"/>
              <w:rPr>
                <w:rFonts w:cs="Arial"/>
                <w:sz w:val="18"/>
                <w:szCs w:val="18"/>
              </w:rPr>
            </w:pPr>
            <w:r w:rsidRPr="009B1566">
              <w:rPr>
                <w:rFonts w:cs="Arial"/>
                <w:sz w:val="18"/>
                <w:szCs w:val="18"/>
              </w:rPr>
              <w:t>2</w:t>
            </w:r>
          </w:p>
        </w:tc>
        <w:tc>
          <w:tcPr>
            <w:tcW w:w="2126" w:type="dxa"/>
          </w:tcPr>
          <w:p w14:paraId="72F4AA54" w14:textId="0A9B37A1" w:rsidR="001F3FBE" w:rsidRPr="009B1566" w:rsidDel="00A84123" w:rsidRDefault="001F3FBE" w:rsidP="00100687">
            <w:pPr>
              <w:spacing w:before="60"/>
              <w:jc w:val="left"/>
              <w:rPr>
                <w:rFonts w:cs="Arial"/>
                <w:sz w:val="18"/>
                <w:szCs w:val="18"/>
              </w:rPr>
            </w:pPr>
            <w:r w:rsidRPr="009B1566">
              <w:rPr>
                <w:rFonts w:cs="Arial"/>
                <w:sz w:val="18"/>
                <w:szCs w:val="18"/>
              </w:rPr>
              <w:t>Отчеты, сертификаты, данные аттестации персонала</w:t>
            </w:r>
          </w:p>
        </w:tc>
        <w:tc>
          <w:tcPr>
            <w:tcW w:w="851" w:type="dxa"/>
          </w:tcPr>
          <w:p w14:paraId="2F374DC8" w14:textId="77777777" w:rsidR="001F3FBE" w:rsidRPr="009B1566" w:rsidDel="00BD7C58" w:rsidRDefault="001F3FBE" w:rsidP="00100687">
            <w:pPr>
              <w:pStyle w:val="a3"/>
              <w:spacing w:before="60"/>
              <w:jc w:val="left"/>
              <w:rPr>
                <w:rFonts w:cs="Arial"/>
                <w:sz w:val="18"/>
                <w:szCs w:val="18"/>
              </w:rPr>
            </w:pPr>
          </w:p>
        </w:tc>
        <w:tc>
          <w:tcPr>
            <w:tcW w:w="850" w:type="dxa"/>
          </w:tcPr>
          <w:p w14:paraId="77AFAF78" w14:textId="0EF743BB" w:rsidR="001F3FBE" w:rsidRPr="00FC7F05" w:rsidDel="00BD7C58" w:rsidRDefault="001224AC" w:rsidP="00100687">
            <w:pPr>
              <w:pStyle w:val="a3"/>
              <w:spacing w:before="60"/>
              <w:jc w:val="left"/>
              <w:rPr>
                <w:rFonts w:cs="Arial"/>
                <w:sz w:val="18"/>
                <w:szCs w:val="18"/>
              </w:rPr>
            </w:pPr>
            <w:r w:rsidRPr="00FC7F05">
              <w:rPr>
                <w:rFonts w:cs="Arial"/>
                <w:sz w:val="18"/>
                <w:szCs w:val="18"/>
              </w:rPr>
              <w:t>3</w:t>
            </w:r>
          </w:p>
        </w:tc>
        <w:tc>
          <w:tcPr>
            <w:tcW w:w="709" w:type="dxa"/>
          </w:tcPr>
          <w:p w14:paraId="29EB892E" w14:textId="3EB8660B" w:rsidR="001F3FBE" w:rsidRPr="00FC7F05" w:rsidDel="00BD7C58" w:rsidRDefault="001224AC" w:rsidP="00100687">
            <w:pPr>
              <w:pStyle w:val="a3"/>
              <w:spacing w:before="60"/>
              <w:jc w:val="left"/>
              <w:rPr>
                <w:rFonts w:cs="Arial"/>
                <w:sz w:val="18"/>
                <w:szCs w:val="18"/>
              </w:rPr>
            </w:pPr>
            <w:r w:rsidRPr="00FC7F05">
              <w:rPr>
                <w:rFonts w:cs="Arial"/>
                <w:sz w:val="18"/>
                <w:szCs w:val="18"/>
              </w:rPr>
              <w:t>5</w:t>
            </w:r>
          </w:p>
        </w:tc>
        <w:tc>
          <w:tcPr>
            <w:tcW w:w="709" w:type="dxa"/>
          </w:tcPr>
          <w:p w14:paraId="4BFA637B" w14:textId="51ACF323" w:rsidR="001F3FBE" w:rsidRPr="00FC7F05" w:rsidDel="00BD7C58" w:rsidRDefault="001224AC" w:rsidP="00100687">
            <w:pPr>
              <w:pStyle w:val="a3"/>
              <w:spacing w:before="60"/>
              <w:jc w:val="left"/>
              <w:rPr>
                <w:rFonts w:cs="Arial"/>
                <w:sz w:val="18"/>
                <w:szCs w:val="18"/>
              </w:rPr>
            </w:pPr>
            <w:r w:rsidRPr="00FC7F05">
              <w:rPr>
                <w:rFonts w:cs="Arial"/>
                <w:sz w:val="18"/>
                <w:szCs w:val="18"/>
              </w:rPr>
              <w:t>5</w:t>
            </w:r>
          </w:p>
        </w:tc>
        <w:tc>
          <w:tcPr>
            <w:tcW w:w="708" w:type="dxa"/>
            <w:shd w:val="clear" w:color="auto" w:fill="auto"/>
          </w:tcPr>
          <w:p w14:paraId="5FC7413F" w14:textId="408FF890" w:rsidR="001F3FBE" w:rsidRPr="00FC7F05" w:rsidRDefault="001224AC" w:rsidP="00100687">
            <w:pPr>
              <w:pStyle w:val="a3"/>
              <w:spacing w:before="60"/>
              <w:jc w:val="left"/>
              <w:rPr>
                <w:rFonts w:cs="Arial"/>
                <w:sz w:val="18"/>
                <w:szCs w:val="18"/>
              </w:rPr>
            </w:pPr>
            <w:r w:rsidRPr="00FC7F05">
              <w:rPr>
                <w:rFonts w:cs="Arial"/>
                <w:sz w:val="18"/>
                <w:szCs w:val="18"/>
              </w:rPr>
              <w:t>5</w:t>
            </w:r>
          </w:p>
        </w:tc>
        <w:tc>
          <w:tcPr>
            <w:tcW w:w="851" w:type="dxa"/>
          </w:tcPr>
          <w:p w14:paraId="7A1EE660" w14:textId="76417966" w:rsidR="001F3FBE" w:rsidRPr="00FC7F05" w:rsidDel="00BD7C58" w:rsidRDefault="001224AC" w:rsidP="00100687">
            <w:pPr>
              <w:spacing w:before="60"/>
              <w:jc w:val="left"/>
              <w:rPr>
                <w:rFonts w:cs="Arial"/>
                <w:sz w:val="18"/>
                <w:szCs w:val="18"/>
              </w:rPr>
            </w:pPr>
            <w:r w:rsidRPr="00FC7F05">
              <w:rPr>
                <w:rFonts w:cs="Arial"/>
                <w:sz w:val="18"/>
                <w:szCs w:val="18"/>
              </w:rPr>
              <w:t>18</w:t>
            </w:r>
          </w:p>
        </w:tc>
        <w:tc>
          <w:tcPr>
            <w:tcW w:w="1701" w:type="dxa"/>
            <w:shd w:val="clear" w:color="auto" w:fill="auto"/>
          </w:tcPr>
          <w:p w14:paraId="0E78DE93" w14:textId="77777777" w:rsidR="001F3FBE" w:rsidRPr="009B1566" w:rsidRDefault="001F3FBE" w:rsidP="00100687">
            <w:pPr>
              <w:spacing w:before="60"/>
              <w:jc w:val="left"/>
              <w:rPr>
                <w:rFonts w:cs="Arial"/>
                <w:sz w:val="18"/>
                <w:szCs w:val="18"/>
              </w:rPr>
            </w:pPr>
            <w:r w:rsidRPr="009B1566">
              <w:rPr>
                <w:rFonts w:cs="Arial"/>
                <w:sz w:val="18"/>
                <w:szCs w:val="18"/>
              </w:rPr>
              <w:t>Анализ документации и отчетности ГПР</w:t>
            </w:r>
          </w:p>
        </w:tc>
      </w:tr>
      <w:tr w:rsidR="001F3FBE" w:rsidRPr="009B1566" w14:paraId="4359C22E" w14:textId="77777777" w:rsidTr="007978F6">
        <w:tc>
          <w:tcPr>
            <w:tcW w:w="1872" w:type="dxa"/>
            <w:vMerge/>
          </w:tcPr>
          <w:p w14:paraId="58C16E95" w14:textId="77777777" w:rsidR="001F3FBE" w:rsidRPr="009B1566" w:rsidRDefault="001F3FBE" w:rsidP="00100687">
            <w:pPr>
              <w:spacing w:before="60"/>
              <w:jc w:val="left"/>
              <w:rPr>
                <w:i/>
                <w:sz w:val="20"/>
                <w:szCs w:val="20"/>
              </w:rPr>
            </w:pPr>
          </w:p>
        </w:tc>
        <w:tc>
          <w:tcPr>
            <w:tcW w:w="3937" w:type="dxa"/>
            <w:vAlign w:val="bottom"/>
          </w:tcPr>
          <w:p w14:paraId="0FBC2EE9" w14:textId="3D6C2D07" w:rsidR="001F3FBE" w:rsidRPr="009B1566" w:rsidRDefault="001F3FBE" w:rsidP="00100687">
            <w:pPr>
              <w:pStyle w:val="a3"/>
              <w:spacing w:before="60"/>
              <w:jc w:val="left"/>
              <w:rPr>
                <w:i/>
                <w:sz w:val="18"/>
                <w:szCs w:val="18"/>
              </w:rPr>
            </w:pPr>
            <w:r w:rsidRPr="009B1566">
              <w:rPr>
                <w:iCs/>
                <w:sz w:val="18"/>
                <w:szCs w:val="18"/>
              </w:rPr>
              <w:t>1.1.2. Действует система мониторинга экосистем и животного мира, с регулярным внесением данных в компьютерную базу.</w:t>
            </w:r>
          </w:p>
        </w:tc>
        <w:tc>
          <w:tcPr>
            <w:tcW w:w="1274" w:type="dxa"/>
          </w:tcPr>
          <w:p w14:paraId="61A52638" w14:textId="2752E175" w:rsidR="001F3FBE" w:rsidRPr="009B1566" w:rsidRDefault="009562D7" w:rsidP="00100687">
            <w:pPr>
              <w:pStyle w:val="a3"/>
              <w:spacing w:before="60"/>
              <w:jc w:val="left"/>
              <w:rPr>
                <w:rFonts w:cs="Arial"/>
                <w:sz w:val="18"/>
                <w:szCs w:val="18"/>
              </w:rPr>
            </w:pPr>
            <w:r w:rsidRPr="009B1566">
              <w:rPr>
                <w:rFonts w:cs="Arial"/>
                <w:sz w:val="18"/>
                <w:szCs w:val="18"/>
              </w:rPr>
              <w:t>Отсутствует система монит</w:t>
            </w:r>
            <w:r w:rsidR="00BD61F8" w:rsidRPr="009B1566">
              <w:rPr>
                <w:rFonts w:cs="Arial"/>
                <w:sz w:val="18"/>
                <w:szCs w:val="18"/>
              </w:rPr>
              <w:t>оринга</w:t>
            </w:r>
          </w:p>
        </w:tc>
        <w:tc>
          <w:tcPr>
            <w:tcW w:w="2126" w:type="dxa"/>
          </w:tcPr>
          <w:p w14:paraId="41605FE2" w14:textId="3C0C9EE2" w:rsidR="001F3FBE" w:rsidRPr="009B1566" w:rsidRDefault="001F3FBE" w:rsidP="00100687">
            <w:pPr>
              <w:pStyle w:val="a3"/>
              <w:spacing w:before="60"/>
              <w:jc w:val="left"/>
              <w:rPr>
                <w:rFonts w:cs="Arial"/>
                <w:sz w:val="18"/>
                <w:szCs w:val="18"/>
              </w:rPr>
            </w:pPr>
            <w:r w:rsidRPr="009B1566">
              <w:rPr>
                <w:rFonts w:cs="Arial"/>
                <w:sz w:val="18"/>
                <w:szCs w:val="18"/>
              </w:rPr>
              <w:t>Годовые отчеты, база данных</w:t>
            </w:r>
          </w:p>
        </w:tc>
        <w:tc>
          <w:tcPr>
            <w:tcW w:w="851" w:type="dxa"/>
          </w:tcPr>
          <w:p w14:paraId="294B46A2" w14:textId="77777777" w:rsidR="001F3FBE" w:rsidRPr="009B1566" w:rsidRDefault="001F3FBE" w:rsidP="00100687">
            <w:pPr>
              <w:pStyle w:val="a3"/>
              <w:spacing w:before="60"/>
              <w:jc w:val="left"/>
              <w:rPr>
                <w:rFonts w:cs="Arial"/>
                <w:sz w:val="18"/>
                <w:szCs w:val="18"/>
              </w:rPr>
            </w:pPr>
          </w:p>
        </w:tc>
        <w:tc>
          <w:tcPr>
            <w:tcW w:w="850" w:type="dxa"/>
          </w:tcPr>
          <w:p w14:paraId="47E16D0C" w14:textId="7B0BB066" w:rsidR="001F3FBE" w:rsidRPr="00FC7F05" w:rsidRDefault="001F3FBE" w:rsidP="00100687">
            <w:pPr>
              <w:pStyle w:val="a3"/>
              <w:spacing w:before="60"/>
              <w:jc w:val="left"/>
              <w:rPr>
                <w:rFonts w:cs="Arial"/>
                <w:sz w:val="18"/>
                <w:szCs w:val="18"/>
              </w:rPr>
            </w:pPr>
          </w:p>
        </w:tc>
        <w:tc>
          <w:tcPr>
            <w:tcW w:w="709" w:type="dxa"/>
          </w:tcPr>
          <w:p w14:paraId="2E21480B" w14:textId="0A7B3883" w:rsidR="001F3FBE" w:rsidRPr="00FC7F05" w:rsidRDefault="00BB74DB" w:rsidP="00100687">
            <w:pPr>
              <w:pStyle w:val="a3"/>
              <w:spacing w:before="60"/>
              <w:jc w:val="left"/>
              <w:rPr>
                <w:rFonts w:cs="Arial"/>
                <w:sz w:val="18"/>
                <w:szCs w:val="18"/>
              </w:rPr>
            </w:pPr>
            <w:r w:rsidRPr="00FC7F05">
              <w:rPr>
                <w:rFonts w:cs="Arial"/>
                <w:sz w:val="18"/>
                <w:szCs w:val="18"/>
              </w:rPr>
              <w:t>1</w:t>
            </w:r>
          </w:p>
        </w:tc>
        <w:tc>
          <w:tcPr>
            <w:tcW w:w="709" w:type="dxa"/>
          </w:tcPr>
          <w:p w14:paraId="4DD589F0" w14:textId="31A01C7F" w:rsidR="001F3FBE" w:rsidRPr="00FC7F05" w:rsidRDefault="001F3FBE" w:rsidP="00100687">
            <w:pPr>
              <w:pStyle w:val="a3"/>
              <w:spacing w:before="60"/>
              <w:jc w:val="left"/>
              <w:rPr>
                <w:rFonts w:cs="Arial"/>
                <w:sz w:val="18"/>
                <w:szCs w:val="18"/>
              </w:rPr>
            </w:pPr>
          </w:p>
        </w:tc>
        <w:tc>
          <w:tcPr>
            <w:tcW w:w="708" w:type="dxa"/>
            <w:shd w:val="clear" w:color="auto" w:fill="auto"/>
          </w:tcPr>
          <w:p w14:paraId="1419A205" w14:textId="77777777" w:rsidR="001F3FBE" w:rsidRPr="00FC7F05" w:rsidRDefault="001F3FBE" w:rsidP="00100687">
            <w:pPr>
              <w:pStyle w:val="a3"/>
              <w:spacing w:before="60"/>
              <w:jc w:val="left"/>
              <w:rPr>
                <w:rFonts w:cs="Arial"/>
                <w:sz w:val="18"/>
                <w:szCs w:val="18"/>
              </w:rPr>
            </w:pPr>
          </w:p>
        </w:tc>
        <w:tc>
          <w:tcPr>
            <w:tcW w:w="851" w:type="dxa"/>
          </w:tcPr>
          <w:p w14:paraId="36694786" w14:textId="3BE5D43B" w:rsidR="001F3FBE" w:rsidRPr="00FC7F05" w:rsidDel="00BD7C58" w:rsidRDefault="00BB74DB" w:rsidP="00100687">
            <w:pPr>
              <w:spacing w:before="60"/>
              <w:jc w:val="left"/>
              <w:rPr>
                <w:rFonts w:cs="Arial"/>
                <w:sz w:val="18"/>
                <w:szCs w:val="18"/>
              </w:rPr>
            </w:pPr>
            <w:r w:rsidRPr="00FC7F05">
              <w:rPr>
                <w:rFonts w:cs="Arial"/>
                <w:sz w:val="18"/>
                <w:szCs w:val="18"/>
              </w:rPr>
              <w:t>1</w:t>
            </w:r>
          </w:p>
        </w:tc>
        <w:tc>
          <w:tcPr>
            <w:tcW w:w="1701" w:type="dxa"/>
            <w:shd w:val="clear" w:color="auto" w:fill="auto"/>
          </w:tcPr>
          <w:p w14:paraId="7FE9B1DF" w14:textId="77777777" w:rsidR="001F3FBE" w:rsidRPr="009B1566" w:rsidDel="00BD7C58" w:rsidRDefault="001F3FBE" w:rsidP="00100687">
            <w:pPr>
              <w:spacing w:before="60"/>
              <w:jc w:val="left"/>
              <w:rPr>
                <w:rFonts w:cs="Arial"/>
                <w:sz w:val="18"/>
                <w:szCs w:val="18"/>
              </w:rPr>
            </w:pPr>
            <w:r w:rsidRPr="009B1566">
              <w:rPr>
                <w:rFonts w:cs="Arial"/>
                <w:sz w:val="18"/>
                <w:szCs w:val="18"/>
              </w:rPr>
              <w:t>Анализ отчетов, натурная проверка ведения базы данных</w:t>
            </w:r>
          </w:p>
        </w:tc>
      </w:tr>
      <w:tr w:rsidR="001F3FBE" w:rsidRPr="009B1566" w14:paraId="3EA2444B" w14:textId="77777777" w:rsidTr="007978F6">
        <w:trPr>
          <w:trHeight w:val="1016"/>
        </w:trPr>
        <w:tc>
          <w:tcPr>
            <w:tcW w:w="1872" w:type="dxa"/>
            <w:vMerge/>
          </w:tcPr>
          <w:p w14:paraId="657B3673" w14:textId="77777777" w:rsidR="001F3FBE" w:rsidRPr="009B1566" w:rsidRDefault="001F3FBE" w:rsidP="00100687">
            <w:pPr>
              <w:spacing w:before="60"/>
              <w:jc w:val="left"/>
              <w:rPr>
                <w:i/>
                <w:sz w:val="20"/>
                <w:szCs w:val="20"/>
              </w:rPr>
            </w:pPr>
          </w:p>
        </w:tc>
        <w:tc>
          <w:tcPr>
            <w:tcW w:w="3937" w:type="dxa"/>
            <w:vAlign w:val="bottom"/>
          </w:tcPr>
          <w:p w14:paraId="42E4CE84" w14:textId="31CD61D5" w:rsidR="001F3FBE" w:rsidRPr="009B1566" w:rsidRDefault="001F3FBE" w:rsidP="00100687">
            <w:pPr>
              <w:pStyle w:val="a3"/>
              <w:spacing w:before="60"/>
              <w:jc w:val="left"/>
              <w:rPr>
                <w:i/>
                <w:sz w:val="18"/>
                <w:szCs w:val="18"/>
              </w:rPr>
            </w:pPr>
            <w:r w:rsidRPr="009B1566">
              <w:rPr>
                <w:iCs/>
                <w:sz w:val="18"/>
                <w:szCs w:val="18"/>
              </w:rPr>
              <w:t xml:space="preserve">1.1.3. </w:t>
            </w:r>
            <w:r w:rsidR="00BE1B7B" w:rsidRPr="009B1566">
              <w:rPr>
                <w:iCs/>
                <w:sz w:val="18"/>
                <w:szCs w:val="18"/>
              </w:rPr>
              <w:t>К</w:t>
            </w:r>
            <w:r w:rsidR="00603452" w:rsidRPr="009B1566">
              <w:rPr>
                <w:iCs/>
                <w:sz w:val="18"/>
                <w:szCs w:val="18"/>
              </w:rPr>
              <w:t xml:space="preserve">ол-во </w:t>
            </w:r>
            <w:r w:rsidR="009A0FEA" w:rsidRPr="009B1566">
              <w:rPr>
                <w:iCs/>
                <w:sz w:val="18"/>
                <w:szCs w:val="18"/>
              </w:rPr>
              <w:t>сельскохозяйственной техники</w:t>
            </w:r>
            <w:r w:rsidR="001152E9" w:rsidRPr="009B1566">
              <w:rPr>
                <w:iCs/>
                <w:sz w:val="18"/>
                <w:szCs w:val="18"/>
              </w:rPr>
              <w:t>, автомобилей</w:t>
            </w:r>
            <w:r w:rsidR="00FD0E79" w:rsidRPr="009B1566">
              <w:rPr>
                <w:iCs/>
                <w:sz w:val="18"/>
                <w:szCs w:val="18"/>
              </w:rPr>
              <w:t xml:space="preserve">, </w:t>
            </w:r>
            <w:r w:rsidR="005A3AFE" w:rsidRPr="009B1566">
              <w:rPr>
                <w:iCs/>
                <w:sz w:val="18"/>
                <w:szCs w:val="18"/>
              </w:rPr>
              <w:t>научное оборудование</w:t>
            </w:r>
            <w:r w:rsidR="00FD0E79" w:rsidRPr="009B1566">
              <w:rPr>
                <w:iCs/>
                <w:sz w:val="18"/>
                <w:szCs w:val="18"/>
              </w:rPr>
              <w:t xml:space="preserve"> </w:t>
            </w:r>
            <w:r w:rsidR="005A3AFE" w:rsidRPr="009B1566">
              <w:rPr>
                <w:iCs/>
                <w:sz w:val="18"/>
                <w:szCs w:val="18"/>
              </w:rPr>
              <w:t xml:space="preserve">и </w:t>
            </w:r>
            <w:r w:rsidR="007204C4" w:rsidRPr="009B1566">
              <w:rPr>
                <w:iCs/>
                <w:sz w:val="18"/>
                <w:szCs w:val="18"/>
              </w:rPr>
              <w:t>оргтехники (</w:t>
            </w:r>
            <w:r w:rsidR="00FD0E79" w:rsidRPr="009B1566">
              <w:rPr>
                <w:iCs/>
                <w:sz w:val="18"/>
                <w:szCs w:val="18"/>
              </w:rPr>
              <w:t>компьютеры, принтер)</w:t>
            </w:r>
          </w:p>
        </w:tc>
        <w:tc>
          <w:tcPr>
            <w:tcW w:w="1274" w:type="dxa"/>
          </w:tcPr>
          <w:p w14:paraId="03D3CB45" w14:textId="5F3148E3" w:rsidR="001F3FBE" w:rsidRPr="009B1566" w:rsidRDefault="005A3AFE" w:rsidP="00100687">
            <w:pPr>
              <w:pStyle w:val="a3"/>
              <w:spacing w:before="60"/>
              <w:jc w:val="left"/>
              <w:rPr>
                <w:rFonts w:cs="Arial"/>
                <w:sz w:val="18"/>
                <w:szCs w:val="18"/>
              </w:rPr>
            </w:pPr>
            <w:r w:rsidRPr="009B1566">
              <w:rPr>
                <w:rFonts w:cs="Arial"/>
                <w:sz w:val="18"/>
                <w:szCs w:val="18"/>
              </w:rPr>
              <w:t>0</w:t>
            </w:r>
          </w:p>
        </w:tc>
        <w:tc>
          <w:tcPr>
            <w:tcW w:w="2126" w:type="dxa"/>
          </w:tcPr>
          <w:p w14:paraId="5ED377A4" w14:textId="2CF9BCFC" w:rsidR="001F3FBE" w:rsidRPr="009B1566" w:rsidRDefault="001F3FBE" w:rsidP="00100687">
            <w:pPr>
              <w:pStyle w:val="a3"/>
              <w:spacing w:before="60"/>
              <w:jc w:val="left"/>
              <w:rPr>
                <w:rFonts w:cs="Arial"/>
                <w:sz w:val="18"/>
                <w:szCs w:val="18"/>
              </w:rPr>
            </w:pPr>
            <w:r w:rsidRPr="009B1566">
              <w:rPr>
                <w:rFonts w:cs="Arial"/>
                <w:sz w:val="18"/>
                <w:szCs w:val="18"/>
              </w:rPr>
              <w:t>Документы о приобретении, материалы ежегодных проверок использования техники</w:t>
            </w:r>
          </w:p>
        </w:tc>
        <w:tc>
          <w:tcPr>
            <w:tcW w:w="851" w:type="dxa"/>
          </w:tcPr>
          <w:p w14:paraId="71A1B8AD" w14:textId="00C61AD7" w:rsidR="001F3FBE" w:rsidRPr="009B1566" w:rsidRDefault="001F3FBE" w:rsidP="00100687">
            <w:pPr>
              <w:pStyle w:val="a3"/>
              <w:spacing w:before="60"/>
              <w:jc w:val="left"/>
              <w:rPr>
                <w:rFonts w:cs="Arial"/>
                <w:sz w:val="18"/>
                <w:szCs w:val="18"/>
              </w:rPr>
            </w:pPr>
          </w:p>
        </w:tc>
        <w:tc>
          <w:tcPr>
            <w:tcW w:w="850" w:type="dxa"/>
          </w:tcPr>
          <w:p w14:paraId="6436A67A" w14:textId="7D0A1649" w:rsidR="001F3FBE" w:rsidRPr="00FC7F05" w:rsidRDefault="001224AC" w:rsidP="00100687">
            <w:pPr>
              <w:pStyle w:val="a3"/>
              <w:spacing w:before="60"/>
              <w:jc w:val="left"/>
              <w:rPr>
                <w:rFonts w:cs="Arial"/>
                <w:sz w:val="18"/>
                <w:szCs w:val="18"/>
              </w:rPr>
            </w:pPr>
            <w:r w:rsidRPr="00FC7F05">
              <w:rPr>
                <w:rFonts w:cs="Arial"/>
                <w:sz w:val="18"/>
                <w:szCs w:val="18"/>
              </w:rPr>
              <w:t>2</w:t>
            </w:r>
          </w:p>
        </w:tc>
        <w:tc>
          <w:tcPr>
            <w:tcW w:w="709" w:type="dxa"/>
          </w:tcPr>
          <w:p w14:paraId="1F9D8A3D" w14:textId="7438F115" w:rsidR="001F3FBE" w:rsidRPr="00FC7F05" w:rsidRDefault="00D1497A" w:rsidP="00100687">
            <w:pPr>
              <w:pStyle w:val="a3"/>
              <w:spacing w:before="60"/>
              <w:jc w:val="left"/>
              <w:rPr>
                <w:rFonts w:cs="Arial"/>
                <w:sz w:val="18"/>
                <w:szCs w:val="18"/>
              </w:rPr>
            </w:pPr>
            <w:r w:rsidRPr="00FC7F05">
              <w:rPr>
                <w:rFonts w:cs="Arial"/>
                <w:sz w:val="18"/>
                <w:szCs w:val="18"/>
              </w:rPr>
              <w:t>2</w:t>
            </w:r>
          </w:p>
        </w:tc>
        <w:tc>
          <w:tcPr>
            <w:tcW w:w="709" w:type="dxa"/>
          </w:tcPr>
          <w:p w14:paraId="79CCF98F" w14:textId="6F4725D4" w:rsidR="001F3FBE" w:rsidRPr="00FC7F05" w:rsidRDefault="00D1497A" w:rsidP="00100687">
            <w:pPr>
              <w:pStyle w:val="a3"/>
              <w:spacing w:before="60"/>
              <w:jc w:val="left"/>
              <w:rPr>
                <w:rFonts w:cs="Arial"/>
                <w:sz w:val="18"/>
                <w:szCs w:val="18"/>
              </w:rPr>
            </w:pPr>
            <w:r w:rsidRPr="00FC7F05">
              <w:rPr>
                <w:rFonts w:cs="Arial"/>
                <w:sz w:val="18"/>
                <w:szCs w:val="18"/>
              </w:rPr>
              <w:t>2</w:t>
            </w:r>
          </w:p>
        </w:tc>
        <w:tc>
          <w:tcPr>
            <w:tcW w:w="708" w:type="dxa"/>
            <w:shd w:val="clear" w:color="auto" w:fill="auto"/>
          </w:tcPr>
          <w:p w14:paraId="478ED404" w14:textId="178339E4" w:rsidR="001F3FBE" w:rsidRPr="00FC7F05" w:rsidRDefault="001F3FBE" w:rsidP="00100687">
            <w:pPr>
              <w:pStyle w:val="a3"/>
              <w:spacing w:before="60"/>
              <w:jc w:val="left"/>
              <w:rPr>
                <w:rFonts w:cs="Arial"/>
                <w:sz w:val="18"/>
                <w:szCs w:val="18"/>
              </w:rPr>
            </w:pPr>
          </w:p>
        </w:tc>
        <w:tc>
          <w:tcPr>
            <w:tcW w:w="851" w:type="dxa"/>
          </w:tcPr>
          <w:p w14:paraId="4D687B0A" w14:textId="06AD231A" w:rsidR="001F3FBE" w:rsidRPr="00FC7F05" w:rsidDel="00BD7C58" w:rsidRDefault="001224AC" w:rsidP="00100687">
            <w:pPr>
              <w:spacing w:before="60"/>
              <w:jc w:val="left"/>
              <w:rPr>
                <w:rFonts w:cs="Arial"/>
                <w:sz w:val="18"/>
                <w:szCs w:val="18"/>
              </w:rPr>
            </w:pPr>
            <w:r w:rsidRPr="00FC7F05">
              <w:rPr>
                <w:rFonts w:cs="Arial"/>
                <w:sz w:val="18"/>
                <w:szCs w:val="18"/>
              </w:rPr>
              <w:t>6</w:t>
            </w:r>
          </w:p>
        </w:tc>
        <w:tc>
          <w:tcPr>
            <w:tcW w:w="1701" w:type="dxa"/>
            <w:shd w:val="clear" w:color="auto" w:fill="auto"/>
          </w:tcPr>
          <w:p w14:paraId="3C450374" w14:textId="77777777" w:rsidR="001F3FBE" w:rsidRPr="009B1566" w:rsidRDefault="001F3FBE" w:rsidP="00100687">
            <w:pPr>
              <w:spacing w:before="60"/>
              <w:jc w:val="left"/>
              <w:rPr>
                <w:rFonts w:cs="Arial"/>
                <w:sz w:val="18"/>
                <w:szCs w:val="18"/>
              </w:rPr>
            </w:pPr>
            <w:r w:rsidRPr="009B1566">
              <w:rPr>
                <w:rFonts w:cs="Arial"/>
                <w:sz w:val="18"/>
                <w:szCs w:val="18"/>
              </w:rPr>
              <w:t>Проверка бухгалтерской отчетности, натурные проверки в ГПР</w:t>
            </w:r>
          </w:p>
        </w:tc>
      </w:tr>
      <w:tr w:rsidR="001F3FBE" w:rsidRPr="009B1566" w14:paraId="79CBA284" w14:textId="77777777" w:rsidTr="007978F6">
        <w:tc>
          <w:tcPr>
            <w:tcW w:w="1872" w:type="dxa"/>
            <w:vMerge/>
          </w:tcPr>
          <w:p w14:paraId="7222D233" w14:textId="77777777" w:rsidR="001F3FBE" w:rsidRPr="009B1566" w:rsidRDefault="001F3FBE" w:rsidP="00100687">
            <w:pPr>
              <w:spacing w:before="60"/>
              <w:jc w:val="left"/>
              <w:rPr>
                <w:b/>
                <w:szCs w:val="22"/>
              </w:rPr>
            </w:pPr>
          </w:p>
        </w:tc>
        <w:tc>
          <w:tcPr>
            <w:tcW w:w="3937" w:type="dxa"/>
            <w:vAlign w:val="center"/>
          </w:tcPr>
          <w:p w14:paraId="3CE6F061" w14:textId="73E46E67" w:rsidR="001F3FBE" w:rsidRPr="009B1566" w:rsidRDefault="001F3FBE" w:rsidP="00100687">
            <w:pPr>
              <w:spacing w:before="60"/>
              <w:jc w:val="left"/>
              <w:rPr>
                <w:b/>
                <w:i/>
                <w:sz w:val="18"/>
                <w:szCs w:val="18"/>
              </w:rPr>
            </w:pPr>
            <w:r w:rsidRPr="009B1566">
              <w:rPr>
                <w:iCs/>
                <w:sz w:val="18"/>
                <w:szCs w:val="18"/>
              </w:rPr>
              <w:t xml:space="preserve">1.1.4. </w:t>
            </w:r>
            <w:r w:rsidR="006774F3" w:rsidRPr="009B1566">
              <w:rPr>
                <w:iCs/>
                <w:sz w:val="18"/>
                <w:szCs w:val="18"/>
              </w:rPr>
              <w:t>Кол-во</w:t>
            </w:r>
            <w:r w:rsidRPr="009B1566">
              <w:rPr>
                <w:iCs/>
                <w:sz w:val="18"/>
                <w:szCs w:val="18"/>
              </w:rPr>
              <w:t xml:space="preserve"> </w:t>
            </w:r>
            <w:r w:rsidR="00173363" w:rsidRPr="009B1566">
              <w:rPr>
                <w:iCs/>
                <w:sz w:val="18"/>
                <w:szCs w:val="18"/>
              </w:rPr>
              <w:t xml:space="preserve">установленных </w:t>
            </w:r>
            <w:r w:rsidRPr="009B1566">
              <w:rPr>
                <w:iCs/>
                <w:sz w:val="18"/>
                <w:szCs w:val="18"/>
              </w:rPr>
              <w:t>смотровых выш</w:t>
            </w:r>
            <w:r w:rsidR="00173363" w:rsidRPr="009B1566">
              <w:rPr>
                <w:iCs/>
                <w:sz w:val="18"/>
                <w:szCs w:val="18"/>
              </w:rPr>
              <w:t>ек</w:t>
            </w:r>
          </w:p>
        </w:tc>
        <w:tc>
          <w:tcPr>
            <w:tcW w:w="1274" w:type="dxa"/>
          </w:tcPr>
          <w:p w14:paraId="408D5B0F" w14:textId="257E87CB" w:rsidR="001F3FBE" w:rsidRPr="009B1566" w:rsidRDefault="00173363" w:rsidP="00100687">
            <w:pPr>
              <w:spacing w:before="60"/>
              <w:jc w:val="left"/>
              <w:rPr>
                <w:rFonts w:cs="Arial"/>
                <w:bCs/>
                <w:sz w:val="18"/>
                <w:szCs w:val="18"/>
              </w:rPr>
            </w:pPr>
            <w:r w:rsidRPr="009B1566">
              <w:rPr>
                <w:rFonts w:cs="Arial"/>
                <w:bCs/>
                <w:sz w:val="18"/>
                <w:szCs w:val="18"/>
              </w:rPr>
              <w:t xml:space="preserve">1 </w:t>
            </w:r>
          </w:p>
        </w:tc>
        <w:tc>
          <w:tcPr>
            <w:tcW w:w="2126" w:type="dxa"/>
          </w:tcPr>
          <w:p w14:paraId="02A08AD7" w14:textId="4A693119" w:rsidR="001F3FBE" w:rsidRPr="009B1566" w:rsidRDefault="001F3FBE" w:rsidP="00100687">
            <w:pPr>
              <w:spacing w:before="60"/>
              <w:jc w:val="left"/>
              <w:rPr>
                <w:rFonts w:cs="Arial"/>
                <w:bCs/>
                <w:sz w:val="18"/>
                <w:szCs w:val="18"/>
              </w:rPr>
            </w:pPr>
            <w:r w:rsidRPr="009B1566">
              <w:rPr>
                <w:rFonts w:cs="Arial"/>
                <w:bCs/>
                <w:sz w:val="18"/>
                <w:szCs w:val="18"/>
              </w:rPr>
              <w:t>Отчет</w:t>
            </w:r>
          </w:p>
        </w:tc>
        <w:tc>
          <w:tcPr>
            <w:tcW w:w="851" w:type="dxa"/>
          </w:tcPr>
          <w:p w14:paraId="63FB0629" w14:textId="77777777" w:rsidR="001F3FBE" w:rsidRPr="009B1566" w:rsidRDefault="001F3FBE" w:rsidP="00100687">
            <w:pPr>
              <w:pStyle w:val="a3"/>
              <w:spacing w:before="60"/>
              <w:jc w:val="left"/>
              <w:rPr>
                <w:rFonts w:cs="Arial"/>
                <w:sz w:val="18"/>
                <w:szCs w:val="18"/>
              </w:rPr>
            </w:pPr>
          </w:p>
        </w:tc>
        <w:tc>
          <w:tcPr>
            <w:tcW w:w="850" w:type="dxa"/>
          </w:tcPr>
          <w:p w14:paraId="30284B9C" w14:textId="022C437A" w:rsidR="001F3FBE" w:rsidRPr="009B1566" w:rsidRDefault="001F3FBE" w:rsidP="00100687">
            <w:pPr>
              <w:pStyle w:val="a3"/>
              <w:spacing w:before="60"/>
              <w:jc w:val="left"/>
              <w:rPr>
                <w:rFonts w:cs="Arial"/>
                <w:sz w:val="18"/>
                <w:szCs w:val="18"/>
              </w:rPr>
            </w:pPr>
          </w:p>
        </w:tc>
        <w:tc>
          <w:tcPr>
            <w:tcW w:w="709" w:type="dxa"/>
          </w:tcPr>
          <w:p w14:paraId="14E95BB1" w14:textId="77777777" w:rsidR="001F3FBE" w:rsidRPr="009B1566" w:rsidRDefault="001F3FBE" w:rsidP="00100687">
            <w:pPr>
              <w:pStyle w:val="a3"/>
              <w:spacing w:before="60"/>
              <w:jc w:val="left"/>
              <w:rPr>
                <w:rFonts w:cs="Arial"/>
                <w:sz w:val="18"/>
                <w:szCs w:val="18"/>
              </w:rPr>
            </w:pPr>
            <w:r w:rsidRPr="009B1566">
              <w:rPr>
                <w:rFonts w:cs="Arial"/>
                <w:sz w:val="18"/>
                <w:szCs w:val="18"/>
              </w:rPr>
              <w:t>1</w:t>
            </w:r>
          </w:p>
        </w:tc>
        <w:tc>
          <w:tcPr>
            <w:tcW w:w="709" w:type="dxa"/>
          </w:tcPr>
          <w:p w14:paraId="576F5BBB" w14:textId="77777777" w:rsidR="001F3FBE" w:rsidRPr="009B1566" w:rsidRDefault="001F3FBE" w:rsidP="00100687">
            <w:pPr>
              <w:pStyle w:val="a3"/>
              <w:spacing w:before="60"/>
              <w:jc w:val="left"/>
              <w:rPr>
                <w:rFonts w:cs="Arial"/>
                <w:sz w:val="18"/>
                <w:szCs w:val="18"/>
              </w:rPr>
            </w:pPr>
          </w:p>
        </w:tc>
        <w:tc>
          <w:tcPr>
            <w:tcW w:w="708" w:type="dxa"/>
            <w:shd w:val="clear" w:color="auto" w:fill="auto"/>
          </w:tcPr>
          <w:p w14:paraId="661F0B3E" w14:textId="77777777" w:rsidR="001F3FBE" w:rsidRPr="009B1566" w:rsidRDefault="001F3FBE" w:rsidP="00100687">
            <w:pPr>
              <w:pStyle w:val="a3"/>
              <w:spacing w:before="60"/>
              <w:jc w:val="left"/>
              <w:rPr>
                <w:rFonts w:cs="Arial"/>
                <w:sz w:val="18"/>
                <w:szCs w:val="18"/>
              </w:rPr>
            </w:pPr>
          </w:p>
        </w:tc>
        <w:tc>
          <w:tcPr>
            <w:tcW w:w="851" w:type="dxa"/>
          </w:tcPr>
          <w:p w14:paraId="4FFF4275" w14:textId="6DE62DC8" w:rsidR="001F3FBE" w:rsidRPr="009B1566" w:rsidDel="00BD7C58" w:rsidRDefault="00E15B54" w:rsidP="00100687">
            <w:pPr>
              <w:spacing w:before="60"/>
              <w:jc w:val="left"/>
              <w:rPr>
                <w:rFonts w:cs="Arial"/>
                <w:sz w:val="18"/>
                <w:szCs w:val="18"/>
              </w:rPr>
            </w:pPr>
            <w:r w:rsidRPr="009B1566">
              <w:rPr>
                <w:rFonts w:cs="Arial"/>
                <w:sz w:val="18"/>
                <w:szCs w:val="18"/>
              </w:rPr>
              <w:t>1</w:t>
            </w:r>
          </w:p>
        </w:tc>
        <w:tc>
          <w:tcPr>
            <w:tcW w:w="1701" w:type="dxa"/>
            <w:shd w:val="clear" w:color="auto" w:fill="auto"/>
          </w:tcPr>
          <w:p w14:paraId="0EA562CA" w14:textId="77777777" w:rsidR="001F3FBE" w:rsidRPr="009B1566" w:rsidRDefault="001F3FBE" w:rsidP="00100687">
            <w:pPr>
              <w:spacing w:before="60"/>
              <w:jc w:val="left"/>
              <w:rPr>
                <w:rFonts w:cs="Arial"/>
                <w:sz w:val="18"/>
                <w:szCs w:val="18"/>
              </w:rPr>
            </w:pPr>
            <w:r w:rsidRPr="009B1566">
              <w:rPr>
                <w:rFonts w:cs="Arial"/>
                <w:sz w:val="18"/>
                <w:szCs w:val="18"/>
              </w:rPr>
              <w:t>Проверка на месте</w:t>
            </w:r>
          </w:p>
        </w:tc>
      </w:tr>
      <w:tr w:rsidR="001F3FBE" w:rsidRPr="009B1566" w14:paraId="3CF7E84D" w14:textId="77777777" w:rsidTr="007978F6">
        <w:tc>
          <w:tcPr>
            <w:tcW w:w="1872" w:type="dxa"/>
            <w:vMerge/>
          </w:tcPr>
          <w:p w14:paraId="14269891" w14:textId="77777777" w:rsidR="001F3FBE" w:rsidRPr="009B1566" w:rsidRDefault="001F3FBE" w:rsidP="00100687">
            <w:pPr>
              <w:spacing w:before="60"/>
              <w:jc w:val="left"/>
              <w:rPr>
                <w:b/>
                <w:szCs w:val="22"/>
              </w:rPr>
            </w:pPr>
          </w:p>
        </w:tc>
        <w:tc>
          <w:tcPr>
            <w:tcW w:w="3937" w:type="dxa"/>
            <w:vAlign w:val="center"/>
          </w:tcPr>
          <w:p w14:paraId="27B7BAD5" w14:textId="1F99913C" w:rsidR="001F3FBE" w:rsidRPr="009B1566" w:rsidRDefault="001F3FBE" w:rsidP="00100687">
            <w:pPr>
              <w:spacing w:before="60"/>
              <w:jc w:val="left"/>
              <w:rPr>
                <w:b/>
                <w:i/>
                <w:sz w:val="18"/>
                <w:szCs w:val="18"/>
              </w:rPr>
            </w:pPr>
            <w:r w:rsidRPr="009B1566">
              <w:rPr>
                <w:iCs/>
                <w:sz w:val="18"/>
                <w:szCs w:val="18"/>
              </w:rPr>
              <w:t xml:space="preserve">1.1.5. </w:t>
            </w:r>
            <w:r w:rsidR="008310B3" w:rsidRPr="009B1566">
              <w:rPr>
                <w:iCs/>
                <w:sz w:val="18"/>
                <w:szCs w:val="18"/>
              </w:rPr>
              <w:t>Утверждённый архитектурный дизайн-проект визит центра ГПР «Или-Балхаш»</w:t>
            </w:r>
          </w:p>
        </w:tc>
        <w:tc>
          <w:tcPr>
            <w:tcW w:w="1274" w:type="dxa"/>
          </w:tcPr>
          <w:p w14:paraId="4A2C7BDD" w14:textId="61658037" w:rsidR="001F3FBE" w:rsidRPr="009B1566" w:rsidRDefault="008310B3" w:rsidP="00100687">
            <w:pPr>
              <w:spacing w:before="60"/>
              <w:jc w:val="left"/>
              <w:rPr>
                <w:rFonts w:cs="Arial"/>
                <w:bCs/>
                <w:sz w:val="18"/>
                <w:szCs w:val="18"/>
              </w:rPr>
            </w:pPr>
            <w:r w:rsidRPr="009B1566">
              <w:rPr>
                <w:rFonts w:cs="Arial"/>
                <w:bCs/>
                <w:sz w:val="18"/>
                <w:szCs w:val="18"/>
              </w:rPr>
              <w:t>0</w:t>
            </w:r>
          </w:p>
        </w:tc>
        <w:tc>
          <w:tcPr>
            <w:tcW w:w="2126" w:type="dxa"/>
          </w:tcPr>
          <w:p w14:paraId="4E875425" w14:textId="43DB2BCF" w:rsidR="001F3FBE" w:rsidRPr="009B1566" w:rsidRDefault="001F3FBE" w:rsidP="00100687">
            <w:pPr>
              <w:spacing w:before="60"/>
              <w:jc w:val="left"/>
              <w:rPr>
                <w:rFonts w:cs="Arial"/>
                <w:bCs/>
                <w:sz w:val="18"/>
                <w:szCs w:val="18"/>
              </w:rPr>
            </w:pPr>
            <w:r w:rsidRPr="009B1566">
              <w:rPr>
                <w:rFonts w:cs="Arial"/>
                <w:bCs/>
                <w:sz w:val="18"/>
                <w:szCs w:val="18"/>
              </w:rPr>
              <w:t>Наличие разработанных документов</w:t>
            </w:r>
          </w:p>
        </w:tc>
        <w:tc>
          <w:tcPr>
            <w:tcW w:w="851" w:type="dxa"/>
          </w:tcPr>
          <w:p w14:paraId="38B3F652" w14:textId="77777777" w:rsidR="001F3FBE" w:rsidRPr="009B1566" w:rsidRDefault="001F3FBE" w:rsidP="00100687">
            <w:pPr>
              <w:pStyle w:val="a3"/>
              <w:spacing w:before="60"/>
              <w:jc w:val="left"/>
              <w:rPr>
                <w:rFonts w:cs="Arial"/>
                <w:sz w:val="18"/>
                <w:szCs w:val="18"/>
              </w:rPr>
            </w:pPr>
          </w:p>
        </w:tc>
        <w:tc>
          <w:tcPr>
            <w:tcW w:w="850" w:type="dxa"/>
          </w:tcPr>
          <w:p w14:paraId="6AFD6A53" w14:textId="408AAED2" w:rsidR="001F3FBE" w:rsidRPr="009B1566" w:rsidRDefault="001F3FBE" w:rsidP="00100687">
            <w:pPr>
              <w:pStyle w:val="a3"/>
              <w:spacing w:before="60"/>
              <w:jc w:val="left"/>
              <w:rPr>
                <w:rFonts w:cs="Arial"/>
                <w:sz w:val="18"/>
                <w:szCs w:val="18"/>
              </w:rPr>
            </w:pPr>
          </w:p>
        </w:tc>
        <w:tc>
          <w:tcPr>
            <w:tcW w:w="709" w:type="dxa"/>
          </w:tcPr>
          <w:p w14:paraId="16E4D762" w14:textId="77777777" w:rsidR="001F3FBE" w:rsidRPr="009B1566" w:rsidRDefault="001F3FBE" w:rsidP="00100687">
            <w:pPr>
              <w:pStyle w:val="a3"/>
              <w:spacing w:before="60"/>
              <w:jc w:val="left"/>
              <w:rPr>
                <w:rFonts w:cs="Arial"/>
                <w:sz w:val="18"/>
                <w:szCs w:val="18"/>
              </w:rPr>
            </w:pPr>
            <w:r w:rsidRPr="009B1566">
              <w:rPr>
                <w:rFonts w:cs="Arial"/>
                <w:sz w:val="18"/>
                <w:szCs w:val="18"/>
              </w:rPr>
              <w:t>1</w:t>
            </w:r>
          </w:p>
        </w:tc>
        <w:tc>
          <w:tcPr>
            <w:tcW w:w="709" w:type="dxa"/>
          </w:tcPr>
          <w:p w14:paraId="64278D5C" w14:textId="77777777" w:rsidR="001F3FBE" w:rsidRPr="009B1566" w:rsidRDefault="001F3FBE" w:rsidP="00100687">
            <w:pPr>
              <w:pStyle w:val="a3"/>
              <w:spacing w:before="60"/>
              <w:jc w:val="left"/>
              <w:rPr>
                <w:rFonts w:cs="Arial"/>
                <w:sz w:val="18"/>
                <w:szCs w:val="18"/>
              </w:rPr>
            </w:pPr>
          </w:p>
        </w:tc>
        <w:tc>
          <w:tcPr>
            <w:tcW w:w="708" w:type="dxa"/>
            <w:shd w:val="clear" w:color="auto" w:fill="auto"/>
          </w:tcPr>
          <w:p w14:paraId="5C66FC8E" w14:textId="77777777" w:rsidR="001F3FBE" w:rsidRPr="009B1566" w:rsidRDefault="001F3FBE" w:rsidP="00100687">
            <w:pPr>
              <w:pStyle w:val="a3"/>
              <w:spacing w:before="60"/>
              <w:jc w:val="left"/>
              <w:rPr>
                <w:rFonts w:cs="Arial"/>
                <w:sz w:val="18"/>
                <w:szCs w:val="18"/>
              </w:rPr>
            </w:pPr>
          </w:p>
        </w:tc>
        <w:tc>
          <w:tcPr>
            <w:tcW w:w="851" w:type="dxa"/>
          </w:tcPr>
          <w:p w14:paraId="75F3B045" w14:textId="7BD8A04D" w:rsidR="001F3FBE" w:rsidRPr="009B1566" w:rsidDel="00BD7C58" w:rsidRDefault="008310B3" w:rsidP="00100687">
            <w:pPr>
              <w:spacing w:before="60"/>
              <w:jc w:val="left"/>
              <w:rPr>
                <w:rFonts w:cs="Arial"/>
                <w:sz w:val="18"/>
                <w:szCs w:val="18"/>
              </w:rPr>
            </w:pPr>
            <w:r w:rsidRPr="009B1566">
              <w:rPr>
                <w:rFonts w:cs="Arial"/>
                <w:sz w:val="18"/>
                <w:szCs w:val="18"/>
              </w:rPr>
              <w:t>1</w:t>
            </w:r>
          </w:p>
        </w:tc>
        <w:tc>
          <w:tcPr>
            <w:tcW w:w="1701" w:type="dxa"/>
            <w:shd w:val="clear" w:color="auto" w:fill="auto"/>
          </w:tcPr>
          <w:p w14:paraId="20BE3B5B" w14:textId="77777777" w:rsidR="001F3FBE" w:rsidRPr="009B1566" w:rsidRDefault="001F3FBE" w:rsidP="00100687">
            <w:pPr>
              <w:spacing w:before="60"/>
              <w:jc w:val="left"/>
              <w:rPr>
                <w:rFonts w:cs="Arial"/>
                <w:sz w:val="18"/>
                <w:szCs w:val="18"/>
              </w:rPr>
            </w:pPr>
            <w:r w:rsidRPr="009B1566">
              <w:rPr>
                <w:rFonts w:cs="Arial"/>
                <w:sz w:val="18"/>
                <w:szCs w:val="18"/>
              </w:rPr>
              <w:t>Получение документов в электронном виде</w:t>
            </w:r>
          </w:p>
        </w:tc>
      </w:tr>
      <w:tr w:rsidR="001F3FBE" w:rsidRPr="009B1566" w14:paraId="77745E5C" w14:textId="77777777" w:rsidTr="007978F6">
        <w:tc>
          <w:tcPr>
            <w:tcW w:w="1872" w:type="dxa"/>
            <w:vMerge/>
          </w:tcPr>
          <w:p w14:paraId="0D97AE70" w14:textId="77777777" w:rsidR="001F3FBE" w:rsidRPr="009B1566" w:rsidRDefault="001F3FBE" w:rsidP="00100687">
            <w:pPr>
              <w:spacing w:before="60"/>
              <w:jc w:val="left"/>
              <w:rPr>
                <w:b/>
                <w:szCs w:val="22"/>
              </w:rPr>
            </w:pPr>
          </w:p>
        </w:tc>
        <w:tc>
          <w:tcPr>
            <w:tcW w:w="3937" w:type="dxa"/>
          </w:tcPr>
          <w:p w14:paraId="0F0BB7B6" w14:textId="58944A0B" w:rsidR="008310B3" w:rsidRPr="009B1566" w:rsidRDefault="001F3FBE" w:rsidP="00405388">
            <w:pPr>
              <w:spacing w:before="60"/>
              <w:jc w:val="left"/>
              <w:rPr>
                <w:rFonts w:cs="Arial"/>
                <w:color w:val="000000"/>
                <w:sz w:val="16"/>
                <w:szCs w:val="16"/>
              </w:rPr>
            </w:pPr>
            <w:r w:rsidRPr="009B1566">
              <w:rPr>
                <w:iCs/>
                <w:sz w:val="18"/>
                <w:szCs w:val="18"/>
              </w:rPr>
              <w:t>1.2.1</w:t>
            </w:r>
            <w:r w:rsidR="008310B3" w:rsidRPr="009B1566">
              <w:rPr>
                <w:iCs/>
                <w:sz w:val="18"/>
                <w:szCs w:val="18"/>
              </w:rPr>
              <w:t>. % и/или цифры увеличения поголовья копытных</w:t>
            </w:r>
            <w:r w:rsidR="008310B3" w:rsidRPr="009B1566">
              <w:rPr>
                <w:rFonts w:cs="Arial"/>
                <w:color w:val="000000"/>
                <w:sz w:val="16"/>
                <w:szCs w:val="16"/>
              </w:rPr>
              <w:t xml:space="preserve"> </w:t>
            </w:r>
          </w:p>
        </w:tc>
        <w:tc>
          <w:tcPr>
            <w:tcW w:w="1274" w:type="dxa"/>
          </w:tcPr>
          <w:p w14:paraId="64383D1F" w14:textId="77777777" w:rsidR="004E45F7" w:rsidRPr="009B1566" w:rsidRDefault="00405388" w:rsidP="00100687">
            <w:pPr>
              <w:spacing w:before="60"/>
              <w:jc w:val="left"/>
              <w:rPr>
                <w:iCs/>
                <w:sz w:val="18"/>
                <w:szCs w:val="18"/>
              </w:rPr>
            </w:pPr>
            <w:r w:rsidRPr="009B1566">
              <w:rPr>
                <w:iCs/>
                <w:sz w:val="18"/>
                <w:szCs w:val="18"/>
              </w:rPr>
              <w:t xml:space="preserve">кабан - 1000, </w:t>
            </w:r>
          </w:p>
          <w:p w14:paraId="47014F55" w14:textId="77777777" w:rsidR="004E45F7" w:rsidRPr="009B1566" w:rsidRDefault="00405388" w:rsidP="00100687">
            <w:pPr>
              <w:spacing w:before="60"/>
              <w:jc w:val="left"/>
              <w:rPr>
                <w:iCs/>
                <w:sz w:val="18"/>
                <w:szCs w:val="18"/>
              </w:rPr>
            </w:pPr>
            <w:r w:rsidRPr="009B1566">
              <w:rPr>
                <w:iCs/>
                <w:sz w:val="18"/>
                <w:szCs w:val="18"/>
              </w:rPr>
              <w:t>кулан - 0,</w:t>
            </w:r>
          </w:p>
          <w:p w14:paraId="0B64D52A" w14:textId="125CC0B2" w:rsidR="001F3FBE" w:rsidRPr="009B1566" w:rsidRDefault="00405388" w:rsidP="00100687">
            <w:pPr>
              <w:spacing w:before="60"/>
              <w:jc w:val="left"/>
              <w:rPr>
                <w:rFonts w:cs="Arial"/>
                <w:bCs/>
                <w:sz w:val="18"/>
                <w:szCs w:val="18"/>
              </w:rPr>
            </w:pPr>
            <w:r w:rsidRPr="009B1566">
              <w:rPr>
                <w:iCs/>
                <w:sz w:val="18"/>
                <w:szCs w:val="18"/>
              </w:rPr>
              <w:t>бухарский олень - 20</w:t>
            </w:r>
          </w:p>
        </w:tc>
        <w:tc>
          <w:tcPr>
            <w:tcW w:w="2126" w:type="dxa"/>
          </w:tcPr>
          <w:p w14:paraId="4F937D5C" w14:textId="061C6BEB" w:rsidR="001F3FBE" w:rsidRPr="009B1566" w:rsidRDefault="001F3FBE" w:rsidP="00100687">
            <w:pPr>
              <w:spacing w:before="60"/>
              <w:jc w:val="left"/>
              <w:rPr>
                <w:rFonts w:cs="Arial"/>
                <w:bCs/>
                <w:sz w:val="18"/>
                <w:szCs w:val="18"/>
              </w:rPr>
            </w:pPr>
            <w:r w:rsidRPr="009B1566">
              <w:rPr>
                <w:rFonts w:cs="Arial"/>
                <w:bCs/>
                <w:sz w:val="18"/>
                <w:szCs w:val="18"/>
              </w:rPr>
              <w:t>Отчеты о работе и перевозках</w:t>
            </w:r>
          </w:p>
        </w:tc>
        <w:tc>
          <w:tcPr>
            <w:tcW w:w="851" w:type="dxa"/>
          </w:tcPr>
          <w:p w14:paraId="52C5116A" w14:textId="77777777" w:rsidR="00405388" w:rsidRPr="009B1566" w:rsidRDefault="00405388" w:rsidP="00405388">
            <w:pPr>
              <w:pStyle w:val="af8"/>
              <w:ind w:left="0"/>
              <w:contextualSpacing/>
              <w:rPr>
                <w:rFonts w:ascii="Arial" w:hAnsi="Arial" w:cs="Arial"/>
                <w:color w:val="000000"/>
                <w:sz w:val="16"/>
                <w:szCs w:val="16"/>
                <w:lang w:val="ru-RU"/>
              </w:rPr>
            </w:pPr>
          </w:p>
          <w:p w14:paraId="683D0DC2" w14:textId="6D39E90B" w:rsidR="001F3FBE" w:rsidRPr="009B1566" w:rsidRDefault="001F3FBE" w:rsidP="00100687">
            <w:pPr>
              <w:pStyle w:val="a3"/>
              <w:spacing w:before="60"/>
              <w:jc w:val="left"/>
              <w:rPr>
                <w:rFonts w:cs="Arial"/>
                <w:sz w:val="18"/>
                <w:szCs w:val="18"/>
              </w:rPr>
            </w:pPr>
          </w:p>
        </w:tc>
        <w:tc>
          <w:tcPr>
            <w:tcW w:w="850" w:type="dxa"/>
          </w:tcPr>
          <w:p w14:paraId="70D088FD" w14:textId="77777777" w:rsidR="009425E8" w:rsidRPr="009B1566" w:rsidRDefault="009425E8" w:rsidP="009425E8">
            <w:pPr>
              <w:pStyle w:val="a3"/>
              <w:spacing w:before="60"/>
              <w:jc w:val="left"/>
              <w:rPr>
                <w:rFonts w:cs="Arial"/>
                <w:color w:val="000000"/>
                <w:sz w:val="16"/>
                <w:szCs w:val="16"/>
              </w:rPr>
            </w:pPr>
            <w:r w:rsidRPr="009B1566">
              <w:rPr>
                <w:rFonts w:cs="Arial"/>
                <w:color w:val="000000"/>
                <w:sz w:val="16"/>
                <w:szCs w:val="16"/>
              </w:rPr>
              <w:t>Кулан – 10</w:t>
            </w:r>
          </w:p>
          <w:p w14:paraId="0945B56E" w14:textId="0B2444C7" w:rsidR="004E45F7" w:rsidRPr="009B1566" w:rsidRDefault="009425E8" w:rsidP="009425E8">
            <w:pPr>
              <w:pStyle w:val="a3"/>
              <w:spacing w:before="60"/>
              <w:jc w:val="left"/>
              <w:rPr>
                <w:rFonts w:cs="Arial"/>
                <w:sz w:val="18"/>
                <w:szCs w:val="18"/>
              </w:rPr>
            </w:pPr>
            <w:r w:rsidRPr="009B1566">
              <w:rPr>
                <w:rFonts w:cs="Arial"/>
                <w:color w:val="000000"/>
                <w:sz w:val="16"/>
                <w:szCs w:val="16"/>
              </w:rPr>
              <w:t>Бухарский олень –</w:t>
            </w:r>
            <w:r w:rsidRPr="009B1566">
              <w:rPr>
                <w:rFonts w:cs="Arial"/>
                <w:sz w:val="18"/>
                <w:szCs w:val="18"/>
              </w:rPr>
              <w:t xml:space="preserve"> 10</w:t>
            </w:r>
          </w:p>
        </w:tc>
        <w:tc>
          <w:tcPr>
            <w:tcW w:w="709" w:type="dxa"/>
          </w:tcPr>
          <w:p w14:paraId="279D6EF7" w14:textId="77777777" w:rsidR="009425E8" w:rsidRPr="009B1566" w:rsidRDefault="009425E8" w:rsidP="009425E8">
            <w:pPr>
              <w:pStyle w:val="a3"/>
              <w:spacing w:before="60"/>
              <w:jc w:val="left"/>
              <w:rPr>
                <w:rFonts w:cs="Arial"/>
                <w:color w:val="000000"/>
                <w:sz w:val="16"/>
                <w:szCs w:val="16"/>
              </w:rPr>
            </w:pPr>
            <w:r w:rsidRPr="009B1566">
              <w:rPr>
                <w:rFonts w:cs="Arial"/>
                <w:color w:val="000000"/>
                <w:sz w:val="16"/>
                <w:szCs w:val="16"/>
              </w:rPr>
              <w:t>Кулан – 10</w:t>
            </w:r>
          </w:p>
          <w:p w14:paraId="524DEA4B" w14:textId="5DB6D1EB" w:rsidR="001F3FBE" w:rsidRPr="009B1566" w:rsidRDefault="009425E8" w:rsidP="009425E8">
            <w:pPr>
              <w:pStyle w:val="a3"/>
              <w:spacing w:before="60"/>
              <w:jc w:val="left"/>
              <w:rPr>
                <w:rFonts w:cs="Arial"/>
                <w:sz w:val="18"/>
                <w:szCs w:val="18"/>
              </w:rPr>
            </w:pPr>
            <w:r w:rsidRPr="009B1566">
              <w:rPr>
                <w:rFonts w:cs="Arial"/>
                <w:color w:val="000000"/>
                <w:sz w:val="16"/>
                <w:szCs w:val="16"/>
              </w:rPr>
              <w:t>Бухарский олень –</w:t>
            </w:r>
            <w:r w:rsidRPr="009B1566">
              <w:rPr>
                <w:rFonts w:cs="Arial"/>
                <w:sz w:val="18"/>
                <w:szCs w:val="18"/>
              </w:rPr>
              <w:t xml:space="preserve"> 10</w:t>
            </w:r>
          </w:p>
        </w:tc>
        <w:tc>
          <w:tcPr>
            <w:tcW w:w="709" w:type="dxa"/>
          </w:tcPr>
          <w:p w14:paraId="0DA8ADFB" w14:textId="77777777" w:rsidR="009425E8" w:rsidRPr="009B1566" w:rsidRDefault="009425E8" w:rsidP="009425E8">
            <w:pPr>
              <w:pStyle w:val="a3"/>
              <w:spacing w:before="60"/>
              <w:jc w:val="left"/>
              <w:rPr>
                <w:rFonts w:cs="Arial"/>
                <w:color w:val="000000"/>
                <w:sz w:val="16"/>
                <w:szCs w:val="16"/>
              </w:rPr>
            </w:pPr>
            <w:r w:rsidRPr="009B1566">
              <w:rPr>
                <w:rFonts w:cs="Arial"/>
                <w:color w:val="000000"/>
                <w:sz w:val="16"/>
                <w:szCs w:val="16"/>
              </w:rPr>
              <w:t>Кулан – 10</w:t>
            </w:r>
          </w:p>
          <w:p w14:paraId="122214F8" w14:textId="1B2723F8" w:rsidR="001F3FBE" w:rsidRPr="009B1566" w:rsidRDefault="009425E8" w:rsidP="009425E8">
            <w:pPr>
              <w:pStyle w:val="a3"/>
              <w:spacing w:before="60"/>
              <w:jc w:val="left"/>
              <w:rPr>
                <w:rFonts w:cs="Arial"/>
                <w:sz w:val="18"/>
                <w:szCs w:val="18"/>
              </w:rPr>
            </w:pPr>
            <w:r w:rsidRPr="009B1566">
              <w:rPr>
                <w:rFonts w:cs="Arial"/>
                <w:color w:val="000000"/>
                <w:sz w:val="16"/>
                <w:szCs w:val="16"/>
              </w:rPr>
              <w:t>Бухарский олень –</w:t>
            </w:r>
            <w:r w:rsidRPr="009B1566">
              <w:rPr>
                <w:rFonts w:cs="Arial"/>
                <w:sz w:val="18"/>
                <w:szCs w:val="18"/>
              </w:rPr>
              <w:t xml:space="preserve"> 10</w:t>
            </w:r>
          </w:p>
        </w:tc>
        <w:tc>
          <w:tcPr>
            <w:tcW w:w="708" w:type="dxa"/>
            <w:shd w:val="clear" w:color="auto" w:fill="auto"/>
          </w:tcPr>
          <w:p w14:paraId="479B93E5" w14:textId="77777777" w:rsidR="009425E8" w:rsidRPr="009B1566" w:rsidRDefault="009425E8" w:rsidP="009425E8">
            <w:pPr>
              <w:pStyle w:val="a3"/>
              <w:spacing w:before="60"/>
              <w:jc w:val="left"/>
              <w:rPr>
                <w:rFonts w:cs="Arial"/>
                <w:color w:val="000000"/>
                <w:sz w:val="16"/>
                <w:szCs w:val="16"/>
              </w:rPr>
            </w:pPr>
            <w:r w:rsidRPr="009B1566">
              <w:rPr>
                <w:rFonts w:cs="Arial"/>
                <w:color w:val="000000"/>
                <w:sz w:val="16"/>
                <w:szCs w:val="16"/>
              </w:rPr>
              <w:t>Кулан – 10</w:t>
            </w:r>
          </w:p>
          <w:p w14:paraId="408B19C7" w14:textId="368597E0" w:rsidR="001F3FBE" w:rsidRPr="009B1566" w:rsidRDefault="009425E8" w:rsidP="009425E8">
            <w:pPr>
              <w:pStyle w:val="a3"/>
              <w:spacing w:before="60"/>
              <w:jc w:val="left"/>
              <w:rPr>
                <w:rFonts w:cs="Arial"/>
                <w:sz w:val="18"/>
                <w:szCs w:val="18"/>
              </w:rPr>
            </w:pPr>
            <w:r w:rsidRPr="009B1566">
              <w:rPr>
                <w:rFonts w:cs="Arial"/>
                <w:color w:val="000000"/>
                <w:sz w:val="16"/>
                <w:szCs w:val="16"/>
              </w:rPr>
              <w:t>Бухарский олень –</w:t>
            </w:r>
            <w:r w:rsidRPr="009B1566">
              <w:rPr>
                <w:rFonts w:cs="Arial"/>
                <w:sz w:val="18"/>
                <w:szCs w:val="18"/>
              </w:rPr>
              <w:t xml:space="preserve"> 10</w:t>
            </w:r>
          </w:p>
        </w:tc>
        <w:tc>
          <w:tcPr>
            <w:tcW w:w="851" w:type="dxa"/>
          </w:tcPr>
          <w:p w14:paraId="6909F1A1" w14:textId="46E028EE" w:rsidR="001F3FBE" w:rsidRPr="009B1566" w:rsidRDefault="00405388" w:rsidP="00100687">
            <w:pPr>
              <w:spacing w:before="60"/>
              <w:jc w:val="left"/>
              <w:rPr>
                <w:rFonts w:cs="Arial"/>
                <w:sz w:val="18"/>
                <w:szCs w:val="18"/>
              </w:rPr>
            </w:pPr>
            <w:r w:rsidRPr="009B1566">
              <w:rPr>
                <w:rFonts w:cs="Arial"/>
                <w:sz w:val="18"/>
                <w:szCs w:val="18"/>
              </w:rPr>
              <w:t>Кула</w:t>
            </w:r>
            <w:r w:rsidR="00ED6D16" w:rsidRPr="009B1566">
              <w:rPr>
                <w:rFonts w:cs="Arial"/>
                <w:sz w:val="18"/>
                <w:szCs w:val="18"/>
              </w:rPr>
              <w:t>н</w:t>
            </w:r>
            <w:r w:rsidRPr="009B1566">
              <w:rPr>
                <w:rFonts w:cs="Arial"/>
                <w:sz w:val="18"/>
                <w:szCs w:val="18"/>
              </w:rPr>
              <w:t xml:space="preserve">- </w:t>
            </w:r>
            <w:r w:rsidR="009425E8" w:rsidRPr="009B1566">
              <w:rPr>
                <w:rFonts w:cs="Arial"/>
                <w:sz w:val="18"/>
                <w:szCs w:val="18"/>
              </w:rPr>
              <w:t>40</w:t>
            </w:r>
          </w:p>
          <w:p w14:paraId="789CD4CC" w14:textId="5C180D4F" w:rsidR="00ED6D16" w:rsidRPr="009B1566" w:rsidRDefault="00ED6D16" w:rsidP="00100687">
            <w:pPr>
              <w:spacing w:before="60"/>
              <w:jc w:val="left"/>
              <w:rPr>
                <w:rFonts w:cs="Arial"/>
                <w:sz w:val="18"/>
                <w:szCs w:val="18"/>
              </w:rPr>
            </w:pPr>
            <w:r w:rsidRPr="009B1566">
              <w:rPr>
                <w:rFonts w:cs="Arial"/>
                <w:sz w:val="18"/>
                <w:szCs w:val="18"/>
              </w:rPr>
              <w:t xml:space="preserve">Бухарский олень – </w:t>
            </w:r>
            <w:r w:rsidR="001B399E" w:rsidRPr="009B1566">
              <w:rPr>
                <w:rFonts w:cs="Arial"/>
                <w:sz w:val="18"/>
                <w:szCs w:val="18"/>
              </w:rPr>
              <w:t>40</w:t>
            </w:r>
          </w:p>
          <w:p w14:paraId="3368BD29" w14:textId="05D2ADA0" w:rsidR="00ED6D16" w:rsidRPr="009B1566" w:rsidDel="00BD7C58" w:rsidRDefault="00ED6D16" w:rsidP="00100687">
            <w:pPr>
              <w:spacing w:before="60"/>
              <w:jc w:val="left"/>
              <w:rPr>
                <w:rFonts w:cs="Arial"/>
                <w:sz w:val="18"/>
                <w:szCs w:val="18"/>
                <w:lang w:val="kk-KZ"/>
              </w:rPr>
            </w:pPr>
            <w:r w:rsidRPr="009B1566">
              <w:rPr>
                <w:rFonts w:cs="Arial"/>
                <w:sz w:val="18"/>
                <w:szCs w:val="18"/>
              </w:rPr>
              <w:t xml:space="preserve">Кабан </w:t>
            </w:r>
            <w:r w:rsidR="0094044E" w:rsidRPr="009B1566">
              <w:rPr>
                <w:rFonts w:cs="Arial"/>
                <w:sz w:val="18"/>
                <w:szCs w:val="18"/>
              </w:rPr>
              <w:t>– не ниже базовой линии</w:t>
            </w:r>
          </w:p>
        </w:tc>
        <w:tc>
          <w:tcPr>
            <w:tcW w:w="1701" w:type="dxa"/>
            <w:shd w:val="clear" w:color="auto" w:fill="auto"/>
          </w:tcPr>
          <w:p w14:paraId="542DADE0" w14:textId="77777777" w:rsidR="001F3FBE" w:rsidRPr="009B1566" w:rsidRDefault="001F3FBE" w:rsidP="00100687">
            <w:pPr>
              <w:spacing w:before="60"/>
              <w:jc w:val="left"/>
              <w:rPr>
                <w:rFonts w:cs="Arial"/>
                <w:sz w:val="18"/>
                <w:szCs w:val="18"/>
              </w:rPr>
            </w:pPr>
            <w:r w:rsidRPr="009B1566">
              <w:rPr>
                <w:rFonts w:cs="Arial"/>
                <w:sz w:val="18"/>
                <w:szCs w:val="18"/>
              </w:rPr>
              <w:t xml:space="preserve">Проверка документации, натурные осмотры </w:t>
            </w:r>
          </w:p>
        </w:tc>
      </w:tr>
      <w:tr w:rsidR="001F3FBE" w:rsidRPr="009B1566" w14:paraId="363E3C81" w14:textId="77777777" w:rsidTr="007978F6">
        <w:tc>
          <w:tcPr>
            <w:tcW w:w="1872" w:type="dxa"/>
            <w:vMerge/>
          </w:tcPr>
          <w:p w14:paraId="4654F684" w14:textId="77777777" w:rsidR="001F3FBE" w:rsidRPr="009B1566" w:rsidRDefault="001F3FBE" w:rsidP="00100687">
            <w:pPr>
              <w:spacing w:before="60"/>
              <w:jc w:val="left"/>
              <w:rPr>
                <w:b/>
                <w:szCs w:val="22"/>
              </w:rPr>
            </w:pPr>
          </w:p>
        </w:tc>
        <w:tc>
          <w:tcPr>
            <w:tcW w:w="3937" w:type="dxa"/>
          </w:tcPr>
          <w:p w14:paraId="448212F9" w14:textId="79DDB6A4" w:rsidR="001F3FBE" w:rsidRPr="009B1566" w:rsidRDefault="001F3FBE" w:rsidP="00100687">
            <w:pPr>
              <w:spacing w:before="60"/>
              <w:jc w:val="left"/>
              <w:rPr>
                <w:b/>
                <w:i/>
                <w:sz w:val="18"/>
                <w:szCs w:val="18"/>
              </w:rPr>
            </w:pPr>
            <w:r w:rsidRPr="009B1566">
              <w:rPr>
                <w:iCs/>
                <w:sz w:val="18"/>
                <w:szCs w:val="18"/>
              </w:rPr>
              <w:t>1.2.2.</w:t>
            </w:r>
            <w:r w:rsidRPr="009B1566">
              <w:rPr>
                <w:iCs/>
                <w:color w:val="000074"/>
                <w:sz w:val="18"/>
                <w:szCs w:val="18"/>
                <w:shd w:val="clear" w:color="auto" w:fill="FFFFFF"/>
              </w:rPr>
              <w:t xml:space="preserve"> </w:t>
            </w:r>
            <w:r w:rsidR="00662538" w:rsidRPr="009B1566">
              <w:rPr>
                <w:iCs/>
                <w:color w:val="000000"/>
                <w:sz w:val="18"/>
                <w:szCs w:val="18"/>
              </w:rPr>
              <w:t>Кол-во восстановленных водопоев для диких</w:t>
            </w:r>
            <w:r w:rsidR="00A936C8" w:rsidRPr="009B1566">
              <w:rPr>
                <w:iCs/>
                <w:color w:val="000000"/>
                <w:sz w:val="18"/>
                <w:szCs w:val="18"/>
              </w:rPr>
              <w:t xml:space="preserve"> животных</w:t>
            </w:r>
          </w:p>
        </w:tc>
        <w:tc>
          <w:tcPr>
            <w:tcW w:w="1274" w:type="dxa"/>
          </w:tcPr>
          <w:p w14:paraId="63527093" w14:textId="4467BB37" w:rsidR="001F3FBE" w:rsidRPr="009B1566" w:rsidRDefault="00A936C8" w:rsidP="00100687">
            <w:pPr>
              <w:spacing w:before="60"/>
              <w:jc w:val="left"/>
              <w:rPr>
                <w:rFonts w:cs="Arial"/>
                <w:bCs/>
                <w:sz w:val="18"/>
                <w:szCs w:val="18"/>
              </w:rPr>
            </w:pPr>
            <w:r w:rsidRPr="009B1566">
              <w:rPr>
                <w:rFonts w:cs="Arial"/>
                <w:bCs/>
                <w:sz w:val="18"/>
                <w:szCs w:val="18"/>
              </w:rPr>
              <w:t>0</w:t>
            </w:r>
          </w:p>
        </w:tc>
        <w:tc>
          <w:tcPr>
            <w:tcW w:w="2126" w:type="dxa"/>
          </w:tcPr>
          <w:p w14:paraId="4D1EBF4F" w14:textId="5CEE7F04" w:rsidR="001F3FBE" w:rsidRPr="009B1566" w:rsidRDefault="001F3FBE" w:rsidP="00100687">
            <w:pPr>
              <w:spacing w:before="60"/>
              <w:jc w:val="left"/>
              <w:rPr>
                <w:rFonts w:cs="Arial"/>
                <w:bCs/>
                <w:sz w:val="18"/>
                <w:szCs w:val="18"/>
              </w:rPr>
            </w:pPr>
            <w:r w:rsidRPr="009B1566">
              <w:rPr>
                <w:rFonts w:cs="Arial"/>
                <w:bCs/>
                <w:sz w:val="18"/>
                <w:szCs w:val="18"/>
              </w:rPr>
              <w:t>Полевые обследования, учеты численности, отчет</w:t>
            </w:r>
          </w:p>
        </w:tc>
        <w:tc>
          <w:tcPr>
            <w:tcW w:w="851" w:type="dxa"/>
          </w:tcPr>
          <w:p w14:paraId="2F9E2646" w14:textId="5A85F5A9" w:rsidR="001F3FBE" w:rsidRPr="009B1566" w:rsidRDefault="001F3FBE" w:rsidP="00100687">
            <w:pPr>
              <w:pStyle w:val="a3"/>
              <w:spacing w:before="60"/>
              <w:jc w:val="left"/>
              <w:rPr>
                <w:rFonts w:cs="Arial"/>
                <w:sz w:val="18"/>
                <w:szCs w:val="18"/>
              </w:rPr>
            </w:pPr>
          </w:p>
        </w:tc>
        <w:tc>
          <w:tcPr>
            <w:tcW w:w="850" w:type="dxa"/>
          </w:tcPr>
          <w:p w14:paraId="612F0679" w14:textId="77777777" w:rsidR="001F3FBE" w:rsidRPr="009B1566" w:rsidRDefault="001F3FBE" w:rsidP="00100687">
            <w:pPr>
              <w:pStyle w:val="a3"/>
              <w:spacing w:before="60"/>
              <w:jc w:val="left"/>
              <w:rPr>
                <w:rFonts w:cs="Arial"/>
                <w:sz w:val="18"/>
                <w:szCs w:val="18"/>
              </w:rPr>
            </w:pPr>
            <w:r w:rsidRPr="009B1566">
              <w:rPr>
                <w:rFonts w:cs="Arial"/>
                <w:sz w:val="18"/>
                <w:szCs w:val="18"/>
              </w:rPr>
              <w:t>1</w:t>
            </w:r>
          </w:p>
        </w:tc>
        <w:tc>
          <w:tcPr>
            <w:tcW w:w="709" w:type="dxa"/>
          </w:tcPr>
          <w:p w14:paraId="64182EE4" w14:textId="77777777" w:rsidR="001F3FBE" w:rsidRPr="009B1566" w:rsidRDefault="001F3FBE" w:rsidP="00100687">
            <w:pPr>
              <w:pStyle w:val="a3"/>
              <w:spacing w:before="60"/>
              <w:jc w:val="left"/>
              <w:rPr>
                <w:rFonts w:cs="Arial"/>
                <w:sz w:val="18"/>
                <w:szCs w:val="18"/>
              </w:rPr>
            </w:pPr>
            <w:r w:rsidRPr="009B1566">
              <w:rPr>
                <w:rFonts w:cs="Arial"/>
                <w:sz w:val="18"/>
                <w:szCs w:val="18"/>
              </w:rPr>
              <w:t>1</w:t>
            </w:r>
          </w:p>
        </w:tc>
        <w:tc>
          <w:tcPr>
            <w:tcW w:w="709" w:type="dxa"/>
          </w:tcPr>
          <w:p w14:paraId="0ECBBFFE" w14:textId="77777777" w:rsidR="001F3FBE" w:rsidRPr="009B1566" w:rsidRDefault="001F3FBE" w:rsidP="00100687">
            <w:pPr>
              <w:pStyle w:val="a3"/>
              <w:spacing w:before="60"/>
              <w:jc w:val="left"/>
              <w:rPr>
                <w:rFonts w:cs="Arial"/>
                <w:sz w:val="18"/>
                <w:szCs w:val="18"/>
              </w:rPr>
            </w:pPr>
          </w:p>
        </w:tc>
        <w:tc>
          <w:tcPr>
            <w:tcW w:w="708" w:type="dxa"/>
            <w:shd w:val="clear" w:color="auto" w:fill="auto"/>
          </w:tcPr>
          <w:p w14:paraId="39911A9D" w14:textId="77777777" w:rsidR="001F3FBE" w:rsidRPr="009B1566" w:rsidRDefault="001F3FBE" w:rsidP="00100687">
            <w:pPr>
              <w:pStyle w:val="a3"/>
              <w:spacing w:before="60"/>
              <w:jc w:val="left"/>
              <w:rPr>
                <w:rFonts w:cs="Arial"/>
                <w:sz w:val="18"/>
                <w:szCs w:val="18"/>
              </w:rPr>
            </w:pPr>
          </w:p>
        </w:tc>
        <w:tc>
          <w:tcPr>
            <w:tcW w:w="851" w:type="dxa"/>
          </w:tcPr>
          <w:p w14:paraId="0EB6BA60" w14:textId="67CA38CB" w:rsidR="001F3FBE" w:rsidRPr="009B1566" w:rsidDel="00BD7C58" w:rsidRDefault="00A936C8" w:rsidP="00100687">
            <w:pPr>
              <w:spacing w:before="60"/>
              <w:jc w:val="left"/>
              <w:rPr>
                <w:rFonts w:cs="Arial"/>
                <w:sz w:val="18"/>
                <w:szCs w:val="18"/>
              </w:rPr>
            </w:pPr>
            <w:r w:rsidRPr="009B1566">
              <w:rPr>
                <w:rFonts w:cs="Arial"/>
                <w:sz w:val="18"/>
                <w:szCs w:val="18"/>
              </w:rPr>
              <w:t>2</w:t>
            </w:r>
          </w:p>
        </w:tc>
        <w:tc>
          <w:tcPr>
            <w:tcW w:w="1701" w:type="dxa"/>
            <w:shd w:val="clear" w:color="auto" w:fill="auto"/>
          </w:tcPr>
          <w:p w14:paraId="1318B757" w14:textId="77777777" w:rsidR="001F3FBE" w:rsidRPr="009B1566" w:rsidRDefault="001F3FBE" w:rsidP="00100687">
            <w:pPr>
              <w:spacing w:before="60"/>
              <w:jc w:val="left"/>
              <w:rPr>
                <w:rFonts w:cs="Arial"/>
                <w:sz w:val="18"/>
                <w:szCs w:val="18"/>
              </w:rPr>
            </w:pPr>
            <w:r w:rsidRPr="009B1566">
              <w:rPr>
                <w:rFonts w:cs="Arial"/>
                <w:sz w:val="18"/>
                <w:szCs w:val="18"/>
              </w:rPr>
              <w:t>Анализ отчетов ГПР</w:t>
            </w:r>
          </w:p>
        </w:tc>
      </w:tr>
      <w:tr w:rsidR="001F3FBE" w:rsidRPr="009B1566" w14:paraId="135B6E53" w14:textId="77777777" w:rsidTr="007978F6">
        <w:tc>
          <w:tcPr>
            <w:tcW w:w="1872" w:type="dxa"/>
            <w:vMerge w:val="restart"/>
          </w:tcPr>
          <w:p w14:paraId="0CA3E7AD" w14:textId="77777777" w:rsidR="001F3FBE" w:rsidRPr="009B1566" w:rsidRDefault="001F3FBE" w:rsidP="00100687">
            <w:pPr>
              <w:spacing w:before="60"/>
              <w:jc w:val="left"/>
              <w:rPr>
                <w:b/>
                <w:szCs w:val="22"/>
              </w:rPr>
            </w:pPr>
          </w:p>
        </w:tc>
        <w:tc>
          <w:tcPr>
            <w:tcW w:w="3937" w:type="dxa"/>
          </w:tcPr>
          <w:p w14:paraId="06FB7DEA" w14:textId="11DA2194" w:rsidR="001F3FBE" w:rsidRPr="009B1566" w:rsidRDefault="001F3FBE" w:rsidP="00DA37F8">
            <w:pPr>
              <w:spacing w:before="60"/>
              <w:jc w:val="left"/>
              <w:rPr>
                <w:b/>
                <w:i/>
                <w:sz w:val="18"/>
                <w:szCs w:val="18"/>
              </w:rPr>
            </w:pPr>
            <w:r w:rsidRPr="009B1566">
              <w:rPr>
                <w:iCs/>
                <w:sz w:val="18"/>
                <w:szCs w:val="18"/>
              </w:rPr>
              <w:t>1.3.1.</w:t>
            </w:r>
            <w:r w:rsidRPr="009B1566">
              <w:rPr>
                <w:iCs/>
                <w:color w:val="000000"/>
                <w:sz w:val="18"/>
                <w:szCs w:val="18"/>
              </w:rPr>
              <w:t xml:space="preserve"> </w:t>
            </w:r>
            <w:r w:rsidR="002B7F53" w:rsidRPr="009B1566">
              <w:rPr>
                <w:iCs/>
                <w:color w:val="000000"/>
                <w:sz w:val="18"/>
                <w:szCs w:val="18"/>
              </w:rPr>
              <w:t>Кол-в</w:t>
            </w:r>
            <w:r w:rsidR="001224AC">
              <w:rPr>
                <w:iCs/>
                <w:color w:val="000000"/>
                <w:sz w:val="18"/>
                <w:szCs w:val="18"/>
              </w:rPr>
              <w:t>о</w:t>
            </w:r>
            <w:r w:rsidR="002B7F53" w:rsidRPr="009B1566">
              <w:rPr>
                <w:iCs/>
                <w:color w:val="000000"/>
                <w:sz w:val="18"/>
                <w:szCs w:val="18"/>
              </w:rPr>
              <w:t xml:space="preserve"> км отчищенного дня реки Иле</w:t>
            </w:r>
            <w:r w:rsidRPr="009B1566">
              <w:rPr>
                <w:iCs/>
                <w:color w:val="000000"/>
                <w:sz w:val="18"/>
                <w:szCs w:val="18"/>
              </w:rPr>
              <w:t xml:space="preserve"> </w:t>
            </w:r>
          </w:p>
        </w:tc>
        <w:tc>
          <w:tcPr>
            <w:tcW w:w="1274" w:type="dxa"/>
          </w:tcPr>
          <w:p w14:paraId="74F9595E" w14:textId="3C20BBAE" w:rsidR="001F3FBE" w:rsidRPr="009B1566" w:rsidRDefault="002B7F53" w:rsidP="00100687">
            <w:pPr>
              <w:spacing w:before="60"/>
              <w:jc w:val="left"/>
              <w:rPr>
                <w:rFonts w:cs="Arial"/>
                <w:bCs/>
                <w:sz w:val="18"/>
                <w:szCs w:val="18"/>
              </w:rPr>
            </w:pPr>
            <w:r w:rsidRPr="009B1566">
              <w:rPr>
                <w:rFonts w:cs="Arial"/>
                <w:bCs/>
                <w:sz w:val="18"/>
                <w:szCs w:val="18"/>
              </w:rPr>
              <w:t>0</w:t>
            </w:r>
          </w:p>
        </w:tc>
        <w:tc>
          <w:tcPr>
            <w:tcW w:w="2126" w:type="dxa"/>
          </w:tcPr>
          <w:p w14:paraId="791A37F8" w14:textId="573DB298" w:rsidR="001F3FBE" w:rsidRPr="009B1566" w:rsidRDefault="001F3FBE" w:rsidP="00100687">
            <w:pPr>
              <w:spacing w:before="60"/>
              <w:jc w:val="left"/>
              <w:rPr>
                <w:rFonts w:cs="Arial"/>
                <w:bCs/>
                <w:sz w:val="18"/>
                <w:szCs w:val="18"/>
              </w:rPr>
            </w:pPr>
            <w:r w:rsidRPr="009B1566">
              <w:rPr>
                <w:rFonts w:cs="Arial"/>
                <w:bCs/>
                <w:sz w:val="18"/>
                <w:szCs w:val="18"/>
              </w:rPr>
              <w:t>Результаты замеров гидрорежима, документация о работах</w:t>
            </w:r>
          </w:p>
        </w:tc>
        <w:tc>
          <w:tcPr>
            <w:tcW w:w="851" w:type="dxa"/>
          </w:tcPr>
          <w:p w14:paraId="7DE22D9C" w14:textId="7846D985" w:rsidR="001F3FBE" w:rsidRPr="001224AC" w:rsidRDefault="001F3FBE" w:rsidP="00100687">
            <w:pPr>
              <w:pStyle w:val="a3"/>
              <w:spacing w:before="60"/>
              <w:jc w:val="left"/>
              <w:rPr>
                <w:rFonts w:cs="Arial"/>
                <w:sz w:val="18"/>
                <w:szCs w:val="18"/>
                <w:highlight w:val="yellow"/>
              </w:rPr>
            </w:pPr>
          </w:p>
        </w:tc>
        <w:tc>
          <w:tcPr>
            <w:tcW w:w="850" w:type="dxa"/>
          </w:tcPr>
          <w:p w14:paraId="68FCB813" w14:textId="7A7AC283" w:rsidR="001F3FBE" w:rsidRPr="00FC7F05" w:rsidRDefault="001224AC" w:rsidP="00100687">
            <w:pPr>
              <w:pStyle w:val="a3"/>
              <w:spacing w:before="60"/>
              <w:jc w:val="left"/>
              <w:rPr>
                <w:rFonts w:cs="Arial"/>
                <w:sz w:val="18"/>
                <w:szCs w:val="18"/>
              </w:rPr>
            </w:pPr>
            <w:r w:rsidRPr="00FC7F05">
              <w:rPr>
                <w:rFonts w:cs="Arial"/>
                <w:sz w:val="18"/>
                <w:szCs w:val="18"/>
              </w:rPr>
              <w:t>3</w:t>
            </w:r>
            <w:r w:rsidR="002B7F53" w:rsidRPr="00FC7F05">
              <w:rPr>
                <w:rFonts w:cs="Arial"/>
                <w:sz w:val="18"/>
                <w:szCs w:val="18"/>
              </w:rPr>
              <w:t xml:space="preserve"> км</w:t>
            </w:r>
          </w:p>
        </w:tc>
        <w:tc>
          <w:tcPr>
            <w:tcW w:w="709" w:type="dxa"/>
          </w:tcPr>
          <w:p w14:paraId="422E9B3A" w14:textId="590C1B1C" w:rsidR="001F3FBE" w:rsidRPr="00FC7F05" w:rsidRDefault="001224AC" w:rsidP="00100687">
            <w:pPr>
              <w:pStyle w:val="a3"/>
              <w:spacing w:before="60"/>
              <w:jc w:val="left"/>
              <w:rPr>
                <w:rFonts w:cs="Arial"/>
                <w:sz w:val="18"/>
                <w:szCs w:val="18"/>
              </w:rPr>
            </w:pPr>
            <w:r w:rsidRPr="00FC7F05">
              <w:rPr>
                <w:rFonts w:cs="Arial"/>
                <w:sz w:val="18"/>
                <w:szCs w:val="18"/>
              </w:rPr>
              <w:t>3</w:t>
            </w:r>
            <w:r w:rsidR="002B7F53" w:rsidRPr="00FC7F05">
              <w:rPr>
                <w:rFonts w:cs="Arial"/>
                <w:sz w:val="18"/>
                <w:szCs w:val="18"/>
              </w:rPr>
              <w:t xml:space="preserve"> км</w:t>
            </w:r>
          </w:p>
        </w:tc>
        <w:tc>
          <w:tcPr>
            <w:tcW w:w="709" w:type="dxa"/>
          </w:tcPr>
          <w:p w14:paraId="1105D03F" w14:textId="0D5938C7" w:rsidR="001F3FBE" w:rsidRPr="00FC7F05" w:rsidRDefault="002B7F53" w:rsidP="00100687">
            <w:pPr>
              <w:pStyle w:val="a3"/>
              <w:spacing w:before="60"/>
              <w:jc w:val="left"/>
              <w:rPr>
                <w:rFonts w:cs="Arial"/>
                <w:sz w:val="18"/>
                <w:szCs w:val="18"/>
              </w:rPr>
            </w:pPr>
            <w:r w:rsidRPr="00FC7F05">
              <w:rPr>
                <w:rFonts w:cs="Arial"/>
                <w:sz w:val="18"/>
                <w:szCs w:val="18"/>
              </w:rPr>
              <w:t>2 км</w:t>
            </w:r>
          </w:p>
        </w:tc>
        <w:tc>
          <w:tcPr>
            <w:tcW w:w="708" w:type="dxa"/>
            <w:shd w:val="clear" w:color="auto" w:fill="auto"/>
          </w:tcPr>
          <w:p w14:paraId="2712C200" w14:textId="591802BB" w:rsidR="001F3FBE" w:rsidRPr="00FC7F05" w:rsidRDefault="002B7F53" w:rsidP="00100687">
            <w:pPr>
              <w:pStyle w:val="a3"/>
              <w:spacing w:before="60"/>
              <w:jc w:val="left"/>
              <w:rPr>
                <w:rFonts w:cs="Arial"/>
                <w:sz w:val="18"/>
                <w:szCs w:val="18"/>
              </w:rPr>
            </w:pPr>
            <w:r w:rsidRPr="00FC7F05">
              <w:rPr>
                <w:rFonts w:cs="Arial"/>
                <w:sz w:val="18"/>
                <w:szCs w:val="18"/>
              </w:rPr>
              <w:t>2 км</w:t>
            </w:r>
          </w:p>
        </w:tc>
        <w:tc>
          <w:tcPr>
            <w:tcW w:w="851" w:type="dxa"/>
          </w:tcPr>
          <w:p w14:paraId="15A94DEC" w14:textId="412F2E62" w:rsidR="001F3FBE" w:rsidRPr="00FC7F05" w:rsidDel="00BD7C58" w:rsidRDefault="00927F00" w:rsidP="00100687">
            <w:pPr>
              <w:spacing w:before="60"/>
              <w:jc w:val="left"/>
              <w:rPr>
                <w:rFonts w:cs="Arial"/>
                <w:sz w:val="18"/>
                <w:szCs w:val="18"/>
              </w:rPr>
            </w:pPr>
            <w:r w:rsidRPr="00FC7F05">
              <w:rPr>
                <w:rFonts w:cs="Arial"/>
                <w:sz w:val="18"/>
                <w:szCs w:val="18"/>
              </w:rPr>
              <w:t>10</w:t>
            </w:r>
            <w:r w:rsidR="002B7F53" w:rsidRPr="00FC7F05">
              <w:rPr>
                <w:rFonts w:cs="Arial"/>
                <w:sz w:val="18"/>
                <w:szCs w:val="18"/>
              </w:rPr>
              <w:t xml:space="preserve"> км</w:t>
            </w:r>
          </w:p>
        </w:tc>
        <w:tc>
          <w:tcPr>
            <w:tcW w:w="1701" w:type="dxa"/>
            <w:shd w:val="clear" w:color="auto" w:fill="auto"/>
          </w:tcPr>
          <w:p w14:paraId="1B1F1AFF" w14:textId="77777777" w:rsidR="001F3FBE" w:rsidRPr="009B1566" w:rsidRDefault="001F3FBE" w:rsidP="00100687">
            <w:pPr>
              <w:spacing w:before="60"/>
              <w:jc w:val="left"/>
              <w:rPr>
                <w:rFonts w:cs="Arial"/>
                <w:sz w:val="18"/>
                <w:szCs w:val="18"/>
              </w:rPr>
            </w:pPr>
            <w:r w:rsidRPr="009B1566">
              <w:rPr>
                <w:rFonts w:cs="Arial"/>
                <w:sz w:val="18"/>
                <w:szCs w:val="18"/>
              </w:rPr>
              <w:t>Отчеты, натурные осмотры</w:t>
            </w:r>
          </w:p>
        </w:tc>
      </w:tr>
      <w:tr w:rsidR="00FC7F05" w:rsidRPr="009B1566" w14:paraId="36004599" w14:textId="77777777" w:rsidTr="007978F6">
        <w:tc>
          <w:tcPr>
            <w:tcW w:w="1872" w:type="dxa"/>
            <w:vMerge/>
          </w:tcPr>
          <w:p w14:paraId="35A416C8" w14:textId="77777777" w:rsidR="00FC7F05" w:rsidRPr="009B1566" w:rsidRDefault="00FC7F05" w:rsidP="00FC7F05">
            <w:pPr>
              <w:spacing w:before="60"/>
              <w:jc w:val="left"/>
              <w:rPr>
                <w:b/>
                <w:szCs w:val="22"/>
              </w:rPr>
            </w:pPr>
          </w:p>
        </w:tc>
        <w:tc>
          <w:tcPr>
            <w:tcW w:w="3937" w:type="dxa"/>
          </w:tcPr>
          <w:p w14:paraId="730ACC12" w14:textId="72D1FBAE" w:rsidR="00FC7F05" w:rsidRPr="009B1566" w:rsidRDefault="00FC7F05" w:rsidP="00FC7F05">
            <w:pPr>
              <w:spacing w:before="60"/>
              <w:jc w:val="left"/>
              <w:rPr>
                <w:b/>
                <w:i/>
                <w:sz w:val="18"/>
                <w:szCs w:val="18"/>
              </w:rPr>
            </w:pPr>
            <w:r w:rsidRPr="009B1566">
              <w:rPr>
                <w:iCs/>
                <w:sz w:val="18"/>
                <w:szCs w:val="18"/>
              </w:rPr>
              <w:t xml:space="preserve">1.3.2. Кол-во установленных пожарных вышек. </w:t>
            </w:r>
          </w:p>
        </w:tc>
        <w:tc>
          <w:tcPr>
            <w:tcW w:w="1274" w:type="dxa"/>
          </w:tcPr>
          <w:p w14:paraId="1EB4B851" w14:textId="7CB136DF" w:rsidR="00FC7F05" w:rsidRPr="009B1566" w:rsidRDefault="00FC7F05" w:rsidP="00FC7F05">
            <w:pPr>
              <w:spacing w:before="60"/>
              <w:jc w:val="left"/>
              <w:rPr>
                <w:rFonts w:cs="Arial"/>
                <w:bCs/>
                <w:sz w:val="18"/>
                <w:szCs w:val="18"/>
              </w:rPr>
            </w:pPr>
            <w:r w:rsidRPr="009B1566">
              <w:rPr>
                <w:rFonts w:cs="Arial"/>
                <w:bCs/>
                <w:sz w:val="18"/>
                <w:szCs w:val="18"/>
              </w:rPr>
              <w:t>1</w:t>
            </w:r>
          </w:p>
        </w:tc>
        <w:tc>
          <w:tcPr>
            <w:tcW w:w="2126" w:type="dxa"/>
          </w:tcPr>
          <w:p w14:paraId="0043D171" w14:textId="63A4B2AA" w:rsidR="00FC7F05" w:rsidRPr="009B1566" w:rsidRDefault="00FC7F05" w:rsidP="00FC7F05">
            <w:pPr>
              <w:spacing w:before="60"/>
              <w:jc w:val="left"/>
              <w:rPr>
                <w:rFonts w:cs="Arial"/>
                <w:bCs/>
                <w:sz w:val="18"/>
                <w:szCs w:val="18"/>
              </w:rPr>
            </w:pPr>
            <w:r w:rsidRPr="009B1566">
              <w:rPr>
                <w:rFonts w:cs="Arial"/>
                <w:bCs/>
                <w:sz w:val="18"/>
                <w:szCs w:val="18"/>
              </w:rPr>
              <w:t>Акты передачи оборудования, количественные показатели борьбы с пожарами</w:t>
            </w:r>
          </w:p>
        </w:tc>
        <w:tc>
          <w:tcPr>
            <w:tcW w:w="851" w:type="dxa"/>
          </w:tcPr>
          <w:p w14:paraId="44C69C1D" w14:textId="3593022C" w:rsidR="00FC7F05" w:rsidRPr="009B1566" w:rsidRDefault="00FC7F05" w:rsidP="00FC7F05">
            <w:pPr>
              <w:pStyle w:val="a3"/>
              <w:spacing w:before="60"/>
              <w:jc w:val="left"/>
              <w:rPr>
                <w:rFonts w:cs="Arial"/>
                <w:sz w:val="18"/>
                <w:szCs w:val="18"/>
              </w:rPr>
            </w:pPr>
          </w:p>
        </w:tc>
        <w:tc>
          <w:tcPr>
            <w:tcW w:w="850" w:type="dxa"/>
          </w:tcPr>
          <w:p w14:paraId="125FE9FE" w14:textId="6FFC0CF7" w:rsidR="00FC7F05" w:rsidRPr="00FC7F05" w:rsidRDefault="00FC7F05" w:rsidP="00FC7F05">
            <w:pPr>
              <w:pStyle w:val="a3"/>
              <w:spacing w:before="60"/>
              <w:jc w:val="left"/>
              <w:rPr>
                <w:rFonts w:cs="Arial"/>
                <w:sz w:val="18"/>
                <w:szCs w:val="18"/>
              </w:rPr>
            </w:pPr>
          </w:p>
        </w:tc>
        <w:tc>
          <w:tcPr>
            <w:tcW w:w="709" w:type="dxa"/>
          </w:tcPr>
          <w:p w14:paraId="04A074E4" w14:textId="2B9F8FED" w:rsidR="00FC7F05" w:rsidRPr="00FC7F05" w:rsidRDefault="00FC7F05" w:rsidP="00FC7F05">
            <w:pPr>
              <w:pStyle w:val="a3"/>
              <w:spacing w:before="60"/>
              <w:jc w:val="left"/>
              <w:rPr>
                <w:rFonts w:cs="Arial"/>
                <w:sz w:val="18"/>
                <w:szCs w:val="18"/>
              </w:rPr>
            </w:pPr>
            <w:r w:rsidRPr="00FC7F05">
              <w:rPr>
                <w:rFonts w:cs="Arial"/>
                <w:sz w:val="18"/>
                <w:szCs w:val="18"/>
              </w:rPr>
              <w:t>1</w:t>
            </w:r>
          </w:p>
        </w:tc>
        <w:tc>
          <w:tcPr>
            <w:tcW w:w="709" w:type="dxa"/>
          </w:tcPr>
          <w:p w14:paraId="1AB10A79" w14:textId="4A395BDC" w:rsidR="00FC7F05" w:rsidRPr="00FC7F05" w:rsidRDefault="00FC7F05" w:rsidP="00FC7F05">
            <w:pPr>
              <w:pStyle w:val="a3"/>
              <w:spacing w:before="60"/>
              <w:jc w:val="left"/>
              <w:rPr>
                <w:rFonts w:cs="Arial"/>
                <w:sz w:val="18"/>
                <w:szCs w:val="18"/>
              </w:rPr>
            </w:pPr>
          </w:p>
        </w:tc>
        <w:tc>
          <w:tcPr>
            <w:tcW w:w="708" w:type="dxa"/>
            <w:shd w:val="clear" w:color="auto" w:fill="auto"/>
          </w:tcPr>
          <w:p w14:paraId="14EB8DEA" w14:textId="4723F9F7" w:rsidR="00FC7F05" w:rsidRPr="00FC7F05" w:rsidRDefault="00FC7F05" w:rsidP="00FC7F05">
            <w:pPr>
              <w:pStyle w:val="a3"/>
              <w:spacing w:before="60"/>
              <w:jc w:val="left"/>
              <w:rPr>
                <w:rFonts w:cs="Arial"/>
                <w:sz w:val="18"/>
                <w:szCs w:val="18"/>
              </w:rPr>
            </w:pPr>
          </w:p>
        </w:tc>
        <w:tc>
          <w:tcPr>
            <w:tcW w:w="851" w:type="dxa"/>
          </w:tcPr>
          <w:p w14:paraId="2BB00833" w14:textId="0C424DDC" w:rsidR="00FC7F05" w:rsidRPr="00FC7F05" w:rsidDel="00BD7C58" w:rsidRDefault="00FC7F05" w:rsidP="00FC7F05">
            <w:pPr>
              <w:spacing w:before="60"/>
              <w:jc w:val="left"/>
              <w:rPr>
                <w:rFonts w:cs="Arial"/>
                <w:sz w:val="18"/>
                <w:szCs w:val="18"/>
              </w:rPr>
            </w:pPr>
            <w:r w:rsidRPr="00FC7F05">
              <w:rPr>
                <w:rFonts w:cs="Arial"/>
                <w:sz w:val="18"/>
                <w:szCs w:val="18"/>
              </w:rPr>
              <w:t>1</w:t>
            </w:r>
          </w:p>
        </w:tc>
        <w:tc>
          <w:tcPr>
            <w:tcW w:w="1701" w:type="dxa"/>
            <w:shd w:val="clear" w:color="auto" w:fill="auto"/>
          </w:tcPr>
          <w:p w14:paraId="1B375D3A" w14:textId="77777777" w:rsidR="00FC7F05" w:rsidRPr="009B1566" w:rsidRDefault="00FC7F05" w:rsidP="00FC7F05">
            <w:pPr>
              <w:spacing w:before="60"/>
              <w:jc w:val="left"/>
              <w:rPr>
                <w:rFonts w:cs="Arial"/>
                <w:sz w:val="18"/>
                <w:szCs w:val="18"/>
              </w:rPr>
            </w:pPr>
            <w:r w:rsidRPr="009B1566">
              <w:rPr>
                <w:rFonts w:cs="Arial"/>
                <w:sz w:val="18"/>
                <w:szCs w:val="18"/>
              </w:rPr>
              <w:t>Отчеты</w:t>
            </w:r>
          </w:p>
        </w:tc>
      </w:tr>
      <w:tr w:rsidR="00FC7F05" w:rsidRPr="009B1566" w14:paraId="3335436E" w14:textId="77777777" w:rsidTr="007978F6">
        <w:tc>
          <w:tcPr>
            <w:tcW w:w="1872" w:type="dxa"/>
            <w:vMerge/>
          </w:tcPr>
          <w:p w14:paraId="437ADC05" w14:textId="77777777" w:rsidR="00FC7F05" w:rsidRPr="009B1566" w:rsidRDefault="00FC7F05" w:rsidP="00FC7F05">
            <w:pPr>
              <w:spacing w:before="60"/>
              <w:jc w:val="left"/>
              <w:rPr>
                <w:b/>
                <w:szCs w:val="22"/>
              </w:rPr>
            </w:pPr>
          </w:p>
        </w:tc>
        <w:tc>
          <w:tcPr>
            <w:tcW w:w="3937" w:type="dxa"/>
          </w:tcPr>
          <w:p w14:paraId="5B5772B2" w14:textId="67C45941" w:rsidR="00FC7F05" w:rsidRPr="009B1566" w:rsidRDefault="00FC7F05" w:rsidP="00FC7F05">
            <w:pPr>
              <w:spacing w:before="60"/>
              <w:jc w:val="left"/>
              <w:rPr>
                <w:b/>
                <w:i/>
                <w:sz w:val="18"/>
                <w:szCs w:val="18"/>
              </w:rPr>
            </w:pPr>
            <w:r w:rsidRPr="009B1566">
              <w:rPr>
                <w:iCs/>
                <w:sz w:val="18"/>
                <w:szCs w:val="18"/>
              </w:rPr>
              <w:t>1.3.3.</w:t>
            </w:r>
            <w:r w:rsidRPr="009B1566">
              <w:rPr>
                <w:iCs/>
                <w:color w:val="000000"/>
                <w:sz w:val="18"/>
                <w:szCs w:val="18"/>
              </w:rPr>
              <w:t xml:space="preserve"> Кол-во созданных </w:t>
            </w:r>
            <w:r w:rsidRPr="009B1566">
              <w:rPr>
                <w:iCs/>
                <w:sz w:val="18"/>
                <w:szCs w:val="18"/>
              </w:rPr>
              <w:t>постоянных лесных питомников для лиственных местных пород на базе Куртинского лесоохранного учреждения, с начальной площадью 5 га.</w:t>
            </w:r>
          </w:p>
        </w:tc>
        <w:tc>
          <w:tcPr>
            <w:tcW w:w="1274" w:type="dxa"/>
          </w:tcPr>
          <w:p w14:paraId="67C2D465" w14:textId="426536A8" w:rsidR="00FC7F05" w:rsidRPr="009B1566" w:rsidRDefault="00FC7F05" w:rsidP="00FC7F05">
            <w:pPr>
              <w:spacing w:before="60"/>
              <w:jc w:val="left"/>
              <w:rPr>
                <w:rFonts w:cs="Arial"/>
                <w:bCs/>
                <w:sz w:val="18"/>
                <w:szCs w:val="18"/>
              </w:rPr>
            </w:pPr>
            <w:r w:rsidRPr="009B1566">
              <w:rPr>
                <w:rFonts w:cs="Arial"/>
                <w:bCs/>
                <w:sz w:val="18"/>
                <w:szCs w:val="18"/>
              </w:rPr>
              <w:t>0</w:t>
            </w:r>
          </w:p>
        </w:tc>
        <w:tc>
          <w:tcPr>
            <w:tcW w:w="2126" w:type="dxa"/>
          </w:tcPr>
          <w:p w14:paraId="44D8106C" w14:textId="18253DDC" w:rsidR="00FC7F05" w:rsidRPr="009B1566" w:rsidRDefault="00FC7F05" w:rsidP="00FC7F05">
            <w:pPr>
              <w:spacing w:before="60"/>
              <w:jc w:val="left"/>
              <w:rPr>
                <w:rFonts w:cs="Arial"/>
                <w:bCs/>
                <w:sz w:val="18"/>
                <w:szCs w:val="18"/>
              </w:rPr>
            </w:pPr>
            <w:r w:rsidRPr="009B1566">
              <w:rPr>
                <w:rFonts w:cs="Arial"/>
                <w:bCs/>
                <w:sz w:val="18"/>
                <w:szCs w:val="18"/>
              </w:rPr>
              <w:t>Отчет, материалы проверок состояния питомника</w:t>
            </w:r>
          </w:p>
        </w:tc>
        <w:tc>
          <w:tcPr>
            <w:tcW w:w="851" w:type="dxa"/>
          </w:tcPr>
          <w:p w14:paraId="2FFADF72" w14:textId="3FEE9B5B" w:rsidR="00FC7F05" w:rsidRPr="009B1566" w:rsidRDefault="00FC7F05" w:rsidP="00FC7F05">
            <w:pPr>
              <w:pStyle w:val="a3"/>
              <w:spacing w:before="60"/>
              <w:jc w:val="left"/>
              <w:rPr>
                <w:rFonts w:cs="Arial"/>
                <w:sz w:val="18"/>
                <w:szCs w:val="18"/>
              </w:rPr>
            </w:pPr>
          </w:p>
        </w:tc>
        <w:tc>
          <w:tcPr>
            <w:tcW w:w="850" w:type="dxa"/>
          </w:tcPr>
          <w:p w14:paraId="465AD495" w14:textId="0D548C4E" w:rsidR="00FC7F05" w:rsidRPr="009B1566" w:rsidRDefault="00FC7F05" w:rsidP="00FC7F05">
            <w:pPr>
              <w:pStyle w:val="a3"/>
              <w:spacing w:before="60"/>
              <w:jc w:val="left"/>
              <w:rPr>
                <w:rFonts w:cs="Arial"/>
                <w:sz w:val="18"/>
                <w:szCs w:val="18"/>
              </w:rPr>
            </w:pPr>
          </w:p>
        </w:tc>
        <w:tc>
          <w:tcPr>
            <w:tcW w:w="709" w:type="dxa"/>
          </w:tcPr>
          <w:p w14:paraId="259A2C80" w14:textId="7F973551" w:rsidR="00FC7F05" w:rsidRPr="009B1566" w:rsidRDefault="00FC7F05" w:rsidP="00FC7F05">
            <w:pPr>
              <w:pStyle w:val="a3"/>
              <w:spacing w:before="60"/>
              <w:jc w:val="left"/>
              <w:rPr>
                <w:rFonts w:cs="Arial"/>
                <w:sz w:val="18"/>
                <w:szCs w:val="18"/>
              </w:rPr>
            </w:pPr>
            <w:r w:rsidRPr="009B1566">
              <w:rPr>
                <w:rFonts w:cs="Arial"/>
                <w:sz w:val="18"/>
                <w:szCs w:val="18"/>
              </w:rPr>
              <w:t>1</w:t>
            </w:r>
          </w:p>
        </w:tc>
        <w:tc>
          <w:tcPr>
            <w:tcW w:w="709" w:type="dxa"/>
          </w:tcPr>
          <w:p w14:paraId="26A9F235" w14:textId="20CEBA14" w:rsidR="00FC7F05" w:rsidRPr="009B1566" w:rsidRDefault="00FC7F05" w:rsidP="00FC7F05">
            <w:pPr>
              <w:pStyle w:val="a3"/>
              <w:spacing w:before="60"/>
              <w:jc w:val="left"/>
              <w:rPr>
                <w:rFonts w:cs="Arial"/>
                <w:sz w:val="18"/>
                <w:szCs w:val="18"/>
              </w:rPr>
            </w:pPr>
          </w:p>
        </w:tc>
        <w:tc>
          <w:tcPr>
            <w:tcW w:w="708" w:type="dxa"/>
            <w:shd w:val="clear" w:color="auto" w:fill="auto"/>
          </w:tcPr>
          <w:p w14:paraId="60BDAE93" w14:textId="03A899FC" w:rsidR="00FC7F05" w:rsidRPr="009B1566" w:rsidRDefault="00FC7F05" w:rsidP="00FC7F05">
            <w:pPr>
              <w:pStyle w:val="a3"/>
              <w:spacing w:before="60"/>
              <w:jc w:val="left"/>
              <w:rPr>
                <w:rFonts w:cs="Arial"/>
                <w:sz w:val="18"/>
                <w:szCs w:val="18"/>
              </w:rPr>
            </w:pPr>
          </w:p>
        </w:tc>
        <w:tc>
          <w:tcPr>
            <w:tcW w:w="851" w:type="dxa"/>
          </w:tcPr>
          <w:p w14:paraId="67DF16A4" w14:textId="7A258B0E" w:rsidR="00FC7F05" w:rsidRPr="009B1566" w:rsidDel="00BD7C58" w:rsidRDefault="00FC7F05" w:rsidP="00FC7F05">
            <w:pPr>
              <w:spacing w:before="60"/>
              <w:jc w:val="left"/>
              <w:rPr>
                <w:rFonts w:cs="Arial"/>
                <w:sz w:val="18"/>
                <w:szCs w:val="18"/>
              </w:rPr>
            </w:pPr>
            <w:r w:rsidRPr="009B1566">
              <w:rPr>
                <w:rFonts w:cs="Arial"/>
                <w:sz w:val="18"/>
                <w:szCs w:val="18"/>
              </w:rPr>
              <w:t>1</w:t>
            </w:r>
          </w:p>
        </w:tc>
        <w:tc>
          <w:tcPr>
            <w:tcW w:w="1701" w:type="dxa"/>
            <w:shd w:val="clear" w:color="auto" w:fill="auto"/>
          </w:tcPr>
          <w:p w14:paraId="7474783A" w14:textId="77777777" w:rsidR="00FC7F05" w:rsidRPr="009B1566" w:rsidRDefault="00FC7F05" w:rsidP="00FC7F05">
            <w:pPr>
              <w:spacing w:before="60"/>
              <w:jc w:val="left"/>
              <w:rPr>
                <w:rFonts w:cs="Arial"/>
                <w:sz w:val="18"/>
                <w:szCs w:val="18"/>
              </w:rPr>
            </w:pPr>
            <w:r w:rsidRPr="009B1566">
              <w:rPr>
                <w:rFonts w:cs="Arial"/>
                <w:sz w:val="18"/>
                <w:szCs w:val="18"/>
              </w:rPr>
              <w:t>Отчет, натурное обследование питомника</w:t>
            </w:r>
          </w:p>
        </w:tc>
      </w:tr>
      <w:tr w:rsidR="00FC7F05" w:rsidRPr="009B1566" w14:paraId="12587632" w14:textId="77777777" w:rsidTr="007978F6">
        <w:tc>
          <w:tcPr>
            <w:tcW w:w="1872" w:type="dxa"/>
            <w:vMerge w:val="restart"/>
          </w:tcPr>
          <w:p w14:paraId="74DCB4D5" w14:textId="77777777" w:rsidR="00FC7F05" w:rsidRPr="009B1566" w:rsidRDefault="00FC7F05" w:rsidP="00FC7F05">
            <w:pPr>
              <w:pStyle w:val="6"/>
              <w:spacing w:before="0" w:after="0"/>
              <w:rPr>
                <w:rFonts w:ascii="Arial" w:eastAsia="SimSun" w:hAnsi="Arial" w:cs="Arial"/>
                <w:sz w:val="20"/>
                <w:szCs w:val="20"/>
              </w:rPr>
            </w:pPr>
            <w:r w:rsidRPr="009B1566">
              <w:rPr>
                <w:rFonts w:ascii="Arial" w:eastAsia="SimSun" w:hAnsi="Arial" w:cs="Arial"/>
                <w:sz w:val="20"/>
                <w:szCs w:val="20"/>
              </w:rPr>
              <w:t>Результат 2:</w:t>
            </w:r>
          </w:p>
          <w:p w14:paraId="521246E4" w14:textId="77777777" w:rsidR="00FC7F05" w:rsidRPr="009B1566" w:rsidRDefault="00FC7F05" w:rsidP="00FC7F05">
            <w:pPr>
              <w:spacing w:after="0"/>
              <w:jc w:val="left"/>
              <w:rPr>
                <w:i/>
                <w:szCs w:val="22"/>
              </w:rPr>
            </w:pPr>
            <w:r w:rsidRPr="009B1566">
              <w:rPr>
                <w:rFonts w:eastAsia="SimSun" w:cs="Arial"/>
                <w:b/>
                <w:bCs/>
                <w:sz w:val="20"/>
                <w:szCs w:val="20"/>
              </w:rPr>
              <w:t>Улучшение состояния, охраны и использования в научных, культурных и рекреационных целях объектов природного и историко-культурного наследия горного массива Улытау и прилегающих территорий.</w:t>
            </w:r>
          </w:p>
        </w:tc>
        <w:tc>
          <w:tcPr>
            <w:tcW w:w="3937" w:type="dxa"/>
          </w:tcPr>
          <w:p w14:paraId="223667E1" w14:textId="05AE326A" w:rsidR="00FC7F05" w:rsidRPr="009B1566" w:rsidDel="00A84123" w:rsidRDefault="00FC7F05" w:rsidP="00FC7F05">
            <w:pPr>
              <w:spacing w:before="60"/>
              <w:jc w:val="left"/>
              <w:rPr>
                <w:i/>
                <w:sz w:val="18"/>
                <w:szCs w:val="18"/>
              </w:rPr>
            </w:pPr>
            <w:r w:rsidRPr="009B1566">
              <w:rPr>
                <w:rFonts w:cs="Arial"/>
                <w:iCs/>
                <w:sz w:val="18"/>
                <w:szCs w:val="18"/>
              </w:rPr>
              <w:t>2.1.1.</w:t>
            </w:r>
            <w:r w:rsidRPr="009B1566">
              <w:rPr>
                <w:rFonts w:cs="Arial"/>
                <w:iCs/>
                <w:color w:val="000000"/>
                <w:sz w:val="18"/>
                <w:szCs w:val="18"/>
              </w:rPr>
              <w:t xml:space="preserve"> Кол-во утвержденных документов по развитию системы ООПТ в Улытауском районе (ТЭО для создания заказника, </w:t>
            </w:r>
            <w:r w:rsidRPr="009B1566">
              <w:rPr>
                <w:rFonts w:cs="Arial"/>
                <w:sz w:val="18"/>
                <w:szCs w:val="18"/>
              </w:rPr>
              <w:t>Планы управления музея-заповедника «Улытау» и ГНПП «Улытау»</w:t>
            </w:r>
            <w:r w:rsidRPr="009B1566">
              <w:rPr>
                <w:rFonts w:cs="Arial"/>
                <w:iCs/>
                <w:color w:val="000000"/>
                <w:sz w:val="18"/>
                <w:szCs w:val="18"/>
              </w:rPr>
              <w:t>).</w:t>
            </w:r>
          </w:p>
        </w:tc>
        <w:tc>
          <w:tcPr>
            <w:tcW w:w="1274" w:type="dxa"/>
          </w:tcPr>
          <w:p w14:paraId="478AB8C6" w14:textId="4DC710C2" w:rsidR="00FC7F05" w:rsidRPr="009B1566" w:rsidRDefault="00FC7F05" w:rsidP="00FC7F05">
            <w:pPr>
              <w:spacing w:before="60"/>
              <w:jc w:val="left"/>
              <w:rPr>
                <w:rFonts w:cs="Arial"/>
                <w:bCs/>
                <w:sz w:val="18"/>
                <w:szCs w:val="18"/>
              </w:rPr>
            </w:pPr>
            <w:r w:rsidRPr="009B1566">
              <w:rPr>
                <w:rFonts w:cs="Arial"/>
                <w:bCs/>
                <w:sz w:val="18"/>
                <w:szCs w:val="18"/>
              </w:rPr>
              <w:t>0</w:t>
            </w:r>
          </w:p>
        </w:tc>
        <w:tc>
          <w:tcPr>
            <w:tcW w:w="2126" w:type="dxa"/>
          </w:tcPr>
          <w:p w14:paraId="1C3BEE6B" w14:textId="73BD7DA9" w:rsidR="00FC7F05" w:rsidRPr="009B1566" w:rsidDel="00A84123" w:rsidRDefault="00FC7F05" w:rsidP="00FC7F05">
            <w:pPr>
              <w:spacing w:before="60"/>
              <w:jc w:val="left"/>
              <w:rPr>
                <w:rFonts w:cs="Arial"/>
                <w:bCs/>
                <w:sz w:val="18"/>
                <w:szCs w:val="18"/>
              </w:rPr>
            </w:pPr>
            <w:r w:rsidRPr="009B1566">
              <w:rPr>
                <w:rFonts w:cs="Arial"/>
                <w:bCs/>
                <w:sz w:val="18"/>
                <w:szCs w:val="18"/>
              </w:rPr>
              <w:t>Наличие ТЭО с заключением госэкспертизы, планов управления</w:t>
            </w:r>
          </w:p>
        </w:tc>
        <w:tc>
          <w:tcPr>
            <w:tcW w:w="851" w:type="dxa"/>
          </w:tcPr>
          <w:p w14:paraId="423643E1" w14:textId="2DAD5AD5" w:rsidR="00FC7F05" w:rsidRPr="009B1566" w:rsidDel="00BD7C58" w:rsidRDefault="00FC7F05" w:rsidP="00FC7F05">
            <w:pPr>
              <w:pStyle w:val="a3"/>
              <w:spacing w:before="60"/>
              <w:jc w:val="left"/>
              <w:rPr>
                <w:rFonts w:cs="Arial"/>
                <w:sz w:val="18"/>
                <w:szCs w:val="18"/>
              </w:rPr>
            </w:pPr>
          </w:p>
        </w:tc>
        <w:tc>
          <w:tcPr>
            <w:tcW w:w="850" w:type="dxa"/>
          </w:tcPr>
          <w:p w14:paraId="36D6F3BE" w14:textId="5E48E606" w:rsidR="00FC7F05" w:rsidRPr="009B1566" w:rsidDel="00BD7C58" w:rsidRDefault="00FC7F05" w:rsidP="00FC7F05">
            <w:pPr>
              <w:pStyle w:val="a3"/>
              <w:spacing w:before="60"/>
              <w:jc w:val="left"/>
              <w:rPr>
                <w:rFonts w:cs="Arial"/>
                <w:sz w:val="18"/>
                <w:szCs w:val="18"/>
              </w:rPr>
            </w:pPr>
            <w:r w:rsidRPr="009B1566">
              <w:rPr>
                <w:rFonts w:cs="Arial"/>
                <w:sz w:val="18"/>
                <w:szCs w:val="18"/>
              </w:rPr>
              <w:t>2</w:t>
            </w:r>
          </w:p>
        </w:tc>
        <w:tc>
          <w:tcPr>
            <w:tcW w:w="709" w:type="dxa"/>
          </w:tcPr>
          <w:p w14:paraId="6F51942A" w14:textId="77777777" w:rsidR="00FC7F05" w:rsidRPr="009B1566" w:rsidDel="00BD7C58" w:rsidRDefault="00FC7F05" w:rsidP="00FC7F05">
            <w:pPr>
              <w:pStyle w:val="a3"/>
              <w:spacing w:before="60"/>
              <w:jc w:val="left"/>
              <w:rPr>
                <w:rFonts w:cs="Arial"/>
                <w:sz w:val="18"/>
                <w:szCs w:val="18"/>
              </w:rPr>
            </w:pPr>
            <w:r w:rsidRPr="009B1566">
              <w:rPr>
                <w:rFonts w:cs="Arial"/>
                <w:sz w:val="18"/>
                <w:szCs w:val="18"/>
              </w:rPr>
              <w:t>1</w:t>
            </w:r>
          </w:p>
        </w:tc>
        <w:tc>
          <w:tcPr>
            <w:tcW w:w="709" w:type="dxa"/>
          </w:tcPr>
          <w:p w14:paraId="27AE0ECA" w14:textId="77777777" w:rsidR="00FC7F05" w:rsidRPr="009B1566" w:rsidDel="00BD7C58" w:rsidRDefault="00FC7F05" w:rsidP="00FC7F05">
            <w:pPr>
              <w:pStyle w:val="a3"/>
              <w:spacing w:before="60"/>
              <w:jc w:val="left"/>
              <w:rPr>
                <w:rFonts w:cs="Arial"/>
                <w:sz w:val="18"/>
                <w:szCs w:val="18"/>
              </w:rPr>
            </w:pPr>
            <w:r w:rsidRPr="009B1566">
              <w:rPr>
                <w:rFonts w:cs="Arial"/>
                <w:sz w:val="18"/>
                <w:szCs w:val="18"/>
              </w:rPr>
              <w:t>1</w:t>
            </w:r>
          </w:p>
        </w:tc>
        <w:tc>
          <w:tcPr>
            <w:tcW w:w="708" w:type="dxa"/>
            <w:shd w:val="clear" w:color="auto" w:fill="auto"/>
          </w:tcPr>
          <w:p w14:paraId="5B7A14DA" w14:textId="77777777" w:rsidR="00FC7F05" w:rsidRPr="009B1566" w:rsidRDefault="00FC7F05" w:rsidP="00FC7F05">
            <w:pPr>
              <w:pStyle w:val="a3"/>
              <w:spacing w:before="60"/>
              <w:jc w:val="left"/>
              <w:rPr>
                <w:rFonts w:cs="Arial"/>
                <w:sz w:val="18"/>
                <w:szCs w:val="18"/>
              </w:rPr>
            </w:pPr>
          </w:p>
        </w:tc>
        <w:tc>
          <w:tcPr>
            <w:tcW w:w="851" w:type="dxa"/>
          </w:tcPr>
          <w:p w14:paraId="757ED53F" w14:textId="77777777" w:rsidR="00FC7F05" w:rsidRPr="009B1566" w:rsidDel="00BD7C58" w:rsidRDefault="00FC7F05" w:rsidP="00FC7F05">
            <w:pPr>
              <w:spacing w:before="60"/>
              <w:jc w:val="left"/>
              <w:rPr>
                <w:rFonts w:cs="Arial"/>
                <w:sz w:val="18"/>
                <w:szCs w:val="18"/>
              </w:rPr>
            </w:pPr>
            <w:r w:rsidRPr="009B1566">
              <w:rPr>
                <w:rFonts w:cs="Arial"/>
                <w:sz w:val="18"/>
                <w:szCs w:val="18"/>
              </w:rPr>
              <w:t>4</w:t>
            </w:r>
          </w:p>
        </w:tc>
        <w:tc>
          <w:tcPr>
            <w:tcW w:w="1701" w:type="dxa"/>
            <w:shd w:val="clear" w:color="auto" w:fill="auto"/>
          </w:tcPr>
          <w:p w14:paraId="1DC7BADD" w14:textId="67CF4F86" w:rsidR="00FC7F05" w:rsidRPr="009B1566" w:rsidRDefault="00FC7F05" w:rsidP="00FC7F05">
            <w:pPr>
              <w:spacing w:before="60"/>
              <w:jc w:val="left"/>
              <w:rPr>
                <w:rFonts w:cs="Arial"/>
                <w:sz w:val="18"/>
                <w:szCs w:val="18"/>
              </w:rPr>
            </w:pPr>
            <w:r w:rsidRPr="009B1566">
              <w:rPr>
                <w:rFonts w:cs="Arial"/>
                <w:sz w:val="18"/>
                <w:szCs w:val="18"/>
              </w:rPr>
              <w:t>Получение ТЭО и планов в электронном виде; проверка использования планов в деятельности территорий</w:t>
            </w:r>
          </w:p>
        </w:tc>
      </w:tr>
      <w:tr w:rsidR="00FC7F05" w:rsidRPr="009B1566" w14:paraId="7BEC2B94" w14:textId="77777777" w:rsidTr="007978F6">
        <w:tc>
          <w:tcPr>
            <w:tcW w:w="1872" w:type="dxa"/>
            <w:vMerge/>
          </w:tcPr>
          <w:p w14:paraId="66BB21B2" w14:textId="77777777" w:rsidR="00FC7F05" w:rsidRPr="009B1566" w:rsidRDefault="00FC7F05" w:rsidP="00FC7F05">
            <w:pPr>
              <w:spacing w:after="0"/>
              <w:jc w:val="left"/>
              <w:rPr>
                <w:i/>
                <w:szCs w:val="22"/>
              </w:rPr>
            </w:pPr>
          </w:p>
        </w:tc>
        <w:tc>
          <w:tcPr>
            <w:tcW w:w="3937" w:type="dxa"/>
          </w:tcPr>
          <w:p w14:paraId="34089915" w14:textId="1A1EA7A6" w:rsidR="00FC7F05" w:rsidRPr="009B1566" w:rsidRDefault="00FC7F05" w:rsidP="00FC7F05">
            <w:pPr>
              <w:pStyle w:val="a3"/>
              <w:spacing w:before="60"/>
              <w:jc w:val="left"/>
              <w:rPr>
                <w:i/>
                <w:sz w:val="18"/>
                <w:szCs w:val="18"/>
              </w:rPr>
            </w:pPr>
            <w:r w:rsidRPr="009B1566">
              <w:rPr>
                <w:rFonts w:cs="Arial"/>
                <w:iCs/>
                <w:sz w:val="18"/>
                <w:szCs w:val="18"/>
              </w:rPr>
              <w:t>2.1.2.</w:t>
            </w:r>
            <w:r w:rsidRPr="009B1566">
              <w:rPr>
                <w:rFonts w:cs="Arial"/>
                <w:iCs/>
                <w:color w:val="000000"/>
                <w:sz w:val="18"/>
                <w:szCs w:val="18"/>
              </w:rPr>
              <w:t xml:space="preserve"> Принят к использованию </w:t>
            </w:r>
            <w:r w:rsidRPr="009B1566">
              <w:rPr>
                <w:rFonts w:cs="Arial"/>
                <w:sz w:val="18"/>
                <w:szCs w:val="18"/>
              </w:rPr>
              <w:t>Атлас ландшафтного планирования Улытауского района районным акиматов.</w:t>
            </w:r>
          </w:p>
        </w:tc>
        <w:tc>
          <w:tcPr>
            <w:tcW w:w="1274" w:type="dxa"/>
          </w:tcPr>
          <w:p w14:paraId="400EEECA" w14:textId="372DF0BB" w:rsidR="00FC7F05" w:rsidRPr="009B1566" w:rsidRDefault="00FC7F05" w:rsidP="00FC7F05">
            <w:pPr>
              <w:pStyle w:val="a3"/>
              <w:spacing w:before="60"/>
              <w:jc w:val="left"/>
              <w:rPr>
                <w:rFonts w:cs="Arial"/>
                <w:bCs/>
                <w:sz w:val="18"/>
                <w:szCs w:val="18"/>
              </w:rPr>
            </w:pPr>
            <w:r w:rsidRPr="009B1566">
              <w:rPr>
                <w:rFonts w:cs="Arial"/>
                <w:bCs/>
                <w:sz w:val="18"/>
                <w:szCs w:val="18"/>
              </w:rPr>
              <w:t>0</w:t>
            </w:r>
          </w:p>
        </w:tc>
        <w:tc>
          <w:tcPr>
            <w:tcW w:w="2126" w:type="dxa"/>
          </w:tcPr>
          <w:p w14:paraId="48E5984A" w14:textId="231E3E4E" w:rsidR="00FC7F05" w:rsidRPr="009B1566" w:rsidRDefault="00FC7F05" w:rsidP="00FC7F05">
            <w:pPr>
              <w:pStyle w:val="a3"/>
              <w:spacing w:before="60"/>
              <w:jc w:val="left"/>
              <w:rPr>
                <w:rFonts w:cs="Arial"/>
                <w:bCs/>
                <w:sz w:val="18"/>
                <w:szCs w:val="18"/>
              </w:rPr>
            </w:pPr>
            <w:r w:rsidRPr="009B1566">
              <w:rPr>
                <w:rFonts w:cs="Arial"/>
                <w:bCs/>
                <w:sz w:val="18"/>
                <w:szCs w:val="18"/>
              </w:rPr>
              <w:t>Наличие Атласа, информация об использовании</w:t>
            </w:r>
          </w:p>
        </w:tc>
        <w:tc>
          <w:tcPr>
            <w:tcW w:w="851" w:type="dxa"/>
          </w:tcPr>
          <w:p w14:paraId="2B102AAC" w14:textId="77777777" w:rsidR="00FC7F05" w:rsidRPr="009B1566" w:rsidRDefault="00FC7F05" w:rsidP="00FC7F05">
            <w:pPr>
              <w:pStyle w:val="a3"/>
              <w:spacing w:before="60"/>
              <w:jc w:val="left"/>
              <w:rPr>
                <w:rFonts w:cs="Arial"/>
                <w:sz w:val="18"/>
                <w:szCs w:val="18"/>
              </w:rPr>
            </w:pPr>
          </w:p>
        </w:tc>
        <w:tc>
          <w:tcPr>
            <w:tcW w:w="850" w:type="dxa"/>
          </w:tcPr>
          <w:p w14:paraId="2641CF85" w14:textId="25125B7B" w:rsidR="00FC7F05" w:rsidRPr="009B1566" w:rsidRDefault="00FC7F05" w:rsidP="00FC7F05">
            <w:pPr>
              <w:pStyle w:val="a3"/>
              <w:spacing w:before="60"/>
              <w:jc w:val="left"/>
              <w:rPr>
                <w:rFonts w:cs="Arial"/>
                <w:sz w:val="18"/>
                <w:szCs w:val="18"/>
              </w:rPr>
            </w:pPr>
          </w:p>
        </w:tc>
        <w:tc>
          <w:tcPr>
            <w:tcW w:w="709" w:type="dxa"/>
          </w:tcPr>
          <w:p w14:paraId="45C2DC49" w14:textId="77777777" w:rsidR="00FC7F05" w:rsidRPr="009B1566" w:rsidRDefault="00FC7F05" w:rsidP="00FC7F05">
            <w:pPr>
              <w:pStyle w:val="a3"/>
              <w:spacing w:before="60"/>
              <w:jc w:val="left"/>
              <w:rPr>
                <w:rFonts w:cs="Arial"/>
                <w:sz w:val="18"/>
                <w:szCs w:val="18"/>
              </w:rPr>
            </w:pPr>
            <w:r w:rsidRPr="009B1566">
              <w:rPr>
                <w:rFonts w:cs="Arial"/>
                <w:sz w:val="18"/>
                <w:szCs w:val="18"/>
              </w:rPr>
              <w:t>1</w:t>
            </w:r>
          </w:p>
        </w:tc>
        <w:tc>
          <w:tcPr>
            <w:tcW w:w="709" w:type="dxa"/>
          </w:tcPr>
          <w:p w14:paraId="5F89B47C" w14:textId="4C4C3ECC" w:rsidR="00FC7F05" w:rsidRPr="009B1566" w:rsidRDefault="00FC7F05" w:rsidP="00FC7F05">
            <w:pPr>
              <w:pStyle w:val="a3"/>
              <w:spacing w:before="60"/>
              <w:jc w:val="left"/>
              <w:rPr>
                <w:rFonts w:cs="Arial"/>
                <w:sz w:val="18"/>
                <w:szCs w:val="18"/>
              </w:rPr>
            </w:pPr>
          </w:p>
        </w:tc>
        <w:tc>
          <w:tcPr>
            <w:tcW w:w="708" w:type="dxa"/>
            <w:shd w:val="clear" w:color="auto" w:fill="auto"/>
          </w:tcPr>
          <w:p w14:paraId="40DDDC54" w14:textId="77777777" w:rsidR="00FC7F05" w:rsidRPr="009B1566" w:rsidRDefault="00FC7F05" w:rsidP="00FC7F05">
            <w:pPr>
              <w:pStyle w:val="a3"/>
              <w:spacing w:before="60"/>
              <w:jc w:val="left"/>
              <w:rPr>
                <w:rFonts w:cs="Arial"/>
                <w:sz w:val="18"/>
                <w:szCs w:val="18"/>
              </w:rPr>
            </w:pPr>
          </w:p>
        </w:tc>
        <w:tc>
          <w:tcPr>
            <w:tcW w:w="851" w:type="dxa"/>
          </w:tcPr>
          <w:p w14:paraId="1A5A4FD8" w14:textId="5E98B32A" w:rsidR="00FC7F05" w:rsidRPr="009B1566" w:rsidDel="00BD7C58" w:rsidRDefault="00FC7F05" w:rsidP="00FC7F05">
            <w:pPr>
              <w:spacing w:before="60"/>
              <w:jc w:val="left"/>
              <w:rPr>
                <w:rFonts w:cs="Arial"/>
                <w:sz w:val="18"/>
                <w:szCs w:val="18"/>
              </w:rPr>
            </w:pPr>
            <w:r w:rsidRPr="009B1566">
              <w:rPr>
                <w:rFonts w:cs="Arial"/>
                <w:sz w:val="18"/>
                <w:szCs w:val="18"/>
              </w:rPr>
              <w:t>1</w:t>
            </w:r>
          </w:p>
        </w:tc>
        <w:tc>
          <w:tcPr>
            <w:tcW w:w="1701" w:type="dxa"/>
            <w:shd w:val="clear" w:color="auto" w:fill="auto"/>
          </w:tcPr>
          <w:p w14:paraId="15B5D655" w14:textId="77777777" w:rsidR="00FC7F05" w:rsidRPr="009B1566" w:rsidDel="00BD7C58" w:rsidRDefault="00FC7F05" w:rsidP="00FC7F05">
            <w:pPr>
              <w:spacing w:before="60"/>
              <w:jc w:val="left"/>
              <w:rPr>
                <w:rFonts w:cs="Arial"/>
                <w:sz w:val="18"/>
                <w:szCs w:val="18"/>
              </w:rPr>
            </w:pPr>
            <w:r w:rsidRPr="009B1566">
              <w:rPr>
                <w:rFonts w:cs="Arial"/>
                <w:sz w:val="18"/>
                <w:szCs w:val="18"/>
              </w:rPr>
              <w:t>Получение Атласа и интервью с акиматом</w:t>
            </w:r>
          </w:p>
        </w:tc>
      </w:tr>
      <w:tr w:rsidR="00FC7F05" w:rsidRPr="009B1566" w14:paraId="017B7186" w14:textId="77777777" w:rsidTr="007978F6">
        <w:tc>
          <w:tcPr>
            <w:tcW w:w="1872" w:type="dxa"/>
            <w:vMerge/>
          </w:tcPr>
          <w:p w14:paraId="2E50CF84" w14:textId="77777777" w:rsidR="00FC7F05" w:rsidRPr="009B1566" w:rsidRDefault="00FC7F05" w:rsidP="00FC7F05">
            <w:pPr>
              <w:spacing w:after="0"/>
              <w:jc w:val="left"/>
              <w:rPr>
                <w:i/>
                <w:szCs w:val="22"/>
              </w:rPr>
            </w:pPr>
          </w:p>
        </w:tc>
        <w:tc>
          <w:tcPr>
            <w:tcW w:w="3937" w:type="dxa"/>
          </w:tcPr>
          <w:p w14:paraId="6D35D371" w14:textId="29FBF6A0" w:rsidR="00FC7F05" w:rsidRPr="009B1566" w:rsidRDefault="00FC7F05" w:rsidP="00FC7F05">
            <w:pPr>
              <w:pStyle w:val="a3"/>
              <w:spacing w:before="60"/>
              <w:jc w:val="left"/>
              <w:rPr>
                <w:i/>
                <w:sz w:val="18"/>
                <w:szCs w:val="18"/>
              </w:rPr>
            </w:pPr>
            <w:r w:rsidRPr="009B1566">
              <w:rPr>
                <w:rFonts w:cs="Arial"/>
                <w:iCs/>
                <w:sz w:val="18"/>
                <w:szCs w:val="18"/>
              </w:rPr>
              <w:t>2.1.3.</w:t>
            </w:r>
            <w:r w:rsidRPr="009B1566">
              <w:rPr>
                <w:rFonts w:cs="Arial"/>
                <w:iCs/>
                <w:color w:val="000000"/>
                <w:sz w:val="18"/>
                <w:szCs w:val="18"/>
              </w:rPr>
              <w:t xml:space="preserve"> Кол-во обученных специалистов природоохранных учреждений по вопросам устойчивой работы ООПТ и мониторинга</w:t>
            </w:r>
          </w:p>
        </w:tc>
        <w:tc>
          <w:tcPr>
            <w:tcW w:w="1274" w:type="dxa"/>
          </w:tcPr>
          <w:p w14:paraId="391BB0F5" w14:textId="64C4FCE9" w:rsidR="00FC7F05" w:rsidRPr="009B1566" w:rsidRDefault="00FC7F05" w:rsidP="00FC7F05">
            <w:pPr>
              <w:pStyle w:val="a3"/>
              <w:spacing w:before="60"/>
              <w:jc w:val="left"/>
              <w:rPr>
                <w:rFonts w:cs="Arial"/>
                <w:bCs/>
                <w:sz w:val="18"/>
                <w:szCs w:val="18"/>
              </w:rPr>
            </w:pPr>
            <w:r w:rsidRPr="009B1566">
              <w:rPr>
                <w:rFonts w:cs="Arial"/>
                <w:bCs/>
                <w:sz w:val="18"/>
                <w:szCs w:val="18"/>
              </w:rPr>
              <w:t>2</w:t>
            </w:r>
          </w:p>
        </w:tc>
        <w:tc>
          <w:tcPr>
            <w:tcW w:w="2126" w:type="dxa"/>
          </w:tcPr>
          <w:p w14:paraId="44FD83BF" w14:textId="61E569E0" w:rsidR="00FC7F05" w:rsidRPr="009B1566" w:rsidRDefault="00FC7F05" w:rsidP="00FC7F05">
            <w:pPr>
              <w:pStyle w:val="a3"/>
              <w:spacing w:before="60"/>
              <w:jc w:val="left"/>
              <w:rPr>
                <w:rFonts w:cs="Arial"/>
                <w:bCs/>
                <w:sz w:val="18"/>
                <w:szCs w:val="18"/>
              </w:rPr>
            </w:pPr>
            <w:r w:rsidRPr="009B1566">
              <w:rPr>
                <w:rFonts w:cs="Arial"/>
                <w:bCs/>
                <w:sz w:val="18"/>
                <w:szCs w:val="18"/>
              </w:rPr>
              <w:t>Отчеты, программы тренингов, явочные листы</w:t>
            </w:r>
          </w:p>
        </w:tc>
        <w:tc>
          <w:tcPr>
            <w:tcW w:w="851" w:type="dxa"/>
          </w:tcPr>
          <w:p w14:paraId="4CB40D3A" w14:textId="77777777" w:rsidR="00FC7F05" w:rsidRPr="009B1566" w:rsidRDefault="00FC7F05" w:rsidP="00FC7F05">
            <w:pPr>
              <w:pStyle w:val="a3"/>
              <w:spacing w:before="60"/>
              <w:jc w:val="left"/>
              <w:rPr>
                <w:rFonts w:cs="Arial"/>
                <w:sz w:val="18"/>
                <w:szCs w:val="18"/>
              </w:rPr>
            </w:pPr>
          </w:p>
        </w:tc>
        <w:tc>
          <w:tcPr>
            <w:tcW w:w="850" w:type="dxa"/>
          </w:tcPr>
          <w:p w14:paraId="326C57EB" w14:textId="0C553857" w:rsidR="00FC7F05" w:rsidRPr="00FC7F05" w:rsidRDefault="00FC7F05" w:rsidP="00FC7F05">
            <w:pPr>
              <w:pStyle w:val="a3"/>
              <w:spacing w:before="60"/>
              <w:jc w:val="left"/>
              <w:rPr>
                <w:rFonts w:cs="Arial"/>
                <w:sz w:val="18"/>
                <w:szCs w:val="18"/>
              </w:rPr>
            </w:pPr>
            <w:r w:rsidRPr="00FC7F05">
              <w:rPr>
                <w:rFonts w:cs="Arial"/>
                <w:sz w:val="18"/>
                <w:szCs w:val="18"/>
              </w:rPr>
              <w:t>5</w:t>
            </w:r>
          </w:p>
        </w:tc>
        <w:tc>
          <w:tcPr>
            <w:tcW w:w="709" w:type="dxa"/>
          </w:tcPr>
          <w:p w14:paraId="017590CA" w14:textId="0B50CD05" w:rsidR="00FC7F05" w:rsidRPr="00FC7F05" w:rsidRDefault="00FC7F05" w:rsidP="00FC7F05">
            <w:pPr>
              <w:pStyle w:val="a3"/>
              <w:spacing w:before="60"/>
              <w:jc w:val="left"/>
              <w:rPr>
                <w:rFonts w:cs="Arial"/>
                <w:sz w:val="18"/>
                <w:szCs w:val="18"/>
              </w:rPr>
            </w:pPr>
            <w:r w:rsidRPr="00FC7F05">
              <w:rPr>
                <w:rFonts w:cs="Arial"/>
                <w:sz w:val="18"/>
                <w:szCs w:val="18"/>
              </w:rPr>
              <w:t>7</w:t>
            </w:r>
          </w:p>
        </w:tc>
        <w:tc>
          <w:tcPr>
            <w:tcW w:w="709" w:type="dxa"/>
          </w:tcPr>
          <w:p w14:paraId="164054A0" w14:textId="5149EEC7" w:rsidR="00FC7F05" w:rsidRPr="00FC7F05" w:rsidRDefault="00FC7F05" w:rsidP="00FC7F05">
            <w:pPr>
              <w:pStyle w:val="a3"/>
              <w:spacing w:before="60"/>
              <w:jc w:val="left"/>
              <w:rPr>
                <w:rFonts w:cs="Arial"/>
                <w:sz w:val="18"/>
                <w:szCs w:val="18"/>
              </w:rPr>
            </w:pPr>
            <w:r w:rsidRPr="00FC7F05">
              <w:rPr>
                <w:rFonts w:cs="Arial"/>
                <w:sz w:val="18"/>
                <w:szCs w:val="18"/>
              </w:rPr>
              <w:t>7</w:t>
            </w:r>
          </w:p>
        </w:tc>
        <w:tc>
          <w:tcPr>
            <w:tcW w:w="708" w:type="dxa"/>
            <w:shd w:val="clear" w:color="auto" w:fill="auto"/>
          </w:tcPr>
          <w:p w14:paraId="3CFB3D4B" w14:textId="27EF0A56" w:rsidR="00FC7F05" w:rsidRPr="00FC7F05" w:rsidRDefault="00FC7F05" w:rsidP="00FC7F05">
            <w:pPr>
              <w:pStyle w:val="a3"/>
              <w:spacing w:before="60"/>
              <w:jc w:val="left"/>
              <w:rPr>
                <w:rFonts w:cs="Arial"/>
                <w:sz w:val="18"/>
                <w:szCs w:val="18"/>
              </w:rPr>
            </w:pPr>
            <w:r w:rsidRPr="00FC7F05">
              <w:rPr>
                <w:rFonts w:cs="Arial"/>
                <w:sz w:val="18"/>
                <w:szCs w:val="18"/>
              </w:rPr>
              <w:t>5</w:t>
            </w:r>
          </w:p>
        </w:tc>
        <w:tc>
          <w:tcPr>
            <w:tcW w:w="851" w:type="dxa"/>
          </w:tcPr>
          <w:p w14:paraId="0D6B29F2" w14:textId="375B56D3" w:rsidR="00FC7F05" w:rsidRPr="00FC7F05" w:rsidDel="00BD7C58" w:rsidRDefault="00FC7F05" w:rsidP="00FC7F05">
            <w:pPr>
              <w:spacing w:before="60"/>
              <w:jc w:val="left"/>
              <w:rPr>
                <w:rFonts w:cs="Arial"/>
                <w:sz w:val="18"/>
                <w:szCs w:val="18"/>
              </w:rPr>
            </w:pPr>
            <w:r w:rsidRPr="00FC7F05">
              <w:rPr>
                <w:rFonts w:cs="Arial"/>
                <w:sz w:val="18"/>
                <w:szCs w:val="18"/>
              </w:rPr>
              <w:t>24</w:t>
            </w:r>
          </w:p>
        </w:tc>
        <w:tc>
          <w:tcPr>
            <w:tcW w:w="1701" w:type="dxa"/>
            <w:shd w:val="clear" w:color="auto" w:fill="auto"/>
          </w:tcPr>
          <w:p w14:paraId="6334F3D7" w14:textId="77777777" w:rsidR="00FC7F05" w:rsidRPr="009B1566" w:rsidRDefault="00FC7F05" w:rsidP="00FC7F05">
            <w:pPr>
              <w:spacing w:before="60"/>
              <w:jc w:val="left"/>
              <w:rPr>
                <w:rFonts w:cs="Arial"/>
                <w:sz w:val="18"/>
                <w:szCs w:val="18"/>
              </w:rPr>
            </w:pPr>
            <w:r w:rsidRPr="009B1566">
              <w:rPr>
                <w:rFonts w:cs="Arial"/>
                <w:sz w:val="18"/>
                <w:szCs w:val="18"/>
              </w:rPr>
              <w:t>Отчеты и участие персонала проекта в тренингах</w:t>
            </w:r>
          </w:p>
        </w:tc>
      </w:tr>
      <w:tr w:rsidR="00FC7F05" w:rsidRPr="009B1566" w14:paraId="6214EDDE" w14:textId="77777777" w:rsidTr="007978F6">
        <w:tc>
          <w:tcPr>
            <w:tcW w:w="1872" w:type="dxa"/>
            <w:vMerge/>
          </w:tcPr>
          <w:p w14:paraId="77BEE32A" w14:textId="77777777" w:rsidR="00FC7F05" w:rsidRPr="009B1566" w:rsidRDefault="00FC7F05" w:rsidP="00FC7F05">
            <w:pPr>
              <w:spacing w:after="0"/>
              <w:jc w:val="left"/>
              <w:rPr>
                <w:i/>
                <w:szCs w:val="22"/>
              </w:rPr>
            </w:pPr>
          </w:p>
        </w:tc>
        <w:tc>
          <w:tcPr>
            <w:tcW w:w="3937" w:type="dxa"/>
          </w:tcPr>
          <w:p w14:paraId="711DB905" w14:textId="2ADC8FE8" w:rsidR="00FC7F05" w:rsidRPr="009B1566" w:rsidRDefault="00FC7F05" w:rsidP="00FC7F05">
            <w:pPr>
              <w:pStyle w:val="a3"/>
              <w:spacing w:before="60"/>
              <w:jc w:val="left"/>
              <w:rPr>
                <w:b/>
                <w:i/>
                <w:sz w:val="18"/>
                <w:szCs w:val="18"/>
              </w:rPr>
            </w:pPr>
            <w:r w:rsidRPr="009B1566">
              <w:rPr>
                <w:rFonts w:cs="Arial"/>
                <w:iCs/>
                <w:sz w:val="18"/>
                <w:szCs w:val="18"/>
              </w:rPr>
              <w:t>2.1.4. Кол-во приобретенного оборудования для музея-заповедника «Улытау» и ГНПП «Улытау» (после создания).</w:t>
            </w:r>
          </w:p>
        </w:tc>
        <w:tc>
          <w:tcPr>
            <w:tcW w:w="1274" w:type="dxa"/>
          </w:tcPr>
          <w:p w14:paraId="71D090AA" w14:textId="6A897924" w:rsidR="00FC7F05" w:rsidRPr="009B1566" w:rsidRDefault="00FC7F05" w:rsidP="00FC7F05">
            <w:pPr>
              <w:pStyle w:val="a3"/>
              <w:spacing w:before="60"/>
              <w:jc w:val="left"/>
              <w:rPr>
                <w:rFonts w:cs="Arial"/>
                <w:bCs/>
                <w:sz w:val="18"/>
                <w:szCs w:val="18"/>
              </w:rPr>
            </w:pPr>
            <w:r w:rsidRPr="009B1566">
              <w:rPr>
                <w:rFonts w:cs="Arial"/>
                <w:bCs/>
                <w:sz w:val="18"/>
                <w:szCs w:val="18"/>
              </w:rPr>
              <w:t>0</w:t>
            </w:r>
          </w:p>
        </w:tc>
        <w:tc>
          <w:tcPr>
            <w:tcW w:w="2126" w:type="dxa"/>
          </w:tcPr>
          <w:p w14:paraId="1C4FD673" w14:textId="47E01864" w:rsidR="00FC7F05" w:rsidRPr="009B1566" w:rsidRDefault="00FC7F05" w:rsidP="00FC7F05">
            <w:pPr>
              <w:pStyle w:val="a3"/>
              <w:spacing w:before="60"/>
              <w:jc w:val="left"/>
              <w:rPr>
                <w:rFonts w:cs="Arial"/>
                <w:bCs/>
                <w:sz w:val="18"/>
                <w:szCs w:val="18"/>
              </w:rPr>
            </w:pPr>
            <w:r w:rsidRPr="009B1566">
              <w:rPr>
                <w:rFonts w:cs="Arial"/>
                <w:bCs/>
                <w:sz w:val="18"/>
                <w:szCs w:val="18"/>
              </w:rPr>
              <w:t xml:space="preserve">Акт передачи оборудования </w:t>
            </w:r>
          </w:p>
        </w:tc>
        <w:tc>
          <w:tcPr>
            <w:tcW w:w="851" w:type="dxa"/>
          </w:tcPr>
          <w:p w14:paraId="3DE2C754" w14:textId="4EC4D8EE" w:rsidR="00FC7F05" w:rsidRPr="009B1566" w:rsidRDefault="00FC7F05" w:rsidP="00FC7F05">
            <w:pPr>
              <w:pStyle w:val="a3"/>
              <w:spacing w:before="60"/>
              <w:jc w:val="left"/>
              <w:rPr>
                <w:rFonts w:cs="Arial"/>
                <w:sz w:val="18"/>
                <w:szCs w:val="18"/>
              </w:rPr>
            </w:pPr>
          </w:p>
        </w:tc>
        <w:tc>
          <w:tcPr>
            <w:tcW w:w="850" w:type="dxa"/>
          </w:tcPr>
          <w:p w14:paraId="4005BB48" w14:textId="760B53B8" w:rsidR="00FC7F05" w:rsidRPr="009B1566" w:rsidRDefault="00FC7F05" w:rsidP="00FC7F05">
            <w:pPr>
              <w:pStyle w:val="a3"/>
              <w:spacing w:before="60"/>
              <w:jc w:val="left"/>
              <w:rPr>
                <w:rFonts w:cs="Arial"/>
                <w:sz w:val="18"/>
                <w:szCs w:val="18"/>
              </w:rPr>
            </w:pPr>
            <w:r w:rsidRPr="009B1566">
              <w:rPr>
                <w:rFonts w:cs="Arial"/>
                <w:sz w:val="18"/>
                <w:szCs w:val="18"/>
              </w:rPr>
              <w:t>1</w:t>
            </w:r>
          </w:p>
        </w:tc>
        <w:tc>
          <w:tcPr>
            <w:tcW w:w="709" w:type="dxa"/>
          </w:tcPr>
          <w:p w14:paraId="36EE83DC" w14:textId="5331848C" w:rsidR="00FC7F05" w:rsidRPr="009B1566" w:rsidRDefault="00FC7F05" w:rsidP="00FC7F05">
            <w:pPr>
              <w:pStyle w:val="a3"/>
              <w:spacing w:before="60"/>
              <w:jc w:val="left"/>
              <w:rPr>
                <w:rFonts w:cs="Arial"/>
                <w:sz w:val="18"/>
                <w:szCs w:val="18"/>
              </w:rPr>
            </w:pPr>
          </w:p>
        </w:tc>
        <w:tc>
          <w:tcPr>
            <w:tcW w:w="709" w:type="dxa"/>
          </w:tcPr>
          <w:p w14:paraId="77456C6E" w14:textId="0AA0BAF8" w:rsidR="00FC7F05" w:rsidRPr="009B1566" w:rsidRDefault="00FC7F05" w:rsidP="00FC7F05">
            <w:pPr>
              <w:pStyle w:val="a3"/>
              <w:spacing w:before="60"/>
              <w:jc w:val="left"/>
              <w:rPr>
                <w:rFonts w:cs="Arial"/>
                <w:sz w:val="18"/>
                <w:szCs w:val="18"/>
              </w:rPr>
            </w:pPr>
          </w:p>
        </w:tc>
        <w:tc>
          <w:tcPr>
            <w:tcW w:w="708" w:type="dxa"/>
            <w:shd w:val="clear" w:color="auto" w:fill="auto"/>
          </w:tcPr>
          <w:p w14:paraId="3D5DAC2D" w14:textId="1DBA2EC3" w:rsidR="00FC7F05" w:rsidRPr="009B1566" w:rsidRDefault="00FC7F05" w:rsidP="00FC7F05">
            <w:pPr>
              <w:pStyle w:val="a3"/>
              <w:spacing w:before="60"/>
              <w:jc w:val="left"/>
              <w:rPr>
                <w:rFonts w:cs="Arial"/>
                <w:sz w:val="18"/>
                <w:szCs w:val="18"/>
              </w:rPr>
            </w:pPr>
          </w:p>
        </w:tc>
        <w:tc>
          <w:tcPr>
            <w:tcW w:w="851" w:type="dxa"/>
          </w:tcPr>
          <w:p w14:paraId="4DA309B2" w14:textId="5EB69B5A" w:rsidR="00FC7F05" w:rsidRPr="009B1566" w:rsidDel="00BD7C58" w:rsidRDefault="00FC7F05" w:rsidP="00FC7F05">
            <w:pPr>
              <w:spacing w:before="60"/>
              <w:jc w:val="left"/>
              <w:rPr>
                <w:rFonts w:cs="Arial"/>
                <w:sz w:val="18"/>
                <w:szCs w:val="18"/>
              </w:rPr>
            </w:pPr>
            <w:r w:rsidRPr="009B1566">
              <w:rPr>
                <w:rFonts w:cs="Arial"/>
                <w:sz w:val="18"/>
                <w:szCs w:val="18"/>
              </w:rPr>
              <w:t>1</w:t>
            </w:r>
          </w:p>
        </w:tc>
        <w:tc>
          <w:tcPr>
            <w:tcW w:w="1701" w:type="dxa"/>
            <w:shd w:val="clear" w:color="auto" w:fill="auto"/>
          </w:tcPr>
          <w:p w14:paraId="02B7D938" w14:textId="7B149C8D" w:rsidR="00FC7F05" w:rsidRPr="009B1566" w:rsidRDefault="00FC7F05" w:rsidP="00FC7F05">
            <w:pPr>
              <w:spacing w:before="60"/>
              <w:jc w:val="left"/>
              <w:rPr>
                <w:rFonts w:cs="Arial"/>
                <w:sz w:val="18"/>
                <w:szCs w:val="18"/>
              </w:rPr>
            </w:pPr>
            <w:r w:rsidRPr="009B1566">
              <w:rPr>
                <w:rFonts w:cs="Arial"/>
                <w:sz w:val="18"/>
                <w:szCs w:val="18"/>
              </w:rPr>
              <w:t>отчетность, осмотры на месте</w:t>
            </w:r>
          </w:p>
        </w:tc>
      </w:tr>
      <w:tr w:rsidR="00FC7F05" w:rsidRPr="009B1566" w14:paraId="1E65EF01" w14:textId="77777777" w:rsidTr="007978F6">
        <w:tc>
          <w:tcPr>
            <w:tcW w:w="1872" w:type="dxa"/>
            <w:vMerge/>
          </w:tcPr>
          <w:p w14:paraId="57F64427" w14:textId="77777777" w:rsidR="00FC7F05" w:rsidRPr="009B1566" w:rsidRDefault="00FC7F05" w:rsidP="00FC7F05">
            <w:pPr>
              <w:spacing w:after="0"/>
              <w:jc w:val="left"/>
              <w:rPr>
                <w:i/>
                <w:szCs w:val="22"/>
              </w:rPr>
            </w:pPr>
          </w:p>
        </w:tc>
        <w:tc>
          <w:tcPr>
            <w:tcW w:w="3937" w:type="dxa"/>
          </w:tcPr>
          <w:p w14:paraId="1DA1693B" w14:textId="604D3D5B" w:rsidR="00FC7F05" w:rsidRPr="009B1566" w:rsidRDefault="00FC7F05" w:rsidP="00FC7F05">
            <w:pPr>
              <w:pStyle w:val="a3"/>
              <w:spacing w:before="60"/>
              <w:jc w:val="left"/>
              <w:rPr>
                <w:rFonts w:cs="Arial"/>
                <w:iCs/>
                <w:sz w:val="18"/>
                <w:szCs w:val="18"/>
              </w:rPr>
            </w:pPr>
            <w:r w:rsidRPr="009B1566">
              <w:rPr>
                <w:rFonts w:cs="Arial"/>
                <w:iCs/>
                <w:sz w:val="18"/>
                <w:szCs w:val="18"/>
              </w:rPr>
              <w:t>2.2.1.</w:t>
            </w:r>
            <w:r w:rsidRPr="009B1566">
              <w:rPr>
                <w:rFonts w:cs="Arial"/>
                <w:iCs/>
                <w:color w:val="000000"/>
                <w:sz w:val="18"/>
                <w:szCs w:val="18"/>
              </w:rPr>
              <w:t xml:space="preserve"> Кол-во разработанных турмаршрутов и турпакетов с учетом норм туристической нагрузки в ГНПП «Улытау»</w:t>
            </w:r>
          </w:p>
        </w:tc>
        <w:tc>
          <w:tcPr>
            <w:tcW w:w="1274" w:type="dxa"/>
          </w:tcPr>
          <w:p w14:paraId="70BC55C7" w14:textId="5CF751B2" w:rsidR="00FC7F05" w:rsidRPr="009B1566" w:rsidRDefault="00FC7F05" w:rsidP="00FC7F05">
            <w:pPr>
              <w:pStyle w:val="a3"/>
              <w:spacing w:before="60"/>
              <w:jc w:val="left"/>
              <w:rPr>
                <w:rFonts w:cs="Arial"/>
                <w:bCs/>
                <w:sz w:val="18"/>
                <w:szCs w:val="18"/>
              </w:rPr>
            </w:pPr>
            <w:r w:rsidRPr="009B1566">
              <w:rPr>
                <w:rFonts w:cs="Arial"/>
                <w:bCs/>
                <w:sz w:val="18"/>
                <w:szCs w:val="18"/>
              </w:rPr>
              <w:t>0</w:t>
            </w:r>
          </w:p>
        </w:tc>
        <w:tc>
          <w:tcPr>
            <w:tcW w:w="2126" w:type="dxa"/>
          </w:tcPr>
          <w:p w14:paraId="544EC6D6" w14:textId="3B0305B7" w:rsidR="00FC7F05" w:rsidRPr="009B1566" w:rsidRDefault="00FC7F05" w:rsidP="00FC7F05">
            <w:pPr>
              <w:pStyle w:val="a3"/>
              <w:spacing w:before="60"/>
              <w:jc w:val="left"/>
              <w:rPr>
                <w:rFonts w:cs="Arial"/>
                <w:bCs/>
                <w:sz w:val="18"/>
                <w:szCs w:val="18"/>
              </w:rPr>
            </w:pPr>
            <w:r w:rsidRPr="009B1566">
              <w:rPr>
                <w:rFonts w:cs="Arial"/>
                <w:bCs/>
                <w:sz w:val="18"/>
                <w:szCs w:val="18"/>
              </w:rPr>
              <w:t>отчет об инфотуре с числом участвовавших турфирм, отчеты музея-заповедника и ГНПП с показателями доходов от туризма</w:t>
            </w:r>
          </w:p>
        </w:tc>
        <w:tc>
          <w:tcPr>
            <w:tcW w:w="851" w:type="dxa"/>
          </w:tcPr>
          <w:p w14:paraId="6D2EE7BD" w14:textId="04B02EBA" w:rsidR="00FC7F05" w:rsidRPr="009B1566" w:rsidRDefault="00FC7F05" w:rsidP="00FC7F05">
            <w:pPr>
              <w:pStyle w:val="a3"/>
              <w:spacing w:before="60"/>
              <w:jc w:val="left"/>
              <w:rPr>
                <w:rFonts w:cs="Arial"/>
                <w:sz w:val="18"/>
                <w:szCs w:val="18"/>
              </w:rPr>
            </w:pPr>
          </w:p>
        </w:tc>
        <w:tc>
          <w:tcPr>
            <w:tcW w:w="850" w:type="dxa"/>
          </w:tcPr>
          <w:p w14:paraId="3B7D425C" w14:textId="52899F46" w:rsidR="00FC7F05" w:rsidRPr="009B1566" w:rsidRDefault="00FC7F05" w:rsidP="00FC7F05">
            <w:pPr>
              <w:pStyle w:val="a3"/>
              <w:spacing w:before="60"/>
              <w:jc w:val="left"/>
              <w:rPr>
                <w:rFonts w:cs="Arial"/>
                <w:sz w:val="18"/>
                <w:szCs w:val="18"/>
              </w:rPr>
            </w:pPr>
            <w:r w:rsidRPr="009B1566">
              <w:rPr>
                <w:rFonts w:cs="Arial"/>
                <w:sz w:val="18"/>
                <w:szCs w:val="18"/>
              </w:rPr>
              <w:t>3</w:t>
            </w:r>
          </w:p>
        </w:tc>
        <w:tc>
          <w:tcPr>
            <w:tcW w:w="709" w:type="dxa"/>
          </w:tcPr>
          <w:p w14:paraId="4F679146" w14:textId="4356EF82" w:rsidR="00FC7F05" w:rsidRPr="009B1566" w:rsidRDefault="00FC7F05" w:rsidP="00FC7F05">
            <w:pPr>
              <w:pStyle w:val="a3"/>
              <w:spacing w:before="60"/>
              <w:jc w:val="left"/>
              <w:rPr>
                <w:rFonts w:cs="Arial"/>
                <w:sz w:val="18"/>
                <w:szCs w:val="18"/>
              </w:rPr>
            </w:pPr>
            <w:r w:rsidRPr="009B1566">
              <w:rPr>
                <w:rFonts w:cs="Arial"/>
                <w:sz w:val="18"/>
                <w:szCs w:val="18"/>
              </w:rPr>
              <w:t>2</w:t>
            </w:r>
          </w:p>
        </w:tc>
        <w:tc>
          <w:tcPr>
            <w:tcW w:w="709" w:type="dxa"/>
          </w:tcPr>
          <w:p w14:paraId="533CF9B4" w14:textId="792F201F" w:rsidR="00FC7F05" w:rsidRPr="009B1566" w:rsidRDefault="00FC7F05" w:rsidP="00FC7F05">
            <w:pPr>
              <w:pStyle w:val="a3"/>
              <w:spacing w:before="60"/>
              <w:jc w:val="left"/>
              <w:rPr>
                <w:rFonts w:cs="Arial"/>
                <w:sz w:val="18"/>
                <w:szCs w:val="18"/>
              </w:rPr>
            </w:pPr>
          </w:p>
        </w:tc>
        <w:tc>
          <w:tcPr>
            <w:tcW w:w="708" w:type="dxa"/>
            <w:shd w:val="clear" w:color="auto" w:fill="auto"/>
          </w:tcPr>
          <w:p w14:paraId="65444EF9" w14:textId="1FF0338F" w:rsidR="00FC7F05" w:rsidRPr="009B1566" w:rsidRDefault="00FC7F05" w:rsidP="00FC7F05">
            <w:pPr>
              <w:pStyle w:val="a3"/>
              <w:spacing w:before="60"/>
              <w:jc w:val="left"/>
              <w:rPr>
                <w:rFonts w:cs="Arial"/>
                <w:sz w:val="18"/>
                <w:szCs w:val="18"/>
              </w:rPr>
            </w:pPr>
          </w:p>
        </w:tc>
        <w:tc>
          <w:tcPr>
            <w:tcW w:w="851" w:type="dxa"/>
          </w:tcPr>
          <w:p w14:paraId="08968578" w14:textId="77777777" w:rsidR="00FC7F05" w:rsidRPr="009B1566" w:rsidDel="00BD7C58" w:rsidRDefault="00FC7F05" w:rsidP="00FC7F05">
            <w:pPr>
              <w:spacing w:before="60"/>
              <w:jc w:val="left"/>
              <w:rPr>
                <w:rFonts w:cs="Arial"/>
                <w:sz w:val="18"/>
                <w:szCs w:val="18"/>
              </w:rPr>
            </w:pPr>
            <w:r w:rsidRPr="009B1566">
              <w:rPr>
                <w:rFonts w:cs="Arial"/>
                <w:sz w:val="18"/>
                <w:szCs w:val="18"/>
              </w:rPr>
              <w:t>5</w:t>
            </w:r>
          </w:p>
        </w:tc>
        <w:tc>
          <w:tcPr>
            <w:tcW w:w="1701" w:type="dxa"/>
            <w:shd w:val="clear" w:color="auto" w:fill="auto"/>
          </w:tcPr>
          <w:p w14:paraId="118B0C5C" w14:textId="77777777" w:rsidR="00FC7F05" w:rsidRPr="009B1566" w:rsidRDefault="00FC7F05" w:rsidP="00FC7F05">
            <w:pPr>
              <w:spacing w:before="60"/>
              <w:jc w:val="left"/>
              <w:rPr>
                <w:rFonts w:cs="Arial"/>
                <w:sz w:val="18"/>
                <w:szCs w:val="18"/>
              </w:rPr>
            </w:pPr>
            <w:r w:rsidRPr="009B1566">
              <w:rPr>
                <w:rFonts w:cs="Arial"/>
                <w:sz w:val="18"/>
                <w:szCs w:val="18"/>
              </w:rPr>
              <w:t>Отчеты и проверка подготовленных материалов</w:t>
            </w:r>
          </w:p>
        </w:tc>
      </w:tr>
      <w:tr w:rsidR="00FC7F05" w:rsidRPr="009B1566" w14:paraId="0CFC5331" w14:textId="77777777" w:rsidTr="007978F6">
        <w:tc>
          <w:tcPr>
            <w:tcW w:w="1872" w:type="dxa"/>
            <w:vMerge/>
          </w:tcPr>
          <w:p w14:paraId="478EBB13" w14:textId="77777777" w:rsidR="00FC7F05" w:rsidRPr="009B1566" w:rsidRDefault="00FC7F05" w:rsidP="00FC7F05">
            <w:pPr>
              <w:spacing w:after="0"/>
              <w:jc w:val="left"/>
              <w:rPr>
                <w:i/>
                <w:szCs w:val="22"/>
              </w:rPr>
            </w:pPr>
          </w:p>
        </w:tc>
        <w:tc>
          <w:tcPr>
            <w:tcW w:w="3937" w:type="dxa"/>
          </w:tcPr>
          <w:p w14:paraId="49ABAD35" w14:textId="68508792" w:rsidR="00FC7F05" w:rsidRPr="009B1566" w:rsidRDefault="00FC7F05" w:rsidP="00FC7F05">
            <w:pPr>
              <w:pStyle w:val="a3"/>
              <w:spacing w:before="60"/>
              <w:jc w:val="left"/>
              <w:rPr>
                <w:rFonts w:cs="Arial"/>
                <w:iCs/>
                <w:sz w:val="18"/>
                <w:szCs w:val="18"/>
              </w:rPr>
            </w:pPr>
            <w:r w:rsidRPr="009B1566">
              <w:rPr>
                <w:rFonts w:cs="Arial"/>
                <w:iCs/>
                <w:sz w:val="18"/>
                <w:szCs w:val="18"/>
              </w:rPr>
              <w:t>2.2.2.</w:t>
            </w:r>
            <w:r w:rsidRPr="009B1566">
              <w:rPr>
                <w:rFonts w:cs="Arial"/>
                <w:iCs/>
                <w:color w:val="000000"/>
                <w:sz w:val="18"/>
                <w:szCs w:val="18"/>
              </w:rPr>
              <w:t xml:space="preserve"> Кол-во Обустроенных турмаршрутов </w:t>
            </w:r>
          </w:p>
        </w:tc>
        <w:tc>
          <w:tcPr>
            <w:tcW w:w="1274" w:type="dxa"/>
          </w:tcPr>
          <w:p w14:paraId="1BE02ACD" w14:textId="4B46249C" w:rsidR="00FC7F05" w:rsidRPr="009B1566" w:rsidRDefault="00FC7F05" w:rsidP="00FC7F05">
            <w:pPr>
              <w:pStyle w:val="a3"/>
              <w:spacing w:before="60"/>
              <w:jc w:val="left"/>
              <w:rPr>
                <w:rFonts w:cs="Arial"/>
                <w:sz w:val="18"/>
                <w:szCs w:val="18"/>
              </w:rPr>
            </w:pPr>
            <w:r w:rsidRPr="009B1566">
              <w:rPr>
                <w:rFonts w:cs="Arial"/>
                <w:sz w:val="18"/>
                <w:szCs w:val="18"/>
              </w:rPr>
              <w:t>0</w:t>
            </w:r>
          </w:p>
        </w:tc>
        <w:tc>
          <w:tcPr>
            <w:tcW w:w="2126" w:type="dxa"/>
          </w:tcPr>
          <w:p w14:paraId="5A2093E8" w14:textId="5CD2BE6C" w:rsidR="00FC7F05" w:rsidRPr="009B1566" w:rsidRDefault="00FC7F05" w:rsidP="00FC7F05">
            <w:pPr>
              <w:pStyle w:val="a3"/>
              <w:spacing w:before="60"/>
              <w:jc w:val="left"/>
              <w:rPr>
                <w:rFonts w:cs="Arial"/>
                <w:sz w:val="18"/>
                <w:szCs w:val="18"/>
              </w:rPr>
            </w:pPr>
            <w:r w:rsidRPr="009B1566">
              <w:rPr>
                <w:rFonts w:cs="Arial"/>
                <w:sz w:val="18"/>
                <w:szCs w:val="18"/>
              </w:rPr>
              <w:t>Отчеты с картосхемами и описаниями</w:t>
            </w:r>
          </w:p>
        </w:tc>
        <w:tc>
          <w:tcPr>
            <w:tcW w:w="851" w:type="dxa"/>
          </w:tcPr>
          <w:p w14:paraId="2ED71A54" w14:textId="746DE0ED" w:rsidR="00FC7F05" w:rsidRPr="009B1566" w:rsidRDefault="00FC7F05" w:rsidP="00FC7F05">
            <w:pPr>
              <w:pStyle w:val="a3"/>
              <w:spacing w:before="60"/>
              <w:jc w:val="left"/>
              <w:rPr>
                <w:rFonts w:cs="Arial"/>
                <w:sz w:val="18"/>
                <w:szCs w:val="18"/>
              </w:rPr>
            </w:pPr>
          </w:p>
        </w:tc>
        <w:tc>
          <w:tcPr>
            <w:tcW w:w="850" w:type="dxa"/>
          </w:tcPr>
          <w:p w14:paraId="0D19C356" w14:textId="6446807C" w:rsidR="00FC7F05" w:rsidRPr="009B1566" w:rsidRDefault="00FC7F05" w:rsidP="00FC7F05">
            <w:pPr>
              <w:pStyle w:val="a3"/>
              <w:spacing w:before="60"/>
              <w:jc w:val="left"/>
              <w:rPr>
                <w:rFonts w:cs="Arial"/>
                <w:sz w:val="18"/>
                <w:szCs w:val="18"/>
              </w:rPr>
            </w:pPr>
            <w:r w:rsidRPr="009B1566">
              <w:rPr>
                <w:rFonts w:cs="Arial"/>
                <w:sz w:val="18"/>
                <w:szCs w:val="18"/>
              </w:rPr>
              <w:t>2</w:t>
            </w:r>
          </w:p>
        </w:tc>
        <w:tc>
          <w:tcPr>
            <w:tcW w:w="709" w:type="dxa"/>
          </w:tcPr>
          <w:p w14:paraId="30678446" w14:textId="50A2897F" w:rsidR="00FC7F05" w:rsidRPr="009B1566" w:rsidRDefault="00FC7F05" w:rsidP="00FC7F05">
            <w:pPr>
              <w:pStyle w:val="a3"/>
              <w:spacing w:before="60"/>
              <w:jc w:val="left"/>
              <w:rPr>
                <w:rFonts w:cs="Arial"/>
                <w:sz w:val="18"/>
                <w:szCs w:val="18"/>
              </w:rPr>
            </w:pPr>
            <w:r w:rsidRPr="009B1566">
              <w:rPr>
                <w:rFonts w:cs="Arial"/>
                <w:sz w:val="18"/>
                <w:szCs w:val="18"/>
              </w:rPr>
              <w:t>1</w:t>
            </w:r>
          </w:p>
        </w:tc>
        <w:tc>
          <w:tcPr>
            <w:tcW w:w="709" w:type="dxa"/>
          </w:tcPr>
          <w:p w14:paraId="0E4A3698" w14:textId="29FCDA11" w:rsidR="00FC7F05" w:rsidRPr="009B1566" w:rsidRDefault="00FC7F05" w:rsidP="00FC7F05">
            <w:pPr>
              <w:pStyle w:val="a3"/>
              <w:spacing w:before="60"/>
              <w:jc w:val="left"/>
              <w:rPr>
                <w:rFonts w:cs="Arial"/>
                <w:sz w:val="18"/>
                <w:szCs w:val="18"/>
              </w:rPr>
            </w:pPr>
          </w:p>
        </w:tc>
        <w:tc>
          <w:tcPr>
            <w:tcW w:w="708" w:type="dxa"/>
            <w:shd w:val="clear" w:color="auto" w:fill="auto"/>
          </w:tcPr>
          <w:p w14:paraId="501D0B6E" w14:textId="7FBC0BBB" w:rsidR="00FC7F05" w:rsidRPr="009B1566" w:rsidRDefault="00FC7F05" w:rsidP="00FC7F05">
            <w:pPr>
              <w:pStyle w:val="a3"/>
              <w:spacing w:before="60"/>
              <w:jc w:val="left"/>
              <w:rPr>
                <w:rFonts w:cs="Arial"/>
                <w:sz w:val="18"/>
                <w:szCs w:val="18"/>
              </w:rPr>
            </w:pPr>
          </w:p>
        </w:tc>
        <w:tc>
          <w:tcPr>
            <w:tcW w:w="851" w:type="dxa"/>
          </w:tcPr>
          <w:p w14:paraId="054C6D3B" w14:textId="6202F415" w:rsidR="00FC7F05" w:rsidRPr="009B1566" w:rsidDel="00BD7C58" w:rsidRDefault="00FC7F05" w:rsidP="00FC7F05">
            <w:pPr>
              <w:spacing w:before="60"/>
              <w:jc w:val="left"/>
              <w:rPr>
                <w:rFonts w:cs="Arial"/>
                <w:sz w:val="18"/>
                <w:szCs w:val="18"/>
              </w:rPr>
            </w:pPr>
            <w:r w:rsidRPr="009B1566">
              <w:rPr>
                <w:rFonts w:cs="Arial"/>
                <w:sz w:val="18"/>
                <w:szCs w:val="18"/>
              </w:rPr>
              <w:t>3</w:t>
            </w:r>
          </w:p>
        </w:tc>
        <w:tc>
          <w:tcPr>
            <w:tcW w:w="1701" w:type="dxa"/>
            <w:shd w:val="clear" w:color="auto" w:fill="auto"/>
          </w:tcPr>
          <w:p w14:paraId="600723FC" w14:textId="77777777" w:rsidR="00FC7F05" w:rsidRPr="009B1566" w:rsidRDefault="00FC7F05" w:rsidP="00FC7F05">
            <w:pPr>
              <w:spacing w:before="60"/>
              <w:jc w:val="left"/>
              <w:rPr>
                <w:rFonts w:cs="Arial"/>
                <w:sz w:val="18"/>
                <w:szCs w:val="18"/>
              </w:rPr>
            </w:pPr>
            <w:r w:rsidRPr="009B1566">
              <w:rPr>
                <w:rFonts w:cs="Arial"/>
                <w:sz w:val="18"/>
                <w:szCs w:val="18"/>
              </w:rPr>
              <w:t>Отчет и  контрольная проверка на местности</w:t>
            </w:r>
          </w:p>
        </w:tc>
      </w:tr>
      <w:tr w:rsidR="00FC7F05" w:rsidRPr="009B1566" w14:paraId="66612AA0" w14:textId="77777777" w:rsidTr="007978F6">
        <w:tc>
          <w:tcPr>
            <w:tcW w:w="1872" w:type="dxa"/>
            <w:vMerge/>
          </w:tcPr>
          <w:p w14:paraId="13FB4C43" w14:textId="77777777" w:rsidR="00FC7F05" w:rsidRPr="009B1566" w:rsidRDefault="00FC7F05" w:rsidP="00FC7F05">
            <w:pPr>
              <w:spacing w:after="0"/>
              <w:jc w:val="left"/>
              <w:rPr>
                <w:i/>
                <w:szCs w:val="22"/>
              </w:rPr>
            </w:pPr>
          </w:p>
        </w:tc>
        <w:tc>
          <w:tcPr>
            <w:tcW w:w="3937" w:type="dxa"/>
          </w:tcPr>
          <w:p w14:paraId="2AA965BB" w14:textId="02345814" w:rsidR="00FC7F05" w:rsidRPr="009B1566" w:rsidRDefault="00FC7F05" w:rsidP="00FC7F05">
            <w:pPr>
              <w:pStyle w:val="a3"/>
              <w:spacing w:before="60"/>
              <w:jc w:val="left"/>
              <w:rPr>
                <w:rFonts w:cs="Arial"/>
                <w:iCs/>
                <w:sz w:val="18"/>
                <w:szCs w:val="18"/>
              </w:rPr>
            </w:pPr>
            <w:r w:rsidRPr="009B1566">
              <w:rPr>
                <w:rFonts w:cs="Arial"/>
                <w:iCs/>
                <w:sz w:val="18"/>
                <w:szCs w:val="18"/>
              </w:rPr>
              <w:t>2.3.1.</w:t>
            </w:r>
            <w:r w:rsidRPr="009B1566">
              <w:rPr>
                <w:rFonts w:cs="Arial"/>
                <w:iCs/>
                <w:color w:val="000000"/>
                <w:sz w:val="18"/>
                <w:szCs w:val="18"/>
              </w:rPr>
              <w:t xml:space="preserve"> Принята к использованию стратегия вовлечения местного населения, проведенные круглые столы (их число и число местных участников, доля женщин) </w:t>
            </w:r>
          </w:p>
        </w:tc>
        <w:tc>
          <w:tcPr>
            <w:tcW w:w="1274" w:type="dxa"/>
          </w:tcPr>
          <w:p w14:paraId="74E18B27" w14:textId="2D23A38D" w:rsidR="00FC7F05" w:rsidRPr="009B1566" w:rsidRDefault="00FC7F05" w:rsidP="00FC7F05">
            <w:pPr>
              <w:pStyle w:val="a3"/>
              <w:spacing w:before="60"/>
              <w:jc w:val="left"/>
              <w:rPr>
                <w:rFonts w:cs="Arial"/>
                <w:sz w:val="18"/>
                <w:szCs w:val="18"/>
              </w:rPr>
            </w:pPr>
            <w:r w:rsidRPr="009B1566">
              <w:rPr>
                <w:rFonts w:cs="Arial"/>
                <w:sz w:val="18"/>
                <w:szCs w:val="18"/>
              </w:rPr>
              <w:t>0</w:t>
            </w:r>
          </w:p>
        </w:tc>
        <w:tc>
          <w:tcPr>
            <w:tcW w:w="2126" w:type="dxa"/>
          </w:tcPr>
          <w:p w14:paraId="3FB08409" w14:textId="5116DB22" w:rsidR="00FC7F05" w:rsidRPr="009B1566" w:rsidRDefault="00FC7F05" w:rsidP="00FC7F05">
            <w:pPr>
              <w:pStyle w:val="a3"/>
              <w:spacing w:before="60"/>
              <w:jc w:val="left"/>
              <w:rPr>
                <w:rFonts w:cs="Arial"/>
                <w:sz w:val="18"/>
                <w:szCs w:val="18"/>
              </w:rPr>
            </w:pPr>
            <w:r w:rsidRPr="009B1566">
              <w:rPr>
                <w:rFonts w:cs="Arial"/>
                <w:sz w:val="18"/>
                <w:szCs w:val="18"/>
              </w:rPr>
              <w:t>Стратегия, отчеты о проведенных мероприятиях с явочными листами</w:t>
            </w:r>
          </w:p>
        </w:tc>
        <w:tc>
          <w:tcPr>
            <w:tcW w:w="851" w:type="dxa"/>
          </w:tcPr>
          <w:p w14:paraId="71C62396" w14:textId="38BFB5BB" w:rsidR="00FC7F05" w:rsidRPr="009B1566" w:rsidRDefault="00FC7F05" w:rsidP="00FC7F05">
            <w:pPr>
              <w:pStyle w:val="a3"/>
              <w:spacing w:before="60"/>
              <w:jc w:val="left"/>
              <w:rPr>
                <w:rFonts w:cs="Arial"/>
                <w:sz w:val="18"/>
                <w:szCs w:val="18"/>
              </w:rPr>
            </w:pPr>
          </w:p>
        </w:tc>
        <w:tc>
          <w:tcPr>
            <w:tcW w:w="850" w:type="dxa"/>
          </w:tcPr>
          <w:p w14:paraId="595014EC" w14:textId="4B5937D5" w:rsidR="00FC7F05" w:rsidRPr="009B1566" w:rsidRDefault="00FC7F05" w:rsidP="00FC7F05">
            <w:pPr>
              <w:pStyle w:val="a3"/>
              <w:spacing w:before="60"/>
              <w:jc w:val="left"/>
              <w:rPr>
                <w:rFonts w:cs="Arial"/>
                <w:sz w:val="18"/>
                <w:szCs w:val="18"/>
              </w:rPr>
            </w:pPr>
          </w:p>
        </w:tc>
        <w:tc>
          <w:tcPr>
            <w:tcW w:w="709" w:type="dxa"/>
          </w:tcPr>
          <w:p w14:paraId="703F7D12" w14:textId="2DAB881F" w:rsidR="00FC7F05" w:rsidRPr="009B1566" w:rsidRDefault="00FC7F05" w:rsidP="00FC7F05">
            <w:pPr>
              <w:pStyle w:val="a3"/>
              <w:spacing w:before="60"/>
              <w:jc w:val="left"/>
              <w:rPr>
                <w:rFonts w:cs="Arial"/>
                <w:sz w:val="18"/>
                <w:szCs w:val="18"/>
              </w:rPr>
            </w:pPr>
            <w:r w:rsidRPr="009B1566">
              <w:rPr>
                <w:rFonts w:cs="Arial"/>
                <w:sz w:val="18"/>
                <w:szCs w:val="18"/>
              </w:rPr>
              <w:t>1</w:t>
            </w:r>
          </w:p>
        </w:tc>
        <w:tc>
          <w:tcPr>
            <w:tcW w:w="709" w:type="dxa"/>
          </w:tcPr>
          <w:p w14:paraId="4EAE057D" w14:textId="1705F3BB" w:rsidR="00FC7F05" w:rsidRPr="009B1566" w:rsidRDefault="00FC7F05" w:rsidP="00FC7F05">
            <w:pPr>
              <w:pStyle w:val="a3"/>
              <w:spacing w:before="60"/>
              <w:jc w:val="left"/>
              <w:rPr>
                <w:rFonts w:cs="Arial"/>
                <w:sz w:val="18"/>
                <w:szCs w:val="18"/>
              </w:rPr>
            </w:pPr>
          </w:p>
        </w:tc>
        <w:tc>
          <w:tcPr>
            <w:tcW w:w="708" w:type="dxa"/>
            <w:shd w:val="clear" w:color="auto" w:fill="auto"/>
          </w:tcPr>
          <w:p w14:paraId="05156042" w14:textId="77777777" w:rsidR="00FC7F05" w:rsidRPr="009B1566" w:rsidRDefault="00FC7F05" w:rsidP="00FC7F05">
            <w:pPr>
              <w:pStyle w:val="a3"/>
              <w:spacing w:before="60"/>
              <w:jc w:val="left"/>
              <w:rPr>
                <w:rFonts w:cs="Arial"/>
                <w:sz w:val="18"/>
                <w:szCs w:val="18"/>
              </w:rPr>
            </w:pPr>
          </w:p>
        </w:tc>
        <w:tc>
          <w:tcPr>
            <w:tcW w:w="851" w:type="dxa"/>
          </w:tcPr>
          <w:p w14:paraId="201A8145" w14:textId="0083E050" w:rsidR="00FC7F05" w:rsidRPr="009B1566" w:rsidDel="00BD7C58" w:rsidRDefault="00FC7F05" w:rsidP="00FC7F05">
            <w:pPr>
              <w:spacing w:before="60"/>
              <w:jc w:val="left"/>
              <w:rPr>
                <w:rFonts w:cs="Arial"/>
                <w:sz w:val="18"/>
                <w:szCs w:val="18"/>
              </w:rPr>
            </w:pPr>
            <w:r w:rsidRPr="009B1566">
              <w:rPr>
                <w:rFonts w:cs="Arial"/>
                <w:sz w:val="18"/>
                <w:szCs w:val="18"/>
              </w:rPr>
              <w:t>1</w:t>
            </w:r>
          </w:p>
        </w:tc>
        <w:tc>
          <w:tcPr>
            <w:tcW w:w="1701" w:type="dxa"/>
            <w:shd w:val="clear" w:color="auto" w:fill="auto"/>
          </w:tcPr>
          <w:p w14:paraId="33DDFDDF" w14:textId="77777777" w:rsidR="00FC7F05" w:rsidRPr="009B1566" w:rsidRDefault="00FC7F05" w:rsidP="00FC7F05">
            <w:pPr>
              <w:spacing w:before="60"/>
              <w:jc w:val="left"/>
              <w:rPr>
                <w:rFonts w:cs="Arial"/>
                <w:sz w:val="18"/>
                <w:szCs w:val="18"/>
              </w:rPr>
            </w:pPr>
            <w:r w:rsidRPr="009B1566">
              <w:rPr>
                <w:rFonts w:cs="Arial"/>
                <w:sz w:val="18"/>
                <w:szCs w:val="18"/>
              </w:rPr>
              <w:t>Анализ отчетов, участие персонала проекта в тренингах</w:t>
            </w:r>
          </w:p>
        </w:tc>
      </w:tr>
      <w:tr w:rsidR="00FC7F05" w:rsidRPr="009B1566" w14:paraId="04FF5350" w14:textId="77777777" w:rsidTr="007978F6">
        <w:tc>
          <w:tcPr>
            <w:tcW w:w="1872" w:type="dxa"/>
            <w:vMerge/>
          </w:tcPr>
          <w:p w14:paraId="38AD3B6E" w14:textId="77777777" w:rsidR="00FC7F05" w:rsidRPr="009B1566" w:rsidRDefault="00FC7F05" w:rsidP="00FC7F05">
            <w:pPr>
              <w:spacing w:after="0"/>
              <w:jc w:val="left"/>
              <w:rPr>
                <w:i/>
                <w:szCs w:val="22"/>
              </w:rPr>
            </w:pPr>
          </w:p>
        </w:tc>
        <w:tc>
          <w:tcPr>
            <w:tcW w:w="3937" w:type="dxa"/>
          </w:tcPr>
          <w:p w14:paraId="68CDB5BD" w14:textId="78D73382" w:rsidR="00FC7F05" w:rsidRPr="009B1566" w:rsidRDefault="00FC7F05" w:rsidP="00FC7F05">
            <w:pPr>
              <w:pStyle w:val="a3"/>
              <w:spacing w:before="60"/>
              <w:jc w:val="left"/>
              <w:rPr>
                <w:rFonts w:cs="Arial"/>
                <w:iCs/>
                <w:sz w:val="18"/>
                <w:szCs w:val="18"/>
              </w:rPr>
            </w:pPr>
            <w:r w:rsidRPr="009B1566">
              <w:rPr>
                <w:rFonts w:cs="Arial"/>
                <w:iCs/>
                <w:sz w:val="18"/>
                <w:szCs w:val="18"/>
              </w:rPr>
              <w:t>2.3.2.</w:t>
            </w:r>
            <w:r w:rsidRPr="009B1566">
              <w:rPr>
                <w:rFonts w:cs="Arial"/>
                <w:iCs/>
                <w:color w:val="000000"/>
                <w:sz w:val="18"/>
                <w:szCs w:val="18"/>
              </w:rPr>
              <w:t xml:space="preserve"> Кол-во местных жителей  принявших участие в бизнес-тренингах по возможностям развития альтернативных видов деятельности, включая развитие туризма с учетом гендерного подхода (число тренингов, число участников – не менее 25, число местных жителей, вовлеченных в туристический бизнес – не менее 20, доля женщин-участников – не менее 60%).</w:t>
            </w:r>
          </w:p>
        </w:tc>
        <w:tc>
          <w:tcPr>
            <w:tcW w:w="1274" w:type="dxa"/>
          </w:tcPr>
          <w:p w14:paraId="7DDFCCAA" w14:textId="2EFBB048" w:rsidR="00FC7F05" w:rsidRPr="009B1566" w:rsidRDefault="00FC7F05" w:rsidP="00FC7F05">
            <w:pPr>
              <w:pStyle w:val="a3"/>
              <w:spacing w:before="60"/>
              <w:jc w:val="left"/>
              <w:rPr>
                <w:rFonts w:cs="Arial"/>
                <w:sz w:val="18"/>
                <w:szCs w:val="18"/>
              </w:rPr>
            </w:pPr>
            <w:r w:rsidRPr="009B1566">
              <w:rPr>
                <w:rFonts w:cs="Arial"/>
                <w:sz w:val="18"/>
                <w:szCs w:val="18"/>
              </w:rPr>
              <w:t>0</w:t>
            </w:r>
          </w:p>
        </w:tc>
        <w:tc>
          <w:tcPr>
            <w:tcW w:w="2126" w:type="dxa"/>
          </w:tcPr>
          <w:p w14:paraId="36C1F824" w14:textId="498E9465" w:rsidR="00FC7F05" w:rsidRPr="009B1566" w:rsidRDefault="00FC7F05" w:rsidP="00FC7F05">
            <w:pPr>
              <w:pStyle w:val="a3"/>
              <w:spacing w:before="60"/>
              <w:jc w:val="left"/>
              <w:rPr>
                <w:rFonts w:cs="Arial"/>
                <w:sz w:val="18"/>
                <w:szCs w:val="18"/>
              </w:rPr>
            </w:pPr>
            <w:r w:rsidRPr="009B1566">
              <w:rPr>
                <w:rFonts w:cs="Arial"/>
                <w:sz w:val="18"/>
                <w:szCs w:val="18"/>
              </w:rPr>
              <w:t>Отчеты о тренингах с явочными листами, отзывы участников тренингов, информация акимата и обратная связь с участниками тренингов</w:t>
            </w:r>
          </w:p>
        </w:tc>
        <w:tc>
          <w:tcPr>
            <w:tcW w:w="851" w:type="dxa"/>
          </w:tcPr>
          <w:p w14:paraId="4A5946CF" w14:textId="6689656B" w:rsidR="00FC7F05" w:rsidRPr="009B1566" w:rsidRDefault="00FC7F05" w:rsidP="00FC7F05">
            <w:pPr>
              <w:pStyle w:val="a3"/>
              <w:spacing w:before="60"/>
              <w:jc w:val="left"/>
              <w:rPr>
                <w:rFonts w:cs="Arial"/>
                <w:sz w:val="18"/>
                <w:szCs w:val="18"/>
              </w:rPr>
            </w:pPr>
          </w:p>
        </w:tc>
        <w:tc>
          <w:tcPr>
            <w:tcW w:w="850" w:type="dxa"/>
          </w:tcPr>
          <w:p w14:paraId="5DFE42D9" w14:textId="0BA91306" w:rsidR="00FC7F05" w:rsidRPr="00961324" w:rsidRDefault="00FC7F05" w:rsidP="00FC7F05">
            <w:pPr>
              <w:pStyle w:val="a3"/>
              <w:spacing w:before="60"/>
              <w:jc w:val="left"/>
              <w:rPr>
                <w:rFonts w:cs="Arial"/>
                <w:sz w:val="18"/>
                <w:szCs w:val="18"/>
                <w:highlight w:val="yellow"/>
              </w:rPr>
            </w:pPr>
            <w:r w:rsidRPr="00961324">
              <w:rPr>
                <w:rFonts w:cs="Arial"/>
                <w:sz w:val="18"/>
                <w:szCs w:val="18"/>
                <w:highlight w:val="yellow"/>
              </w:rPr>
              <w:t>6</w:t>
            </w:r>
          </w:p>
        </w:tc>
        <w:tc>
          <w:tcPr>
            <w:tcW w:w="709" w:type="dxa"/>
          </w:tcPr>
          <w:p w14:paraId="7E575BE4" w14:textId="1CCCD09C" w:rsidR="00FC7F05" w:rsidRPr="00961324" w:rsidRDefault="00FC7F05" w:rsidP="00FC7F05">
            <w:pPr>
              <w:pStyle w:val="a3"/>
              <w:spacing w:before="60"/>
              <w:jc w:val="left"/>
              <w:rPr>
                <w:rFonts w:cs="Arial"/>
                <w:sz w:val="18"/>
                <w:szCs w:val="18"/>
                <w:highlight w:val="yellow"/>
              </w:rPr>
            </w:pPr>
            <w:r w:rsidRPr="00961324">
              <w:rPr>
                <w:rFonts w:cs="Arial"/>
                <w:sz w:val="18"/>
                <w:szCs w:val="18"/>
                <w:highlight w:val="yellow"/>
              </w:rPr>
              <w:t>6</w:t>
            </w:r>
          </w:p>
        </w:tc>
        <w:tc>
          <w:tcPr>
            <w:tcW w:w="709" w:type="dxa"/>
          </w:tcPr>
          <w:p w14:paraId="786D2A98" w14:textId="562304DA" w:rsidR="00FC7F05" w:rsidRPr="00961324" w:rsidRDefault="00FC7F05" w:rsidP="00FC7F05">
            <w:pPr>
              <w:pStyle w:val="a3"/>
              <w:spacing w:before="60"/>
              <w:jc w:val="left"/>
              <w:rPr>
                <w:rFonts w:cs="Arial"/>
                <w:sz w:val="18"/>
                <w:szCs w:val="18"/>
                <w:highlight w:val="yellow"/>
              </w:rPr>
            </w:pPr>
            <w:r w:rsidRPr="00961324">
              <w:rPr>
                <w:rFonts w:cs="Arial"/>
                <w:sz w:val="18"/>
                <w:szCs w:val="18"/>
                <w:highlight w:val="yellow"/>
              </w:rPr>
              <w:t>6</w:t>
            </w:r>
          </w:p>
        </w:tc>
        <w:tc>
          <w:tcPr>
            <w:tcW w:w="708" w:type="dxa"/>
            <w:shd w:val="clear" w:color="auto" w:fill="auto"/>
          </w:tcPr>
          <w:p w14:paraId="0F07F14C" w14:textId="77777777" w:rsidR="00FC7F05" w:rsidRPr="00961324" w:rsidRDefault="00FC7F05" w:rsidP="00FC7F05">
            <w:pPr>
              <w:pStyle w:val="a3"/>
              <w:spacing w:before="60"/>
              <w:jc w:val="left"/>
              <w:rPr>
                <w:rFonts w:cs="Arial"/>
                <w:sz w:val="18"/>
                <w:szCs w:val="18"/>
                <w:highlight w:val="yellow"/>
              </w:rPr>
            </w:pPr>
          </w:p>
        </w:tc>
        <w:tc>
          <w:tcPr>
            <w:tcW w:w="851" w:type="dxa"/>
          </w:tcPr>
          <w:p w14:paraId="3EC0AFA0" w14:textId="36C9FD48" w:rsidR="00FC7F05" w:rsidRPr="00961324" w:rsidDel="00BD7C58" w:rsidRDefault="00FC7F05" w:rsidP="00FC7F05">
            <w:pPr>
              <w:spacing w:before="60"/>
              <w:jc w:val="left"/>
              <w:rPr>
                <w:rFonts w:cs="Arial"/>
                <w:sz w:val="18"/>
                <w:szCs w:val="18"/>
                <w:highlight w:val="yellow"/>
              </w:rPr>
            </w:pPr>
            <w:r w:rsidRPr="00961324">
              <w:rPr>
                <w:rFonts w:cs="Arial"/>
                <w:sz w:val="18"/>
                <w:szCs w:val="18"/>
                <w:highlight w:val="yellow"/>
              </w:rPr>
              <w:t>18</w:t>
            </w:r>
          </w:p>
        </w:tc>
        <w:tc>
          <w:tcPr>
            <w:tcW w:w="1701" w:type="dxa"/>
            <w:shd w:val="clear" w:color="auto" w:fill="auto"/>
          </w:tcPr>
          <w:p w14:paraId="011E5DC1" w14:textId="77777777" w:rsidR="00FC7F05" w:rsidRPr="009B1566" w:rsidRDefault="00FC7F05" w:rsidP="00FC7F05">
            <w:pPr>
              <w:spacing w:before="60"/>
              <w:jc w:val="left"/>
              <w:rPr>
                <w:rFonts w:cs="Arial"/>
                <w:sz w:val="18"/>
                <w:szCs w:val="18"/>
              </w:rPr>
            </w:pPr>
            <w:r w:rsidRPr="009B1566">
              <w:rPr>
                <w:rFonts w:cs="Arial"/>
                <w:sz w:val="18"/>
                <w:szCs w:val="18"/>
              </w:rPr>
              <w:t>Анализ отчетов, участие персонала проекта в тренингах</w:t>
            </w:r>
          </w:p>
        </w:tc>
      </w:tr>
      <w:tr w:rsidR="00FC7F05" w:rsidRPr="009B1566" w14:paraId="43831E96" w14:textId="77777777" w:rsidTr="007978F6">
        <w:tc>
          <w:tcPr>
            <w:tcW w:w="1872" w:type="dxa"/>
            <w:vMerge w:val="restart"/>
          </w:tcPr>
          <w:p w14:paraId="522BDF42" w14:textId="77777777" w:rsidR="00FC7F05" w:rsidRPr="009B1566" w:rsidRDefault="00FC7F05" w:rsidP="00FC7F05">
            <w:pPr>
              <w:spacing w:after="0"/>
              <w:jc w:val="left"/>
              <w:rPr>
                <w:rFonts w:eastAsia="SimSun" w:cs="Arial"/>
                <w:b/>
                <w:bCs/>
                <w:sz w:val="20"/>
                <w:szCs w:val="20"/>
              </w:rPr>
            </w:pPr>
            <w:r w:rsidRPr="009B1566">
              <w:rPr>
                <w:rFonts w:eastAsia="SimSun" w:cs="Arial"/>
                <w:b/>
                <w:bCs/>
                <w:sz w:val="20"/>
                <w:szCs w:val="20"/>
              </w:rPr>
              <w:t>Результат 3:</w:t>
            </w:r>
          </w:p>
          <w:p w14:paraId="7820B8FA" w14:textId="77777777" w:rsidR="00FC7F05" w:rsidRPr="009B1566" w:rsidRDefault="00FC7F05" w:rsidP="00FC7F05">
            <w:pPr>
              <w:jc w:val="left"/>
              <w:rPr>
                <w:rFonts w:cs="Arial"/>
                <w:b/>
              </w:rPr>
            </w:pPr>
            <w:r w:rsidRPr="009B1566">
              <w:rPr>
                <w:rFonts w:eastAsia="SimSun" w:cs="Arial"/>
                <w:b/>
                <w:bCs/>
                <w:sz w:val="20"/>
                <w:szCs w:val="20"/>
              </w:rPr>
              <w:t>Информирование и работа с местными сообществами с целью просвещения населения и его вовлечения в сохранение биологического разнообразия</w:t>
            </w:r>
            <w:r w:rsidRPr="009B1566">
              <w:rPr>
                <w:rFonts w:cs="Arial"/>
                <w:b/>
              </w:rPr>
              <w:t xml:space="preserve"> </w:t>
            </w:r>
          </w:p>
          <w:p w14:paraId="1A655325" w14:textId="77777777" w:rsidR="00FC7F05" w:rsidRPr="009B1566" w:rsidRDefault="00FC7F05" w:rsidP="00FC7F05">
            <w:pPr>
              <w:spacing w:after="0"/>
              <w:jc w:val="left"/>
              <w:rPr>
                <w:i/>
                <w:szCs w:val="22"/>
              </w:rPr>
            </w:pPr>
          </w:p>
        </w:tc>
        <w:tc>
          <w:tcPr>
            <w:tcW w:w="3937" w:type="dxa"/>
          </w:tcPr>
          <w:p w14:paraId="3C3383E4" w14:textId="2B25994D" w:rsidR="00FC7F05" w:rsidRPr="009B1566" w:rsidRDefault="00FC7F05" w:rsidP="00FC7F05">
            <w:pPr>
              <w:pStyle w:val="a3"/>
              <w:spacing w:before="60"/>
              <w:jc w:val="left"/>
              <w:rPr>
                <w:b/>
                <w:i/>
                <w:sz w:val="18"/>
                <w:szCs w:val="18"/>
              </w:rPr>
            </w:pPr>
            <w:r w:rsidRPr="009B1566">
              <w:rPr>
                <w:rFonts w:cs="Arial"/>
                <w:sz w:val="18"/>
                <w:szCs w:val="18"/>
              </w:rPr>
              <w:t>3.1 К</w:t>
            </w:r>
            <w:r w:rsidRPr="009B1566">
              <w:rPr>
                <w:rFonts w:cs="Arial"/>
                <w:bCs/>
                <w:sz w:val="18"/>
                <w:szCs w:val="18"/>
              </w:rPr>
              <w:t xml:space="preserve">оличество проведенных тренингов для местных жителей, начавших занятие </w:t>
            </w:r>
            <w:r w:rsidRPr="00FC7F05">
              <w:rPr>
                <w:rFonts w:cs="Arial"/>
                <w:bCs/>
                <w:sz w:val="18"/>
                <w:szCs w:val="18"/>
              </w:rPr>
              <w:t>альтернативными видами деятельности – не менее 20 человек,</w:t>
            </w:r>
            <w:r w:rsidRPr="009B1566">
              <w:rPr>
                <w:rFonts w:cs="Arial"/>
                <w:bCs/>
                <w:sz w:val="18"/>
                <w:szCs w:val="18"/>
              </w:rPr>
              <w:t xml:space="preserve"> в том числе более 50% женщины).</w:t>
            </w:r>
          </w:p>
        </w:tc>
        <w:tc>
          <w:tcPr>
            <w:tcW w:w="1274" w:type="dxa"/>
          </w:tcPr>
          <w:p w14:paraId="313F7FA8" w14:textId="6704A775" w:rsidR="00FC7F05" w:rsidRPr="009B1566" w:rsidRDefault="00FC7F05" w:rsidP="00FC7F05">
            <w:pPr>
              <w:pStyle w:val="a3"/>
              <w:spacing w:before="60"/>
              <w:jc w:val="left"/>
              <w:rPr>
                <w:rFonts w:cs="Arial"/>
                <w:sz w:val="18"/>
                <w:szCs w:val="18"/>
              </w:rPr>
            </w:pPr>
            <w:r w:rsidRPr="009B1566">
              <w:rPr>
                <w:rFonts w:cs="Arial"/>
                <w:sz w:val="18"/>
                <w:szCs w:val="18"/>
              </w:rPr>
              <w:t>0</w:t>
            </w:r>
          </w:p>
        </w:tc>
        <w:tc>
          <w:tcPr>
            <w:tcW w:w="2126" w:type="dxa"/>
          </w:tcPr>
          <w:p w14:paraId="1F578651" w14:textId="4058FF1B" w:rsidR="00FC7F05" w:rsidRPr="009B1566" w:rsidRDefault="00FC7F05" w:rsidP="00FC7F05">
            <w:pPr>
              <w:pStyle w:val="a3"/>
              <w:spacing w:before="60"/>
              <w:jc w:val="left"/>
              <w:rPr>
                <w:rFonts w:cs="Arial"/>
                <w:sz w:val="18"/>
                <w:szCs w:val="18"/>
              </w:rPr>
            </w:pPr>
            <w:r w:rsidRPr="009B1566">
              <w:rPr>
                <w:rFonts w:cs="Arial"/>
                <w:sz w:val="18"/>
                <w:szCs w:val="18"/>
              </w:rPr>
              <w:t>Отчеты с явочными листами, отзывы и информация от участников тренингов и акиматов</w:t>
            </w:r>
          </w:p>
        </w:tc>
        <w:tc>
          <w:tcPr>
            <w:tcW w:w="851" w:type="dxa"/>
          </w:tcPr>
          <w:p w14:paraId="7BC885A6" w14:textId="5C76F570" w:rsidR="00FC7F05" w:rsidRPr="009B1566" w:rsidRDefault="00FC7F05" w:rsidP="00FC7F05">
            <w:pPr>
              <w:pStyle w:val="a3"/>
              <w:spacing w:before="60"/>
              <w:jc w:val="left"/>
              <w:rPr>
                <w:rFonts w:cs="Arial"/>
                <w:sz w:val="18"/>
                <w:szCs w:val="18"/>
              </w:rPr>
            </w:pPr>
          </w:p>
        </w:tc>
        <w:tc>
          <w:tcPr>
            <w:tcW w:w="850" w:type="dxa"/>
          </w:tcPr>
          <w:p w14:paraId="56BC224C" w14:textId="15BEDB1C" w:rsidR="00FC7F05" w:rsidRPr="009B1566" w:rsidRDefault="00FC7F05" w:rsidP="00FC7F05">
            <w:pPr>
              <w:pStyle w:val="a3"/>
              <w:spacing w:before="60"/>
              <w:jc w:val="left"/>
              <w:rPr>
                <w:rFonts w:cs="Arial"/>
                <w:sz w:val="18"/>
                <w:szCs w:val="18"/>
              </w:rPr>
            </w:pPr>
            <w:r>
              <w:rPr>
                <w:rFonts w:cs="Arial"/>
                <w:sz w:val="18"/>
                <w:szCs w:val="18"/>
              </w:rPr>
              <w:t>2</w:t>
            </w:r>
          </w:p>
        </w:tc>
        <w:tc>
          <w:tcPr>
            <w:tcW w:w="709" w:type="dxa"/>
          </w:tcPr>
          <w:p w14:paraId="0A7C9428" w14:textId="77777777" w:rsidR="00FC7F05" w:rsidRPr="009B1566" w:rsidRDefault="00FC7F05" w:rsidP="00FC7F05">
            <w:pPr>
              <w:pStyle w:val="a3"/>
              <w:spacing w:before="60"/>
              <w:jc w:val="left"/>
              <w:rPr>
                <w:rFonts w:cs="Arial"/>
                <w:sz w:val="18"/>
                <w:szCs w:val="18"/>
              </w:rPr>
            </w:pPr>
            <w:r w:rsidRPr="009B1566">
              <w:rPr>
                <w:rFonts w:cs="Arial"/>
                <w:sz w:val="18"/>
                <w:szCs w:val="18"/>
              </w:rPr>
              <w:t>1</w:t>
            </w:r>
          </w:p>
        </w:tc>
        <w:tc>
          <w:tcPr>
            <w:tcW w:w="709" w:type="dxa"/>
          </w:tcPr>
          <w:p w14:paraId="684C6E23" w14:textId="77777777" w:rsidR="00FC7F05" w:rsidRPr="009B1566" w:rsidRDefault="00FC7F05" w:rsidP="00FC7F05">
            <w:pPr>
              <w:pStyle w:val="a3"/>
              <w:spacing w:before="60"/>
              <w:jc w:val="left"/>
              <w:rPr>
                <w:rFonts w:cs="Arial"/>
                <w:sz w:val="18"/>
                <w:szCs w:val="18"/>
              </w:rPr>
            </w:pPr>
            <w:r w:rsidRPr="009B1566">
              <w:rPr>
                <w:rFonts w:cs="Arial"/>
                <w:sz w:val="18"/>
                <w:szCs w:val="18"/>
              </w:rPr>
              <w:t>1</w:t>
            </w:r>
          </w:p>
        </w:tc>
        <w:tc>
          <w:tcPr>
            <w:tcW w:w="708" w:type="dxa"/>
            <w:shd w:val="clear" w:color="auto" w:fill="auto"/>
          </w:tcPr>
          <w:p w14:paraId="572A29FA" w14:textId="77777777" w:rsidR="00FC7F05" w:rsidRPr="009B1566" w:rsidRDefault="00FC7F05" w:rsidP="00FC7F05">
            <w:pPr>
              <w:pStyle w:val="a3"/>
              <w:spacing w:before="60"/>
              <w:jc w:val="left"/>
              <w:rPr>
                <w:rFonts w:cs="Arial"/>
                <w:sz w:val="18"/>
                <w:szCs w:val="18"/>
              </w:rPr>
            </w:pPr>
          </w:p>
        </w:tc>
        <w:tc>
          <w:tcPr>
            <w:tcW w:w="851" w:type="dxa"/>
          </w:tcPr>
          <w:p w14:paraId="07993FEE" w14:textId="77777777" w:rsidR="00FC7F05" w:rsidRPr="009B1566" w:rsidDel="00BD7C58" w:rsidRDefault="00FC7F05" w:rsidP="00FC7F05">
            <w:pPr>
              <w:spacing w:before="60"/>
              <w:jc w:val="left"/>
              <w:rPr>
                <w:rFonts w:cs="Arial"/>
                <w:sz w:val="18"/>
                <w:szCs w:val="18"/>
              </w:rPr>
            </w:pPr>
            <w:r w:rsidRPr="009B1566">
              <w:rPr>
                <w:rFonts w:cs="Arial"/>
                <w:sz w:val="18"/>
                <w:szCs w:val="18"/>
              </w:rPr>
              <w:t>4</w:t>
            </w:r>
          </w:p>
        </w:tc>
        <w:tc>
          <w:tcPr>
            <w:tcW w:w="1701" w:type="dxa"/>
            <w:shd w:val="clear" w:color="auto" w:fill="auto"/>
          </w:tcPr>
          <w:p w14:paraId="1D36345A" w14:textId="77777777" w:rsidR="00FC7F05" w:rsidRPr="009B1566" w:rsidRDefault="00FC7F05" w:rsidP="00FC7F05">
            <w:pPr>
              <w:spacing w:before="60"/>
              <w:jc w:val="left"/>
              <w:rPr>
                <w:rFonts w:cs="Arial"/>
                <w:sz w:val="18"/>
                <w:szCs w:val="18"/>
              </w:rPr>
            </w:pPr>
            <w:r w:rsidRPr="009B1566">
              <w:rPr>
                <w:rFonts w:cs="Arial"/>
                <w:sz w:val="18"/>
                <w:szCs w:val="18"/>
              </w:rPr>
              <w:t>Анализ отчетов, участие персонала проекта в тренингах</w:t>
            </w:r>
          </w:p>
        </w:tc>
      </w:tr>
      <w:tr w:rsidR="00FC7F05" w:rsidRPr="009B1566" w14:paraId="458F28CF" w14:textId="77777777" w:rsidTr="007978F6">
        <w:tc>
          <w:tcPr>
            <w:tcW w:w="1872" w:type="dxa"/>
            <w:vMerge/>
          </w:tcPr>
          <w:p w14:paraId="18393BAF" w14:textId="77777777" w:rsidR="00FC7F05" w:rsidRPr="009B1566" w:rsidRDefault="00FC7F05" w:rsidP="00FC7F05">
            <w:pPr>
              <w:spacing w:after="0"/>
              <w:jc w:val="left"/>
              <w:rPr>
                <w:rFonts w:eastAsia="SimSun" w:cs="Arial"/>
                <w:b/>
                <w:bCs/>
                <w:sz w:val="20"/>
                <w:szCs w:val="20"/>
              </w:rPr>
            </w:pPr>
          </w:p>
        </w:tc>
        <w:tc>
          <w:tcPr>
            <w:tcW w:w="3937" w:type="dxa"/>
          </w:tcPr>
          <w:p w14:paraId="66B35E39" w14:textId="4657AEE3" w:rsidR="00FC7F05" w:rsidRPr="009B1566" w:rsidRDefault="00FC7F05" w:rsidP="00FC7F05">
            <w:pPr>
              <w:pStyle w:val="a3"/>
              <w:spacing w:before="60"/>
              <w:jc w:val="left"/>
              <w:rPr>
                <w:rFonts w:cs="Arial"/>
                <w:sz w:val="18"/>
                <w:szCs w:val="18"/>
              </w:rPr>
            </w:pPr>
            <w:r w:rsidRPr="009B1566">
              <w:rPr>
                <w:rFonts w:cs="Arial"/>
                <w:color w:val="000000"/>
                <w:sz w:val="18"/>
                <w:szCs w:val="18"/>
              </w:rPr>
              <w:t>3.2 К</w:t>
            </w:r>
            <w:r w:rsidRPr="009B1566">
              <w:rPr>
                <w:rFonts w:cs="Arial"/>
                <w:bCs/>
                <w:sz w:val="18"/>
                <w:szCs w:val="18"/>
              </w:rPr>
              <w:t xml:space="preserve">оличество публикаций, статьи, брошюры, интервью по информированию местного населения и общественности </w:t>
            </w:r>
          </w:p>
        </w:tc>
        <w:tc>
          <w:tcPr>
            <w:tcW w:w="1274" w:type="dxa"/>
          </w:tcPr>
          <w:p w14:paraId="418B93D0" w14:textId="7D1F7BCB" w:rsidR="00FC7F05" w:rsidRPr="009B1566" w:rsidRDefault="00FC7F05" w:rsidP="00FC7F05">
            <w:pPr>
              <w:pStyle w:val="a3"/>
              <w:spacing w:before="60"/>
              <w:jc w:val="left"/>
              <w:rPr>
                <w:rFonts w:cs="Arial"/>
                <w:sz w:val="18"/>
                <w:szCs w:val="18"/>
              </w:rPr>
            </w:pPr>
            <w:r w:rsidRPr="009B1566">
              <w:rPr>
                <w:rFonts w:cs="Arial"/>
                <w:sz w:val="18"/>
                <w:szCs w:val="18"/>
              </w:rPr>
              <w:t>0</w:t>
            </w:r>
          </w:p>
        </w:tc>
        <w:tc>
          <w:tcPr>
            <w:tcW w:w="2126" w:type="dxa"/>
          </w:tcPr>
          <w:p w14:paraId="0A328CA6" w14:textId="4C38FE96" w:rsidR="00FC7F05" w:rsidRPr="009B1566" w:rsidRDefault="00FC7F05" w:rsidP="00FC7F05">
            <w:pPr>
              <w:pStyle w:val="a3"/>
              <w:spacing w:before="60"/>
              <w:jc w:val="left"/>
              <w:rPr>
                <w:rFonts w:cs="Arial"/>
                <w:sz w:val="18"/>
                <w:szCs w:val="18"/>
              </w:rPr>
            </w:pPr>
            <w:r w:rsidRPr="009B1566">
              <w:rPr>
                <w:rFonts w:cs="Arial"/>
                <w:sz w:val="18"/>
                <w:szCs w:val="18"/>
              </w:rPr>
              <w:t>Отчеты с явочными листами, количественные показатели числа публикаций, охвата, отклика и их динамики;  Положения и протоколы заседаний Координационных советов (КС) в ГПР Иле-Балхаш и ГНПП Улытау</w:t>
            </w:r>
          </w:p>
        </w:tc>
        <w:tc>
          <w:tcPr>
            <w:tcW w:w="851" w:type="dxa"/>
          </w:tcPr>
          <w:p w14:paraId="504A6AE9" w14:textId="7E0694A2" w:rsidR="00FC7F05" w:rsidRPr="00961324" w:rsidRDefault="00FC7F05" w:rsidP="00FC7F05">
            <w:pPr>
              <w:pStyle w:val="a3"/>
              <w:spacing w:before="60"/>
              <w:jc w:val="left"/>
              <w:rPr>
                <w:rFonts w:cs="Arial"/>
                <w:sz w:val="18"/>
                <w:szCs w:val="18"/>
                <w:highlight w:val="yellow"/>
              </w:rPr>
            </w:pPr>
          </w:p>
        </w:tc>
        <w:tc>
          <w:tcPr>
            <w:tcW w:w="850" w:type="dxa"/>
          </w:tcPr>
          <w:p w14:paraId="51F445BC" w14:textId="46A4C5CD" w:rsidR="00FC7F05" w:rsidRPr="00FC7F05" w:rsidRDefault="00FC7F05" w:rsidP="00FC7F05">
            <w:pPr>
              <w:pStyle w:val="a3"/>
              <w:spacing w:before="60"/>
              <w:jc w:val="left"/>
              <w:rPr>
                <w:rFonts w:cs="Arial"/>
                <w:sz w:val="18"/>
                <w:szCs w:val="18"/>
              </w:rPr>
            </w:pPr>
            <w:r w:rsidRPr="00FC7F05">
              <w:rPr>
                <w:rFonts w:cs="Arial"/>
                <w:sz w:val="18"/>
                <w:szCs w:val="18"/>
              </w:rPr>
              <w:t>5</w:t>
            </w:r>
          </w:p>
        </w:tc>
        <w:tc>
          <w:tcPr>
            <w:tcW w:w="709" w:type="dxa"/>
          </w:tcPr>
          <w:p w14:paraId="23241604" w14:textId="3C60B4F0" w:rsidR="00FC7F05" w:rsidRPr="00FC7F05" w:rsidRDefault="00FC7F05" w:rsidP="00FC7F05">
            <w:pPr>
              <w:pStyle w:val="a3"/>
              <w:spacing w:before="60"/>
              <w:jc w:val="left"/>
              <w:rPr>
                <w:rFonts w:cs="Arial"/>
                <w:sz w:val="18"/>
                <w:szCs w:val="18"/>
              </w:rPr>
            </w:pPr>
            <w:r w:rsidRPr="00FC7F05">
              <w:rPr>
                <w:rFonts w:cs="Arial"/>
                <w:sz w:val="18"/>
                <w:szCs w:val="18"/>
              </w:rPr>
              <w:t>6</w:t>
            </w:r>
          </w:p>
        </w:tc>
        <w:tc>
          <w:tcPr>
            <w:tcW w:w="709" w:type="dxa"/>
          </w:tcPr>
          <w:p w14:paraId="3A6D4D54" w14:textId="51DDD385" w:rsidR="00FC7F05" w:rsidRPr="00FC7F05" w:rsidRDefault="00FC7F05" w:rsidP="00FC7F05">
            <w:pPr>
              <w:pStyle w:val="a3"/>
              <w:spacing w:before="60"/>
              <w:jc w:val="left"/>
              <w:rPr>
                <w:rFonts w:cs="Arial"/>
                <w:sz w:val="18"/>
                <w:szCs w:val="18"/>
              </w:rPr>
            </w:pPr>
            <w:r w:rsidRPr="00FC7F05">
              <w:rPr>
                <w:rFonts w:cs="Arial"/>
                <w:sz w:val="18"/>
                <w:szCs w:val="18"/>
              </w:rPr>
              <w:t>6</w:t>
            </w:r>
          </w:p>
        </w:tc>
        <w:tc>
          <w:tcPr>
            <w:tcW w:w="708" w:type="dxa"/>
            <w:shd w:val="clear" w:color="auto" w:fill="auto"/>
          </w:tcPr>
          <w:p w14:paraId="0E3C59FF" w14:textId="5C2C4F5B" w:rsidR="00FC7F05" w:rsidRPr="00FC7F05" w:rsidRDefault="00FC7F05" w:rsidP="00FC7F05">
            <w:pPr>
              <w:pStyle w:val="a3"/>
              <w:spacing w:before="60"/>
              <w:jc w:val="left"/>
              <w:rPr>
                <w:rFonts w:cs="Arial"/>
                <w:sz w:val="18"/>
                <w:szCs w:val="18"/>
              </w:rPr>
            </w:pPr>
            <w:r w:rsidRPr="00FC7F05">
              <w:rPr>
                <w:rFonts w:cs="Arial"/>
                <w:sz w:val="18"/>
                <w:szCs w:val="18"/>
              </w:rPr>
              <w:t>5</w:t>
            </w:r>
          </w:p>
        </w:tc>
        <w:tc>
          <w:tcPr>
            <w:tcW w:w="851" w:type="dxa"/>
          </w:tcPr>
          <w:p w14:paraId="3C55543E" w14:textId="4BC58CE7" w:rsidR="00FC7F05" w:rsidRPr="00FC7F05" w:rsidDel="00BD7C58" w:rsidRDefault="00FC7F05" w:rsidP="00FC7F05">
            <w:pPr>
              <w:spacing w:before="60"/>
              <w:jc w:val="left"/>
              <w:rPr>
                <w:rFonts w:cs="Arial"/>
                <w:sz w:val="18"/>
                <w:szCs w:val="18"/>
              </w:rPr>
            </w:pPr>
            <w:r w:rsidRPr="00FC7F05">
              <w:rPr>
                <w:rFonts w:cs="Arial"/>
                <w:sz w:val="18"/>
                <w:szCs w:val="18"/>
              </w:rPr>
              <w:t>22</w:t>
            </w:r>
          </w:p>
        </w:tc>
        <w:tc>
          <w:tcPr>
            <w:tcW w:w="1701" w:type="dxa"/>
            <w:shd w:val="clear" w:color="auto" w:fill="auto"/>
          </w:tcPr>
          <w:p w14:paraId="308DA8BD" w14:textId="77777777" w:rsidR="00FC7F05" w:rsidRPr="009B1566" w:rsidRDefault="00FC7F05" w:rsidP="00FC7F05">
            <w:pPr>
              <w:spacing w:before="60"/>
              <w:jc w:val="left"/>
              <w:rPr>
                <w:rFonts w:cs="Arial"/>
                <w:sz w:val="18"/>
                <w:szCs w:val="18"/>
              </w:rPr>
            </w:pPr>
            <w:r w:rsidRPr="009B1566">
              <w:rPr>
                <w:rFonts w:cs="Arial"/>
                <w:sz w:val="18"/>
                <w:szCs w:val="18"/>
              </w:rPr>
              <w:t>Анализ отчетов и собственный анализ соцсетей и др., рассмотрение Положений КС и материалов их заседаний</w:t>
            </w:r>
          </w:p>
        </w:tc>
      </w:tr>
      <w:tr w:rsidR="00FC7F05" w:rsidRPr="009B1566" w14:paraId="6071CFB9" w14:textId="77777777" w:rsidTr="007978F6">
        <w:tc>
          <w:tcPr>
            <w:tcW w:w="1872" w:type="dxa"/>
            <w:vMerge/>
          </w:tcPr>
          <w:p w14:paraId="313838FE" w14:textId="77777777" w:rsidR="00FC7F05" w:rsidRPr="009B1566" w:rsidRDefault="00FC7F05" w:rsidP="00FC7F05">
            <w:pPr>
              <w:spacing w:after="0"/>
              <w:jc w:val="left"/>
              <w:rPr>
                <w:rFonts w:eastAsia="SimSun" w:cs="Arial"/>
                <w:b/>
                <w:bCs/>
                <w:sz w:val="20"/>
                <w:szCs w:val="20"/>
              </w:rPr>
            </w:pPr>
          </w:p>
        </w:tc>
        <w:tc>
          <w:tcPr>
            <w:tcW w:w="3937" w:type="dxa"/>
          </w:tcPr>
          <w:p w14:paraId="54EF3A9E" w14:textId="77BABC9B" w:rsidR="00FC7F05" w:rsidRPr="009B1566" w:rsidRDefault="00FC7F05" w:rsidP="00FC7F05">
            <w:pPr>
              <w:pStyle w:val="a3"/>
              <w:spacing w:before="60"/>
              <w:jc w:val="left"/>
              <w:rPr>
                <w:rFonts w:cs="Arial"/>
                <w:sz w:val="18"/>
                <w:szCs w:val="18"/>
              </w:rPr>
            </w:pPr>
            <w:r w:rsidRPr="009B1566">
              <w:rPr>
                <w:rFonts w:cs="Arial"/>
                <w:sz w:val="18"/>
                <w:szCs w:val="18"/>
              </w:rPr>
              <w:t>3.4 Кол-во видео- продукции</w:t>
            </w:r>
          </w:p>
        </w:tc>
        <w:tc>
          <w:tcPr>
            <w:tcW w:w="1274" w:type="dxa"/>
          </w:tcPr>
          <w:p w14:paraId="0A52BD3C" w14:textId="77777777" w:rsidR="00FC7F05" w:rsidRPr="009B1566" w:rsidRDefault="00FC7F05" w:rsidP="00FC7F05">
            <w:pPr>
              <w:pStyle w:val="a3"/>
              <w:spacing w:before="60"/>
              <w:jc w:val="left"/>
              <w:rPr>
                <w:rFonts w:cs="Arial"/>
                <w:sz w:val="18"/>
                <w:szCs w:val="18"/>
              </w:rPr>
            </w:pPr>
          </w:p>
        </w:tc>
        <w:tc>
          <w:tcPr>
            <w:tcW w:w="2126" w:type="dxa"/>
          </w:tcPr>
          <w:p w14:paraId="78A8B123" w14:textId="14332D04" w:rsidR="00FC7F05" w:rsidRPr="009B1566" w:rsidRDefault="00FC7F05" w:rsidP="00FC7F05">
            <w:pPr>
              <w:pStyle w:val="a3"/>
              <w:spacing w:before="60"/>
              <w:jc w:val="left"/>
              <w:rPr>
                <w:rFonts w:cs="Arial"/>
                <w:sz w:val="18"/>
                <w:szCs w:val="18"/>
              </w:rPr>
            </w:pPr>
            <w:r w:rsidRPr="009B1566">
              <w:rPr>
                <w:rFonts w:cs="Arial"/>
                <w:sz w:val="18"/>
                <w:szCs w:val="18"/>
              </w:rPr>
              <w:t xml:space="preserve">Продукция, кол-ные показатели тиражей и использования, отзывы о качестве продукции от потребителей, число скачиваний аудиогида </w:t>
            </w:r>
            <w:r w:rsidRPr="009B1566">
              <w:rPr>
                <w:rFonts w:cs="Arial"/>
                <w:sz w:val="18"/>
                <w:szCs w:val="18"/>
              </w:rPr>
              <w:lastRenderedPageBreak/>
              <w:t>и отзывы о его качестве</w:t>
            </w:r>
          </w:p>
        </w:tc>
        <w:tc>
          <w:tcPr>
            <w:tcW w:w="851" w:type="dxa"/>
          </w:tcPr>
          <w:p w14:paraId="7AA08193" w14:textId="51E26FA8" w:rsidR="00FC7F05" w:rsidRPr="009B1566" w:rsidRDefault="00FC7F05" w:rsidP="00FC7F05">
            <w:pPr>
              <w:pStyle w:val="a3"/>
              <w:spacing w:before="60"/>
              <w:jc w:val="left"/>
              <w:rPr>
                <w:rFonts w:cs="Arial"/>
                <w:sz w:val="18"/>
                <w:szCs w:val="18"/>
              </w:rPr>
            </w:pPr>
          </w:p>
        </w:tc>
        <w:tc>
          <w:tcPr>
            <w:tcW w:w="850" w:type="dxa"/>
          </w:tcPr>
          <w:p w14:paraId="7A97D9F6" w14:textId="77777777" w:rsidR="00FC7F05" w:rsidRPr="009B1566" w:rsidRDefault="00FC7F05" w:rsidP="00FC7F05">
            <w:pPr>
              <w:pStyle w:val="a3"/>
              <w:spacing w:before="60"/>
              <w:jc w:val="left"/>
              <w:rPr>
                <w:rFonts w:cs="Arial"/>
                <w:sz w:val="18"/>
                <w:szCs w:val="18"/>
              </w:rPr>
            </w:pPr>
            <w:r w:rsidRPr="009B1566">
              <w:rPr>
                <w:rFonts w:cs="Arial"/>
                <w:sz w:val="18"/>
                <w:szCs w:val="18"/>
              </w:rPr>
              <w:t>1</w:t>
            </w:r>
          </w:p>
        </w:tc>
        <w:tc>
          <w:tcPr>
            <w:tcW w:w="709" w:type="dxa"/>
          </w:tcPr>
          <w:p w14:paraId="2E91B26C" w14:textId="77777777" w:rsidR="00FC7F05" w:rsidRPr="009B1566" w:rsidRDefault="00FC7F05" w:rsidP="00FC7F05">
            <w:pPr>
              <w:pStyle w:val="a3"/>
              <w:spacing w:before="60"/>
              <w:jc w:val="left"/>
              <w:rPr>
                <w:rFonts w:cs="Arial"/>
                <w:sz w:val="18"/>
                <w:szCs w:val="18"/>
              </w:rPr>
            </w:pPr>
            <w:r w:rsidRPr="009B1566">
              <w:rPr>
                <w:rFonts w:cs="Arial"/>
                <w:sz w:val="18"/>
                <w:szCs w:val="18"/>
              </w:rPr>
              <w:t>1</w:t>
            </w:r>
          </w:p>
        </w:tc>
        <w:tc>
          <w:tcPr>
            <w:tcW w:w="709" w:type="dxa"/>
          </w:tcPr>
          <w:p w14:paraId="26769D0C" w14:textId="77777777" w:rsidR="00FC7F05" w:rsidRPr="009B1566" w:rsidRDefault="00FC7F05" w:rsidP="00FC7F05">
            <w:pPr>
              <w:pStyle w:val="a3"/>
              <w:spacing w:before="60"/>
              <w:jc w:val="left"/>
              <w:rPr>
                <w:rFonts w:cs="Arial"/>
                <w:sz w:val="18"/>
                <w:szCs w:val="18"/>
              </w:rPr>
            </w:pPr>
            <w:r w:rsidRPr="009B1566">
              <w:rPr>
                <w:rFonts w:cs="Arial"/>
                <w:sz w:val="18"/>
                <w:szCs w:val="18"/>
              </w:rPr>
              <w:t>1</w:t>
            </w:r>
          </w:p>
        </w:tc>
        <w:tc>
          <w:tcPr>
            <w:tcW w:w="708" w:type="dxa"/>
            <w:shd w:val="clear" w:color="auto" w:fill="auto"/>
          </w:tcPr>
          <w:p w14:paraId="2F739799" w14:textId="76E268DA" w:rsidR="00FC7F05" w:rsidRPr="009B1566" w:rsidRDefault="00FC7F05" w:rsidP="00FC7F05">
            <w:pPr>
              <w:pStyle w:val="a3"/>
              <w:spacing w:before="60"/>
              <w:jc w:val="left"/>
              <w:rPr>
                <w:rFonts w:cs="Arial"/>
                <w:sz w:val="18"/>
                <w:szCs w:val="18"/>
              </w:rPr>
            </w:pPr>
          </w:p>
        </w:tc>
        <w:tc>
          <w:tcPr>
            <w:tcW w:w="851" w:type="dxa"/>
          </w:tcPr>
          <w:p w14:paraId="008B91F1" w14:textId="594A7A3F" w:rsidR="00FC7F05" w:rsidRPr="009B1566" w:rsidDel="00BD7C58" w:rsidRDefault="00FC7F05" w:rsidP="00FC7F05">
            <w:pPr>
              <w:spacing w:before="60"/>
              <w:jc w:val="left"/>
              <w:rPr>
                <w:rFonts w:cs="Arial"/>
                <w:sz w:val="18"/>
                <w:szCs w:val="18"/>
              </w:rPr>
            </w:pPr>
            <w:r w:rsidRPr="009B1566">
              <w:rPr>
                <w:rFonts w:cs="Arial"/>
                <w:sz w:val="18"/>
                <w:szCs w:val="18"/>
              </w:rPr>
              <w:t>3</w:t>
            </w:r>
          </w:p>
        </w:tc>
        <w:tc>
          <w:tcPr>
            <w:tcW w:w="1701" w:type="dxa"/>
            <w:shd w:val="clear" w:color="auto" w:fill="auto"/>
          </w:tcPr>
          <w:p w14:paraId="056A775D" w14:textId="77777777" w:rsidR="00FC7F05" w:rsidRPr="009B1566" w:rsidRDefault="00FC7F05" w:rsidP="00FC7F05">
            <w:pPr>
              <w:spacing w:before="60"/>
              <w:jc w:val="left"/>
              <w:rPr>
                <w:rFonts w:cs="Arial"/>
                <w:sz w:val="18"/>
                <w:szCs w:val="18"/>
              </w:rPr>
            </w:pPr>
            <w:r w:rsidRPr="009B1566">
              <w:rPr>
                <w:rFonts w:cs="Arial"/>
                <w:sz w:val="18"/>
                <w:szCs w:val="18"/>
              </w:rPr>
              <w:t xml:space="preserve">Анализ произведенной продукции, материалов в интернете и др. </w:t>
            </w:r>
          </w:p>
        </w:tc>
      </w:tr>
      <w:tr w:rsidR="00FC7F05" w:rsidRPr="009B1566" w14:paraId="7443F543" w14:textId="77777777" w:rsidTr="007978F6">
        <w:tc>
          <w:tcPr>
            <w:tcW w:w="1872" w:type="dxa"/>
            <w:vMerge/>
          </w:tcPr>
          <w:p w14:paraId="093AE69A" w14:textId="77777777" w:rsidR="00FC7F05" w:rsidRPr="009B1566" w:rsidRDefault="00FC7F05" w:rsidP="00FC7F05">
            <w:pPr>
              <w:spacing w:after="0"/>
              <w:jc w:val="left"/>
              <w:rPr>
                <w:rFonts w:eastAsia="SimSun" w:cs="Arial"/>
                <w:b/>
                <w:bCs/>
                <w:sz w:val="20"/>
                <w:szCs w:val="20"/>
              </w:rPr>
            </w:pPr>
          </w:p>
        </w:tc>
        <w:tc>
          <w:tcPr>
            <w:tcW w:w="3937" w:type="dxa"/>
          </w:tcPr>
          <w:p w14:paraId="33AD55DF" w14:textId="2022B35C" w:rsidR="00FC7F05" w:rsidRPr="009B1566" w:rsidRDefault="00FC7F05" w:rsidP="00FC7F05">
            <w:pPr>
              <w:pStyle w:val="a3"/>
              <w:spacing w:before="60"/>
              <w:jc w:val="left"/>
              <w:rPr>
                <w:rFonts w:cs="Arial"/>
                <w:sz w:val="18"/>
                <w:szCs w:val="18"/>
              </w:rPr>
            </w:pPr>
            <w:r w:rsidRPr="009B1566">
              <w:rPr>
                <w:rFonts w:cs="Arial"/>
                <w:sz w:val="18"/>
                <w:szCs w:val="18"/>
              </w:rPr>
              <w:t xml:space="preserve">3.5 Кол-во разработанных школьных программ и экопросвещения на уровне Улытауского и Балхашского районов; </w:t>
            </w:r>
          </w:p>
        </w:tc>
        <w:tc>
          <w:tcPr>
            <w:tcW w:w="1274" w:type="dxa"/>
          </w:tcPr>
          <w:p w14:paraId="60B62BC2" w14:textId="77777777" w:rsidR="00FC7F05" w:rsidRPr="009B1566" w:rsidRDefault="00FC7F05" w:rsidP="00FC7F05">
            <w:pPr>
              <w:pStyle w:val="a3"/>
              <w:spacing w:before="60"/>
              <w:jc w:val="left"/>
              <w:rPr>
                <w:rFonts w:cs="Arial"/>
                <w:sz w:val="18"/>
                <w:szCs w:val="18"/>
              </w:rPr>
            </w:pPr>
          </w:p>
        </w:tc>
        <w:tc>
          <w:tcPr>
            <w:tcW w:w="2126" w:type="dxa"/>
          </w:tcPr>
          <w:p w14:paraId="1BC42122" w14:textId="084BD850" w:rsidR="00FC7F05" w:rsidRPr="009B1566" w:rsidRDefault="00FC7F05" w:rsidP="00FC7F05">
            <w:pPr>
              <w:pStyle w:val="a3"/>
              <w:spacing w:before="60"/>
              <w:jc w:val="left"/>
              <w:rPr>
                <w:rFonts w:cs="Arial"/>
                <w:sz w:val="18"/>
                <w:szCs w:val="18"/>
              </w:rPr>
            </w:pPr>
            <w:r w:rsidRPr="009B1566">
              <w:rPr>
                <w:rFonts w:cs="Arial"/>
                <w:sz w:val="18"/>
                <w:szCs w:val="18"/>
              </w:rPr>
              <w:t>Программы, отчеты, информация от пилотных школ и районо, отзывы учителей</w:t>
            </w:r>
          </w:p>
        </w:tc>
        <w:tc>
          <w:tcPr>
            <w:tcW w:w="851" w:type="dxa"/>
          </w:tcPr>
          <w:p w14:paraId="4E37D604" w14:textId="49F03B60" w:rsidR="00FC7F05" w:rsidRPr="009B1566" w:rsidRDefault="00FC7F05" w:rsidP="00FC7F05">
            <w:pPr>
              <w:pStyle w:val="a3"/>
              <w:spacing w:before="60"/>
              <w:jc w:val="left"/>
              <w:rPr>
                <w:rFonts w:cs="Arial"/>
                <w:sz w:val="18"/>
                <w:szCs w:val="18"/>
              </w:rPr>
            </w:pPr>
          </w:p>
        </w:tc>
        <w:tc>
          <w:tcPr>
            <w:tcW w:w="850" w:type="dxa"/>
          </w:tcPr>
          <w:p w14:paraId="4F1A27ED" w14:textId="4A6AAB68" w:rsidR="00FC7F05" w:rsidRPr="009B1566" w:rsidRDefault="00FC7F05" w:rsidP="00FC7F05">
            <w:pPr>
              <w:pStyle w:val="a3"/>
              <w:spacing w:before="60"/>
              <w:jc w:val="left"/>
              <w:rPr>
                <w:rFonts w:cs="Arial"/>
                <w:sz w:val="18"/>
                <w:szCs w:val="18"/>
              </w:rPr>
            </w:pPr>
          </w:p>
        </w:tc>
        <w:tc>
          <w:tcPr>
            <w:tcW w:w="709" w:type="dxa"/>
          </w:tcPr>
          <w:p w14:paraId="397A8C16" w14:textId="77777777" w:rsidR="00FC7F05" w:rsidRPr="009B1566" w:rsidRDefault="00FC7F05" w:rsidP="00FC7F05">
            <w:pPr>
              <w:pStyle w:val="a3"/>
              <w:spacing w:before="60"/>
              <w:jc w:val="left"/>
              <w:rPr>
                <w:rFonts w:cs="Arial"/>
                <w:sz w:val="18"/>
                <w:szCs w:val="18"/>
              </w:rPr>
            </w:pPr>
            <w:r w:rsidRPr="009B1566">
              <w:rPr>
                <w:rFonts w:cs="Arial"/>
                <w:sz w:val="18"/>
                <w:szCs w:val="18"/>
              </w:rPr>
              <w:t>1</w:t>
            </w:r>
          </w:p>
        </w:tc>
        <w:tc>
          <w:tcPr>
            <w:tcW w:w="709" w:type="dxa"/>
          </w:tcPr>
          <w:p w14:paraId="2D5CEB6E" w14:textId="77777777" w:rsidR="00FC7F05" w:rsidRPr="009B1566" w:rsidRDefault="00FC7F05" w:rsidP="00FC7F05">
            <w:pPr>
              <w:pStyle w:val="a3"/>
              <w:spacing w:before="60"/>
              <w:jc w:val="left"/>
              <w:rPr>
                <w:rFonts w:cs="Arial"/>
                <w:sz w:val="18"/>
                <w:szCs w:val="18"/>
              </w:rPr>
            </w:pPr>
            <w:r w:rsidRPr="009B1566">
              <w:rPr>
                <w:rFonts w:cs="Arial"/>
                <w:sz w:val="18"/>
                <w:szCs w:val="18"/>
              </w:rPr>
              <w:t>1</w:t>
            </w:r>
          </w:p>
        </w:tc>
        <w:tc>
          <w:tcPr>
            <w:tcW w:w="708" w:type="dxa"/>
            <w:shd w:val="clear" w:color="auto" w:fill="auto"/>
          </w:tcPr>
          <w:p w14:paraId="60C0A0B8" w14:textId="793E82EE" w:rsidR="00FC7F05" w:rsidRPr="009B1566" w:rsidRDefault="00FC7F05" w:rsidP="00FC7F05">
            <w:pPr>
              <w:pStyle w:val="a3"/>
              <w:spacing w:before="60"/>
              <w:jc w:val="left"/>
              <w:rPr>
                <w:rFonts w:cs="Arial"/>
                <w:sz w:val="18"/>
                <w:szCs w:val="18"/>
              </w:rPr>
            </w:pPr>
          </w:p>
        </w:tc>
        <w:tc>
          <w:tcPr>
            <w:tcW w:w="851" w:type="dxa"/>
          </w:tcPr>
          <w:p w14:paraId="58E290CD" w14:textId="6E31CF9B" w:rsidR="00FC7F05" w:rsidRPr="009B1566" w:rsidDel="00BD7C58" w:rsidRDefault="00FC7F05" w:rsidP="00FC7F05">
            <w:pPr>
              <w:spacing w:before="60"/>
              <w:jc w:val="left"/>
              <w:rPr>
                <w:rFonts w:cs="Arial"/>
                <w:sz w:val="18"/>
                <w:szCs w:val="18"/>
              </w:rPr>
            </w:pPr>
            <w:r w:rsidRPr="009B1566">
              <w:rPr>
                <w:rFonts w:cs="Arial"/>
                <w:sz w:val="18"/>
                <w:szCs w:val="18"/>
              </w:rPr>
              <w:t>2</w:t>
            </w:r>
          </w:p>
        </w:tc>
        <w:tc>
          <w:tcPr>
            <w:tcW w:w="1701" w:type="dxa"/>
            <w:shd w:val="clear" w:color="auto" w:fill="auto"/>
          </w:tcPr>
          <w:p w14:paraId="06DA0023" w14:textId="77777777" w:rsidR="00FC7F05" w:rsidRPr="009B1566" w:rsidRDefault="00FC7F05" w:rsidP="00FC7F05">
            <w:pPr>
              <w:spacing w:before="60"/>
              <w:jc w:val="left"/>
              <w:rPr>
                <w:rFonts w:cs="Arial"/>
                <w:sz w:val="18"/>
                <w:szCs w:val="18"/>
              </w:rPr>
            </w:pPr>
            <w:r w:rsidRPr="009B1566">
              <w:rPr>
                <w:rFonts w:cs="Arial"/>
                <w:sz w:val="18"/>
                <w:szCs w:val="18"/>
              </w:rPr>
              <w:t>Отчеты и проверки на местах</w:t>
            </w:r>
          </w:p>
        </w:tc>
      </w:tr>
      <w:tr w:rsidR="00FC7F05" w:rsidRPr="009B1566" w14:paraId="32F5CF98" w14:textId="77777777" w:rsidTr="007978F6">
        <w:tc>
          <w:tcPr>
            <w:tcW w:w="1872" w:type="dxa"/>
          </w:tcPr>
          <w:p w14:paraId="6E24EE2B" w14:textId="77777777" w:rsidR="00FC7F05" w:rsidRPr="009B1566" w:rsidRDefault="00FC7F05" w:rsidP="00FC7F05">
            <w:pPr>
              <w:spacing w:after="0"/>
              <w:rPr>
                <w:rFonts w:eastAsia="SimSun" w:cs="Arial"/>
                <w:b/>
                <w:sz w:val="20"/>
                <w:szCs w:val="20"/>
              </w:rPr>
            </w:pPr>
            <w:r w:rsidRPr="009B1566">
              <w:rPr>
                <w:rFonts w:eastAsia="SimSun" w:cs="Arial"/>
                <w:b/>
                <w:sz w:val="20"/>
                <w:szCs w:val="20"/>
              </w:rPr>
              <w:t>Результат 4:</w:t>
            </w:r>
          </w:p>
          <w:p w14:paraId="2255F6D1" w14:textId="5306F12C" w:rsidR="00FC7F05" w:rsidRPr="009B1566" w:rsidRDefault="00FC7F05" w:rsidP="00FC7F05">
            <w:pPr>
              <w:spacing w:after="0"/>
              <w:jc w:val="left"/>
              <w:rPr>
                <w:rFonts w:eastAsia="SimSun" w:cs="Arial"/>
                <w:b/>
                <w:bCs/>
                <w:sz w:val="20"/>
                <w:szCs w:val="20"/>
              </w:rPr>
            </w:pPr>
            <w:r w:rsidRPr="009B1566">
              <w:rPr>
                <w:rFonts w:eastAsia="SimSun" w:cs="Arial"/>
                <w:b/>
                <w:bCs/>
                <w:sz w:val="20"/>
                <w:szCs w:val="20"/>
              </w:rPr>
              <w:t>Координация и мониторинг проектной деятельности, коммуникация с заинтересованными сторонами</w:t>
            </w:r>
          </w:p>
        </w:tc>
        <w:tc>
          <w:tcPr>
            <w:tcW w:w="3937" w:type="dxa"/>
          </w:tcPr>
          <w:p w14:paraId="56EA8797" w14:textId="27AE8B21" w:rsidR="00FC7F05" w:rsidRPr="009B1566" w:rsidRDefault="00FC7F05" w:rsidP="00FC7F05">
            <w:pPr>
              <w:pStyle w:val="a3"/>
              <w:spacing w:before="60"/>
              <w:jc w:val="left"/>
              <w:rPr>
                <w:bCs/>
                <w:iCs/>
                <w:sz w:val="18"/>
                <w:szCs w:val="18"/>
              </w:rPr>
            </w:pPr>
            <w:r w:rsidRPr="009B1566">
              <w:rPr>
                <w:bCs/>
                <w:iCs/>
                <w:sz w:val="18"/>
                <w:szCs w:val="18"/>
              </w:rPr>
              <w:t xml:space="preserve">Кол-во заседаний КУП </w:t>
            </w:r>
          </w:p>
        </w:tc>
        <w:tc>
          <w:tcPr>
            <w:tcW w:w="1274" w:type="dxa"/>
          </w:tcPr>
          <w:p w14:paraId="429F1A3B" w14:textId="77777777" w:rsidR="00FC7F05" w:rsidRPr="009B1566" w:rsidRDefault="00FC7F05" w:rsidP="00FC7F05">
            <w:pPr>
              <w:pStyle w:val="a3"/>
              <w:spacing w:before="60"/>
              <w:jc w:val="left"/>
              <w:rPr>
                <w:rFonts w:cs="Arial"/>
                <w:sz w:val="18"/>
                <w:szCs w:val="18"/>
              </w:rPr>
            </w:pPr>
          </w:p>
        </w:tc>
        <w:tc>
          <w:tcPr>
            <w:tcW w:w="2126" w:type="dxa"/>
          </w:tcPr>
          <w:p w14:paraId="7E60999F" w14:textId="78F74F03" w:rsidR="00FC7F05" w:rsidRPr="009B1566" w:rsidRDefault="00FC7F05" w:rsidP="00FC7F05">
            <w:pPr>
              <w:pStyle w:val="a3"/>
              <w:spacing w:before="60"/>
              <w:jc w:val="left"/>
              <w:rPr>
                <w:rFonts w:cs="Arial"/>
                <w:sz w:val="18"/>
                <w:szCs w:val="18"/>
              </w:rPr>
            </w:pPr>
            <w:r w:rsidRPr="009B1566">
              <w:rPr>
                <w:rFonts w:cs="Arial"/>
                <w:sz w:val="18"/>
                <w:szCs w:val="18"/>
              </w:rPr>
              <w:t xml:space="preserve">Контрольные процедуры и типовая отчетность ПРООН </w:t>
            </w:r>
          </w:p>
        </w:tc>
        <w:tc>
          <w:tcPr>
            <w:tcW w:w="851" w:type="dxa"/>
          </w:tcPr>
          <w:p w14:paraId="5AF26CEF" w14:textId="77777777" w:rsidR="00FC7F05" w:rsidRPr="009B1566" w:rsidRDefault="00FC7F05" w:rsidP="00FC7F05">
            <w:pPr>
              <w:pStyle w:val="a3"/>
              <w:spacing w:before="60"/>
              <w:jc w:val="left"/>
              <w:rPr>
                <w:rFonts w:cs="Arial"/>
                <w:sz w:val="18"/>
                <w:szCs w:val="18"/>
              </w:rPr>
            </w:pPr>
            <w:r w:rsidRPr="009B1566">
              <w:rPr>
                <w:rFonts w:cs="Arial"/>
                <w:sz w:val="18"/>
                <w:szCs w:val="18"/>
              </w:rPr>
              <w:t>1</w:t>
            </w:r>
          </w:p>
        </w:tc>
        <w:tc>
          <w:tcPr>
            <w:tcW w:w="850" w:type="dxa"/>
          </w:tcPr>
          <w:p w14:paraId="2149F68D" w14:textId="77777777" w:rsidR="00FC7F05" w:rsidRPr="009B1566" w:rsidRDefault="00FC7F05" w:rsidP="00FC7F05">
            <w:pPr>
              <w:pStyle w:val="a3"/>
              <w:spacing w:before="60"/>
              <w:jc w:val="left"/>
              <w:rPr>
                <w:rFonts w:cs="Arial"/>
                <w:sz w:val="18"/>
                <w:szCs w:val="18"/>
              </w:rPr>
            </w:pPr>
            <w:r w:rsidRPr="009B1566">
              <w:rPr>
                <w:rFonts w:cs="Arial"/>
                <w:sz w:val="18"/>
                <w:szCs w:val="18"/>
              </w:rPr>
              <w:t>1</w:t>
            </w:r>
          </w:p>
        </w:tc>
        <w:tc>
          <w:tcPr>
            <w:tcW w:w="709" w:type="dxa"/>
          </w:tcPr>
          <w:p w14:paraId="2D843E04" w14:textId="77777777" w:rsidR="00FC7F05" w:rsidRPr="009B1566" w:rsidRDefault="00FC7F05" w:rsidP="00FC7F05">
            <w:pPr>
              <w:pStyle w:val="a3"/>
              <w:spacing w:before="60"/>
              <w:jc w:val="left"/>
              <w:rPr>
                <w:rFonts w:cs="Arial"/>
                <w:sz w:val="18"/>
                <w:szCs w:val="18"/>
              </w:rPr>
            </w:pPr>
            <w:r w:rsidRPr="009B1566">
              <w:rPr>
                <w:rFonts w:cs="Arial"/>
                <w:sz w:val="18"/>
                <w:szCs w:val="18"/>
              </w:rPr>
              <w:t>1</w:t>
            </w:r>
          </w:p>
        </w:tc>
        <w:tc>
          <w:tcPr>
            <w:tcW w:w="709" w:type="dxa"/>
          </w:tcPr>
          <w:p w14:paraId="454BDB2C" w14:textId="77777777" w:rsidR="00FC7F05" w:rsidRPr="009B1566" w:rsidRDefault="00FC7F05" w:rsidP="00FC7F05">
            <w:pPr>
              <w:pStyle w:val="a3"/>
              <w:spacing w:before="60"/>
              <w:jc w:val="left"/>
              <w:rPr>
                <w:rFonts w:cs="Arial"/>
                <w:sz w:val="18"/>
                <w:szCs w:val="18"/>
              </w:rPr>
            </w:pPr>
            <w:r w:rsidRPr="009B1566">
              <w:rPr>
                <w:rFonts w:cs="Arial"/>
                <w:sz w:val="18"/>
                <w:szCs w:val="18"/>
              </w:rPr>
              <w:t>1</w:t>
            </w:r>
          </w:p>
        </w:tc>
        <w:tc>
          <w:tcPr>
            <w:tcW w:w="708" w:type="dxa"/>
            <w:shd w:val="clear" w:color="auto" w:fill="auto"/>
          </w:tcPr>
          <w:p w14:paraId="0A23F7E9" w14:textId="77777777" w:rsidR="00FC7F05" w:rsidRPr="009B1566" w:rsidRDefault="00FC7F05" w:rsidP="00FC7F05">
            <w:pPr>
              <w:pStyle w:val="a3"/>
              <w:spacing w:before="60"/>
              <w:jc w:val="left"/>
              <w:rPr>
                <w:rFonts w:cs="Arial"/>
                <w:sz w:val="18"/>
                <w:szCs w:val="18"/>
              </w:rPr>
            </w:pPr>
            <w:r w:rsidRPr="009B1566">
              <w:rPr>
                <w:rFonts w:cs="Arial"/>
                <w:sz w:val="18"/>
                <w:szCs w:val="18"/>
              </w:rPr>
              <w:t>1</w:t>
            </w:r>
          </w:p>
        </w:tc>
        <w:tc>
          <w:tcPr>
            <w:tcW w:w="851" w:type="dxa"/>
          </w:tcPr>
          <w:p w14:paraId="20EA5FB7" w14:textId="77777777" w:rsidR="00FC7F05" w:rsidRPr="009B1566" w:rsidDel="00BD7C58" w:rsidRDefault="00FC7F05" w:rsidP="00FC7F05">
            <w:pPr>
              <w:spacing w:before="60"/>
              <w:jc w:val="left"/>
              <w:rPr>
                <w:rFonts w:cs="Arial"/>
                <w:sz w:val="18"/>
                <w:szCs w:val="18"/>
              </w:rPr>
            </w:pPr>
            <w:r w:rsidRPr="009B1566">
              <w:rPr>
                <w:rFonts w:cs="Arial"/>
                <w:sz w:val="18"/>
                <w:szCs w:val="18"/>
              </w:rPr>
              <w:t>5</w:t>
            </w:r>
          </w:p>
        </w:tc>
        <w:tc>
          <w:tcPr>
            <w:tcW w:w="1701" w:type="dxa"/>
            <w:shd w:val="clear" w:color="auto" w:fill="auto"/>
          </w:tcPr>
          <w:p w14:paraId="5A66C08D" w14:textId="77777777" w:rsidR="00FC7F05" w:rsidRPr="009B1566" w:rsidRDefault="00FC7F05" w:rsidP="00FC7F05">
            <w:pPr>
              <w:spacing w:before="60"/>
              <w:jc w:val="left"/>
              <w:rPr>
                <w:rFonts w:cs="Arial"/>
                <w:sz w:val="18"/>
                <w:szCs w:val="18"/>
              </w:rPr>
            </w:pPr>
            <w:r w:rsidRPr="009B1566">
              <w:rPr>
                <w:rFonts w:cs="Arial"/>
                <w:sz w:val="18"/>
                <w:szCs w:val="18"/>
              </w:rPr>
              <w:t>Анализ документации проекта</w:t>
            </w:r>
          </w:p>
        </w:tc>
      </w:tr>
    </w:tbl>
    <w:p w14:paraId="1B29C30D" w14:textId="77777777" w:rsidR="00223FAD" w:rsidRPr="009B1566" w:rsidRDefault="00223FAD" w:rsidP="00223FAD"/>
    <w:p w14:paraId="0276A396" w14:textId="77777777" w:rsidR="009C7D35" w:rsidRPr="009B1566" w:rsidRDefault="009C7D35" w:rsidP="000D08F7">
      <w:pPr>
        <w:pStyle w:val="1"/>
        <w:tabs>
          <w:tab w:val="clear" w:pos="4123"/>
          <w:tab w:val="num" w:pos="3403"/>
        </w:tabs>
        <w:ind w:left="709"/>
      </w:pPr>
      <w:r w:rsidRPr="009B1566">
        <w:t>Мониторинг и оценка</w:t>
      </w:r>
    </w:p>
    <w:p w14:paraId="1C6E6DE3" w14:textId="52603B23" w:rsidR="009C7D35" w:rsidRPr="009B1566" w:rsidRDefault="009C7D35" w:rsidP="009C7D35">
      <w:pPr>
        <w:rPr>
          <w:rFonts w:cs="Arial"/>
          <w:szCs w:val="22"/>
        </w:rPr>
      </w:pPr>
      <w:r w:rsidRPr="009B1566">
        <w:rPr>
          <w:rFonts w:cs="Arial"/>
          <w:szCs w:val="22"/>
        </w:rPr>
        <w:t>В соответствии с политикой и процедурами программирования ПРООН, проект будет контролироваться с помощью следующих планов мониторинга и оценки:</w:t>
      </w:r>
    </w:p>
    <w:p w14:paraId="18D03B96" w14:textId="46871981" w:rsidR="009C7D35" w:rsidRPr="009B1566" w:rsidRDefault="009C7D35" w:rsidP="009C7D35">
      <w:pPr>
        <w:rPr>
          <w:rFonts w:cs="Arial"/>
          <w:b/>
          <w:szCs w:val="22"/>
        </w:rPr>
      </w:pPr>
      <w:r w:rsidRPr="009B1566">
        <w:rPr>
          <w:rFonts w:cs="Arial"/>
          <w:b/>
          <w:szCs w:val="22"/>
        </w:rPr>
        <w:t>План мониторинга</w:t>
      </w:r>
      <w:r w:rsidR="001C638D" w:rsidRPr="009B1566">
        <w:rPr>
          <w:rFonts w:cs="Arial"/>
          <w:b/>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387"/>
        <w:gridCol w:w="2126"/>
        <w:gridCol w:w="3256"/>
        <w:gridCol w:w="1462"/>
        <w:gridCol w:w="1173"/>
      </w:tblGrid>
      <w:tr w:rsidR="009C7D35" w:rsidRPr="009B1566" w14:paraId="1D43ED46" w14:textId="77777777" w:rsidTr="00D16B10">
        <w:tc>
          <w:tcPr>
            <w:tcW w:w="1696" w:type="dxa"/>
            <w:shd w:val="clear" w:color="auto" w:fill="auto"/>
            <w:vAlign w:val="center"/>
          </w:tcPr>
          <w:p w14:paraId="078AB4E0" w14:textId="77777777" w:rsidR="009C7D35" w:rsidRPr="009B1566" w:rsidRDefault="009C7D35" w:rsidP="00621E84">
            <w:pPr>
              <w:spacing w:after="0"/>
              <w:jc w:val="center"/>
              <w:rPr>
                <w:rFonts w:cs="Arial"/>
                <w:b/>
                <w:sz w:val="20"/>
                <w:szCs w:val="20"/>
              </w:rPr>
            </w:pPr>
            <w:r w:rsidRPr="009B1566">
              <w:rPr>
                <w:rFonts w:cs="Arial"/>
                <w:b/>
                <w:sz w:val="20"/>
                <w:szCs w:val="20"/>
              </w:rPr>
              <w:t>Мониторинг активности</w:t>
            </w:r>
          </w:p>
        </w:tc>
        <w:tc>
          <w:tcPr>
            <w:tcW w:w="5387" w:type="dxa"/>
            <w:shd w:val="clear" w:color="auto" w:fill="auto"/>
            <w:vAlign w:val="center"/>
          </w:tcPr>
          <w:p w14:paraId="6F499E82" w14:textId="77777777" w:rsidR="009C7D35" w:rsidRPr="009B1566" w:rsidRDefault="009C7D35" w:rsidP="00621E84">
            <w:pPr>
              <w:spacing w:after="0"/>
              <w:jc w:val="center"/>
              <w:rPr>
                <w:rFonts w:cs="Arial"/>
                <w:b/>
                <w:sz w:val="20"/>
                <w:szCs w:val="20"/>
              </w:rPr>
            </w:pPr>
            <w:r w:rsidRPr="009B1566">
              <w:rPr>
                <w:rFonts w:cs="Arial"/>
                <w:b/>
                <w:sz w:val="20"/>
                <w:szCs w:val="20"/>
              </w:rPr>
              <w:t>Цель</w:t>
            </w:r>
          </w:p>
        </w:tc>
        <w:tc>
          <w:tcPr>
            <w:tcW w:w="2126" w:type="dxa"/>
            <w:shd w:val="clear" w:color="auto" w:fill="auto"/>
            <w:vAlign w:val="center"/>
          </w:tcPr>
          <w:p w14:paraId="7652D6B6" w14:textId="77777777" w:rsidR="009C7D35" w:rsidRPr="009B1566" w:rsidRDefault="009C7D35" w:rsidP="00621E84">
            <w:pPr>
              <w:spacing w:after="0"/>
              <w:jc w:val="center"/>
              <w:rPr>
                <w:rFonts w:cs="Arial"/>
                <w:b/>
                <w:sz w:val="20"/>
                <w:szCs w:val="20"/>
              </w:rPr>
            </w:pPr>
            <w:r w:rsidRPr="009B1566">
              <w:rPr>
                <w:rFonts w:cs="Arial"/>
                <w:b/>
                <w:sz w:val="20"/>
                <w:szCs w:val="20"/>
              </w:rPr>
              <w:t>Частота</w:t>
            </w:r>
          </w:p>
        </w:tc>
        <w:tc>
          <w:tcPr>
            <w:tcW w:w="3256" w:type="dxa"/>
            <w:shd w:val="clear" w:color="auto" w:fill="auto"/>
            <w:vAlign w:val="center"/>
          </w:tcPr>
          <w:p w14:paraId="6303FD20" w14:textId="77777777" w:rsidR="009C7D35" w:rsidRPr="009B1566" w:rsidRDefault="009C7D35" w:rsidP="00621E84">
            <w:pPr>
              <w:spacing w:after="0"/>
              <w:jc w:val="center"/>
              <w:rPr>
                <w:rFonts w:cs="Arial"/>
                <w:b/>
                <w:sz w:val="20"/>
                <w:szCs w:val="20"/>
              </w:rPr>
            </w:pPr>
            <w:r w:rsidRPr="009B1566">
              <w:rPr>
                <w:rFonts w:cs="Arial"/>
                <w:b/>
                <w:sz w:val="20"/>
                <w:szCs w:val="20"/>
              </w:rPr>
              <w:t>Ожидаемое действие</w:t>
            </w:r>
          </w:p>
        </w:tc>
        <w:tc>
          <w:tcPr>
            <w:tcW w:w="1462" w:type="dxa"/>
            <w:shd w:val="clear" w:color="auto" w:fill="auto"/>
            <w:vAlign w:val="center"/>
          </w:tcPr>
          <w:p w14:paraId="2B129BF4" w14:textId="77777777" w:rsidR="009C7D35" w:rsidRPr="009B1566" w:rsidRDefault="009C7D35" w:rsidP="00621E84">
            <w:pPr>
              <w:spacing w:after="0"/>
              <w:jc w:val="center"/>
              <w:rPr>
                <w:rFonts w:cs="Arial"/>
                <w:b/>
                <w:sz w:val="20"/>
                <w:szCs w:val="20"/>
              </w:rPr>
            </w:pPr>
            <w:r w:rsidRPr="009B1566">
              <w:rPr>
                <w:rFonts w:cs="Arial"/>
                <w:b/>
                <w:sz w:val="20"/>
                <w:szCs w:val="20"/>
              </w:rPr>
              <w:t xml:space="preserve">Партнеры </w:t>
            </w:r>
          </w:p>
          <w:p w14:paraId="03F5A5A1" w14:textId="77777777" w:rsidR="009C7D35" w:rsidRPr="009B1566" w:rsidRDefault="009C7D35" w:rsidP="00621E84">
            <w:pPr>
              <w:spacing w:after="0"/>
              <w:jc w:val="center"/>
              <w:rPr>
                <w:rFonts w:cs="Arial"/>
                <w:b/>
                <w:sz w:val="20"/>
                <w:szCs w:val="20"/>
              </w:rPr>
            </w:pPr>
            <w:r w:rsidRPr="009B1566">
              <w:rPr>
                <w:rFonts w:cs="Arial"/>
                <w:b/>
                <w:sz w:val="20"/>
                <w:szCs w:val="20"/>
              </w:rPr>
              <w:t>(если совместное)</w:t>
            </w:r>
          </w:p>
        </w:tc>
        <w:tc>
          <w:tcPr>
            <w:tcW w:w="1173" w:type="dxa"/>
            <w:shd w:val="clear" w:color="auto" w:fill="auto"/>
            <w:vAlign w:val="center"/>
          </w:tcPr>
          <w:p w14:paraId="01DFB7A2" w14:textId="77777777" w:rsidR="009C7D35" w:rsidRPr="009B1566" w:rsidRDefault="009C7D35" w:rsidP="00621E84">
            <w:pPr>
              <w:spacing w:after="0"/>
              <w:jc w:val="center"/>
              <w:rPr>
                <w:rFonts w:cs="Arial"/>
                <w:b/>
                <w:sz w:val="20"/>
                <w:szCs w:val="20"/>
              </w:rPr>
            </w:pPr>
            <w:r w:rsidRPr="009B1566">
              <w:rPr>
                <w:rFonts w:cs="Arial"/>
                <w:b/>
                <w:sz w:val="20"/>
                <w:szCs w:val="20"/>
              </w:rPr>
              <w:t xml:space="preserve">Расходы </w:t>
            </w:r>
          </w:p>
          <w:p w14:paraId="7E94606B" w14:textId="77777777" w:rsidR="009C7D35" w:rsidRPr="009B1566" w:rsidRDefault="009C7D35" w:rsidP="00621E84">
            <w:pPr>
              <w:spacing w:after="0"/>
              <w:jc w:val="center"/>
              <w:rPr>
                <w:rFonts w:cs="Arial"/>
                <w:b/>
                <w:sz w:val="20"/>
                <w:szCs w:val="20"/>
              </w:rPr>
            </w:pPr>
            <w:r w:rsidRPr="009B1566">
              <w:rPr>
                <w:rFonts w:cs="Arial"/>
                <w:b/>
                <w:sz w:val="20"/>
                <w:szCs w:val="20"/>
              </w:rPr>
              <w:t>(если есть)</w:t>
            </w:r>
          </w:p>
        </w:tc>
      </w:tr>
      <w:tr w:rsidR="009C7D35" w:rsidRPr="009B1566" w14:paraId="2BCC3FDC" w14:textId="77777777" w:rsidTr="00D16B10">
        <w:tc>
          <w:tcPr>
            <w:tcW w:w="1696" w:type="dxa"/>
            <w:shd w:val="clear" w:color="auto" w:fill="auto"/>
            <w:vAlign w:val="center"/>
          </w:tcPr>
          <w:p w14:paraId="51F25F56" w14:textId="36C97722" w:rsidR="009C7D35" w:rsidRPr="009B1566" w:rsidRDefault="006E1BEA" w:rsidP="00D16B10">
            <w:pPr>
              <w:spacing w:after="0"/>
              <w:rPr>
                <w:rFonts w:cs="Arial"/>
                <w:b/>
                <w:sz w:val="20"/>
                <w:szCs w:val="20"/>
              </w:rPr>
            </w:pPr>
            <w:r w:rsidRPr="009B1566">
              <w:rPr>
                <w:b/>
                <w:sz w:val="20"/>
                <w:szCs w:val="20"/>
              </w:rPr>
              <w:t>Отслеживание прогресса в достижении результатов</w:t>
            </w:r>
          </w:p>
        </w:tc>
        <w:tc>
          <w:tcPr>
            <w:tcW w:w="5387" w:type="dxa"/>
            <w:shd w:val="clear" w:color="auto" w:fill="auto"/>
          </w:tcPr>
          <w:p w14:paraId="5A4035F7" w14:textId="77777777" w:rsidR="009C7D35" w:rsidRPr="009B1566" w:rsidRDefault="009C7D35" w:rsidP="00D16B10">
            <w:pPr>
              <w:spacing w:after="0"/>
              <w:rPr>
                <w:rFonts w:cs="Arial"/>
                <w:sz w:val="20"/>
                <w:szCs w:val="20"/>
              </w:rPr>
            </w:pPr>
            <w:r w:rsidRPr="009B1566">
              <w:rPr>
                <w:rFonts w:cs="Arial"/>
                <w:sz w:val="20"/>
                <w:szCs w:val="20"/>
              </w:rPr>
              <w:t>Данные о прогрессе в сравнении с индикаторами результатов в РФП будут собираться и анализироваться для оценки прогресса проекта в достижении согласованных результатов.</w:t>
            </w:r>
          </w:p>
        </w:tc>
        <w:tc>
          <w:tcPr>
            <w:tcW w:w="2126" w:type="dxa"/>
            <w:shd w:val="clear" w:color="auto" w:fill="auto"/>
          </w:tcPr>
          <w:p w14:paraId="6C6328C2" w14:textId="77777777" w:rsidR="009C7D35" w:rsidRPr="009B1566" w:rsidRDefault="009C7D35" w:rsidP="00D16B10">
            <w:pPr>
              <w:spacing w:after="0"/>
              <w:rPr>
                <w:rFonts w:cs="Arial"/>
                <w:sz w:val="20"/>
                <w:szCs w:val="20"/>
              </w:rPr>
            </w:pPr>
            <w:r w:rsidRPr="009B1566">
              <w:rPr>
                <w:rFonts w:cs="Arial"/>
                <w:sz w:val="20"/>
                <w:szCs w:val="20"/>
              </w:rPr>
              <w:t>Ежеквартально или с частотой, необходимой для каждого индикатора.</w:t>
            </w:r>
          </w:p>
        </w:tc>
        <w:tc>
          <w:tcPr>
            <w:tcW w:w="3256" w:type="dxa"/>
            <w:shd w:val="clear" w:color="auto" w:fill="auto"/>
          </w:tcPr>
          <w:p w14:paraId="331F8720" w14:textId="77777777" w:rsidR="009C7D35" w:rsidRPr="009B1566" w:rsidRDefault="009C7D35" w:rsidP="00D16B10">
            <w:pPr>
              <w:spacing w:after="0"/>
              <w:rPr>
                <w:rFonts w:cs="Arial"/>
                <w:sz w:val="20"/>
                <w:szCs w:val="20"/>
              </w:rPr>
            </w:pPr>
            <w:r w:rsidRPr="009B1566">
              <w:rPr>
                <w:rFonts w:cs="Arial"/>
                <w:sz w:val="20"/>
                <w:szCs w:val="20"/>
              </w:rPr>
              <w:t>Более медленный, чем ожидалось, прогресс будет рассмотрен руководством проекта.</w:t>
            </w:r>
          </w:p>
        </w:tc>
        <w:tc>
          <w:tcPr>
            <w:tcW w:w="1462" w:type="dxa"/>
            <w:shd w:val="clear" w:color="auto" w:fill="auto"/>
          </w:tcPr>
          <w:p w14:paraId="5B8F98C9" w14:textId="77777777" w:rsidR="009C7D35" w:rsidRPr="009B1566" w:rsidRDefault="009C7D35" w:rsidP="00D16B10">
            <w:pPr>
              <w:spacing w:after="0"/>
              <w:rPr>
                <w:rFonts w:cs="Arial"/>
                <w:sz w:val="20"/>
                <w:szCs w:val="20"/>
              </w:rPr>
            </w:pPr>
          </w:p>
        </w:tc>
        <w:tc>
          <w:tcPr>
            <w:tcW w:w="1173" w:type="dxa"/>
            <w:shd w:val="clear" w:color="auto" w:fill="auto"/>
          </w:tcPr>
          <w:p w14:paraId="2EE53FC5" w14:textId="77777777" w:rsidR="009C7D35" w:rsidRPr="009B1566" w:rsidRDefault="009C7D35" w:rsidP="00D16B10">
            <w:pPr>
              <w:spacing w:after="0"/>
              <w:rPr>
                <w:rFonts w:cs="Arial"/>
                <w:sz w:val="20"/>
                <w:szCs w:val="20"/>
              </w:rPr>
            </w:pPr>
          </w:p>
        </w:tc>
      </w:tr>
      <w:tr w:rsidR="009C7D35" w:rsidRPr="009B1566" w14:paraId="52FCAAB8" w14:textId="77777777" w:rsidTr="00D16B10">
        <w:tc>
          <w:tcPr>
            <w:tcW w:w="1696" w:type="dxa"/>
            <w:shd w:val="clear" w:color="auto" w:fill="auto"/>
            <w:vAlign w:val="center"/>
          </w:tcPr>
          <w:p w14:paraId="55BAA5D9" w14:textId="77777777" w:rsidR="009C7D35" w:rsidRPr="009B1566" w:rsidRDefault="009C7D35" w:rsidP="00D16B10">
            <w:pPr>
              <w:spacing w:after="0"/>
              <w:rPr>
                <w:rFonts w:cs="Arial"/>
                <w:b/>
                <w:sz w:val="20"/>
                <w:szCs w:val="20"/>
              </w:rPr>
            </w:pPr>
            <w:r w:rsidRPr="009B1566">
              <w:rPr>
                <w:rFonts w:cs="Arial"/>
                <w:b/>
                <w:sz w:val="20"/>
                <w:szCs w:val="20"/>
              </w:rPr>
              <w:t>Мониторинг и управление рисками</w:t>
            </w:r>
          </w:p>
        </w:tc>
        <w:tc>
          <w:tcPr>
            <w:tcW w:w="5387" w:type="dxa"/>
            <w:shd w:val="clear" w:color="auto" w:fill="auto"/>
          </w:tcPr>
          <w:p w14:paraId="7479683F" w14:textId="77777777" w:rsidR="009C7D35" w:rsidRPr="009B1566" w:rsidRDefault="009C7D35" w:rsidP="00D16B10">
            <w:pPr>
              <w:spacing w:after="0"/>
              <w:rPr>
                <w:rFonts w:cs="Arial"/>
                <w:sz w:val="20"/>
                <w:szCs w:val="20"/>
              </w:rPr>
            </w:pPr>
            <w:r w:rsidRPr="009B1566">
              <w:rPr>
                <w:rFonts w:cs="Arial"/>
                <w:sz w:val="20"/>
                <w:szCs w:val="20"/>
              </w:rPr>
              <w:t>Определите конкретные риски, которые могут угрожать достижению намеченных результатов. Выявление и мониторинг действий по управлению рисками с помощью журнала рисков. Это включает меры по мониторингу и планы, которые могли потребоваться в соответствии с социальными и экологическими стандартами ПРООН. Аудиты будут проводиться в соответствии с аудиторской политикой ПРООН по управлению финансовыми рисками.</w:t>
            </w:r>
          </w:p>
        </w:tc>
        <w:tc>
          <w:tcPr>
            <w:tcW w:w="2126" w:type="dxa"/>
            <w:shd w:val="clear" w:color="auto" w:fill="auto"/>
            <w:vAlign w:val="center"/>
          </w:tcPr>
          <w:p w14:paraId="70A120BC" w14:textId="77777777" w:rsidR="009C7D35" w:rsidRPr="009B1566" w:rsidRDefault="009C7D35" w:rsidP="00D16B10">
            <w:pPr>
              <w:spacing w:after="0"/>
              <w:rPr>
                <w:rFonts w:cs="Arial"/>
                <w:sz w:val="20"/>
                <w:szCs w:val="20"/>
              </w:rPr>
            </w:pPr>
            <w:r w:rsidRPr="009B1566">
              <w:rPr>
                <w:rFonts w:cs="Arial"/>
                <w:sz w:val="20"/>
                <w:szCs w:val="20"/>
              </w:rPr>
              <w:t>Ежеквартальный</w:t>
            </w:r>
          </w:p>
        </w:tc>
        <w:tc>
          <w:tcPr>
            <w:tcW w:w="3256" w:type="dxa"/>
            <w:shd w:val="clear" w:color="auto" w:fill="auto"/>
          </w:tcPr>
          <w:p w14:paraId="7071C335" w14:textId="77777777" w:rsidR="009C7D35" w:rsidRPr="009B1566" w:rsidRDefault="009C7D35" w:rsidP="00D16B10">
            <w:pPr>
              <w:spacing w:after="0"/>
              <w:rPr>
                <w:rFonts w:cs="Arial"/>
                <w:sz w:val="20"/>
                <w:szCs w:val="20"/>
              </w:rPr>
            </w:pPr>
            <w:r w:rsidRPr="009B1566">
              <w:rPr>
                <w:rFonts w:cs="Arial"/>
                <w:sz w:val="20"/>
                <w:szCs w:val="20"/>
              </w:rPr>
              <w:t>Риски выявляются руководством проекта, и принимаются меры по управлению рисками. Журнал рисков активно ведется для отслеживания выявленных рисков и предпринятых действий.</w:t>
            </w:r>
          </w:p>
        </w:tc>
        <w:tc>
          <w:tcPr>
            <w:tcW w:w="1462" w:type="dxa"/>
            <w:shd w:val="clear" w:color="auto" w:fill="auto"/>
          </w:tcPr>
          <w:p w14:paraId="575AAC48" w14:textId="77777777" w:rsidR="009C7D35" w:rsidRPr="009B1566" w:rsidRDefault="009C7D35" w:rsidP="00D16B10">
            <w:pPr>
              <w:spacing w:after="0"/>
              <w:rPr>
                <w:rFonts w:cs="Arial"/>
                <w:sz w:val="20"/>
                <w:szCs w:val="20"/>
              </w:rPr>
            </w:pPr>
          </w:p>
        </w:tc>
        <w:tc>
          <w:tcPr>
            <w:tcW w:w="1173" w:type="dxa"/>
            <w:shd w:val="clear" w:color="auto" w:fill="auto"/>
          </w:tcPr>
          <w:p w14:paraId="4C9032E0" w14:textId="77777777" w:rsidR="009C7D35" w:rsidRPr="009B1566" w:rsidRDefault="009C7D35" w:rsidP="00D16B10">
            <w:pPr>
              <w:spacing w:after="0"/>
              <w:rPr>
                <w:rFonts w:cs="Arial"/>
                <w:sz w:val="20"/>
                <w:szCs w:val="20"/>
              </w:rPr>
            </w:pPr>
          </w:p>
        </w:tc>
      </w:tr>
      <w:tr w:rsidR="009C7D35" w:rsidRPr="009B1566" w14:paraId="52CCCAAB" w14:textId="77777777" w:rsidTr="00D16B10">
        <w:tc>
          <w:tcPr>
            <w:tcW w:w="1696" w:type="dxa"/>
            <w:shd w:val="clear" w:color="auto" w:fill="auto"/>
            <w:vAlign w:val="center"/>
          </w:tcPr>
          <w:p w14:paraId="422E2B89" w14:textId="69EC1C1B" w:rsidR="009C7D35" w:rsidRPr="009B1566" w:rsidRDefault="00AE04A2" w:rsidP="00D16B10">
            <w:pPr>
              <w:spacing w:after="0"/>
              <w:rPr>
                <w:rFonts w:cs="Arial"/>
                <w:b/>
                <w:sz w:val="20"/>
                <w:szCs w:val="20"/>
              </w:rPr>
            </w:pPr>
            <w:r w:rsidRPr="009B1566">
              <w:rPr>
                <w:rFonts w:cs="Arial"/>
                <w:b/>
                <w:sz w:val="20"/>
                <w:szCs w:val="20"/>
              </w:rPr>
              <w:t xml:space="preserve">Управление знаниями </w:t>
            </w:r>
          </w:p>
        </w:tc>
        <w:tc>
          <w:tcPr>
            <w:tcW w:w="5387" w:type="dxa"/>
            <w:shd w:val="clear" w:color="auto" w:fill="auto"/>
            <w:vAlign w:val="center"/>
          </w:tcPr>
          <w:p w14:paraId="004906AF" w14:textId="77777777" w:rsidR="009C7D35" w:rsidRPr="009B1566" w:rsidRDefault="009C7D35" w:rsidP="00D16B10">
            <w:pPr>
              <w:spacing w:after="0"/>
              <w:rPr>
                <w:rFonts w:cs="Arial"/>
                <w:sz w:val="20"/>
                <w:szCs w:val="20"/>
              </w:rPr>
            </w:pPr>
            <w:r w:rsidRPr="009B1566">
              <w:rPr>
                <w:rFonts w:cs="Arial"/>
                <w:sz w:val="20"/>
                <w:szCs w:val="20"/>
              </w:rPr>
              <w:t xml:space="preserve">Знания, передовой опыт и уроки будут регулярно собираться, а также активно извлекаться из других </w:t>
            </w:r>
            <w:r w:rsidRPr="009B1566">
              <w:rPr>
                <w:rFonts w:cs="Arial"/>
                <w:sz w:val="20"/>
                <w:szCs w:val="20"/>
              </w:rPr>
              <w:lastRenderedPageBreak/>
              <w:t>проектов и партнеров и снова интегрироваться в проект.</w:t>
            </w:r>
          </w:p>
        </w:tc>
        <w:tc>
          <w:tcPr>
            <w:tcW w:w="2126" w:type="dxa"/>
            <w:shd w:val="clear" w:color="auto" w:fill="auto"/>
            <w:vAlign w:val="center"/>
          </w:tcPr>
          <w:p w14:paraId="0C9207DF" w14:textId="77777777" w:rsidR="009C7D35" w:rsidRPr="009B1566" w:rsidRDefault="009C7D35" w:rsidP="00D16B10">
            <w:pPr>
              <w:spacing w:after="0"/>
              <w:rPr>
                <w:rFonts w:cs="Arial"/>
                <w:sz w:val="20"/>
                <w:szCs w:val="20"/>
              </w:rPr>
            </w:pPr>
            <w:r w:rsidRPr="009B1566">
              <w:rPr>
                <w:rFonts w:cs="Arial"/>
                <w:sz w:val="20"/>
                <w:szCs w:val="20"/>
              </w:rPr>
              <w:lastRenderedPageBreak/>
              <w:t>Как минимум ежегодно</w:t>
            </w:r>
          </w:p>
        </w:tc>
        <w:tc>
          <w:tcPr>
            <w:tcW w:w="3256" w:type="dxa"/>
            <w:shd w:val="clear" w:color="auto" w:fill="auto"/>
            <w:vAlign w:val="center"/>
          </w:tcPr>
          <w:p w14:paraId="5944B481" w14:textId="77777777" w:rsidR="009C7D35" w:rsidRPr="009B1566" w:rsidRDefault="009C7D35" w:rsidP="00D16B10">
            <w:pPr>
              <w:spacing w:after="0"/>
              <w:rPr>
                <w:rFonts w:cs="Arial"/>
                <w:sz w:val="20"/>
                <w:szCs w:val="20"/>
              </w:rPr>
            </w:pPr>
            <w:r w:rsidRPr="009B1566">
              <w:rPr>
                <w:rFonts w:cs="Arial"/>
                <w:sz w:val="20"/>
                <w:szCs w:val="20"/>
              </w:rPr>
              <w:t xml:space="preserve">Соответствующие уроки фиксируются командой проекта и используются для </w:t>
            </w:r>
            <w:r w:rsidRPr="009B1566">
              <w:rPr>
                <w:rFonts w:cs="Arial"/>
                <w:sz w:val="20"/>
                <w:szCs w:val="20"/>
              </w:rPr>
              <w:lastRenderedPageBreak/>
              <w:t>обоснования управленческих решений.</w:t>
            </w:r>
          </w:p>
        </w:tc>
        <w:tc>
          <w:tcPr>
            <w:tcW w:w="1462" w:type="dxa"/>
            <w:shd w:val="clear" w:color="auto" w:fill="auto"/>
          </w:tcPr>
          <w:p w14:paraId="3BCD8D73" w14:textId="77777777" w:rsidR="009C7D35" w:rsidRPr="009B1566" w:rsidRDefault="009C7D35" w:rsidP="00D16B10">
            <w:pPr>
              <w:spacing w:after="0"/>
              <w:rPr>
                <w:rFonts w:cs="Arial"/>
                <w:sz w:val="20"/>
                <w:szCs w:val="20"/>
              </w:rPr>
            </w:pPr>
          </w:p>
        </w:tc>
        <w:tc>
          <w:tcPr>
            <w:tcW w:w="1173" w:type="dxa"/>
            <w:shd w:val="clear" w:color="auto" w:fill="auto"/>
          </w:tcPr>
          <w:p w14:paraId="57B8421A" w14:textId="77777777" w:rsidR="009C7D35" w:rsidRPr="009B1566" w:rsidRDefault="009C7D35" w:rsidP="00621E84">
            <w:pPr>
              <w:spacing w:after="0"/>
              <w:rPr>
                <w:rFonts w:cs="Arial"/>
                <w:sz w:val="20"/>
                <w:szCs w:val="20"/>
              </w:rPr>
            </w:pPr>
          </w:p>
        </w:tc>
      </w:tr>
      <w:tr w:rsidR="009C7D35" w:rsidRPr="009B1566" w14:paraId="2D9D9DA1" w14:textId="77777777" w:rsidTr="00D16B10">
        <w:tc>
          <w:tcPr>
            <w:tcW w:w="1696" w:type="dxa"/>
            <w:shd w:val="clear" w:color="auto" w:fill="auto"/>
            <w:vAlign w:val="center"/>
          </w:tcPr>
          <w:p w14:paraId="1587D931" w14:textId="77777777" w:rsidR="009C7D35" w:rsidRPr="009B1566" w:rsidRDefault="009C7D35" w:rsidP="00D16B10">
            <w:pPr>
              <w:spacing w:after="0"/>
              <w:rPr>
                <w:rFonts w:cs="Arial"/>
                <w:b/>
                <w:sz w:val="20"/>
                <w:szCs w:val="20"/>
              </w:rPr>
            </w:pPr>
            <w:r w:rsidRPr="009B1566">
              <w:rPr>
                <w:rFonts w:cs="Arial"/>
                <w:b/>
                <w:sz w:val="20"/>
                <w:szCs w:val="20"/>
              </w:rPr>
              <w:t>Ежегодная гарантия качества проекта</w:t>
            </w:r>
          </w:p>
        </w:tc>
        <w:tc>
          <w:tcPr>
            <w:tcW w:w="5387" w:type="dxa"/>
            <w:shd w:val="clear" w:color="auto" w:fill="auto"/>
            <w:vAlign w:val="center"/>
          </w:tcPr>
          <w:p w14:paraId="17A3E2D4" w14:textId="77777777" w:rsidR="009C7D35" w:rsidRPr="009B1566" w:rsidRDefault="009C7D35" w:rsidP="00D16B10">
            <w:pPr>
              <w:spacing w:after="0"/>
              <w:rPr>
                <w:rFonts w:cs="Arial"/>
                <w:sz w:val="20"/>
                <w:szCs w:val="20"/>
              </w:rPr>
            </w:pPr>
            <w:r w:rsidRPr="009B1566">
              <w:rPr>
                <w:rFonts w:cs="Arial"/>
                <w:sz w:val="20"/>
                <w:szCs w:val="20"/>
              </w:rPr>
              <w:t>Качество проекта будет оцениваться по стандартам качества ПРООН для выявления сильных и слабых сторон проекта и для принятия управленческих решений по улучшению проекта.</w:t>
            </w:r>
          </w:p>
        </w:tc>
        <w:tc>
          <w:tcPr>
            <w:tcW w:w="2126" w:type="dxa"/>
            <w:shd w:val="clear" w:color="auto" w:fill="auto"/>
            <w:vAlign w:val="center"/>
          </w:tcPr>
          <w:p w14:paraId="05419112" w14:textId="77777777" w:rsidR="009C7D35" w:rsidRPr="009B1566" w:rsidRDefault="009C7D35" w:rsidP="00D16B10">
            <w:pPr>
              <w:spacing w:after="0"/>
              <w:rPr>
                <w:rFonts w:cs="Arial"/>
                <w:sz w:val="20"/>
                <w:szCs w:val="20"/>
              </w:rPr>
            </w:pPr>
            <w:r w:rsidRPr="009B1566">
              <w:rPr>
                <w:rFonts w:cs="Arial"/>
                <w:sz w:val="20"/>
                <w:szCs w:val="20"/>
              </w:rPr>
              <w:t>Ежегодно</w:t>
            </w:r>
          </w:p>
        </w:tc>
        <w:tc>
          <w:tcPr>
            <w:tcW w:w="3256" w:type="dxa"/>
            <w:shd w:val="clear" w:color="auto" w:fill="auto"/>
            <w:vAlign w:val="center"/>
          </w:tcPr>
          <w:p w14:paraId="3F671FE7" w14:textId="77777777" w:rsidR="009C7D35" w:rsidRPr="009B1566" w:rsidRDefault="009C7D35" w:rsidP="00D16B10">
            <w:pPr>
              <w:spacing w:after="0"/>
              <w:rPr>
                <w:rFonts w:cs="Arial"/>
                <w:sz w:val="20"/>
                <w:szCs w:val="20"/>
              </w:rPr>
            </w:pPr>
            <w:r w:rsidRPr="009B1566">
              <w:rPr>
                <w:rFonts w:cs="Arial"/>
                <w:sz w:val="20"/>
                <w:szCs w:val="20"/>
              </w:rPr>
              <w:t>Сильные и слабые стороны будут рассмотрены руководством проекта и использованы для принятия обоснованных решений по повышению эффективности проекта.</w:t>
            </w:r>
          </w:p>
        </w:tc>
        <w:tc>
          <w:tcPr>
            <w:tcW w:w="1462" w:type="dxa"/>
            <w:shd w:val="clear" w:color="auto" w:fill="auto"/>
          </w:tcPr>
          <w:p w14:paraId="723FBBE1" w14:textId="77777777" w:rsidR="009C7D35" w:rsidRPr="009B1566" w:rsidRDefault="009C7D35" w:rsidP="00D16B10">
            <w:pPr>
              <w:spacing w:after="0"/>
              <w:rPr>
                <w:rFonts w:cs="Arial"/>
                <w:sz w:val="20"/>
                <w:szCs w:val="20"/>
              </w:rPr>
            </w:pPr>
          </w:p>
        </w:tc>
        <w:tc>
          <w:tcPr>
            <w:tcW w:w="1173" w:type="dxa"/>
            <w:shd w:val="clear" w:color="auto" w:fill="auto"/>
          </w:tcPr>
          <w:p w14:paraId="12179436" w14:textId="77777777" w:rsidR="009C7D35" w:rsidRPr="009B1566" w:rsidRDefault="009C7D35" w:rsidP="00621E84">
            <w:pPr>
              <w:spacing w:after="0"/>
              <w:rPr>
                <w:rFonts w:cs="Arial"/>
                <w:sz w:val="20"/>
                <w:szCs w:val="20"/>
              </w:rPr>
            </w:pPr>
          </w:p>
        </w:tc>
      </w:tr>
      <w:tr w:rsidR="009C7D35" w:rsidRPr="009B1566" w14:paraId="4F4EE84C" w14:textId="77777777" w:rsidTr="00D16B10">
        <w:tc>
          <w:tcPr>
            <w:tcW w:w="1696" w:type="dxa"/>
            <w:shd w:val="clear" w:color="auto" w:fill="auto"/>
            <w:vAlign w:val="center"/>
          </w:tcPr>
          <w:p w14:paraId="2C9C274C" w14:textId="77777777" w:rsidR="009C7D35" w:rsidRPr="009B1566" w:rsidRDefault="009C7D35" w:rsidP="00D16B10">
            <w:pPr>
              <w:spacing w:after="0"/>
              <w:rPr>
                <w:rFonts w:cs="Arial"/>
                <w:b/>
                <w:sz w:val="20"/>
                <w:szCs w:val="20"/>
              </w:rPr>
            </w:pPr>
            <w:r w:rsidRPr="009B1566">
              <w:rPr>
                <w:rFonts w:cs="Arial"/>
                <w:b/>
                <w:sz w:val="20"/>
                <w:szCs w:val="20"/>
              </w:rPr>
              <w:t>Отчет о проекте</w:t>
            </w:r>
          </w:p>
        </w:tc>
        <w:tc>
          <w:tcPr>
            <w:tcW w:w="5387" w:type="dxa"/>
            <w:shd w:val="clear" w:color="auto" w:fill="auto"/>
            <w:vAlign w:val="center"/>
          </w:tcPr>
          <w:p w14:paraId="7D9C67B2" w14:textId="00ADCA10" w:rsidR="009C7D35" w:rsidRPr="009B1566" w:rsidRDefault="00AA07B7" w:rsidP="00D16B10">
            <w:pPr>
              <w:spacing w:after="0"/>
              <w:rPr>
                <w:rFonts w:cs="Arial"/>
                <w:sz w:val="20"/>
                <w:szCs w:val="20"/>
              </w:rPr>
            </w:pPr>
            <w:r w:rsidRPr="009B1566">
              <w:rPr>
                <w:rFonts w:cs="Arial"/>
                <w:sz w:val="20"/>
                <w:szCs w:val="20"/>
              </w:rPr>
              <w:t xml:space="preserve">КУПу </w:t>
            </w:r>
            <w:r w:rsidR="009C7D35" w:rsidRPr="009B1566">
              <w:rPr>
                <w:rFonts w:cs="Arial"/>
                <w:sz w:val="20"/>
                <w:szCs w:val="20"/>
              </w:rPr>
              <w:t>и ключевым заинтересованным сторонам</w:t>
            </w:r>
            <w:r w:rsidR="003B5531" w:rsidRPr="009B1566">
              <w:rPr>
                <w:rFonts w:cs="Arial"/>
                <w:sz w:val="20"/>
                <w:szCs w:val="20"/>
              </w:rPr>
              <w:t xml:space="preserve"> будет представлен отчет о проекте</w:t>
            </w:r>
            <w:r w:rsidR="009C7D35" w:rsidRPr="009B1566">
              <w:rPr>
                <w:rFonts w:cs="Arial"/>
                <w:sz w:val="20"/>
                <w:szCs w:val="20"/>
              </w:rPr>
              <w:t>, состоящий из данных о ходе работы, показывающих результаты, достигнутые в сравнении с заранее определенными годовыми целями на уровне результатов, годовой сводки рейтинга качества проекта, обновленного риска с указанием мер по снижению и любых отчет</w:t>
            </w:r>
            <w:r w:rsidR="003B5531" w:rsidRPr="009B1566">
              <w:rPr>
                <w:rFonts w:cs="Arial"/>
                <w:sz w:val="20"/>
                <w:szCs w:val="20"/>
              </w:rPr>
              <w:t>ов</w:t>
            </w:r>
            <w:r w:rsidR="009C7D35" w:rsidRPr="009B1566">
              <w:rPr>
                <w:rFonts w:cs="Arial"/>
                <w:sz w:val="20"/>
                <w:szCs w:val="20"/>
              </w:rPr>
              <w:t xml:space="preserve"> об оценке или обзоре, подготовленны</w:t>
            </w:r>
            <w:r w:rsidR="003B5531" w:rsidRPr="009B1566">
              <w:rPr>
                <w:rFonts w:cs="Arial"/>
                <w:sz w:val="20"/>
                <w:szCs w:val="20"/>
              </w:rPr>
              <w:t>х</w:t>
            </w:r>
            <w:r w:rsidR="009C7D35" w:rsidRPr="009B1566">
              <w:rPr>
                <w:rFonts w:cs="Arial"/>
                <w:sz w:val="20"/>
                <w:szCs w:val="20"/>
              </w:rPr>
              <w:t xml:space="preserve"> за период. </w:t>
            </w:r>
          </w:p>
        </w:tc>
        <w:tc>
          <w:tcPr>
            <w:tcW w:w="2126" w:type="dxa"/>
            <w:shd w:val="clear" w:color="auto" w:fill="auto"/>
            <w:vAlign w:val="center"/>
          </w:tcPr>
          <w:p w14:paraId="744316BD" w14:textId="77777777" w:rsidR="009C7D35" w:rsidRPr="009B1566" w:rsidRDefault="009C7D35" w:rsidP="00D16B10">
            <w:pPr>
              <w:spacing w:after="0"/>
              <w:rPr>
                <w:rFonts w:cs="Arial"/>
                <w:sz w:val="20"/>
                <w:szCs w:val="20"/>
              </w:rPr>
            </w:pPr>
            <w:r w:rsidRPr="009B1566">
              <w:rPr>
                <w:rFonts w:cs="Arial"/>
                <w:sz w:val="20"/>
                <w:szCs w:val="20"/>
              </w:rPr>
              <w:t>Ежегодно и по окончании проекта (итоговый отчет)</w:t>
            </w:r>
          </w:p>
        </w:tc>
        <w:tc>
          <w:tcPr>
            <w:tcW w:w="3256" w:type="dxa"/>
            <w:shd w:val="clear" w:color="auto" w:fill="auto"/>
          </w:tcPr>
          <w:p w14:paraId="4CCC5342" w14:textId="77777777" w:rsidR="009C7D35" w:rsidRPr="009B1566" w:rsidRDefault="009C7D35" w:rsidP="00D16B10">
            <w:pPr>
              <w:spacing w:after="0"/>
              <w:rPr>
                <w:rFonts w:cs="Arial"/>
                <w:sz w:val="20"/>
                <w:szCs w:val="20"/>
              </w:rPr>
            </w:pPr>
          </w:p>
        </w:tc>
        <w:tc>
          <w:tcPr>
            <w:tcW w:w="1462" w:type="dxa"/>
            <w:shd w:val="clear" w:color="auto" w:fill="auto"/>
          </w:tcPr>
          <w:p w14:paraId="55A2FBE4" w14:textId="77777777" w:rsidR="009C7D35" w:rsidRPr="009B1566" w:rsidRDefault="009C7D35" w:rsidP="00D16B10">
            <w:pPr>
              <w:spacing w:after="0"/>
              <w:rPr>
                <w:rFonts w:cs="Arial"/>
                <w:sz w:val="20"/>
                <w:szCs w:val="20"/>
              </w:rPr>
            </w:pPr>
          </w:p>
        </w:tc>
        <w:tc>
          <w:tcPr>
            <w:tcW w:w="1173" w:type="dxa"/>
            <w:shd w:val="clear" w:color="auto" w:fill="auto"/>
          </w:tcPr>
          <w:p w14:paraId="68A64FC3" w14:textId="77777777" w:rsidR="009C7D35" w:rsidRPr="009B1566" w:rsidRDefault="009C7D35" w:rsidP="00621E84">
            <w:pPr>
              <w:spacing w:after="0"/>
              <w:rPr>
                <w:rFonts w:cs="Arial"/>
                <w:sz w:val="20"/>
                <w:szCs w:val="20"/>
              </w:rPr>
            </w:pPr>
          </w:p>
        </w:tc>
      </w:tr>
      <w:tr w:rsidR="009C7D35" w:rsidRPr="009B1566" w14:paraId="43F7930B" w14:textId="77777777" w:rsidTr="00D16B10">
        <w:tc>
          <w:tcPr>
            <w:tcW w:w="1696" w:type="dxa"/>
            <w:shd w:val="clear" w:color="auto" w:fill="auto"/>
            <w:vAlign w:val="center"/>
          </w:tcPr>
          <w:p w14:paraId="21327A23" w14:textId="6FC41188" w:rsidR="009C7D35" w:rsidRPr="009B1566" w:rsidRDefault="009C7D35" w:rsidP="00D16B10">
            <w:pPr>
              <w:spacing w:after="0"/>
              <w:rPr>
                <w:rFonts w:cs="Arial"/>
                <w:b/>
                <w:sz w:val="20"/>
                <w:szCs w:val="20"/>
              </w:rPr>
            </w:pPr>
            <w:r w:rsidRPr="009B1566">
              <w:rPr>
                <w:rFonts w:cs="Arial"/>
                <w:b/>
                <w:sz w:val="20"/>
                <w:szCs w:val="20"/>
              </w:rPr>
              <w:t>Обзор проекта (</w:t>
            </w:r>
            <w:r w:rsidR="000E4C50" w:rsidRPr="009B1566">
              <w:rPr>
                <w:rFonts w:cs="Arial"/>
                <w:b/>
                <w:sz w:val="20"/>
                <w:szCs w:val="20"/>
              </w:rPr>
              <w:t>Комитет по управ</w:t>
            </w:r>
            <w:r w:rsidR="00AC39FC" w:rsidRPr="009B1566">
              <w:rPr>
                <w:rFonts w:cs="Arial"/>
                <w:b/>
                <w:sz w:val="20"/>
                <w:szCs w:val="20"/>
              </w:rPr>
              <w:t>л</w:t>
            </w:r>
            <w:r w:rsidR="000E4C50" w:rsidRPr="009B1566">
              <w:rPr>
                <w:rFonts w:cs="Arial"/>
                <w:b/>
                <w:sz w:val="20"/>
                <w:szCs w:val="20"/>
              </w:rPr>
              <w:t>ению проектом</w:t>
            </w:r>
            <w:r w:rsidR="00AC39FC" w:rsidRPr="009B1566">
              <w:rPr>
                <w:rFonts w:cs="Arial"/>
                <w:b/>
                <w:sz w:val="20"/>
                <w:szCs w:val="20"/>
              </w:rPr>
              <w:t xml:space="preserve"> (КУП) </w:t>
            </w:r>
            <w:r w:rsidRPr="009B1566">
              <w:rPr>
                <w:rFonts w:cs="Arial"/>
                <w:b/>
                <w:sz w:val="20"/>
                <w:szCs w:val="20"/>
              </w:rPr>
              <w:t>)</w:t>
            </w:r>
          </w:p>
        </w:tc>
        <w:tc>
          <w:tcPr>
            <w:tcW w:w="5387" w:type="dxa"/>
            <w:shd w:val="clear" w:color="auto" w:fill="auto"/>
            <w:vAlign w:val="center"/>
          </w:tcPr>
          <w:p w14:paraId="288451FB" w14:textId="4FE1822B" w:rsidR="009C7D35" w:rsidRPr="009B1566" w:rsidRDefault="00AC39FC" w:rsidP="00D16B10">
            <w:pPr>
              <w:spacing w:after="0"/>
              <w:rPr>
                <w:rFonts w:cs="Arial"/>
                <w:sz w:val="20"/>
                <w:szCs w:val="20"/>
              </w:rPr>
            </w:pPr>
            <w:r w:rsidRPr="009B1566">
              <w:rPr>
                <w:rFonts w:cs="Arial"/>
                <w:sz w:val="20"/>
                <w:szCs w:val="20"/>
              </w:rPr>
              <w:t xml:space="preserve">Комитет по </w:t>
            </w:r>
            <w:r w:rsidR="009C7D35" w:rsidRPr="009B1566">
              <w:rPr>
                <w:rFonts w:cs="Arial"/>
                <w:sz w:val="20"/>
                <w:szCs w:val="20"/>
              </w:rPr>
              <w:t>управлени</w:t>
            </w:r>
            <w:r w:rsidRPr="009B1566">
              <w:rPr>
                <w:rFonts w:cs="Arial"/>
                <w:sz w:val="20"/>
                <w:szCs w:val="20"/>
              </w:rPr>
              <w:t>ю</w:t>
            </w:r>
            <w:r w:rsidR="009C7D35" w:rsidRPr="009B1566">
              <w:rPr>
                <w:rFonts w:cs="Arial"/>
                <w:sz w:val="20"/>
                <w:szCs w:val="20"/>
              </w:rPr>
              <w:t xml:space="preserve"> проектом (</w:t>
            </w:r>
            <w:r w:rsidRPr="009B1566">
              <w:rPr>
                <w:rFonts w:cs="Arial"/>
                <w:sz w:val="20"/>
                <w:szCs w:val="20"/>
              </w:rPr>
              <w:t>КУП</w:t>
            </w:r>
            <w:r w:rsidR="009C7D35" w:rsidRPr="009B1566">
              <w:rPr>
                <w:rFonts w:cs="Arial"/>
                <w:sz w:val="20"/>
                <w:szCs w:val="20"/>
              </w:rPr>
              <w:t xml:space="preserve"> будет проводить регулярные обзоры </w:t>
            </w:r>
            <w:r w:rsidR="00D2161D" w:rsidRPr="009B1566">
              <w:rPr>
                <w:rFonts w:cs="Arial"/>
                <w:sz w:val="20"/>
                <w:szCs w:val="20"/>
              </w:rPr>
              <w:t xml:space="preserve">исполнения </w:t>
            </w:r>
            <w:r w:rsidR="009C7D35" w:rsidRPr="009B1566">
              <w:rPr>
                <w:rFonts w:cs="Arial"/>
                <w:sz w:val="20"/>
                <w:szCs w:val="20"/>
              </w:rPr>
              <w:t xml:space="preserve">проекта для оценки эффективности проекта и </w:t>
            </w:r>
            <w:r w:rsidR="00D2161D" w:rsidRPr="009B1566">
              <w:rPr>
                <w:rFonts w:cs="Arial"/>
                <w:sz w:val="20"/>
                <w:szCs w:val="20"/>
              </w:rPr>
              <w:t xml:space="preserve">при необходимости </w:t>
            </w:r>
            <w:r w:rsidR="009C7D35" w:rsidRPr="009B1566">
              <w:rPr>
                <w:rFonts w:cs="Arial"/>
                <w:sz w:val="20"/>
                <w:szCs w:val="20"/>
              </w:rPr>
              <w:t xml:space="preserve">пересматривать многолетний план работы, чтобы обеспечить реалистичное составление бюджета на протяжении всего срока реализации проекта. В последний год проекта </w:t>
            </w:r>
            <w:r w:rsidRPr="009B1566">
              <w:rPr>
                <w:rFonts w:cs="Arial"/>
                <w:sz w:val="20"/>
                <w:szCs w:val="20"/>
              </w:rPr>
              <w:t>КУП</w:t>
            </w:r>
            <w:r w:rsidR="009C7D35" w:rsidRPr="009B1566">
              <w:rPr>
                <w:rFonts w:cs="Arial"/>
                <w:sz w:val="20"/>
                <w:szCs w:val="20"/>
              </w:rPr>
              <w:t xml:space="preserve"> должен провести обзор проекта в конце проекта, чтобы зафиксировать извлеченные уроки и обсудить возможности для расширения масштабов проекта, а также рассказать о результатах проекта и извлеченных уроках с соответствующей аудиторией.</w:t>
            </w:r>
          </w:p>
        </w:tc>
        <w:tc>
          <w:tcPr>
            <w:tcW w:w="2126" w:type="dxa"/>
            <w:shd w:val="clear" w:color="auto" w:fill="auto"/>
            <w:vAlign w:val="center"/>
          </w:tcPr>
          <w:p w14:paraId="7749C5AC" w14:textId="1B5DA320" w:rsidR="009C7D35" w:rsidRPr="009B1566" w:rsidRDefault="009C7D35" w:rsidP="00D16B10">
            <w:pPr>
              <w:spacing w:after="0"/>
              <w:rPr>
                <w:rFonts w:cs="Arial"/>
                <w:sz w:val="20"/>
                <w:szCs w:val="20"/>
              </w:rPr>
            </w:pPr>
            <w:r w:rsidRPr="009B1566">
              <w:rPr>
                <w:rFonts w:cs="Arial"/>
                <w:sz w:val="20"/>
                <w:szCs w:val="20"/>
              </w:rPr>
              <w:t xml:space="preserve"> не реже одного раза в год</w:t>
            </w:r>
          </w:p>
        </w:tc>
        <w:tc>
          <w:tcPr>
            <w:tcW w:w="3256" w:type="dxa"/>
            <w:shd w:val="clear" w:color="auto" w:fill="auto"/>
            <w:vAlign w:val="center"/>
          </w:tcPr>
          <w:p w14:paraId="6431603A" w14:textId="105B2903" w:rsidR="009C7D35" w:rsidRPr="009B1566" w:rsidRDefault="00D956A6" w:rsidP="00D16B10">
            <w:pPr>
              <w:rPr>
                <w:rFonts w:cs="Arial"/>
                <w:b/>
                <w:sz w:val="20"/>
                <w:szCs w:val="20"/>
              </w:rPr>
            </w:pPr>
            <w:r w:rsidRPr="009B1566">
              <w:rPr>
                <w:rFonts w:cs="Arial"/>
                <w:sz w:val="20"/>
                <w:szCs w:val="20"/>
              </w:rPr>
              <w:t>КУП</w:t>
            </w:r>
            <w:r w:rsidR="009C7D35" w:rsidRPr="009B1566">
              <w:rPr>
                <w:rFonts w:cs="Arial"/>
                <w:sz w:val="20"/>
                <w:szCs w:val="20"/>
              </w:rPr>
              <w:t xml:space="preserve"> долж</w:t>
            </w:r>
            <w:r w:rsidRPr="009B1566">
              <w:rPr>
                <w:rFonts w:cs="Arial"/>
                <w:sz w:val="20"/>
                <w:szCs w:val="20"/>
              </w:rPr>
              <w:t>е</w:t>
            </w:r>
            <w:r w:rsidR="009C7D35" w:rsidRPr="009B1566">
              <w:rPr>
                <w:rFonts w:cs="Arial"/>
                <w:sz w:val="20"/>
                <w:szCs w:val="20"/>
              </w:rPr>
              <w:t>н обсу</w:t>
            </w:r>
            <w:r w:rsidRPr="009B1566">
              <w:rPr>
                <w:rFonts w:cs="Arial"/>
                <w:sz w:val="20"/>
                <w:szCs w:val="20"/>
              </w:rPr>
              <w:t>ждать</w:t>
            </w:r>
            <w:r w:rsidR="009C7D35" w:rsidRPr="009B1566">
              <w:rPr>
                <w:rFonts w:cs="Arial"/>
                <w:sz w:val="20"/>
                <w:szCs w:val="20"/>
              </w:rPr>
              <w:t xml:space="preserve"> любые проблемы с качеством или более медленный, чем ожидалось, прогресс, и согласовать действия для решения выявленных проблем. </w:t>
            </w:r>
          </w:p>
        </w:tc>
        <w:tc>
          <w:tcPr>
            <w:tcW w:w="1462" w:type="dxa"/>
            <w:shd w:val="clear" w:color="auto" w:fill="auto"/>
          </w:tcPr>
          <w:p w14:paraId="55457DF1" w14:textId="77777777" w:rsidR="009C7D35" w:rsidRPr="009B1566" w:rsidRDefault="009C7D35" w:rsidP="00D16B10">
            <w:pPr>
              <w:spacing w:after="0"/>
              <w:rPr>
                <w:rFonts w:cs="Arial"/>
                <w:sz w:val="20"/>
                <w:szCs w:val="20"/>
              </w:rPr>
            </w:pPr>
          </w:p>
        </w:tc>
        <w:tc>
          <w:tcPr>
            <w:tcW w:w="1173" w:type="dxa"/>
            <w:shd w:val="clear" w:color="auto" w:fill="auto"/>
          </w:tcPr>
          <w:p w14:paraId="65FD5D77" w14:textId="77777777" w:rsidR="009C7D35" w:rsidRPr="009B1566" w:rsidRDefault="009C7D35" w:rsidP="00621E84">
            <w:pPr>
              <w:spacing w:after="0"/>
              <w:rPr>
                <w:rFonts w:cs="Arial"/>
                <w:sz w:val="20"/>
                <w:szCs w:val="20"/>
              </w:rPr>
            </w:pPr>
          </w:p>
        </w:tc>
      </w:tr>
    </w:tbl>
    <w:p w14:paraId="5EDE1DE7" w14:textId="685A1717" w:rsidR="00C23D98" w:rsidRPr="009B1566" w:rsidRDefault="00D16B10" w:rsidP="00C23D98">
      <w:pPr>
        <w:rPr>
          <w:rFonts w:cs="Arial"/>
          <w:i/>
          <w:iCs/>
          <w:sz w:val="18"/>
          <w:szCs w:val="18"/>
        </w:rPr>
      </w:pPr>
      <w:r w:rsidRPr="009B1566">
        <w:rPr>
          <w:rFonts w:cs="Arial"/>
          <w:i/>
          <w:iCs/>
          <w:sz w:val="18"/>
          <w:szCs w:val="18"/>
        </w:rPr>
        <w:t>Об</w:t>
      </w:r>
      <w:r w:rsidR="000011DD" w:rsidRPr="009B1566">
        <w:rPr>
          <w:rFonts w:cs="Arial"/>
          <w:i/>
          <w:iCs/>
          <w:sz w:val="18"/>
          <w:szCs w:val="18"/>
        </w:rPr>
        <w:t xml:space="preserve">щая оценка проекта, социально-экологический скрининг и оценка рисков отражены в Приложениях 1, 2, 3. </w:t>
      </w:r>
    </w:p>
    <w:p w14:paraId="21AC267A" w14:textId="56E7D8B6" w:rsidR="00B97C5E" w:rsidRPr="009B1566" w:rsidRDefault="00B97C5E">
      <w:pPr>
        <w:rPr>
          <w:rFonts w:cs="Arial"/>
          <w:szCs w:val="22"/>
        </w:rPr>
      </w:pPr>
      <w:r w:rsidRPr="009B1566">
        <w:rPr>
          <w:rFonts w:cs="Arial"/>
          <w:szCs w:val="22"/>
        </w:rPr>
        <w:br w:type="page"/>
      </w:r>
    </w:p>
    <w:p w14:paraId="49866EEB" w14:textId="43430A06" w:rsidR="00E45ECC" w:rsidRDefault="006D7AE8" w:rsidP="00F51432">
      <w:pPr>
        <w:pStyle w:val="1"/>
        <w:pBdr>
          <w:top w:val="single" w:sz="4" w:space="0" w:color="auto"/>
        </w:pBdr>
        <w:tabs>
          <w:tab w:val="clear" w:pos="4123"/>
          <w:tab w:val="num" w:pos="3403"/>
        </w:tabs>
        <w:ind w:left="709"/>
      </w:pPr>
      <w:r w:rsidRPr="009B1566">
        <w:lastRenderedPageBreak/>
        <w:t xml:space="preserve">Многолетний </w:t>
      </w:r>
      <w:r w:rsidR="009E09B5" w:rsidRPr="009B1566">
        <w:t>план</w:t>
      </w:r>
      <w:bookmarkEnd w:id="9"/>
      <w:r w:rsidRPr="009B1566">
        <w:t xml:space="preserve"> работы</w:t>
      </w:r>
      <w:r w:rsidR="004C1AF7" w:rsidRPr="009B1566">
        <w:t xml:space="preserve"> и бюджет </w:t>
      </w:r>
      <w:r w:rsidR="006D13A0" w:rsidRPr="009B1566">
        <w:t xml:space="preserve">ПРОЕКТА </w:t>
      </w:r>
      <w:r w:rsidR="006D13A0" w:rsidRPr="006D13A0">
        <w:rPr>
          <w:sz w:val="24"/>
          <w:szCs w:val="24"/>
        </w:rPr>
        <w:t>(в долларах США)</w:t>
      </w:r>
    </w:p>
    <w:tbl>
      <w:tblPr>
        <w:tblW w:w="15300" w:type="dxa"/>
        <w:tblLayout w:type="fixed"/>
        <w:tblLook w:val="04A0" w:firstRow="1" w:lastRow="0" w:firstColumn="1" w:lastColumn="0" w:noHBand="0" w:noVBand="1"/>
      </w:tblPr>
      <w:tblGrid>
        <w:gridCol w:w="2117"/>
        <w:gridCol w:w="2976"/>
        <w:gridCol w:w="837"/>
        <w:gridCol w:w="1260"/>
        <w:gridCol w:w="1447"/>
        <w:gridCol w:w="1073"/>
        <w:gridCol w:w="1080"/>
        <w:gridCol w:w="1260"/>
        <w:gridCol w:w="1170"/>
        <w:gridCol w:w="1080"/>
        <w:gridCol w:w="1000"/>
      </w:tblGrid>
      <w:tr w:rsidR="00E45ECC" w:rsidRPr="009B5223" w14:paraId="21EF519E" w14:textId="77777777" w:rsidTr="00DC3359">
        <w:trPr>
          <w:trHeight w:val="300"/>
        </w:trPr>
        <w:tc>
          <w:tcPr>
            <w:tcW w:w="2117" w:type="dxa"/>
            <w:vMerge w:val="restart"/>
            <w:tcBorders>
              <w:top w:val="single" w:sz="8" w:space="0" w:color="auto"/>
              <w:left w:val="single" w:sz="8" w:space="0" w:color="auto"/>
              <w:bottom w:val="single" w:sz="4" w:space="0" w:color="auto"/>
              <w:right w:val="single" w:sz="4" w:space="0" w:color="auto"/>
            </w:tcBorders>
            <w:shd w:val="clear" w:color="000000" w:fill="FFFF99"/>
            <w:hideMark/>
          </w:tcPr>
          <w:p w14:paraId="4559FE72" w14:textId="77777777" w:rsidR="00E45ECC" w:rsidRPr="009B5223" w:rsidRDefault="00E45ECC" w:rsidP="004C1AE9">
            <w:pPr>
              <w:spacing w:after="0"/>
              <w:jc w:val="center"/>
              <w:rPr>
                <w:rFonts w:cs="Arial"/>
                <w:b/>
                <w:bCs/>
                <w:color w:val="000000"/>
                <w:sz w:val="16"/>
                <w:szCs w:val="16"/>
              </w:rPr>
            </w:pPr>
            <w:r w:rsidRPr="009B5223">
              <w:rPr>
                <w:rFonts w:cs="Arial"/>
                <w:b/>
                <w:bCs/>
                <w:color w:val="000000"/>
                <w:sz w:val="16"/>
                <w:szCs w:val="16"/>
              </w:rPr>
              <w:t>ОЖИДАЕМЫЕ РЕЗУЛЬТАТЫ</w:t>
            </w:r>
          </w:p>
        </w:tc>
        <w:tc>
          <w:tcPr>
            <w:tcW w:w="2976" w:type="dxa"/>
            <w:vMerge w:val="restart"/>
            <w:tcBorders>
              <w:top w:val="single" w:sz="8" w:space="0" w:color="auto"/>
              <w:left w:val="single" w:sz="4" w:space="0" w:color="auto"/>
              <w:bottom w:val="single" w:sz="4" w:space="0" w:color="auto"/>
              <w:right w:val="single" w:sz="4" w:space="0" w:color="auto"/>
            </w:tcBorders>
            <w:shd w:val="clear" w:color="000000" w:fill="FFFF99"/>
            <w:hideMark/>
          </w:tcPr>
          <w:p w14:paraId="2883236C" w14:textId="77777777" w:rsidR="00E45ECC" w:rsidRPr="009B5223" w:rsidRDefault="00E45ECC" w:rsidP="004C1AE9">
            <w:pPr>
              <w:spacing w:after="0"/>
              <w:jc w:val="center"/>
              <w:rPr>
                <w:rFonts w:cs="Arial"/>
                <w:b/>
                <w:bCs/>
                <w:color w:val="000000"/>
                <w:sz w:val="16"/>
                <w:szCs w:val="16"/>
              </w:rPr>
            </w:pPr>
            <w:r w:rsidRPr="009B5223">
              <w:rPr>
                <w:rFonts w:cs="Arial"/>
                <w:b/>
                <w:bCs/>
                <w:color w:val="000000"/>
                <w:sz w:val="16"/>
                <w:szCs w:val="16"/>
              </w:rPr>
              <w:t>ПЛАНИРУЕМАЯ ДЕЯТЕЛЬНОСТЬ</w:t>
            </w:r>
          </w:p>
        </w:tc>
        <w:tc>
          <w:tcPr>
            <w:tcW w:w="837" w:type="dxa"/>
            <w:vMerge w:val="restart"/>
            <w:tcBorders>
              <w:top w:val="single" w:sz="8" w:space="0" w:color="auto"/>
              <w:left w:val="single" w:sz="4" w:space="0" w:color="auto"/>
              <w:bottom w:val="single" w:sz="4" w:space="0" w:color="auto"/>
              <w:right w:val="single" w:sz="4" w:space="0" w:color="auto"/>
            </w:tcBorders>
            <w:shd w:val="clear" w:color="000000" w:fill="FFFF99"/>
            <w:hideMark/>
          </w:tcPr>
          <w:p w14:paraId="49F2AF10" w14:textId="77777777" w:rsidR="00E45ECC" w:rsidRPr="009B5223" w:rsidRDefault="00E45ECC" w:rsidP="004C1AE9">
            <w:pPr>
              <w:spacing w:after="0"/>
              <w:jc w:val="center"/>
              <w:rPr>
                <w:rFonts w:cs="Arial"/>
                <w:b/>
                <w:bCs/>
                <w:color w:val="000000"/>
                <w:sz w:val="16"/>
                <w:szCs w:val="16"/>
              </w:rPr>
            </w:pPr>
            <w:r w:rsidRPr="009B5223">
              <w:rPr>
                <w:rFonts w:cs="Arial"/>
                <w:b/>
                <w:bCs/>
                <w:color w:val="000000"/>
                <w:sz w:val="16"/>
                <w:szCs w:val="16"/>
              </w:rPr>
              <w:t>ОТВЕТСТВЕННАЯ СТОРОНА</w:t>
            </w:r>
          </w:p>
        </w:tc>
        <w:tc>
          <w:tcPr>
            <w:tcW w:w="1260" w:type="dxa"/>
            <w:vMerge w:val="restart"/>
            <w:tcBorders>
              <w:top w:val="single" w:sz="8" w:space="0" w:color="auto"/>
              <w:left w:val="single" w:sz="4" w:space="0" w:color="auto"/>
              <w:bottom w:val="single" w:sz="4" w:space="0" w:color="auto"/>
              <w:right w:val="single" w:sz="4" w:space="0" w:color="auto"/>
            </w:tcBorders>
            <w:shd w:val="clear" w:color="000000" w:fill="FFFF99"/>
            <w:hideMark/>
          </w:tcPr>
          <w:p w14:paraId="7E32E7ED" w14:textId="77777777" w:rsidR="00E45ECC" w:rsidRPr="009B5223" w:rsidRDefault="00E45ECC" w:rsidP="004C1AE9">
            <w:pPr>
              <w:spacing w:after="0"/>
              <w:jc w:val="center"/>
              <w:rPr>
                <w:rFonts w:cs="Arial"/>
                <w:b/>
                <w:bCs/>
                <w:color w:val="000000"/>
                <w:sz w:val="16"/>
                <w:szCs w:val="16"/>
              </w:rPr>
            </w:pPr>
            <w:r w:rsidRPr="009B5223">
              <w:rPr>
                <w:rFonts w:cs="Arial"/>
                <w:b/>
                <w:bCs/>
                <w:color w:val="000000"/>
                <w:sz w:val="16"/>
                <w:szCs w:val="16"/>
              </w:rPr>
              <w:t>Источник финансирования</w:t>
            </w:r>
          </w:p>
        </w:tc>
        <w:tc>
          <w:tcPr>
            <w:tcW w:w="1447" w:type="dxa"/>
            <w:vMerge w:val="restart"/>
            <w:tcBorders>
              <w:top w:val="single" w:sz="8" w:space="0" w:color="auto"/>
              <w:left w:val="single" w:sz="4" w:space="0" w:color="auto"/>
              <w:bottom w:val="single" w:sz="4" w:space="0" w:color="auto"/>
              <w:right w:val="single" w:sz="4" w:space="0" w:color="auto"/>
            </w:tcBorders>
            <w:shd w:val="clear" w:color="000000" w:fill="FFFF99"/>
            <w:hideMark/>
          </w:tcPr>
          <w:p w14:paraId="01F87D9E" w14:textId="77777777" w:rsidR="00E45ECC" w:rsidRPr="009B5223" w:rsidRDefault="00E45ECC" w:rsidP="004C1AE9">
            <w:pPr>
              <w:spacing w:after="0"/>
              <w:jc w:val="center"/>
              <w:rPr>
                <w:rFonts w:cs="Arial"/>
                <w:b/>
                <w:bCs/>
                <w:color w:val="000000"/>
                <w:sz w:val="16"/>
                <w:szCs w:val="16"/>
              </w:rPr>
            </w:pPr>
            <w:r w:rsidRPr="009B5223">
              <w:rPr>
                <w:rFonts w:cs="Arial"/>
                <w:b/>
                <w:bCs/>
                <w:color w:val="000000"/>
                <w:sz w:val="16"/>
                <w:szCs w:val="16"/>
              </w:rPr>
              <w:t>Описание бюджетной линии</w:t>
            </w:r>
          </w:p>
        </w:tc>
        <w:tc>
          <w:tcPr>
            <w:tcW w:w="5663" w:type="dxa"/>
            <w:gridSpan w:val="5"/>
            <w:tcBorders>
              <w:top w:val="single" w:sz="8" w:space="0" w:color="auto"/>
              <w:left w:val="nil"/>
              <w:bottom w:val="single" w:sz="4" w:space="0" w:color="auto"/>
              <w:right w:val="single" w:sz="4" w:space="0" w:color="auto"/>
            </w:tcBorders>
            <w:shd w:val="clear" w:color="000000" w:fill="FFFF99"/>
            <w:vAlign w:val="center"/>
            <w:hideMark/>
          </w:tcPr>
          <w:p w14:paraId="34F7B618" w14:textId="77777777" w:rsidR="00E45ECC" w:rsidRPr="009B5223" w:rsidRDefault="00E45ECC" w:rsidP="004C1AE9">
            <w:pPr>
              <w:spacing w:after="0"/>
              <w:jc w:val="center"/>
              <w:rPr>
                <w:rFonts w:cs="Arial"/>
                <w:b/>
                <w:bCs/>
                <w:color w:val="000000"/>
                <w:sz w:val="16"/>
                <w:szCs w:val="16"/>
              </w:rPr>
            </w:pPr>
            <w:r w:rsidRPr="009B5223">
              <w:rPr>
                <w:rFonts w:cs="Arial"/>
                <w:b/>
                <w:bCs/>
                <w:color w:val="000000"/>
                <w:sz w:val="16"/>
                <w:szCs w:val="16"/>
              </w:rPr>
              <w:t xml:space="preserve"> ПЛАНИРУЕМЫЙ БЮДЖЕТ ПО ГОДАМ </w:t>
            </w:r>
          </w:p>
        </w:tc>
        <w:tc>
          <w:tcPr>
            <w:tcW w:w="1000" w:type="dxa"/>
            <w:vMerge w:val="restart"/>
            <w:tcBorders>
              <w:top w:val="single" w:sz="8" w:space="0" w:color="auto"/>
              <w:left w:val="single" w:sz="4" w:space="0" w:color="auto"/>
              <w:right w:val="single" w:sz="8" w:space="0" w:color="auto"/>
            </w:tcBorders>
            <w:shd w:val="clear" w:color="000000" w:fill="FFFF99"/>
            <w:vAlign w:val="center"/>
            <w:hideMark/>
          </w:tcPr>
          <w:p w14:paraId="1E118A32" w14:textId="77777777" w:rsidR="00E45ECC" w:rsidRPr="009B5223" w:rsidRDefault="00E45ECC" w:rsidP="004C1AE9">
            <w:pPr>
              <w:spacing w:after="0"/>
              <w:jc w:val="center"/>
              <w:rPr>
                <w:rFonts w:cs="Arial"/>
                <w:b/>
                <w:bCs/>
                <w:color w:val="000000"/>
                <w:sz w:val="16"/>
                <w:szCs w:val="16"/>
              </w:rPr>
            </w:pPr>
            <w:r w:rsidRPr="009B5223">
              <w:rPr>
                <w:rFonts w:cs="Arial"/>
                <w:b/>
                <w:bCs/>
                <w:color w:val="000000"/>
                <w:sz w:val="16"/>
                <w:szCs w:val="16"/>
              </w:rPr>
              <w:t>Итого</w:t>
            </w:r>
          </w:p>
        </w:tc>
      </w:tr>
      <w:tr w:rsidR="00E45ECC" w:rsidRPr="009B5223" w14:paraId="61706115" w14:textId="77777777" w:rsidTr="00DC3359">
        <w:trPr>
          <w:trHeight w:val="300"/>
        </w:trPr>
        <w:tc>
          <w:tcPr>
            <w:tcW w:w="2117" w:type="dxa"/>
            <w:vMerge/>
            <w:tcBorders>
              <w:top w:val="single" w:sz="8" w:space="0" w:color="auto"/>
              <w:left w:val="single" w:sz="8" w:space="0" w:color="auto"/>
              <w:bottom w:val="single" w:sz="4" w:space="0" w:color="auto"/>
              <w:right w:val="single" w:sz="4" w:space="0" w:color="auto"/>
            </w:tcBorders>
            <w:vAlign w:val="center"/>
            <w:hideMark/>
          </w:tcPr>
          <w:p w14:paraId="751AEFBD" w14:textId="77777777" w:rsidR="00E45ECC" w:rsidRPr="009B5223" w:rsidRDefault="00E45ECC" w:rsidP="004C1AE9">
            <w:pPr>
              <w:spacing w:after="0"/>
              <w:jc w:val="left"/>
              <w:rPr>
                <w:rFonts w:cs="Arial"/>
                <w:b/>
                <w:bCs/>
                <w:color w:val="000000"/>
                <w:sz w:val="16"/>
                <w:szCs w:val="16"/>
              </w:rPr>
            </w:pPr>
          </w:p>
        </w:tc>
        <w:tc>
          <w:tcPr>
            <w:tcW w:w="2976" w:type="dxa"/>
            <w:vMerge/>
            <w:tcBorders>
              <w:top w:val="single" w:sz="8" w:space="0" w:color="auto"/>
              <w:left w:val="single" w:sz="4" w:space="0" w:color="auto"/>
              <w:bottom w:val="single" w:sz="4" w:space="0" w:color="auto"/>
              <w:right w:val="single" w:sz="4" w:space="0" w:color="auto"/>
            </w:tcBorders>
            <w:vAlign w:val="center"/>
            <w:hideMark/>
          </w:tcPr>
          <w:p w14:paraId="256C2198" w14:textId="77777777" w:rsidR="00E45ECC" w:rsidRPr="009B5223" w:rsidRDefault="00E45ECC" w:rsidP="004C1AE9">
            <w:pPr>
              <w:spacing w:after="0"/>
              <w:jc w:val="left"/>
              <w:rPr>
                <w:rFonts w:cs="Arial"/>
                <w:b/>
                <w:bCs/>
                <w:color w:val="000000"/>
                <w:sz w:val="16"/>
                <w:szCs w:val="16"/>
              </w:rPr>
            </w:pPr>
          </w:p>
        </w:tc>
        <w:tc>
          <w:tcPr>
            <w:tcW w:w="837" w:type="dxa"/>
            <w:vMerge/>
            <w:tcBorders>
              <w:top w:val="single" w:sz="8" w:space="0" w:color="auto"/>
              <w:left w:val="single" w:sz="4" w:space="0" w:color="auto"/>
              <w:bottom w:val="single" w:sz="4" w:space="0" w:color="auto"/>
              <w:right w:val="single" w:sz="4" w:space="0" w:color="auto"/>
            </w:tcBorders>
            <w:vAlign w:val="center"/>
            <w:hideMark/>
          </w:tcPr>
          <w:p w14:paraId="4051887B" w14:textId="77777777" w:rsidR="00E45ECC" w:rsidRPr="009B5223" w:rsidRDefault="00E45ECC" w:rsidP="004C1AE9">
            <w:pPr>
              <w:spacing w:after="0"/>
              <w:jc w:val="left"/>
              <w:rPr>
                <w:rFonts w:cs="Arial"/>
                <w:b/>
                <w:bCs/>
                <w:color w:val="000000"/>
                <w:sz w:val="16"/>
                <w:szCs w:val="16"/>
              </w:rPr>
            </w:pPr>
          </w:p>
        </w:tc>
        <w:tc>
          <w:tcPr>
            <w:tcW w:w="1260" w:type="dxa"/>
            <w:vMerge/>
            <w:tcBorders>
              <w:top w:val="single" w:sz="8" w:space="0" w:color="auto"/>
              <w:left w:val="single" w:sz="4" w:space="0" w:color="auto"/>
              <w:bottom w:val="single" w:sz="4" w:space="0" w:color="auto"/>
              <w:right w:val="single" w:sz="4" w:space="0" w:color="auto"/>
            </w:tcBorders>
            <w:vAlign w:val="center"/>
            <w:hideMark/>
          </w:tcPr>
          <w:p w14:paraId="12ED9C5F" w14:textId="77777777" w:rsidR="00E45ECC" w:rsidRPr="009B5223" w:rsidRDefault="00E45ECC" w:rsidP="004C1AE9">
            <w:pPr>
              <w:spacing w:after="0"/>
              <w:jc w:val="left"/>
              <w:rPr>
                <w:rFonts w:cs="Arial"/>
                <w:b/>
                <w:bCs/>
                <w:color w:val="000000"/>
                <w:sz w:val="16"/>
                <w:szCs w:val="16"/>
              </w:rPr>
            </w:pPr>
          </w:p>
        </w:tc>
        <w:tc>
          <w:tcPr>
            <w:tcW w:w="1447" w:type="dxa"/>
            <w:vMerge/>
            <w:tcBorders>
              <w:top w:val="single" w:sz="8" w:space="0" w:color="auto"/>
              <w:left w:val="single" w:sz="4" w:space="0" w:color="auto"/>
              <w:bottom w:val="single" w:sz="4" w:space="0" w:color="auto"/>
              <w:right w:val="single" w:sz="4" w:space="0" w:color="auto"/>
            </w:tcBorders>
            <w:vAlign w:val="center"/>
            <w:hideMark/>
          </w:tcPr>
          <w:p w14:paraId="40949924" w14:textId="77777777" w:rsidR="00E45ECC" w:rsidRPr="009B5223" w:rsidRDefault="00E45ECC" w:rsidP="004C1AE9">
            <w:pPr>
              <w:spacing w:after="0"/>
              <w:jc w:val="left"/>
              <w:rPr>
                <w:rFonts w:cs="Arial"/>
                <w:b/>
                <w:bCs/>
                <w:color w:val="000000"/>
                <w:sz w:val="16"/>
                <w:szCs w:val="16"/>
              </w:rPr>
            </w:pPr>
          </w:p>
        </w:tc>
        <w:tc>
          <w:tcPr>
            <w:tcW w:w="1073" w:type="dxa"/>
            <w:tcBorders>
              <w:top w:val="nil"/>
              <w:left w:val="nil"/>
              <w:bottom w:val="single" w:sz="4" w:space="0" w:color="auto"/>
              <w:right w:val="single" w:sz="4" w:space="0" w:color="auto"/>
            </w:tcBorders>
            <w:shd w:val="clear" w:color="000000" w:fill="FFFF99"/>
            <w:hideMark/>
          </w:tcPr>
          <w:p w14:paraId="1FC3CF80" w14:textId="77777777" w:rsidR="00E45ECC" w:rsidRPr="009B5223" w:rsidRDefault="00E45ECC" w:rsidP="004C1AE9">
            <w:pPr>
              <w:spacing w:after="0"/>
              <w:jc w:val="right"/>
              <w:rPr>
                <w:rFonts w:cs="Arial"/>
                <w:b/>
                <w:bCs/>
                <w:i/>
                <w:iCs/>
                <w:color w:val="000000"/>
                <w:sz w:val="16"/>
                <w:szCs w:val="16"/>
              </w:rPr>
            </w:pPr>
            <w:r w:rsidRPr="009B5223">
              <w:rPr>
                <w:rFonts w:cs="Arial"/>
                <w:b/>
                <w:bCs/>
                <w:i/>
                <w:iCs/>
                <w:color w:val="000000"/>
                <w:sz w:val="16"/>
                <w:szCs w:val="16"/>
              </w:rPr>
              <w:t>2021</w:t>
            </w:r>
          </w:p>
        </w:tc>
        <w:tc>
          <w:tcPr>
            <w:tcW w:w="1080" w:type="dxa"/>
            <w:tcBorders>
              <w:top w:val="nil"/>
              <w:left w:val="nil"/>
              <w:bottom w:val="single" w:sz="4" w:space="0" w:color="auto"/>
              <w:right w:val="single" w:sz="4" w:space="0" w:color="auto"/>
            </w:tcBorders>
            <w:shd w:val="clear" w:color="000000" w:fill="FFFF99"/>
            <w:hideMark/>
          </w:tcPr>
          <w:p w14:paraId="35FC17AD" w14:textId="77777777" w:rsidR="00E45ECC" w:rsidRPr="009B5223" w:rsidRDefault="00E45ECC" w:rsidP="004C1AE9">
            <w:pPr>
              <w:spacing w:after="0"/>
              <w:jc w:val="right"/>
              <w:rPr>
                <w:rFonts w:cs="Arial"/>
                <w:b/>
                <w:bCs/>
                <w:i/>
                <w:iCs/>
                <w:color w:val="000000"/>
                <w:sz w:val="16"/>
                <w:szCs w:val="16"/>
              </w:rPr>
            </w:pPr>
            <w:r w:rsidRPr="009B5223">
              <w:rPr>
                <w:rFonts w:cs="Arial"/>
                <w:b/>
                <w:bCs/>
                <w:i/>
                <w:iCs/>
                <w:color w:val="000000"/>
                <w:sz w:val="16"/>
                <w:szCs w:val="16"/>
              </w:rPr>
              <w:t>2022</w:t>
            </w:r>
          </w:p>
        </w:tc>
        <w:tc>
          <w:tcPr>
            <w:tcW w:w="1260" w:type="dxa"/>
            <w:tcBorders>
              <w:top w:val="nil"/>
              <w:left w:val="nil"/>
              <w:bottom w:val="single" w:sz="4" w:space="0" w:color="auto"/>
              <w:right w:val="single" w:sz="4" w:space="0" w:color="auto"/>
            </w:tcBorders>
            <w:shd w:val="clear" w:color="000000" w:fill="FFFF99"/>
            <w:hideMark/>
          </w:tcPr>
          <w:p w14:paraId="232507D7" w14:textId="77777777" w:rsidR="00E45ECC" w:rsidRPr="009B5223" w:rsidRDefault="00E45ECC" w:rsidP="004C1AE9">
            <w:pPr>
              <w:spacing w:after="0"/>
              <w:jc w:val="right"/>
              <w:rPr>
                <w:rFonts w:cs="Arial"/>
                <w:b/>
                <w:bCs/>
                <w:i/>
                <w:iCs/>
                <w:color w:val="000000"/>
                <w:sz w:val="16"/>
                <w:szCs w:val="16"/>
              </w:rPr>
            </w:pPr>
            <w:r w:rsidRPr="009B5223">
              <w:rPr>
                <w:rFonts w:cs="Arial"/>
                <w:b/>
                <w:bCs/>
                <w:i/>
                <w:iCs/>
                <w:color w:val="000000"/>
                <w:sz w:val="16"/>
                <w:szCs w:val="16"/>
              </w:rPr>
              <w:t>2023</w:t>
            </w:r>
          </w:p>
        </w:tc>
        <w:tc>
          <w:tcPr>
            <w:tcW w:w="1170" w:type="dxa"/>
            <w:tcBorders>
              <w:top w:val="nil"/>
              <w:left w:val="nil"/>
              <w:bottom w:val="single" w:sz="4" w:space="0" w:color="auto"/>
              <w:right w:val="single" w:sz="4" w:space="0" w:color="auto"/>
            </w:tcBorders>
            <w:shd w:val="clear" w:color="000000" w:fill="FFFF99"/>
            <w:hideMark/>
          </w:tcPr>
          <w:p w14:paraId="5EAA7B3A" w14:textId="77777777" w:rsidR="00E45ECC" w:rsidRPr="009B5223" w:rsidRDefault="00E45ECC" w:rsidP="004C1AE9">
            <w:pPr>
              <w:spacing w:after="0"/>
              <w:jc w:val="right"/>
              <w:rPr>
                <w:rFonts w:cs="Arial"/>
                <w:b/>
                <w:bCs/>
                <w:i/>
                <w:iCs/>
                <w:color w:val="000000"/>
                <w:sz w:val="16"/>
                <w:szCs w:val="16"/>
              </w:rPr>
            </w:pPr>
            <w:r w:rsidRPr="009B5223">
              <w:rPr>
                <w:rFonts w:cs="Arial"/>
                <w:b/>
                <w:bCs/>
                <w:i/>
                <w:iCs/>
                <w:color w:val="000000"/>
                <w:sz w:val="16"/>
                <w:szCs w:val="16"/>
              </w:rPr>
              <w:t>2024</w:t>
            </w:r>
          </w:p>
        </w:tc>
        <w:tc>
          <w:tcPr>
            <w:tcW w:w="1080" w:type="dxa"/>
            <w:tcBorders>
              <w:top w:val="nil"/>
              <w:left w:val="nil"/>
              <w:bottom w:val="single" w:sz="4" w:space="0" w:color="auto"/>
              <w:right w:val="single" w:sz="4" w:space="0" w:color="auto"/>
            </w:tcBorders>
            <w:shd w:val="clear" w:color="000000" w:fill="FFFF99"/>
            <w:hideMark/>
          </w:tcPr>
          <w:p w14:paraId="4D463BC8" w14:textId="77777777" w:rsidR="00E45ECC" w:rsidRPr="009B5223" w:rsidRDefault="00E45ECC" w:rsidP="004C1AE9">
            <w:pPr>
              <w:spacing w:after="0"/>
              <w:jc w:val="right"/>
              <w:rPr>
                <w:rFonts w:cs="Arial"/>
                <w:b/>
                <w:bCs/>
                <w:i/>
                <w:iCs/>
                <w:color w:val="000000"/>
                <w:sz w:val="16"/>
                <w:szCs w:val="16"/>
              </w:rPr>
            </w:pPr>
            <w:r w:rsidRPr="009B5223">
              <w:rPr>
                <w:rFonts w:cs="Arial"/>
                <w:b/>
                <w:bCs/>
                <w:i/>
                <w:iCs/>
                <w:color w:val="000000"/>
                <w:sz w:val="16"/>
                <w:szCs w:val="16"/>
              </w:rPr>
              <w:t>2025</w:t>
            </w:r>
          </w:p>
        </w:tc>
        <w:tc>
          <w:tcPr>
            <w:tcW w:w="1000" w:type="dxa"/>
            <w:vMerge/>
            <w:tcBorders>
              <w:left w:val="single" w:sz="4" w:space="0" w:color="auto"/>
              <w:bottom w:val="single" w:sz="4" w:space="0" w:color="auto"/>
              <w:right w:val="single" w:sz="8" w:space="0" w:color="auto"/>
            </w:tcBorders>
            <w:vAlign w:val="center"/>
            <w:hideMark/>
          </w:tcPr>
          <w:p w14:paraId="1A704E16" w14:textId="77777777" w:rsidR="00E45ECC" w:rsidRPr="009B5223" w:rsidRDefault="00E45ECC" w:rsidP="004C1AE9">
            <w:pPr>
              <w:spacing w:after="0"/>
              <w:jc w:val="left"/>
              <w:rPr>
                <w:rFonts w:cs="Arial"/>
                <w:b/>
                <w:bCs/>
                <w:color w:val="000000"/>
                <w:sz w:val="16"/>
                <w:szCs w:val="16"/>
              </w:rPr>
            </w:pPr>
          </w:p>
        </w:tc>
      </w:tr>
      <w:tr w:rsidR="00E45ECC" w:rsidRPr="00542C00" w14:paraId="1EC31F6E" w14:textId="77777777" w:rsidTr="00DC3359">
        <w:trPr>
          <w:trHeight w:val="390"/>
        </w:trPr>
        <w:tc>
          <w:tcPr>
            <w:tcW w:w="2117" w:type="dxa"/>
            <w:vMerge w:val="restart"/>
            <w:tcBorders>
              <w:top w:val="nil"/>
              <w:left w:val="single" w:sz="8" w:space="0" w:color="auto"/>
              <w:bottom w:val="single" w:sz="4" w:space="0" w:color="auto"/>
              <w:right w:val="single" w:sz="4" w:space="0" w:color="auto"/>
            </w:tcBorders>
            <w:shd w:val="clear" w:color="auto" w:fill="auto"/>
            <w:vAlign w:val="center"/>
            <w:hideMark/>
          </w:tcPr>
          <w:p w14:paraId="2F493A39" w14:textId="77777777" w:rsidR="00E45ECC" w:rsidRPr="009B5223" w:rsidRDefault="00E45ECC" w:rsidP="004C1AE9">
            <w:pPr>
              <w:spacing w:after="0"/>
              <w:jc w:val="center"/>
              <w:rPr>
                <w:rFonts w:cs="Arial"/>
                <w:b/>
                <w:bCs/>
                <w:color w:val="000000"/>
                <w:sz w:val="16"/>
                <w:szCs w:val="16"/>
              </w:rPr>
            </w:pPr>
            <w:r w:rsidRPr="009B5223">
              <w:rPr>
                <w:rFonts w:cs="Arial"/>
                <w:b/>
                <w:bCs/>
                <w:color w:val="000000"/>
                <w:sz w:val="16"/>
                <w:szCs w:val="16"/>
              </w:rPr>
              <w:t>Результат 1:</w:t>
            </w:r>
            <w:r w:rsidRPr="009B5223">
              <w:rPr>
                <w:rFonts w:cs="Arial"/>
                <w:b/>
                <w:bCs/>
                <w:color w:val="000000"/>
                <w:sz w:val="16"/>
                <w:szCs w:val="16"/>
              </w:rPr>
              <w:br/>
              <w:t>Создание необходимых условий для реинтродукции тигра на базе государственного природного резервата «Иле-Балкаш»</w:t>
            </w:r>
            <w:r w:rsidRPr="009B5223">
              <w:rPr>
                <w:rFonts w:cs="Arial"/>
                <w:b/>
                <w:bCs/>
                <w:color w:val="000000"/>
                <w:sz w:val="16"/>
                <w:szCs w:val="16"/>
              </w:rPr>
              <w:br/>
            </w:r>
            <w:r w:rsidRPr="009B5223">
              <w:rPr>
                <w:rFonts w:cs="Arial"/>
                <w:b/>
                <w:bCs/>
                <w:color w:val="000000"/>
                <w:sz w:val="16"/>
                <w:szCs w:val="16"/>
              </w:rPr>
              <w:br/>
              <w:t>Gender marker: GEN2</w:t>
            </w:r>
          </w:p>
        </w:tc>
        <w:tc>
          <w:tcPr>
            <w:tcW w:w="2976" w:type="dxa"/>
            <w:tcBorders>
              <w:top w:val="nil"/>
              <w:left w:val="nil"/>
              <w:bottom w:val="single" w:sz="4" w:space="0" w:color="auto"/>
              <w:right w:val="single" w:sz="4" w:space="0" w:color="auto"/>
            </w:tcBorders>
            <w:shd w:val="clear" w:color="auto" w:fill="auto"/>
            <w:hideMark/>
          </w:tcPr>
          <w:p w14:paraId="274B5D26" w14:textId="77777777" w:rsidR="00E45ECC" w:rsidRPr="009B5223" w:rsidRDefault="00E45ECC" w:rsidP="004C1AE9">
            <w:pPr>
              <w:spacing w:after="0"/>
              <w:jc w:val="left"/>
              <w:rPr>
                <w:rFonts w:cs="Arial"/>
                <w:b/>
                <w:bCs/>
                <w:color w:val="000000"/>
                <w:sz w:val="16"/>
                <w:szCs w:val="16"/>
              </w:rPr>
            </w:pPr>
            <w:r w:rsidRPr="009B5223">
              <w:rPr>
                <w:rFonts w:cs="Arial"/>
                <w:b/>
                <w:bCs/>
                <w:color w:val="000000"/>
                <w:sz w:val="16"/>
                <w:szCs w:val="16"/>
              </w:rPr>
              <w:t>1.1. Повышение кадрового потенциала и укрепление материально-технической базы ГПР «Иле-Балхаш»</w:t>
            </w:r>
          </w:p>
        </w:tc>
        <w:tc>
          <w:tcPr>
            <w:tcW w:w="837" w:type="dxa"/>
            <w:tcBorders>
              <w:top w:val="nil"/>
              <w:left w:val="nil"/>
              <w:bottom w:val="single" w:sz="4" w:space="0" w:color="auto"/>
              <w:right w:val="single" w:sz="4" w:space="0" w:color="auto"/>
            </w:tcBorders>
            <w:shd w:val="clear" w:color="auto" w:fill="auto"/>
            <w:hideMark/>
          </w:tcPr>
          <w:p w14:paraId="11413660" w14:textId="77777777" w:rsidR="00E45ECC" w:rsidRPr="009B5223" w:rsidRDefault="00E45ECC" w:rsidP="004C1AE9">
            <w:pPr>
              <w:spacing w:after="0"/>
              <w:jc w:val="left"/>
              <w:rPr>
                <w:rFonts w:cs="Arial"/>
                <w:b/>
                <w:bCs/>
                <w:color w:val="000000"/>
                <w:sz w:val="16"/>
                <w:szCs w:val="16"/>
              </w:rPr>
            </w:pPr>
            <w:r w:rsidRPr="009B5223">
              <w:rPr>
                <w:rFonts w:cs="Arial"/>
                <w:b/>
                <w:bCs/>
                <w:color w:val="000000"/>
                <w:sz w:val="16"/>
                <w:szCs w:val="16"/>
              </w:rPr>
              <w:t> </w:t>
            </w:r>
          </w:p>
        </w:tc>
        <w:tc>
          <w:tcPr>
            <w:tcW w:w="1260" w:type="dxa"/>
            <w:tcBorders>
              <w:top w:val="nil"/>
              <w:left w:val="nil"/>
              <w:bottom w:val="single" w:sz="4" w:space="0" w:color="auto"/>
              <w:right w:val="single" w:sz="4" w:space="0" w:color="auto"/>
            </w:tcBorders>
            <w:shd w:val="clear" w:color="auto" w:fill="auto"/>
            <w:hideMark/>
          </w:tcPr>
          <w:p w14:paraId="0DCFC3DD" w14:textId="77777777" w:rsidR="00E45ECC" w:rsidRPr="009B5223" w:rsidRDefault="00E45ECC" w:rsidP="004C1AE9">
            <w:pPr>
              <w:spacing w:after="0"/>
              <w:jc w:val="left"/>
              <w:rPr>
                <w:rFonts w:cs="Arial"/>
                <w:b/>
                <w:bCs/>
                <w:color w:val="000000"/>
                <w:sz w:val="16"/>
                <w:szCs w:val="16"/>
              </w:rPr>
            </w:pPr>
            <w:r w:rsidRPr="009B5223">
              <w:rPr>
                <w:rFonts w:cs="Arial"/>
                <w:b/>
                <w:bCs/>
                <w:color w:val="000000"/>
                <w:sz w:val="16"/>
                <w:szCs w:val="16"/>
              </w:rPr>
              <w:t> </w:t>
            </w:r>
          </w:p>
        </w:tc>
        <w:tc>
          <w:tcPr>
            <w:tcW w:w="1447" w:type="dxa"/>
            <w:tcBorders>
              <w:top w:val="nil"/>
              <w:left w:val="nil"/>
              <w:bottom w:val="single" w:sz="4" w:space="0" w:color="auto"/>
              <w:right w:val="single" w:sz="4" w:space="0" w:color="auto"/>
            </w:tcBorders>
            <w:shd w:val="clear" w:color="auto" w:fill="auto"/>
            <w:hideMark/>
          </w:tcPr>
          <w:p w14:paraId="7699B798" w14:textId="77777777" w:rsidR="00E45ECC" w:rsidRPr="009B5223" w:rsidRDefault="00E45ECC" w:rsidP="004C1AE9">
            <w:pPr>
              <w:spacing w:after="0"/>
              <w:jc w:val="left"/>
              <w:rPr>
                <w:rFonts w:cs="Arial"/>
                <w:b/>
                <w:bCs/>
                <w:color w:val="000000"/>
                <w:sz w:val="16"/>
                <w:szCs w:val="16"/>
              </w:rPr>
            </w:pPr>
            <w:r w:rsidRPr="009B5223">
              <w:rPr>
                <w:rFonts w:cs="Arial"/>
                <w:b/>
                <w:bCs/>
                <w:color w:val="000000"/>
                <w:sz w:val="16"/>
                <w:szCs w:val="16"/>
              </w:rPr>
              <w:t> </w:t>
            </w:r>
          </w:p>
        </w:tc>
        <w:tc>
          <w:tcPr>
            <w:tcW w:w="1073" w:type="dxa"/>
            <w:tcBorders>
              <w:top w:val="nil"/>
              <w:left w:val="nil"/>
              <w:bottom w:val="single" w:sz="4" w:space="0" w:color="auto"/>
              <w:right w:val="single" w:sz="4" w:space="0" w:color="auto"/>
            </w:tcBorders>
            <w:shd w:val="clear" w:color="auto" w:fill="auto"/>
            <w:hideMark/>
          </w:tcPr>
          <w:p w14:paraId="022538E9" w14:textId="77777777" w:rsidR="00E45ECC" w:rsidRPr="009B5223" w:rsidRDefault="00E45ECC" w:rsidP="004C1AE9">
            <w:pPr>
              <w:spacing w:after="0"/>
              <w:jc w:val="right"/>
              <w:rPr>
                <w:rFonts w:cs="Arial"/>
                <w:color w:val="000000"/>
                <w:sz w:val="16"/>
                <w:szCs w:val="16"/>
              </w:rPr>
            </w:pPr>
            <w:r>
              <w:rPr>
                <w:rFonts w:cs="Arial"/>
                <w:color w:val="000000"/>
                <w:sz w:val="15"/>
                <w:szCs w:val="15"/>
              </w:rPr>
              <w:t> </w:t>
            </w:r>
          </w:p>
        </w:tc>
        <w:tc>
          <w:tcPr>
            <w:tcW w:w="1080" w:type="dxa"/>
            <w:tcBorders>
              <w:top w:val="nil"/>
              <w:left w:val="nil"/>
              <w:bottom w:val="single" w:sz="4" w:space="0" w:color="auto"/>
              <w:right w:val="single" w:sz="4" w:space="0" w:color="auto"/>
            </w:tcBorders>
            <w:shd w:val="clear" w:color="auto" w:fill="auto"/>
          </w:tcPr>
          <w:p w14:paraId="6904EB54" w14:textId="11BA3135" w:rsidR="00E45ECC" w:rsidRPr="009B5223" w:rsidRDefault="00E45ECC" w:rsidP="004C1AE9">
            <w:pPr>
              <w:spacing w:after="0"/>
              <w:jc w:val="right"/>
              <w:rPr>
                <w:rFonts w:cs="Arial"/>
                <w:b/>
                <w:bCs/>
                <w:color w:val="000000"/>
                <w:sz w:val="16"/>
                <w:szCs w:val="16"/>
              </w:rPr>
            </w:pPr>
          </w:p>
        </w:tc>
        <w:tc>
          <w:tcPr>
            <w:tcW w:w="1260" w:type="dxa"/>
            <w:tcBorders>
              <w:top w:val="nil"/>
              <w:left w:val="nil"/>
              <w:bottom w:val="single" w:sz="4" w:space="0" w:color="auto"/>
              <w:right w:val="single" w:sz="4" w:space="0" w:color="auto"/>
            </w:tcBorders>
            <w:shd w:val="clear" w:color="auto" w:fill="auto"/>
          </w:tcPr>
          <w:p w14:paraId="7CC4E78E" w14:textId="4B081FD6" w:rsidR="00E45ECC" w:rsidRPr="009B5223" w:rsidRDefault="00E45ECC" w:rsidP="004C1AE9">
            <w:pPr>
              <w:spacing w:after="0"/>
              <w:jc w:val="right"/>
              <w:rPr>
                <w:rFonts w:cs="Arial"/>
                <w:b/>
                <w:bCs/>
                <w:color w:val="000000"/>
                <w:sz w:val="16"/>
                <w:szCs w:val="16"/>
              </w:rPr>
            </w:pPr>
          </w:p>
        </w:tc>
        <w:tc>
          <w:tcPr>
            <w:tcW w:w="1170" w:type="dxa"/>
            <w:tcBorders>
              <w:top w:val="nil"/>
              <w:left w:val="nil"/>
              <w:bottom w:val="single" w:sz="4" w:space="0" w:color="auto"/>
              <w:right w:val="single" w:sz="4" w:space="0" w:color="auto"/>
            </w:tcBorders>
            <w:shd w:val="clear" w:color="auto" w:fill="auto"/>
          </w:tcPr>
          <w:p w14:paraId="28F434F7" w14:textId="509DA678" w:rsidR="00E45ECC" w:rsidRPr="009B5223" w:rsidRDefault="00E45ECC" w:rsidP="004C1AE9">
            <w:pPr>
              <w:spacing w:after="0"/>
              <w:jc w:val="right"/>
              <w:rPr>
                <w:rFonts w:cs="Arial"/>
                <w:b/>
                <w:bCs/>
                <w:color w:val="000000"/>
                <w:sz w:val="16"/>
                <w:szCs w:val="16"/>
              </w:rPr>
            </w:pPr>
          </w:p>
        </w:tc>
        <w:tc>
          <w:tcPr>
            <w:tcW w:w="1080" w:type="dxa"/>
            <w:tcBorders>
              <w:top w:val="nil"/>
              <w:left w:val="nil"/>
              <w:bottom w:val="single" w:sz="4" w:space="0" w:color="auto"/>
              <w:right w:val="single" w:sz="4" w:space="0" w:color="auto"/>
            </w:tcBorders>
            <w:shd w:val="clear" w:color="auto" w:fill="auto"/>
          </w:tcPr>
          <w:p w14:paraId="3BA09D4E" w14:textId="31BA3C07" w:rsidR="00E45ECC" w:rsidRPr="009B5223" w:rsidRDefault="00E45ECC" w:rsidP="004C1AE9">
            <w:pPr>
              <w:spacing w:after="0"/>
              <w:jc w:val="right"/>
              <w:rPr>
                <w:rFonts w:cs="Arial"/>
                <w:b/>
                <w:bCs/>
                <w:color w:val="000000"/>
                <w:sz w:val="16"/>
                <w:szCs w:val="16"/>
              </w:rPr>
            </w:pPr>
          </w:p>
        </w:tc>
        <w:tc>
          <w:tcPr>
            <w:tcW w:w="1000" w:type="dxa"/>
            <w:tcBorders>
              <w:top w:val="nil"/>
              <w:left w:val="nil"/>
              <w:bottom w:val="single" w:sz="4" w:space="0" w:color="auto"/>
              <w:right w:val="single" w:sz="8" w:space="0" w:color="auto"/>
            </w:tcBorders>
            <w:shd w:val="clear" w:color="auto" w:fill="auto"/>
          </w:tcPr>
          <w:p w14:paraId="1BBF8E4F" w14:textId="77777777" w:rsidR="00E45ECC" w:rsidRPr="009B5223" w:rsidRDefault="00E45ECC" w:rsidP="004C1AE9">
            <w:pPr>
              <w:spacing w:after="0"/>
              <w:jc w:val="left"/>
              <w:rPr>
                <w:rFonts w:cs="Arial"/>
                <w:b/>
                <w:bCs/>
                <w:color w:val="000000"/>
                <w:sz w:val="16"/>
                <w:szCs w:val="16"/>
              </w:rPr>
            </w:pPr>
          </w:p>
        </w:tc>
      </w:tr>
      <w:tr w:rsidR="00CD29F4" w:rsidRPr="009B5223" w14:paraId="297228B9" w14:textId="77777777" w:rsidTr="00DC3359">
        <w:trPr>
          <w:trHeight w:val="630"/>
        </w:trPr>
        <w:tc>
          <w:tcPr>
            <w:tcW w:w="2117" w:type="dxa"/>
            <w:vMerge/>
            <w:tcBorders>
              <w:top w:val="nil"/>
              <w:left w:val="single" w:sz="8" w:space="0" w:color="auto"/>
              <w:bottom w:val="single" w:sz="4" w:space="0" w:color="auto"/>
              <w:right w:val="single" w:sz="4" w:space="0" w:color="auto"/>
            </w:tcBorders>
            <w:vAlign w:val="center"/>
            <w:hideMark/>
          </w:tcPr>
          <w:p w14:paraId="3E997150" w14:textId="77777777" w:rsidR="00CD29F4" w:rsidRPr="009B5223" w:rsidRDefault="00CD29F4" w:rsidP="00CD29F4">
            <w:pPr>
              <w:spacing w:after="0"/>
              <w:jc w:val="left"/>
              <w:rPr>
                <w:rFonts w:cs="Arial"/>
                <w:b/>
                <w:bCs/>
                <w:color w:val="000000"/>
                <w:sz w:val="16"/>
                <w:szCs w:val="16"/>
              </w:rPr>
            </w:pPr>
          </w:p>
        </w:tc>
        <w:tc>
          <w:tcPr>
            <w:tcW w:w="2976" w:type="dxa"/>
            <w:vMerge w:val="restart"/>
            <w:tcBorders>
              <w:top w:val="nil"/>
              <w:left w:val="single" w:sz="4" w:space="0" w:color="auto"/>
              <w:bottom w:val="single" w:sz="4" w:space="0" w:color="000000"/>
              <w:right w:val="single" w:sz="4" w:space="0" w:color="auto"/>
            </w:tcBorders>
            <w:shd w:val="clear" w:color="auto" w:fill="auto"/>
            <w:hideMark/>
          </w:tcPr>
          <w:p w14:paraId="1F9CE64D"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1.1.1. Наращивание потенциала специалистов резервата и региональных природоохранных учреждений по вопросам реинтродукции тигра (обучение, изучение опыта и стажировка), а также по вопросам обслуживания техники, мониторинга и др.</w:t>
            </w:r>
          </w:p>
        </w:tc>
        <w:tc>
          <w:tcPr>
            <w:tcW w:w="837" w:type="dxa"/>
            <w:vMerge w:val="restart"/>
            <w:tcBorders>
              <w:top w:val="nil"/>
              <w:left w:val="single" w:sz="4" w:space="0" w:color="auto"/>
              <w:bottom w:val="single" w:sz="4" w:space="0" w:color="000000"/>
              <w:right w:val="single" w:sz="4" w:space="0" w:color="auto"/>
            </w:tcBorders>
            <w:shd w:val="clear" w:color="auto" w:fill="auto"/>
            <w:vAlign w:val="center"/>
            <w:hideMark/>
          </w:tcPr>
          <w:p w14:paraId="613BE273" w14:textId="77777777" w:rsidR="00CD29F4" w:rsidRPr="009B5223" w:rsidRDefault="00CD29F4" w:rsidP="00CD29F4">
            <w:pPr>
              <w:spacing w:after="0"/>
              <w:jc w:val="center"/>
              <w:rPr>
                <w:rFonts w:cs="Arial"/>
                <w:color w:val="000000"/>
                <w:sz w:val="16"/>
                <w:szCs w:val="16"/>
              </w:rPr>
            </w:pPr>
            <w:r w:rsidRPr="009B5223">
              <w:rPr>
                <w:rFonts w:cs="Arial"/>
                <w:color w:val="000000"/>
                <w:sz w:val="16"/>
                <w:szCs w:val="16"/>
              </w:rPr>
              <w:t>Министерство экологии, геологии и природных ресурсов / ПРООН</w:t>
            </w:r>
          </w:p>
        </w:tc>
        <w:tc>
          <w:tcPr>
            <w:tcW w:w="1260" w:type="dxa"/>
            <w:tcBorders>
              <w:top w:val="nil"/>
              <w:left w:val="nil"/>
              <w:bottom w:val="single" w:sz="4" w:space="0" w:color="auto"/>
              <w:right w:val="single" w:sz="4" w:space="0" w:color="auto"/>
            </w:tcBorders>
            <w:shd w:val="clear" w:color="auto" w:fill="auto"/>
            <w:hideMark/>
          </w:tcPr>
          <w:p w14:paraId="516B44BF"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1B392D9A" w14:textId="31E806A4" w:rsidR="00CD29F4" w:rsidRPr="009B5223" w:rsidRDefault="00CD29F4" w:rsidP="00CD29F4">
            <w:pPr>
              <w:spacing w:after="0"/>
              <w:jc w:val="left"/>
              <w:rPr>
                <w:rFonts w:cs="Arial"/>
                <w:color w:val="000000"/>
                <w:sz w:val="16"/>
                <w:szCs w:val="16"/>
              </w:rPr>
            </w:pPr>
            <w:r w:rsidRPr="009B1566">
              <w:rPr>
                <w:rFonts w:cs="Arial"/>
                <w:color w:val="000000"/>
                <w:sz w:val="16"/>
                <w:szCs w:val="16"/>
              </w:rPr>
              <w:t xml:space="preserve">72100 </w:t>
            </w:r>
            <w:r w:rsidRPr="009B1566">
              <w:rPr>
                <w:rFonts w:cs="Arial"/>
                <w:color w:val="000000"/>
                <w:sz w:val="16"/>
                <w:szCs w:val="16"/>
              </w:rPr>
              <w:br/>
              <w:t>Контрактные услуги/71600 Поездки</w:t>
            </w:r>
          </w:p>
        </w:tc>
        <w:tc>
          <w:tcPr>
            <w:tcW w:w="1073" w:type="dxa"/>
            <w:tcBorders>
              <w:top w:val="nil"/>
              <w:left w:val="nil"/>
              <w:bottom w:val="single" w:sz="4" w:space="0" w:color="auto"/>
              <w:right w:val="single" w:sz="4" w:space="0" w:color="auto"/>
            </w:tcBorders>
            <w:shd w:val="clear" w:color="auto" w:fill="auto"/>
            <w:vAlign w:val="center"/>
            <w:hideMark/>
          </w:tcPr>
          <w:p w14:paraId="7B973B18" w14:textId="7E4AE4E1" w:rsidR="00CD29F4" w:rsidRPr="009B5223" w:rsidRDefault="00CD29F4" w:rsidP="00CD29F4">
            <w:pPr>
              <w:spacing w:after="0"/>
              <w:jc w:val="right"/>
              <w:rPr>
                <w:rFonts w:cs="Arial"/>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tcPr>
          <w:p w14:paraId="73C2F2DD" w14:textId="1D024857" w:rsidR="00CD29F4" w:rsidRPr="009B5223" w:rsidRDefault="00CD29F4" w:rsidP="00CD29F4">
            <w:pPr>
              <w:spacing w:after="0"/>
              <w:jc w:val="righ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tcPr>
          <w:p w14:paraId="18EBFEE6" w14:textId="1A94EEB1" w:rsidR="00CD29F4" w:rsidRPr="009B5223" w:rsidRDefault="00CD29F4" w:rsidP="00CD29F4">
            <w:pPr>
              <w:spacing w:after="0"/>
              <w:jc w:val="right"/>
              <w:rPr>
                <w:rFonts w:cs="Arial"/>
                <w:color w:val="000000"/>
                <w:sz w:val="16"/>
                <w:szCs w:val="16"/>
              </w:rPr>
            </w:pPr>
            <w:r>
              <w:rPr>
                <w:rFonts w:cs="Arial"/>
                <w:color w:val="000000"/>
                <w:sz w:val="16"/>
                <w:szCs w:val="16"/>
              </w:rPr>
              <w:t>23392</w:t>
            </w:r>
          </w:p>
        </w:tc>
        <w:tc>
          <w:tcPr>
            <w:tcW w:w="1170" w:type="dxa"/>
            <w:tcBorders>
              <w:top w:val="nil"/>
              <w:left w:val="nil"/>
              <w:bottom w:val="single" w:sz="4" w:space="0" w:color="auto"/>
              <w:right w:val="single" w:sz="4" w:space="0" w:color="auto"/>
            </w:tcBorders>
            <w:shd w:val="clear" w:color="auto" w:fill="auto"/>
            <w:vAlign w:val="center"/>
          </w:tcPr>
          <w:p w14:paraId="309E85B6" w14:textId="5E95C86D" w:rsidR="00CD29F4" w:rsidRPr="009B5223" w:rsidRDefault="00CD29F4" w:rsidP="00CD29F4">
            <w:pPr>
              <w:spacing w:after="0"/>
              <w:jc w:val="right"/>
              <w:rPr>
                <w:rFonts w:cs="Arial"/>
                <w:color w:val="000000"/>
                <w:sz w:val="16"/>
                <w:szCs w:val="16"/>
              </w:rPr>
            </w:pPr>
            <w:r>
              <w:rPr>
                <w:rFonts w:cs="Arial"/>
                <w:color w:val="000000"/>
                <w:sz w:val="16"/>
                <w:szCs w:val="16"/>
              </w:rPr>
              <w:t>23392</w:t>
            </w:r>
          </w:p>
        </w:tc>
        <w:tc>
          <w:tcPr>
            <w:tcW w:w="1080" w:type="dxa"/>
            <w:tcBorders>
              <w:top w:val="nil"/>
              <w:left w:val="nil"/>
              <w:bottom w:val="single" w:sz="4" w:space="0" w:color="auto"/>
              <w:right w:val="single" w:sz="4" w:space="0" w:color="auto"/>
            </w:tcBorders>
            <w:shd w:val="clear" w:color="auto" w:fill="auto"/>
            <w:vAlign w:val="center"/>
          </w:tcPr>
          <w:p w14:paraId="4C7C6DE2" w14:textId="3336EC6B" w:rsidR="00CD29F4" w:rsidRPr="009B5223" w:rsidRDefault="00CD29F4" w:rsidP="00CD29F4">
            <w:pPr>
              <w:spacing w:after="0"/>
              <w:jc w:val="right"/>
              <w:rPr>
                <w:rFonts w:cs="Arial"/>
                <w:color w:val="000000"/>
                <w:sz w:val="16"/>
                <w:szCs w:val="16"/>
              </w:rPr>
            </w:pPr>
            <w:r>
              <w:rPr>
                <w:rFonts w:cs="Arial"/>
                <w:color w:val="000000"/>
                <w:sz w:val="16"/>
                <w:szCs w:val="16"/>
              </w:rPr>
              <w:t>11696</w:t>
            </w:r>
          </w:p>
        </w:tc>
        <w:tc>
          <w:tcPr>
            <w:tcW w:w="1000" w:type="dxa"/>
            <w:tcBorders>
              <w:top w:val="nil"/>
              <w:left w:val="nil"/>
              <w:bottom w:val="single" w:sz="4" w:space="0" w:color="auto"/>
              <w:right w:val="single" w:sz="8" w:space="0" w:color="auto"/>
            </w:tcBorders>
            <w:shd w:val="clear" w:color="auto" w:fill="auto"/>
          </w:tcPr>
          <w:p w14:paraId="5C905DFA" w14:textId="1B50D580" w:rsidR="00CD29F4" w:rsidRPr="009B5223" w:rsidRDefault="00CD29F4" w:rsidP="00CD29F4">
            <w:pPr>
              <w:spacing w:after="0"/>
              <w:jc w:val="left"/>
              <w:rPr>
                <w:rFonts w:cs="Arial"/>
                <w:color w:val="000000"/>
                <w:sz w:val="16"/>
                <w:szCs w:val="16"/>
              </w:rPr>
            </w:pPr>
            <w:r>
              <w:rPr>
                <w:rFonts w:cs="Arial"/>
                <w:color w:val="000000"/>
                <w:sz w:val="16"/>
                <w:szCs w:val="16"/>
              </w:rPr>
              <w:t>58480</w:t>
            </w:r>
          </w:p>
        </w:tc>
      </w:tr>
      <w:tr w:rsidR="00CD29F4" w:rsidRPr="009B5223" w14:paraId="289D4606" w14:textId="77777777" w:rsidTr="00DC3359">
        <w:trPr>
          <w:trHeight w:val="630"/>
        </w:trPr>
        <w:tc>
          <w:tcPr>
            <w:tcW w:w="2117" w:type="dxa"/>
            <w:vMerge/>
            <w:tcBorders>
              <w:top w:val="nil"/>
              <w:left w:val="single" w:sz="8" w:space="0" w:color="auto"/>
              <w:bottom w:val="single" w:sz="4" w:space="0" w:color="auto"/>
              <w:right w:val="single" w:sz="4" w:space="0" w:color="auto"/>
            </w:tcBorders>
            <w:vAlign w:val="center"/>
            <w:hideMark/>
          </w:tcPr>
          <w:p w14:paraId="1B910013" w14:textId="77777777" w:rsidR="00CD29F4" w:rsidRPr="009B5223" w:rsidRDefault="00CD29F4" w:rsidP="00CD29F4">
            <w:pPr>
              <w:spacing w:after="0"/>
              <w:jc w:val="left"/>
              <w:rPr>
                <w:rFonts w:cs="Arial"/>
                <w:b/>
                <w:bCs/>
                <w:color w:val="000000"/>
                <w:sz w:val="16"/>
                <w:szCs w:val="16"/>
              </w:rPr>
            </w:pPr>
          </w:p>
        </w:tc>
        <w:tc>
          <w:tcPr>
            <w:tcW w:w="2976" w:type="dxa"/>
            <w:vMerge/>
            <w:tcBorders>
              <w:top w:val="nil"/>
              <w:left w:val="single" w:sz="4" w:space="0" w:color="auto"/>
              <w:bottom w:val="single" w:sz="4" w:space="0" w:color="000000"/>
              <w:right w:val="single" w:sz="4" w:space="0" w:color="auto"/>
            </w:tcBorders>
            <w:vAlign w:val="center"/>
            <w:hideMark/>
          </w:tcPr>
          <w:p w14:paraId="24BC9B97" w14:textId="77777777" w:rsidR="00CD29F4" w:rsidRPr="009B5223" w:rsidRDefault="00CD29F4" w:rsidP="00CD29F4">
            <w:pPr>
              <w:spacing w:after="0"/>
              <w:jc w:val="left"/>
              <w:rPr>
                <w:rFonts w:cs="Arial"/>
                <w:color w:val="000000"/>
                <w:sz w:val="16"/>
                <w:szCs w:val="16"/>
              </w:rPr>
            </w:pPr>
          </w:p>
        </w:tc>
        <w:tc>
          <w:tcPr>
            <w:tcW w:w="837" w:type="dxa"/>
            <w:vMerge/>
            <w:tcBorders>
              <w:top w:val="nil"/>
              <w:left w:val="single" w:sz="4" w:space="0" w:color="auto"/>
              <w:bottom w:val="single" w:sz="4" w:space="0" w:color="000000"/>
              <w:right w:val="single" w:sz="4" w:space="0" w:color="auto"/>
            </w:tcBorders>
            <w:vAlign w:val="center"/>
            <w:hideMark/>
          </w:tcPr>
          <w:p w14:paraId="72A9BCA7"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74B759D6"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ПРООН</w:t>
            </w:r>
          </w:p>
        </w:tc>
        <w:tc>
          <w:tcPr>
            <w:tcW w:w="1447" w:type="dxa"/>
            <w:tcBorders>
              <w:top w:val="nil"/>
              <w:left w:val="nil"/>
              <w:bottom w:val="single" w:sz="4" w:space="0" w:color="auto"/>
              <w:right w:val="single" w:sz="4" w:space="0" w:color="auto"/>
            </w:tcBorders>
            <w:shd w:val="clear" w:color="auto" w:fill="auto"/>
            <w:hideMark/>
          </w:tcPr>
          <w:p w14:paraId="38FE5AA8" w14:textId="7A367848" w:rsidR="00CD29F4" w:rsidRPr="009B5223" w:rsidRDefault="00CD29F4" w:rsidP="00CD29F4">
            <w:pPr>
              <w:spacing w:after="0"/>
              <w:jc w:val="left"/>
              <w:rPr>
                <w:rFonts w:cs="Arial"/>
                <w:color w:val="000000"/>
                <w:sz w:val="16"/>
                <w:szCs w:val="16"/>
              </w:rPr>
            </w:pPr>
            <w:r w:rsidRPr="009B1566">
              <w:rPr>
                <w:rFonts w:cs="Arial"/>
                <w:color w:val="000000"/>
                <w:sz w:val="16"/>
                <w:szCs w:val="16"/>
              </w:rPr>
              <w:t xml:space="preserve">72100 </w:t>
            </w:r>
            <w:r w:rsidRPr="009B1566">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hideMark/>
          </w:tcPr>
          <w:p w14:paraId="10E8B8E0" w14:textId="0076A14C" w:rsidR="00CD29F4" w:rsidRPr="009B5223" w:rsidRDefault="00CD29F4" w:rsidP="00CD29F4">
            <w:pPr>
              <w:spacing w:after="0"/>
              <w:jc w:val="right"/>
              <w:rPr>
                <w:rFonts w:cs="Arial"/>
                <w:color w:val="000000"/>
                <w:sz w:val="16"/>
                <w:szCs w:val="16"/>
              </w:rPr>
            </w:pPr>
            <w:r>
              <w:rPr>
                <w:rFonts w:cs="Arial"/>
                <w:color w:val="000000"/>
                <w:sz w:val="15"/>
                <w:szCs w:val="15"/>
              </w:rPr>
              <w:t xml:space="preserve"> 37364</w:t>
            </w:r>
          </w:p>
        </w:tc>
        <w:tc>
          <w:tcPr>
            <w:tcW w:w="1080" w:type="dxa"/>
            <w:tcBorders>
              <w:top w:val="nil"/>
              <w:left w:val="nil"/>
              <w:bottom w:val="single" w:sz="4" w:space="0" w:color="auto"/>
              <w:right w:val="single" w:sz="4" w:space="0" w:color="auto"/>
            </w:tcBorders>
            <w:shd w:val="clear" w:color="auto" w:fill="auto"/>
            <w:vAlign w:val="center"/>
          </w:tcPr>
          <w:p w14:paraId="4B0914AF" w14:textId="474A517E" w:rsidR="00CD29F4" w:rsidRPr="009B5223" w:rsidRDefault="00CD29F4" w:rsidP="00CD29F4">
            <w:pPr>
              <w:spacing w:after="0"/>
              <w:jc w:val="right"/>
              <w:rPr>
                <w:rFonts w:cs="Arial"/>
                <w:color w:val="000000"/>
                <w:sz w:val="16"/>
                <w:szCs w:val="16"/>
              </w:rPr>
            </w:pPr>
            <w:r>
              <w:rPr>
                <w:rFonts w:cs="Arial"/>
                <w:color w:val="000000"/>
                <w:sz w:val="16"/>
                <w:szCs w:val="16"/>
              </w:rPr>
              <w:t>47298</w:t>
            </w:r>
          </w:p>
        </w:tc>
        <w:tc>
          <w:tcPr>
            <w:tcW w:w="1260" w:type="dxa"/>
            <w:tcBorders>
              <w:top w:val="nil"/>
              <w:left w:val="nil"/>
              <w:bottom w:val="single" w:sz="4" w:space="0" w:color="auto"/>
              <w:right w:val="single" w:sz="4" w:space="0" w:color="auto"/>
            </w:tcBorders>
            <w:shd w:val="clear" w:color="auto" w:fill="auto"/>
            <w:vAlign w:val="center"/>
          </w:tcPr>
          <w:p w14:paraId="366B56F7" w14:textId="3EED1D4F" w:rsidR="00CD29F4" w:rsidRPr="009B5223" w:rsidRDefault="00CD29F4" w:rsidP="00CD29F4">
            <w:pPr>
              <w:spacing w:after="0"/>
              <w:jc w:val="right"/>
              <w:rPr>
                <w:rFonts w:cs="Arial"/>
                <w:color w:val="000000"/>
                <w:sz w:val="16"/>
                <w:szCs w:val="16"/>
              </w:rPr>
            </w:pPr>
            <w:r>
              <w:rPr>
                <w:rFonts w:cs="Arial"/>
                <w:color w:val="000000"/>
                <w:sz w:val="16"/>
                <w:szCs w:val="16"/>
              </w:rPr>
              <w:t>49637</w:t>
            </w:r>
          </w:p>
        </w:tc>
        <w:tc>
          <w:tcPr>
            <w:tcW w:w="1170" w:type="dxa"/>
            <w:tcBorders>
              <w:top w:val="nil"/>
              <w:left w:val="nil"/>
              <w:bottom w:val="single" w:sz="4" w:space="0" w:color="auto"/>
              <w:right w:val="single" w:sz="4" w:space="0" w:color="auto"/>
            </w:tcBorders>
            <w:shd w:val="clear" w:color="auto" w:fill="auto"/>
            <w:vAlign w:val="center"/>
          </w:tcPr>
          <w:p w14:paraId="4EF40FF4" w14:textId="6D2D3B4C" w:rsidR="00CD29F4" w:rsidRPr="009B5223" w:rsidRDefault="00CD29F4" w:rsidP="00CD29F4">
            <w:pPr>
              <w:spacing w:after="0"/>
              <w:jc w:val="right"/>
              <w:rPr>
                <w:rFonts w:cs="Arial"/>
                <w:color w:val="000000"/>
                <w:sz w:val="16"/>
                <w:szCs w:val="16"/>
              </w:rPr>
            </w:pPr>
            <w:r>
              <w:rPr>
                <w:rFonts w:cs="Arial"/>
                <w:color w:val="000000"/>
                <w:sz w:val="16"/>
                <w:szCs w:val="16"/>
              </w:rPr>
              <w:t>28070</w:t>
            </w:r>
          </w:p>
        </w:tc>
        <w:tc>
          <w:tcPr>
            <w:tcW w:w="1080" w:type="dxa"/>
            <w:tcBorders>
              <w:top w:val="nil"/>
              <w:left w:val="nil"/>
              <w:bottom w:val="single" w:sz="4" w:space="0" w:color="auto"/>
              <w:right w:val="single" w:sz="4" w:space="0" w:color="auto"/>
            </w:tcBorders>
            <w:shd w:val="clear" w:color="auto" w:fill="auto"/>
            <w:vAlign w:val="center"/>
          </w:tcPr>
          <w:p w14:paraId="0414F5C3" w14:textId="1F67C864" w:rsidR="00CD29F4" w:rsidRPr="009B5223" w:rsidRDefault="00CD29F4" w:rsidP="00CD29F4">
            <w:pPr>
              <w:spacing w:after="0"/>
              <w:jc w:val="right"/>
              <w:rPr>
                <w:rFonts w:cs="Arial"/>
                <w:color w:val="000000"/>
                <w:sz w:val="16"/>
                <w:szCs w:val="16"/>
              </w:rPr>
            </w:pPr>
            <w:r>
              <w:rPr>
                <w:rFonts w:cs="Arial"/>
                <w:color w:val="000000"/>
                <w:sz w:val="16"/>
                <w:szCs w:val="16"/>
              </w:rPr>
              <w:t>28070</w:t>
            </w:r>
          </w:p>
        </w:tc>
        <w:tc>
          <w:tcPr>
            <w:tcW w:w="1000" w:type="dxa"/>
            <w:tcBorders>
              <w:top w:val="nil"/>
              <w:left w:val="nil"/>
              <w:bottom w:val="single" w:sz="4" w:space="0" w:color="auto"/>
              <w:right w:val="single" w:sz="8" w:space="0" w:color="auto"/>
            </w:tcBorders>
            <w:shd w:val="clear" w:color="auto" w:fill="auto"/>
          </w:tcPr>
          <w:p w14:paraId="3324DF74" w14:textId="0920B1B3" w:rsidR="00CD29F4" w:rsidRPr="009B5223" w:rsidRDefault="00CD29F4" w:rsidP="00CD29F4">
            <w:pPr>
              <w:spacing w:after="0"/>
              <w:jc w:val="left"/>
              <w:rPr>
                <w:rFonts w:cs="Arial"/>
                <w:color w:val="000000"/>
                <w:sz w:val="16"/>
                <w:szCs w:val="16"/>
              </w:rPr>
            </w:pPr>
            <w:r>
              <w:rPr>
                <w:rFonts w:cs="Arial"/>
                <w:color w:val="000000"/>
                <w:sz w:val="16"/>
                <w:szCs w:val="16"/>
              </w:rPr>
              <w:t>190440</w:t>
            </w:r>
          </w:p>
        </w:tc>
      </w:tr>
      <w:tr w:rsidR="00CD29F4" w:rsidRPr="009B5223" w14:paraId="14C28BD4" w14:textId="77777777" w:rsidTr="00DC3359">
        <w:trPr>
          <w:trHeight w:val="630"/>
        </w:trPr>
        <w:tc>
          <w:tcPr>
            <w:tcW w:w="2117" w:type="dxa"/>
            <w:vMerge/>
            <w:tcBorders>
              <w:top w:val="nil"/>
              <w:left w:val="single" w:sz="8" w:space="0" w:color="auto"/>
              <w:bottom w:val="single" w:sz="4" w:space="0" w:color="auto"/>
              <w:right w:val="single" w:sz="4" w:space="0" w:color="auto"/>
            </w:tcBorders>
            <w:vAlign w:val="center"/>
            <w:hideMark/>
          </w:tcPr>
          <w:p w14:paraId="349428B3" w14:textId="77777777" w:rsidR="00CD29F4" w:rsidRPr="009B5223" w:rsidRDefault="00CD29F4" w:rsidP="00CD29F4">
            <w:pPr>
              <w:spacing w:after="0"/>
              <w:jc w:val="left"/>
              <w:rPr>
                <w:rFonts w:cs="Arial"/>
                <w:b/>
                <w:bCs/>
                <w:color w:val="000000"/>
                <w:sz w:val="16"/>
                <w:szCs w:val="16"/>
              </w:rPr>
            </w:pPr>
          </w:p>
        </w:tc>
        <w:tc>
          <w:tcPr>
            <w:tcW w:w="2976" w:type="dxa"/>
            <w:vMerge w:val="restart"/>
            <w:tcBorders>
              <w:top w:val="nil"/>
              <w:left w:val="single" w:sz="4" w:space="0" w:color="auto"/>
              <w:bottom w:val="single" w:sz="4" w:space="0" w:color="auto"/>
              <w:right w:val="single" w:sz="4" w:space="0" w:color="auto"/>
            </w:tcBorders>
            <w:shd w:val="clear" w:color="auto" w:fill="auto"/>
            <w:hideMark/>
          </w:tcPr>
          <w:p w14:paraId="32EA30AC"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1.1.2. Мониторинг экосистем и животного мира</w:t>
            </w:r>
          </w:p>
        </w:tc>
        <w:tc>
          <w:tcPr>
            <w:tcW w:w="837" w:type="dxa"/>
            <w:vMerge/>
            <w:tcBorders>
              <w:top w:val="nil"/>
              <w:left w:val="single" w:sz="4" w:space="0" w:color="auto"/>
              <w:bottom w:val="single" w:sz="4" w:space="0" w:color="000000"/>
              <w:right w:val="single" w:sz="4" w:space="0" w:color="auto"/>
            </w:tcBorders>
            <w:vAlign w:val="center"/>
            <w:hideMark/>
          </w:tcPr>
          <w:p w14:paraId="5D5A0190"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60FACB4D"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10562896" w14:textId="2F7025A7" w:rsidR="00CD29F4" w:rsidRPr="009B5223" w:rsidRDefault="00CD29F4" w:rsidP="00CD29F4">
            <w:pPr>
              <w:spacing w:after="0"/>
              <w:jc w:val="left"/>
              <w:rPr>
                <w:rFonts w:cs="Arial"/>
                <w:color w:val="000000"/>
                <w:sz w:val="16"/>
                <w:szCs w:val="16"/>
              </w:rPr>
            </w:pPr>
            <w:r w:rsidRPr="009B1566">
              <w:rPr>
                <w:rFonts w:cs="Arial"/>
                <w:color w:val="000000"/>
                <w:sz w:val="16"/>
                <w:szCs w:val="16"/>
              </w:rPr>
              <w:t xml:space="preserve">72100 </w:t>
            </w:r>
            <w:r w:rsidRPr="009B1566">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hideMark/>
          </w:tcPr>
          <w:p w14:paraId="545FAD46" w14:textId="45D1021D" w:rsidR="00CD29F4" w:rsidRPr="009B5223" w:rsidRDefault="00CD29F4" w:rsidP="00CD29F4">
            <w:pPr>
              <w:spacing w:after="0"/>
              <w:jc w:val="right"/>
              <w:rPr>
                <w:rFonts w:cs="Arial"/>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tcPr>
          <w:p w14:paraId="75874BC4" w14:textId="63575C45" w:rsidR="00CD29F4" w:rsidRPr="009B5223" w:rsidRDefault="00CD29F4" w:rsidP="00CD29F4">
            <w:pPr>
              <w:spacing w:after="0"/>
              <w:jc w:val="right"/>
              <w:rPr>
                <w:rFonts w:cs="Arial"/>
                <w:color w:val="000000"/>
                <w:sz w:val="16"/>
                <w:szCs w:val="16"/>
              </w:rPr>
            </w:pPr>
            <w:r>
              <w:rPr>
                <w:rFonts w:cs="Arial"/>
                <w:color w:val="000000"/>
                <w:sz w:val="16"/>
                <w:szCs w:val="16"/>
              </w:rPr>
              <w:t>4678</w:t>
            </w:r>
          </w:p>
        </w:tc>
        <w:tc>
          <w:tcPr>
            <w:tcW w:w="1260" w:type="dxa"/>
            <w:tcBorders>
              <w:top w:val="nil"/>
              <w:left w:val="nil"/>
              <w:bottom w:val="single" w:sz="4" w:space="0" w:color="auto"/>
              <w:right w:val="single" w:sz="4" w:space="0" w:color="auto"/>
            </w:tcBorders>
            <w:shd w:val="clear" w:color="auto" w:fill="auto"/>
            <w:vAlign w:val="center"/>
          </w:tcPr>
          <w:p w14:paraId="62728946" w14:textId="58FEC990" w:rsidR="00CD29F4" w:rsidRPr="009B5223" w:rsidRDefault="00CD29F4" w:rsidP="00CD29F4">
            <w:pPr>
              <w:spacing w:after="0"/>
              <w:jc w:val="right"/>
              <w:rPr>
                <w:rFonts w:cs="Arial"/>
                <w:color w:val="000000"/>
                <w:sz w:val="16"/>
                <w:szCs w:val="16"/>
              </w:rPr>
            </w:pPr>
            <w:r>
              <w:rPr>
                <w:rFonts w:cs="Arial"/>
                <w:color w:val="000000"/>
                <w:sz w:val="16"/>
                <w:szCs w:val="16"/>
              </w:rPr>
              <w:t>11696</w:t>
            </w:r>
          </w:p>
        </w:tc>
        <w:tc>
          <w:tcPr>
            <w:tcW w:w="1170" w:type="dxa"/>
            <w:tcBorders>
              <w:top w:val="nil"/>
              <w:left w:val="nil"/>
              <w:bottom w:val="single" w:sz="4" w:space="0" w:color="auto"/>
              <w:right w:val="single" w:sz="4" w:space="0" w:color="auto"/>
            </w:tcBorders>
            <w:shd w:val="clear" w:color="auto" w:fill="auto"/>
            <w:vAlign w:val="center"/>
          </w:tcPr>
          <w:p w14:paraId="5F0931FF" w14:textId="51356597" w:rsidR="00CD29F4" w:rsidRPr="009B5223" w:rsidRDefault="00CD29F4" w:rsidP="00CD29F4">
            <w:pPr>
              <w:spacing w:after="0"/>
              <w:jc w:val="right"/>
              <w:rPr>
                <w:rFonts w:cs="Arial"/>
                <w:color w:val="000000"/>
                <w:sz w:val="16"/>
                <w:szCs w:val="16"/>
              </w:rPr>
            </w:pPr>
            <w:r>
              <w:rPr>
                <w:rFonts w:cs="Arial"/>
                <w:color w:val="000000"/>
                <w:sz w:val="16"/>
                <w:szCs w:val="16"/>
              </w:rPr>
              <w:t>4678</w:t>
            </w:r>
          </w:p>
        </w:tc>
        <w:tc>
          <w:tcPr>
            <w:tcW w:w="1080" w:type="dxa"/>
            <w:tcBorders>
              <w:top w:val="nil"/>
              <w:left w:val="nil"/>
              <w:bottom w:val="single" w:sz="4" w:space="0" w:color="auto"/>
              <w:right w:val="single" w:sz="4" w:space="0" w:color="auto"/>
            </w:tcBorders>
            <w:shd w:val="clear" w:color="auto" w:fill="auto"/>
            <w:vAlign w:val="center"/>
          </w:tcPr>
          <w:p w14:paraId="7ECFEF3B" w14:textId="12C216C3" w:rsidR="00CD29F4" w:rsidRPr="009B5223" w:rsidRDefault="00CD29F4" w:rsidP="00CD29F4">
            <w:pPr>
              <w:spacing w:after="0"/>
              <w:jc w:val="right"/>
              <w:rPr>
                <w:rFonts w:cs="Arial"/>
                <w:color w:val="000000"/>
                <w:sz w:val="16"/>
                <w:szCs w:val="16"/>
              </w:rPr>
            </w:pPr>
            <w:r>
              <w:rPr>
                <w:rFonts w:cs="Arial"/>
                <w:color w:val="000000"/>
                <w:sz w:val="16"/>
                <w:szCs w:val="16"/>
              </w:rPr>
              <w:t>4678</w:t>
            </w:r>
          </w:p>
        </w:tc>
        <w:tc>
          <w:tcPr>
            <w:tcW w:w="1000" w:type="dxa"/>
            <w:tcBorders>
              <w:top w:val="nil"/>
              <w:left w:val="nil"/>
              <w:bottom w:val="single" w:sz="4" w:space="0" w:color="auto"/>
              <w:right w:val="single" w:sz="8" w:space="0" w:color="auto"/>
            </w:tcBorders>
            <w:shd w:val="clear" w:color="auto" w:fill="auto"/>
          </w:tcPr>
          <w:p w14:paraId="0A19A458" w14:textId="728FC8E0" w:rsidR="00CD29F4" w:rsidRPr="009B5223" w:rsidRDefault="00CD29F4" w:rsidP="00CD29F4">
            <w:pPr>
              <w:spacing w:after="0"/>
              <w:jc w:val="left"/>
              <w:rPr>
                <w:rFonts w:cs="Arial"/>
                <w:color w:val="000000"/>
                <w:sz w:val="16"/>
                <w:szCs w:val="16"/>
              </w:rPr>
            </w:pPr>
            <w:r>
              <w:rPr>
                <w:rFonts w:cs="Arial"/>
                <w:color w:val="000000"/>
                <w:sz w:val="16"/>
                <w:szCs w:val="16"/>
              </w:rPr>
              <w:t>25731</w:t>
            </w:r>
          </w:p>
        </w:tc>
      </w:tr>
      <w:tr w:rsidR="00CD29F4" w:rsidRPr="009B5223" w14:paraId="6F4E77B4" w14:textId="77777777" w:rsidTr="00DC3359">
        <w:trPr>
          <w:trHeight w:val="630"/>
        </w:trPr>
        <w:tc>
          <w:tcPr>
            <w:tcW w:w="2117" w:type="dxa"/>
            <w:vMerge/>
            <w:tcBorders>
              <w:top w:val="nil"/>
              <w:left w:val="single" w:sz="8" w:space="0" w:color="auto"/>
              <w:bottom w:val="single" w:sz="4" w:space="0" w:color="auto"/>
              <w:right w:val="single" w:sz="4" w:space="0" w:color="auto"/>
            </w:tcBorders>
            <w:vAlign w:val="center"/>
            <w:hideMark/>
          </w:tcPr>
          <w:p w14:paraId="067AFEEA" w14:textId="77777777" w:rsidR="00CD29F4" w:rsidRPr="009B5223" w:rsidRDefault="00CD29F4" w:rsidP="00CD29F4">
            <w:pPr>
              <w:spacing w:after="0"/>
              <w:jc w:val="left"/>
              <w:rPr>
                <w:rFonts w:cs="Arial"/>
                <w:b/>
                <w:bCs/>
                <w:color w:val="000000"/>
                <w:sz w:val="16"/>
                <w:szCs w:val="16"/>
              </w:rPr>
            </w:pPr>
          </w:p>
        </w:tc>
        <w:tc>
          <w:tcPr>
            <w:tcW w:w="2976" w:type="dxa"/>
            <w:vMerge/>
            <w:tcBorders>
              <w:top w:val="nil"/>
              <w:left w:val="single" w:sz="4" w:space="0" w:color="auto"/>
              <w:bottom w:val="single" w:sz="4" w:space="0" w:color="auto"/>
              <w:right w:val="single" w:sz="4" w:space="0" w:color="auto"/>
            </w:tcBorders>
            <w:vAlign w:val="center"/>
            <w:hideMark/>
          </w:tcPr>
          <w:p w14:paraId="379201A5" w14:textId="77777777" w:rsidR="00CD29F4" w:rsidRPr="009B5223" w:rsidRDefault="00CD29F4" w:rsidP="00CD29F4">
            <w:pPr>
              <w:spacing w:after="0"/>
              <w:jc w:val="left"/>
              <w:rPr>
                <w:rFonts w:cs="Arial"/>
                <w:color w:val="000000"/>
                <w:sz w:val="16"/>
                <w:szCs w:val="16"/>
              </w:rPr>
            </w:pPr>
          </w:p>
        </w:tc>
        <w:tc>
          <w:tcPr>
            <w:tcW w:w="837" w:type="dxa"/>
            <w:vMerge/>
            <w:tcBorders>
              <w:top w:val="nil"/>
              <w:left w:val="single" w:sz="4" w:space="0" w:color="auto"/>
              <w:bottom w:val="single" w:sz="4" w:space="0" w:color="000000"/>
              <w:right w:val="single" w:sz="4" w:space="0" w:color="auto"/>
            </w:tcBorders>
            <w:vAlign w:val="center"/>
            <w:hideMark/>
          </w:tcPr>
          <w:p w14:paraId="7755D7FA"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334B8523"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ПРООН</w:t>
            </w:r>
          </w:p>
        </w:tc>
        <w:tc>
          <w:tcPr>
            <w:tcW w:w="1447" w:type="dxa"/>
            <w:tcBorders>
              <w:top w:val="nil"/>
              <w:left w:val="nil"/>
              <w:bottom w:val="single" w:sz="4" w:space="0" w:color="auto"/>
              <w:right w:val="single" w:sz="4" w:space="0" w:color="auto"/>
            </w:tcBorders>
            <w:shd w:val="clear" w:color="auto" w:fill="auto"/>
            <w:hideMark/>
          </w:tcPr>
          <w:p w14:paraId="3826D5E5" w14:textId="77777777" w:rsidR="00CD29F4" w:rsidRDefault="00CD29F4" w:rsidP="00CD29F4">
            <w:pPr>
              <w:spacing w:after="0"/>
              <w:jc w:val="left"/>
              <w:rPr>
                <w:rFonts w:cs="Arial"/>
                <w:color w:val="000000"/>
                <w:sz w:val="16"/>
                <w:szCs w:val="16"/>
              </w:rPr>
            </w:pPr>
            <w:r w:rsidRPr="009B1566">
              <w:rPr>
                <w:rFonts w:cs="Arial"/>
                <w:color w:val="000000"/>
                <w:sz w:val="16"/>
                <w:szCs w:val="16"/>
              </w:rPr>
              <w:t xml:space="preserve">72100 </w:t>
            </w:r>
            <w:r w:rsidRPr="009B1566">
              <w:rPr>
                <w:rFonts w:cs="Arial"/>
                <w:color w:val="000000"/>
                <w:sz w:val="16"/>
                <w:szCs w:val="16"/>
              </w:rPr>
              <w:br/>
              <w:t>Контрактные услуги</w:t>
            </w:r>
          </w:p>
          <w:p w14:paraId="733F582B" w14:textId="44E8825D" w:rsidR="00CD29F4" w:rsidRPr="009B5223" w:rsidRDefault="00CD29F4" w:rsidP="00CD29F4">
            <w:pPr>
              <w:spacing w:after="0"/>
              <w:jc w:val="left"/>
              <w:rPr>
                <w:rFonts w:cs="Arial"/>
                <w:color w:val="000000"/>
                <w:sz w:val="16"/>
                <w:szCs w:val="16"/>
              </w:rPr>
            </w:pPr>
            <w:r w:rsidRPr="009B1566">
              <w:rPr>
                <w:rFonts w:cs="Arial"/>
                <w:color w:val="000000"/>
                <w:sz w:val="16"/>
                <w:szCs w:val="16"/>
              </w:rPr>
              <w:t>71300</w:t>
            </w:r>
            <w:r w:rsidRPr="009B1566">
              <w:rPr>
                <w:rFonts w:cs="Arial"/>
                <w:color w:val="000000"/>
                <w:sz w:val="16"/>
                <w:szCs w:val="16"/>
              </w:rPr>
              <w:br/>
              <w:t>Национальные консультанты</w:t>
            </w:r>
          </w:p>
        </w:tc>
        <w:tc>
          <w:tcPr>
            <w:tcW w:w="1073" w:type="dxa"/>
            <w:tcBorders>
              <w:top w:val="nil"/>
              <w:left w:val="nil"/>
              <w:bottom w:val="single" w:sz="4" w:space="0" w:color="auto"/>
              <w:right w:val="single" w:sz="4" w:space="0" w:color="auto"/>
            </w:tcBorders>
            <w:shd w:val="clear" w:color="auto" w:fill="auto"/>
            <w:vAlign w:val="center"/>
            <w:hideMark/>
          </w:tcPr>
          <w:p w14:paraId="60265C42" w14:textId="29059112" w:rsidR="00CD29F4" w:rsidRPr="009B5223" w:rsidRDefault="00CD29F4" w:rsidP="00CD29F4">
            <w:pPr>
              <w:spacing w:after="0"/>
              <w:jc w:val="right"/>
              <w:rPr>
                <w:rFonts w:cs="Arial"/>
                <w:color w:val="000000"/>
                <w:sz w:val="16"/>
                <w:szCs w:val="16"/>
              </w:rPr>
            </w:pPr>
            <w:r>
              <w:rPr>
                <w:rFonts w:cs="Arial"/>
                <w:color w:val="000000"/>
                <w:sz w:val="15"/>
                <w:szCs w:val="15"/>
              </w:rPr>
              <w:t xml:space="preserve"> 49626</w:t>
            </w:r>
          </w:p>
        </w:tc>
        <w:tc>
          <w:tcPr>
            <w:tcW w:w="1080" w:type="dxa"/>
            <w:tcBorders>
              <w:top w:val="nil"/>
              <w:left w:val="nil"/>
              <w:bottom w:val="single" w:sz="4" w:space="0" w:color="auto"/>
              <w:right w:val="single" w:sz="4" w:space="0" w:color="auto"/>
            </w:tcBorders>
            <w:shd w:val="clear" w:color="auto" w:fill="auto"/>
            <w:vAlign w:val="center"/>
          </w:tcPr>
          <w:p w14:paraId="3AAE4CE2" w14:textId="7E01EF95" w:rsidR="00CD29F4" w:rsidRPr="009B5223" w:rsidRDefault="00CD29F4" w:rsidP="00CD29F4">
            <w:pPr>
              <w:spacing w:after="0"/>
              <w:jc w:val="right"/>
              <w:rPr>
                <w:rFonts w:cs="Arial"/>
                <w:color w:val="000000"/>
                <w:sz w:val="16"/>
                <w:szCs w:val="16"/>
              </w:rPr>
            </w:pPr>
            <w:r>
              <w:rPr>
                <w:rFonts w:cs="Arial"/>
                <w:color w:val="000000"/>
                <w:sz w:val="16"/>
                <w:szCs w:val="16"/>
              </w:rPr>
              <w:t>55457</w:t>
            </w:r>
          </w:p>
        </w:tc>
        <w:tc>
          <w:tcPr>
            <w:tcW w:w="1260" w:type="dxa"/>
            <w:tcBorders>
              <w:top w:val="nil"/>
              <w:left w:val="nil"/>
              <w:bottom w:val="single" w:sz="4" w:space="0" w:color="auto"/>
              <w:right w:val="single" w:sz="4" w:space="0" w:color="auto"/>
            </w:tcBorders>
            <w:shd w:val="clear" w:color="auto" w:fill="auto"/>
            <w:vAlign w:val="center"/>
          </w:tcPr>
          <w:p w14:paraId="4BC84C13" w14:textId="6DFBB139" w:rsidR="00CD29F4" w:rsidRPr="009B5223" w:rsidRDefault="00CD29F4" w:rsidP="00CD29F4">
            <w:pPr>
              <w:spacing w:after="0"/>
              <w:jc w:val="right"/>
              <w:rPr>
                <w:rFonts w:cs="Arial"/>
                <w:color w:val="000000"/>
                <w:sz w:val="16"/>
                <w:szCs w:val="16"/>
              </w:rPr>
            </w:pPr>
            <w:r>
              <w:rPr>
                <w:rFonts w:cs="Arial"/>
                <w:color w:val="000000"/>
                <w:sz w:val="16"/>
                <w:szCs w:val="16"/>
              </w:rPr>
              <w:t>57796</w:t>
            </w:r>
          </w:p>
        </w:tc>
        <w:tc>
          <w:tcPr>
            <w:tcW w:w="1170" w:type="dxa"/>
            <w:tcBorders>
              <w:top w:val="nil"/>
              <w:left w:val="nil"/>
              <w:bottom w:val="single" w:sz="4" w:space="0" w:color="auto"/>
              <w:right w:val="single" w:sz="4" w:space="0" w:color="auto"/>
            </w:tcBorders>
            <w:shd w:val="clear" w:color="auto" w:fill="auto"/>
            <w:vAlign w:val="center"/>
          </w:tcPr>
          <w:p w14:paraId="5E1B43CD" w14:textId="77ADAACE" w:rsidR="00CD29F4" w:rsidRPr="009B5223" w:rsidRDefault="00CD29F4" w:rsidP="00CD29F4">
            <w:pPr>
              <w:spacing w:after="0"/>
              <w:jc w:val="right"/>
              <w:rPr>
                <w:rFonts w:cs="Arial"/>
                <w:color w:val="000000"/>
                <w:sz w:val="16"/>
                <w:szCs w:val="16"/>
              </w:rPr>
            </w:pPr>
            <w:r>
              <w:rPr>
                <w:rFonts w:cs="Arial"/>
                <w:color w:val="000000"/>
                <w:sz w:val="16"/>
                <w:szCs w:val="16"/>
              </w:rPr>
              <w:t>18482</w:t>
            </w:r>
          </w:p>
        </w:tc>
        <w:tc>
          <w:tcPr>
            <w:tcW w:w="1080" w:type="dxa"/>
            <w:tcBorders>
              <w:top w:val="nil"/>
              <w:left w:val="nil"/>
              <w:bottom w:val="single" w:sz="4" w:space="0" w:color="auto"/>
              <w:right w:val="single" w:sz="4" w:space="0" w:color="auto"/>
            </w:tcBorders>
            <w:shd w:val="clear" w:color="auto" w:fill="auto"/>
            <w:vAlign w:val="center"/>
          </w:tcPr>
          <w:p w14:paraId="5704F393" w14:textId="6513E47B" w:rsidR="00CD29F4" w:rsidRPr="009B5223" w:rsidRDefault="00CD29F4" w:rsidP="00CD29F4">
            <w:pPr>
              <w:spacing w:after="0"/>
              <w:jc w:val="right"/>
              <w:rPr>
                <w:rFonts w:cs="Arial"/>
                <w:color w:val="000000"/>
                <w:sz w:val="16"/>
                <w:szCs w:val="16"/>
              </w:rPr>
            </w:pPr>
            <w:r>
              <w:rPr>
                <w:rFonts w:cs="Arial"/>
                <w:color w:val="000000"/>
                <w:sz w:val="16"/>
                <w:szCs w:val="16"/>
              </w:rPr>
              <w:t>18482</w:t>
            </w:r>
          </w:p>
        </w:tc>
        <w:tc>
          <w:tcPr>
            <w:tcW w:w="1000" w:type="dxa"/>
            <w:tcBorders>
              <w:top w:val="nil"/>
              <w:left w:val="nil"/>
              <w:bottom w:val="single" w:sz="4" w:space="0" w:color="auto"/>
              <w:right w:val="single" w:sz="8" w:space="0" w:color="auto"/>
            </w:tcBorders>
            <w:shd w:val="clear" w:color="auto" w:fill="auto"/>
          </w:tcPr>
          <w:p w14:paraId="74014204" w14:textId="304021F7" w:rsidR="00CD29F4" w:rsidRPr="009B5223" w:rsidRDefault="00CD29F4" w:rsidP="00CD29F4">
            <w:pPr>
              <w:spacing w:after="0"/>
              <w:jc w:val="left"/>
              <w:rPr>
                <w:rFonts w:cs="Arial"/>
                <w:color w:val="000000"/>
                <w:sz w:val="16"/>
                <w:szCs w:val="16"/>
              </w:rPr>
            </w:pPr>
            <w:r>
              <w:rPr>
                <w:rFonts w:cs="Arial"/>
                <w:color w:val="000000"/>
                <w:sz w:val="16"/>
                <w:szCs w:val="16"/>
              </w:rPr>
              <w:t>109843</w:t>
            </w:r>
          </w:p>
        </w:tc>
      </w:tr>
      <w:tr w:rsidR="00CD29F4" w:rsidRPr="009B5223" w14:paraId="16A94A8C" w14:textId="77777777" w:rsidTr="00DC3359">
        <w:trPr>
          <w:trHeight w:val="630"/>
        </w:trPr>
        <w:tc>
          <w:tcPr>
            <w:tcW w:w="2117" w:type="dxa"/>
            <w:vMerge/>
            <w:tcBorders>
              <w:top w:val="nil"/>
              <w:left w:val="single" w:sz="8" w:space="0" w:color="auto"/>
              <w:bottom w:val="single" w:sz="4" w:space="0" w:color="auto"/>
              <w:right w:val="single" w:sz="4" w:space="0" w:color="auto"/>
            </w:tcBorders>
            <w:vAlign w:val="center"/>
            <w:hideMark/>
          </w:tcPr>
          <w:p w14:paraId="30533618" w14:textId="77777777" w:rsidR="00CD29F4" w:rsidRPr="009B5223" w:rsidRDefault="00CD29F4" w:rsidP="00CD29F4">
            <w:pPr>
              <w:spacing w:after="0"/>
              <w:jc w:val="left"/>
              <w:rPr>
                <w:rFonts w:cs="Arial"/>
                <w:b/>
                <w:bCs/>
                <w:color w:val="000000"/>
                <w:sz w:val="16"/>
                <w:szCs w:val="16"/>
              </w:rPr>
            </w:pPr>
          </w:p>
        </w:tc>
        <w:tc>
          <w:tcPr>
            <w:tcW w:w="2976" w:type="dxa"/>
            <w:vMerge w:val="restart"/>
            <w:tcBorders>
              <w:top w:val="nil"/>
              <w:left w:val="single" w:sz="4" w:space="0" w:color="auto"/>
              <w:bottom w:val="single" w:sz="4" w:space="0" w:color="auto"/>
              <w:right w:val="single" w:sz="4" w:space="0" w:color="auto"/>
            </w:tcBorders>
            <w:shd w:val="clear" w:color="auto" w:fill="auto"/>
            <w:hideMark/>
          </w:tcPr>
          <w:p w14:paraId="034EFA62" w14:textId="6DEDB5EB" w:rsidR="00CD29F4" w:rsidRPr="009B5223" w:rsidRDefault="00CD29F4" w:rsidP="00CD29F4">
            <w:pPr>
              <w:spacing w:after="0"/>
              <w:jc w:val="left"/>
              <w:rPr>
                <w:rFonts w:cs="Arial"/>
                <w:color w:val="000000"/>
                <w:sz w:val="16"/>
                <w:szCs w:val="16"/>
              </w:rPr>
            </w:pPr>
            <w:r w:rsidRPr="009B5223">
              <w:rPr>
                <w:rFonts w:cs="Arial"/>
                <w:color w:val="000000"/>
                <w:sz w:val="16"/>
                <w:szCs w:val="16"/>
              </w:rPr>
              <w:t>1.1.3. Укрепление материально-технической базы резервата</w:t>
            </w:r>
            <w:r>
              <w:rPr>
                <w:rFonts w:cs="Arial"/>
                <w:color w:val="000000"/>
                <w:sz w:val="16"/>
                <w:szCs w:val="16"/>
              </w:rPr>
              <w:t xml:space="preserve"> и прилегающих территорий</w:t>
            </w:r>
            <w:r w:rsidRPr="009B5223">
              <w:rPr>
                <w:rFonts w:cs="Arial"/>
                <w:color w:val="000000"/>
                <w:sz w:val="16"/>
                <w:szCs w:val="16"/>
              </w:rPr>
              <w:t xml:space="preserve"> (научное, полевое оборудование, оргтехника, оборудование для ремонта техники и др.)</w:t>
            </w:r>
          </w:p>
        </w:tc>
        <w:tc>
          <w:tcPr>
            <w:tcW w:w="837" w:type="dxa"/>
            <w:vMerge/>
            <w:tcBorders>
              <w:top w:val="nil"/>
              <w:left w:val="single" w:sz="4" w:space="0" w:color="auto"/>
              <w:bottom w:val="single" w:sz="4" w:space="0" w:color="000000"/>
              <w:right w:val="single" w:sz="4" w:space="0" w:color="auto"/>
            </w:tcBorders>
            <w:vAlign w:val="center"/>
            <w:hideMark/>
          </w:tcPr>
          <w:p w14:paraId="07E835E8"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7268B084"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3548A15E" w14:textId="50EAA830" w:rsidR="00CD29F4" w:rsidRPr="009B5223" w:rsidRDefault="00CD29F4" w:rsidP="00CD29F4">
            <w:pPr>
              <w:spacing w:after="0"/>
              <w:jc w:val="left"/>
              <w:rPr>
                <w:rFonts w:cs="Arial"/>
                <w:color w:val="000000"/>
                <w:sz w:val="16"/>
                <w:szCs w:val="16"/>
              </w:rPr>
            </w:pPr>
            <w:r w:rsidRPr="009B1566">
              <w:rPr>
                <w:rFonts w:cs="Arial"/>
                <w:color w:val="000000"/>
                <w:sz w:val="16"/>
                <w:szCs w:val="16"/>
              </w:rPr>
              <w:t xml:space="preserve">72100 </w:t>
            </w:r>
            <w:r w:rsidRPr="009B1566">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hideMark/>
          </w:tcPr>
          <w:p w14:paraId="3E637395" w14:textId="75548075" w:rsidR="00CD29F4" w:rsidRPr="009B5223" w:rsidRDefault="00CD29F4" w:rsidP="00CD29F4">
            <w:pPr>
              <w:spacing w:after="0"/>
              <w:jc w:val="right"/>
              <w:rPr>
                <w:rFonts w:cs="Arial"/>
                <w:color w:val="000000"/>
                <w:sz w:val="16"/>
                <w:szCs w:val="16"/>
              </w:rPr>
            </w:pPr>
            <w:r>
              <w:rPr>
                <w:rFonts w:cs="Arial"/>
                <w:color w:val="000000"/>
                <w:sz w:val="15"/>
                <w:szCs w:val="15"/>
              </w:rPr>
              <w:t xml:space="preserve"> 58480</w:t>
            </w:r>
          </w:p>
        </w:tc>
        <w:tc>
          <w:tcPr>
            <w:tcW w:w="1080" w:type="dxa"/>
            <w:tcBorders>
              <w:top w:val="nil"/>
              <w:left w:val="nil"/>
              <w:bottom w:val="single" w:sz="4" w:space="0" w:color="auto"/>
              <w:right w:val="single" w:sz="4" w:space="0" w:color="auto"/>
            </w:tcBorders>
            <w:shd w:val="clear" w:color="auto" w:fill="auto"/>
            <w:vAlign w:val="center"/>
          </w:tcPr>
          <w:p w14:paraId="0855EC34" w14:textId="19B63D15" w:rsidR="00CD29F4" w:rsidRPr="009B5223" w:rsidRDefault="00CD29F4" w:rsidP="00CD29F4">
            <w:pPr>
              <w:spacing w:after="0"/>
              <w:jc w:val="right"/>
              <w:rPr>
                <w:rFonts w:cs="Arial"/>
                <w:color w:val="000000"/>
                <w:sz w:val="16"/>
                <w:szCs w:val="16"/>
              </w:rPr>
            </w:pPr>
            <w:r>
              <w:rPr>
                <w:rFonts w:cs="Arial"/>
                <w:color w:val="000000"/>
                <w:sz w:val="16"/>
                <w:szCs w:val="16"/>
              </w:rPr>
              <w:t>17682</w:t>
            </w:r>
          </w:p>
        </w:tc>
        <w:tc>
          <w:tcPr>
            <w:tcW w:w="1260" w:type="dxa"/>
            <w:tcBorders>
              <w:top w:val="nil"/>
              <w:left w:val="nil"/>
              <w:bottom w:val="single" w:sz="4" w:space="0" w:color="auto"/>
              <w:right w:val="single" w:sz="4" w:space="0" w:color="auto"/>
            </w:tcBorders>
            <w:shd w:val="clear" w:color="auto" w:fill="auto"/>
            <w:vAlign w:val="center"/>
          </w:tcPr>
          <w:p w14:paraId="63534EE5" w14:textId="3E58B094" w:rsidR="00CD29F4" w:rsidRPr="009B5223" w:rsidRDefault="00CD29F4" w:rsidP="00CD29F4">
            <w:pPr>
              <w:spacing w:after="0"/>
              <w:jc w:val="right"/>
              <w:rPr>
                <w:rFonts w:cs="Arial"/>
                <w:color w:val="000000"/>
                <w:sz w:val="16"/>
                <w:szCs w:val="16"/>
              </w:rPr>
            </w:pPr>
            <w:r>
              <w:rPr>
                <w:rFonts w:cs="Arial"/>
                <w:color w:val="000000"/>
                <w:sz w:val="16"/>
                <w:szCs w:val="16"/>
              </w:rPr>
              <w:t>93567</w:t>
            </w:r>
          </w:p>
        </w:tc>
        <w:tc>
          <w:tcPr>
            <w:tcW w:w="1170" w:type="dxa"/>
            <w:tcBorders>
              <w:top w:val="nil"/>
              <w:left w:val="nil"/>
              <w:bottom w:val="single" w:sz="4" w:space="0" w:color="auto"/>
              <w:right w:val="single" w:sz="4" w:space="0" w:color="auto"/>
            </w:tcBorders>
            <w:shd w:val="clear" w:color="auto" w:fill="auto"/>
            <w:vAlign w:val="center"/>
          </w:tcPr>
          <w:p w14:paraId="0E069663" w14:textId="4AD36B3F" w:rsidR="00CD29F4" w:rsidRPr="009B5223" w:rsidRDefault="00CD29F4" w:rsidP="00CD29F4">
            <w:pPr>
              <w:spacing w:after="0"/>
              <w:jc w:val="right"/>
              <w:rPr>
                <w:rFonts w:cs="Arial"/>
                <w:color w:val="000000"/>
                <w:sz w:val="16"/>
                <w:szCs w:val="16"/>
              </w:rPr>
            </w:pPr>
            <w:r>
              <w:rPr>
                <w:rFonts w:cs="Arial"/>
                <w:color w:val="000000"/>
                <w:sz w:val="16"/>
                <w:szCs w:val="16"/>
              </w:rPr>
              <w:t>58480</w:t>
            </w:r>
          </w:p>
        </w:tc>
        <w:tc>
          <w:tcPr>
            <w:tcW w:w="1080" w:type="dxa"/>
            <w:tcBorders>
              <w:top w:val="nil"/>
              <w:left w:val="nil"/>
              <w:bottom w:val="single" w:sz="4" w:space="0" w:color="auto"/>
              <w:right w:val="single" w:sz="4" w:space="0" w:color="auto"/>
            </w:tcBorders>
            <w:shd w:val="clear" w:color="auto" w:fill="auto"/>
            <w:vAlign w:val="center"/>
          </w:tcPr>
          <w:p w14:paraId="2DC41CB9" w14:textId="357B25D7" w:rsidR="00CD29F4" w:rsidRPr="009B5223" w:rsidRDefault="00CD29F4" w:rsidP="00CD29F4">
            <w:pPr>
              <w:spacing w:after="0"/>
              <w:jc w:val="right"/>
              <w:rPr>
                <w:rFonts w:cs="Arial"/>
                <w:color w:val="000000"/>
                <w:sz w:val="16"/>
                <w:szCs w:val="16"/>
              </w:rPr>
            </w:pPr>
            <w:r>
              <w:rPr>
                <w:rFonts w:cs="Arial"/>
                <w:color w:val="000000"/>
                <w:sz w:val="16"/>
                <w:szCs w:val="16"/>
              </w:rPr>
              <w:t>11696</w:t>
            </w:r>
          </w:p>
        </w:tc>
        <w:tc>
          <w:tcPr>
            <w:tcW w:w="1000" w:type="dxa"/>
            <w:tcBorders>
              <w:top w:val="nil"/>
              <w:left w:val="nil"/>
              <w:bottom w:val="single" w:sz="4" w:space="0" w:color="auto"/>
              <w:right w:val="single" w:sz="8" w:space="0" w:color="auto"/>
            </w:tcBorders>
            <w:shd w:val="clear" w:color="auto" w:fill="auto"/>
          </w:tcPr>
          <w:p w14:paraId="578EA6FE" w14:textId="6FD75597" w:rsidR="00CD29F4" w:rsidRPr="009B5223" w:rsidRDefault="00CD29F4" w:rsidP="00CD29F4">
            <w:pPr>
              <w:spacing w:after="0"/>
              <w:jc w:val="left"/>
              <w:rPr>
                <w:rFonts w:cs="Arial"/>
                <w:color w:val="000000"/>
                <w:sz w:val="16"/>
                <w:szCs w:val="16"/>
              </w:rPr>
            </w:pPr>
            <w:r>
              <w:rPr>
                <w:rFonts w:cs="Arial"/>
                <w:color w:val="000000"/>
                <w:sz w:val="16"/>
                <w:szCs w:val="16"/>
              </w:rPr>
              <w:t>239904</w:t>
            </w:r>
          </w:p>
        </w:tc>
      </w:tr>
      <w:tr w:rsidR="00CD29F4" w:rsidRPr="009B5223" w14:paraId="6A8C3183" w14:textId="77777777" w:rsidTr="00DC3359">
        <w:trPr>
          <w:trHeight w:val="480"/>
        </w:trPr>
        <w:tc>
          <w:tcPr>
            <w:tcW w:w="2117" w:type="dxa"/>
            <w:vMerge/>
            <w:tcBorders>
              <w:top w:val="nil"/>
              <w:left w:val="single" w:sz="8" w:space="0" w:color="auto"/>
              <w:bottom w:val="single" w:sz="4" w:space="0" w:color="auto"/>
              <w:right w:val="single" w:sz="4" w:space="0" w:color="auto"/>
            </w:tcBorders>
            <w:vAlign w:val="center"/>
            <w:hideMark/>
          </w:tcPr>
          <w:p w14:paraId="779DA264" w14:textId="77777777" w:rsidR="00CD29F4" w:rsidRPr="009B5223" w:rsidRDefault="00CD29F4" w:rsidP="00CD29F4">
            <w:pPr>
              <w:spacing w:after="0"/>
              <w:jc w:val="left"/>
              <w:rPr>
                <w:rFonts w:cs="Arial"/>
                <w:b/>
                <w:bCs/>
                <w:color w:val="000000"/>
                <w:sz w:val="16"/>
                <w:szCs w:val="16"/>
              </w:rPr>
            </w:pPr>
          </w:p>
        </w:tc>
        <w:tc>
          <w:tcPr>
            <w:tcW w:w="2976" w:type="dxa"/>
            <w:vMerge/>
            <w:tcBorders>
              <w:top w:val="nil"/>
              <w:left w:val="single" w:sz="4" w:space="0" w:color="auto"/>
              <w:bottom w:val="single" w:sz="4" w:space="0" w:color="auto"/>
              <w:right w:val="single" w:sz="4" w:space="0" w:color="auto"/>
            </w:tcBorders>
            <w:vAlign w:val="center"/>
            <w:hideMark/>
          </w:tcPr>
          <w:p w14:paraId="756BC5BE" w14:textId="77777777" w:rsidR="00CD29F4" w:rsidRPr="009B5223" w:rsidRDefault="00CD29F4" w:rsidP="00CD29F4">
            <w:pPr>
              <w:spacing w:after="0"/>
              <w:jc w:val="left"/>
              <w:rPr>
                <w:rFonts w:cs="Arial"/>
                <w:color w:val="000000"/>
                <w:sz w:val="16"/>
                <w:szCs w:val="16"/>
              </w:rPr>
            </w:pPr>
          </w:p>
        </w:tc>
        <w:tc>
          <w:tcPr>
            <w:tcW w:w="837" w:type="dxa"/>
            <w:vMerge/>
            <w:tcBorders>
              <w:top w:val="nil"/>
              <w:left w:val="single" w:sz="4" w:space="0" w:color="auto"/>
              <w:bottom w:val="single" w:sz="4" w:space="0" w:color="000000"/>
              <w:right w:val="single" w:sz="4" w:space="0" w:color="auto"/>
            </w:tcBorders>
            <w:vAlign w:val="center"/>
            <w:hideMark/>
          </w:tcPr>
          <w:p w14:paraId="428E0E1F"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5EC09E17"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ПРООН</w:t>
            </w:r>
          </w:p>
        </w:tc>
        <w:tc>
          <w:tcPr>
            <w:tcW w:w="1447" w:type="dxa"/>
            <w:tcBorders>
              <w:top w:val="nil"/>
              <w:left w:val="nil"/>
              <w:bottom w:val="single" w:sz="4" w:space="0" w:color="auto"/>
              <w:right w:val="single" w:sz="4" w:space="0" w:color="auto"/>
            </w:tcBorders>
            <w:shd w:val="clear" w:color="auto" w:fill="auto"/>
            <w:hideMark/>
          </w:tcPr>
          <w:p w14:paraId="37B7F235" w14:textId="77777777" w:rsidR="00CD29F4" w:rsidRDefault="00CD29F4" w:rsidP="00CD29F4">
            <w:pPr>
              <w:spacing w:after="0"/>
              <w:jc w:val="left"/>
              <w:rPr>
                <w:rFonts w:cs="Arial"/>
                <w:color w:val="000000"/>
                <w:sz w:val="16"/>
                <w:szCs w:val="16"/>
              </w:rPr>
            </w:pPr>
            <w:r w:rsidRPr="009B1566">
              <w:rPr>
                <w:rFonts w:cs="Arial"/>
                <w:color w:val="000000"/>
                <w:sz w:val="16"/>
                <w:szCs w:val="16"/>
              </w:rPr>
              <w:t xml:space="preserve">72100 </w:t>
            </w:r>
            <w:r w:rsidRPr="009B1566">
              <w:rPr>
                <w:rFonts w:cs="Arial"/>
                <w:color w:val="000000"/>
                <w:sz w:val="16"/>
                <w:szCs w:val="16"/>
              </w:rPr>
              <w:br/>
              <w:t>Контрактные услуги</w:t>
            </w:r>
          </w:p>
          <w:p w14:paraId="1E7DC89A" w14:textId="26D39E3E" w:rsidR="00CD29F4" w:rsidRPr="009B5223" w:rsidRDefault="00CD29F4" w:rsidP="00CD29F4">
            <w:pPr>
              <w:spacing w:after="0"/>
              <w:jc w:val="left"/>
              <w:rPr>
                <w:rFonts w:cs="Arial"/>
                <w:color w:val="000000"/>
                <w:sz w:val="16"/>
                <w:szCs w:val="16"/>
              </w:rPr>
            </w:pPr>
            <w:r w:rsidRPr="009B1566">
              <w:rPr>
                <w:rFonts w:cs="Arial"/>
                <w:color w:val="000000"/>
                <w:sz w:val="16"/>
                <w:szCs w:val="16"/>
              </w:rPr>
              <w:t>71300</w:t>
            </w:r>
            <w:r w:rsidRPr="009B1566">
              <w:rPr>
                <w:rFonts w:cs="Arial"/>
                <w:color w:val="000000"/>
                <w:sz w:val="16"/>
                <w:szCs w:val="16"/>
              </w:rPr>
              <w:br/>
              <w:t>Национальные консультанты</w:t>
            </w:r>
          </w:p>
        </w:tc>
        <w:tc>
          <w:tcPr>
            <w:tcW w:w="1073" w:type="dxa"/>
            <w:tcBorders>
              <w:top w:val="nil"/>
              <w:left w:val="nil"/>
              <w:bottom w:val="single" w:sz="4" w:space="0" w:color="auto"/>
              <w:right w:val="single" w:sz="4" w:space="0" w:color="auto"/>
            </w:tcBorders>
            <w:shd w:val="clear" w:color="auto" w:fill="auto"/>
            <w:vAlign w:val="center"/>
          </w:tcPr>
          <w:p w14:paraId="5A85732B" w14:textId="17A83237" w:rsidR="00CD29F4" w:rsidRPr="009B5223" w:rsidRDefault="00CD29F4" w:rsidP="00CD29F4">
            <w:pPr>
              <w:spacing w:after="0"/>
              <w:jc w:val="right"/>
              <w:rPr>
                <w:rFonts w:cs="Arial"/>
                <w:color w:val="000000"/>
                <w:sz w:val="16"/>
                <w:szCs w:val="16"/>
              </w:rPr>
            </w:pPr>
            <w:r>
              <w:rPr>
                <w:rFonts w:cs="Arial"/>
                <w:color w:val="000000"/>
                <w:sz w:val="16"/>
                <w:szCs w:val="16"/>
              </w:rPr>
              <w:t>40215</w:t>
            </w:r>
          </w:p>
        </w:tc>
        <w:tc>
          <w:tcPr>
            <w:tcW w:w="1080" w:type="dxa"/>
            <w:tcBorders>
              <w:top w:val="nil"/>
              <w:left w:val="nil"/>
              <w:bottom w:val="single" w:sz="4" w:space="0" w:color="auto"/>
              <w:right w:val="single" w:sz="4" w:space="0" w:color="auto"/>
            </w:tcBorders>
            <w:shd w:val="clear" w:color="auto" w:fill="auto"/>
            <w:vAlign w:val="center"/>
          </w:tcPr>
          <w:p w14:paraId="4CA00D71" w14:textId="0F25F916" w:rsidR="00CD29F4" w:rsidRPr="009B5223" w:rsidRDefault="00CD29F4" w:rsidP="00CD29F4">
            <w:pPr>
              <w:spacing w:after="0"/>
              <w:jc w:val="right"/>
              <w:rPr>
                <w:rFonts w:cs="Arial"/>
                <w:color w:val="000000"/>
                <w:sz w:val="16"/>
                <w:szCs w:val="16"/>
              </w:rPr>
            </w:pPr>
            <w:r>
              <w:rPr>
                <w:rFonts w:cs="Arial"/>
                <w:color w:val="000000"/>
                <w:sz w:val="16"/>
                <w:szCs w:val="16"/>
              </w:rPr>
              <w:t>41647</w:t>
            </w:r>
          </w:p>
        </w:tc>
        <w:tc>
          <w:tcPr>
            <w:tcW w:w="1260" w:type="dxa"/>
            <w:tcBorders>
              <w:top w:val="nil"/>
              <w:left w:val="nil"/>
              <w:bottom w:val="single" w:sz="4" w:space="0" w:color="auto"/>
              <w:right w:val="single" w:sz="4" w:space="0" w:color="auto"/>
            </w:tcBorders>
            <w:shd w:val="clear" w:color="auto" w:fill="auto"/>
            <w:vAlign w:val="center"/>
          </w:tcPr>
          <w:p w14:paraId="33307334" w14:textId="6CDA8D3F" w:rsidR="00CD29F4" w:rsidRPr="009B5223" w:rsidRDefault="00CD29F4" w:rsidP="00CD29F4">
            <w:pPr>
              <w:spacing w:after="0"/>
              <w:jc w:val="right"/>
              <w:rPr>
                <w:rFonts w:cs="Arial"/>
                <w:color w:val="000000"/>
                <w:sz w:val="16"/>
                <w:szCs w:val="16"/>
              </w:rPr>
            </w:pPr>
            <w:r>
              <w:rPr>
                <w:rFonts w:cs="Arial"/>
                <w:color w:val="000000"/>
                <w:sz w:val="16"/>
                <w:szCs w:val="16"/>
              </w:rPr>
              <w:t>45116</w:t>
            </w:r>
          </w:p>
        </w:tc>
        <w:tc>
          <w:tcPr>
            <w:tcW w:w="1170" w:type="dxa"/>
            <w:tcBorders>
              <w:top w:val="nil"/>
              <w:left w:val="nil"/>
              <w:bottom w:val="single" w:sz="4" w:space="0" w:color="auto"/>
              <w:right w:val="single" w:sz="4" w:space="0" w:color="auto"/>
            </w:tcBorders>
            <w:shd w:val="clear" w:color="auto" w:fill="auto"/>
            <w:vAlign w:val="center"/>
          </w:tcPr>
          <w:p w14:paraId="64C072D9" w14:textId="3B637F6F" w:rsidR="00CD29F4" w:rsidRPr="009B5223" w:rsidRDefault="00CD29F4" w:rsidP="00CD29F4">
            <w:pPr>
              <w:spacing w:after="0"/>
              <w:jc w:val="right"/>
              <w:rPr>
                <w:rFonts w:cs="Arial"/>
                <w:color w:val="000000"/>
                <w:sz w:val="16"/>
                <w:szCs w:val="16"/>
              </w:rPr>
            </w:pPr>
            <w:r>
              <w:rPr>
                <w:rFonts w:cs="Arial"/>
                <w:color w:val="000000"/>
                <w:sz w:val="16"/>
                <w:szCs w:val="16"/>
              </w:rPr>
              <w:t>20054</w:t>
            </w:r>
          </w:p>
        </w:tc>
        <w:tc>
          <w:tcPr>
            <w:tcW w:w="1080" w:type="dxa"/>
            <w:tcBorders>
              <w:top w:val="nil"/>
              <w:left w:val="nil"/>
              <w:bottom w:val="single" w:sz="4" w:space="0" w:color="auto"/>
              <w:right w:val="single" w:sz="4" w:space="0" w:color="auto"/>
            </w:tcBorders>
            <w:shd w:val="clear" w:color="auto" w:fill="auto"/>
            <w:vAlign w:val="center"/>
          </w:tcPr>
          <w:p w14:paraId="4602CA52" w14:textId="1A8FB4B9" w:rsidR="00CD29F4" w:rsidRPr="009B5223" w:rsidRDefault="00CD29F4" w:rsidP="00CD29F4">
            <w:pPr>
              <w:spacing w:after="0"/>
              <w:jc w:val="right"/>
              <w:rPr>
                <w:rFonts w:cs="Arial"/>
                <w:color w:val="000000"/>
                <w:sz w:val="16"/>
                <w:szCs w:val="16"/>
              </w:rPr>
            </w:pPr>
            <w:r>
              <w:rPr>
                <w:rFonts w:cs="Arial"/>
                <w:color w:val="000000"/>
                <w:sz w:val="16"/>
                <w:szCs w:val="16"/>
              </w:rPr>
              <w:t>19796</w:t>
            </w:r>
          </w:p>
        </w:tc>
        <w:tc>
          <w:tcPr>
            <w:tcW w:w="1000" w:type="dxa"/>
            <w:tcBorders>
              <w:top w:val="nil"/>
              <w:left w:val="nil"/>
              <w:bottom w:val="single" w:sz="4" w:space="0" w:color="auto"/>
              <w:right w:val="single" w:sz="8" w:space="0" w:color="auto"/>
            </w:tcBorders>
            <w:shd w:val="clear" w:color="auto" w:fill="auto"/>
          </w:tcPr>
          <w:p w14:paraId="74187D4F" w14:textId="32DF4389" w:rsidR="00CD29F4" w:rsidRPr="009B5223" w:rsidRDefault="00CD29F4" w:rsidP="00CD29F4">
            <w:pPr>
              <w:spacing w:after="0"/>
              <w:jc w:val="left"/>
              <w:rPr>
                <w:rFonts w:cs="Arial"/>
                <w:color w:val="000000"/>
                <w:sz w:val="16"/>
                <w:szCs w:val="16"/>
              </w:rPr>
            </w:pPr>
            <w:r>
              <w:rPr>
                <w:rFonts w:cs="Arial"/>
                <w:color w:val="000000"/>
                <w:sz w:val="16"/>
                <w:szCs w:val="16"/>
              </w:rPr>
              <w:t>166828</w:t>
            </w:r>
          </w:p>
        </w:tc>
      </w:tr>
      <w:tr w:rsidR="00CD29F4" w:rsidRPr="009B5223" w14:paraId="3DAE5AC9" w14:textId="77777777" w:rsidTr="00DC3359">
        <w:trPr>
          <w:trHeight w:val="630"/>
        </w:trPr>
        <w:tc>
          <w:tcPr>
            <w:tcW w:w="2117" w:type="dxa"/>
            <w:vMerge/>
            <w:tcBorders>
              <w:top w:val="nil"/>
              <w:left w:val="single" w:sz="8" w:space="0" w:color="auto"/>
              <w:bottom w:val="single" w:sz="4" w:space="0" w:color="auto"/>
              <w:right w:val="single" w:sz="4" w:space="0" w:color="auto"/>
            </w:tcBorders>
            <w:vAlign w:val="center"/>
            <w:hideMark/>
          </w:tcPr>
          <w:p w14:paraId="1F546B7F" w14:textId="77777777" w:rsidR="00CD29F4" w:rsidRPr="009B5223" w:rsidRDefault="00CD29F4" w:rsidP="00CD29F4">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auto" w:fill="auto"/>
            <w:hideMark/>
          </w:tcPr>
          <w:p w14:paraId="04ACB91D"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1.1.4. Строительство смотровых вышек</w:t>
            </w:r>
          </w:p>
        </w:tc>
        <w:tc>
          <w:tcPr>
            <w:tcW w:w="837" w:type="dxa"/>
            <w:vMerge/>
            <w:tcBorders>
              <w:top w:val="nil"/>
              <w:left w:val="single" w:sz="4" w:space="0" w:color="auto"/>
              <w:bottom w:val="single" w:sz="4" w:space="0" w:color="000000"/>
              <w:right w:val="single" w:sz="4" w:space="0" w:color="auto"/>
            </w:tcBorders>
            <w:vAlign w:val="center"/>
            <w:hideMark/>
          </w:tcPr>
          <w:p w14:paraId="71463612"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2D9534A5"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50116B31" w14:textId="3FE0FD5A" w:rsidR="00CD29F4" w:rsidRPr="009B5223" w:rsidRDefault="00CD29F4" w:rsidP="00CD29F4">
            <w:pPr>
              <w:spacing w:after="0"/>
              <w:jc w:val="left"/>
              <w:rPr>
                <w:rFonts w:cs="Arial"/>
                <w:color w:val="000000"/>
                <w:sz w:val="16"/>
                <w:szCs w:val="16"/>
              </w:rPr>
            </w:pPr>
            <w:r w:rsidRPr="009B1566">
              <w:rPr>
                <w:rFonts w:cs="Arial"/>
                <w:color w:val="000000"/>
                <w:sz w:val="16"/>
                <w:szCs w:val="16"/>
              </w:rPr>
              <w:t xml:space="preserve">72100 </w:t>
            </w:r>
            <w:r w:rsidRPr="009B1566">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tcPr>
          <w:p w14:paraId="474A1B0E" w14:textId="7749A754" w:rsidR="00CD29F4" w:rsidRPr="009B5223" w:rsidRDefault="00CD29F4" w:rsidP="00CD29F4">
            <w:pPr>
              <w:spacing w:after="0"/>
              <w:jc w:val="right"/>
              <w:rPr>
                <w:rFonts w:cs="Arial"/>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tcPr>
          <w:p w14:paraId="00FCC347" w14:textId="48FB8D3C" w:rsidR="00CD29F4" w:rsidRPr="009B5223" w:rsidRDefault="00CD29F4" w:rsidP="00CD29F4">
            <w:pPr>
              <w:spacing w:after="0"/>
              <w:jc w:val="right"/>
              <w:rPr>
                <w:rFonts w:cs="Arial"/>
                <w:color w:val="000000"/>
                <w:sz w:val="16"/>
                <w:szCs w:val="16"/>
              </w:rPr>
            </w:pPr>
            <w:r>
              <w:rPr>
                <w:rFonts w:cs="Arial"/>
                <w:color w:val="000000"/>
                <w:sz w:val="16"/>
                <w:szCs w:val="16"/>
              </w:rPr>
              <w:t>14035</w:t>
            </w:r>
          </w:p>
        </w:tc>
        <w:tc>
          <w:tcPr>
            <w:tcW w:w="1260" w:type="dxa"/>
            <w:tcBorders>
              <w:top w:val="nil"/>
              <w:left w:val="nil"/>
              <w:bottom w:val="single" w:sz="4" w:space="0" w:color="auto"/>
              <w:right w:val="single" w:sz="4" w:space="0" w:color="auto"/>
            </w:tcBorders>
            <w:shd w:val="clear" w:color="auto" w:fill="auto"/>
            <w:vAlign w:val="center"/>
          </w:tcPr>
          <w:p w14:paraId="7BDC3070" w14:textId="13125619" w:rsidR="00CD29F4" w:rsidRPr="009B5223" w:rsidRDefault="00CD29F4" w:rsidP="00CD29F4">
            <w:pPr>
              <w:spacing w:after="0"/>
              <w:jc w:val="right"/>
              <w:rPr>
                <w:rFonts w:cs="Arial"/>
                <w:color w:val="000000"/>
                <w:sz w:val="16"/>
                <w:szCs w:val="16"/>
              </w:rPr>
            </w:pPr>
          </w:p>
        </w:tc>
        <w:tc>
          <w:tcPr>
            <w:tcW w:w="1170" w:type="dxa"/>
            <w:tcBorders>
              <w:top w:val="nil"/>
              <w:left w:val="nil"/>
              <w:bottom w:val="single" w:sz="4" w:space="0" w:color="auto"/>
              <w:right w:val="single" w:sz="4" w:space="0" w:color="auto"/>
            </w:tcBorders>
            <w:shd w:val="clear" w:color="auto" w:fill="auto"/>
            <w:vAlign w:val="center"/>
          </w:tcPr>
          <w:p w14:paraId="493B3AFD" w14:textId="65874FEE" w:rsidR="00CD29F4" w:rsidRPr="009B5223" w:rsidRDefault="00CD29F4" w:rsidP="00CD29F4">
            <w:pPr>
              <w:spacing w:after="0"/>
              <w:jc w:val="right"/>
              <w:rPr>
                <w:rFonts w:cs="Arial"/>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tcPr>
          <w:p w14:paraId="0052DC7F" w14:textId="2B8D4470" w:rsidR="00CD29F4" w:rsidRPr="009B5223" w:rsidRDefault="00CD29F4" w:rsidP="00CD29F4">
            <w:pPr>
              <w:spacing w:after="0"/>
              <w:jc w:val="right"/>
              <w:rPr>
                <w:rFonts w:cs="Arial"/>
                <w:color w:val="000000"/>
                <w:sz w:val="16"/>
                <w:szCs w:val="16"/>
              </w:rPr>
            </w:pPr>
          </w:p>
        </w:tc>
        <w:tc>
          <w:tcPr>
            <w:tcW w:w="1000" w:type="dxa"/>
            <w:tcBorders>
              <w:top w:val="nil"/>
              <w:left w:val="nil"/>
              <w:bottom w:val="single" w:sz="4" w:space="0" w:color="auto"/>
              <w:right w:val="single" w:sz="8" w:space="0" w:color="auto"/>
            </w:tcBorders>
            <w:shd w:val="clear" w:color="auto" w:fill="auto"/>
          </w:tcPr>
          <w:p w14:paraId="05E1ACC9" w14:textId="3F8D9AA1" w:rsidR="00CD29F4" w:rsidRPr="009B5223" w:rsidRDefault="00CD29F4" w:rsidP="00CD29F4">
            <w:pPr>
              <w:spacing w:after="0"/>
              <w:jc w:val="left"/>
              <w:rPr>
                <w:rFonts w:cs="Arial"/>
                <w:color w:val="000000"/>
                <w:sz w:val="16"/>
                <w:szCs w:val="16"/>
              </w:rPr>
            </w:pPr>
            <w:r>
              <w:rPr>
                <w:rFonts w:cs="Arial"/>
                <w:color w:val="000000"/>
                <w:sz w:val="16"/>
                <w:szCs w:val="16"/>
              </w:rPr>
              <w:t>14035</w:t>
            </w:r>
          </w:p>
        </w:tc>
      </w:tr>
      <w:tr w:rsidR="00CD29F4" w:rsidRPr="009B5223" w14:paraId="2796D3E9" w14:textId="77777777" w:rsidTr="00DC3359">
        <w:trPr>
          <w:trHeight w:val="600"/>
        </w:trPr>
        <w:tc>
          <w:tcPr>
            <w:tcW w:w="2117" w:type="dxa"/>
            <w:vMerge/>
            <w:tcBorders>
              <w:top w:val="nil"/>
              <w:left w:val="single" w:sz="8" w:space="0" w:color="auto"/>
              <w:bottom w:val="single" w:sz="4" w:space="0" w:color="auto"/>
              <w:right w:val="single" w:sz="4" w:space="0" w:color="auto"/>
            </w:tcBorders>
            <w:vAlign w:val="center"/>
            <w:hideMark/>
          </w:tcPr>
          <w:p w14:paraId="64DDA8F8" w14:textId="77777777" w:rsidR="00CD29F4" w:rsidRPr="009B5223" w:rsidRDefault="00CD29F4" w:rsidP="00CD29F4">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auto" w:fill="auto"/>
            <w:hideMark/>
          </w:tcPr>
          <w:p w14:paraId="26A824E3"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1.1.5. Разработка генерального плана, ПСД административного здания, производственной базы и визит-центра резервата "Иле-Балхаш"</w:t>
            </w:r>
          </w:p>
        </w:tc>
        <w:tc>
          <w:tcPr>
            <w:tcW w:w="837" w:type="dxa"/>
            <w:vMerge/>
            <w:tcBorders>
              <w:top w:val="nil"/>
              <w:left w:val="single" w:sz="4" w:space="0" w:color="auto"/>
              <w:bottom w:val="single" w:sz="4" w:space="0" w:color="000000"/>
              <w:right w:val="single" w:sz="4" w:space="0" w:color="auto"/>
            </w:tcBorders>
            <w:vAlign w:val="center"/>
            <w:hideMark/>
          </w:tcPr>
          <w:p w14:paraId="1B9BD66F"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447E1C1E"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350982CA" w14:textId="615C42A6" w:rsidR="00CD29F4" w:rsidRPr="009B5223" w:rsidRDefault="00CD29F4" w:rsidP="00CD29F4">
            <w:pPr>
              <w:spacing w:after="0"/>
              <w:jc w:val="left"/>
              <w:rPr>
                <w:rFonts w:cs="Arial"/>
                <w:color w:val="000000"/>
                <w:sz w:val="16"/>
                <w:szCs w:val="16"/>
              </w:rPr>
            </w:pPr>
            <w:r w:rsidRPr="009B1566">
              <w:rPr>
                <w:rFonts w:cs="Arial"/>
                <w:color w:val="000000"/>
                <w:sz w:val="16"/>
                <w:szCs w:val="16"/>
              </w:rPr>
              <w:t xml:space="preserve">72100 </w:t>
            </w:r>
            <w:r w:rsidRPr="009B1566">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tcPr>
          <w:p w14:paraId="48EB5BB2" w14:textId="5FA544F0" w:rsidR="00CD29F4" w:rsidRPr="009B5223" w:rsidRDefault="00CD29F4" w:rsidP="00CD29F4">
            <w:pPr>
              <w:spacing w:after="0"/>
              <w:jc w:val="right"/>
              <w:rPr>
                <w:rFonts w:cs="Arial"/>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tcPr>
          <w:p w14:paraId="08298D1D" w14:textId="74BD24B5" w:rsidR="00CD29F4" w:rsidRPr="009B5223" w:rsidRDefault="00CD29F4" w:rsidP="00CD29F4">
            <w:pPr>
              <w:spacing w:after="0"/>
              <w:jc w:val="right"/>
              <w:rPr>
                <w:rFonts w:cs="Arial"/>
                <w:color w:val="000000"/>
                <w:sz w:val="16"/>
                <w:szCs w:val="16"/>
              </w:rPr>
            </w:pPr>
            <w:r>
              <w:rPr>
                <w:rFonts w:cs="Arial"/>
                <w:color w:val="000000"/>
                <w:sz w:val="16"/>
                <w:szCs w:val="16"/>
              </w:rPr>
              <w:t>35088</w:t>
            </w:r>
          </w:p>
        </w:tc>
        <w:tc>
          <w:tcPr>
            <w:tcW w:w="1260" w:type="dxa"/>
            <w:tcBorders>
              <w:top w:val="nil"/>
              <w:left w:val="nil"/>
              <w:bottom w:val="single" w:sz="4" w:space="0" w:color="auto"/>
              <w:right w:val="single" w:sz="4" w:space="0" w:color="auto"/>
            </w:tcBorders>
            <w:shd w:val="clear" w:color="auto" w:fill="auto"/>
            <w:vAlign w:val="center"/>
          </w:tcPr>
          <w:p w14:paraId="3D175605" w14:textId="45591DFD" w:rsidR="00CD29F4" w:rsidRPr="009B5223" w:rsidRDefault="00CD29F4" w:rsidP="00CD29F4">
            <w:pPr>
              <w:spacing w:after="0"/>
              <w:jc w:val="right"/>
              <w:rPr>
                <w:rFonts w:cs="Arial"/>
                <w:color w:val="000000"/>
                <w:sz w:val="16"/>
                <w:szCs w:val="16"/>
              </w:rPr>
            </w:pPr>
          </w:p>
        </w:tc>
        <w:tc>
          <w:tcPr>
            <w:tcW w:w="1170" w:type="dxa"/>
            <w:tcBorders>
              <w:top w:val="nil"/>
              <w:left w:val="nil"/>
              <w:bottom w:val="single" w:sz="4" w:space="0" w:color="auto"/>
              <w:right w:val="single" w:sz="4" w:space="0" w:color="auto"/>
            </w:tcBorders>
            <w:shd w:val="clear" w:color="auto" w:fill="auto"/>
            <w:vAlign w:val="center"/>
          </w:tcPr>
          <w:p w14:paraId="434BD868" w14:textId="72CD3437" w:rsidR="00CD29F4" w:rsidRPr="009B5223" w:rsidRDefault="00CD29F4" w:rsidP="00CD29F4">
            <w:pPr>
              <w:spacing w:after="0"/>
              <w:jc w:val="right"/>
              <w:rPr>
                <w:rFonts w:cs="Arial"/>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tcPr>
          <w:p w14:paraId="4FB9D869" w14:textId="6CB83B70" w:rsidR="00CD29F4" w:rsidRPr="009B5223" w:rsidRDefault="00CD29F4" w:rsidP="00CD29F4">
            <w:pPr>
              <w:spacing w:after="0"/>
              <w:jc w:val="right"/>
              <w:rPr>
                <w:rFonts w:cs="Arial"/>
                <w:color w:val="000000"/>
                <w:sz w:val="16"/>
                <w:szCs w:val="16"/>
              </w:rPr>
            </w:pPr>
          </w:p>
        </w:tc>
        <w:tc>
          <w:tcPr>
            <w:tcW w:w="1000" w:type="dxa"/>
            <w:tcBorders>
              <w:top w:val="nil"/>
              <w:left w:val="nil"/>
              <w:bottom w:val="single" w:sz="4" w:space="0" w:color="auto"/>
              <w:right w:val="single" w:sz="8" w:space="0" w:color="auto"/>
            </w:tcBorders>
            <w:shd w:val="clear" w:color="auto" w:fill="auto"/>
          </w:tcPr>
          <w:p w14:paraId="27B00AB0" w14:textId="4BB2F619" w:rsidR="00CD29F4" w:rsidRPr="009B5223" w:rsidRDefault="00CD29F4" w:rsidP="00CD29F4">
            <w:pPr>
              <w:spacing w:after="0"/>
              <w:jc w:val="left"/>
              <w:rPr>
                <w:rFonts w:cs="Arial"/>
                <w:color w:val="000000"/>
                <w:sz w:val="16"/>
                <w:szCs w:val="16"/>
              </w:rPr>
            </w:pPr>
            <w:r>
              <w:rPr>
                <w:rFonts w:cs="Arial"/>
                <w:color w:val="000000"/>
                <w:sz w:val="16"/>
                <w:szCs w:val="16"/>
              </w:rPr>
              <w:t>35088</w:t>
            </w:r>
          </w:p>
        </w:tc>
      </w:tr>
      <w:tr w:rsidR="00CD29F4" w:rsidRPr="00542C00" w14:paraId="0C2A5636" w14:textId="77777777" w:rsidTr="00DC3359">
        <w:trPr>
          <w:trHeight w:val="390"/>
        </w:trPr>
        <w:tc>
          <w:tcPr>
            <w:tcW w:w="2117" w:type="dxa"/>
            <w:vMerge/>
            <w:tcBorders>
              <w:top w:val="nil"/>
              <w:left w:val="single" w:sz="8" w:space="0" w:color="auto"/>
              <w:bottom w:val="single" w:sz="4" w:space="0" w:color="auto"/>
              <w:right w:val="single" w:sz="4" w:space="0" w:color="auto"/>
            </w:tcBorders>
            <w:vAlign w:val="center"/>
            <w:hideMark/>
          </w:tcPr>
          <w:p w14:paraId="604C608B" w14:textId="77777777" w:rsidR="00CD29F4" w:rsidRPr="009B5223" w:rsidRDefault="00CD29F4" w:rsidP="00CD29F4">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auto" w:fill="auto"/>
            <w:hideMark/>
          </w:tcPr>
          <w:p w14:paraId="6D209899" w14:textId="77777777" w:rsidR="00CD29F4" w:rsidRPr="009B5223" w:rsidRDefault="00CD29F4" w:rsidP="00CD29F4">
            <w:pPr>
              <w:spacing w:after="0"/>
              <w:jc w:val="left"/>
              <w:rPr>
                <w:rFonts w:cs="Arial"/>
                <w:b/>
                <w:bCs/>
                <w:color w:val="000000"/>
                <w:sz w:val="16"/>
                <w:szCs w:val="16"/>
              </w:rPr>
            </w:pPr>
            <w:r w:rsidRPr="009B5223">
              <w:rPr>
                <w:rFonts w:cs="Arial"/>
                <w:b/>
                <w:bCs/>
                <w:color w:val="000000"/>
                <w:sz w:val="16"/>
                <w:szCs w:val="16"/>
              </w:rPr>
              <w:t>1.2. Формирование условий для восстановления и улучшения кормовой базы тигра</w:t>
            </w:r>
          </w:p>
        </w:tc>
        <w:tc>
          <w:tcPr>
            <w:tcW w:w="837" w:type="dxa"/>
            <w:tcBorders>
              <w:top w:val="nil"/>
              <w:left w:val="nil"/>
              <w:bottom w:val="single" w:sz="4" w:space="0" w:color="auto"/>
              <w:right w:val="single" w:sz="4" w:space="0" w:color="auto"/>
            </w:tcBorders>
            <w:shd w:val="clear" w:color="auto" w:fill="auto"/>
            <w:hideMark/>
          </w:tcPr>
          <w:p w14:paraId="168B1933" w14:textId="77777777" w:rsidR="00CD29F4" w:rsidRPr="009B5223" w:rsidRDefault="00CD29F4" w:rsidP="00CD29F4">
            <w:pPr>
              <w:spacing w:after="0"/>
              <w:jc w:val="left"/>
              <w:rPr>
                <w:rFonts w:cs="Arial"/>
                <w:b/>
                <w:bCs/>
                <w:color w:val="000000"/>
                <w:sz w:val="16"/>
                <w:szCs w:val="16"/>
              </w:rPr>
            </w:pPr>
            <w:r w:rsidRPr="009B5223">
              <w:rPr>
                <w:rFonts w:cs="Arial"/>
                <w:b/>
                <w:bCs/>
                <w:color w:val="000000"/>
                <w:sz w:val="16"/>
                <w:szCs w:val="16"/>
              </w:rPr>
              <w:t> </w:t>
            </w:r>
          </w:p>
        </w:tc>
        <w:tc>
          <w:tcPr>
            <w:tcW w:w="1260" w:type="dxa"/>
            <w:tcBorders>
              <w:top w:val="nil"/>
              <w:left w:val="nil"/>
              <w:bottom w:val="single" w:sz="4" w:space="0" w:color="auto"/>
              <w:right w:val="single" w:sz="4" w:space="0" w:color="auto"/>
            </w:tcBorders>
            <w:shd w:val="clear" w:color="auto" w:fill="auto"/>
            <w:hideMark/>
          </w:tcPr>
          <w:p w14:paraId="7152777E" w14:textId="77777777" w:rsidR="00CD29F4" w:rsidRPr="009B5223" w:rsidRDefault="00CD29F4" w:rsidP="00CD29F4">
            <w:pPr>
              <w:spacing w:after="0"/>
              <w:jc w:val="left"/>
              <w:rPr>
                <w:rFonts w:cs="Arial"/>
                <w:b/>
                <w:bCs/>
                <w:color w:val="000000"/>
                <w:sz w:val="16"/>
                <w:szCs w:val="16"/>
              </w:rPr>
            </w:pPr>
            <w:r w:rsidRPr="009B5223">
              <w:rPr>
                <w:rFonts w:cs="Arial"/>
                <w:b/>
                <w:bCs/>
                <w:color w:val="000000"/>
                <w:sz w:val="16"/>
                <w:szCs w:val="16"/>
              </w:rPr>
              <w:t> </w:t>
            </w:r>
          </w:p>
        </w:tc>
        <w:tc>
          <w:tcPr>
            <w:tcW w:w="1447" w:type="dxa"/>
            <w:tcBorders>
              <w:top w:val="nil"/>
              <w:left w:val="nil"/>
              <w:bottom w:val="single" w:sz="4" w:space="0" w:color="auto"/>
              <w:right w:val="single" w:sz="4" w:space="0" w:color="auto"/>
            </w:tcBorders>
            <w:shd w:val="clear" w:color="auto" w:fill="auto"/>
            <w:hideMark/>
          </w:tcPr>
          <w:p w14:paraId="03BEFEEF" w14:textId="5E61778B" w:rsidR="00CD29F4" w:rsidRPr="009B5223" w:rsidRDefault="00CD29F4" w:rsidP="00CD29F4">
            <w:pPr>
              <w:spacing w:after="0"/>
              <w:jc w:val="left"/>
              <w:rPr>
                <w:rFonts w:cs="Arial"/>
                <w:b/>
                <w:bCs/>
                <w:color w:val="000000"/>
                <w:sz w:val="16"/>
                <w:szCs w:val="16"/>
              </w:rPr>
            </w:pPr>
            <w:r w:rsidRPr="009B1566">
              <w:rPr>
                <w:rFonts w:cs="Arial"/>
                <w:b/>
                <w:bCs/>
                <w:color w:val="000000"/>
                <w:sz w:val="16"/>
                <w:szCs w:val="16"/>
              </w:rPr>
              <w:t> </w:t>
            </w:r>
          </w:p>
        </w:tc>
        <w:tc>
          <w:tcPr>
            <w:tcW w:w="1073" w:type="dxa"/>
            <w:tcBorders>
              <w:top w:val="nil"/>
              <w:left w:val="nil"/>
              <w:bottom w:val="single" w:sz="4" w:space="0" w:color="auto"/>
              <w:right w:val="single" w:sz="4" w:space="0" w:color="auto"/>
            </w:tcBorders>
            <w:shd w:val="clear" w:color="auto" w:fill="auto"/>
            <w:hideMark/>
          </w:tcPr>
          <w:p w14:paraId="5146C880" w14:textId="77777777" w:rsidR="00CD29F4" w:rsidRPr="009B5223" w:rsidRDefault="00CD29F4" w:rsidP="00CD29F4">
            <w:pPr>
              <w:spacing w:after="0"/>
              <w:jc w:val="right"/>
              <w:rPr>
                <w:rFonts w:cs="Arial"/>
                <w:color w:val="000000"/>
                <w:sz w:val="16"/>
                <w:szCs w:val="16"/>
              </w:rPr>
            </w:pPr>
            <w:r>
              <w:rPr>
                <w:rFonts w:cs="Arial"/>
                <w:color w:val="000000"/>
                <w:sz w:val="15"/>
                <w:szCs w:val="15"/>
              </w:rPr>
              <w:t> </w:t>
            </w:r>
          </w:p>
        </w:tc>
        <w:tc>
          <w:tcPr>
            <w:tcW w:w="1080" w:type="dxa"/>
            <w:tcBorders>
              <w:top w:val="nil"/>
              <w:left w:val="nil"/>
              <w:bottom w:val="single" w:sz="4" w:space="0" w:color="auto"/>
              <w:right w:val="single" w:sz="4" w:space="0" w:color="auto"/>
            </w:tcBorders>
            <w:shd w:val="clear" w:color="auto" w:fill="auto"/>
          </w:tcPr>
          <w:p w14:paraId="2386C0C0" w14:textId="612F531F" w:rsidR="00CD29F4" w:rsidRPr="009B5223" w:rsidRDefault="00CD29F4" w:rsidP="00CD29F4">
            <w:pPr>
              <w:spacing w:after="0"/>
              <w:jc w:val="right"/>
              <w:rPr>
                <w:rFonts w:cs="Arial"/>
                <w:b/>
                <w:bCs/>
                <w:color w:val="000000"/>
                <w:sz w:val="16"/>
                <w:szCs w:val="16"/>
              </w:rPr>
            </w:pPr>
          </w:p>
        </w:tc>
        <w:tc>
          <w:tcPr>
            <w:tcW w:w="1260" w:type="dxa"/>
            <w:tcBorders>
              <w:top w:val="nil"/>
              <w:left w:val="nil"/>
              <w:bottom w:val="single" w:sz="4" w:space="0" w:color="auto"/>
              <w:right w:val="single" w:sz="4" w:space="0" w:color="auto"/>
            </w:tcBorders>
            <w:shd w:val="clear" w:color="auto" w:fill="auto"/>
          </w:tcPr>
          <w:p w14:paraId="039D4EF5" w14:textId="7057539B" w:rsidR="00CD29F4" w:rsidRPr="009B5223" w:rsidRDefault="00CD29F4" w:rsidP="00CD29F4">
            <w:pPr>
              <w:spacing w:after="0"/>
              <w:jc w:val="right"/>
              <w:rPr>
                <w:rFonts w:cs="Arial"/>
                <w:b/>
                <w:bCs/>
                <w:color w:val="000000"/>
                <w:sz w:val="16"/>
                <w:szCs w:val="16"/>
              </w:rPr>
            </w:pPr>
          </w:p>
        </w:tc>
        <w:tc>
          <w:tcPr>
            <w:tcW w:w="1170" w:type="dxa"/>
            <w:tcBorders>
              <w:top w:val="nil"/>
              <w:left w:val="nil"/>
              <w:bottom w:val="single" w:sz="4" w:space="0" w:color="auto"/>
              <w:right w:val="single" w:sz="4" w:space="0" w:color="auto"/>
            </w:tcBorders>
            <w:shd w:val="clear" w:color="auto" w:fill="auto"/>
          </w:tcPr>
          <w:p w14:paraId="44EAD23D" w14:textId="69F17D0D" w:rsidR="00CD29F4" w:rsidRPr="009B5223" w:rsidRDefault="00CD29F4" w:rsidP="00CD29F4">
            <w:pPr>
              <w:spacing w:after="0"/>
              <w:jc w:val="right"/>
              <w:rPr>
                <w:rFonts w:cs="Arial"/>
                <w:b/>
                <w:bCs/>
                <w:color w:val="000000"/>
                <w:sz w:val="16"/>
                <w:szCs w:val="16"/>
              </w:rPr>
            </w:pPr>
          </w:p>
        </w:tc>
        <w:tc>
          <w:tcPr>
            <w:tcW w:w="1080" w:type="dxa"/>
            <w:tcBorders>
              <w:top w:val="nil"/>
              <w:left w:val="nil"/>
              <w:bottom w:val="single" w:sz="4" w:space="0" w:color="auto"/>
              <w:right w:val="single" w:sz="4" w:space="0" w:color="auto"/>
            </w:tcBorders>
            <w:shd w:val="clear" w:color="auto" w:fill="auto"/>
          </w:tcPr>
          <w:p w14:paraId="7F9041B4" w14:textId="63B9CCC5" w:rsidR="00CD29F4" w:rsidRPr="009B5223" w:rsidRDefault="00CD29F4" w:rsidP="00CD29F4">
            <w:pPr>
              <w:spacing w:after="0"/>
              <w:jc w:val="right"/>
              <w:rPr>
                <w:rFonts w:cs="Arial"/>
                <w:b/>
                <w:bCs/>
                <w:color w:val="000000"/>
                <w:sz w:val="16"/>
                <w:szCs w:val="16"/>
              </w:rPr>
            </w:pPr>
          </w:p>
        </w:tc>
        <w:tc>
          <w:tcPr>
            <w:tcW w:w="1000" w:type="dxa"/>
            <w:tcBorders>
              <w:top w:val="nil"/>
              <w:left w:val="nil"/>
              <w:bottom w:val="single" w:sz="4" w:space="0" w:color="auto"/>
              <w:right w:val="single" w:sz="8" w:space="0" w:color="auto"/>
            </w:tcBorders>
            <w:shd w:val="clear" w:color="auto" w:fill="auto"/>
          </w:tcPr>
          <w:p w14:paraId="5C358489" w14:textId="77777777" w:rsidR="00CD29F4" w:rsidRPr="009B5223" w:rsidRDefault="00CD29F4" w:rsidP="00CD29F4">
            <w:pPr>
              <w:spacing w:after="0"/>
              <w:jc w:val="left"/>
              <w:rPr>
                <w:rFonts w:cs="Arial"/>
                <w:color w:val="000000"/>
                <w:sz w:val="16"/>
                <w:szCs w:val="16"/>
              </w:rPr>
            </w:pPr>
          </w:p>
        </w:tc>
      </w:tr>
      <w:tr w:rsidR="00CD29F4" w:rsidRPr="009B5223" w14:paraId="21023D57" w14:textId="77777777" w:rsidTr="00DC3359">
        <w:trPr>
          <w:trHeight w:val="840"/>
        </w:trPr>
        <w:tc>
          <w:tcPr>
            <w:tcW w:w="2117" w:type="dxa"/>
            <w:vMerge/>
            <w:tcBorders>
              <w:top w:val="nil"/>
              <w:left w:val="single" w:sz="8" w:space="0" w:color="auto"/>
              <w:bottom w:val="single" w:sz="4" w:space="0" w:color="auto"/>
              <w:right w:val="single" w:sz="4" w:space="0" w:color="auto"/>
            </w:tcBorders>
            <w:vAlign w:val="center"/>
            <w:hideMark/>
          </w:tcPr>
          <w:p w14:paraId="4F3A124F" w14:textId="77777777" w:rsidR="00CD29F4" w:rsidRPr="009B5223" w:rsidRDefault="00CD29F4" w:rsidP="00CD29F4">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auto" w:fill="auto"/>
            <w:hideMark/>
          </w:tcPr>
          <w:p w14:paraId="01DD3F7D"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1.2.1. Реинтродукция бухарского оленя и кулана с целью обеспечения стабильной кормовой базы (обоснование, научное сопровождение, вольеры для передержки и отлова, перевозка, мониторинг результативности)</w:t>
            </w:r>
          </w:p>
        </w:tc>
        <w:tc>
          <w:tcPr>
            <w:tcW w:w="837" w:type="dxa"/>
            <w:vMerge w:val="restart"/>
            <w:tcBorders>
              <w:top w:val="nil"/>
              <w:left w:val="single" w:sz="4" w:space="0" w:color="auto"/>
              <w:bottom w:val="single" w:sz="4" w:space="0" w:color="000000"/>
              <w:right w:val="single" w:sz="4" w:space="0" w:color="auto"/>
            </w:tcBorders>
            <w:shd w:val="clear" w:color="auto" w:fill="auto"/>
            <w:vAlign w:val="center"/>
            <w:hideMark/>
          </w:tcPr>
          <w:p w14:paraId="1FD94945" w14:textId="77777777" w:rsidR="00CD29F4" w:rsidRPr="009B5223" w:rsidRDefault="00CD29F4" w:rsidP="00CD29F4">
            <w:pPr>
              <w:spacing w:after="0"/>
              <w:jc w:val="center"/>
              <w:rPr>
                <w:rFonts w:cs="Arial"/>
                <w:color w:val="000000"/>
                <w:sz w:val="16"/>
                <w:szCs w:val="16"/>
              </w:rPr>
            </w:pPr>
            <w:r w:rsidRPr="009B5223">
              <w:rPr>
                <w:rFonts w:cs="Arial"/>
                <w:color w:val="000000"/>
                <w:sz w:val="16"/>
                <w:szCs w:val="16"/>
              </w:rPr>
              <w:t>Министерство экологии, геологии и природных ресурсов / ПРООН</w:t>
            </w:r>
          </w:p>
        </w:tc>
        <w:tc>
          <w:tcPr>
            <w:tcW w:w="1260" w:type="dxa"/>
            <w:tcBorders>
              <w:top w:val="nil"/>
              <w:left w:val="nil"/>
              <w:bottom w:val="single" w:sz="4" w:space="0" w:color="auto"/>
              <w:right w:val="single" w:sz="4" w:space="0" w:color="auto"/>
            </w:tcBorders>
            <w:shd w:val="clear" w:color="auto" w:fill="auto"/>
            <w:hideMark/>
          </w:tcPr>
          <w:p w14:paraId="6DDCB202"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4EC4D754" w14:textId="77777777" w:rsidR="00CD29F4" w:rsidRPr="009B1566" w:rsidRDefault="00CD29F4" w:rsidP="00CD29F4">
            <w:pPr>
              <w:spacing w:after="0"/>
              <w:jc w:val="left"/>
              <w:rPr>
                <w:rFonts w:cs="Arial"/>
                <w:color w:val="000000"/>
                <w:sz w:val="16"/>
                <w:szCs w:val="16"/>
              </w:rPr>
            </w:pPr>
            <w:r w:rsidRPr="009B1566">
              <w:rPr>
                <w:rFonts w:cs="Arial"/>
                <w:color w:val="000000"/>
                <w:sz w:val="16"/>
                <w:szCs w:val="16"/>
              </w:rPr>
              <w:t xml:space="preserve">72100 </w:t>
            </w:r>
            <w:r w:rsidRPr="009B1566">
              <w:rPr>
                <w:rFonts w:cs="Arial"/>
                <w:color w:val="000000"/>
                <w:sz w:val="16"/>
                <w:szCs w:val="16"/>
              </w:rPr>
              <w:br/>
              <w:t>Контрактные услуги/</w:t>
            </w:r>
          </w:p>
          <w:p w14:paraId="46A5F4AE" w14:textId="70858535" w:rsidR="00CD29F4" w:rsidRPr="009B5223" w:rsidRDefault="00CD29F4" w:rsidP="00CD29F4">
            <w:pPr>
              <w:spacing w:after="0"/>
              <w:jc w:val="left"/>
              <w:rPr>
                <w:rFonts w:cs="Arial"/>
                <w:color w:val="000000"/>
                <w:sz w:val="16"/>
                <w:szCs w:val="16"/>
              </w:rPr>
            </w:pPr>
            <w:r w:rsidRPr="009B1566">
              <w:rPr>
                <w:rFonts w:cs="Arial"/>
                <w:color w:val="000000"/>
                <w:sz w:val="16"/>
                <w:szCs w:val="16"/>
              </w:rPr>
              <w:t>71600 Поездки</w:t>
            </w:r>
          </w:p>
        </w:tc>
        <w:tc>
          <w:tcPr>
            <w:tcW w:w="1073" w:type="dxa"/>
            <w:tcBorders>
              <w:top w:val="nil"/>
              <w:left w:val="nil"/>
              <w:bottom w:val="single" w:sz="4" w:space="0" w:color="auto"/>
              <w:right w:val="single" w:sz="4" w:space="0" w:color="auto"/>
            </w:tcBorders>
            <w:shd w:val="clear" w:color="auto" w:fill="auto"/>
            <w:vAlign w:val="center"/>
            <w:hideMark/>
          </w:tcPr>
          <w:p w14:paraId="67A89E16" w14:textId="2A4CCB31" w:rsidR="00CD29F4" w:rsidRPr="009B5223" w:rsidRDefault="00CD29F4" w:rsidP="00CD29F4">
            <w:pPr>
              <w:spacing w:after="0"/>
              <w:jc w:val="right"/>
              <w:rPr>
                <w:rFonts w:cs="Arial"/>
                <w:color w:val="000000"/>
                <w:sz w:val="16"/>
                <w:szCs w:val="16"/>
              </w:rPr>
            </w:pPr>
            <w:r>
              <w:rPr>
                <w:rFonts w:cs="Arial"/>
                <w:color w:val="000000"/>
                <w:sz w:val="15"/>
                <w:szCs w:val="15"/>
              </w:rPr>
              <w:t xml:space="preserve"> 58719</w:t>
            </w:r>
          </w:p>
        </w:tc>
        <w:tc>
          <w:tcPr>
            <w:tcW w:w="1080" w:type="dxa"/>
            <w:tcBorders>
              <w:top w:val="nil"/>
              <w:left w:val="nil"/>
              <w:bottom w:val="single" w:sz="4" w:space="0" w:color="auto"/>
              <w:right w:val="single" w:sz="4" w:space="0" w:color="auto"/>
            </w:tcBorders>
            <w:shd w:val="clear" w:color="auto" w:fill="auto"/>
            <w:vAlign w:val="center"/>
          </w:tcPr>
          <w:p w14:paraId="4AC59AE4" w14:textId="2A7D6B96" w:rsidR="00CD29F4" w:rsidRPr="009B5223" w:rsidRDefault="00DD373D" w:rsidP="00CD29F4">
            <w:pPr>
              <w:spacing w:after="0"/>
              <w:jc w:val="right"/>
              <w:rPr>
                <w:rFonts w:cs="Arial"/>
                <w:color w:val="000000"/>
                <w:sz w:val="16"/>
                <w:szCs w:val="16"/>
              </w:rPr>
            </w:pPr>
            <w:r>
              <w:rPr>
                <w:rFonts w:cs="Arial"/>
                <w:color w:val="000000"/>
                <w:sz w:val="16"/>
                <w:szCs w:val="16"/>
              </w:rPr>
              <w:t>62222</w:t>
            </w:r>
          </w:p>
        </w:tc>
        <w:tc>
          <w:tcPr>
            <w:tcW w:w="1260" w:type="dxa"/>
            <w:tcBorders>
              <w:top w:val="nil"/>
              <w:left w:val="nil"/>
              <w:bottom w:val="single" w:sz="4" w:space="0" w:color="auto"/>
              <w:right w:val="single" w:sz="4" w:space="0" w:color="auto"/>
            </w:tcBorders>
            <w:shd w:val="clear" w:color="auto" w:fill="auto"/>
            <w:vAlign w:val="center"/>
          </w:tcPr>
          <w:p w14:paraId="19D4020F" w14:textId="02AB8958" w:rsidR="00CD29F4" w:rsidRPr="009B5223" w:rsidRDefault="00DD373D" w:rsidP="00CD29F4">
            <w:pPr>
              <w:spacing w:after="0"/>
              <w:jc w:val="right"/>
              <w:rPr>
                <w:rFonts w:cs="Arial"/>
                <w:color w:val="000000"/>
                <w:sz w:val="16"/>
                <w:szCs w:val="16"/>
              </w:rPr>
            </w:pPr>
            <w:r>
              <w:rPr>
                <w:rFonts w:cs="Arial"/>
                <w:color w:val="000000"/>
                <w:sz w:val="16"/>
                <w:szCs w:val="16"/>
              </w:rPr>
              <w:t>71218</w:t>
            </w:r>
          </w:p>
        </w:tc>
        <w:tc>
          <w:tcPr>
            <w:tcW w:w="1170" w:type="dxa"/>
            <w:tcBorders>
              <w:top w:val="nil"/>
              <w:left w:val="nil"/>
              <w:bottom w:val="single" w:sz="4" w:space="0" w:color="auto"/>
              <w:right w:val="single" w:sz="4" w:space="0" w:color="auto"/>
            </w:tcBorders>
            <w:shd w:val="clear" w:color="auto" w:fill="auto"/>
            <w:vAlign w:val="center"/>
          </w:tcPr>
          <w:p w14:paraId="755FBC22" w14:textId="6C1FDD37" w:rsidR="00CD29F4" w:rsidRPr="009B5223" w:rsidRDefault="00DD373D" w:rsidP="00CD29F4">
            <w:pPr>
              <w:spacing w:after="0"/>
              <w:jc w:val="right"/>
              <w:rPr>
                <w:rFonts w:cs="Arial"/>
                <w:color w:val="000000"/>
                <w:sz w:val="16"/>
                <w:szCs w:val="16"/>
              </w:rPr>
            </w:pPr>
            <w:r>
              <w:rPr>
                <w:rFonts w:cs="Arial"/>
                <w:color w:val="000000"/>
                <w:sz w:val="16"/>
                <w:szCs w:val="16"/>
              </w:rPr>
              <w:t>71218</w:t>
            </w:r>
          </w:p>
        </w:tc>
        <w:tc>
          <w:tcPr>
            <w:tcW w:w="1080" w:type="dxa"/>
            <w:tcBorders>
              <w:top w:val="nil"/>
              <w:left w:val="nil"/>
              <w:bottom w:val="single" w:sz="4" w:space="0" w:color="auto"/>
              <w:right w:val="single" w:sz="4" w:space="0" w:color="auto"/>
            </w:tcBorders>
            <w:shd w:val="clear" w:color="auto" w:fill="auto"/>
            <w:vAlign w:val="center"/>
          </w:tcPr>
          <w:p w14:paraId="74C15783" w14:textId="13B383E2" w:rsidR="00CD29F4" w:rsidRPr="009B5223" w:rsidRDefault="00DD373D" w:rsidP="00CD29F4">
            <w:pPr>
              <w:spacing w:after="0"/>
              <w:jc w:val="right"/>
              <w:rPr>
                <w:rFonts w:cs="Arial"/>
                <w:color w:val="000000"/>
                <w:sz w:val="16"/>
                <w:szCs w:val="16"/>
              </w:rPr>
            </w:pPr>
            <w:r>
              <w:rPr>
                <w:rFonts w:cs="Arial"/>
                <w:color w:val="000000"/>
                <w:sz w:val="16"/>
                <w:szCs w:val="16"/>
              </w:rPr>
              <w:t>35088</w:t>
            </w:r>
          </w:p>
        </w:tc>
        <w:tc>
          <w:tcPr>
            <w:tcW w:w="1000" w:type="dxa"/>
            <w:tcBorders>
              <w:top w:val="nil"/>
              <w:left w:val="nil"/>
              <w:bottom w:val="single" w:sz="4" w:space="0" w:color="auto"/>
              <w:right w:val="single" w:sz="8" w:space="0" w:color="auto"/>
            </w:tcBorders>
            <w:shd w:val="clear" w:color="auto" w:fill="auto"/>
          </w:tcPr>
          <w:p w14:paraId="384743D6" w14:textId="388A41A6" w:rsidR="00CD29F4" w:rsidRPr="009B5223" w:rsidRDefault="00DD373D" w:rsidP="00CD29F4">
            <w:pPr>
              <w:spacing w:after="0"/>
              <w:jc w:val="left"/>
              <w:rPr>
                <w:rFonts w:cs="Arial"/>
                <w:color w:val="000000"/>
                <w:sz w:val="16"/>
                <w:szCs w:val="16"/>
              </w:rPr>
            </w:pPr>
            <w:r>
              <w:rPr>
                <w:rFonts w:cs="Arial"/>
                <w:color w:val="000000"/>
                <w:sz w:val="16"/>
                <w:szCs w:val="16"/>
              </w:rPr>
              <w:t>298464</w:t>
            </w:r>
          </w:p>
        </w:tc>
      </w:tr>
      <w:tr w:rsidR="00CD29F4" w:rsidRPr="009B5223" w14:paraId="347D209A" w14:textId="77777777" w:rsidTr="00DC3359">
        <w:trPr>
          <w:trHeight w:val="1050"/>
        </w:trPr>
        <w:tc>
          <w:tcPr>
            <w:tcW w:w="2117" w:type="dxa"/>
            <w:vMerge/>
            <w:tcBorders>
              <w:top w:val="nil"/>
              <w:left w:val="single" w:sz="8" w:space="0" w:color="auto"/>
              <w:bottom w:val="single" w:sz="4" w:space="0" w:color="auto"/>
              <w:right w:val="single" w:sz="4" w:space="0" w:color="auto"/>
            </w:tcBorders>
            <w:vAlign w:val="center"/>
            <w:hideMark/>
          </w:tcPr>
          <w:p w14:paraId="6DF7E8DA" w14:textId="77777777" w:rsidR="00CD29F4" w:rsidRPr="009B5223" w:rsidRDefault="00CD29F4" w:rsidP="00CD29F4">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auto" w:fill="auto"/>
            <w:hideMark/>
          </w:tcPr>
          <w:p w14:paraId="5AACE084"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1.2.2. Создание условий для увеличения поголовья копытных и других млекопитающих (научное сопровождение, биотехнические мероприятия, создание водопоев, сооружение или восстановление колодцев и т.д.)</w:t>
            </w:r>
          </w:p>
        </w:tc>
        <w:tc>
          <w:tcPr>
            <w:tcW w:w="837" w:type="dxa"/>
            <w:vMerge/>
            <w:tcBorders>
              <w:top w:val="nil"/>
              <w:left w:val="single" w:sz="4" w:space="0" w:color="auto"/>
              <w:bottom w:val="single" w:sz="4" w:space="0" w:color="000000"/>
              <w:right w:val="single" w:sz="4" w:space="0" w:color="auto"/>
            </w:tcBorders>
            <w:vAlign w:val="center"/>
            <w:hideMark/>
          </w:tcPr>
          <w:p w14:paraId="352E0264"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411E9962"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33E83B4A" w14:textId="77777777" w:rsidR="00CD29F4" w:rsidRPr="009B1566" w:rsidRDefault="00CD29F4" w:rsidP="00CD29F4">
            <w:pPr>
              <w:spacing w:after="0"/>
              <w:jc w:val="left"/>
              <w:rPr>
                <w:rFonts w:cs="Arial"/>
                <w:color w:val="000000"/>
                <w:sz w:val="16"/>
                <w:szCs w:val="16"/>
              </w:rPr>
            </w:pPr>
            <w:r w:rsidRPr="009B1566">
              <w:rPr>
                <w:rFonts w:cs="Arial"/>
                <w:color w:val="000000"/>
                <w:sz w:val="16"/>
                <w:szCs w:val="16"/>
              </w:rPr>
              <w:t xml:space="preserve">72100 </w:t>
            </w:r>
            <w:r w:rsidRPr="009B1566">
              <w:rPr>
                <w:rFonts w:cs="Arial"/>
                <w:color w:val="000000"/>
                <w:sz w:val="16"/>
                <w:szCs w:val="16"/>
              </w:rPr>
              <w:br/>
              <w:t>Контрактные услуги / 71300</w:t>
            </w:r>
            <w:r w:rsidRPr="009B1566">
              <w:rPr>
                <w:rFonts w:cs="Arial"/>
                <w:color w:val="000000"/>
                <w:sz w:val="16"/>
                <w:szCs w:val="16"/>
              </w:rPr>
              <w:br/>
              <w:t>Национальные консультанты/</w:t>
            </w:r>
          </w:p>
          <w:p w14:paraId="4DEF2363" w14:textId="6F375BC0" w:rsidR="00CD29F4" w:rsidRPr="009B5223" w:rsidRDefault="00CD29F4" w:rsidP="00CD29F4">
            <w:pPr>
              <w:spacing w:after="0"/>
              <w:jc w:val="left"/>
              <w:rPr>
                <w:rFonts w:cs="Arial"/>
                <w:color w:val="000000"/>
                <w:sz w:val="16"/>
                <w:szCs w:val="16"/>
              </w:rPr>
            </w:pPr>
            <w:r w:rsidRPr="009B1566">
              <w:rPr>
                <w:rFonts w:cs="Arial"/>
                <w:color w:val="000000"/>
                <w:sz w:val="16"/>
                <w:szCs w:val="16"/>
              </w:rPr>
              <w:t>71600 Поездки</w:t>
            </w:r>
          </w:p>
        </w:tc>
        <w:tc>
          <w:tcPr>
            <w:tcW w:w="1073" w:type="dxa"/>
            <w:tcBorders>
              <w:top w:val="nil"/>
              <w:left w:val="nil"/>
              <w:bottom w:val="single" w:sz="4" w:space="0" w:color="auto"/>
              <w:right w:val="single" w:sz="4" w:space="0" w:color="auto"/>
            </w:tcBorders>
            <w:shd w:val="clear" w:color="auto" w:fill="auto"/>
            <w:vAlign w:val="center"/>
            <w:hideMark/>
          </w:tcPr>
          <w:p w14:paraId="6A2D5E2F" w14:textId="531E4C4C" w:rsidR="00CD29F4" w:rsidRPr="009B5223" w:rsidRDefault="00CD29F4" w:rsidP="00CD29F4">
            <w:pPr>
              <w:spacing w:after="0"/>
              <w:jc w:val="right"/>
              <w:rPr>
                <w:rFonts w:cs="Arial"/>
                <w:color w:val="000000"/>
                <w:sz w:val="16"/>
                <w:szCs w:val="16"/>
              </w:rPr>
            </w:pPr>
            <w:r>
              <w:rPr>
                <w:rFonts w:cs="Arial"/>
                <w:color w:val="000000"/>
                <w:sz w:val="15"/>
                <w:szCs w:val="15"/>
              </w:rPr>
              <w:t xml:space="preserve"> 28520</w:t>
            </w:r>
          </w:p>
        </w:tc>
        <w:tc>
          <w:tcPr>
            <w:tcW w:w="1080" w:type="dxa"/>
            <w:tcBorders>
              <w:top w:val="nil"/>
              <w:left w:val="nil"/>
              <w:bottom w:val="single" w:sz="4" w:space="0" w:color="auto"/>
              <w:right w:val="single" w:sz="4" w:space="0" w:color="auto"/>
            </w:tcBorders>
            <w:shd w:val="clear" w:color="auto" w:fill="auto"/>
            <w:vAlign w:val="center"/>
          </w:tcPr>
          <w:p w14:paraId="69832D61" w14:textId="1914CF91" w:rsidR="00CD29F4" w:rsidRPr="009B5223" w:rsidRDefault="00DD373D" w:rsidP="00CD29F4">
            <w:pPr>
              <w:spacing w:after="0"/>
              <w:jc w:val="right"/>
              <w:rPr>
                <w:rFonts w:cs="Arial"/>
                <w:color w:val="000000"/>
                <w:sz w:val="16"/>
                <w:szCs w:val="16"/>
              </w:rPr>
            </w:pPr>
            <w:r>
              <w:rPr>
                <w:rFonts w:cs="Arial"/>
                <w:color w:val="000000"/>
                <w:sz w:val="16"/>
                <w:szCs w:val="16"/>
              </w:rPr>
              <w:t>26456</w:t>
            </w:r>
          </w:p>
        </w:tc>
        <w:tc>
          <w:tcPr>
            <w:tcW w:w="1260" w:type="dxa"/>
            <w:tcBorders>
              <w:top w:val="nil"/>
              <w:left w:val="nil"/>
              <w:bottom w:val="single" w:sz="4" w:space="0" w:color="auto"/>
              <w:right w:val="single" w:sz="4" w:space="0" w:color="auto"/>
            </w:tcBorders>
            <w:shd w:val="clear" w:color="auto" w:fill="auto"/>
            <w:vAlign w:val="center"/>
          </w:tcPr>
          <w:p w14:paraId="6870C930" w14:textId="27C6DA90" w:rsidR="00CD29F4" w:rsidRPr="009B5223" w:rsidRDefault="00DD373D" w:rsidP="00CD29F4">
            <w:pPr>
              <w:spacing w:after="0"/>
              <w:jc w:val="right"/>
              <w:rPr>
                <w:rFonts w:cs="Arial"/>
                <w:color w:val="000000"/>
                <w:sz w:val="16"/>
                <w:szCs w:val="16"/>
              </w:rPr>
            </w:pPr>
            <w:r>
              <w:rPr>
                <w:rFonts w:cs="Arial"/>
                <w:color w:val="000000"/>
                <w:sz w:val="16"/>
                <w:szCs w:val="16"/>
              </w:rPr>
              <w:t>35088</w:t>
            </w:r>
          </w:p>
        </w:tc>
        <w:tc>
          <w:tcPr>
            <w:tcW w:w="1170" w:type="dxa"/>
            <w:tcBorders>
              <w:top w:val="nil"/>
              <w:left w:val="nil"/>
              <w:bottom w:val="single" w:sz="4" w:space="0" w:color="auto"/>
              <w:right w:val="single" w:sz="4" w:space="0" w:color="auto"/>
            </w:tcBorders>
            <w:shd w:val="clear" w:color="auto" w:fill="auto"/>
            <w:vAlign w:val="center"/>
          </w:tcPr>
          <w:p w14:paraId="49E3264E" w14:textId="17BA6AC0" w:rsidR="00CD29F4" w:rsidRPr="009B5223" w:rsidRDefault="00DD373D" w:rsidP="00CD29F4">
            <w:pPr>
              <w:spacing w:after="0"/>
              <w:jc w:val="right"/>
              <w:rPr>
                <w:rFonts w:cs="Arial"/>
                <w:color w:val="000000"/>
                <w:sz w:val="16"/>
                <w:szCs w:val="16"/>
              </w:rPr>
            </w:pPr>
            <w:r>
              <w:rPr>
                <w:rFonts w:cs="Arial"/>
                <w:color w:val="000000"/>
                <w:sz w:val="16"/>
                <w:szCs w:val="16"/>
              </w:rPr>
              <w:t>23395</w:t>
            </w:r>
          </w:p>
        </w:tc>
        <w:tc>
          <w:tcPr>
            <w:tcW w:w="1080" w:type="dxa"/>
            <w:tcBorders>
              <w:top w:val="nil"/>
              <w:left w:val="nil"/>
              <w:bottom w:val="single" w:sz="4" w:space="0" w:color="auto"/>
              <w:right w:val="single" w:sz="4" w:space="0" w:color="auto"/>
            </w:tcBorders>
            <w:shd w:val="clear" w:color="auto" w:fill="auto"/>
            <w:vAlign w:val="center"/>
          </w:tcPr>
          <w:p w14:paraId="2A415F72" w14:textId="5DAA167A" w:rsidR="00CD29F4" w:rsidRPr="009B5223" w:rsidRDefault="00DD373D" w:rsidP="00CD29F4">
            <w:pPr>
              <w:spacing w:after="0"/>
              <w:jc w:val="right"/>
              <w:rPr>
                <w:rFonts w:cs="Arial"/>
                <w:color w:val="000000"/>
                <w:sz w:val="16"/>
                <w:szCs w:val="16"/>
              </w:rPr>
            </w:pPr>
            <w:r>
              <w:rPr>
                <w:rFonts w:cs="Arial"/>
                <w:color w:val="000000"/>
                <w:sz w:val="16"/>
                <w:szCs w:val="16"/>
              </w:rPr>
              <w:t>11696</w:t>
            </w:r>
          </w:p>
        </w:tc>
        <w:tc>
          <w:tcPr>
            <w:tcW w:w="1000" w:type="dxa"/>
            <w:tcBorders>
              <w:top w:val="nil"/>
              <w:left w:val="nil"/>
              <w:bottom w:val="single" w:sz="4" w:space="0" w:color="auto"/>
              <w:right w:val="single" w:sz="8" w:space="0" w:color="auto"/>
            </w:tcBorders>
            <w:shd w:val="clear" w:color="auto" w:fill="auto"/>
          </w:tcPr>
          <w:p w14:paraId="28F75B7A" w14:textId="2485E21F" w:rsidR="00CD29F4" w:rsidRPr="009B5223" w:rsidRDefault="00DD373D" w:rsidP="00CD29F4">
            <w:pPr>
              <w:spacing w:after="0"/>
              <w:jc w:val="left"/>
              <w:rPr>
                <w:rFonts w:cs="Arial"/>
                <w:color w:val="000000"/>
                <w:sz w:val="16"/>
                <w:szCs w:val="16"/>
              </w:rPr>
            </w:pPr>
            <w:r>
              <w:rPr>
                <w:rFonts w:cs="Arial"/>
                <w:color w:val="000000"/>
                <w:sz w:val="16"/>
                <w:szCs w:val="16"/>
              </w:rPr>
              <w:t>125155</w:t>
            </w:r>
          </w:p>
        </w:tc>
      </w:tr>
      <w:tr w:rsidR="00CD29F4" w:rsidRPr="00542C00" w14:paraId="5DCE3407" w14:textId="77777777" w:rsidTr="00DC3359">
        <w:trPr>
          <w:trHeight w:val="390"/>
        </w:trPr>
        <w:tc>
          <w:tcPr>
            <w:tcW w:w="2117" w:type="dxa"/>
            <w:vMerge/>
            <w:tcBorders>
              <w:top w:val="nil"/>
              <w:left w:val="single" w:sz="8" w:space="0" w:color="auto"/>
              <w:bottom w:val="single" w:sz="4" w:space="0" w:color="auto"/>
              <w:right w:val="single" w:sz="4" w:space="0" w:color="auto"/>
            </w:tcBorders>
            <w:vAlign w:val="center"/>
            <w:hideMark/>
          </w:tcPr>
          <w:p w14:paraId="3F588026" w14:textId="77777777" w:rsidR="00CD29F4" w:rsidRPr="009B5223" w:rsidRDefault="00CD29F4" w:rsidP="00CD29F4">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auto" w:fill="auto"/>
            <w:hideMark/>
          </w:tcPr>
          <w:p w14:paraId="4139013B" w14:textId="77777777" w:rsidR="00CD29F4" w:rsidRPr="009B5223" w:rsidRDefault="00CD29F4" w:rsidP="00CD29F4">
            <w:pPr>
              <w:spacing w:after="0"/>
              <w:jc w:val="left"/>
              <w:rPr>
                <w:rFonts w:cs="Arial"/>
                <w:b/>
                <w:bCs/>
                <w:color w:val="000000"/>
                <w:sz w:val="16"/>
                <w:szCs w:val="16"/>
              </w:rPr>
            </w:pPr>
            <w:r w:rsidRPr="009B5223">
              <w:rPr>
                <w:rFonts w:cs="Arial"/>
                <w:b/>
                <w:bCs/>
                <w:color w:val="000000"/>
                <w:sz w:val="16"/>
                <w:szCs w:val="16"/>
              </w:rPr>
              <w:t>1.3. Создание устойчивой основы для восстановления пойменных лесов Прибалхашья</w:t>
            </w:r>
          </w:p>
        </w:tc>
        <w:tc>
          <w:tcPr>
            <w:tcW w:w="837" w:type="dxa"/>
            <w:tcBorders>
              <w:top w:val="nil"/>
              <w:left w:val="nil"/>
              <w:bottom w:val="single" w:sz="4" w:space="0" w:color="auto"/>
              <w:right w:val="single" w:sz="4" w:space="0" w:color="auto"/>
            </w:tcBorders>
            <w:shd w:val="clear" w:color="auto" w:fill="auto"/>
            <w:hideMark/>
          </w:tcPr>
          <w:p w14:paraId="42F0FC97" w14:textId="77777777" w:rsidR="00CD29F4" w:rsidRPr="009B5223" w:rsidRDefault="00CD29F4" w:rsidP="00CD29F4">
            <w:pPr>
              <w:spacing w:after="0"/>
              <w:jc w:val="left"/>
              <w:rPr>
                <w:rFonts w:cs="Arial"/>
                <w:b/>
                <w:bCs/>
                <w:color w:val="000000"/>
                <w:sz w:val="16"/>
                <w:szCs w:val="16"/>
              </w:rPr>
            </w:pPr>
            <w:r w:rsidRPr="009B5223">
              <w:rPr>
                <w:rFonts w:cs="Arial"/>
                <w:b/>
                <w:bCs/>
                <w:color w:val="000000"/>
                <w:sz w:val="16"/>
                <w:szCs w:val="16"/>
              </w:rPr>
              <w:t> </w:t>
            </w:r>
          </w:p>
        </w:tc>
        <w:tc>
          <w:tcPr>
            <w:tcW w:w="1260" w:type="dxa"/>
            <w:tcBorders>
              <w:top w:val="nil"/>
              <w:left w:val="nil"/>
              <w:bottom w:val="single" w:sz="4" w:space="0" w:color="auto"/>
              <w:right w:val="single" w:sz="4" w:space="0" w:color="auto"/>
            </w:tcBorders>
            <w:shd w:val="clear" w:color="auto" w:fill="auto"/>
            <w:hideMark/>
          </w:tcPr>
          <w:p w14:paraId="321703A0" w14:textId="77777777" w:rsidR="00CD29F4" w:rsidRPr="009B5223" w:rsidRDefault="00CD29F4" w:rsidP="00CD29F4">
            <w:pPr>
              <w:spacing w:after="0"/>
              <w:jc w:val="left"/>
              <w:rPr>
                <w:rFonts w:cs="Arial"/>
                <w:b/>
                <w:bCs/>
                <w:color w:val="000000"/>
                <w:sz w:val="16"/>
                <w:szCs w:val="16"/>
              </w:rPr>
            </w:pPr>
            <w:r w:rsidRPr="009B5223">
              <w:rPr>
                <w:rFonts w:cs="Arial"/>
                <w:b/>
                <w:bCs/>
                <w:color w:val="000000"/>
                <w:sz w:val="16"/>
                <w:szCs w:val="16"/>
              </w:rPr>
              <w:t> </w:t>
            </w:r>
          </w:p>
        </w:tc>
        <w:tc>
          <w:tcPr>
            <w:tcW w:w="1447" w:type="dxa"/>
            <w:tcBorders>
              <w:top w:val="nil"/>
              <w:left w:val="nil"/>
              <w:bottom w:val="single" w:sz="4" w:space="0" w:color="auto"/>
              <w:right w:val="single" w:sz="4" w:space="0" w:color="auto"/>
            </w:tcBorders>
            <w:shd w:val="clear" w:color="auto" w:fill="auto"/>
            <w:hideMark/>
          </w:tcPr>
          <w:p w14:paraId="37F2D1A4" w14:textId="3D6D5DFF" w:rsidR="00CD29F4" w:rsidRPr="009B5223" w:rsidRDefault="00CD29F4" w:rsidP="00CD29F4">
            <w:pPr>
              <w:spacing w:after="0"/>
              <w:jc w:val="left"/>
              <w:rPr>
                <w:rFonts w:cs="Arial"/>
                <w:b/>
                <w:bCs/>
                <w:color w:val="000000"/>
                <w:sz w:val="16"/>
                <w:szCs w:val="16"/>
              </w:rPr>
            </w:pPr>
            <w:r w:rsidRPr="009B1566">
              <w:rPr>
                <w:rFonts w:cs="Arial"/>
                <w:b/>
                <w:bCs/>
                <w:color w:val="000000"/>
                <w:sz w:val="16"/>
                <w:szCs w:val="16"/>
              </w:rPr>
              <w:t> </w:t>
            </w:r>
          </w:p>
        </w:tc>
        <w:tc>
          <w:tcPr>
            <w:tcW w:w="1073" w:type="dxa"/>
            <w:tcBorders>
              <w:top w:val="nil"/>
              <w:left w:val="nil"/>
              <w:bottom w:val="single" w:sz="4" w:space="0" w:color="auto"/>
              <w:right w:val="single" w:sz="4" w:space="0" w:color="auto"/>
            </w:tcBorders>
            <w:shd w:val="clear" w:color="auto" w:fill="auto"/>
            <w:hideMark/>
          </w:tcPr>
          <w:p w14:paraId="7961431C" w14:textId="77777777" w:rsidR="00CD29F4" w:rsidRPr="009B5223" w:rsidRDefault="00CD29F4" w:rsidP="00CD29F4">
            <w:pPr>
              <w:spacing w:after="0"/>
              <w:jc w:val="right"/>
              <w:rPr>
                <w:rFonts w:cs="Arial"/>
                <w:color w:val="000000"/>
                <w:sz w:val="16"/>
                <w:szCs w:val="16"/>
              </w:rPr>
            </w:pPr>
            <w:r>
              <w:rPr>
                <w:rFonts w:cs="Arial"/>
                <w:color w:val="000000"/>
                <w:sz w:val="15"/>
                <w:szCs w:val="15"/>
              </w:rPr>
              <w:t> </w:t>
            </w:r>
          </w:p>
        </w:tc>
        <w:tc>
          <w:tcPr>
            <w:tcW w:w="1080" w:type="dxa"/>
            <w:tcBorders>
              <w:top w:val="nil"/>
              <w:left w:val="nil"/>
              <w:bottom w:val="single" w:sz="4" w:space="0" w:color="auto"/>
              <w:right w:val="single" w:sz="4" w:space="0" w:color="auto"/>
            </w:tcBorders>
            <w:shd w:val="clear" w:color="auto" w:fill="auto"/>
          </w:tcPr>
          <w:p w14:paraId="235894C4" w14:textId="26FB780D" w:rsidR="00CD29F4" w:rsidRPr="009B5223" w:rsidRDefault="00CD29F4" w:rsidP="00CD29F4">
            <w:pPr>
              <w:spacing w:after="0"/>
              <w:jc w:val="right"/>
              <w:rPr>
                <w:rFonts w:cs="Arial"/>
                <w:b/>
                <w:bCs/>
                <w:color w:val="000000"/>
                <w:sz w:val="16"/>
                <w:szCs w:val="16"/>
              </w:rPr>
            </w:pPr>
          </w:p>
        </w:tc>
        <w:tc>
          <w:tcPr>
            <w:tcW w:w="1260" w:type="dxa"/>
            <w:tcBorders>
              <w:top w:val="nil"/>
              <w:left w:val="nil"/>
              <w:bottom w:val="single" w:sz="4" w:space="0" w:color="auto"/>
              <w:right w:val="single" w:sz="4" w:space="0" w:color="auto"/>
            </w:tcBorders>
            <w:shd w:val="clear" w:color="auto" w:fill="auto"/>
          </w:tcPr>
          <w:p w14:paraId="184FE5F8" w14:textId="5A66709F" w:rsidR="00CD29F4" w:rsidRPr="009B5223" w:rsidRDefault="00CD29F4" w:rsidP="00CD29F4">
            <w:pPr>
              <w:spacing w:after="0"/>
              <w:jc w:val="right"/>
              <w:rPr>
                <w:rFonts w:cs="Arial"/>
                <w:b/>
                <w:bCs/>
                <w:color w:val="000000"/>
                <w:sz w:val="16"/>
                <w:szCs w:val="16"/>
              </w:rPr>
            </w:pPr>
          </w:p>
        </w:tc>
        <w:tc>
          <w:tcPr>
            <w:tcW w:w="1170" w:type="dxa"/>
            <w:tcBorders>
              <w:top w:val="nil"/>
              <w:left w:val="nil"/>
              <w:bottom w:val="single" w:sz="4" w:space="0" w:color="auto"/>
              <w:right w:val="single" w:sz="4" w:space="0" w:color="auto"/>
            </w:tcBorders>
            <w:shd w:val="clear" w:color="auto" w:fill="auto"/>
          </w:tcPr>
          <w:p w14:paraId="4C360880" w14:textId="4B60C4B0" w:rsidR="00CD29F4" w:rsidRPr="009B5223" w:rsidRDefault="00CD29F4" w:rsidP="00CD29F4">
            <w:pPr>
              <w:spacing w:after="0"/>
              <w:jc w:val="right"/>
              <w:rPr>
                <w:rFonts w:cs="Arial"/>
                <w:b/>
                <w:bCs/>
                <w:color w:val="000000"/>
                <w:sz w:val="16"/>
                <w:szCs w:val="16"/>
              </w:rPr>
            </w:pPr>
          </w:p>
        </w:tc>
        <w:tc>
          <w:tcPr>
            <w:tcW w:w="1080" w:type="dxa"/>
            <w:tcBorders>
              <w:top w:val="nil"/>
              <w:left w:val="nil"/>
              <w:bottom w:val="single" w:sz="4" w:space="0" w:color="auto"/>
              <w:right w:val="single" w:sz="4" w:space="0" w:color="auto"/>
            </w:tcBorders>
            <w:shd w:val="clear" w:color="auto" w:fill="auto"/>
          </w:tcPr>
          <w:p w14:paraId="4FF0F330" w14:textId="26DB6FE7" w:rsidR="00CD29F4" w:rsidRPr="009B5223" w:rsidRDefault="00CD29F4" w:rsidP="00CD29F4">
            <w:pPr>
              <w:spacing w:after="0"/>
              <w:jc w:val="right"/>
              <w:rPr>
                <w:rFonts w:cs="Arial"/>
                <w:b/>
                <w:bCs/>
                <w:color w:val="000000"/>
                <w:sz w:val="16"/>
                <w:szCs w:val="16"/>
              </w:rPr>
            </w:pPr>
          </w:p>
        </w:tc>
        <w:tc>
          <w:tcPr>
            <w:tcW w:w="1000" w:type="dxa"/>
            <w:tcBorders>
              <w:top w:val="nil"/>
              <w:left w:val="nil"/>
              <w:bottom w:val="single" w:sz="4" w:space="0" w:color="auto"/>
              <w:right w:val="single" w:sz="8" w:space="0" w:color="auto"/>
            </w:tcBorders>
            <w:shd w:val="clear" w:color="auto" w:fill="auto"/>
          </w:tcPr>
          <w:p w14:paraId="69AE465C" w14:textId="77777777" w:rsidR="00CD29F4" w:rsidRPr="009B5223" w:rsidRDefault="00CD29F4" w:rsidP="00CD29F4">
            <w:pPr>
              <w:spacing w:after="0"/>
              <w:jc w:val="left"/>
              <w:rPr>
                <w:rFonts w:cs="Arial"/>
                <w:color w:val="000000"/>
                <w:sz w:val="16"/>
                <w:szCs w:val="16"/>
              </w:rPr>
            </w:pPr>
          </w:p>
        </w:tc>
      </w:tr>
      <w:tr w:rsidR="00CD29F4" w:rsidRPr="009B5223" w14:paraId="0D5F95A7" w14:textId="77777777" w:rsidTr="00DC3359">
        <w:trPr>
          <w:trHeight w:val="630"/>
        </w:trPr>
        <w:tc>
          <w:tcPr>
            <w:tcW w:w="2117" w:type="dxa"/>
            <w:vMerge/>
            <w:tcBorders>
              <w:top w:val="nil"/>
              <w:left w:val="single" w:sz="8" w:space="0" w:color="auto"/>
              <w:bottom w:val="single" w:sz="4" w:space="0" w:color="auto"/>
              <w:right w:val="single" w:sz="4" w:space="0" w:color="auto"/>
            </w:tcBorders>
            <w:vAlign w:val="center"/>
            <w:hideMark/>
          </w:tcPr>
          <w:p w14:paraId="4AAECD01" w14:textId="77777777" w:rsidR="00CD29F4" w:rsidRPr="009B5223" w:rsidRDefault="00CD29F4" w:rsidP="00CD29F4">
            <w:pPr>
              <w:spacing w:after="0"/>
              <w:jc w:val="left"/>
              <w:rPr>
                <w:rFonts w:cs="Arial"/>
                <w:b/>
                <w:bCs/>
                <w:color w:val="000000"/>
                <w:sz w:val="16"/>
                <w:szCs w:val="16"/>
              </w:rPr>
            </w:pPr>
          </w:p>
        </w:tc>
        <w:tc>
          <w:tcPr>
            <w:tcW w:w="2976" w:type="dxa"/>
            <w:vMerge w:val="restart"/>
            <w:tcBorders>
              <w:top w:val="nil"/>
              <w:left w:val="single" w:sz="4" w:space="0" w:color="auto"/>
              <w:bottom w:val="single" w:sz="4" w:space="0" w:color="auto"/>
              <w:right w:val="single" w:sz="4" w:space="0" w:color="auto"/>
            </w:tcBorders>
            <w:shd w:val="clear" w:color="auto" w:fill="auto"/>
            <w:hideMark/>
          </w:tcPr>
          <w:p w14:paraId="2EFB7EC0"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1.3.1. Выработка мер и внесение предложений по улучшению гидрологического режима реки Иле с целью сохранения, восстановления рыбных ресурсов и пойменных тугайных лесов, как потенциальной территории обитания тигра.</w:t>
            </w:r>
          </w:p>
        </w:tc>
        <w:tc>
          <w:tcPr>
            <w:tcW w:w="837" w:type="dxa"/>
            <w:vMerge w:val="restart"/>
            <w:tcBorders>
              <w:top w:val="nil"/>
              <w:left w:val="single" w:sz="4" w:space="0" w:color="auto"/>
              <w:bottom w:val="single" w:sz="4" w:space="0" w:color="000000"/>
              <w:right w:val="single" w:sz="4" w:space="0" w:color="auto"/>
            </w:tcBorders>
            <w:shd w:val="clear" w:color="auto" w:fill="auto"/>
            <w:vAlign w:val="center"/>
            <w:hideMark/>
          </w:tcPr>
          <w:p w14:paraId="013A47FF" w14:textId="77777777" w:rsidR="00CD29F4" w:rsidRPr="009B5223" w:rsidRDefault="00CD29F4" w:rsidP="00CD29F4">
            <w:pPr>
              <w:spacing w:after="0"/>
              <w:jc w:val="center"/>
              <w:rPr>
                <w:rFonts w:cs="Arial"/>
                <w:color w:val="000000"/>
                <w:sz w:val="16"/>
                <w:szCs w:val="16"/>
              </w:rPr>
            </w:pPr>
            <w:r w:rsidRPr="009B5223">
              <w:rPr>
                <w:rFonts w:cs="Arial"/>
                <w:color w:val="000000"/>
                <w:sz w:val="16"/>
                <w:szCs w:val="16"/>
              </w:rPr>
              <w:t>Министерство экологии, геологии и природных ресурсов / ПРООН</w:t>
            </w:r>
          </w:p>
        </w:tc>
        <w:tc>
          <w:tcPr>
            <w:tcW w:w="1260" w:type="dxa"/>
            <w:tcBorders>
              <w:top w:val="nil"/>
              <w:left w:val="nil"/>
              <w:bottom w:val="single" w:sz="4" w:space="0" w:color="auto"/>
              <w:right w:val="single" w:sz="4" w:space="0" w:color="auto"/>
            </w:tcBorders>
            <w:shd w:val="clear" w:color="auto" w:fill="auto"/>
            <w:hideMark/>
          </w:tcPr>
          <w:p w14:paraId="33E8B69D"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6EA6B710" w14:textId="77777777" w:rsidR="00CD29F4" w:rsidRPr="009B1566" w:rsidRDefault="00CD29F4" w:rsidP="00CD29F4">
            <w:pPr>
              <w:spacing w:after="0"/>
              <w:jc w:val="left"/>
              <w:rPr>
                <w:rFonts w:cs="Arial"/>
                <w:color w:val="000000"/>
                <w:sz w:val="16"/>
                <w:szCs w:val="16"/>
              </w:rPr>
            </w:pPr>
            <w:r w:rsidRPr="009B1566">
              <w:rPr>
                <w:rFonts w:cs="Arial"/>
                <w:color w:val="000000"/>
                <w:sz w:val="16"/>
                <w:szCs w:val="16"/>
              </w:rPr>
              <w:t xml:space="preserve">72100 </w:t>
            </w:r>
            <w:r w:rsidRPr="009B1566">
              <w:rPr>
                <w:rFonts w:cs="Arial"/>
                <w:color w:val="000000"/>
                <w:sz w:val="16"/>
                <w:szCs w:val="16"/>
              </w:rPr>
              <w:br/>
              <w:t>Контрактные услуги</w:t>
            </w:r>
          </w:p>
          <w:p w14:paraId="01B268A0" w14:textId="0CC9E570" w:rsidR="00CD29F4" w:rsidRPr="009B5223" w:rsidRDefault="00CD29F4" w:rsidP="00CD29F4">
            <w:pPr>
              <w:spacing w:after="0"/>
              <w:jc w:val="left"/>
              <w:rPr>
                <w:rFonts w:cs="Arial"/>
                <w:color w:val="000000"/>
                <w:sz w:val="16"/>
                <w:szCs w:val="16"/>
              </w:rPr>
            </w:pPr>
            <w:r w:rsidRPr="009B1566">
              <w:rPr>
                <w:rFonts w:cs="Arial"/>
                <w:color w:val="000000"/>
                <w:sz w:val="16"/>
                <w:szCs w:val="16"/>
              </w:rPr>
              <w:t>71600 Поездки</w:t>
            </w:r>
          </w:p>
        </w:tc>
        <w:tc>
          <w:tcPr>
            <w:tcW w:w="1073" w:type="dxa"/>
            <w:tcBorders>
              <w:top w:val="nil"/>
              <w:left w:val="nil"/>
              <w:bottom w:val="single" w:sz="4" w:space="0" w:color="auto"/>
              <w:right w:val="single" w:sz="4" w:space="0" w:color="auto"/>
            </w:tcBorders>
            <w:shd w:val="clear" w:color="auto" w:fill="auto"/>
            <w:vAlign w:val="center"/>
            <w:hideMark/>
          </w:tcPr>
          <w:p w14:paraId="34647AF6" w14:textId="3067F815" w:rsidR="00CD29F4" w:rsidRPr="009B5223" w:rsidRDefault="00CD29F4" w:rsidP="00CD29F4">
            <w:pPr>
              <w:spacing w:after="0"/>
              <w:jc w:val="right"/>
              <w:rPr>
                <w:rFonts w:cs="Arial"/>
                <w:color w:val="000000"/>
                <w:sz w:val="16"/>
                <w:szCs w:val="16"/>
              </w:rPr>
            </w:pPr>
            <w:r>
              <w:rPr>
                <w:rFonts w:cs="Arial"/>
                <w:color w:val="000000"/>
                <w:sz w:val="15"/>
                <w:szCs w:val="15"/>
              </w:rPr>
              <w:t xml:space="preserve"> 19777</w:t>
            </w:r>
          </w:p>
        </w:tc>
        <w:tc>
          <w:tcPr>
            <w:tcW w:w="1080" w:type="dxa"/>
            <w:tcBorders>
              <w:top w:val="nil"/>
              <w:left w:val="nil"/>
              <w:bottom w:val="single" w:sz="4" w:space="0" w:color="auto"/>
              <w:right w:val="single" w:sz="4" w:space="0" w:color="auto"/>
            </w:tcBorders>
            <w:shd w:val="clear" w:color="auto" w:fill="auto"/>
            <w:vAlign w:val="center"/>
          </w:tcPr>
          <w:p w14:paraId="0DCDED60" w14:textId="051EFBC3" w:rsidR="00CD29F4" w:rsidRPr="009B5223" w:rsidRDefault="00DD373D" w:rsidP="00CD29F4">
            <w:pPr>
              <w:spacing w:after="0"/>
              <w:jc w:val="right"/>
              <w:rPr>
                <w:rFonts w:cs="Arial"/>
                <w:color w:val="000000"/>
                <w:sz w:val="16"/>
                <w:szCs w:val="16"/>
              </w:rPr>
            </w:pPr>
            <w:r>
              <w:rPr>
                <w:rFonts w:cs="Arial"/>
                <w:color w:val="000000"/>
                <w:sz w:val="16"/>
                <w:szCs w:val="16"/>
              </w:rPr>
              <w:t>31579</w:t>
            </w:r>
          </w:p>
        </w:tc>
        <w:tc>
          <w:tcPr>
            <w:tcW w:w="1260" w:type="dxa"/>
            <w:tcBorders>
              <w:top w:val="nil"/>
              <w:left w:val="nil"/>
              <w:bottom w:val="single" w:sz="4" w:space="0" w:color="auto"/>
              <w:right w:val="single" w:sz="4" w:space="0" w:color="auto"/>
            </w:tcBorders>
            <w:shd w:val="clear" w:color="auto" w:fill="auto"/>
            <w:vAlign w:val="center"/>
          </w:tcPr>
          <w:p w14:paraId="30183EF9" w14:textId="272957B8" w:rsidR="00CD29F4" w:rsidRPr="009B5223" w:rsidRDefault="00DD373D" w:rsidP="00CD29F4">
            <w:pPr>
              <w:spacing w:after="0"/>
              <w:jc w:val="right"/>
              <w:rPr>
                <w:rFonts w:cs="Arial"/>
                <w:color w:val="000000"/>
                <w:sz w:val="16"/>
                <w:szCs w:val="16"/>
              </w:rPr>
            </w:pPr>
            <w:r>
              <w:rPr>
                <w:rFonts w:cs="Arial"/>
                <w:color w:val="000000"/>
                <w:sz w:val="16"/>
                <w:szCs w:val="16"/>
              </w:rPr>
              <w:t>47214</w:t>
            </w:r>
          </w:p>
        </w:tc>
        <w:tc>
          <w:tcPr>
            <w:tcW w:w="1170" w:type="dxa"/>
            <w:tcBorders>
              <w:top w:val="nil"/>
              <w:left w:val="nil"/>
              <w:bottom w:val="single" w:sz="4" w:space="0" w:color="auto"/>
              <w:right w:val="single" w:sz="4" w:space="0" w:color="auto"/>
            </w:tcBorders>
            <w:shd w:val="clear" w:color="auto" w:fill="auto"/>
            <w:vAlign w:val="center"/>
          </w:tcPr>
          <w:p w14:paraId="2D34B667" w14:textId="02304985" w:rsidR="00CD29F4" w:rsidRPr="009B5223" w:rsidRDefault="00DD373D" w:rsidP="00CD29F4">
            <w:pPr>
              <w:spacing w:after="0"/>
              <w:jc w:val="right"/>
              <w:rPr>
                <w:rFonts w:cs="Arial"/>
                <w:color w:val="000000"/>
                <w:sz w:val="16"/>
                <w:szCs w:val="16"/>
              </w:rPr>
            </w:pPr>
            <w:r>
              <w:rPr>
                <w:rFonts w:cs="Arial"/>
                <w:color w:val="000000"/>
                <w:sz w:val="16"/>
                <w:szCs w:val="16"/>
              </w:rPr>
              <w:t>23392</w:t>
            </w:r>
          </w:p>
        </w:tc>
        <w:tc>
          <w:tcPr>
            <w:tcW w:w="1080" w:type="dxa"/>
            <w:tcBorders>
              <w:top w:val="nil"/>
              <w:left w:val="nil"/>
              <w:bottom w:val="single" w:sz="4" w:space="0" w:color="auto"/>
              <w:right w:val="single" w:sz="4" w:space="0" w:color="auto"/>
            </w:tcBorders>
            <w:shd w:val="clear" w:color="auto" w:fill="auto"/>
            <w:vAlign w:val="center"/>
          </w:tcPr>
          <w:p w14:paraId="5A466ABD" w14:textId="6C49C031" w:rsidR="00CD29F4" w:rsidRPr="009B5223" w:rsidRDefault="00CD29F4" w:rsidP="00CD29F4">
            <w:pPr>
              <w:spacing w:after="0"/>
              <w:jc w:val="right"/>
              <w:rPr>
                <w:rFonts w:cs="Arial"/>
                <w:color w:val="000000"/>
                <w:sz w:val="16"/>
                <w:szCs w:val="16"/>
              </w:rPr>
            </w:pPr>
          </w:p>
        </w:tc>
        <w:tc>
          <w:tcPr>
            <w:tcW w:w="1000" w:type="dxa"/>
            <w:tcBorders>
              <w:top w:val="nil"/>
              <w:left w:val="nil"/>
              <w:bottom w:val="single" w:sz="4" w:space="0" w:color="auto"/>
              <w:right w:val="single" w:sz="8" w:space="0" w:color="auto"/>
            </w:tcBorders>
            <w:shd w:val="clear" w:color="auto" w:fill="auto"/>
          </w:tcPr>
          <w:p w14:paraId="5A79CAA2" w14:textId="13E14C96" w:rsidR="00CD29F4" w:rsidRPr="009B5223" w:rsidRDefault="00DD373D" w:rsidP="00CD29F4">
            <w:pPr>
              <w:spacing w:after="0"/>
              <w:jc w:val="left"/>
              <w:rPr>
                <w:rFonts w:cs="Arial"/>
                <w:color w:val="000000"/>
                <w:sz w:val="16"/>
                <w:szCs w:val="16"/>
              </w:rPr>
            </w:pPr>
            <w:r>
              <w:rPr>
                <w:rFonts w:cs="Arial"/>
                <w:color w:val="000000"/>
                <w:sz w:val="16"/>
                <w:szCs w:val="16"/>
              </w:rPr>
              <w:t>121692</w:t>
            </w:r>
          </w:p>
        </w:tc>
      </w:tr>
      <w:tr w:rsidR="00CD29F4" w:rsidRPr="009B5223" w14:paraId="541300D1" w14:textId="77777777" w:rsidTr="00DC3359">
        <w:trPr>
          <w:trHeight w:val="630"/>
        </w:trPr>
        <w:tc>
          <w:tcPr>
            <w:tcW w:w="2117" w:type="dxa"/>
            <w:vMerge/>
            <w:tcBorders>
              <w:top w:val="nil"/>
              <w:left w:val="single" w:sz="8" w:space="0" w:color="auto"/>
              <w:bottom w:val="single" w:sz="4" w:space="0" w:color="auto"/>
              <w:right w:val="single" w:sz="4" w:space="0" w:color="auto"/>
            </w:tcBorders>
            <w:vAlign w:val="center"/>
            <w:hideMark/>
          </w:tcPr>
          <w:p w14:paraId="26FCD141" w14:textId="77777777" w:rsidR="00CD29F4" w:rsidRPr="009B5223" w:rsidRDefault="00CD29F4" w:rsidP="00CD29F4">
            <w:pPr>
              <w:spacing w:after="0"/>
              <w:jc w:val="left"/>
              <w:rPr>
                <w:rFonts w:cs="Arial"/>
                <w:b/>
                <w:bCs/>
                <w:color w:val="000000"/>
                <w:sz w:val="16"/>
                <w:szCs w:val="16"/>
              </w:rPr>
            </w:pPr>
          </w:p>
        </w:tc>
        <w:tc>
          <w:tcPr>
            <w:tcW w:w="2976" w:type="dxa"/>
            <w:vMerge/>
            <w:tcBorders>
              <w:top w:val="nil"/>
              <w:left w:val="single" w:sz="4" w:space="0" w:color="auto"/>
              <w:bottom w:val="single" w:sz="4" w:space="0" w:color="auto"/>
              <w:right w:val="single" w:sz="4" w:space="0" w:color="auto"/>
            </w:tcBorders>
            <w:vAlign w:val="center"/>
            <w:hideMark/>
          </w:tcPr>
          <w:p w14:paraId="4BF47D2F" w14:textId="77777777" w:rsidR="00CD29F4" w:rsidRPr="009B5223" w:rsidRDefault="00CD29F4" w:rsidP="00CD29F4">
            <w:pPr>
              <w:spacing w:after="0"/>
              <w:jc w:val="left"/>
              <w:rPr>
                <w:rFonts w:cs="Arial"/>
                <w:color w:val="000000"/>
                <w:sz w:val="16"/>
                <w:szCs w:val="16"/>
              </w:rPr>
            </w:pPr>
          </w:p>
        </w:tc>
        <w:tc>
          <w:tcPr>
            <w:tcW w:w="837" w:type="dxa"/>
            <w:vMerge/>
            <w:tcBorders>
              <w:top w:val="nil"/>
              <w:left w:val="single" w:sz="4" w:space="0" w:color="auto"/>
              <w:bottom w:val="single" w:sz="4" w:space="0" w:color="000000"/>
              <w:right w:val="single" w:sz="4" w:space="0" w:color="auto"/>
            </w:tcBorders>
            <w:vAlign w:val="center"/>
            <w:hideMark/>
          </w:tcPr>
          <w:p w14:paraId="7D73545B"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4C78108F"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ПРООН</w:t>
            </w:r>
          </w:p>
        </w:tc>
        <w:tc>
          <w:tcPr>
            <w:tcW w:w="1447" w:type="dxa"/>
            <w:tcBorders>
              <w:top w:val="nil"/>
              <w:left w:val="nil"/>
              <w:bottom w:val="single" w:sz="4" w:space="0" w:color="auto"/>
              <w:right w:val="single" w:sz="4" w:space="0" w:color="auto"/>
            </w:tcBorders>
            <w:shd w:val="clear" w:color="auto" w:fill="auto"/>
            <w:hideMark/>
          </w:tcPr>
          <w:p w14:paraId="35200E33" w14:textId="4BB2544E" w:rsidR="00CD29F4" w:rsidRPr="009B5223" w:rsidRDefault="00CD29F4" w:rsidP="00CD29F4">
            <w:pPr>
              <w:spacing w:after="0"/>
              <w:jc w:val="left"/>
              <w:rPr>
                <w:rFonts w:cs="Arial"/>
                <w:color w:val="000000"/>
                <w:sz w:val="16"/>
                <w:szCs w:val="16"/>
              </w:rPr>
            </w:pPr>
            <w:r w:rsidRPr="009B1566">
              <w:rPr>
                <w:rFonts w:cs="Arial"/>
                <w:color w:val="000000"/>
                <w:sz w:val="16"/>
                <w:szCs w:val="16"/>
              </w:rPr>
              <w:t xml:space="preserve">72100 </w:t>
            </w:r>
            <w:r w:rsidRPr="009B1566">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hideMark/>
          </w:tcPr>
          <w:p w14:paraId="29CD829C" w14:textId="11102EEF" w:rsidR="00CD29F4" w:rsidRPr="009B5223" w:rsidRDefault="00DD373D" w:rsidP="00CD29F4">
            <w:pPr>
              <w:spacing w:after="0"/>
              <w:jc w:val="right"/>
              <w:rPr>
                <w:rFonts w:cs="Arial"/>
                <w:color w:val="000000"/>
                <w:sz w:val="16"/>
                <w:szCs w:val="16"/>
              </w:rPr>
            </w:pPr>
            <w:r>
              <w:rPr>
                <w:rFonts w:cs="Arial"/>
                <w:color w:val="000000"/>
                <w:sz w:val="15"/>
                <w:szCs w:val="15"/>
              </w:rPr>
              <w:t>26901</w:t>
            </w:r>
          </w:p>
        </w:tc>
        <w:tc>
          <w:tcPr>
            <w:tcW w:w="1080" w:type="dxa"/>
            <w:tcBorders>
              <w:top w:val="nil"/>
              <w:left w:val="nil"/>
              <w:bottom w:val="single" w:sz="4" w:space="0" w:color="auto"/>
              <w:right w:val="single" w:sz="4" w:space="0" w:color="auto"/>
            </w:tcBorders>
            <w:shd w:val="clear" w:color="auto" w:fill="auto"/>
            <w:vAlign w:val="center"/>
          </w:tcPr>
          <w:p w14:paraId="4C186A78" w14:textId="0E68DE54" w:rsidR="00CD29F4" w:rsidRPr="009B5223" w:rsidRDefault="00DD373D" w:rsidP="00CD29F4">
            <w:pPr>
              <w:spacing w:after="0"/>
              <w:jc w:val="right"/>
              <w:rPr>
                <w:rFonts w:cs="Arial"/>
                <w:color w:val="000000"/>
                <w:sz w:val="16"/>
                <w:szCs w:val="16"/>
              </w:rPr>
            </w:pPr>
            <w:r>
              <w:rPr>
                <w:rFonts w:cs="Arial"/>
                <w:color w:val="000000"/>
                <w:sz w:val="16"/>
                <w:szCs w:val="16"/>
              </w:rPr>
              <w:t>28337</w:t>
            </w:r>
          </w:p>
        </w:tc>
        <w:tc>
          <w:tcPr>
            <w:tcW w:w="1260" w:type="dxa"/>
            <w:tcBorders>
              <w:top w:val="nil"/>
              <w:left w:val="nil"/>
              <w:bottom w:val="single" w:sz="4" w:space="0" w:color="auto"/>
              <w:right w:val="single" w:sz="4" w:space="0" w:color="auto"/>
            </w:tcBorders>
            <w:shd w:val="clear" w:color="auto" w:fill="auto"/>
            <w:vAlign w:val="center"/>
          </w:tcPr>
          <w:p w14:paraId="5FB96897" w14:textId="52F15F5B" w:rsidR="00CD29F4" w:rsidRPr="009B5223" w:rsidRDefault="00DD373D" w:rsidP="00CD29F4">
            <w:pPr>
              <w:spacing w:after="0"/>
              <w:jc w:val="right"/>
              <w:rPr>
                <w:rFonts w:cs="Arial"/>
                <w:color w:val="000000"/>
                <w:sz w:val="16"/>
                <w:szCs w:val="16"/>
              </w:rPr>
            </w:pPr>
            <w:r>
              <w:rPr>
                <w:rFonts w:cs="Arial"/>
                <w:color w:val="000000"/>
                <w:sz w:val="16"/>
                <w:szCs w:val="16"/>
              </w:rPr>
              <w:t>37694</w:t>
            </w:r>
          </w:p>
        </w:tc>
        <w:tc>
          <w:tcPr>
            <w:tcW w:w="1170" w:type="dxa"/>
            <w:tcBorders>
              <w:top w:val="nil"/>
              <w:left w:val="nil"/>
              <w:bottom w:val="single" w:sz="4" w:space="0" w:color="auto"/>
              <w:right w:val="single" w:sz="4" w:space="0" w:color="auto"/>
            </w:tcBorders>
            <w:shd w:val="clear" w:color="auto" w:fill="auto"/>
            <w:vAlign w:val="center"/>
          </w:tcPr>
          <w:p w14:paraId="66EE5161" w14:textId="6DBF4390" w:rsidR="00CD29F4" w:rsidRPr="009B5223" w:rsidRDefault="00DD373D" w:rsidP="00CD29F4">
            <w:pPr>
              <w:spacing w:after="0"/>
              <w:jc w:val="right"/>
              <w:rPr>
                <w:rFonts w:cs="Arial"/>
                <w:color w:val="000000"/>
                <w:sz w:val="16"/>
                <w:szCs w:val="16"/>
              </w:rPr>
            </w:pPr>
            <w:r>
              <w:rPr>
                <w:rFonts w:cs="Arial"/>
                <w:color w:val="000000"/>
                <w:sz w:val="16"/>
                <w:szCs w:val="16"/>
              </w:rPr>
              <w:t>20877</w:t>
            </w:r>
          </w:p>
        </w:tc>
        <w:tc>
          <w:tcPr>
            <w:tcW w:w="1080" w:type="dxa"/>
            <w:tcBorders>
              <w:top w:val="nil"/>
              <w:left w:val="nil"/>
              <w:bottom w:val="single" w:sz="4" w:space="0" w:color="auto"/>
              <w:right w:val="single" w:sz="4" w:space="0" w:color="auto"/>
            </w:tcBorders>
            <w:shd w:val="clear" w:color="auto" w:fill="auto"/>
            <w:vAlign w:val="center"/>
          </w:tcPr>
          <w:p w14:paraId="5FB4DEFD" w14:textId="1D423984" w:rsidR="00CD29F4" w:rsidRPr="009B5223" w:rsidRDefault="00DD373D" w:rsidP="00CD29F4">
            <w:pPr>
              <w:spacing w:after="0"/>
              <w:jc w:val="right"/>
              <w:rPr>
                <w:rFonts w:cs="Arial"/>
                <w:color w:val="000000"/>
                <w:sz w:val="16"/>
                <w:szCs w:val="16"/>
              </w:rPr>
            </w:pPr>
            <w:r>
              <w:rPr>
                <w:rFonts w:cs="Arial"/>
                <w:color w:val="000000"/>
                <w:sz w:val="16"/>
                <w:szCs w:val="16"/>
              </w:rPr>
              <w:t>20877</w:t>
            </w:r>
          </w:p>
        </w:tc>
        <w:tc>
          <w:tcPr>
            <w:tcW w:w="1000" w:type="dxa"/>
            <w:tcBorders>
              <w:top w:val="nil"/>
              <w:left w:val="nil"/>
              <w:bottom w:val="single" w:sz="4" w:space="0" w:color="auto"/>
              <w:right w:val="single" w:sz="8" w:space="0" w:color="auto"/>
            </w:tcBorders>
            <w:shd w:val="clear" w:color="auto" w:fill="auto"/>
          </w:tcPr>
          <w:p w14:paraId="38DB6734" w14:textId="741A80D1" w:rsidR="00CD29F4" w:rsidRPr="009B5223" w:rsidRDefault="00DD373D" w:rsidP="00CD29F4">
            <w:pPr>
              <w:spacing w:after="0"/>
              <w:jc w:val="left"/>
              <w:rPr>
                <w:rFonts w:cs="Arial"/>
                <w:color w:val="000000"/>
                <w:sz w:val="16"/>
                <w:szCs w:val="16"/>
              </w:rPr>
            </w:pPr>
            <w:r>
              <w:rPr>
                <w:rFonts w:cs="Arial"/>
                <w:color w:val="000000"/>
                <w:sz w:val="16"/>
                <w:szCs w:val="16"/>
              </w:rPr>
              <w:t>134685</w:t>
            </w:r>
          </w:p>
        </w:tc>
      </w:tr>
      <w:tr w:rsidR="00CD29F4" w:rsidRPr="009B5223" w14:paraId="5DA53BB1" w14:textId="77777777" w:rsidTr="00DC3359">
        <w:trPr>
          <w:trHeight w:val="1050"/>
        </w:trPr>
        <w:tc>
          <w:tcPr>
            <w:tcW w:w="2117" w:type="dxa"/>
            <w:vMerge/>
            <w:tcBorders>
              <w:top w:val="nil"/>
              <w:left w:val="single" w:sz="8" w:space="0" w:color="auto"/>
              <w:bottom w:val="single" w:sz="4" w:space="0" w:color="auto"/>
              <w:right w:val="single" w:sz="4" w:space="0" w:color="auto"/>
            </w:tcBorders>
            <w:vAlign w:val="center"/>
            <w:hideMark/>
          </w:tcPr>
          <w:p w14:paraId="78134457" w14:textId="77777777" w:rsidR="00CD29F4" w:rsidRPr="009B5223" w:rsidRDefault="00CD29F4" w:rsidP="00CD29F4">
            <w:pPr>
              <w:spacing w:after="0"/>
              <w:jc w:val="left"/>
              <w:rPr>
                <w:rFonts w:cs="Arial"/>
                <w:b/>
                <w:bCs/>
                <w:color w:val="000000"/>
                <w:sz w:val="16"/>
                <w:szCs w:val="16"/>
              </w:rPr>
            </w:pPr>
          </w:p>
        </w:tc>
        <w:tc>
          <w:tcPr>
            <w:tcW w:w="2976" w:type="dxa"/>
            <w:vMerge w:val="restart"/>
            <w:tcBorders>
              <w:top w:val="nil"/>
              <w:left w:val="single" w:sz="4" w:space="0" w:color="auto"/>
              <w:bottom w:val="single" w:sz="4" w:space="0" w:color="auto"/>
              <w:right w:val="single" w:sz="4" w:space="0" w:color="auto"/>
            </w:tcBorders>
            <w:shd w:val="clear" w:color="auto" w:fill="auto"/>
            <w:hideMark/>
          </w:tcPr>
          <w:p w14:paraId="1631A575"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1.3.2. Усиление мер по предотвращению лесных пожаров и незаконных рубок (включая организационные мероприятия, обучение, техническое обеспечение).</w:t>
            </w:r>
          </w:p>
        </w:tc>
        <w:tc>
          <w:tcPr>
            <w:tcW w:w="837" w:type="dxa"/>
            <w:vMerge/>
            <w:tcBorders>
              <w:top w:val="nil"/>
              <w:left w:val="single" w:sz="4" w:space="0" w:color="auto"/>
              <w:bottom w:val="single" w:sz="4" w:space="0" w:color="000000"/>
              <w:right w:val="single" w:sz="4" w:space="0" w:color="auto"/>
            </w:tcBorders>
            <w:vAlign w:val="center"/>
            <w:hideMark/>
          </w:tcPr>
          <w:p w14:paraId="09A54A0E"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2516B8AE"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73B7AA86" w14:textId="5AD7E223" w:rsidR="00CD29F4" w:rsidRPr="009B5223" w:rsidRDefault="00CD29F4" w:rsidP="00CD29F4">
            <w:pPr>
              <w:spacing w:after="0"/>
              <w:jc w:val="left"/>
              <w:rPr>
                <w:rFonts w:cs="Arial"/>
                <w:color w:val="000000"/>
                <w:sz w:val="16"/>
                <w:szCs w:val="16"/>
              </w:rPr>
            </w:pPr>
            <w:r w:rsidRPr="009B1566">
              <w:rPr>
                <w:rFonts w:cs="Arial"/>
                <w:color w:val="000000"/>
                <w:sz w:val="16"/>
                <w:szCs w:val="16"/>
              </w:rPr>
              <w:t xml:space="preserve">72100 </w:t>
            </w:r>
            <w:r w:rsidRPr="009B1566">
              <w:rPr>
                <w:rFonts w:cs="Arial"/>
                <w:color w:val="000000"/>
                <w:sz w:val="16"/>
                <w:szCs w:val="16"/>
              </w:rPr>
              <w:br/>
              <w:t>Контрактные услуги / 71300</w:t>
            </w:r>
            <w:r w:rsidRPr="009B1566">
              <w:rPr>
                <w:rFonts w:cs="Arial"/>
                <w:color w:val="000000"/>
                <w:sz w:val="16"/>
                <w:szCs w:val="16"/>
              </w:rPr>
              <w:br/>
              <w:t>Национальные консультанты</w:t>
            </w:r>
          </w:p>
        </w:tc>
        <w:tc>
          <w:tcPr>
            <w:tcW w:w="1073" w:type="dxa"/>
            <w:tcBorders>
              <w:top w:val="nil"/>
              <w:left w:val="nil"/>
              <w:bottom w:val="single" w:sz="4" w:space="0" w:color="auto"/>
              <w:right w:val="single" w:sz="4" w:space="0" w:color="auto"/>
            </w:tcBorders>
            <w:shd w:val="clear" w:color="auto" w:fill="auto"/>
            <w:vAlign w:val="center"/>
            <w:hideMark/>
          </w:tcPr>
          <w:p w14:paraId="6815C32C" w14:textId="50E86BD5" w:rsidR="00CD29F4" w:rsidRPr="009B5223" w:rsidRDefault="00CD29F4" w:rsidP="00CD29F4">
            <w:pPr>
              <w:spacing w:after="0"/>
              <w:jc w:val="right"/>
              <w:rPr>
                <w:rFonts w:cs="Arial"/>
                <w:color w:val="000000"/>
                <w:sz w:val="16"/>
                <w:szCs w:val="16"/>
              </w:rPr>
            </w:pPr>
            <w:r>
              <w:rPr>
                <w:rFonts w:cs="Arial"/>
                <w:color w:val="000000"/>
                <w:sz w:val="15"/>
                <w:szCs w:val="15"/>
              </w:rPr>
              <w:t xml:space="preserve"> 148645</w:t>
            </w:r>
          </w:p>
        </w:tc>
        <w:tc>
          <w:tcPr>
            <w:tcW w:w="1080" w:type="dxa"/>
            <w:tcBorders>
              <w:top w:val="nil"/>
              <w:left w:val="nil"/>
              <w:bottom w:val="single" w:sz="4" w:space="0" w:color="auto"/>
              <w:right w:val="single" w:sz="4" w:space="0" w:color="auto"/>
            </w:tcBorders>
            <w:shd w:val="clear" w:color="auto" w:fill="auto"/>
            <w:vAlign w:val="center"/>
          </w:tcPr>
          <w:p w14:paraId="25ED6FCA" w14:textId="28E54979" w:rsidR="00CD29F4" w:rsidRPr="009B5223" w:rsidRDefault="00DD373D" w:rsidP="00CD29F4">
            <w:pPr>
              <w:spacing w:after="0"/>
              <w:jc w:val="right"/>
              <w:rPr>
                <w:rFonts w:cs="Arial"/>
                <w:color w:val="000000"/>
                <w:sz w:val="16"/>
                <w:szCs w:val="16"/>
              </w:rPr>
            </w:pPr>
            <w:r>
              <w:rPr>
                <w:rFonts w:cs="Arial"/>
                <w:color w:val="000000"/>
                <w:sz w:val="16"/>
                <w:szCs w:val="16"/>
              </w:rPr>
              <w:t>40936</w:t>
            </w:r>
          </w:p>
        </w:tc>
        <w:tc>
          <w:tcPr>
            <w:tcW w:w="1260" w:type="dxa"/>
            <w:tcBorders>
              <w:top w:val="nil"/>
              <w:left w:val="nil"/>
              <w:bottom w:val="single" w:sz="4" w:space="0" w:color="auto"/>
              <w:right w:val="single" w:sz="4" w:space="0" w:color="auto"/>
            </w:tcBorders>
            <w:shd w:val="clear" w:color="auto" w:fill="auto"/>
            <w:vAlign w:val="center"/>
          </w:tcPr>
          <w:p w14:paraId="20E65514" w14:textId="228F16FE" w:rsidR="00CD29F4" w:rsidRPr="009B5223" w:rsidRDefault="00DD373D" w:rsidP="00CD29F4">
            <w:pPr>
              <w:spacing w:after="0"/>
              <w:jc w:val="right"/>
              <w:rPr>
                <w:rFonts w:cs="Arial"/>
                <w:color w:val="000000"/>
                <w:sz w:val="16"/>
                <w:szCs w:val="16"/>
              </w:rPr>
            </w:pPr>
            <w:r>
              <w:rPr>
                <w:rFonts w:cs="Arial"/>
                <w:color w:val="000000"/>
                <w:sz w:val="16"/>
                <w:szCs w:val="16"/>
              </w:rPr>
              <w:t>46784</w:t>
            </w:r>
          </w:p>
        </w:tc>
        <w:tc>
          <w:tcPr>
            <w:tcW w:w="1170" w:type="dxa"/>
            <w:tcBorders>
              <w:top w:val="nil"/>
              <w:left w:val="nil"/>
              <w:bottom w:val="single" w:sz="4" w:space="0" w:color="auto"/>
              <w:right w:val="single" w:sz="4" w:space="0" w:color="auto"/>
            </w:tcBorders>
            <w:shd w:val="clear" w:color="auto" w:fill="auto"/>
            <w:vAlign w:val="center"/>
          </w:tcPr>
          <w:p w14:paraId="3F5A98B0" w14:textId="137ACE22" w:rsidR="00CD29F4" w:rsidRPr="009B5223" w:rsidRDefault="00DD373D" w:rsidP="00CD29F4">
            <w:pPr>
              <w:spacing w:after="0"/>
              <w:jc w:val="right"/>
              <w:rPr>
                <w:rFonts w:cs="Arial"/>
                <w:color w:val="000000"/>
                <w:sz w:val="16"/>
                <w:szCs w:val="16"/>
              </w:rPr>
            </w:pPr>
            <w:r>
              <w:rPr>
                <w:rFonts w:cs="Arial"/>
                <w:color w:val="000000"/>
                <w:sz w:val="16"/>
                <w:szCs w:val="16"/>
              </w:rPr>
              <w:t>23392</w:t>
            </w:r>
          </w:p>
        </w:tc>
        <w:tc>
          <w:tcPr>
            <w:tcW w:w="1080" w:type="dxa"/>
            <w:tcBorders>
              <w:top w:val="nil"/>
              <w:left w:val="nil"/>
              <w:bottom w:val="single" w:sz="4" w:space="0" w:color="auto"/>
              <w:right w:val="single" w:sz="4" w:space="0" w:color="auto"/>
            </w:tcBorders>
            <w:shd w:val="clear" w:color="auto" w:fill="auto"/>
            <w:vAlign w:val="center"/>
          </w:tcPr>
          <w:p w14:paraId="11A0692A" w14:textId="2F434262" w:rsidR="00CD29F4" w:rsidRPr="009B5223" w:rsidRDefault="00DD373D" w:rsidP="00CD29F4">
            <w:pPr>
              <w:spacing w:after="0"/>
              <w:jc w:val="right"/>
              <w:rPr>
                <w:rFonts w:cs="Arial"/>
                <w:color w:val="000000"/>
                <w:sz w:val="16"/>
                <w:szCs w:val="16"/>
              </w:rPr>
            </w:pPr>
            <w:r>
              <w:rPr>
                <w:rFonts w:cs="Arial"/>
                <w:color w:val="000000"/>
                <w:sz w:val="16"/>
                <w:szCs w:val="16"/>
              </w:rPr>
              <w:t>4678</w:t>
            </w:r>
          </w:p>
        </w:tc>
        <w:tc>
          <w:tcPr>
            <w:tcW w:w="1000" w:type="dxa"/>
            <w:tcBorders>
              <w:top w:val="nil"/>
              <w:left w:val="nil"/>
              <w:bottom w:val="single" w:sz="4" w:space="0" w:color="auto"/>
              <w:right w:val="single" w:sz="8" w:space="0" w:color="auto"/>
            </w:tcBorders>
            <w:shd w:val="clear" w:color="auto" w:fill="auto"/>
          </w:tcPr>
          <w:p w14:paraId="51EF1FD6" w14:textId="77A704C1" w:rsidR="00CD29F4" w:rsidRPr="009B5223" w:rsidRDefault="00DD373D" w:rsidP="00CD29F4">
            <w:pPr>
              <w:spacing w:after="0"/>
              <w:jc w:val="left"/>
              <w:rPr>
                <w:rFonts w:cs="Arial"/>
                <w:color w:val="000000"/>
                <w:sz w:val="16"/>
                <w:szCs w:val="16"/>
              </w:rPr>
            </w:pPr>
            <w:r>
              <w:rPr>
                <w:rFonts w:cs="Arial"/>
                <w:color w:val="000000"/>
                <w:sz w:val="16"/>
                <w:szCs w:val="16"/>
              </w:rPr>
              <w:t>264434</w:t>
            </w:r>
          </w:p>
        </w:tc>
      </w:tr>
      <w:tr w:rsidR="00CD29F4" w:rsidRPr="009B5223" w14:paraId="7BA6B33C" w14:textId="77777777" w:rsidTr="00DC3359">
        <w:trPr>
          <w:trHeight w:val="630"/>
        </w:trPr>
        <w:tc>
          <w:tcPr>
            <w:tcW w:w="2117" w:type="dxa"/>
            <w:vMerge/>
            <w:tcBorders>
              <w:top w:val="nil"/>
              <w:left w:val="single" w:sz="8" w:space="0" w:color="auto"/>
              <w:bottom w:val="single" w:sz="4" w:space="0" w:color="auto"/>
              <w:right w:val="single" w:sz="4" w:space="0" w:color="auto"/>
            </w:tcBorders>
            <w:vAlign w:val="center"/>
            <w:hideMark/>
          </w:tcPr>
          <w:p w14:paraId="26EFE52C" w14:textId="77777777" w:rsidR="00CD29F4" w:rsidRPr="009B5223" w:rsidRDefault="00CD29F4" w:rsidP="00CD29F4">
            <w:pPr>
              <w:spacing w:after="0"/>
              <w:jc w:val="left"/>
              <w:rPr>
                <w:rFonts w:cs="Arial"/>
                <w:b/>
                <w:bCs/>
                <w:color w:val="000000"/>
                <w:sz w:val="16"/>
                <w:szCs w:val="16"/>
              </w:rPr>
            </w:pPr>
          </w:p>
        </w:tc>
        <w:tc>
          <w:tcPr>
            <w:tcW w:w="2976" w:type="dxa"/>
            <w:vMerge/>
            <w:tcBorders>
              <w:top w:val="nil"/>
              <w:left w:val="single" w:sz="4" w:space="0" w:color="auto"/>
              <w:bottom w:val="single" w:sz="4" w:space="0" w:color="auto"/>
              <w:right w:val="single" w:sz="4" w:space="0" w:color="auto"/>
            </w:tcBorders>
            <w:vAlign w:val="center"/>
            <w:hideMark/>
          </w:tcPr>
          <w:p w14:paraId="5C3783BA" w14:textId="77777777" w:rsidR="00CD29F4" w:rsidRPr="009B5223" w:rsidRDefault="00CD29F4" w:rsidP="00CD29F4">
            <w:pPr>
              <w:spacing w:after="0"/>
              <w:jc w:val="left"/>
              <w:rPr>
                <w:rFonts w:cs="Arial"/>
                <w:color w:val="000000"/>
                <w:sz w:val="16"/>
                <w:szCs w:val="16"/>
              </w:rPr>
            </w:pPr>
          </w:p>
        </w:tc>
        <w:tc>
          <w:tcPr>
            <w:tcW w:w="837" w:type="dxa"/>
            <w:vMerge/>
            <w:tcBorders>
              <w:top w:val="nil"/>
              <w:left w:val="single" w:sz="4" w:space="0" w:color="auto"/>
              <w:bottom w:val="single" w:sz="4" w:space="0" w:color="000000"/>
              <w:right w:val="single" w:sz="4" w:space="0" w:color="auto"/>
            </w:tcBorders>
            <w:vAlign w:val="center"/>
            <w:hideMark/>
          </w:tcPr>
          <w:p w14:paraId="58C55FFE"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270082EB"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ПРООН</w:t>
            </w:r>
          </w:p>
        </w:tc>
        <w:tc>
          <w:tcPr>
            <w:tcW w:w="1447" w:type="dxa"/>
            <w:tcBorders>
              <w:top w:val="nil"/>
              <w:left w:val="nil"/>
              <w:bottom w:val="single" w:sz="4" w:space="0" w:color="auto"/>
              <w:right w:val="single" w:sz="4" w:space="0" w:color="auto"/>
            </w:tcBorders>
            <w:shd w:val="clear" w:color="auto" w:fill="auto"/>
            <w:hideMark/>
          </w:tcPr>
          <w:p w14:paraId="51C44C11" w14:textId="77777777" w:rsidR="00CD29F4" w:rsidRDefault="00CD29F4" w:rsidP="00CD29F4">
            <w:pPr>
              <w:spacing w:after="0"/>
              <w:jc w:val="left"/>
              <w:rPr>
                <w:rFonts w:cs="Arial"/>
                <w:color w:val="000000"/>
                <w:sz w:val="16"/>
                <w:szCs w:val="16"/>
              </w:rPr>
            </w:pPr>
            <w:r w:rsidRPr="009B1566">
              <w:rPr>
                <w:rFonts w:cs="Arial"/>
                <w:color w:val="000000"/>
                <w:sz w:val="16"/>
                <w:szCs w:val="16"/>
              </w:rPr>
              <w:t xml:space="preserve">72100 </w:t>
            </w:r>
            <w:r w:rsidRPr="009B1566">
              <w:rPr>
                <w:rFonts w:cs="Arial"/>
                <w:color w:val="000000"/>
                <w:sz w:val="16"/>
                <w:szCs w:val="16"/>
              </w:rPr>
              <w:br/>
              <w:t>Контрактные услуги</w:t>
            </w:r>
          </w:p>
          <w:p w14:paraId="59AB3D92" w14:textId="72A6F739" w:rsidR="00CD29F4" w:rsidRPr="009B5223" w:rsidRDefault="00CD29F4" w:rsidP="00CD29F4">
            <w:pPr>
              <w:spacing w:after="0"/>
              <w:jc w:val="left"/>
              <w:rPr>
                <w:rFonts w:cs="Arial"/>
                <w:color w:val="000000"/>
                <w:sz w:val="16"/>
                <w:szCs w:val="16"/>
              </w:rPr>
            </w:pPr>
            <w:r w:rsidRPr="009B1566">
              <w:rPr>
                <w:rFonts w:cs="Arial"/>
                <w:color w:val="000000"/>
                <w:sz w:val="16"/>
                <w:szCs w:val="16"/>
              </w:rPr>
              <w:t>71300</w:t>
            </w:r>
            <w:r w:rsidRPr="009B1566">
              <w:rPr>
                <w:rFonts w:cs="Arial"/>
                <w:color w:val="000000"/>
                <w:sz w:val="16"/>
                <w:szCs w:val="16"/>
              </w:rPr>
              <w:br/>
              <w:t>Национальные консультанты</w:t>
            </w:r>
          </w:p>
        </w:tc>
        <w:tc>
          <w:tcPr>
            <w:tcW w:w="1073" w:type="dxa"/>
            <w:tcBorders>
              <w:top w:val="nil"/>
              <w:left w:val="nil"/>
              <w:bottom w:val="single" w:sz="4" w:space="0" w:color="auto"/>
              <w:right w:val="single" w:sz="4" w:space="0" w:color="auto"/>
            </w:tcBorders>
            <w:shd w:val="clear" w:color="auto" w:fill="auto"/>
            <w:vAlign w:val="center"/>
            <w:hideMark/>
          </w:tcPr>
          <w:p w14:paraId="1965FFD4" w14:textId="46D57967" w:rsidR="00CD29F4" w:rsidRPr="009B5223" w:rsidRDefault="00CD29F4" w:rsidP="00CD29F4">
            <w:pPr>
              <w:spacing w:after="0"/>
              <w:jc w:val="right"/>
              <w:rPr>
                <w:rFonts w:cs="Arial"/>
                <w:color w:val="000000"/>
                <w:sz w:val="16"/>
                <w:szCs w:val="16"/>
              </w:rPr>
            </w:pPr>
            <w:r>
              <w:rPr>
                <w:rFonts w:cs="Arial"/>
                <w:color w:val="000000"/>
                <w:sz w:val="15"/>
                <w:szCs w:val="15"/>
              </w:rPr>
              <w:t xml:space="preserve"> </w:t>
            </w:r>
            <w:r w:rsidR="00DD373D">
              <w:rPr>
                <w:rFonts w:cs="Arial"/>
                <w:color w:val="000000"/>
                <w:sz w:val="15"/>
                <w:szCs w:val="15"/>
              </w:rPr>
              <w:t>55647</w:t>
            </w:r>
          </w:p>
        </w:tc>
        <w:tc>
          <w:tcPr>
            <w:tcW w:w="1080" w:type="dxa"/>
            <w:tcBorders>
              <w:top w:val="nil"/>
              <w:left w:val="nil"/>
              <w:bottom w:val="single" w:sz="4" w:space="0" w:color="auto"/>
              <w:right w:val="single" w:sz="4" w:space="0" w:color="auto"/>
            </w:tcBorders>
            <w:shd w:val="clear" w:color="auto" w:fill="auto"/>
            <w:vAlign w:val="center"/>
          </w:tcPr>
          <w:p w14:paraId="7914302B" w14:textId="5C9629FB" w:rsidR="00CD29F4" w:rsidRPr="009B5223" w:rsidRDefault="00DD373D" w:rsidP="00CD29F4">
            <w:pPr>
              <w:spacing w:after="0"/>
              <w:jc w:val="right"/>
              <w:rPr>
                <w:rFonts w:cs="Arial"/>
                <w:color w:val="000000"/>
                <w:sz w:val="16"/>
                <w:szCs w:val="16"/>
              </w:rPr>
            </w:pPr>
            <w:r>
              <w:rPr>
                <w:rFonts w:cs="Arial"/>
                <w:color w:val="000000"/>
                <w:sz w:val="16"/>
                <w:szCs w:val="16"/>
              </w:rPr>
              <w:t>20540</w:t>
            </w:r>
          </w:p>
        </w:tc>
        <w:tc>
          <w:tcPr>
            <w:tcW w:w="1260" w:type="dxa"/>
            <w:tcBorders>
              <w:top w:val="nil"/>
              <w:left w:val="nil"/>
              <w:bottom w:val="single" w:sz="4" w:space="0" w:color="auto"/>
              <w:right w:val="single" w:sz="4" w:space="0" w:color="auto"/>
            </w:tcBorders>
            <w:shd w:val="clear" w:color="auto" w:fill="auto"/>
            <w:vAlign w:val="center"/>
          </w:tcPr>
          <w:p w14:paraId="1688DEC1" w14:textId="756AE192" w:rsidR="00CD29F4" w:rsidRPr="009B5223" w:rsidRDefault="00DD373D" w:rsidP="00CD29F4">
            <w:pPr>
              <w:spacing w:after="0"/>
              <w:jc w:val="right"/>
              <w:rPr>
                <w:rFonts w:cs="Arial"/>
                <w:color w:val="000000"/>
                <w:sz w:val="16"/>
                <w:szCs w:val="16"/>
              </w:rPr>
            </w:pPr>
            <w:r>
              <w:rPr>
                <w:rFonts w:cs="Arial"/>
                <w:color w:val="000000"/>
                <w:sz w:val="16"/>
                <w:szCs w:val="16"/>
              </w:rPr>
              <w:t>20540</w:t>
            </w:r>
          </w:p>
        </w:tc>
        <w:tc>
          <w:tcPr>
            <w:tcW w:w="1170" w:type="dxa"/>
            <w:tcBorders>
              <w:top w:val="nil"/>
              <w:left w:val="nil"/>
              <w:bottom w:val="single" w:sz="4" w:space="0" w:color="auto"/>
              <w:right w:val="single" w:sz="4" w:space="0" w:color="auto"/>
            </w:tcBorders>
            <w:shd w:val="clear" w:color="auto" w:fill="auto"/>
            <w:vAlign w:val="center"/>
          </w:tcPr>
          <w:p w14:paraId="1BD652C7" w14:textId="076673CB" w:rsidR="00CD29F4" w:rsidRPr="009B5223" w:rsidRDefault="00CD29F4" w:rsidP="00CD29F4">
            <w:pPr>
              <w:spacing w:after="0"/>
              <w:jc w:val="right"/>
              <w:rPr>
                <w:rFonts w:cs="Arial"/>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tcPr>
          <w:p w14:paraId="08326CC5" w14:textId="7635C228" w:rsidR="00CD29F4" w:rsidRPr="009B5223" w:rsidRDefault="00CD29F4" w:rsidP="00CD29F4">
            <w:pPr>
              <w:spacing w:after="0"/>
              <w:jc w:val="right"/>
              <w:rPr>
                <w:rFonts w:cs="Arial"/>
                <w:color w:val="000000"/>
                <w:sz w:val="16"/>
                <w:szCs w:val="16"/>
              </w:rPr>
            </w:pPr>
          </w:p>
        </w:tc>
        <w:tc>
          <w:tcPr>
            <w:tcW w:w="1000" w:type="dxa"/>
            <w:tcBorders>
              <w:top w:val="nil"/>
              <w:left w:val="nil"/>
              <w:bottom w:val="single" w:sz="4" w:space="0" w:color="auto"/>
              <w:right w:val="single" w:sz="8" w:space="0" w:color="auto"/>
            </w:tcBorders>
            <w:shd w:val="clear" w:color="auto" w:fill="auto"/>
          </w:tcPr>
          <w:p w14:paraId="11837831" w14:textId="2C11798B" w:rsidR="00CD29F4" w:rsidRPr="009B5223" w:rsidRDefault="00DD373D" w:rsidP="00CD29F4">
            <w:pPr>
              <w:spacing w:after="0"/>
              <w:jc w:val="left"/>
              <w:rPr>
                <w:rFonts w:cs="Arial"/>
                <w:color w:val="000000"/>
                <w:sz w:val="16"/>
                <w:szCs w:val="16"/>
              </w:rPr>
            </w:pPr>
            <w:r>
              <w:rPr>
                <w:rFonts w:cs="Arial"/>
                <w:color w:val="000000"/>
                <w:sz w:val="16"/>
                <w:szCs w:val="16"/>
              </w:rPr>
              <w:t>96727</w:t>
            </w:r>
          </w:p>
        </w:tc>
      </w:tr>
      <w:tr w:rsidR="00CD29F4" w:rsidRPr="009B5223" w14:paraId="5DC3DE9A" w14:textId="77777777" w:rsidTr="00DC3359">
        <w:trPr>
          <w:trHeight w:val="1050"/>
        </w:trPr>
        <w:tc>
          <w:tcPr>
            <w:tcW w:w="2117" w:type="dxa"/>
            <w:vMerge/>
            <w:tcBorders>
              <w:top w:val="nil"/>
              <w:left w:val="single" w:sz="8" w:space="0" w:color="auto"/>
              <w:bottom w:val="single" w:sz="4" w:space="0" w:color="auto"/>
              <w:right w:val="single" w:sz="4" w:space="0" w:color="auto"/>
            </w:tcBorders>
            <w:vAlign w:val="center"/>
            <w:hideMark/>
          </w:tcPr>
          <w:p w14:paraId="4536F0EB" w14:textId="77777777" w:rsidR="00CD29F4" w:rsidRPr="009B5223" w:rsidRDefault="00CD29F4" w:rsidP="00CD29F4">
            <w:pPr>
              <w:spacing w:after="0"/>
              <w:jc w:val="left"/>
              <w:rPr>
                <w:rFonts w:cs="Arial"/>
                <w:b/>
                <w:bCs/>
                <w:color w:val="000000"/>
                <w:sz w:val="16"/>
                <w:szCs w:val="16"/>
              </w:rPr>
            </w:pPr>
          </w:p>
        </w:tc>
        <w:tc>
          <w:tcPr>
            <w:tcW w:w="2976" w:type="dxa"/>
            <w:vMerge w:val="restart"/>
            <w:tcBorders>
              <w:top w:val="nil"/>
              <w:left w:val="single" w:sz="4" w:space="0" w:color="auto"/>
              <w:bottom w:val="single" w:sz="4" w:space="0" w:color="auto"/>
              <w:right w:val="single" w:sz="4" w:space="0" w:color="auto"/>
            </w:tcBorders>
            <w:shd w:val="clear" w:color="auto" w:fill="auto"/>
            <w:hideMark/>
          </w:tcPr>
          <w:p w14:paraId="67C54567"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1.3.3. Создание постоянного лесного питомника для лиственных местных пород на базе Куртинского лесоохранного учреждения.</w:t>
            </w:r>
          </w:p>
        </w:tc>
        <w:tc>
          <w:tcPr>
            <w:tcW w:w="837" w:type="dxa"/>
            <w:vMerge/>
            <w:tcBorders>
              <w:top w:val="nil"/>
              <w:left w:val="single" w:sz="4" w:space="0" w:color="auto"/>
              <w:bottom w:val="single" w:sz="4" w:space="0" w:color="000000"/>
              <w:right w:val="single" w:sz="4" w:space="0" w:color="auto"/>
            </w:tcBorders>
            <w:vAlign w:val="center"/>
            <w:hideMark/>
          </w:tcPr>
          <w:p w14:paraId="16047F0D"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458AC826"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782D3D02" w14:textId="38C8F7EF" w:rsidR="00CD29F4" w:rsidRPr="009B5223" w:rsidRDefault="00CD29F4" w:rsidP="00CD29F4">
            <w:pPr>
              <w:spacing w:after="0"/>
              <w:jc w:val="left"/>
              <w:rPr>
                <w:rFonts w:cs="Arial"/>
                <w:color w:val="000000"/>
                <w:sz w:val="16"/>
                <w:szCs w:val="16"/>
              </w:rPr>
            </w:pPr>
            <w:r w:rsidRPr="009B1566">
              <w:rPr>
                <w:rFonts w:cs="Arial"/>
                <w:color w:val="000000"/>
                <w:sz w:val="16"/>
                <w:szCs w:val="16"/>
              </w:rPr>
              <w:t xml:space="preserve">72100 </w:t>
            </w:r>
            <w:r w:rsidRPr="009B1566">
              <w:rPr>
                <w:rFonts w:cs="Arial"/>
                <w:color w:val="000000"/>
                <w:sz w:val="16"/>
                <w:szCs w:val="16"/>
              </w:rPr>
              <w:br/>
              <w:t>Контрактные услуги / 71300</w:t>
            </w:r>
            <w:r w:rsidRPr="009B1566">
              <w:rPr>
                <w:rFonts w:cs="Arial"/>
                <w:color w:val="000000"/>
                <w:sz w:val="16"/>
                <w:szCs w:val="16"/>
              </w:rPr>
              <w:br/>
              <w:t>Национальные консультанты/71600 Поездки</w:t>
            </w:r>
          </w:p>
        </w:tc>
        <w:tc>
          <w:tcPr>
            <w:tcW w:w="1073" w:type="dxa"/>
            <w:tcBorders>
              <w:top w:val="nil"/>
              <w:left w:val="nil"/>
              <w:bottom w:val="single" w:sz="4" w:space="0" w:color="auto"/>
              <w:right w:val="single" w:sz="4" w:space="0" w:color="auto"/>
            </w:tcBorders>
            <w:shd w:val="clear" w:color="auto" w:fill="auto"/>
            <w:vAlign w:val="center"/>
            <w:hideMark/>
          </w:tcPr>
          <w:p w14:paraId="7A8A6272" w14:textId="14452F3D" w:rsidR="00CD29F4" w:rsidRPr="009B5223" w:rsidRDefault="00CD29F4" w:rsidP="00CD29F4">
            <w:pPr>
              <w:spacing w:after="0"/>
              <w:jc w:val="right"/>
              <w:rPr>
                <w:rFonts w:cs="Arial"/>
                <w:color w:val="000000"/>
                <w:sz w:val="16"/>
                <w:szCs w:val="16"/>
              </w:rPr>
            </w:pPr>
            <w:r>
              <w:rPr>
                <w:rFonts w:cs="Arial"/>
                <w:color w:val="000000"/>
                <w:sz w:val="15"/>
                <w:szCs w:val="15"/>
              </w:rPr>
              <w:t xml:space="preserve"> 74575</w:t>
            </w:r>
          </w:p>
        </w:tc>
        <w:tc>
          <w:tcPr>
            <w:tcW w:w="1080" w:type="dxa"/>
            <w:tcBorders>
              <w:top w:val="nil"/>
              <w:left w:val="nil"/>
              <w:bottom w:val="single" w:sz="4" w:space="0" w:color="auto"/>
              <w:right w:val="single" w:sz="4" w:space="0" w:color="auto"/>
            </w:tcBorders>
            <w:shd w:val="clear" w:color="auto" w:fill="auto"/>
            <w:vAlign w:val="center"/>
          </w:tcPr>
          <w:p w14:paraId="29EF9ED6" w14:textId="42ED60D6" w:rsidR="00CD29F4" w:rsidRPr="009B5223" w:rsidRDefault="00DD373D" w:rsidP="00CD29F4">
            <w:pPr>
              <w:spacing w:after="0"/>
              <w:jc w:val="right"/>
              <w:rPr>
                <w:rFonts w:cs="Arial"/>
                <w:color w:val="000000"/>
                <w:sz w:val="16"/>
                <w:szCs w:val="16"/>
              </w:rPr>
            </w:pPr>
            <w:r>
              <w:rPr>
                <w:rFonts w:cs="Arial"/>
                <w:color w:val="000000"/>
                <w:sz w:val="16"/>
                <w:szCs w:val="16"/>
              </w:rPr>
              <w:t>97340</w:t>
            </w:r>
          </w:p>
        </w:tc>
        <w:tc>
          <w:tcPr>
            <w:tcW w:w="1260" w:type="dxa"/>
            <w:tcBorders>
              <w:top w:val="nil"/>
              <w:left w:val="nil"/>
              <w:bottom w:val="single" w:sz="4" w:space="0" w:color="auto"/>
              <w:right w:val="single" w:sz="4" w:space="0" w:color="auto"/>
            </w:tcBorders>
            <w:shd w:val="clear" w:color="auto" w:fill="auto"/>
            <w:vAlign w:val="center"/>
          </w:tcPr>
          <w:p w14:paraId="68AD2F1D" w14:textId="3B6C75AD" w:rsidR="00CD29F4" w:rsidRPr="009B5223" w:rsidRDefault="00DD373D" w:rsidP="00CD29F4">
            <w:pPr>
              <w:spacing w:after="0"/>
              <w:jc w:val="right"/>
              <w:rPr>
                <w:rFonts w:cs="Arial"/>
                <w:color w:val="000000"/>
                <w:sz w:val="16"/>
                <w:szCs w:val="16"/>
              </w:rPr>
            </w:pPr>
            <w:r>
              <w:rPr>
                <w:rFonts w:cs="Arial"/>
                <w:color w:val="000000"/>
                <w:sz w:val="16"/>
                <w:szCs w:val="16"/>
              </w:rPr>
              <w:t>79535</w:t>
            </w:r>
          </w:p>
        </w:tc>
        <w:tc>
          <w:tcPr>
            <w:tcW w:w="1170" w:type="dxa"/>
            <w:tcBorders>
              <w:top w:val="nil"/>
              <w:left w:val="nil"/>
              <w:bottom w:val="single" w:sz="4" w:space="0" w:color="auto"/>
              <w:right w:val="single" w:sz="4" w:space="0" w:color="auto"/>
            </w:tcBorders>
            <w:shd w:val="clear" w:color="auto" w:fill="auto"/>
            <w:vAlign w:val="center"/>
          </w:tcPr>
          <w:p w14:paraId="56F54E4A" w14:textId="2FB1818F" w:rsidR="00CD29F4" w:rsidRPr="009B5223" w:rsidRDefault="00DD373D" w:rsidP="00CD29F4">
            <w:pPr>
              <w:spacing w:after="0"/>
              <w:jc w:val="right"/>
              <w:rPr>
                <w:rFonts w:cs="Arial"/>
                <w:color w:val="000000"/>
                <w:sz w:val="16"/>
                <w:szCs w:val="16"/>
              </w:rPr>
            </w:pPr>
            <w:r>
              <w:rPr>
                <w:rFonts w:cs="Arial"/>
                <w:color w:val="000000"/>
                <w:sz w:val="16"/>
                <w:szCs w:val="16"/>
              </w:rPr>
              <w:t>42105</w:t>
            </w:r>
          </w:p>
        </w:tc>
        <w:tc>
          <w:tcPr>
            <w:tcW w:w="1080" w:type="dxa"/>
            <w:tcBorders>
              <w:top w:val="nil"/>
              <w:left w:val="nil"/>
              <w:bottom w:val="single" w:sz="4" w:space="0" w:color="auto"/>
              <w:right w:val="single" w:sz="4" w:space="0" w:color="auto"/>
            </w:tcBorders>
            <w:shd w:val="clear" w:color="auto" w:fill="auto"/>
            <w:vAlign w:val="center"/>
          </w:tcPr>
          <w:p w14:paraId="1BC95629" w14:textId="3A58ADD1" w:rsidR="00CD29F4" w:rsidRPr="009B5223" w:rsidRDefault="00DD373D" w:rsidP="00CD29F4">
            <w:pPr>
              <w:spacing w:after="0"/>
              <w:jc w:val="right"/>
              <w:rPr>
                <w:rFonts w:cs="Arial"/>
                <w:color w:val="000000"/>
                <w:sz w:val="16"/>
                <w:szCs w:val="16"/>
              </w:rPr>
            </w:pPr>
            <w:r>
              <w:rPr>
                <w:rFonts w:cs="Arial"/>
                <w:color w:val="000000"/>
                <w:sz w:val="16"/>
                <w:szCs w:val="16"/>
              </w:rPr>
              <w:t>11696</w:t>
            </w:r>
          </w:p>
        </w:tc>
        <w:tc>
          <w:tcPr>
            <w:tcW w:w="1000" w:type="dxa"/>
            <w:tcBorders>
              <w:top w:val="nil"/>
              <w:left w:val="nil"/>
              <w:bottom w:val="single" w:sz="4" w:space="0" w:color="auto"/>
              <w:right w:val="single" w:sz="8" w:space="0" w:color="auto"/>
            </w:tcBorders>
            <w:shd w:val="clear" w:color="auto" w:fill="auto"/>
          </w:tcPr>
          <w:p w14:paraId="15FB1E3E" w14:textId="3B569A9C" w:rsidR="00CD29F4" w:rsidRPr="009B5223" w:rsidRDefault="00DD373D" w:rsidP="00CD29F4">
            <w:pPr>
              <w:spacing w:after="0"/>
              <w:jc w:val="left"/>
              <w:rPr>
                <w:rFonts w:cs="Arial"/>
                <w:color w:val="000000"/>
                <w:sz w:val="16"/>
                <w:szCs w:val="16"/>
              </w:rPr>
            </w:pPr>
            <w:r>
              <w:rPr>
                <w:rFonts w:cs="Arial"/>
                <w:color w:val="000000"/>
                <w:sz w:val="16"/>
                <w:szCs w:val="16"/>
              </w:rPr>
              <w:t>305252</w:t>
            </w:r>
          </w:p>
        </w:tc>
      </w:tr>
      <w:tr w:rsidR="00CD29F4" w:rsidRPr="009B5223" w14:paraId="43587871" w14:textId="77777777" w:rsidTr="00DC3359">
        <w:trPr>
          <w:trHeight w:val="630"/>
        </w:trPr>
        <w:tc>
          <w:tcPr>
            <w:tcW w:w="2117" w:type="dxa"/>
            <w:vMerge/>
            <w:tcBorders>
              <w:top w:val="nil"/>
              <w:left w:val="single" w:sz="8" w:space="0" w:color="auto"/>
              <w:bottom w:val="single" w:sz="4" w:space="0" w:color="auto"/>
              <w:right w:val="single" w:sz="4" w:space="0" w:color="auto"/>
            </w:tcBorders>
            <w:vAlign w:val="center"/>
            <w:hideMark/>
          </w:tcPr>
          <w:p w14:paraId="3E3FAEFC" w14:textId="77777777" w:rsidR="00CD29F4" w:rsidRPr="009B5223" w:rsidRDefault="00CD29F4" w:rsidP="00CD29F4">
            <w:pPr>
              <w:spacing w:after="0"/>
              <w:jc w:val="left"/>
              <w:rPr>
                <w:rFonts w:cs="Arial"/>
                <w:b/>
                <w:bCs/>
                <w:color w:val="000000"/>
                <w:sz w:val="16"/>
                <w:szCs w:val="16"/>
              </w:rPr>
            </w:pPr>
          </w:p>
        </w:tc>
        <w:tc>
          <w:tcPr>
            <w:tcW w:w="2976" w:type="dxa"/>
            <w:vMerge/>
            <w:tcBorders>
              <w:top w:val="nil"/>
              <w:left w:val="single" w:sz="4" w:space="0" w:color="auto"/>
              <w:bottom w:val="single" w:sz="4" w:space="0" w:color="auto"/>
              <w:right w:val="single" w:sz="4" w:space="0" w:color="auto"/>
            </w:tcBorders>
            <w:vAlign w:val="center"/>
            <w:hideMark/>
          </w:tcPr>
          <w:p w14:paraId="2C28C8BF" w14:textId="77777777" w:rsidR="00CD29F4" w:rsidRPr="009B5223" w:rsidRDefault="00CD29F4" w:rsidP="00CD29F4">
            <w:pPr>
              <w:spacing w:after="0"/>
              <w:jc w:val="left"/>
              <w:rPr>
                <w:rFonts w:cs="Arial"/>
                <w:color w:val="000000"/>
                <w:sz w:val="16"/>
                <w:szCs w:val="16"/>
              </w:rPr>
            </w:pPr>
          </w:p>
        </w:tc>
        <w:tc>
          <w:tcPr>
            <w:tcW w:w="837" w:type="dxa"/>
            <w:vMerge/>
            <w:tcBorders>
              <w:top w:val="nil"/>
              <w:left w:val="single" w:sz="4" w:space="0" w:color="auto"/>
              <w:bottom w:val="single" w:sz="4" w:space="0" w:color="000000"/>
              <w:right w:val="single" w:sz="4" w:space="0" w:color="auto"/>
            </w:tcBorders>
            <w:vAlign w:val="center"/>
            <w:hideMark/>
          </w:tcPr>
          <w:p w14:paraId="33AA2101"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20C0E022"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ПРООН</w:t>
            </w:r>
          </w:p>
        </w:tc>
        <w:tc>
          <w:tcPr>
            <w:tcW w:w="1447" w:type="dxa"/>
            <w:tcBorders>
              <w:top w:val="nil"/>
              <w:left w:val="nil"/>
              <w:bottom w:val="single" w:sz="4" w:space="0" w:color="auto"/>
              <w:right w:val="single" w:sz="4" w:space="0" w:color="auto"/>
            </w:tcBorders>
            <w:shd w:val="clear" w:color="auto" w:fill="auto"/>
            <w:hideMark/>
          </w:tcPr>
          <w:p w14:paraId="226337BE" w14:textId="713AE7AE" w:rsidR="00CD29F4" w:rsidRPr="009B5223" w:rsidRDefault="00CD29F4" w:rsidP="00CD29F4">
            <w:pPr>
              <w:spacing w:after="0"/>
              <w:jc w:val="left"/>
              <w:rPr>
                <w:rFonts w:cs="Arial"/>
                <w:color w:val="000000"/>
                <w:sz w:val="16"/>
                <w:szCs w:val="16"/>
              </w:rPr>
            </w:pPr>
            <w:r w:rsidRPr="009B1566">
              <w:rPr>
                <w:rFonts w:cs="Arial"/>
                <w:color w:val="000000"/>
                <w:sz w:val="16"/>
                <w:szCs w:val="16"/>
              </w:rPr>
              <w:t xml:space="preserve">72100 </w:t>
            </w:r>
            <w:r w:rsidRPr="009B1566">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hideMark/>
          </w:tcPr>
          <w:p w14:paraId="535E4120" w14:textId="3D31FBB8" w:rsidR="00CD29F4" w:rsidRPr="009B5223" w:rsidRDefault="00CD29F4" w:rsidP="00CD29F4">
            <w:pPr>
              <w:spacing w:after="0"/>
              <w:jc w:val="right"/>
              <w:rPr>
                <w:rFonts w:cs="Arial"/>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tcPr>
          <w:p w14:paraId="61F53EF1" w14:textId="39A895A9" w:rsidR="00CD29F4" w:rsidRPr="009B5223" w:rsidRDefault="00CD29F4" w:rsidP="00CD29F4">
            <w:pPr>
              <w:spacing w:after="0"/>
              <w:jc w:val="righ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tcPr>
          <w:p w14:paraId="187C86FC" w14:textId="54F0EC5D" w:rsidR="00CD29F4" w:rsidRPr="009B5223" w:rsidRDefault="00CD29F4" w:rsidP="00CD29F4">
            <w:pPr>
              <w:spacing w:after="0"/>
              <w:jc w:val="right"/>
              <w:rPr>
                <w:rFonts w:cs="Arial"/>
                <w:color w:val="000000"/>
                <w:sz w:val="16"/>
                <w:szCs w:val="16"/>
              </w:rPr>
            </w:pPr>
          </w:p>
        </w:tc>
        <w:tc>
          <w:tcPr>
            <w:tcW w:w="1170" w:type="dxa"/>
            <w:tcBorders>
              <w:top w:val="nil"/>
              <w:left w:val="nil"/>
              <w:bottom w:val="single" w:sz="4" w:space="0" w:color="auto"/>
              <w:right w:val="single" w:sz="4" w:space="0" w:color="auto"/>
            </w:tcBorders>
            <w:shd w:val="clear" w:color="auto" w:fill="auto"/>
            <w:vAlign w:val="center"/>
          </w:tcPr>
          <w:p w14:paraId="7C532671" w14:textId="37A8772E" w:rsidR="00CD29F4" w:rsidRPr="009B5223" w:rsidRDefault="00CD29F4" w:rsidP="00CD29F4">
            <w:pPr>
              <w:spacing w:after="0"/>
              <w:jc w:val="right"/>
              <w:rPr>
                <w:rFonts w:cs="Arial"/>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tcPr>
          <w:p w14:paraId="1CF6C666" w14:textId="023EA0B8" w:rsidR="00CD29F4" w:rsidRPr="009B5223" w:rsidRDefault="00CD29F4" w:rsidP="00CD29F4">
            <w:pPr>
              <w:spacing w:after="0"/>
              <w:jc w:val="right"/>
              <w:rPr>
                <w:rFonts w:cs="Arial"/>
                <w:color w:val="000000"/>
                <w:sz w:val="16"/>
                <w:szCs w:val="16"/>
              </w:rPr>
            </w:pPr>
          </w:p>
        </w:tc>
        <w:tc>
          <w:tcPr>
            <w:tcW w:w="1000" w:type="dxa"/>
            <w:tcBorders>
              <w:top w:val="nil"/>
              <w:left w:val="nil"/>
              <w:bottom w:val="single" w:sz="4" w:space="0" w:color="auto"/>
              <w:right w:val="single" w:sz="8" w:space="0" w:color="auto"/>
            </w:tcBorders>
            <w:shd w:val="clear" w:color="auto" w:fill="auto"/>
          </w:tcPr>
          <w:p w14:paraId="4225E895" w14:textId="06EB0C2C" w:rsidR="00CD29F4" w:rsidRPr="009B5223" w:rsidRDefault="00CD29F4" w:rsidP="00CD29F4">
            <w:pPr>
              <w:spacing w:after="0"/>
              <w:jc w:val="left"/>
              <w:rPr>
                <w:rFonts w:cs="Arial"/>
                <w:color w:val="000000"/>
                <w:sz w:val="16"/>
                <w:szCs w:val="16"/>
              </w:rPr>
            </w:pPr>
          </w:p>
        </w:tc>
      </w:tr>
      <w:tr w:rsidR="00CD29F4" w:rsidRPr="009B5223" w14:paraId="4FBEAC83" w14:textId="77777777" w:rsidTr="00DC3359">
        <w:trPr>
          <w:trHeight w:val="1050"/>
        </w:trPr>
        <w:tc>
          <w:tcPr>
            <w:tcW w:w="2117" w:type="dxa"/>
            <w:vMerge/>
            <w:tcBorders>
              <w:top w:val="nil"/>
              <w:left w:val="single" w:sz="8" w:space="0" w:color="auto"/>
              <w:bottom w:val="single" w:sz="4" w:space="0" w:color="auto"/>
              <w:right w:val="single" w:sz="4" w:space="0" w:color="auto"/>
            </w:tcBorders>
            <w:vAlign w:val="center"/>
            <w:hideMark/>
          </w:tcPr>
          <w:p w14:paraId="34115880" w14:textId="77777777" w:rsidR="00CD29F4" w:rsidRPr="009B5223" w:rsidRDefault="00CD29F4" w:rsidP="00CD29F4">
            <w:pPr>
              <w:spacing w:after="0"/>
              <w:jc w:val="left"/>
              <w:rPr>
                <w:rFonts w:cs="Arial"/>
                <w:b/>
                <w:bCs/>
                <w:color w:val="000000"/>
                <w:sz w:val="16"/>
                <w:szCs w:val="16"/>
              </w:rPr>
            </w:pPr>
          </w:p>
        </w:tc>
        <w:tc>
          <w:tcPr>
            <w:tcW w:w="2976" w:type="dxa"/>
            <w:vMerge w:val="restart"/>
            <w:tcBorders>
              <w:top w:val="nil"/>
              <w:left w:val="single" w:sz="4" w:space="0" w:color="auto"/>
              <w:bottom w:val="single" w:sz="4" w:space="0" w:color="auto"/>
              <w:right w:val="single" w:sz="4" w:space="0" w:color="auto"/>
            </w:tcBorders>
            <w:shd w:val="clear" w:color="auto" w:fill="auto"/>
            <w:hideMark/>
          </w:tcPr>
          <w:p w14:paraId="187CEAFD"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1.3.4. Выработка предложений в формирование и исполнение Национального проекта «Жасыл Казакстан» и усиление лесовосстановительных мероприятий путем посадки леса.</w:t>
            </w:r>
          </w:p>
        </w:tc>
        <w:tc>
          <w:tcPr>
            <w:tcW w:w="837" w:type="dxa"/>
            <w:vMerge/>
            <w:tcBorders>
              <w:top w:val="nil"/>
              <w:left w:val="single" w:sz="4" w:space="0" w:color="auto"/>
              <w:bottom w:val="single" w:sz="4" w:space="0" w:color="000000"/>
              <w:right w:val="single" w:sz="4" w:space="0" w:color="auto"/>
            </w:tcBorders>
            <w:vAlign w:val="center"/>
            <w:hideMark/>
          </w:tcPr>
          <w:p w14:paraId="0B4FA024"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08BF2959"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28A1EB83" w14:textId="7E16C66D" w:rsidR="00CD29F4" w:rsidRPr="009B5223" w:rsidRDefault="00CD29F4" w:rsidP="00CD29F4">
            <w:pPr>
              <w:spacing w:after="0"/>
              <w:jc w:val="left"/>
              <w:rPr>
                <w:rFonts w:cs="Arial"/>
                <w:color w:val="000000"/>
                <w:sz w:val="16"/>
                <w:szCs w:val="16"/>
              </w:rPr>
            </w:pPr>
            <w:r w:rsidRPr="009B1566">
              <w:rPr>
                <w:rFonts w:cs="Arial"/>
                <w:color w:val="000000"/>
                <w:sz w:val="16"/>
                <w:szCs w:val="16"/>
              </w:rPr>
              <w:t xml:space="preserve">72100 </w:t>
            </w:r>
            <w:r w:rsidRPr="009B1566">
              <w:rPr>
                <w:rFonts w:cs="Arial"/>
                <w:color w:val="000000"/>
                <w:sz w:val="16"/>
                <w:szCs w:val="16"/>
              </w:rPr>
              <w:br/>
              <w:t>Контрактные услуги / 71300</w:t>
            </w:r>
            <w:r w:rsidRPr="009B1566">
              <w:rPr>
                <w:rFonts w:cs="Arial"/>
                <w:color w:val="000000"/>
                <w:sz w:val="16"/>
                <w:szCs w:val="16"/>
              </w:rPr>
              <w:br/>
              <w:t>Национальные консультанты/71600 Поездки</w:t>
            </w:r>
          </w:p>
        </w:tc>
        <w:tc>
          <w:tcPr>
            <w:tcW w:w="1073" w:type="dxa"/>
            <w:tcBorders>
              <w:top w:val="nil"/>
              <w:left w:val="nil"/>
              <w:bottom w:val="single" w:sz="4" w:space="0" w:color="auto"/>
              <w:right w:val="single" w:sz="4" w:space="0" w:color="auto"/>
            </w:tcBorders>
            <w:shd w:val="clear" w:color="auto" w:fill="auto"/>
            <w:vAlign w:val="center"/>
            <w:hideMark/>
          </w:tcPr>
          <w:p w14:paraId="66D4D28F" w14:textId="3D9EFFED" w:rsidR="00CD29F4" w:rsidRPr="009B5223" w:rsidRDefault="00CD29F4" w:rsidP="00CD29F4">
            <w:pPr>
              <w:spacing w:after="0"/>
              <w:jc w:val="right"/>
              <w:rPr>
                <w:rFonts w:cs="Arial"/>
                <w:color w:val="000000"/>
                <w:sz w:val="16"/>
                <w:szCs w:val="16"/>
              </w:rPr>
            </w:pPr>
            <w:r>
              <w:rPr>
                <w:rFonts w:cs="Arial"/>
                <w:color w:val="000000"/>
                <w:sz w:val="15"/>
                <w:szCs w:val="15"/>
              </w:rPr>
              <w:t xml:space="preserve"> 18000</w:t>
            </w:r>
          </w:p>
        </w:tc>
        <w:tc>
          <w:tcPr>
            <w:tcW w:w="1080" w:type="dxa"/>
            <w:tcBorders>
              <w:top w:val="nil"/>
              <w:left w:val="nil"/>
              <w:bottom w:val="single" w:sz="4" w:space="0" w:color="auto"/>
              <w:right w:val="single" w:sz="4" w:space="0" w:color="auto"/>
            </w:tcBorders>
            <w:shd w:val="clear" w:color="auto" w:fill="auto"/>
            <w:vAlign w:val="center"/>
          </w:tcPr>
          <w:p w14:paraId="0D9EAD37" w14:textId="698E1095" w:rsidR="00CD29F4" w:rsidRPr="009B5223" w:rsidRDefault="00DD373D" w:rsidP="00CD29F4">
            <w:pPr>
              <w:spacing w:after="0"/>
              <w:jc w:val="right"/>
              <w:rPr>
                <w:rFonts w:cs="Arial"/>
                <w:color w:val="000000"/>
                <w:sz w:val="16"/>
                <w:szCs w:val="16"/>
              </w:rPr>
            </w:pPr>
            <w:r>
              <w:rPr>
                <w:rFonts w:cs="Arial"/>
                <w:color w:val="000000"/>
                <w:sz w:val="16"/>
                <w:szCs w:val="16"/>
              </w:rPr>
              <w:t>6154</w:t>
            </w:r>
          </w:p>
        </w:tc>
        <w:tc>
          <w:tcPr>
            <w:tcW w:w="1260" w:type="dxa"/>
            <w:tcBorders>
              <w:top w:val="nil"/>
              <w:left w:val="nil"/>
              <w:bottom w:val="single" w:sz="4" w:space="0" w:color="auto"/>
              <w:right w:val="single" w:sz="4" w:space="0" w:color="auto"/>
            </w:tcBorders>
            <w:shd w:val="clear" w:color="auto" w:fill="auto"/>
            <w:vAlign w:val="center"/>
          </w:tcPr>
          <w:p w14:paraId="1B67D4B9" w14:textId="368DD020" w:rsidR="00CD29F4" w:rsidRPr="009B5223" w:rsidRDefault="00DD373D" w:rsidP="00CD29F4">
            <w:pPr>
              <w:spacing w:after="0"/>
              <w:jc w:val="right"/>
              <w:rPr>
                <w:rFonts w:cs="Arial"/>
                <w:color w:val="000000"/>
                <w:sz w:val="16"/>
                <w:szCs w:val="16"/>
              </w:rPr>
            </w:pPr>
            <w:r>
              <w:rPr>
                <w:rFonts w:cs="Arial"/>
                <w:color w:val="000000"/>
                <w:sz w:val="16"/>
                <w:szCs w:val="16"/>
              </w:rPr>
              <w:t>11696</w:t>
            </w:r>
          </w:p>
        </w:tc>
        <w:tc>
          <w:tcPr>
            <w:tcW w:w="1170" w:type="dxa"/>
            <w:tcBorders>
              <w:top w:val="nil"/>
              <w:left w:val="nil"/>
              <w:bottom w:val="single" w:sz="4" w:space="0" w:color="auto"/>
              <w:right w:val="single" w:sz="4" w:space="0" w:color="auto"/>
            </w:tcBorders>
            <w:shd w:val="clear" w:color="auto" w:fill="auto"/>
            <w:vAlign w:val="center"/>
          </w:tcPr>
          <w:p w14:paraId="79588A74" w14:textId="2E013FB1" w:rsidR="00CD29F4" w:rsidRPr="009B5223" w:rsidRDefault="00DD373D" w:rsidP="00CD29F4">
            <w:pPr>
              <w:spacing w:after="0"/>
              <w:jc w:val="right"/>
              <w:rPr>
                <w:rFonts w:cs="Arial"/>
                <w:color w:val="000000"/>
                <w:sz w:val="16"/>
                <w:szCs w:val="16"/>
              </w:rPr>
            </w:pPr>
            <w:r>
              <w:rPr>
                <w:rFonts w:cs="Arial"/>
                <w:color w:val="000000"/>
                <w:sz w:val="16"/>
                <w:szCs w:val="16"/>
              </w:rPr>
              <w:t>11696</w:t>
            </w:r>
          </w:p>
        </w:tc>
        <w:tc>
          <w:tcPr>
            <w:tcW w:w="1080" w:type="dxa"/>
            <w:tcBorders>
              <w:top w:val="nil"/>
              <w:left w:val="nil"/>
              <w:bottom w:val="single" w:sz="4" w:space="0" w:color="auto"/>
              <w:right w:val="single" w:sz="4" w:space="0" w:color="auto"/>
            </w:tcBorders>
            <w:shd w:val="clear" w:color="auto" w:fill="auto"/>
            <w:vAlign w:val="center"/>
          </w:tcPr>
          <w:p w14:paraId="54C48EC2" w14:textId="0EC08073" w:rsidR="00CD29F4" w:rsidRPr="009B5223" w:rsidRDefault="00DD373D" w:rsidP="00CD29F4">
            <w:pPr>
              <w:spacing w:after="0"/>
              <w:jc w:val="right"/>
              <w:rPr>
                <w:rFonts w:cs="Arial"/>
                <w:color w:val="000000"/>
                <w:sz w:val="16"/>
                <w:szCs w:val="16"/>
              </w:rPr>
            </w:pPr>
            <w:r>
              <w:rPr>
                <w:rFonts w:cs="Arial"/>
                <w:color w:val="000000"/>
                <w:sz w:val="16"/>
                <w:szCs w:val="16"/>
              </w:rPr>
              <w:t>7018</w:t>
            </w:r>
          </w:p>
        </w:tc>
        <w:tc>
          <w:tcPr>
            <w:tcW w:w="1000" w:type="dxa"/>
            <w:tcBorders>
              <w:top w:val="nil"/>
              <w:left w:val="nil"/>
              <w:bottom w:val="single" w:sz="4" w:space="0" w:color="auto"/>
              <w:right w:val="single" w:sz="8" w:space="0" w:color="auto"/>
            </w:tcBorders>
            <w:shd w:val="clear" w:color="auto" w:fill="auto"/>
          </w:tcPr>
          <w:p w14:paraId="13A583D1" w14:textId="74FCB2F5" w:rsidR="00CD29F4" w:rsidRPr="009B5223" w:rsidRDefault="00DD373D" w:rsidP="00CD29F4">
            <w:pPr>
              <w:spacing w:after="0"/>
              <w:jc w:val="left"/>
              <w:rPr>
                <w:rFonts w:cs="Arial"/>
                <w:color w:val="000000"/>
                <w:sz w:val="16"/>
                <w:szCs w:val="16"/>
              </w:rPr>
            </w:pPr>
            <w:r>
              <w:rPr>
                <w:rFonts w:cs="Arial"/>
                <w:color w:val="000000"/>
                <w:sz w:val="16"/>
                <w:szCs w:val="16"/>
              </w:rPr>
              <w:t>54564</w:t>
            </w:r>
          </w:p>
        </w:tc>
      </w:tr>
      <w:tr w:rsidR="00CD29F4" w:rsidRPr="009B5223" w14:paraId="52D4A482" w14:textId="77777777" w:rsidTr="00DC3359">
        <w:trPr>
          <w:trHeight w:val="630"/>
        </w:trPr>
        <w:tc>
          <w:tcPr>
            <w:tcW w:w="2117" w:type="dxa"/>
            <w:vMerge/>
            <w:tcBorders>
              <w:top w:val="nil"/>
              <w:left w:val="single" w:sz="8" w:space="0" w:color="auto"/>
              <w:bottom w:val="single" w:sz="4" w:space="0" w:color="auto"/>
              <w:right w:val="single" w:sz="4" w:space="0" w:color="auto"/>
            </w:tcBorders>
            <w:vAlign w:val="center"/>
            <w:hideMark/>
          </w:tcPr>
          <w:p w14:paraId="60ECF148" w14:textId="77777777" w:rsidR="00CD29F4" w:rsidRPr="009B5223" w:rsidRDefault="00CD29F4" w:rsidP="00CD29F4">
            <w:pPr>
              <w:spacing w:after="0"/>
              <w:jc w:val="left"/>
              <w:rPr>
                <w:rFonts w:cs="Arial"/>
                <w:b/>
                <w:bCs/>
                <w:color w:val="000000"/>
                <w:sz w:val="16"/>
                <w:szCs w:val="16"/>
              </w:rPr>
            </w:pPr>
          </w:p>
        </w:tc>
        <w:tc>
          <w:tcPr>
            <w:tcW w:w="2976" w:type="dxa"/>
            <w:vMerge/>
            <w:tcBorders>
              <w:top w:val="nil"/>
              <w:left w:val="single" w:sz="4" w:space="0" w:color="auto"/>
              <w:bottom w:val="single" w:sz="4" w:space="0" w:color="auto"/>
              <w:right w:val="single" w:sz="4" w:space="0" w:color="auto"/>
            </w:tcBorders>
            <w:vAlign w:val="center"/>
            <w:hideMark/>
          </w:tcPr>
          <w:p w14:paraId="7CF1533C" w14:textId="77777777" w:rsidR="00CD29F4" w:rsidRPr="009B5223" w:rsidRDefault="00CD29F4" w:rsidP="00CD29F4">
            <w:pPr>
              <w:spacing w:after="0"/>
              <w:jc w:val="left"/>
              <w:rPr>
                <w:rFonts w:cs="Arial"/>
                <w:color w:val="000000"/>
                <w:sz w:val="16"/>
                <w:szCs w:val="16"/>
              </w:rPr>
            </w:pPr>
          </w:p>
        </w:tc>
        <w:tc>
          <w:tcPr>
            <w:tcW w:w="837" w:type="dxa"/>
            <w:vMerge/>
            <w:tcBorders>
              <w:top w:val="nil"/>
              <w:left w:val="single" w:sz="4" w:space="0" w:color="auto"/>
              <w:bottom w:val="single" w:sz="4" w:space="0" w:color="000000"/>
              <w:right w:val="single" w:sz="4" w:space="0" w:color="auto"/>
            </w:tcBorders>
            <w:vAlign w:val="center"/>
            <w:hideMark/>
          </w:tcPr>
          <w:p w14:paraId="51131D35"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65545032"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ПРООН</w:t>
            </w:r>
          </w:p>
        </w:tc>
        <w:tc>
          <w:tcPr>
            <w:tcW w:w="1447" w:type="dxa"/>
            <w:tcBorders>
              <w:top w:val="nil"/>
              <w:left w:val="nil"/>
              <w:bottom w:val="single" w:sz="4" w:space="0" w:color="auto"/>
              <w:right w:val="single" w:sz="4" w:space="0" w:color="auto"/>
            </w:tcBorders>
            <w:shd w:val="clear" w:color="auto" w:fill="auto"/>
            <w:hideMark/>
          </w:tcPr>
          <w:p w14:paraId="34D285E9" w14:textId="77777777" w:rsidR="00CD29F4" w:rsidRDefault="00CD29F4" w:rsidP="00CD29F4">
            <w:pPr>
              <w:spacing w:after="0"/>
              <w:jc w:val="left"/>
              <w:rPr>
                <w:rFonts w:cs="Arial"/>
                <w:color w:val="000000"/>
                <w:sz w:val="16"/>
                <w:szCs w:val="16"/>
              </w:rPr>
            </w:pPr>
            <w:r w:rsidRPr="009B1566">
              <w:rPr>
                <w:rFonts w:cs="Arial"/>
                <w:color w:val="000000"/>
                <w:sz w:val="16"/>
                <w:szCs w:val="16"/>
              </w:rPr>
              <w:t xml:space="preserve">72100 </w:t>
            </w:r>
            <w:r w:rsidRPr="009B1566">
              <w:rPr>
                <w:rFonts w:cs="Arial"/>
                <w:color w:val="000000"/>
                <w:sz w:val="16"/>
                <w:szCs w:val="16"/>
              </w:rPr>
              <w:br/>
              <w:t>Контрактные услуги</w:t>
            </w:r>
          </w:p>
          <w:p w14:paraId="6E95751D" w14:textId="0B68083A" w:rsidR="00CD29F4" w:rsidRPr="009B5223" w:rsidRDefault="00CD29F4" w:rsidP="00CD29F4">
            <w:pPr>
              <w:spacing w:after="0"/>
              <w:jc w:val="left"/>
              <w:rPr>
                <w:rFonts w:cs="Arial"/>
                <w:color w:val="000000"/>
                <w:sz w:val="16"/>
                <w:szCs w:val="16"/>
              </w:rPr>
            </w:pPr>
            <w:r w:rsidRPr="009B1566">
              <w:rPr>
                <w:rFonts w:cs="Arial"/>
                <w:color w:val="000000"/>
                <w:sz w:val="16"/>
                <w:szCs w:val="16"/>
              </w:rPr>
              <w:t>71300</w:t>
            </w:r>
            <w:r w:rsidRPr="009B1566">
              <w:rPr>
                <w:rFonts w:cs="Arial"/>
                <w:color w:val="000000"/>
                <w:sz w:val="16"/>
                <w:szCs w:val="16"/>
              </w:rPr>
              <w:br/>
              <w:t>Национальные консультанты</w:t>
            </w:r>
          </w:p>
        </w:tc>
        <w:tc>
          <w:tcPr>
            <w:tcW w:w="1073" w:type="dxa"/>
            <w:tcBorders>
              <w:top w:val="nil"/>
              <w:left w:val="nil"/>
              <w:bottom w:val="single" w:sz="4" w:space="0" w:color="auto"/>
              <w:right w:val="single" w:sz="4" w:space="0" w:color="auto"/>
            </w:tcBorders>
            <w:shd w:val="clear" w:color="auto" w:fill="auto"/>
            <w:vAlign w:val="center"/>
            <w:hideMark/>
          </w:tcPr>
          <w:p w14:paraId="76BAC966" w14:textId="04C2BB7B" w:rsidR="00CD29F4" w:rsidRPr="009B5223" w:rsidRDefault="00CD29F4" w:rsidP="00CD29F4">
            <w:pPr>
              <w:spacing w:after="0"/>
              <w:jc w:val="right"/>
              <w:rPr>
                <w:rFonts w:cs="Arial"/>
                <w:color w:val="000000"/>
                <w:sz w:val="16"/>
                <w:szCs w:val="16"/>
              </w:rPr>
            </w:pPr>
            <w:r>
              <w:rPr>
                <w:rFonts w:cs="Arial"/>
                <w:color w:val="000000"/>
                <w:sz w:val="15"/>
                <w:szCs w:val="15"/>
              </w:rPr>
              <w:t xml:space="preserve"> 38381</w:t>
            </w:r>
          </w:p>
        </w:tc>
        <w:tc>
          <w:tcPr>
            <w:tcW w:w="1080" w:type="dxa"/>
            <w:tcBorders>
              <w:top w:val="nil"/>
              <w:left w:val="nil"/>
              <w:bottom w:val="single" w:sz="4" w:space="0" w:color="auto"/>
              <w:right w:val="single" w:sz="4" w:space="0" w:color="auto"/>
            </w:tcBorders>
            <w:shd w:val="clear" w:color="auto" w:fill="auto"/>
            <w:vAlign w:val="center"/>
          </w:tcPr>
          <w:p w14:paraId="76CD5599" w14:textId="77223EE4" w:rsidR="00CD29F4" w:rsidRPr="009B5223" w:rsidRDefault="00DD373D" w:rsidP="00CD29F4">
            <w:pPr>
              <w:spacing w:after="0"/>
              <w:jc w:val="right"/>
              <w:rPr>
                <w:rFonts w:cs="Arial"/>
                <w:color w:val="000000"/>
                <w:sz w:val="16"/>
                <w:szCs w:val="16"/>
              </w:rPr>
            </w:pPr>
            <w:r>
              <w:rPr>
                <w:rFonts w:cs="Arial"/>
                <w:color w:val="000000"/>
                <w:sz w:val="16"/>
                <w:szCs w:val="16"/>
              </w:rPr>
              <w:t>61404</w:t>
            </w:r>
          </w:p>
        </w:tc>
        <w:tc>
          <w:tcPr>
            <w:tcW w:w="1260" w:type="dxa"/>
            <w:tcBorders>
              <w:top w:val="nil"/>
              <w:left w:val="nil"/>
              <w:bottom w:val="single" w:sz="4" w:space="0" w:color="auto"/>
              <w:right w:val="single" w:sz="4" w:space="0" w:color="auto"/>
            </w:tcBorders>
            <w:shd w:val="clear" w:color="auto" w:fill="auto"/>
            <w:vAlign w:val="center"/>
          </w:tcPr>
          <w:p w14:paraId="3E59BF0D" w14:textId="72BEAA5A" w:rsidR="00CD29F4" w:rsidRPr="009B5223" w:rsidRDefault="00DD373D" w:rsidP="00CD29F4">
            <w:pPr>
              <w:spacing w:after="0"/>
              <w:jc w:val="right"/>
              <w:rPr>
                <w:rFonts w:cs="Arial"/>
                <w:color w:val="000000"/>
                <w:sz w:val="16"/>
                <w:szCs w:val="16"/>
              </w:rPr>
            </w:pPr>
            <w:r>
              <w:rPr>
                <w:rFonts w:cs="Arial"/>
                <w:color w:val="000000"/>
                <w:sz w:val="16"/>
                <w:szCs w:val="16"/>
              </w:rPr>
              <w:t>61404</w:t>
            </w:r>
          </w:p>
        </w:tc>
        <w:tc>
          <w:tcPr>
            <w:tcW w:w="1170" w:type="dxa"/>
            <w:tcBorders>
              <w:top w:val="nil"/>
              <w:left w:val="nil"/>
              <w:bottom w:val="single" w:sz="4" w:space="0" w:color="auto"/>
              <w:right w:val="single" w:sz="4" w:space="0" w:color="auto"/>
            </w:tcBorders>
            <w:shd w:val="clear" w:color="auto" w:fill="auto"/>
            <w:vAlign w:val="center"/>
          </w:tcPr>
          <w:p w14:paraId="140321EE" w14:textId="23458A7B" w:rsidR="00CD29F4" w:rsidRPr="009B5223" w:rsidRDefault="00DD373D" w:rsidP="00CD29F4">
            <w:pPr>
              <w:spacing w:after="0"/>
              <w:jc w:val="right"/>
              <w:rPr>
                <w:rFonts w:cs="Arial"/>
                <w:color w:val="000000"/>
                <w:sz w:val="16"/>
                <w:szCs w:val="16"/>
              </w:rPr>
            </w:pPr>
            <w:r>
              <w:rPr>
                <w:rFonts w:cs="Arial"/>
                <w:color w:val="000000"/>
                <w:sz w:val="16"/>
                <w:szCs w:val="16"/>
              </w:rPr>
              <w:t>28982</w:t>
            </w:r>
          </w:p>
        </w:tc>
        <w:tc>
          <w:tcPr>
            <w:tcW w:w="1080" w:type="dxa"/>
            <w:tcBorders>
              <w:top w:val="nil"/>
              <w:left w:val="nil"/>
              <w:bottom w:val="single" w:sz="4" w:space="0" w:color="auto"/>
              <w:right w:val="single" w:sz="4" w:space="0" w:color="auto"/>
            </w:tcBorders>
            <w:shd w:val="clear" w:color="auto" w:fill="auto"/>
            <w:vAlign w:val="center"/>
          </w:tcPr>
          <w:p w14:paraId="57395085" w14:textId="265D0E36" w:rsidR="00CD29F4" w:rsidRPr="009B5223" w:rsidRDefault="00DD373D" w:rsidP="00CD29F4">
            <w:pPr>
              <w:spacing w:after="0"/>
              <w:jc w:val="right"/>
              <w:rPr>
                <w:rFonts w:cs="Arial"/>
                <w:color w:val="000000"/>
                <w:sz w:val="16"/>
                <w:szCs w:val="16"/>
              </w:rPr>
            </w:pPr>
            <w:r>
              <w:rPr>
                <w:rFonts w:cs="Arial"/>
                <w:color w:val="000000"/>
                <w:sz w:val="16"/>
                <w:szCs w:val="16"/>
              </w:rPr>
              <w:t>28982</w:t>
            </w:r>
          </w:p>
        </w:tc>
        <w:tc>
          <w:tcPr>
            <w:tcW w:w="1000" w:type="dxa"/>
            <w:tcBorders>
              <w:top w:val="nil"/>
              <w:left w:val="nil"/>
              <w:bottom w:val="single" w:sz="4" w:space="0" w:color="auto"/>
              <w:right w:val="single" w:sz="8" w:space="0" w:color="auto"/>
            </w:tcBorders>
            <w:shd w:val="clear" w:color="auto" w:fill="auto"/>
          </w:tcPr>
          <w:p w14:paraId="4CD2ECD6" w14:textId="7EEFCBA2" w:rsidR="00CD29F4" w:rsidRPr="009B5223" w:rsidRDefault="00DD373D" w:rsidP="00CD29F4">
            <w:pPr>
              <w:spacing w:after="0"/>
              <w:jc w:val="left"/>
              <w:rPr>
                <w:rFonts w:cs="Arial"/>
                <w:color w:val="000000"/>
                <w:sz w:val="16"/>
                <w:szCs w:val="16"/>
              </w:rPr>
            </w:pPr>
            <w:r>
              <w:rPr>
                <w:rFonts w:cs="Arial"/>
                <w:color w:val="000000"/>
                <w:sz w:val="16"/>
                <w:szCs w:val="16"/>
              </w:rPr>
              <w:t>219153</w:t>
            </w:r>
          </w:p>
        </w:tc>
      </w:tr>
      <w:tr w:rsidR="006C5148" w:rsidRPr="009B5223" w14:paraId="394A3B2B" w14:textId="77777777" w:rsidTr="00DC3359">
        <w:trPr>
          <w:trHeight w:val="840"/>
        </w:trPr>
        <w:tc>
          <w:tcPr>
            <w:tcW w:w="2117" w:type="dxa"/>
            <w:vMerge/>
            <w:tcBorders>
              <w:top w:val="nil"/>
              <w:left w:val="single" w:sz="8" w:space="0" w:color="auto"/>
              <w:bottom w:val="single" w:sz="4" w:space="0" w:color="auto"/>
              <w:right w:val="single" w:sz="4" w:space="0" w:color="auto"/>
            </w:tcBorders>
            <w:vAlign w:val="center"/>
            <w:hideMark/>
          </w:tcPr>
          <w:p w14:paraId="42B7F61A" w14:textId="77777777" w:rsidR="006C5148" w:rsidRPr="009B5223" w:rsidRDefault="006C5148" w:rsidP="006C5148">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auto" w:fill="auto"/>
            <w:hideMark/>
          </w:tcPr>
          <w:p w14:paraId="26692C59" w14:textId="77777777" w:rsidR="006C5148" w:rsidRPr="009B5223" w:rsidRDefault="006C5148" w:rsidP="006C5148">
            <w:pPr>
              <w:spacing w:after="0"/>
              <w:jc w:val="left"/>
              <w:rPr>
                <w:rFonts w:cs="Arial"/>
                <w:color w:val="000000"/>
                <w:sz w:val="16"/>
                <w:szCs w:val="16"/>
              </w:rPr>
            </w:pPr>
            <w:r w:rsidRPr="009B5223">
              <w:rPr>
                <w:rFonts w:cs="Arial"/>
                <w:color w:val="000000"/>
                <w:sz w:val="16"/>
                <w:szCs w:val="16"/>
              </w:rPr>
              <w:t>GMS 8%</w:t>
            </w:r>
          </w:p>
        </w:tc>
        <w:tc>
          <w:tcPr>
            <w:tcW w:w="837" w:type="dxa"/>
            <w:tcBorders>
              <w:top w:val="nil"/>
              <w:left w:val="nil"/>
              <w:bottom w:val="single" w:sz="4" w:space="0" w:color="auto"/>
              <w:right w:val="single" w:sz="4" w:space="0" w:color="auto"/>
            </w:tcBorders>
            <w:shd w:val="clear" w:color="auto" w:fill="auto"/>
            <w:hideMark/>
          </w:tcPr>
          <w:p w14:paraId="2BD71133" w14:textId="77777777" w:rsidR="006C5148" w:rsidRPr="009B5223" w:rsidRDefault="006C5148" w:rsidP="006C5148">
            <w:pPr>
              <w:spacing w:after="0"/>
              <w:jc w:val="left"/>
              <w:rPr>
                <w:rFonts w:cs="Arial"/>
                <w:color w:val="000000"/>
                <w:sz w:val="16"/>
                <w:szCs w:val="16"/>
              </w:rPr>
            </w:pPr>
            <w:r w:rsidRPr="009B5223">
              <w:rPr>
                <w:rFonts w:cs="Arial"/>
                <w:color w:val="000000"/>
                <w:sz w:val="16"/>
                <w:szCs w:val="16"/>
              </w:rPr>
              <w:t> </w:t>
            </w:r>
          </w:p>
        </w:tc>
        <w:tc>
          <w:tcPr>
            <w:tcW w:w="1260" w:type="dxa"/>
            <w:tcBorders>
              <w:top w:val="nil"/>
              <w:left w:val="nil"/>
              <w:bottom w:val="single" w:sz="4" w:space="0" w:color="auto"/>
              <w:right w:val="single" w:sz="4" w:space="0" w:color="auto"/>
            </w:tcBorders>
            <w:shd w:val="clear" w:color="auto" w:fill="auto"/>
            <w:hideMark/>
          </w:tcPr>
          <w:p w14:paraId="74BB9436" w14:textId="77777777" w:rsidR="006C5148" w:rsidRPr="009B5223" w:rsidRDefault="006C5148" w:rsidP="006C5148">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5B31CEC8" w14:textId="4AE49EDF" w:rsidR="006C5148" w:rsidRPr="009B5223" w:rsidRDefault="006C5148" w:rsidP="006C5148">
            <w:pPr>
              <w:spacing w:after="0"/>
              <w:jc w:val="left"/>
              <w:rPr>
                <w:rFonts w:cs="Arial"/>
                <w:color w:val="000000"/>
                <w:sz w:val="16"/>
                <w:szCs w:val="16"/>
              </w:rPr>
            </w:pPr>
            <w:r w:rsidRPr="009B1566">
              <w:rPr>
                <w:rFonts w:cs="Arial"/>
                <w:color w:val="000000"/>
                <w:sz w:val="16"/>
                <w:szCs w:val="16"/>
              </w:rPr>
              <w:t>75100</w:t>
            </w:r>
            <w:r w:rsidRPr="009B1566">
              <w:rPr>
                <w:rFonts w:cs="Arial"/>
                <w:color w:val="000000"/>
                <w:sz w:val="16"/>
                <w:szCs w:val="16"/>
              </w:rPr>
              <w:br/>
              <w:t>Административные расходы</w:t>
            </w:r>
            <w:r w:rsidRPr="009B1566">
              <w:rPr>
                <w:rFonts w:cs="Arial"/>
                <w:color w:val="000000"/>
                <w:sz w:val="16"/>
                <w:szCs w:val="16"/>
              </w:rPr>
              <w:br/>
              <w:t>(GMS 8%)</w:t>
            </w:r>
          </w:p>
        </w:tc>
        <w:tc>
          <w:tcPr>
            <w:tcW w:w="1073" w:type="dxa"/>
            <w:tcBorders>
              <w:top w:val="nil"/>
              <w:left w:val="nil"/>
              <w:bottom w:val="single" w:sz="4" w:space="0" w:color="auto"/>
              <w:right w:val="single" w:sz="4" w:space="0" w:color="auto"/>
            </w:tcBorders>
            <w:shd w:val="clear" w:color="auto" w:fill="auto"/>
            <w:vAlign w:val="center"/>
            <w:hideMark/>
          </w:tcPr>
          <w:p w14:paraId="20D6AF8A" w14:textId="37DBED87" w:rsidR="006C5148" w:rsidRPr="009B5223" w:rsidRDefault="006C5148" w:rsidP="006C5148">
            <w:pPr>
              <w:spacing w:after="0"/>
              <w:jc w:val="right"/>
              <w:rPr>
                <w:rFonts w:cs="Arial"/>
                <w:color w:val="000000"/>
                <w:sz w:val="16"/>
                <w:szCs w:val="16"/>
              </w:rPr>
            </w:pPr>
            <w:r>
              <w:rPr>
                <w:rFonts w:cs="Arial"/>
                <w:color w:val="000000"/>
                <w:sz w:val="15"/>
                <w:szCs w:val="15"/>
              </w:rPr>
              <w:t>32537</w:t>
            </w:r>
          </w:p>
        </w:tc>
        <w:tc>
          <w:tcPr>
            <w:tcW w:w="1080" w:type="dxa"/>
            <w:tcBorders>
              <w:top w:val="nil"/>
              <w:left w:val="nil"/>
              <w:bottom w:val="single" w:sz="4" w:space="0" w:color="auto"/>
              <w:right w:val="single" w:sz="4" w:space="0" w:color="auto"/>
            </w:tcBorders>
            <w:shd w:val="clear" w:color="auto" w:fill="auto"/>
            <w:vAlign w:val="center"/>
          </w:tcPr>
          <w:p w14:paraId="671915A6" w14:textId="67C63754" w:rsidR="006C5148" w:rsidRPr="009B5223" w:rsidRDefault="006C5148" w:rsidP="006C5148">
            <w:pPr>
              <w:spacing w:after="0"/>
              <w:jc w:val="right"/>
              <w:rPr>
                <w:rFonts w:cs="Arial"/>
                <w:color w:val="000000"/>
                <w:sz w:val="16"/>
                <w:szCs w:val="16"/>
              </w:rPr>
            </w:pPr>
            <w:r>
              <w:rPr>
                <w:rFonts w:cs="Arial"/>
                <w:color w:val="000000"/>
                <w:sz w:val="16"/>
                <w:szCs w:val="16"/>
              </w:rPr>
              <w:t>22964</w:t>
            </w:r>
          </w:p>
        </w:tc>
        <w:tc>
          <w:tcPr>
            <w:tcW w:w="1260" w:type="dxa"/>
            <w:tcBorders>
              <w:top w:val="nil"/>
              <w:left w:val="nil"/>
              <w:bottom w:val="single" w:sz="4" w:space="0" w:color="auto"/>
              <w:right w:val="single" w:sz="4" w:space="0" w:color="auto"/>
            </w:tcBorders>
            <w:shd w:val="clear" w:color="auto" w:fill="auto"/>
            <w:vAlign w:val="center"/>
          </w:tcPr>
          <w:p w14:paraId="48607D50" w14:textId="17FFE805" w:rsidR="006C5148" w:rsidRPr="009B5223" w:rsidRDefault="006C5148" w:rsidP="006C5148">
            <w:pPr>
              <w:spacing w:after="0"/>
              <w:jc w:val="right"/>
              <w:rPr>
                <w:rFonts w:cs="Arial"/>
                <w:color w:val="000000"/>
                <w:sz w:val="16"/>
                <w:szCs w:val="16"/>
              </w:rPr>
            </w:pPr>
            <w:r>
              <w:rPr>
                <w:rFonts w:cs="Arial"/>
                <w:color w:val="000000"/>
                <w:sz w:val="16"/>
                <w:szCs w:val="16"/>
              </w:rPr>
              <w:t>37545</w:t>
            </w:r>
          </w:p>
        </w:tc>
        <w:tc>
          <w:tcPr>
            <w:tcW w:w="1170" w:type="dxa"/>
            <w:tcBorders>
              <w:top w:val="nil"/>
              <w:left w:val="nil"/>
              <w:bottom w:val="single" w:sz="4" w:space="0" w:color="auto"/>
              <w:right w:val="single" w:sz="4" w:space="0" w:color="auto"/>
            </w:tcBorders>
            <w:shd w:val="clear" w:color="auto" w:fill="auto"/>
            <w:vAlign w:val="center"/>
          </w:tcPr>
          <w:p w14:paraId="38B43124" w14:textId="502A50E9" w:rsidR="006C5148" w:rsidRPr="009B5223" w:rsidRDefault="006C5148" w:rsidP="006C5148">
            <w:pPr>
              <w:spacing w:after="0"/>
              <w:jc w:val="right"/>
              <w:rPr>
                <w:rFonts w:cs="Arial"/>
                <w:color w:val="000000"/>
                <w:sz w:val="16"/>
                <w:szCs w:val="16"/>
              </w:rPr>
            </w:pPr>
            <w:r>
              <w:rPr>
                <w:rFonts w:cs="Arial"/>
                <w:color w:val="000000"/>
                <w:sz w:val="16"/>
                <w:szCs w:val="16"/>
              </w:rPr>
              <w:t>22540</w:t>
            </w:r>
          </w:p>
        </w:tc>
        <w:tc>
          <w:tcPr>
            <w:tcW w:w="1080" w:type="dxa"/>
            <w:tcBorders>
              <w:top w:val="nil"/>
              <w:left w:val="nil"/>
              <w:bottom w:val="single" w:sz="4" w:space="0" w:color="auto"/>
              <w:right w:val="single" w:sz="4" w:space="0" w:color="auto"/>
            </w:tcBorders>
            <w:shd w:val="clear" w:color="auto" w:fill="auto"/>
            <w:vAlign w:val="center"/>
          </w:tcPr>
          <w:p w14:paraId="73CE0C10" w14:textId="745582A0" w:rsidR="006C5148" w:rsidRPr="009B5223" w:rsidRDefault="006C5148" w:rsidP="006C5148">
            <w:pPr>
              <w:spacing w:after="0"/>
              <w:jc w:val="right"/>
              <w:rPr>
                <w:rFonts w:cs="Arial"/>
                <w:color w:val="000000"/>
                <w:sz w:val="16"/>
                <w:szCs w:val="16"/>
              </w:rPr>
            </w:pPr>
            <w:r>
              <w:rPr>
                <w:rFonts w:cs="Arial"/>
                <w:color w:val="000000"/>
                <w:sz w:val="16"/>
                <w:szCs w:val="16"/>
              </w:rPr>
              <w:t>7859</w:t>
            </w:r>
          </w:p>
        </w:tc>
        <w:tc>
          <w:tcPr>
            <w:tcW w:w="1000" w:type="dxa"/>
            <w:tcBorders>
              <w:top w:val="nil"/>
              <w:left w:val="nil"/>
              <w:bottom w:val="single" w:sz="4" w:space="0" w:color="auto"/>
              <w:right w:val="single" w:sz="8" w:space="0" w:color="auto"/>
            </w:tcBorders>
            <w:shd w:val="clear" w:color="auto" w:fill="auto"/>
            <w:vAlign w:val="center"/>
          </w:tcPr>
          <w:p w14:paraId="42B1C7C9" w14:textId="68F577E1" w:rsidR="006C5148" w:rsidRPr="009B5223" w:rsidRDefault="006C5148" w:rsidP="006C5148">
            <w:pPr>
              <w:spacing w:after="0"/>
              <w:jc w:val="left"/>
              <w:rPr>
                <w:rFonts w:cs="Arial"/>
                <w:color w:val="000000"/>
                <w:sz w:val="16"/>
                <w:szCs w:val="16"/>
              </w:rPr>
            </w:pPr>
            <w:r>
              <w:rPr>
                <w:rFonts w:cs="Arial"/>
                <w:color w:val="000000"/>
                <w:sz w:val="16"/>
                <w:szCs w:val="16"/>
              </w:rPr>
              <w:t>123445</w:t>
            </w:r>
          </w:p>
        </w:tc>
      </w:tr>
      <w:tr w:rsidR="006C5148" w:rsidRPr="009B5223" w14:paraId="42A9A5F4" w14:textId="77777777" w:rsidTr="00DC3359">
        <w:trPr>
          <w:trHeight w:val="300"/>
        </w:trPr>
        <w:tc>
          <w:tcPr>
            <w:tcW w:w="2117" w:type="dxa"/>
            <w:vMerge/>
            <w:tcBorders>
              <w:top w:val="nil"/>
              <w:left w:val="single" w:sz="8" w:space="0" w:color="auto"/>
              <w:bottom w:val="single" w:sz="4" w:space="0" w:color="auto"/>
              <w:right w:val="single" w:sz="4" w:space="0" w:color="auto"/>
            </w:tcBorders>
            <w:vAlign w:val="center"/>
            <w:hideMark/>
          </w:tcPr>
          <w:p w14:paraId="6FCCAF98" w14:textId="77777777" w:rsidR="006C5148" w:rsidRPr="009B5223" w:rsidRDefault="006C5148" w:rsidP="006C5148">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000000" w:fill="F2F2F2"/>
            <w:hideMark/>
          </w:tcPr>
          <w:p w14:paraId="1A79454B" w14:textId="77777777" w:rsidR="006C5148" w:rsidRPr="009B5223" w:rsidRDefault="006C5148" w:rsidP="006C5148">
            <w:pPr>
              <w:spacing w:after="0"/>
              <w:jc w:val="left"/>
              <w:rPr>
                <w:rFonts w:cs="Arial"/>
                <w:b/>
                <w:bCs/>
                <w:color w:val="000000"/>
                <w:sz w:val="16"/>
                <w:szCs w:val="16"/>
              </w:rPr>
            </w:pPr>
            <w:r w:rsidRPr="009B5223">
              <w:rPr>
                <w:rFonts w:cs="Arial"/>
                <w:b/>
                <w:bCs/>
                <w:color w:val="000000"/>
                <w:sz w:val="16"/>
                <w:szCs w:val="16"/>
              </w:rPr>
              <w:t xml:space="preserve">Итого по результату 1 </w:t>
            </w:r>
          </w:p>
        </w:tc>
        <w:tc>
          <w:tcPr>
            <w:tcW w:w="837" w:type="dxa"/>
            <w:tcBorders>
              <w:top w:val="nil"/>
              <w:left w:val="nil"/>
              <w:bottom w:val="single" w:sz="4" w:space="0" w:color="auto"/>
              <w:right w:val="single" w:sz="4" w:space="0" w:color="auto"/>
            </w:tcBorders>
            <w:shd w:val="clear" w:color="000000" w:fill="F2F2F2"/>
            <w:hideMark/>
          </w:tcPr>
          <w:p w14:paraId="39641774" w14:textId="77777777" w:rsidR="006C5148" w:rsidRPr="009B5223" w:rsidRDefault="006C5148" w:rsidP="006C5148">
            <w:pPr>
              <w:spacing w:after="0"/>
              <w:jc w:val="left"/>
              <w:rPr>
                <w:rFonts w:cs="Arial"/>
                <w:b/>
                <w:bCs/>
                <w:color w:val="000000"/>
                <w:sz w:val="16"/>
                <w:szCs w:val="16"/>
              </w:rPr>
            </w:pPr>
            <w:r w:rsidRPr="009B5223">
              <w:rPr>
                <w:rFonts w:cs="Arial"/>
                <w:b/>
                <w:bCs/>
                <w:color w:val="000000"/>
                <w:sz w:val="16"/>
                <w:szCs w:val="16"/>
              </w:rPr>
              <w:t> </w:t>
            </w:r>
          </w:p>
        </w:tc>
        <w:tc>
          <w:tcPr>
            <w:tcW w:w="1260" w:type="dxa"/>
            <w:tcBorders>
              <w:top w:val="nil"/>
              <w:left w:val="nil"/>
              <w:bottom w:val="single" w:sz="4" w:space="0" w:color="auto"/>
              <w:right w:val="single" w:sz="4" w:space="0" w:color="auto"/>
            </w:tcBorders>
            <w:shd w:val="clear" w:color="000000" w:fill="F2F2F2"/>
            <w:hideMark/>
          </w:tcPr>
          <w:p w14:paraId="4FE48260" w14:textId="77777777" w:rsidR="006C5148" w:rsidRPr="009B5223" w:rsidRDefault="006C5148" w:rsidP="006C5148">
            <w:pPr>
              <w:spacing w:after="0"/>
              <w:jc w:val="left"/>
              <w:rPr>
                <w:rFonts w:cs="Arial"/>
                <w:b/>
                <w:bCs/>
                <w:color w:val="000000"/>
                <w:sz w:val="16"/>
                <w:szCs w:val="16"/>
              </w:rPr>
            </w:pPr>
            <w:r w:rsidRPr="009B5223">
              <w:rPr>
                <w:rFonts w:cs="Arial"/>
                <w:b/>
                <w:bCs/>
                <w:color w:val="000000"/>
                <w:sz w:val="16"/>
                <w:szCs w:val="16"/>
              </w:rPr>
              <w:t> </w:t>
            </w:r>
          </w:p>
        </w:tc>
        <w:tc>
          <w:tcPr>
            <w:tcW w:w="1447" w:type="dxa"/>
            <w:tcBorders>
              <w:top w:val="nil"/>
              <w:left w:val="nil"/>
              <w:bottom w:val="single" w:sz="4" w:space="0" w:color="auto"/>
              <w:right w:val="single" w:sz="4" w:space="0" w:color="auto"/>
            </w:tcBorders>
            <w:shd w:val="clear" w:color="000000" w:fill="F2F2F2"/>
            <w:hideMark/>
          </w:tcPr>
          <w:p w14:paraId="0C6A706C" w14:textId="77777777" w:rsidR="006C5148" w:rsidRPr="009B5223" w:rsidRDefault="006C5148" w:rsidP="006C5148">
            <w:pPr>
              <w:spacing w:after="0"/>
              <w:jc w:val="left"/>
              <w:rPr>
                <w:rFonts w:cs="Arial"/>
                <w:b/>
                <w:bCs/>
                <w:color w:val="000000"/>
                <w:sz w:val="16"/>
                <w:szCs w:val="16"/>
              </w:rPr>
            </w:pPr>
            <w:r w:rsidRPr="009B5223">
              <w:rPr>
                <w:rFonts w:cs="Arial"/>
                <w:b/>
                <w:bCs/>
                <w:color w:val="000000"/>
                <w:sz w:val="16"/>
                <w:szCs w:val="16"/>
              </w:rPr>
              <w:t> </w:t>
            </w:r>
          </w:p>
        </w:tc>
        <w:tc>
          <w:tcPr>
            <w:tcW w:w="1073" w:type="dxa"/>
            <w:tcBorders>
              <w:top w:val="nil"/>
              <w:left w:val="nil"/>
              <w:bottom w:val="single" w:sz="4" w:space="0" w:color="auto"/>
              <w:right w:val="single" w:sz="4" w:space="0" w:color="auto"/>
            </w:tcBorders>
            <w:shd w:val="clear" w:color="000000" w:fill="F2F2F2"/>
            <w:vAlign w:val="center"/>
          </w:tcPr>
          <w:p w14:paraId="6A67A703" w14:textId="2C04F09F" w:rsidR="006C5148" w:rsidRPr="00FC0818" w:rsidRDefault="006C5148" w:rsidP="006C5148">
            <w:pPr>
              <w:spacing w:after="0"/>
              <w:jc w:val="right"/>
              <w:rPr>
                <w:rFonts w:cs="Arial"/>
                <w:b/>
                <w:bCs/>
                <w:color w:val="000000"/>
                <w:sz w:val="16"/>
                <w:szCs w:val="16"/>
              </w:rPr>
            </w:pPr>
            <w:r>
              <w:rPr>
                <w:rFonts w:cs="Arial"/>
                <w:b/>
                <w:bCs/>
                <w:color w:val="000000"/>
                <w:sz w:val="16"/>
                <w:szCs w:val="16"/>
              </w:rPr>
              <w:t>687387</w:t>
            </w:r>
          </w:p>
        </w:tc>
        <w:tc>
          <w:tcPr>
            <w:tcW w:w="1080" w:type="dxa"/>
            <w:tcBorders>
              <w:top w:val="nil"/>
              <w:left w:val="nil"/>
              <w:bottom w:val="single" w:sz="4" w:space="0" w:color="auto"/>
              <w:right w:val="single" w:sz="4" w:space="0" w:color="auto"/>
            </w:tcBorders>
            <w:shd w:val="clear" w:color="000000" w:fill="F2F2F2"/>
            <w:vAlign w:val="center"/>
          </w:tcPr>
          <w:p w14:paraId="257F1EBE" w14:textId="548FBD3B" w:rsidR="006C5148" w:rsidRPr="009B5223" w:rsidRDefault="006C5148" w:rsidP="006C5148">
            <w:pPr>
              <w:spacing w:after="0"/>
              <w:jc w:val="right"/>
              <w:rPr>
                <w:rFonts w:cs="Arial"/>
                <w:b/>
                <w:bCs/>
                <w:color w:val="000000"/>
                <w:sz w:val="16"/>
                <w:szCs w:val="16"/>
              </w:rPr>
            </w:pPr>
            <w:r>
              <w:rPr>
                <w:rFonts w:cs="Arial"/>
                <w:b/>
                <w:bCs/>
                <w:color w:val="000000"/>
                <w:sz w:val="16"/>
                <w:szCs w:val="16"/>
              </w:rPr>
              <w:t>613817</w:t>
            </w:r>
          </w:p>
        </w:tc>
        <w:tc>
          <w:tcPr>
            <w:tcW w:w="1260" w:type="dxa"/>
            <w:tcBorders>
              <w:top w:val="nil"/>
              <w:left w:val="nil"/>
              <w:bottom w:val="single" w:sz="4" w:space="0" w:color="auto"/>
              <w:right w:val="single" w:sz="4" w:space="0" w:color="auto"/>
            </w:tcBorders>
            <w:shd w:val="clear" w:color="000000" w:fill="F2F2F2"/>
            <w:vAlign w:val="center"/>
          </w:tcPr>
          <w:p w14:paraId="18CB3425" w14:textId="295B667D" w:rsidR="006C5148" w:rsidRPr="009B5223" w:rsidRDefault="006C5148" w:rsidP="006C5148">
            <w:pPr>
              <w:spacing w:after="0"/>
              <w:jc w:val="right"/>
              <w:rPr>
                <w:rFonts w:cs="Arial"/>
                <w:b/>
                <w:bCs/>
                <w:color w:val="000000"/>
                <w:sz w:val="16"/>
                <w:szCs w:val="16"/>
              </w:rPr>
            </w:pPr>
            <w:r>
              <w:rPr>
                <w:rFonts w:cs="Arial"/>
                <w:b/>
                <w:bCs/>
                <w:color w:val="000000"/>
                <w:sz w:val="16"/>
                <w:szCs w:val="16"/>
              </w:rPr>
              <w:t>729922</w:t>
            </w:r>
          </w:p>
        </w:tc>
        <w:tc>
          <w:tcPr>
            <w:tcW w:w="1170" w:type="dxa"/>
            <w:tcBorders>
              <w:top w:val="nil"/>
              <w:left w:val="nil"/>
              <w:bottom w:val="single" w:sz="4" w:space="0" w:color="auto"/>
              <w:right w:val="single" w:sz="4" w:space="0" w:color="auto"/>
            </w:tcBorders>
            <w:shd w:val="clear" w:color="000000" w:fill="F2F2F2"/>
            <w:vAlign w:val="center"/>
          </w:tcPr>
          <w:p w14:paraId="469C301B" w14:textId="32778C06" w:rsidR="006C5148" w:rsidRPr="009B5223" w:rsidRDefault="006C5148" w:rsidP="006C5148">
            <w:pPr>
              <w:spacing w:after="0"/>
              <w:jc w:val="right"/>
              <w:rPr>
                <w:rFonts w:cs="Arial"/>
                <w:b/>
                <w:bCs/>
                <w:color w:val="000000"/>
                <w:sz w:val="16"/>
                <w:szCs w:val="16"/>
              </w:rPr>
            </w:pPr>
            <w:r>
              <w:rPr>
                <w:rFonts w:cs="Arial"/>
                <w:b/>
                <w:bCs/>
                <w:color w:val="000000"/>
                <w:sz w:val="16"/>
                <w:szCs w:val="16"/>
              </w:rPr>
              <w:t>420753</w:t>
            </w:r>
          </w:p>
        </w:tc>
        <w:tc>
          <w:tcPr>
            <w:tcW w:w="1080" w:type="dxa"/>
            <w:tcBorders>
              <w:top w:val="nil"/>
              <w:left w:val="nil"/>
              <w:bottom w:val="single" w:sz="4" w:space="0" w:color="auto"/>
              <w:right w:val="single" w:sz="4" w:space="0" w:color="auto"/>
            </w:tcBorders>
            <w:shd w:val="clear" w:color="000000" w:fill="F2F2F2"/>
            <w:vAlign w:val="center"/>
          </w:tcPr>
          <w:p w14:paraId="70EE4C47" w14:textId="2F438804" w:rsidR="006C5148" w:rsidRPr="009B5223" w:rsidRDefault="006C5148" w:rsidP="006C5148">
            <w:pPr>
              <w:spacing w:after="0"/>
              <w:jc w:val="right"/>
              <w:rPr>
                <w:rFonts w:cs="Arial"/>
                <w:b/>
                <w:bCs/>
                <w:color w:val="000000"/>
                <w:sz w:val="16"/>
                <w:szCs w:val="16"/>
              </w:rPr>
            </w:pPr>
            <w:r>
              <w:rPr>
                <w:rFonts w:cs="Arial"/>
                <w:b/>
                <w:bCs/>
                <w:color w:val="000000"/>
                <w:sz w:val="16"/>
                <w:szCs w:val="16"/>
              </w:rPr>
              <w:t>222312</w:t>
            </w:r>
          </w:p>
        </w:tc>
        <w:tc>
          <w:tcPr>
            <w:tcW w:w="1000" w:type="dxa"/>
            <w:tcBorders>
              <w:top w:val="nil"/>
              <w:left w:val="nil"/>
              <w:bottom w:val="single" w:sz="4" w:space="0" w:color="auto"/>
              <w:right w:val="single" w:sz="8" w:space="0" w:color="auto"/>
            </w:tcBorders>
            <w:shd w:val="clear" w:color="000000" w:fill="F2F2F2"/>
            <w:vAlign w:val="center"/>
          </w:tcPr>
          <w:p w14:paraId="00F14325" w14:textId="77EA898E" w:rsidR="006C5148" w:rsidRPr="009B5223" w:rsidRDefault="006C5148" w:rsidP="006C5148">
            <w:pPr>
              <w:spacing w:after="0"/>
              <w:jc w:val="left"/>
              <w:rPr>
                <w:rFonts w:cs="Arial"/>
                <w:b/>
                <w:bCs/>
                <w:color w:val="000000"/>
                <w:sz w:val="16"/>
                <w:szCs w:val="16"/>
              </w:rPr>
            </w:pPr>
            <w:r>
              <w:rPr>
                <w:rFonts w:cs="Arial"/>
                <w:b/>
                <w:bCs/>
                <w:color w:val="000000"/>
                <w:sz w:val="16"/>
                <w:szCs w:val="16"/>
              </w:rPr>
              <w:t>2 583 920</w:t>
            </w:r>
          </w:p>
        </w:tc>
      </w:tr>
      <w:tr w:rsidR="00CD29F4" w:rsidRPr="00542C00" w14:paraId="7480E69A" w14:textId="77777777" w:rsidTr="00DC3359">
        <w:trPr>
          <w:trHeight w:val="390"/>
        </w:trPr>
        <w:tc>
          <w:tcPr>
            <w:tcW w:w="2117" w:type="dxa"/>
            <w:vMerge w:val="restart"/>
            <w:tcBorders>
              <w:top w:val="nil"/>
              <w:left w:val="single" w:sz="8" w:space="0" w:color="auto"/>
              <w:bottom w:val="single" w:sz="4" w:space="0" w:color="auto"/>
              <w:right w:val="single" w:sz="4" w:space="0" w:color="auto"/>
            </w:tcBorders>
            <w:shd w:val="clear" w:color="auto" w:fill="auto"/>
            <w:vAlign w:val="center"/>
            <w:hideMark/>
          </w:tcPr>
          <w:p w14:paraId="01504E5F" w14:textId="77777777" w:rsidR="00CD29F4" w:rsidRPr="009B5223" w:rsidRDefault="00CD29F4" w:rsidP="00CD29F4">
            <w:pPr>
              <w:spacing w:after="0"/>
              <w:jc w:val="center"/>
              <w:rPr>
                <w:rFonts w:cs="Arial"/>
                <w:b/>
                <w:bCs/>
                <w:color w:val="000000"/>
                <w:sz w:val="16"/>
                <w:szCs w:val="16"/>
              </w:rPr>
            </w:pPr>
            <w:r w:rsidRPr="009B5223">
              <w:rPr>
                <w:rFonts w:cs="Arial"/>
                <w:b/>
                <w:bCs/>
                <w:color w:val="000000"/>
                <w:sz w:val="16"/>
                <w:szCs w:val="16"/>
              </w:rPr>
              <w:t>Результат 2:</w:t>
            </w:r>
            <w:r w:rsidRPr="009B5223">
              <w:rPr>
                <w:rFonts w:cs="Arial"/>
                <w:b/>
                <w:bCs/>
                <w:color w:val="000000"/>
                <w:sz w:val="16"/>
                <w:szCs w:val="16"/>
              </w:rPr>
              <w:br/>
              <w:t>Улучшение состояния, охраны и использования в научных, культурных и рекреационных целях объектов природного и историко-культурного наследия горного массива Улытау и прилегающих территорий.</w:t>
            </w:r>
            <w:r w:rsidRPr="009B5223">
              <w:rPr>
                <w:rFonts w:cs="Arial"/>
                <w:b/>
                <w:bCs/>
                <w:color w:val="000000"/>
                <w:sz w:val="16"/>
                <w:szCs w:val="16"/>
              </w:rPr>
              <w:br/>
            </w:r>
            <w:r w:rsidRPr="009B5223">
              <w:rPr>
                <w:rFonts w:cs="Arial"/>
                <w:b/>
                <w:bCs/>
                <w:color w:val="000000"/>
                <w:sz w:val="16"/>
                <w:szCs w:val="16"/>
              </w:rPr>
              <w:br/>
              <w:t>Gender marker: GEN2</w:t>
            </w:r>
          </w:p>
        </w:tc>
        <w:tc>
          <w:tcPr>
            <w:tcW w:w="2976" w:type="dxa"/>
            <w:tcBorders>
              <w:top w:val="nil"/>
              <w:left w:val="nil"/>
              <w:bottom w:val="single" w:sz="4" w:space="0" w:color="auto"/>
              <w:right w:val="single" w:sz="4" w:space="0" w:color="auto"/>
            </w:tcBorders>
            <w:shd w:val="clear" w:color="auto" w:fill="auto"/>
            <w:hideMark/>
          </w:tcPr>
          <w:p w14:paraId="00DB5175" w14:textId="77777777" w:rsidR="00CD29F4" w:rsidRPr="009B5223" w:rsidRDefault="00CD29F4" w:rsidP="00CD29F4">
            <w:pPr>
              <w:spacing w:after="0"/>
              <w:jc w:val="left"/>
              <w:rPr>
                <w:rFonts w:cs="Arial"/>
                <w:b/>
                <w:bCs/>
                <w:color w:val="000000"/>
                <w:sz w:val="16"/>
                <w:szCs w:val="16"/>
              </w:rPr>
            </w:pPr>
            <w:r w:rsidRPr="009B5223">
              <w:rPr>
                <w:rFonts w:cs="Arial"/>
                <w:b/>
                <w:bCs/>
                <w:color w:val="000000"/>
                <w:sz w:val="16"/>
                <w:szCs w:val="16"/>
              </w:rPr>
              <w:t>2.1. Создание основы и поддержка развития особо охраняемых территорий в Улытауском районе</w:t>
            </w:r>
          </w:p>
        </w:tc>
        <w:tc>
          <w:tcPr>
            <w:tcW w:w="837" w:type="dxa"/>
            <w:tcBorders>
              <w:top w:val="nil"/>
              <w:left w:val="nil"/>
              <w:bottom w:val="single" w:sz="4" w:space="0" w:color="auto"/>
              <w:right w:val="single" w:sz="4" w:space="0" w:color="auto"/>
            </w:tcBorders>
            <w:shd w:val="clear" w:color="auto" w:fill="auto"/>
            <w:hideMark/>
          </w:tcPr>
          <w:p w14:paraId="78D098CB" w14:textId="77777777" w:rsidR="00CD29F4" w:rsidRPr="009B5223" w:rsidRDefault="00CD29F4" w:rsidP="00CD29F4">
            <w:pPr>
              <w:spacing w:after="0"/>
              <w:jc w:val="left"/>
              <w:rPr>
                <w:rFonts w:cs="Arial"/>
                <w:b/>
                <w:bCs/>
                <w:color w:val="000000"/>
                <w:sz w:val="16"/>
                <w:szCs w:val="16"/>
              </w:rPr>
            </w:pPr>
            <w:r w:rsidRPr="009B5223">
              <w:rPr>
                <w:rFonts w:cs="Arial"/>
                <w:b/>
                <w:bCs/>
                <w:color w:val="000000"/>
                <w:sz w:val="16"/>
                <w:szCs w:val="16"/>
              </w:rPr>
              <w:t> </w:t>
            </w:r>
          </w:p>
        </w:tc>
        <w:tc>
          <w:tcPr>
            <w:tcW w:w="1260" w:type="dxa"/>
            <w:tcBorders>
              <w:top w:val="nil"/>
              <w:left w:val="nil"/>
              <w:bottom w:val="single" w:sz="4" w:space="0" w:color="auto"/>
              <w:right w:val="single" w:sz="4" w:space="0" w:color="auto"/>
            </w:tcBorders>
            <w:shd w:val="clear" w:color="auto" w:fill="auto"/>
            <w:hideMark/>
          </w:tcPr>
          <w:p w14:paraId="75829E49" w14:textId="77777777" w:rsidR="00CD29F4" w:rsidRPr="009B5223" w:rsidRDefault="00CD29F4" w:rsidP="00CD29F4">
            <w:pPr>
              <w:spacing w:after="0"/>
              <w:jc w:val="left"/>
              <w:rPr>
                <w:rFonts w:cs="Arial"/>
                <w:b/>
                <w:bCs/>
                <w:color w:val="000000"/>
                <w:sz w:val="16"/>
                <w:szCs w:val="16"/>
              </w:rPr>
            </w:pPr>
            <w:r w:rsidRPr="009B5223">
              <w:rPr>
                <w:rFonts w:cs="Arial"/>
                <w:b/>
                <w:bCs/>
                <w:color w:val="000000"/>
                <w:sz w:val="16"/>
                <w:szCs w:val="16"/>
              </w:rPr>
              <w:t> </w:t>
            </w:r>
          </w:p>
        </w:tc>
        <w:tc>
          <w:tcPr>
            <w:tcW w:w="1447" w:type="dxa"/>
            <w:tcBorders>
              <w:top w:val="nil"/>
              <w:left w:val="nil"/>
              <w:bottom w:val="single" w:sz="4" w:space="0" w:color="auto"/>
              <w:right w:val="single" w:sz="4" w:space="0" w:color="auto"/>
            </w:tcBorders>
            <w:shd w:val="clear" w:color="auto" w:fill="auto"/>
            <w:hideMark/>
          </w:tcPr>
          <w:p w14:paraId="2EFF55D3" w14:textId="77777777" w:rsidR="00CD29F4" w:rsidRPr="009B5223" w:rsidRDefault="00CD29F4" w:rsidP="00CD29F4">
            <w:pPr>
              <w:spacing w:after="0"/>
              <w:jc w:val="left"/>
              <w:rPr>
                <w:rFonts w:cs="Arial"/>
                <w:b/>
                <w:bCs/>
                <w:color w:val="000000"/>
                <w:sz w:val="16"/>
                <w:szCs w:val="16"/>
              </w:rPr>
            </w:pPr>
            <w:r w:rsidRPr="009B5223">
              <w:rPr>
                <w:rFonts w:cs="Arial"/>
                <w:b/>
                <w:bCs/>
                <w:color w:val="000000"/>
                <w:sz w:val="16"/>
                <w:szCs w:val="16"/>
              </w:rPr>
              <w:t> </w:t>
            </w:r>
          </w:p>
        </w:tc>
        <w:tc>
          <w:tcPr>
            <w:tcW w:w="1073" w:type="dxa"/>
            <w:tcBorders>
              <w:top w:val="nil"/>
              <w:left w:val="nil"/>
              <w:bottom w:val="single" w:sz="4" w:space="0" w:color="auto"/>
              <w:right w:val="single" w:sz="4" w:space="0" w:color="auto"/>
            </w:tcBorders>
            <w:shd w:val="clear" w:color="auto" w:fill="auto"/>
            <w:hideMark/>
          </w:tcPr>
          <w:p w14:paraId="148C4A82" w14:textId="77777777" w:rsidR="00CD29F4" w:rsidRPr="009B5223" w:rsidRDefault="00CD29F4" w:rsidP="00CD29F4">
            <w:pPr>
              <w:spacing w:after="0"/>
              <w:jc w:val="right"/>
              <w:rPr>
                <w:rFonts w:cs="Arial"/>
                <w:color w:val="000000"/>
                <w:sz w:val="16"/>
                <w:szCs w:val="16"/>
              </w:rPr>
            </w:pPr>
            <w:r>
              <w:rPr>
                <w:rFonts w:cs="Arial"/>
                <w:color w:val="000000"/>
                <w:sz w:val="15"/>
                <w:szCs w:val="15"/>
              </w:rPr>
              <w:t> </w:t>
            </w:r>
          </w:p>
        </w:tc>
        <w:tc>
          <w:tcPr>
            <w:tcW w:w="1080" w:type="dxa"/>
            <w:tcBorders>
              <w:top w:val="nil"/>
              <w:left w:val="nil"/>
              <w:bottom w:val="single" w:sz="4" w:space="0" w:color="auto"/>
              <w:right w:val="single" w:sz="4" w:space="0" w:color="auto"/>
            </w:tcBorders>
            <w:shd w:val="clear" w:color="auto" w:fill="auto"/>
            <w:hideMark/>
          </w:tcPr>
          <w:p w14:paraId="6513224F" w14:textId="77777777" w:rsidR="00CD29F4" w:rsidRPr="009B5223" w:rsidRDefault="00CD29F4" w:rsidP="00CD29F4">
            <w:pPr>
              <w:spacing w:after="0"/>
              <w:jc w:val="right"/>
              <w:rPr>
                <w:rFonts w:cs="Arial"/>
                <w:b/>
                <w:bCs/>
                <w:color w:val="000000"/>
                <w:sz w:val="16"/>
                <w:szCs w:val="16"/>
              </w:rPr>
            </w:pPr>
            <w:r>
              <w:rPr>
                <w:rFonts w:cs="Arial"/>
                <w:b/>
                <w:bCs/>
                <w:color w:val="000000"/>
                <w:sz w:val="15"/>
                <w:szCs w:val="15"/>
              </w:rPr>
              <w:t> </w:t>
            </w:r>
          </w:p>
        </w:tc>
        <w:tc>
          <w:tcPr>
            <w:tcW w:w="1260" w:type="dxa"/>
            <w:tcBorders>
              <w:top w:val="nil"/>
              <w:left w:val="nil"/>
              <w:bottom w:val="single" w:sz="4" w:space="0" w:color="auto"/>
              <w:right w:val="single" w:sz="4" w:space="0" w:color="auto"/>
            </w:tcBorders>
            <w:shd w:val="clear" w:color="auto" w:fill="auto"/>
            <w:hideMark/>
          </w:tcPr>
          <w:p w14:paraId="2A181CAC" w14:textId="77777777" w:rsidR="00CD29F4" w:rsidRPr="009B5223" w:rsidRDefault="00CD29F4" w:rsidP="00CD29F4">
            <w:pPr>
              <w:spacing w:after="0"/>
              <w:jc w:val="right"/>
              <w:rPr>
                <w:rFonts w:cs="Arial"/>
                <w:b/>
                <w:bCs/>
                <w:color w:val="000000"/>
                <w:sz w:val="16"/>
                <w:szCs w:val="16"/>
              </w:rPr>
            </w:pPr>
            <w:r>
              <w:rPr>
                <w:rFonts w:cs="Arial"/>
                <w:b/>
                <w:bCs/>
                <w:color w:val="000000"/>
                <w:sz w:val="15"/>
                <w:szCs w:val="15"/>
              </w:rPr>
              <w:t> </w:t>
            </w:r>
          </w:p>
        </w:tc>
        <w:tc>
          <w:tcPr>
            <w:tcW w:w="1170" w:type="dxa"/>
            <w:tcBorders>
              <w:top w:val="nil"/>
              <w:left w:val="nil"/>
              <w:bottom w:val="single" w:sz="4" w:space="0" w:color="auto"/>
              <w:right w:val="single" w:sz="4" w:space="0" w:color="auto"/>
            </w:tcBorders>
            <w:shd w:val="clear" w:color="auto" w:fill="auto"/>
            <w:hideMark/>
          </w:tcPr>
          <w:p w14:paraId="7A10C281" w14:textId="77777777" w:rsidR="00CD29F4" w:rsidRPr="009B5223" w:rsidRDefault="00CD29F4" w:rsidP="00CD29F4">
            <w:pPr>
              <w:spacing w:after="0"/>
              <w:jc w:val="right"/>
              <w:rPr>
                <w:rFonts w:cs="Arial"/>
                <w:b/>
                <w:bCs/>
                <w:color w:val="000000"/>
                <w:sz w:val="16"/>
                <w:szCs w:val="16"/>
              </w:rPr>
            </w:pPr>
            <w:r>
              <w:rPr>
                <w:rFonts w:cs="Arial"/>
                <w:b/>
                <w:bCs/>
                <w:color w:val="000000"/>
                <w:sz w:val="15"/>
                <w:szCs w:val="15"/>
              </w:rPr>
              <w:t> </w:t>
            </w:r>
          </w:p>
        </w:tc>
        <w:tc>
          <w:tcPr>
            <w:tcW w:w="1080" w:type="dxa"/>
            <w:tcBorders>
              <w:top w:val="nil"/>
              <w:left w:val="nil"/>
              <w:bottom w:val="single" w:sz="4" w:space="0" w:color="auto"/>
              <w:right w:val="single" w:sz="4" w:space="0" w:color="auto"/>
            </w:tcBorders>
            <w:shd w:val="clear" w:color="auto" w:fill="auto"/>
            <w:hideMark/>
          </w:tcPr>
          <w:p w14:paraId="7002CEC3" w14:textId="77777777" w:rsidR="00CD29F4" w:rsidRPr="009B5223" w:rsidRDefault="00CD29F4" w:rsidP="00CD29F4">
            <w:pPr>
              <w:spacing w:after="0"/>
              <w:jc w:val="right"/>
              <w:rPr>
                <w:rFonts w:cs="Arial"/>
                <w:b/>
                <w:bCs/>
                <w:color w:val="000000"/>
                <w:sz w:val="16"/>
                <w:szCs w:val="16"/>
              </w:rPr>
            </w:pPr>
            <w:r>
              <w:rPr>
                <w:rFonts w:cs="Arial"/>
                <w:b/>
                <w:bCs/>
                <w:color w:val="000000"/>
                <w:sz w:val="15"/>
                <w:szCs w:val="15"/>
              </w:rPr>
              <w:t> </w:t>
            </w:r>
          </w:p>
        </w:tc>
        <w:tc>
          <w:tcPr>
            <w:tcW w:w="1000" w:type="dxa"/>
            <w:tcBorders>
              <w:top w:val="nil"/>
              <w:left w:val="nil"/>
              <w:bottom w:val="single" w:sz="4" w:space="0" w:color="auto"/>
              <w:right w:val="single" w:sz="8" w:space="0" w:color="auto"/>
            </w:tcBorders>
            <w:shd w:val="clear" w:color="auto" w:fill="auto"/>
            <w:hideMark/>
          </w:tcPr>
          <w:p w14:paraId="36C31171" w14:textId="77777777" w:rsidR="00CD29F4" w:rsidRPr="009B5223" w:rsidRDefault="00CD29F4" w:rsidP="00CD29F4">
            <w:pPr>
              <w:spacing w:after="0"/>
              <w:jc w:val="left"/>
              <w:rPr>
                <w:rFonts w:cs="Arial"/>
                <w:color w:val="000000"/>
                <w:sz w:val="16"/>
                <w:szCs w:val="16"/>
              </w:rPr>
            </w:pPr>
          </w:p>
        </w:tc>
      </w:tr>
      <w:tr w:rsidR="00CD29F4" w:rsidRPr="009B5223" w14:paraId="249FA28B" w14:textId="77777777" w:rsidTr="00DC3359">
        <w:trPr>
          <w:trHeight w:val="630"/>
        </w:trPr>
        <w:tc>
          <w:tcPr>
            <w:tcW w:w="2117" w:type="dxa"/>
            <w:vMerge/>
            <w:tcBorders>
              <w:top w:val="nil"/>
              <w:left w:val="single" w:sz="8" w:space="0" w:color="auto"/>
              <w:bottom w:val="single" w:sz="4" w:space="0" w:color="auto"/>
              <w:right w:val="single" w:sz="4" w:space="0" w:color="auto"/>
            </w:tcBorders>
            <w:vAlign w:val="center"/>
            <w:hideMark/>
          </w:tcPr>
          <w:p w14:paraId="101B97E3" w14:textId="77777777" w:rsidR="00CD29F4" w:rsidRPr="009B5223" w:rsidRDefault="00CD29F4" w:rsidP="00CD29F4">
            <w:pPr>
              <w:spacing w:after="0"/>
              <w:jc w:val="left"/>
              <w:rPr>
                <w:rFonts w:cs="Arial"/>
                <w:b/>
                <w:bCs/>
                <w:color w:val="000000"/>
                <w:sz w:val="16"/>
                <w:szCs w:val="16"/>
              </w:rPr>
            </w:pPr>
          </w:p>
        </w:tc>
        <w:tc>
          <w:tcPr>
            <w:tcW w:w="2976" w:type="dxa"/>
            <w:vMerge w:val="restart"/>
            <w:tcBorders>
              <w:top w:val="nil"/>
              <w:left w:val="single" w:sz="4" w:space="0" w:color="auto"/>
              <w:bottom w:val="single" w:sz="4" w:space="0" w:color="auto"/>
              <w:right w:val="single" w:sz="4" w:space="0" w:color="auto"/>
            </w:tcBorders>
            <w:shd w:val="clear" w:color="auto" w:fill="auto"/>
            <w:hideMark/>
          </w:tcPr>
          <w:p w14:paraId="0D9E8F59"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2.1.1. Подготовка документов по развитию системы ООПТ в Улытауском районе (ТЭО, Планы управления).</w:t>
            </w:r>
          </w:p>
        </w:tc>
        <w:tc>
          <w:tcPr>
            <w:tcW w:w="837" w:type="dxa"/>
            <w:vMerge w:val="restart"/>
            <w:tcBorders>
              <w:top w:val="nil"/>
              <w:left w:val="single" w:sz="4" w:space="0" w:color="auto"/>
              <w:bottom w:val="single" w:sz="4" w:space="0" w:color="000000"/>
              <w:right w:val="single" w:sz="4" w:space="0" w:color="auto"/>
            </w:tcBorders>
            <w:shd w:val="clear" w:color="auto" w:fill="auto"/>
            <w:vAlign w:val="center"/>
            <w:hideMark/>
          </w:tcPr>
          <w:p w14:paraId="16EDFF6F" w14:textId="77777777" w:rsidR="00CD29F4" w:rsidRPr="009B5223" w:rsidRDefault="00CD29F4" w:rsidP="00CD29F4">
            <w:pPr>
              <w:spacing w:after="0"/>
              <w:jc w:val="center"/>
              <w:rPr>
                <w:rFonts w:cs="Arial"/>
                <w:color w:val="000000"/>
                <w:sz w:val="16"/>
                <w:szCs w:val="16"/>
              </w:rPr>
            </w:pPr>
            <w:r w:rsidRPr="009B5223">
              <w:rPr>
                <w:rFonts w:cs="Arial"/>
                <w:color w:val="000000"/>
                <w:sz w:val="16"/>
                <w:szCs w:val="16"/>
              </w:rPr>
              <w:t>Министерство экологии, геологии и природных ресурсов / ПРООН</w:t>
            </w:r>
          </w:p>
        </w:tc>
        <w:tc>
          <w:tcPr>
            <w:tcW w:w="1260" w:type="dxa"/>
            <w:tcBorders>
              <w:top w:val="nil"/>
              <w:left w:val="nil"/>
              <w:bottom w:val="single" w:sz="4" w:space="0" w:color="auto"/>
              <w:right w:val="single" w:sz="4" w:space="0" w:color="auto"/>
            </w:tcBorders>
            <w:shd w:val="clear" w:color="auto" w:fill="auto"/>
            <w:hideMark/>
          </w:tcPr>
          <w:p w14:paraId="436CFE58"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47665893"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 xml:space="preserve">72100 </w:t>
            </w:r>
            <w:r w:rsidRPr="009B5223">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hideMark/>
          </w:tcPr>
          <w:p w14:paraId="3C60DABE" w14:textId="61154725" w:rsidR="00CD29F4" w:rsidRPr="009B5223" w:rsidRDefault="00CD29F4" w:rsidP="00CD29F4">
            <w:pPr>
              <w:spacing w:after="0"/>
              <w:jc w:val="right"/>
              <w:rPr>
                <w:rFonts w:cs="Arial"/>
                <w:color w:val="000000"/>
                <w:sz w:val="16"/>
                <w:szCs w:val="16"/>
              </w:rPr>
            </w:pPr>
            <w:r>
              <w:rPr>
                <w:rFonts w:cs="Arial"/>
                <w:color w:val="000000"/>
                <w:sz w:val="15"/>
                <w:szCs w:val="15"/>
              </w:rPr>
              <w:t xml:space="preserve"> 2912</w:t>
            </w:r>
            <w:r w:rsidR="00FD5F88">
              <w:rPr>
                <w:rFonts w:cs="Arial"/>
                <w:color w:val="000000"/>
                <w:sz w:val="15"/>
                <w:szCs w:val="15"/>
              </w:rPr>
              <w:t>3</w:t>
            </w:r>
          </w:p>
        </w:tc>
        <w:tc>
          <w:tcPr>
            <w:tcW w:w="1080" w:type="dxa"/>
            <w:tcBorders>
              <w:top w:val="nil"/>
              <w:left w:val="nil"/>
              <w:bottom w:val="single" w:sz="4" w:space="0" w:color="auto"/>
              <w:right w:val="single" w:sz="4" w:space="0" w:color="auto"/>
            </w:tcBorders>
            <w:shd w:val="clear" w:color="auto" w:fill="auto"/>
            <w:vAlign w:val="center"/>
          </w:tcPr>
          <w:p w14:paraId="6AB46E9B" w14:textId="041EA150" w:rsidR="00CD29F4" w:rsidRPr="009B5223" w:rsidRDefault="00FD5F88" w:rsidP="00CD29F4">
            <w:pPr>
              <w:spacing w:after="0"/>
              <w:jc w:val="right"/>
              <w:rPr>
                <w:rFonts w:cs="Arial"/>
                <w:color w:val="000000"/>
                <w:sz w:val="16"/>
                <w:szCs w:val="16"/>
              </w:rPr>
            </w:pPr>
            <w:r>
              <w:rPr>
                <w:rFonts w:cs="Arial"/>
                <w:color w:val="000000"/>
                <w:sz w:val="16"/>
                <w:szCs w:val="16"/>
              </w:rPr>
              <w:t>5614</w:t>
            </w:r>
          </w:p>
        </w:tc>
        <w:tc>
          <w:tcPr>
            <w:tcW w:w="1260" w:type="dxa"/>
            <w:tcBorders>
              <w:top w:val="nil"/>
              <w:left w:val="nil"/>
              <w:bottom w:val="single" w:sz="4" w:space="0" w:color="auto"/>
              <w:right w:val="single" w:sz="4" w:space="0" w:color="auto"/>
            </w:tcBorders>
            <w:shd w:val="clear" w:color="auto" w:fill="auto"/>
            <w:vAlign w:val="center"/>
          </w:tcPr>
          <w:p w14:paraId="27042A5E" w14:textId="0AE8585B" w:rsidR="00CD29F4" w:rsidRPr="009B5223" w:rsidRDefault="00FD5F88" w:rsidP="00CD29F4">
            <w:pPr>
              <w:spacing w:after="0"/>
              <w:jc w:val="right"/>
              <w:rPr>
                <w:rFonts w:cs="Arial"/>
                <w:color w:val="000000"/>
                <w:sz w:val="16"/>
                <w:szCs w:val="16"/>
              </w:rPr>
            </w:pPr>
            <w:r>
              <w:rPr>
                <w:rFonts w:cs="Arial"/>
                <w:color w:val="000000"/>
                <w:sz w:val="16"/>
                <w:szCs w:val="16"/>
              </w:rPr>
              <w:t>11696</w:t>
            </w:r>
          </w:p>
        </w:tc>
        <w:tc>
          <w:tcPr>
            <w:tcW w:w="1170" w:type="dxa"/>
            <w:tcBorders>
              <w:top w:val="nil"/>
              <w:left w:val="nil"/>
              <w:bottom w:val="single" w:sz="4" w:space="0" w:color="auto"/>
              <w:right w:val="single" w:sz="4" w:space="0" w:color="auto"/>
            </w:tcBorders>
            <w:shd w:val="clear" w:color="auto" w:fill="auto"/>
            <w:vAlign w:val="center"/>
          </w:tcPr>
          <w:p w14:paraId="65DA2DDD" w14:textId="01495F79" w:rsidR="00CD29F4" w:rsidRPr="009B5223" w:rsidRDefault="00FD5F88" w:rsidP="00CD29F4">
            <w:pPr>
              <w:spacing w:after="0"/>
              <w:jc w:val="right"/>
              <w:rPr>
                <w:rFonts w:cs="Arial"/>
                <w:color w:val="000000"/>
                <w:sz w:val="16"/>
                <w:szCs w:val="16"/>
              </w:rPr>
            </w:pPr>
            <w:r>
              <w:rPr>
                <w:rFonts w:cs="Arial"/>
                <w:color w:val="000000"/>
                <w:sz w:val="16"/>
                <w:szCs w:val="16"/>
              </w:rPr>
              <w:t>7018</w:t>
            </w:r>
          </w:p>
        </w:tc>
        <w:tc>
          <w:tcPr>
            <w:tcW w:w="1080" w:type="dxa"/>
            <w:tcBorders>
              <w:top w:val="nil"/>
              <w:left w:val="nil"/>
              <w:bottom w:val="single" w:sz="4" w:space="0" w:color="auto"/>
              <w:right w:val="single" w:sz="4" w:space="0" w:color="auto"/>
            </w:tcBorders>
            <w:shd w:val="clear" w:color="auto" w:fill="auto"/>
            <w:vAlign w:val="center"/>
            <w:hideMark/>
          </w:tcPr>
          <w:p w14:paraId="7E1E6FB1" w14:textId="5C64B286" w:rsidR="00CD29F4" w:rsidRPr="009B5223" w:rsidRDefault="00CD29F4" w:rsidP="00CD29F4">
            <w:pPr>
              <w:spacing w:after="0"/>
              <w:jc w:val="right"/>
              <w:rPr>
                <w:rFonts w:cs="Arial"/>
                <w:color w:val="000000"/>
                <w:sz w:val="16"/>
                <w:szCs w:val="16"/>
              </w:rPr>
            </w:pPr>
          </w:p>
        </w:tc>
        <w:tc>
          <w:tcPr>
            <w:tcW w:w="1000" w:type="dxa"/>
            <w:tcBorders>
              <w:top w:val="nil"/>
              <w:left w:val="nil"/>
              <w:bottom w:val="single" w:sz="4" w:space="0" w:color="auto"/>
              <w:right w:val="single" w:sz="8" w:space="0" w:color="auto"/>
            </w:tcBorders>
            <w:shd w:val="clear" w:color="auto" w:fill="auto"/>
            <w:hideMark/>
          </w:tcPr>
          <w:p w14:paraId="70AFD587" w14:textId="02C45658" w:rsidR="00CD29F4" w:rsidRPr="009B5223" w:rsidRDefault="00CD29F4" w:rsidP="00CD29F4">
            <w:pPr>
              <w:spacing w:after="0"/>
              <w:jc w:val="left"/>
              <w:rPr>
                <w:rFonts w:cs="Arial"/>
                <w:color w:val="000000"/>
                <w:sz w:val="16"/>
                <w:szCs w:val="16"/>
              </w:rPr>
            </w:pPr>
            <w:r>
              <w:rPr>
                <w:rFonts w:cs="Arial"/>
                <w:color w:val="000000"/>
                <w:sz w:val="15"/>
                <w:szCs w:val="15"/>
              </w:rPr>
              <w:t xml:space="preserve"> 53450</w:t>
            </w:r>
          </w:p>
        </w:tc>
      </w:tr>
      <w:tr w:rsidR="00FD5F88" w:rsidRPr="009B5223" w14:paraId="4635B196" w14:textId="77777777" w:rsidTr="00DC3359">
        <w:trPr>
          <w:trHeight w:val="630"/>
        </w:trPr>
        <w:tc>
          <w:tcPr>
            <w:tcW w:w="2117" w:type="dxa"/>
            <w:vMerge/>
            <w:tcBorders>
              <w:top w:val="nil"/>
              <w:left w:val="single" w:sz="8" w:space="0" w:color="auto"/>
              <w:bottom w:val="single" w:sz="4" w:space="0" w:color="auto"/>
              <w:right w:val="single" w:sz="4" w:space="0" w:color="auto"/>
            </w:tcBorders>
            <w:vAlign w:val="center"/>
            <w:hideMark/>
          </w:tcPr>
          <w:p w14:paraId="1B2B63C6" w14:textId="77777777" w:rsidR="00FD5F88" w:rsidRPr="009B5223" w:rsidRDefault="00FD5F88" w:rsidP="00FD5F88">
            <w:pPr>
              <w:spacing w:after="0"/>
              <w:jc w:val="left"/>
              <w:rPr>
                <w:rFonts w:cs="Arial"/>
                <w:b/>
                <w:bCs/>
                <w:color w:val="000000"/>
                <w:sz w:val="16"/>
                <w:szCs w:val="16"/>
              </w:rPr>
            </w:pPr>
          </w:p>
        </w:tc>
        <w:tc>
          <w:tcPr>
            <w:tcW w:w="2976" w:type="dxa"/>
            <w:vMerge/>
            <w:tcBorders>
              <w:top w:val="nil"/>
              <w:left w:val="single" w:sz="4" w:space="0" w:color="auto"/>
              <w:bottom w:val="single" w:sz="4" w:space="0" w:color="auto"/>
              <w:right w:val="single" w:sz="4" w:space="0" w:color="auto"/>
            </w:tcBorders>
            <w:vAlign w:val="center"/>
            <w:hideMark/>
          </w:tcPr>
          <w:p w14:paraId="6A9F5C06" w14:textId="77777777" w:rsidR="00FD5F88" w:rsidRPr="009B5223" w:rsidRDefault="00FD5F88" w:rsidP="00FD5F88">
            <w:pPr>
              <w:spacing w:after="0"/>
              <w:jc w:val="left"/>
              <w:rPr>
                <w:rFonts w:cs="Arial"/>
                <w:color w:val="000000"/>
                <w:sz w:val="16"/>
                <w:szCs w:val="16"/>
              </w:rPr>
            </w:pPr>
          </w:p>
        </w:tc>
        <w:tc>
          <w:tcPr>
            <w:tcW w:w="837" w:type="dxa"/>
            <w:vMerge/>
            <w:tcBorders>
              <w:top w:val="nil"/>
              <w:left w:val="single" w:sz="4" w:space="0" w:color="auto"/>
              <w:bottom w:val="single" w:sz="4" w:space="0" w:color="000000"/>
              <w:right w:val="single" w:sz="4" w:space="0" w:color="auto"/>
            </w:tcBorders>
            <w:vAlign w:val="center"/>
            <w:hideMark/>
          </w:tcPr>
          <w:p w14:paraId="7E9A3BC0" w14:textId="77777777" w:rsidR="00FD5F88" w:rsidRPr="009B5223" w:rsidRDefault="00FD5F88" w:rsidP="00FD5F88">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7DF33254" w14:textId="77777777" w:rsidR="00FD5F88" w:rsidRPr="009B5223" w:rsidRDefault="00FD5F88" w:rsidP="00FD5F88">
            <w:pPr>
              <w:spacing w:after="0"/>
              <w:jc w:val="left"/>
              <w:rPr>
                <w:rFonts w:cs="Arial"/>
                <w:color w:val="000000"/>
                <w:sz w:val="16"/>
                <w:szCs w:val="16"/>
              </w:rPr>
            </w:pPr>
            <w:r w:rsidRPr="009B5223">
              <w:rPr>
                <w:rFonts w:cs="Arial"/>
                <w:color w:val="000000"/>
                <w:sz w:val="16"/>
                <w:szCs w:val="16"/>
              </w:rPr>
              <w:t>ПРООН</w:t>
            </w:r>
          </w:p>
        </w:tc>
        <w:tc>
          <w:tcPr>
            <w:tcW w:w="1447" w:type="dxa"/>
            <w:tcBorders>
              <w:top w:val="nil"/>
              <w:left w:val="nil"/>
              <w:bottom w:val="single" w:sz="4" w:space="0" w:color="auto"/>
              <w:right w:val="single" w:sz="4" w:space="0" w:color="auto"/>
            </w:tcBorders>
            <w:shd w:val="clear" w:color="auto" w:fill="auto"/>
            <w:hideMark/>
          </w:tcPr>
          <w:p w14:paraId="75DEAAD6" w14:textId="77777777" w:rsidR="00FD5F88" w:rsidRPr="009B5223" w:rsidRDefault="00FD5F88" w:rsidP="00FD5F88">
            <w:pPr>
              <w:spacing w:after="0"/>
              <w:jc w:val="left"/>
              <w:rPr>
                <w:rFonts w:cs="Arial"/>
                <w:color w:val="000000"/>
                <w:sz w:val="16"/>
                <w:szCs w:val="16"/>
              </w:rPr>
            </w:pPr>
            <w:r w:rsidRPr="009B5223">
              <w:rPr>
                <w:rFonts w:cs="Arial"/>
                <w:color w:val="000000"/>
                <w:sz w:val="16"/>
                <w:szCs w:val="16"/>
              </w:rPr>
              <w:t xml:space="preserve">72100 </w:t>
            </w:r>
            <w:r w:rsidRPr="009B5223">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hideMark/>
          </w:tcPr>
          <w:p w14:paraId="7A4CCA5A" w14:textId="267C43A3" w:rsidR="00FD5F88" w:rsidRPr="009B5223" w:rsidRDefault="00FD5F88" w:rsidP="00FD5F88">
            <w:pPr>
              <w:spacing w:after="0"/>
              <w:jc w:val="right"/>
              <w:rPr>
                <w:rFonts w:cs="Arial"/>
                <w:color w:val="000000"/>
                <w:sz w:val="16"/>
                <w:szCs w:val="16"/>
              </w:rPr>
            </w:pPr>
            <w:r>
              <w:rPr>
                <w:rFonts w:cs="Arial"/>
                <w:color w:val="000000"/>
                <w:sz w:val="15"/>
                <w:szCs w:val="15"/>
              </w:rPr>
              <w:t xml:space="preserve"> 0.00</w:t>
            </w:r>
          </w:p>
        </w:tc>
        <w:tc>
          <w:tcPr>
            <w:tcW w:w="1080" w:type="dxa"/>
            <w:tcBorders>
              <w:top w:val="nil"/>
              <w:left w:val="nil"/>
              <w:bottom w:val="single" w:sz="4" w:space="0" w:color="auto"/>
              <w:right w:val="single" w:sz="4" w:space="0" w:color="auto"/>
            </w:tcBorders>
            <w:shd w:val="clear" w:color="auto" w:fill="auto"/>
            <w:vAlign w:val="center"/>
            <w:hideMark/>
          </w:tcPr>
          <w:p w14:paraId="6EFBCD36" w14:textId="22109C5A" w:rsidR="00FD5F88" w:rsidRPr="009B5223" w:rsidRDefault="00FD5F88" w:rsidP="00FD5F88">
            <w:pPr>
              <w:spacing w:after="0"/>
              <w:jc w:val="right"/>
              <w:rPr>
                <w:rFonts w:cs="Arial"/>
                <w:color w:val="000000"/>
                <w:sz w:val="16"/>
                <w:szCs w:val="16"/>
              </w:rPr>
            </w:pPr>
            <w:r>
              <w:rPr>
                <w:rFonts w:cs="Arial"/>
                <w:color w:val="000000"/>
                <w:sz w:val="15"/>
                <w:szCs w:val="15"/>
              </w:rPr>
              <w:t xml:space="preserve"> 10305</w:t>
            </w:r>
          </w:p>
        </w:tc>
        <w:tc>
          <w:tcPr>
            <w:tcW w:w="1260" w:type="dxa"/>
            <w:tcBorders>
              <w:top w:val="nil"/>
              <w:left w:val="nil"/>
              <w:bottom w:val="single" w:sz="4" w:space="0" w:color="auto"/>
              <w:right w:val="single" w:sz="4" w:space="0" w:color="auto"/>
            </w:tcBorders>
            <w:shd w:val="clear" w:color="auto" w:fill="auto"/>
            <w:vAlign w:val="center"/>
            <w:hideMark/>
          </w:tcPr>
          <w:p w14:paraId="4CFC8DD2" w14:textId="1BB9F82B" w:rsidR="00FD5F88" w:rsidRPr="009B5223" w:rsidRDefault="00FD5F88" w:rsidP="00FD5F88">
            <w:pPr>
              <w:spacing w:after="0"/>
              <w:jc w:val="right"/>
              <w:rPr>
                <w:rFonts w:cs="Arial"/>
                <w:color w:val="000000"/>
                <w:sz w:val="16"/>
                <w:szCs w:val="16"/>
              </w:rPr>
            </w:pPr>
            <w:r>
              <w:rPr>
                <w:rFonts w:cs="Arial"/>
                <w:color w:val="000000"/>
                <w:sz w:val="15"/>
                <w:szCs w:val="15"/>
              </w:rPr>
              <w:t xml:space="preserve"> 7965</w:t>
            </w:r>
          </w:p>
        </w:tc>
        <w:tc>
          <w:tcPr>
            <w:tcW w:w="1170" w:type="dxa"/>
            <w:tcBorders>
              <w:top w:val="nil"/>
              <w:left w:val="nil"/>
              <w:bottom w:val="single" w:sz="4" w:space="0" w:color="auto"/>
              <w:right w:val="single" w:sz="4" w:space="0" w:color="auto"/>
            </w:tcBorders>
            <w:shd w:val="clear" w:color="auto" w:fill="auto"/>
            <w:vAlign w:val="center"/>
            <w:hideMark/>
          </w:tcPr>
          <w:p w14:paraId="0FD99F36" w14:textId="1B2609BA" w:rsidR="00FD5F88" w:rsidRPr="009B5223" w:rsidRDefault="00FD5F88" w:rsidP="00FD5F88">
            <w:pPr>
              <w:spacing w:after="0"/>
              <w:jc w:val="right"/>
              <w:rPr>
                <w:rFonts w:cs="Arial"/>
                <w:color w:val="000000"/>
                <w:sz w:val="16"/>
                <w:szCs w:val="16"/>
              </w:rPr>
            </w:pPr>
            <w:r>
              <w:rPr>
                <w:rFonts w:cs="Arial"/>
                <w:color w:val="000000"/>
                <w:sz w:val="15"/>
                <w:szCs w:val="15"/>
              </w:rPr>
              <w:t xml:space="preserve"> 5626</w:t>
            </w:r>
          </w:p>
        </w:tc>
        <w:tc>
          <w:tcPr>
            <w:tcW w:w="1080" w:type="dxa"/>
            <w:tcBorders>
              <w:top w:val="nil"/>
              <w:left w:val="nil"/>
              <w:bottom w:val="single" w:sz="4" w:space="0" w:color="auto"/>
              <w:right w:val="single" w:sz="4" w:space="0" w:color="auto"/>
            </w:tcBorders>
            <w:shd w:val="clear" w:color="auto" w:fill="auto"/>
            <w:vAlign w:val="center"/>
            <w:hideMark/>
          </w:tcPr>
          <w:p w14:paraId="2ABDA001" w14:textId="0E9EF25B" w:rsidR="00FD5F88" w:rsidRPr="009B5223" w:rsidRDefault="00FD5F88" w:rsidP="00FD5F88">
            <w:pPr>
              <w:spacing w:after="0"/>
              <w:jc w:val="right"/>
              <w:rPr>
                <w:rFonts w:cs="Arial"/>
                <w:color w:val="000000"/>
                <w:sz w:val="16"/>
                <w:szCs w:val="16"/>
              </w:rPr>
            </w:pPr>
            <w:r>
              <w:rPr>
                <w:rFonts w:cs="Arial"/>
                <w:color w:val="000000"/>
                <w:sz w:val="15"/>
                <w:szCs w:val="15"/>
              </w:rPr>
              <w:t xml:space="preserve"> 5626</w:t>
            </w:r>
          </w:p>
        </w:tc>
        <w:tc>
          <w:tcPr>
            <w:tcW w:w="1000" w:type="dxa"/>
            <w:tcBorders>
              <w:top w:val="nil"/>
              <w:left w:val="nil"/>
              <w:bottom w:val="single" w:sz="4" w:space="0" w:color="auto"/>
              <w:right w:val="single" w:sz="8" w:space="0" w:color="auto"/>
            </w:tcBorders>
            <w:shd w:val="clear" w:color="auto" w:fill="auto"/>
            <w:hideMark/>
          </w:tcPr>
          <w:p w14:paraId="47B0017B" w14:textId="413113CF" w:rsidR="00FD5F88" w:rsidRPr="009B5223" w:rsidRDefault="00FD5F88" w:rsidP="00FD5F88">
            <w:pPr>
              <w:spacing w:after="0"/>
              <w:jc w:val="left"/>
              <w:rPr>
                <w:rFonts w:cs="Arial"/>
                <w:color w:val="000000"/>
                <w:sz w:val="16"/>
                <w:szCs w:val="16"/>
              </w:rPr>
            </w:pPr>
            <w:r>
              <w:rPr>
                <w:rFonts w:cs="Arial"/>
                <w:color w:val="000000"/>
                <w:sz w:val="15"/>
                <w:szCs w:val="15"/>
              </w:rPr>
              <w:t xml:space="preserve"> 29520</w:t>
            </w:r>
          </w:p>
        </w:tc>
      </w:tr>
      <w:tr w:rsidR="00CD29F4" w:rsidRPr="009B5223" w14:paraId="0C84827A" w14:textId="77777777" w:rsidTr="00DC3359">
        <w:trPr>
          <w:trHeight w:val="840"/>
        </w:trPr>
        <w:tc>
          <w:tcPr>
            <w:tcW w:w="2117" w:type="dxa"/>
            <w:vMerge/>
            <w:tcBorders>
              <w:top w:val="nil"/>
              <w:left w:val="single" w:sz="8" w:space="0" w:color="auto"/>
              <w:bottom w:val="single" w:sz="4" w:space="0" w:color="auto"/>
              <w:right w:val="single" w:sz="4" w:space="0" w:color="auto"/>
            </w:tcBorders>
            <w:vAlign w:val="center"/>
            <w:hideMark/>
          </w:tcPr>
          <w:p w14:paraId="14EAA288" w14:textId="77777777" w:rsidR="00CD29F4" w:rsidRPr="009B5223" w:rsidRDefault="00CD29F4" w:rsidP="00CD29F4">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auto" w:fill="auto"/>
            <w:hideMark/>
          </w:tcPr>
          <w:p w14:paraId="086A097C"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2.1.2. Проведение ландшафтного планирования проектной территории с выделением функциональных зон различного назначения, внесение изменений в планы развития акимата района.</w:t>
            </w:r>
          </w:p>
        </w:tc>
        <w:tc>
          <w:tcPr>
            <w:tcW w:w="837" w:type="dxa"/>
            <w:vMerge/>
            <w:tcBorders>
              <w:top w:val="nil"/>
              <w:left w:val="single" w:sz="4" w:space="0" w:color="auto"/>
              <w:bottom w:val="single" w:sz="4" w:space="0" w:color="000000"/>
              <w:right w:val="single" w:sz="4" w:space="0" w:color="auto"/>
            </w:tcBorders>
            <w:vAlign w:val="center"/>
            <w:hideMark/>
          </w:tcPr>
          <w:p w14:paraId="66FA97DC"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36A0CD81"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51F8ADFF"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 xml:space="preserve">72100 </w:t>
            </w:r>
            <w:r w:rsidRPr="009B5223">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tcPr>
          <w:p w14:paraId="4C37EB33" w14:textId="1317C849" w:rsidR="00CD29F4" w:rsidRPr="009B5223" w:rsidRDefault="00CD29F4" w:rsidP="00CD29F4">
            <w:pPr>
              <w:spacing w:after="0"/>
              <w:jc w:val="right"/>
              <w:rPr>
                <w:rFonts w:cs="Arial"/>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tcPr>
          <w:p w14:paraId="1846DC05" w14:textId="12D1BBA1" w:rsidR="00CD29F4" w:rsidRPr="009B5223" w:rsidRDefault="00CD29F4" w:rsidP="00CD29F4">
            <w:pPr>
              <w:spacing w:after="0"/>
              <w:jc w:val="righ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71737325" w14:textId="4CC7662E" w:rsidR="00CD29F4" w:rsidRPr="009B5223" w:rsidRDefault="00FD5F88" w:rsidP="00CD29F4">
            <w:pPr>
              <w:spacing w:after="0"/>
              <w:jc w:val="right"/>
              <w:rPr>
                <w:rFonts w:cs="Arial"/>
                <w:color w:val="000000"/>
                <w:sz w:val="16"/>
                <w:szCs w:val="16"/>
              </w:rPr>
            </w:pPr>
            <w:r>
              <w:rPr>
                <w:rFonts w:cs="Arial"/>
                <w:color w:val="000000"/>
                <w:sz w:val="15"/>
                <w:szCs w:val="15"/>
              </w:rPr>
              <w:t>7018</w:t>
            </w:r>
          </w:p>
        </w:tc>
        <w:tc>
          <w:tcPr>
            <w:tcW w:w="1170" w:type="dxa"/>
            <w:tcBorders>
              <w:top w:val="nil"/>
              <w:left w:val="nil"/>
              <w:bottom w:val="single" w:sz="4" w:space="0" w:color="auto"/>
              <w:right w:val="single" w:sz="4" w:space="0" w:color="auto"/>
            </w:tcBorders>
            <w:shd w:val="clear" w:color="auto" w:fill="auto"/>
            <w:vAlign w:val="center"/>
            <w:hideMark/>
          </w:tcPr>
          <w:p w14:paraId="75154FA5" w14:textId="0324EC79" w:rsidR="00CD29F4" w:rsidRPr="009B5223" w:rsidRDefault="00FD5F88" w:rsidP="00CD29F4">
            <w:pPr>
              <w:spacing w:after="0"/>
              <w:jc w:val="right"/>
              <w:rPr>
                <w:rFonts w:cs="Arial"/>
                <w:color w:val="000000"/>
                <w:sz w:val="16"/>
                <w:szCs w:val="16"/>
              </w:rPr>
            </w:pPr>
            <w:r>
              <w:rPr>
                <w:rFonts w:cs="Arial"/>
                <w:color w:val="000000"/>
                <w:sz w:val="15"/>
                <w:szCs w:val="15"/>
              </w:rPr>
              <w:t>4678</w:t>
            </w:r>
          </w:p>
        </w:tc>
        <w:tc>
          <w:tcPr>
            <w:tcW w:w="1080" w:type="dxa"/>
            <w:tcBorders>
              <w:top w:val="nil"/>
              <w:left w:val="nil"/>
              <w:bottom w:val="single" w:sz="4" w:space="0" w:color="auto"/>
              <w:right w:val="single" w:sz="4" w:space="0" w:color="auto"/>
            </w:tcBorders>
            <w:shd w:val="clear" w:color="auto" w:fill="auto"/>
            <w:vAlign w:val="center"/>
          </w:tcPr>
          <w:p w14:paraId="4D9D5ADC" w14:textId="3A9093C2" w:rsidR="00CD29F4" w:rsidRPr="009B5223" w:rsidRDefault="00CD29F4" w:rsidP="00CD29F4">
            <w:pPr>
              <w:spacing w:after="0"/>
              <w:jc w:val="right"/>
              <w:rPr>
                <w:rFonts w:cs="Arial"/>
                <w:color w:val="000000"/>
                <w:sz w:val="16"/>
                <w:szCs w:val="16"/>
              </w:rPr>
            </w:pPr>
          </w:p>
        </w:tc>
        <w:tc>
          <w:tcPr>
            <w:tcW w:w="1000" w:type="dxa"/>
            <w:tcBorders>
              <w:top w:val="nil"/>
              <w:left w:val="nil"/>
              <w:bottom w:val="single" w:sz="4" w:space="0" w:color="auto"/>
              <w:right w:val="single" w:sz="8" w:space="0" w:color="auto"/>
            </w:tcBorders>
            <w:shd w:val="clear" w:color="auto" w:fill="auto"/>
            <w:hideMark/>
          </w:tcPr>
          <w:p w14:paraId="28B395BF" w14:textId="57813CFD" w:rsidR="00CD29F4" w:rsidRPr="009B5223" w:rsidRDefault="00CD29F4" w:rsidP="00CD29F4">
            <w:pPr>
              <w:spacing w:after="0"/>
              <w:jc w:val="left"/>
              <w:rPr>
                <w:rFonts w:cs="Arial"/>
                <w:color w:val="000000"/>
                <w:sz w:val="16"/>
                <w:szCs w:val="16"/>
              </w:rPr>
            </w:pPr>
            <w:r>
              <w:rPr>
                <w:rFonts w:cs="Arial"/>
                <w:color w:val="000000"/>
                <w:sz w:val="15"/>
                <w:szCs w:val="15"/>
              </w:rPr>
              <w:t xml:space="preserve"> 11696</w:t>
            </w:r>
          </w:p>
        </w:tc>
      </w:tr>
      <w:tr w:rsidR="00CD29F4" w:rsidRPr="009B5223" w14:paraId="525F8363" w14:textId="77777777" w:rsidTr="00DC3359">
        <w:trPr>
          <w:trHeight w:val="630"/>
        </w:trPr>
        <w:tc>
          <w:tcPr>
            <w:tcW w:w="2117" w:type="dxa"/>
            <w:vMerge/>
            <w:tcBorders>
              <w:top w:val="nil"/>
              <w:left w:val="single" w:sz="8" w:space="0" w:color="auto"/>
              <w:bottom w:val="single" w:sz="4" w:space="0" w:color="auto"/>
              <w:right w:val="single" w:sz="4" w:space="0" w:color="auto"/>
            </w:tcBorders>
            <w:vAlign w:val="center"/>
            <w:hideMark/>
          </w:tcPr>
          <w:p w14:paraId="528E3DBD" w14:textId="77777777" w:rsidR="00CD29F4" w:rsidRPr="009B5223" w:rsidRDefault="00CD29F4" w:rsidP="00CD29F4">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auto" w:fill="auto"/>
            <w:hideMark/>
          </w:tcPr>
          <w:p w14:paraId="35E35713"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2.1.3. Наращивание потенциала специалистов природоохранных учреждений по вопросам устойчивой работы ООПТ (обучение, изучение опыта и стажировка).</w:t>
            </w:r>
          </w:p>
        </w:tc>
        <w:tc>
          <w:tcPr>
            <w:tcW w:w="837" w:type="dxa"/>
            <w:vMerge/>
            <w:tcBorders>
              <w:top w:val="nil"/>
              <w:left w:val="single" w:sz="4" w:space="0" w:color="auto"/>
              <w:bottom w:val="single" w:sz="4" w:space="0" w:color="000000"/>
              <w:right w:val="single" w:sz="4" w:space="0" w:color="auto"/>
            </w:tcBorders>
            <w:vAlign w:val="center"/>
            <w:hideMark/>
          </w:tcPr>
          <w:p w14:paraId="6D903E74"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51B8DE14"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3C2C7B82"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 xml:space="preserve">72100 </w:t>
            </w:r>
            <w:r w:rsidRPr="009B5223">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hideMark/>
          </w:tcPr>
          <w:p w14:paraId="118B06B1" w14:textId="140D99A5" w:rsidR="00CD29F4" w:rsidRPr="009B5223" w:rsidRDefault="00CD29F4" w:rsidP="00CD29F4">
            <w:pPr>
              <w:spacing w:after="0"/>
              <w:jc w:val="right"/>
              <w:rPr>
                <w:rFonts w:cs="Arial"/>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1D8C6D53" w14:textId="2CB58968" w:rsidR="00CD29F4" w:rsidRPr="009B5223" w:rsidRDefault="00FD5F88" w:rsidP="00CD29F4">
            <w:pPr>
              <w:spacing w:after="0"/>
              <w:jc w:val="right"/>
              <w:rPr>
                <w:rFonts w:cs="Arial"/>
                <w:color w:val="000000"/>
                <w:sz w:val="16"/>
                <w:szCs w:val="16"/>
              </w:rPr>
            </w:pPr>
            <w:r>
              <w:rPr>
                <w:rFonts w:cs="Arial"/>
                <w:color w:val="000000"/>
                <w:sz w:val="15"/>
                <w:szCs w:val="15"/>
              </w:rPr>
              <w:t>9359</w:t>
            </w:r>
          </w:p>
        </w:tc>
        <w:tc>
          <w:tcPr>
            <w:tcW w:w="1260" w:type="dxa"/>
            <w:tcBorders>
              <w:top w:val="nil"/>
              <w:left w:val="nil"/>
              <w:bottom w:val="single" w:sz="4" w:space="0" w:color="auto"/>
              <w:right w:val="single" w:sz="4" w:space="0" w:color="auto"/>
            </w:tcBorders>
            <w:shd w:val="clear" w:color="auto" w:fill="auto"/>
            <w:vAlign w:val="center"/>
            <w:hideMark/>
          </w:tcPr>
          <w:p w14:paraId="2F4AC565" w14:textId="1296DABD" w:rsidR="00CD29F4" w:rsidRPr="009B5223" w:rsidRDefault="00FD5F88" w:rsidP="00CD29F4">
            <w:pPr>
              <w:spacing w:after="0"/>
              <w:jc w:val="right"/>
              <w:rPr>
                <w:rFonts w:cs="Arial"/>
                <w:color w:val="000000"/>
                <w:sz w:val="16"/>
                <w:szCs w:val="16"/>
              </w:rPr>
            </w:pPr>
            <w:r>
              <w:rPr>
                <w:rFonts w:cs="Arial"/>
                <w:color w:val="000000"/>
                <w:sz w:val="15"/>
                <w:szCs w:val="15"/>
              </w:rPr>
              <w:t>1871</w:t>
            </w:r>
            <w:r w:rsidR="00263F1B">
              <w:rPr>
                <w:rFonts w:cs="Arial"/>
                <w:color w:val="000000"/>
                <w:sz w:val="15"/>
                <w:szCs w:val="15"/>
              </w:rPr>
              <w:t>4</w:t>
            </w:r>
          </w:p>
        </w:tc>
        <w:tc>
          <w:tcPr>
            <w:tcW w:w="1170" w:type="dxa"/>
            <w:tcBorders>
              <w:top w:val="nil"/>
              <w:left w:val="nil"/>
              <w:bottom w:val="single" w:sz="4" w:space="0" w:color="auto"/>
              <w:right w:val="single" w:sz="4" w:space="0" w:color="auto"/>
            </w:tcBorders>
            <w:shd w:val="clear" w:color="auto" w:fill="auto"/>
            <w:vAlign w:val="center"/>
            <w:hideMark/>
          </w:tcPr>
          <w:p w14:paraId="62838F07" w14:textId="6CA23D76" w:rsidR="00CD29F4" w:rsidRPr="009B5223" w:rsidRDefault="00263F1B" w:rsidP="00CD29F4">
            <w:pPr>
              <w:spacing w:after="0"/>
              <w:jc w:val="right"/>
              <w:rPr>
                <w:rFonts w:cs="Arial"/>
                <w:color w:val="000000"/>
                <w:sz w:val="16"/>
                <w:szCs w:val="16"/>
              </w:rPr>
            </w:pPr>
            <w:r>
              <w:rPr>
                <w:rFonts w:cs="Arial"/>
                <w:color w:val="000000"/>
                <w:sz w:val="15"/>
                <w:szCs w:val="15"/>
              </w:rPr>
              <w:t>16374</w:t>
            </w:r>
          </w:p>
        </w:tc>
        <w:tc>
          <w:tcPr>
            <w:tcW w:w="1080" w:type="dxa"/>
            <w:tcBorders>
              <w:top w:val="nil"/>
              <w:left w:val="nil"/>
              <w:bottom w:val="single" w:sz="4" w:space="0" w:color="auto"/>
              <w:right w:val="single" w:sz="4" w:space="0" w:color="auto"/>
            </w:tcBorders>
            <w:shd w:val="clear" w:color="auto" w:fill="auto"/>
            <w:vAlign w:val="center"/>
            <w:hideMark/>
          </w:tcPr>
          <w:p w14:paraId="6C12E97D" w14:textId="51E2D81B" w:rsidR="00CD29F4" w:rsidRPr="009B5223" w:rsidRDefault="00263F1B" w:rsidP="00CD29F4">
            <w:pPr>
              <w:spacing w:after="0"/>
              <w:jc w:val="right"/>
              <w:rPr>
                <w:rFonts w:cs="Arial"/>
                <w:color w:val="000000"/>
                <w:sz w:val="16"/>
                <w:szCs w:val="16"/>
              </w:rPr>
            </w:pPr>
            <w:r>
              <w:rPr>
                <w:rFonts w:cs="Arial"/>
                <w:color w:val="000000"/>
                <w:sz w:val="15"/>
                <w:szCs w:val="15"/>
              </w:rPr>
              <w:t>4678</w:t>
            </w:r>
          </w:p>
        </w:tc>
        <w:tc>
          <w:tcPr>
            <w:tcW w:w="1000" w:type="dxa"/>
            <w:tcBorders>
              <w:top w:val="nil"/>
              <w:left w:val="nil"/>
              <w:bottom w:val="single" w:sz="4" w:space="0" w:color="auto"/>
              <w:right w:val="single" w:sz="8" w:space="0" w:color="auto"/>
            </w:tcBorders>
            <w:shd w:val="clear" w:color="auto" w:fill="auto"/>
            <w:hideMark/>
          </w:tcPr>
          <w:p w14:paraId="2C945A78" w14:textId="40523956" w:rsidR="00CD29F4" w:rsidRPr="009B5223" w:rsidRDefault="00CD29F4" w:rsidP="00CD29F4">
            <w:pPr>
              <w:spacing w:after="0"/>
              <w:jc w:val="left"/>
              <w:rPr>
                <w:rFonts w:cs="Arial"/>
                <w:color w:val="000000"/>
                <w:sz w:val="16"/>
                <w:szCs w:val="16"/>
              </w:rPr>
            </w:pPr>
            <w:r>
              <w:rPr>
                <w:rFonts w:cs="Arial"/>
                <w:color w:val="000000"/>
                <w:sz w:val="15"/>
                <w:szCs w:val="15"/>
              </w:rPr>
              <w:t xml:space="preserve"> 49125</w:t>
            </w:r>
          </w:p>
        </w:tc>
      </w:tr>
      <w:tr w:rsidR="00CD29F4" w:rsidRPr="009B5223" w14:paraId="6B338689" w14:textId="77777777" w:rsidTr="00DC3359">
        <w:trPr>
          <w:trHeight w:val="630"/>
        </w:trPr>
        <w:tc>
          <w:tcPr>
            <w:tcW w:w="2117" w:type="dxa"/>
            <w:vMerge/>
            <w:tcBorders>
              <w:top w:val="nil"/>
              <w:left w:val="single" w:sz="8" w:space="0" w:color="auto"/>
              <w:bottom w:val="single" w:sz="4" w:space="0" w:color="auto"/>
              <w:right w:val="single" w:sz="4" w:space="0" w:color="auto"/>
            </w:tcBorders>
            <w:vAlign w:val="center"/>
            <w:hideMark/>
          </w:tcPr>
          <w:p w14:paraId="354045FB" w14:textId="77777777" w:rsidR="00CD29F4" w:rsidRPr="009B5223" w:rsidRDefault="00CD29F4" w:rsidP="00CD29F4">
            <w:pPr>
              <w:spacing w:after="0"/>
              <w:jc w:val="left"/>
              <w:rPr>
                <w:rFonts w:cs="Arial"/>
                <w:b/>
                <w:bCs/>
                <w:color w:val="000000"/>
                <w:sz w:val="16"/>
                <w:szCs w:val="16"/>
              </w:rPr>
            </w:pPr>
          </w:p>
        </w:tc>
        <w:tc>
          <w:tcPr>
            <w:tcW w:w="2976" w:type="dxa"/>
            <w:vMerge w:val="restart"/>
            <w:tcBorders>
              <w:top w:val="nil"/>
              <w:left w:val="single" w:sz="4" w:space="0" w:color="auto"/>
              <w:bottom w:val="single" w:sz="4" w:space="0" w:color="auto"/>
              <w:right w:val="single" w:sz="4" w:space="0" w:color="auto"/>
            </w:tcBorders>
            <w:shd w:val="clear" w:color="auto" w:fill="auto"/>
            <w:hideMark/>
          </w:tcPr>
          <w:p w14:paraId="7DC97FED"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2.1.4. Наращивание потенциала и материально-технической базы существующих и планируемых охраняемых территорий.</w:t>
            </w:r>
          </w:p>
        </w:tc>
        <w:tc>
          <w:tcPr>
            <w:tcW w:w="837" w:type="dxa"/>
            <w:vMerge/>
            <w:tcBorders>
              <w:top w:val="nil"/>
              <w:left w:val="single" w:sz="4" w:space="0" w:color="auto"/>
              <w:bottom w:val="single" w:sz="4" w:space="0" w:color="000000"/>
              <w:right w:val="single" w:sz="4" w:space="0" w:color="auto"/>
            </w:tcBorders>
            <w:vAlign w:val="center"/>
            <w:hideMark/>
          </w:tcPr>
          <w:p w14:paraId="363DADD2"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77421B8A"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3E277D8F"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 xml:space="preserve">72100 </w:t>
            </w:r>
            <w:r w:rsidRPr="009B5223">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tcPr>
          <w:p w14:paraId="0C08BDAE" w14:textId="676200DA" w:rsidR="00CD29F4" w:rsidRPr="009B5223" w:rsidRDefault="00263F1B" w:rsidP="00CD29F4">
            <w:pPr>
              <w:spacing w:after="0"/>
              <w:jc w:val="right"/>
              <w:rPr>
                <w:rFonts w:cs="Arial"/>
                <w:color w:val="000000"/>
                <w:sz w:val="16"/>
                <w:szCs w:val="16"/>
              </w:rPr>
            </w:pPr>
            <w:r>
              <w:rPr>
                <w:rFonts w:cs="Arial"/>
                <w:color w:val="000000"/>
                <w:sz w:val="16"/>
                <w:szCs w:val="16"/>
              </w:rPr>
              <w:t>17544</w:t>
            </w:r>
          </w:p>
        </w:tc>
        <w:tc>
          <w:tcPr>
            <w:tcW w:w="1080" w:type="dxa"/>
            <w:tcBorders>
              <w:top w:val="nil"/>
              <w:left w:val="nil"/>
              <w:bottom w:val="single" w:sz="4" w:space="0" w:color="auto"/>
              <w:right w:val="single" w:sz="4" w:space="0" w:color="auto"/>
            </w:tcBorders>
            <w:shd w:val="clear" w:color="auto" w:fill="auto"/>
            <w:vAlign w:val="center"/>
          </w:tcPr>
          <w:p w14:paraId="466170CF" w14:textId="7FF7AE2C" w:rsidR="00CD29F4" w:rsidRPr="009B5223" w:rsidRDefault="00CD29F4" w:rsidP="00CD29F4">
            <w:pPr>
              <w:spacing w:after="0"/>
              <w:jc w:val="righ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tcPr>
          <w:p w14:paraId="2331A2AC" w14:textId="4E92830E" w:rsidR="00CD29F4" w:rsidRPr="009B5223" w:rsidRDefault="00263F1B" w:rsidP="00CD29F4">
            <w:pPr>
              <w:spacing w:after="0"/>
              <w:jc w:val="right"/>
              <w:rPr>
                <w:rFonts w:cs="Arial"/>
                <w:color w:val="000000"/>
                <w:sz w:val="16"/>
                <w:szCs w:val="16"/>
              </w:rPr>
            </w:pPr>
            <w:r>
              <w:rPr>
                <w:rFonts w:cs="Arial"/>
                <w:color w:val="000000"/>
                <w:sz w:val="16"/>
                <w:szCs w:val="16"/>
              </w:rPr>
              <w:t>70175</w:t>
            </w:r>
          </w:p>
        </w:tc>
        <w:tc>
          <w:tcPr>
            <w:tcW w:w="1170" w:type="dxa"/>
            <w:tcBorders>
              <w:top w:val="nil"/>
              <w:left w:val="nil"/>
              <w:bottom w:val="single" w:sz="4" w:space="0" w:color="auto"/>
              <w:right w:val="single" w:sz="4" w:space="0" w:color="auto"/>
            </w:tcBorders>
            <w:shd w:val="clear" w:color="auto" w:fill="auto"/>
            <w:vAlign w:val="center"/>
          </w:tcPr>
          <w:p w14:paraId="423A626C" w14:textId="6FC46A93" w:rsidR="00CD29F4" w:rsidRPr="009B5223" w:rsidRDefault="00263F1B" w:rsidP="00CD29F4">
            <w:pPr>
              <w:spacing w:after="0"/>
              <w:jc w:val="right"/>
              <w:rPr>
                <w:rFonts w:cs="Arial"/>
                <w:color w:val="000000"/>
                <w:sz w:val="16"/>
                <w:szCs w:val="16"/>
              </w:rPr>
            </w:pPr>
            <w:r>
              <w:rPr>
                <w:rFonts w:cs="Arial"/>
                <w:color w:val="000000"/>
                <w:sz w:val="16"/>
                <w:szCs w:val="16"/>
              </w:rPr>
              <w:t>23392</w:t>
            </w:r>
          </w:p>
        </w:tc>
        <w:tc>
          <w:tcPr>
            <w:tcW w:w="1080" w:type="dxa"/>
            <w:tcBorders>
              <w:top w:val="nil"/>
              <w:left w:val="nil"/>
              <w:bottom w:val="single" w:sz="4" w:space="0" w:color="auto"/>
              <w:right w:val="single" w:sz="4" w:space="0" w:color="auto"/>
            </w:tcBorders>
            <w:shd w:val="clear" w:color="auto" w:fill="auto"/>
            <w:vAlign w:val="center"/>
          </w:tcPr>
          <w:p w14:paraId="54DE9D14" w14:textId="6CF01372" w:rsidR="00CD29F4" w:rsidRPr="009B5223" w:rsidRDefault="00263F1B" w:rsidP="00CD29F4">
            <w:pPr>
              <w:spacing w:after="0"/>
              <w:jc w:val="right"/>
              <w:rPr>
                <w:rFonts w:cs="Arial"/>
                <w:color w:val="000000"/>
                <w:sz w:val="16"/>
                <w:szCs w:val="16"/>
              </w:rPr>
            </w:pPr>
            <w:r>
              <w:rPr>
                <w:rFonts w:cs="Arial"/>
                <w:color w:val="000000"/>
                <w:sz w:val="16"/>
                <w:szCs w:val="16"/>
              </w:rPr>
              <w:t>11696</w:t>
            </w:r>
          </w:p>
        </w:tc>
        <w:tc>
          <w:tcPr>
            <w:tcW w:w="1000" w:type="dxa"/>
            <w:tcBorders>
              <w:top w:val="nil"/>
              <w:left w:val="nil"/>
              <w:bottom w:val="single" w:sz="4" w:space="0" w:color="auto"/>
              <w:right w:val="single" w:sz="8" w:space="0" w:color="auto"/>
            </w:tcBorders>
            <w:shd w:val="clear" w:color="auto" w:fill="auto"/>
            <w:hideMark/>
          </w:tcPr>
          <w:p w14:paraId="7B3CEBEB" w14:textId="5D398735" w:rsidR="00CD29F4" w:rsidRPr="009B5223" w:rsidRDefault="00CD29F4" w:rsidP="00CD29F4">
            <w:pPr>
              <w:spacing w:after="0"/>
              <w:jc w:val="left"/>
              <w:rPr>
                <w:rFonts w:cs="Arial"/>
                <w:color w:val="000000"/>
                <w:sz w:val="16"/>
                <w:szCs w:val="16"/>
              </w:rPr>
            </w:pPr>
            <w:r>
              <w:rPr>
                <w:rFonts w:cs="Arial"/>
                <w:color w:val="000000"/>
                <w:sz w:val="15"/>
                <w:szCs w:val="15"/>
              </w:rPr>
              <w:t xml:space="preserve"> 122807</w:t>
            </w:r>
          </w:p>
        </w:tc>
      </w:tr>
      <w:tr w:rsidR="00CD29F4" w:rsidRPr="009B5223" w14:paraId="10FDE0CE" w14:textId="77777777" w:rsidTr="00DC3359">
        <w:trPr>
          <w:trHeight w:val="630"/>
        </w:trPr>
        <w:tc>
          <w:tcPr>
            <w:tcW w:w="2117" w:type="dxa"/>
            <w:vMerge/>
            <w:tcBorders>
              <w:top w:val="nil"/>
              <w:left w:val="single" w:sz="8" w:space="0" w:color="auto"/>
              <w:bottom w:val="single" w:sz="4" w:space="0" w:color="auto"/>
              <w:right w:val="single" w:sz="4" w:space="0" w:color="auto"/>
            </w:tcBorders>
            <w:vAlign w:val="center"/>
            <w:hideMark/>
          </w:tcPr>
          <w:p w14:paraId="32BD32D3" w14:textId="77777777" w:rsidR="00CD29F4" w:rsidRPr="009B5223" w:rsidRDefault="00CD29F4" w:rsidP="00CD29F4">
            <w:pPr>
              <w:spacing w:after="0"/>
              <w:jc w:val="left"/>
              <w:rPr>
                <w:rFonts w:cs="Arial"/>
                <w:b/>
                <w:bCs/>
                <w:color w:val="000000"/>
                <w:sz w:val="16"/>
                <w:szCs w:val="16"/>
              </w:rPr>
            </w:pPr>
          </w:p>
        </w:tc>
        <w:tc>
          <w:tcPr>
            <w:tcW w:w="2976" w:type="dxa"/>
            <w:vMerge/>
            <w:tcBorders>
              <w:top w:val="nil"/>
              <w:left w:val="single" w:sz="4" w:space="0" w:color="auto"/>
              <w:bottom w:val="single" w:sz="4" w:space="0" w:color="auto"/>
              <w:right w:val="single" w:sz="4" w:space="0" w:color="auto"/>
            </w:tcBorders>
            <w:vAlign w:val="center"/>
            <w:hideMark/>
          </w:tcPr>
          <w:p w14:paraId="1F53A8A3" w14:textId="77777777" w:rsidR="00CD29F4" w:rsidRPr="009B5223" w:rsidRDefault="00CD29F4" w:rsidP="00CD29F4">
            <w:pPr>
              <w:spacing w:after="0"/>
              <w:jc w:val="left"/>
              <w:rPr>
                <w:rFonts w:cs="Arial"/>
                <w:color w:val="000000"/>
                <w:sz w:val="16"/>
                <w:szCs w:val="16"/>
              </w:rPr>
            </w:pPr>
          </w:p>
        </w:tc>
        <w:tc>
          <w:tcPr>
            <w:tcW w:w="837" w:type="dxa"/>
            <w:vMerge/>
            <w:tcBorders>
              <w:top w:val="nil"/>
              <w:left w:val="single" w:sz="4" w:space="0" w:color="auto"/>
              <w:bottom w:val="single" w:sz="4" w:space="0" w:color="000000"/>
              <w:right w:val="single" w:sz="4" w:space="0" w:color="auto"/>
            </w:tcBorders>
            <w:vAlign w:val="center"/>
            <w:hideMark/>
          </w:tcPr>
          <w:p w14:paraId="677942D7"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320612D7"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ПРООН</w:t>
            </w:r>
          </w:p>
        </w:tc>
        <w:tc>
          <w:tcPr>
            <w:tcW w:w="1447" w:type="dxa"/>
            <w:tcBorders>
              <w:top w:val="nil"/>
              <w:left w:val="nil"/>
              <w:bottom w:val="single" w:sz="4" w:space="0" w:color="auto"/>
              <w:right w:val="single" w:sz="4" w:space="0" w:color="auto"/>
            </w:tcBorders>
            <w:shd w:val="clear" w:color="auto" w:fill="auto"/>
            <w:hideMark/>
          </w:tcPr>
          <w:p w14:paraId="2E0D88B0"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 xml:space="preserve">72100 </w:t>
            </w:r>
            <w:r w:rsidRPr="009B5223">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hideMark/>
          </w:tcPr>
          <w:p w14:paraId="5841A5D2" w14:textId="2C05A2C8" w:rsidR="00CD29F4" w:rsidRPr="009B5223" w:rsidRDefault="00263F1B" w:rsidP="00CD29F4">
            <w:pPr>
              <w:spacing w:after="0"/>
              <w:jc w:val="right"/>
              <w:rPr>
                <w:rFonts w:cs="Arial"/>
                <w:color w:val="000000"/>
                <w:sz w:val="16"/>
                <w:szCs w:val="16"/>
              </w:rPr>
            </w:pPr>
            <w:r>
              <w:rPr>
                <w:rFonts w:cs="Arial"/>
                <w:color w:val="000000"/>
                <w:sz w:val="15"/>
                <w:szCs w:val="15"/>
              </w:rPr>
              <w:t>11696</w:t>
            </w:r>
          </w:p>
        </w:tc>
        <w:tc>
          <w:tcPr>
            <w:tcW w:w="1080" w:type="dxa"/>
            <w:tcBorders>
              <w:top w:val="nil"/>
              <w:left w:val="nil"/>
              <w:bottom w:val="single" w:sz="4" w:space="0" w:color="auto"/>
              <w:right w:val="single" w:sz="4" w:space="0" w:color="auto"/>
            </w:tcBorders>
            <w:shd w:val="clear" w:color="auto" w:fill="auto"/>
            <w:vAlign w:val="center"/>
          </w:tcPr>
          <w:p w14:paraId="698359FB" w14:textId="0F38D7FB" w:rsidR="00CD29F4" w:rsidRPr="009B5223" w:rsidRDefault="00CD29F4" w:rsidP="00CD29F4">
            <w:pPr>
              <w:spacing w:after="0"/>
              <w:jc w:val="righ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tcPr>
          <w:p w14:paraId="6F1FD337" w14:textId="6D59204B" w:rsidR="00CD29F4" w:rsidRPr="009B5223" w:rsidRDefault="00CD29F4" w:rsidP="00CD29F4">
            <w:pPr>
              <w:spacing w:after="0"/>
              <w:jc w:val="right"/>
              <w:rPr>
                <w:rFonts w:cs="Arial"/>
                <w:color w:val="000000"/>
                <w:sz w:val="16"/>
                <w:szCs w:val="16"/>
              </w:rPr>
            </w:pPr>
          </w:p>
        </w:tc>
        <w:tc>
          <w:tcPr>
            <w:tcW w:w="1170" w:type="dxa"/>
            <w:tcBorders>
              <w:top w:val="nil"/>
              <w:left w:val="nil"/>
              <w:bottom w:val="single" w:sz="4" w:space="0" w:color="auto"/>
              <w:right w:val="single" w:sz="4" w:space="0" w:color="auto"/>
            </w:tcBorders>
            <w:shd w:val="clear" w:color="auto" w:fill="auto"/>
            <w:vAlign w:val="center"/>
          </w:tcPr>
          <w:p w14:paraId="32F6C770" w14:textId="698D5094" w:rsidR="00CD29F4" w:rsidRPr="009B5223" w:rsidRDefault="00CD29F4" w:rsidP="00CD29F4">
            <w:pPr>
              <w:spacing w:after="0"/>
              <w:jc w:val="right"/>
              <w:rPr>
                <w:rFonts w:cs="Arial"/>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tcPr>
          <w:p w14:paraId="404DE13D" w14:textId="6F429CFC" w:rsidR="00CD29F4" w:rsidRPr="009B5223" w:rsidRDefault="00CD29F4" w:rsidP="00CD29F4">
            <w:pPr>
              <w:spacing w:after="0"/>
              <w:jc w:val="right"/>
              <w:rPr>
                <w:rFonts w:cs="Arial"/>
                <w:color w:val="000000"/>
                <w:sz w:val="16"/>
                <w:szCs w:val="16"/>
              </w:rPr>
            </w:pPr>
          </w:p>
        </w:tc>
        <w:tc>
          <w:tcPr>
            <w:tcW w:w="1000" w:type="dxa"/>
            <w:tcBorders>
              <w:top w:val="nil"/>
              <w:left w:val="nil"/>
              <w:bottom w:val="single" w:sz="4" w:space="0" w:color="auto"/>
              <w:right w:val="single" w:sz="8" w:space="0" w:color="auto"/>
            </w:tcBorders>
            <w:shd w:val="clear" w:color="auto" w:fill="auto"/>
            <w:hideMark/>
          </w:tcPr>
          <w:p w14:paraId="06C6BAEE" w14:textId="12C2800B" w:rsidR="00CD29F4" w:rsidRPr="009B5223" w:rsidRDefault="00CD29F4" w:rsidP="00CD29F4">
            <w:pPr>
              <w:spacing w:after="0"/>
              <w:jc w:val="left"/>
              <w:rPr>
                <w:rFonts w:cs="Arial"/>
                <w:color w:val="000000"/>
                <w:sz w:val="16"/>
                <w:szCs w:val="16"/>
              </w:rPr>
            </w:pPr>
            <w:r>
              <w:rPr>
                <w:rFonts w:cs="Arial"/>
                <w:color w:val="000000"/>
                <w:sz w:val="15"/>
                <w:szCs w:val="15"/>
              </w:rPr>
              <w:t xml:space="preserve"> 11696</w:t>
            </w:r>
          </w:p>
        </w:tc>
      </w:tr>
      <w:tr w:rsidR="00CD29F4" w:rsidRPr="00542C00" w14:paraId="79F29726" w14:textId="77777777" w:rsidTr="00DC3359">
        <w:trPr>
          <w:trHeight w:val="300"/>
        </w:trPr>
        <w:tc>
          <w:tcPr>
            <w:tcW w:w="2117" w:type="dxa"/>
            <w:vMerge/>
            <w:tcBorders>
              <w:top w:val="nil"/>
              <w:left w:val="single" w:sz="8" w:space="0" w:color="auto"/>
              <w:bottom w:val="single" w:sz="4" w:space="0" w:color="auto"/>
              <w:right w:val="single" w:sz="4" w:space="0" w:color="auto"/>
            </w:tcBorders>
            <w:vAlign w:val="center"/>
            <w:hideMark/>
          </w:tcPr>
          <w:p w14:paraId="76A5F5FB" w14:textId="77777777" w:rsidR="00CD29F4" w:rsidRPr="009B5223" w:rsidRDefault="00CD29F4" w:rsidP="00CD29F4">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auto" w:fill="auto"/>
            <w:hideMark/>
          </w:tcPr>
          <w:p w14:paraId="57DA9265" w14:textId="77777777" w:rsidR="00CD29F4" w:rsidRPr="009B5223" w:rsidRDefault="00CD29F4" w:rsidP="00CD29F4">
            <w:pPr>
              <w:spacing w:after="0"/>
              <w:jc w:val="left"/>
              <w:rPr>
                <w:rFonts w:cs="Arial"/>
                <w:b/>
                <w:bCs/>
                <w:color w:val="000000"/>
                <w:sz w:val="16"/>
                <w:szCs w:val="16"/>
              </w:rPr>
            </w:pPr>
            <w:r w:rsidRPr="009B5223">
              <w:rPr>
                <w:rFonts w:cs="Arial"/>
                <w:b/>
                <w:bCs/>
                <w:color w:val="000000"/>
                <w:sz w:val="16"/>
                <w:szCs w:val="16"/>
              </w:rPr>
              <w:t>2.2. Развитие туризма в Улытауском районе</w:t>
            </w:r>
          </w:p>
        </w:tc>
        <w:tc>
          <w:tcPr>
            <w:tcW w:w="837" w:type="dxa"/>
            <w:tcBorders>
              <w:top w:val="nil"/>
              <w:left w:val="nil"/>
              <w:bottom w:val="single" w:sz="4" w:space="0" w:color="auto"/>
              <w:right w:val="single" w:sz="4" w:space="0" w:color="auto"/>
            </w:tcBorders>
            <w:shd w:val="clear" w:color="auto" w:fill="auto"/>
            <w:hideMark/>
          </w:tcPr>
          <w:p w14:paraId="772F2267" w14:textId="77777777" w:rsidR="00CD29F4" w:rsidRPr="009B5223" w:rsidRDefault="00CD29F4" w:rsidP="00CD29F4">
            <w:pPr>
              <w:spacing w:after="0"/>
              <w:jc w:val="left"/>
              <w:rPr>
                <w:rFonts w:cs="Arial"/>
                <w:b/>
                <w:bCs/>
                <w:color w:val="000000"/>
                <w:sz w:val="16"/>
                <w:szCs w:val="16"/>
              </w:rPr>
            </w:pPr>
            <w:r w:rsidRPr="009B5223">
              <w:rPr>
                <w:rFonts w:cs="Arial"/>
                <w:b/>
                <w:bCs/>
                <w:color w:val="000000"/>
                <w:sz w:val="16"/>
                <w:szCs w:val="16"/>
              </w:rPr>
              <w:t> </w:t>
            </w:r>
          </w:p>
        </w:tc>
        <w:tc>
          <w:tcPr>
            <w:tcW w:w="1260" w:type="dxa"/>
            <w:tcBorders>
              <w:top w:val="nil"/>
              <w:left w:val="nil"/>
              <w:bottom w:val="single" w:sz="4" w:space="0" w:color="auto"/>
              <w:right w:val="single" w:sz="4" w:space="0" w:color="auto"/>
            </w:tcBorders>
            <w:shd w:val="clear" w:color="auto" w:fill="auto"/>
            <w:hideMark/>
          </w:tcPr>
          <w:p w14:paraId="6647B0F8" w14:textId="77777777" w:rsidR="00CD29F4" w:rsidRPr="009B5223" w:rsidRDefault="00CD29F4" w:rsidP="00CD29F4">
            <w:pPr>
              <w:spacing w:after="0"/>
              <w:jc w:val="left"/>
              <w:rPr>
                <w:rFonts w:cs="Arial"/>
                <w:b/>
                <w:bCs/>
                <w:color w:val="000000"/>
                <w:sz w:val="16"/>
                <w:szCs w:val="16"/>
              </w:rPr>
            </w:pPr>
            <w:r w:rsidRPr="009B5223">
              <w:rPr>
                <w:rFonts w:cs="Arial"/>
                <w:b/>
                <w:bCs/>
                <w:color w:val="000000"/>
                <w:sz w:val="16"/>
                <w:szCs w:val="16"/>
              </w:rPr>
              <w:t> </w:t>
            </w:r>
          </w:p>
        </w:tc>
        <w:tc>
          <w:tcPr>
            <w:tcW w:w="1447" w:type="dxa"/>
            <w:tcBorders>
              <w:top w:val="nil"/>
              <w:left w:val="nil"/>
              <w:bottom w:val="single" w:sz="4" w:space="0" w:color="auto"/>
              <w:right w:val="single" w:sz="4" w:space="0" w:color="auto"/>
            </w:tcBorders>
            <w:shd w:val="clear" w:color="auto" w:fill="auto"/>
            <w:hideMark/>
          </w:tcPr>
          <w:p w14:paraId="675CF521"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 </w:t>
            </w:r>
          </w:p>
        </w:tc>
        <w:tc>
          <w:tcPr>
            <w:tcW w:w="1073" w:type="dxa"/>
            <w:tcBorders>
              <w:top w:val="nil"/>
              <w:left w:val="nil"/>
              <w:bottom w:val="single" w:sz="4" w:space="0" w:color="auto"/>
              <w:right w:val="single" w:sz="4" w:space="0" w:color="auto"/>
            </w:tcBorders>
            <w:shd w:val="clear" w:color="auto" w:fill="auto"/>
            <w:hideMark/>
          </w:tcPr>
          <w:p w14:paraId="7434E76D" w14:textId="77777777" w:rsidR="00CD29F4" w:rsidRPr="009B5223" w:rsidRDefault="00CD29F4" w:rsidP="00CD29F4">
            <w:pPr>
              <w:spacing w:after="0"/>
              <w:jc w:val="right"/>
              <w:rPr>
                <w:rFonts w:cs="Arial"/>
                <w:color w:val="000000"/>
                <w:sz w:val="16"/>
                <w:szCs w:val="16"/>
              </w:rPr>
            </w:pPr>
            <w:r>
              <w:rPr>
                <w:rFonts w:cs="Arial"/>
                <w:color w:val="000000"/>
                <w:sz w:val="15"/>
                <w:szCs w:val="15"/>
              </w:rPr>
              <w:t> </w:t>
            </w:r>
          </w:p>
        </w:tc>
        <w:tc>
          <w:tcPr>
            <w:tcW w:w="1080" w:type="dxa"/>
            <w:tcBorders>
              <w:top w:val="nil"/>
              <w:left w:val="nil"/>
              <w:bottom w:val="single" w:sz="4" w:space="0" w:color="auto"/>
              <w:right w:val="single" w:sz="4" w:space="0" w:color="auto"/>
            </w:tcBorders>
            <w:shd w:val="clear" w:color="auto" w:fill="auto"/>
            <w:hideMark/>
          </w:tcPr>
          <w:p w14:paraId="2C9F24C7" w14:textId="77777777" w:rsidR="00CD29F4" w:rsidRPr="009B5223" w:rsidRDefault="00CD29F4" w:rsidP="00CD29F4">
            <w:pPr>
              <w:spacing w:after="0"/>
              <w:jc w:val="right"/>
              <w:rPr>
                <w:rFonts w:cs="Arial"/>
                <w:b/>
                <w:bCs/>
                <w:color w:val="000000"/>
                <w:sz w:val="16"/>
                <w:szCs w:val="16"/>
              </w:rPr>
            </w:pPr>
            <w:r>
              <w:rPr>
                <w:rFonts w:cs="Arial"/>
                <w:b/>
                <w:bCs/>
                <w:color w:val="000000"/>
                <w:sz w:val="15"/>
                <w:szCs w:val="15"/>
              </w:rPr>
              <w:t> </w:t>
            </w:r>
          </w:p>
        </w:tc>
        <w:tc>
          <w:tcPr>
            <w:tcW w:w="1260" w:type="dxa"/>
            <w:tcBorders>
              <w:top w:val="nil"/>
              <w:left w:val="nil"/>
              <w:bottom w:val="single" w:sz="4" w:space="0" w:color="auto"/>
              <w:right w:val="single" w:sz="4" w:space="0" w:color="auto"/>
            </w:tcBorders>
            <w:shd w:val="clear" w:color="auto" w:fill="auto"/>
            <w:hideMark/>
          </w:tcPr>
          <w:p w14:paraId="7052BA96" w14:textId="77777777" w:rsidR="00CD29F4" w:rsidRPr="009B5223" w:rsidRDefault="00CD29F4" w:rsidP="00CD29F4">
            <w:pPr>
              <w:spacing w:after="0"/>
              <w:jc w:val="right"/>
              <w:rPr>
                <w:rFonts w:cs="Arial"/>
                <w:b/>
                <w:bCs/>
                <w:color w:val="000000"/>
                <w:sz w:val="16"/>
                <w:szCs w:val="16"/>
              </w:rPr>
            </w:pPr>
            <w:r>
              <w:rPr>
                <w:rFonts w:cs="Arial"/>
                <w:b/>
                <w:bCs/>
                <w:color w:val="000000"/>
                <w:sz w:val="15"/>
                <w:szCs w:val="15"/>
              </w:rPr>
              <w:t> </w:t>
            </w:r>
          </w:p>
        </w:tc>
        <w:tc>
          <w:tcPr>
            <w:tcW w:w="1170" w:type="dxa"/>
            <w:tcBorders>
              <w:top w:val="nil"/>
              <w:left w:val="nil"/>
              <w:bottom w:val="single" w:sz="4" w:space="0" w:color="auto"/>
              <w:right w:val="single" w:sz="4" w:space="0" w:color="auto"/>
            </w:tcBorders>
            <w:shd w:val="clear" w:color="auto" w:fill="auto"/>
            <w:hideMark/>
          </w:tcPr>
          <w:p w14:paraId="30CCF398" w14:textId="77777777" w:rsidR="00CD29F4" w:rsidRPr="009B5223" w:rsidRDefault="00CD29F4" w:rsidP="00CD29F4">
            <w:pPr>
              <w:spacing w:after="0"/>
              <w:jc w:val="right"/>
              <w:rPr>
                <w:rFonts w:cs="Arial"/>
                <w:b/>
                <w:bCs/>
                <w:color w:val="000000"/>
                <w:sz w:val="16"/>
                <w:szCs w:val="16"/>
              </w:rPr>
            </w:pPr>
            <w:r>
              <w:rPr>
                <w:rFonts w:cs="Arial"/>
                <w:b/>
                <w:bCs/>
                <w:color w:val="000000"/>
                <w:sz w:val="15"/>
                <w:szCs w:val="15"/>
              </w:rPr>
              <w:t> </w:t>
            </w:r>
          </w:p>
        </w:tc>
        <w:tc>
          <w:tcPr>
            <w:tcW w:w="1080" w:type="dxa"/>
            <w:tcBorders>
              <w:top w:val="nil"/>
              <w:left w:val="nil"/>
              <w:bottom w:val="single" w:sz="4" w:space="0" w:color="auto"/>
              <w:right w:val="single" w:sz="4" w:space="0" w:color="auto"/>
            </w:tcBorders>
            <w:shd w:val="clear" w:color="auto" w:fill="auto"/>
            <w:hideMark/>
          </w:tcPr>
          <w:p w14:paraId="41A9E5A9" w14:textId="77777777" w:rsidR="00CD29F4" w:rsidRPr="009B5223" w:rsidRDefault="00CD29F4" w:rsidP="00CD29F4">
            <w:pPr>
              <w:spacing w:after="0"/>
              <w:jc w:val="right"/>
              <w:rPr>
                <w:rFonts w:cs="Arial"/>
                <w:b/>
                <w:bCs/>
                <w:color w:val="000000"/>
                <w:sz w:val="16"/>
                <w:szCs w:val="16"/>
              </w:rPr>
            </w:pPr>
            <w:r>
              <w:rPr>
                <w:rFonts w:cs="Arial"/>
                <w:b/>
                <w:bCs/>
                <w:color w:val="000000"/>
                <w:sz w:val="15"/>
                <w:szCs w:val="15"/>
              </w:rPr>
              <w:t> </w:t>
            </w:r>
          </w:p>
        </w:tc>
        <w:tc>
          <w:tcPr>
            <w:tcW w:w="1000" w:type="dxa"/>
            <w:tcBorders>
              <w:top w:val="nil"/>
              <w:left w:val="nil"/>
              <w:bottom w:val="single" w:sz="4" w:space="0" w:color="auto"/>
              <w:right w:val="single" w:sz="8" w:space="0" w:color="auto"/>
            </w:tcBorders>
            <w:shd w:val="clear" w:color="auto" w:fill="auto"/>
            <w:hideMark/>
          </w:tcPr>
          <w:p w14:paraId="2DDC5D43" w14:textId="77777777" w:rsidR="00CD29F4" w:rsidRPr="009B5223" w:rsidRDefault="00CD29F4" w:rsidP="00CD29F4">
            <w:pPr>
              <w:spacing w:after="0"/>
              <w:jc w:val="left"/>
              <w:rPr>
                <w:rFonts w:cs="Arial"/>
                <w:color w:val="000000"/>
                <w:sz w:val="16"/>
                <w:szCs w:val="16"/>
              </w:rPr>
            </w:pPr>
          </w:p>
        </w:tc>
      </w:tr>
      <w:tr w:rsidR="00CD29F4" w:rsidRPr="009B5223" w14:paraId="56F5BBFA" w14:textId="77777777" w:rsidTr="00DC3359">
        <w:trPr>
          <w:trHeight w:val="630"/>
        </w:trPr>
        <w:tc>
          <w:tcPr>
            <w:tcW w:w="2117" w:type="dxa"/>
            <w:vMerge/>
            <w:tcBorders>
              <w:top w:val="nil"/>
              <w:left w:val="single" w:sz="8" w:space="0" w:color="auto"/>
              <w:bottom w:val="single" w:sz="4" w:space="0" w:color="auto"/>
              <w:right w:val="single" w:sz="4" w:space="0" w:color="auto"/>
            </w:tcBorders>
            <w:vAlign w:val="center"/>
            <w:hideMark/>
          </w:tcPr>
          <w:p w14:paraId="6A9D7567" w14:textId="77777777" w:rsidR="00CD29F4" w:rsidRPr="009B5223" w:rsidRDefault="00CD29F4" w:rsidP="00CD29F4">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auto" w:fill="auto"/>
            <w:hideMark/>
          </w:tcPr>
          <w:p w14:paraId="35ADE023"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2.2.1. Территориальное планирование, разработка турмаршрутов, определение норм нагрузки, маркетинговый анализ, разработка тур-пакетов, организация инфотура.</w:t>
            </w:r>
          </w:p>
        </w:tc>
        <w:tc>
          <w:tcPr>
            <w:tcW w:w="837" w:type="dxa"/>
            <w:vMerge w:val="restart"/>
            <w:tcBorders>
              <w:top w:val="nil"/>
              <w:left w:val="single" w:sz="4" w:space="0" w:color="auto"/>
              <w:bottom w:val="single" w:sz="4" w:space="0" w:color="000000"/>
              <w:right w:val="single" w:sz="4" w:space="0" w:color="auto"/>
            </w:tcBorders>
            <w:shd w:val="clear" w:color="auto" w:fill="auto"/>
            <w:vAlign w:val="center"/>
            <w:hideMark/>
          </w:tcPr>
          <w:p w14:paraId="6A7C71E2" w14:textId="77777777" w:rsidR="00CD29F4" w:rsidRPr="009B5223" w:rsidRDefault="00CD29F4" w:rsidP="00CD29F4">
            <w:pPr>
              <w:spacing w:after="0"/>
              <w:jc w:val="center"/>
              <w:rPr>
                <w:rFonts w:cs="Arial"/>
                <w:color w:val="000000"/>
                <w:sz w:val="16"/>
                <w:szCs w:val="16"/>
              </w:rPr>
            </w:pPr>
            <w:r w:rsidRPr="009B5223">
              <w:rPr>
                <w:rFonts w:cs="Arial"/>
                <w:color w:val="000000"/>
                <w:sz w:val="16"/>
                <w:szCs w:val="16"/>
              </w:rPr>
              <w:t xml:space="preserve">Министерство экологии, геологии и </w:t>
            </w:r>
            <w:r w:rsidRPr="009B5223">
              <w:rPr>
                <w:rFonts w:cs="Arial"/>
                <w:color w:val="000000"/>
                <w:sz w:val="16"/>
                <w:szCs w:val="16"/>
              </w:rPr>
              <w:lastRenderedPageBreak/>
              <w:t>природных ресурсов / ПРООН</w:t>
            </w:r>
          </w:p>
        </w:tc>
        <w:tc>
          <w:tcPr>
            <w:tcW w:w="1260" w:type="dxa"/>
            <w:tcBorders>
              <w:top w:val="nil"/>
              <w:left w:val="nil"/>
              <w:bottom w:val="single" w:sz="4" w:space="0" w:color="auto"/>
              <w:right w:val="single" w:sz="4" w:space="0" w:color="auto"/>
            </w:tcBorders>
            <w:shd w:val="clear" w:color="auto" w:fill="auto"/>
            <w:hideMark/>
          </w:tcPr>
          <w:p w14:paraId="4329DCC5"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lastRenderedPageBreak/>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38073A19"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 xml:space="preserve">72100 </w:t>
            </w:r>
            <w:r w:rsidRPr="009B5223">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tcPr>
          <w:p w14:paraId="084CA455" w14:textId="7C796FD2" w:rsidR="00CD29F4" w:rsidRPr="009B5223" w:rsidRDefault="00263F1B" w:rsidP="00CD29F4">
            <w:pPr>
              <w:spacing w:after="0"/>
              <w:jc w:val="right"/>
              <w:rPr>
                <w:rFonts w:cs="Arial"/>
                <w:color w:val="000000"/>
                <w:sz w:val="16"/>
                <w:szCs w:val="16"/>
              </w:rPr>
            </w:pPr>
            <w:r>
              <w:rPr>
                <w:rFonts w:cs="Arial"/>
                <w:color w:val="000000"/>
                <w:sz w:val="16"/>
                <w:szCs w:val="16"/>
              </w:rPr>
              <w:t>53366</w:t>
            </w:r>
          </w:p>
        </w:tc>
        <w:tc>
          <w:tcPr>
            <w:tcW w:w="1080" w:type="dxa"/>
            <w:tcBorders>
              <w:top w:val="nil"/>
              <w:left w:val="nil"/>
              <w:bottom w:val="single" w:sz="4" w:space="0" w:color="auto"/>
              <w:right w:val="single" w:sz="4" w:space="0" w:color="auto"/>
            </w:tcBorders>
            <w:shd w:val="clear" w:color="auto" w:fill="auto"/>
            <w:vAlign w:val="center"/>
          </w:tcPr>
          <w:p w14:paraId="7F48FCC9" w14:textId="1E99D90A" w:rsidR="00CD29F4" w:rsidRPr="009B5223" w:rsidRDefault="00263F1B" w:rsidP="00CD29F4">
            <w:pPr>
              <w:spacing w:after="0"/>
              <w:jc w:val="right"/>
              <w:rPr>
                <w:rFonts w:cs="Arial"/>
                <w:color w:val="000000"/>
                <w:sz w:val="16"/>
                <w:szCs w:val="16"/>
              </w:rPr>
            </w:pPr>
            <w:r>
              <w:rPr>
                <w:rFonts w:cs="Arial"/>
                <w:color w:val="000000"/>
                <w:sz w:val="16"/>
                <w:szCs w:val="16"/>
              </w:rPr>
              <w:t>25476</w:t>
            </w:r>
          </w:p>
        </w:tc>
        <w:tc>
          <w:tcPr>
            <w:tcW w:w="1260" w:type="dxa"/>
            <w:tcBorders>
              <w:top w:val="nil"/>
              <w:left w:val="nil"/>
              <w:bottom w:val="single" w:sz="4" w:space="0" w:color="auto"/>
              <w:right w:val="single" w:sz="4" w:space="0" w:color="auto"/>
            </w:tcBorders>
            <w:shd w:val="clear" w:color="auto" w:fill="auto"/>
            <w:vAlign w:val="center"/>
          </w:tcPr>
          <w:p w14:paraId="2E1695CB" w14:textId="469625AA" w:rsidR="00CD29F4" w:rsidRPr="009B5223" w:rsidRDefault="00263F1B" w:rsidP="00CD29F4">
            <w:pPr>
              <w:spacing w:after="0"/>
              <w:jc w:val="right"/>
              <w:rPr>
                <w:rFonts w:cs="Arial"/>
                <w:color w:val="000000"/>
                <w:sz w:val="16"/>
                <w:szCs w:val="16"/>
              </w:rPr>
            </w:pPr>
            <w:r>
              <w:rPr>
                <w:rFonts w:cs="Arial"/>
                <w:color w:val="000000"/>
                <w:sz w:val="16"/>
                <w:szCs w:val="16"/>
              </w:rPr>
              <w:t>11696</w:t>
            </w:r>
          </w:p>
        </w:tc>
        <w:tc>
          <w:tcPr>
            <w:tcW w:w="1170" w:type="dxa"/>
            <w:tcBorders>
              <w:top w:val="nil"/>
              <w:left w:val="nil"/>
              <w:bottom w:val="single" w:sz="4" w:space="0" w:color="auto"/>
              <w:right w:val="single" w:sz="4" w:space="0" w:color="auto"/>
            </w:tcBorders>
            <w:shd w:val="clear" w:color="auto" w:fill="auto"/>
            <w:vAlign w:val="center"/>
          </w:tcPr>
          <w:p w14:paraId="337D6071" w14:textId="4805B45A" w:rsidR="00CD29F4" w:rsidRPr="009B5223" w:rsidRDefault="00263F1B" w:rsidP="00CD29F4">
            <w:pPr>
              <w:spacing w:after="0"/>
              <w:jc w:val="right"/>
              <w:rPr>
                <w:rFonts w:cs="Arial"/>
                <w:color w:val="000000"/>
                <w:sz w:val="16"/>
                <w:szCs w:val="16"/>
              </w:rPr>
            </w:pPr>
            <w:r>
              <w:rPr>
                <w:rFonts w:cs="Arial"/>
                <w:color w:val="000000"/>
                <w:sz w:val="16"/>
                <w:szCs w:val="16"/>
              </w:rPr>
              <w:t>17674</w:t>
            </w:r>
          </w:p>
        </w:tc>
        <w:tc>
          <w:tcPr>
            <w:tcW w:w="1080" w:type="dxa"/>
            <w:tcBorders>
              <w:top w:val="nil"/>
              <w:left w:val="nil"/>
              <w:bottom w:val="single" w:sz="4" w:space="0" w:color="auto"/>
              <w:right w:val="single" w:sz="4" w:space="0" w:color="auto"/>
            </w:tcBorders>
            <w:shd w:val="clear" w:color="auto" w:fill="auto"/>
            <w:vAlign w:val="center"/>
          </w:tcPr>
          <w:p w14:paraId="6BE9A4C4" w14:textId="6141C17E" w:rsidR="00CD29F4" w:rsidRPr="009B5223" w:rsidRDefault="00263F1B" w:rsidP="00CD29F4">
            <w:pPr>
              <w:spacing w:after="0"/>
              <w:jc w:val="right"/>
              <w:rPr>
                <w:rFonts w:cs="Arial"/>
                <w:color w:val="000000"/>
                <w:sz w:val="16"/>
                <w:szCs w:val="16"/>
              </w:rPr>
            </w:pPr>
            <w:r>
              <w:rPr>
                <w:rFonts w:cs="Arial"/>
                <w:color w:val="000000"/>
                <w:sz w:val="16"/>
                <w:szCs w:val="16"/>
              </w:rPr>
              <w:t>4678</w:t>
            </w:r>
          </w:p>
        </w:tc>
        <w:tc>
          <w:tcPr>
            <w:tcW w:w="1000" w:type="dxa"/>
            <w:tcBorders>
              <w:top w:val="nil"/>
              <w:left w:val="nil"/>
              <w:bottom w:val="single" w:sz="4" w:space="0" w:color="auto"/>
              <w:right w:val="single" w:sz="8" w:space="0" w:color="auto"/>
            </w:tcBorders>
            <w:shd w:val="clear" w:color="auto" w:fill="auto"/>
            <w:hideMark/>
          </w:tcPr>
          <w:p w14:paraId="7D62EB9C" w14:textId="1600C41B" w:rsidR="00CD29F4" w:rsidRPr="009B5223" w:rsidRDefault="00CD29F4" w:rsidP="00CD29F4">
            <w:pPr>
              <w:spacing w:after="0"/>
              <w:jc w:val="left"/>
              <w:rPr>
                <w:rFonts w:cs="Arial"/>
                <w:color w:val="000000"/>
                <w:sz w:val="16"/>
                <w:szCs w:val="16"/>
              </w:rPr>
            </w:pPr>
            <w:r>
              <w:rPr>
                <w:rFonts w:cs="Arial"/>
                <w:color w:val="000000"/>
                <w:sz w:val="15"/>
                <w:szCs w:val="15"/>
              </w:rPr>
              <w:t xml:space="preserve"> 112890</w:t>
            </w:r>
          </w:p>
        </w:tc>
      </w:tr>
      <w:tr w:rsidR="00CD29F4" w:rsidRPr="009B5223" w14:paraId="12226F6F" w14:textId="77777777" w:rsidTr="00DC3359">
        <w:trPr>
          <w:trHeight w:val="840"/>
        </w:trPr>
        <w:tc>
          <w:tcPr>
            <w:tcW w:w="2117" w:type="dxa"/>
            <w:vMerge/>
            <w:tcBorders>
              <w:top w:val="nil"/>
              <w:left w:val="single" w:sz="8" w:space="0" w:color="auto"/>
              <w:bottom w:val="single" w:sz="4" w:space="0" w:color="auto"/>
              <w:right w:val="single" w:sz="4" w:space="0" w:color="auto"/>
            </w:tcBorders>
            <w:vAlign w:val="center"/>
            <w:hideMark/>
          </w:tcPr>
          <w:p w14:paraId="2C394CD9" w14:textId="77777777" w:rsidR="00CD29F4" w:rsidRPr="009B5223" w:rsidRDefault="00CD29F4" w:rsidP="00CD29F4">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auto" w:fill="auto"/>
            <w:hideMark/>
          </w:tcPr>
          <w:p w14:paraId="2D45F14E"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2.2.2. Обустройство турмаршрутов.</w:t>
            </w:r>
          </w:p>
        </w:tc>
        <w:tc>
          <w:tcPr>
            <w:tcW w:w="837" w:type="dxa"/>
            <w:vMerge/>
            <w:tcBorders>
              <w:top w:val="nil"/>
              <w:left w:val="single" w:sz="4" w:space="0" w:color="auto"/>
              <w:bottom w:val="single" w:sz="4" w:space="0" w:color="000000"/>
              <w:right w:val="single" w:sz="4" w:space="0" w:color="auto"/>
            </w:tcBorders>
            <w:vAlign w:val="center"/>
            <w:hideMark/>
          </w:tcPr>
          <w:p w14:paraId="6F471A52"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15C9A597"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73E2579C"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 xml:space="preserve">72100 </w:t>
            </w:r>
            <w:r w:rsidRPr="009B5223">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tcPr>
          <w:p w14:paraId="4D47FFFF" w14:textId="4D0B16A2" w:rsidR="00CD29F4" w:rsidRPr="009B5223" w:rsidRDefault="00263F1B" w:rsidP="00CD29F4">
            <w:pPr>
              <w:spacing w:after="0"/>
              <w:jc w:val="right"/>
              <w:rPr>
                <w:rFonts w:cs="Arial"/>
                <w:color w:val="000000"/>
                <w:sz w:val="16"/>
                <w:szCs w:val="16"/>
              </w:rPr>
            </w:pPr>
            <w:r>
              <w:rPr>
                <w:rFonts w:cs="Arial"/>
                <w:color w:val="000000"/>
                <w:sz w:val="16"/>
                <w:szCs w:val="16"/>
              </w:rPr>
              <w:t>19415</w:t>
            </w:r>
          </w:p>
        </w:tc>
        <w:tc>
          <w:tcPr>
            <w:tcW w:w="1080" w:type="dxa"/>
            <w:tcBorders>
              <w:top w:val="nil"/>
              <w:left w:val="nil"/>
              <w:bottom w:val="single" w:sz="4" w:space="0" w:color="auto"/>
              <w:right w:val="single" w:sz="4" w:space="0" w:color="auto"/>
            </w:tcBorders>
            <w:shd w:val="clear" w:color="auto" w:fill="auto"/>
            <w:vAlign w:val="center"/>
          </w:tcPr>
          <w:p w14:paraId="5E34AB15" w14:textId="7CFFE537" w:rsidR="00CD29F4" w:rsidRPr="009B5223" w:rsidRDefault="00263F1B" w:rsidP="00CD29F4">
            <w:pPr>
              <w:spacing w:after="0"/>
              <w:jc w:val="right"/>
              <w:rPr>
                <w:rFonts w:cs="Arial"/>
                <w:color w:val="000000"/>
                <w:sz w:val="16"/>
                <w:szCs w:val="16"/>
              </w:rPr>
            </w:pPr>
            <w:r>
              <w:rPr>
                <w:rFonts w:cs="Arial"/>
                <w:color w:val="000000"/>
                <w:sz w:val="16"/>
                <w:szCs w:val="16"/>
              </w:rPr>
              <w:t>16374</w:t>
            </w:r>
          </w:p>
        </w:tc>
        <w:tc>
          <w:tcPr>
            <w:tcW w:w="1260" w:type="dxa"/>
            <w:tcBorders>
              <w:top w:val="nil"/>
              <w:left w:val="nil"/>
              <w:bottom w:val="single" w:sz="4" w:space="0" w:color="auto"/>
              <w:right w:val="single" w:sz="4" w:space="0" w:color="auto"/>
            </w:tcBorders>
            <w:shd w:val="clear" w:color="auto" w:fill="auto"/>
            <w:vAlign w:val="center"/>
          </w:tcPr>
          <w:p w14:paraId="25942F7B" w14:textId="69FAAED0" w:rsidR="00CD29F4" w:rsidRPr="009B5223" w:rsidRDefault="00263F1B" w:rsidP="00CD29F4">
            <w:pPr>
              <w:spacing w:after="0"/>
              <w:jc w:val="right"/>
              <w:rPr>
                <w:rFonts w:cs="Arial"/>
                <w:color w:val="000000"/>
                <w:sz w:val="16"/>
                <w:szCs w:val="16"/>
              </w:rPr>
            </w:pPr>
            <w:r>
              <w:rPr>
                <w:rFonts w:cs="Arial"/>
                <w:color w:val="000000"/>
                <w:sz w:val="16"/>
                <w:szCs w:val="16"/>
              </w:rPr>
              <w:t>30409</w:t>
            </w:r>
          </w:p>
        </w:tc>
        <w:tc>
          <w:tcPr>
            <w:tcW w:w="1170" w:type="dxa"/>
            <w:tcBorders>
              <w:top w:val="nil"/>
              <w:left w:val="nil"/>
              <w:bottom w:val="single" w:sz="4" w:space="0" w:color="auto"/>
              <w:right w:val="single" w:sz="4" w:space="0" w:color="auto"/>
            </w:tcBorders>
            <w:shd w:val="clear" w:color="auto" w:fill="auto"/>
            <w:vAlign w:val="center"/>
          </w:tcPr>
          <w:p w14:paraId="40EE35E9" w14:textId="1C51F281" w:rsidR="00CD29F4" w:rsidRPr="009B5223" w:rsidRDefault="00263F1B" w:rsidP="00CD29F4">
            <w:pPr>
              <w:spacing w:after="0"/>
              <w:jc w:val="right"/>
              <w:rPr>
                <w:rFonts w:cs="Arial"/>
                <w:color w:val="000000"/>
                <w:sz w:val="16"/>
                <w:szCs w:val="16"/>
              </w:rPr>
            </w:pPr>
            <w:r>
              <w:rPr>
                <w:rFonts w:cs="Arial"/>
                <w:color w:val="000000"/>
                <w:sz w:val="16"/>
                <w:szCs w:val="16"/>
              </w:rPr>
              <w:t>18714</w:t>
            </w:r>
          </w:p>
        </w:tc>
        <w:tc>
          <w:tcPr>
            <w:tcW w:w="1080" w:type="dxa"/>
            <w:tcBorders>
              <w:top w:val="nil"/>
              <w:left w:val="nil"/>
              <w:bottom w:val="single" w:sz="4" w:space="0" w:color="auto"/>
              <w:right w:val="single" w:sz="4" w:space="0" w:color="auto"/>
            </w:tcBorders>
            <w:shd w:val="clear" w:color="auto" w:fill="auto"/>
            <w:vAlign w:val="center"/>
          </w:tcPr>
          <w:p w14:paraId="0D96F647" w14:textId="7115FAB1" w:rsidR="00CD29F4" w:rsidRPr="009B5223" w:rsidRDefault="00263F1B" w:rsidP="00CD29F4">
            <w:pPr>
              <w:spacing w:after="0"/>
              <w:jc w:val="right"/>
              <w:rPr>
                <w:rFonts w:cs="Arial"/>
                <w:color w:val="000000"/>
                <w:sz w:val="16"/>
                <w:szCs w:val="16"/>
              </w:rPr>
            </w:pPr>
            <w:r>
              <w:rPr>
                <w:rFonts w:cs="Arial"/>
                <w:color w:val="000000"/>
                <w:sz w:val="16"/>
                <w:szCs w:val="16"/>
              </w:rPr>
              <w:t>9357</w:t>
            </w:r>
          </w:p>
        </w:tc>
        <w:tc>
          <w:tcPr>
            <w:tcW w:w="1000" w:type="dxa"/>
            <w:tcBorders>
              <w:top w:val="nil"/>
              <w:left w:val="nil"/>
              <w:bottom w:val="single" w:sz="4" w:space="0" w:color="auto"/>
              <w:right w:val="single" w:sz="8" w:space="0" w:color="auto"/>
            </w:tcBorders>
            <w:shd w:val="clear" w:color="auto" w:fill="auto"/>
            <w:hideMark/>
          </w:tcPr>
          <w:p w14:paraId="7372B1F8" w14:textId="74916832" w:rsidR="00CD29F4" w:rsidRPr="009B5223" w:rsidRDefault="00CD29F4" w:rsidP="00CD29F4">
            <w:pPr>
              <w:spacing w:after="0"/>
              <w:jc w:val="left"/>
              <w:rPr>
                <w:rFonts w:cs="Arial"/>
                <w:color w:val="000000"/>
                <w:sz w:val="16"/>
                <w:szCs w:val="16"/>
              </w:rPr>
            </w:pPr>
            <w:r>
              <w:rPr>
                <w:rFonts w:cs="Arial"/>
                <w:color w:val="000000"/>
                <w:sz w:val="15"/>
                <w:szCs w:val="15"/>
              </w:rPr>
              <w:t xml:space="preserve"> 94269</w:t>
            </w:r>
          </w:p>
        </w:tc>
      </w:tr>
      <w:tr w:rsidR="00CD29F4" w:rsidRPr="009B5223" w14:paraId="6612EDC1" w14:textId="77777777" w:rsidTr="00DC3359">
        <w:trPr>
          <w:trHeight w:val="840"/>
        </w:trPr>
        <w:tc>
          <w:tcPr>
            <w:tcW w:w="2117" w:type="dxa"/>
            <w:vMerge/>
            <w:tcBorders>
              <w:top w:val="nil"/>
              <w:left w:val="single" w:sz="8" w:space="0" w:color="auto"/>
              <w:bottom w:val="single" w:sz="4" w:space="0" w:color="auto"/>
              <w:right w:val="single" w:sz="4" w:space="0" w:color="auto"/>
            </w:tcBorders>
            <w:vAlign w:val="center"/>
            <w:hideMark/>
          </w:tcPr>
          <w:p w14:paraId="4E199E02" w14:textId="77777777" w:rsidR="00CD29F4" w:rsidRPr="009B5223" w:rsidRDefault="00CD29F4" w:rsidP="00CD29F4">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auto" w:fill="auto"/>
            <w:hideMark/>
          </w:tcPr>
          <w:p w14:paraId="47CFA4C4"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2.2.3. Разработка коммуникационной программы ООПТ для развития туризма, создание привлекательной туристской входной группы</w:t>
            </w:r>
          </w:p>
        </w:tc>
        <w:tc>
          <w:tcPr>
            <w:tcW w:w="837" w:type="dxa"/>
            <w:vMerge/>
            <w:tcBorders>
              <w:top w:val="nil"/>
              <w:left w:val="single" w:sz="4" w:space="0" w:color="auto"/>
              <w:bottom w:val="single" w:sz="4" w:space="0" w:color="000000"/>
              <w:right w:val="single" w:sz="4" w:space="0" w:color="auto"/>
            </w:tcBorders>
            <w:vAlign w:val="center"/>
            <w:hideMark/>
          </w:tcPr>
          <w:p w14:paraId="03F0DE94"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4A979268"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33D873ED"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 xml:space="preserve">72100 </w:t>
            </w:r>
            <w:r w:rsidRPr="009B5223">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tcPr>
          <w:p w14:paraId="11E42444" w14:textId="09573117" w:rsidR="00CD29F4" w:rsidRPr="009B5223" w:rsidRDefault="00CD29F4" w:rsidP="00CD29F4">
            <w:pPr>
              <w:spacing w:after="0"/>
              <w:jc w:val="right"/>
              <w:rPr>
                <w:rFonts w:cs="Arial"/>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tcPr>
          <w:p w14:paraId="784FFE05" w14:textId="12670770" w:rsidR="00CD29F4" w:rsidRPr="009B5223" w:rsidRDefault="00263F1B" w:rsidP="00CD29F4">
            <w:pPr>
              <w:spacing w:after="0"/>
              <w:jc w:val="right"/>
              <w:rPr>
                <w:rFonts w:cs="Arial"/>
                <w:color w:val="000000"/>
                <w:sz w:val="16"/>
                <w:szCs w:val="16"/>
              </w:rPr>
            </w:pPr>
            <w:r>
              <w:rPr>
                <w:rFonts w:cs="Arial"/>
                <w:color w:val="000000"/>
                <w:sz w:val="16"/>
                <w:szCs w:val="16"/>
              </w:rPr>
              <w:t>23392</w:t>
            </w:r>
          </w:p>
        </w:tc>
        <w:tc>
          <w:tcPr>
            <w:tcW w:w="1260" w:type="dxa"/>
            <w:tcBorders>
              <w:top w:val="nil"/>
              <w:left w:val="nil"/>
              <w:bottom w:val="single" w:sz="4" w:space="0" w:color="auto"/>
              <w:right w:val="single" w:sz="4" w:space="0" w:color="auto"/>
            </w:tcBorders>
            <w:shd w:val="clear" w:color="auto" w:fill="auto"/>
            <w:vAlign w:val="center"/>
          </w:tcPr>
          <w:p w14:paraId="2FD1044C" w14:textId="2AC38424" w:rsidR="00CD29F4" w:rsidRPr="009B5223" w:rsidRDefault="00263F1B" w:rsidP="00CD29F4">
            <w:pPr>
              <w:spacing w:after="0"/>
              <w:jc w:val="right"/>
              <w:rPr>
                <w:rFonts w:cs="Arial"/>
                <w:color w:val="000000"/>
                <w:sz w:val="16"/>
                <w:szCs w:val="16"/>
              </w:rPr>
            </w:pPr>
            <w:r>
              <w:rPr>
                <w:rFonts w:cs="Arial"/>
                <w:color w:val="000000"/>
                <w:sz w:val="16"/>
                <w:szCs w:val="16"/>
              </w:rPr>
              <w:t>11696</w:t>
            </w:r>
          </w:p>
        </w:tc>
        <w:tc>
          <w:tcPr>
            <w:tcW w:w="1170" w:type="dxa"/>
            <w:tcBorders>
              <w:top w:val="nil"/>
              <w:left w:val="nil"/>
              <w:bottom w:val="single" w:sz="4" w:space="0" w:color="auto"/>
              <w:right w:val="single" w:sz="4" w:space="0" w:color="auto"/>
            </w:tcBorders>
            <w:shd w:val="clear" w:color="auto" w:fill="auto"/>
            <w:vAlign w:val="center"/>
          </w:tcPr>
          <w:p w14:paraId="009EA278" w14:textId="3FF54CFE" w:rsidR="00CD29F4" w:rsidRPr="009B5223" w:rsidRDefault="00263F1B" w:rsidP="00CD29F4">
            <w:pPr>
              <w:spacing w:after="0"/>
              <w:jc w:val="right"/>
              <w:rPr>
                <w:rFonts w:cs="Arial"/>
                <w:color w:val="000000"/>
                <w:sz w:val="16"/>
                <w:szCs w:val="16"/>
              </w:rPr>
            </w:pPr>
            <w:r>
              <w:rPr>
                <w:rFonts w:cs="Arial"/>
                <w:color w:val="000000"/>
                <w:sz w:val="16"/>
                <w:szCs w:val="16"/>
              </w:rPr>
              <w:t>1169</w:t>
            </w:r>
            <w:r w:rsidR="00427581">
              <w:rPr>
                <w:rFonts w:cs="Arial"/>
                <w:color w:val="000000"/>
                <w:sz w:val="16"/>
                <w:szCs w:val="16"/>
              </w:rPr>
              <w:t>6</w:t>
            </w:r>
          </w:p>
        </w:tc>
        <w:tc>
          <w:tcPr>
            <w:tcW w:w="1080" w:type="dxa"/>
            <w:tcBorders>
              <w:top w:val="nil"/>
              <w:left w:val="nil"/>
              <w:bottom w:val="single" w:sz="4" w:space="0" w:color="auto"/>
              <w:right w:val="single" w:sz="4" w:space="0" w:color="auto"/>
            </w:tcBorders>
            <w:shd w:val="clear" w:color="auto" w:fill="auto"/>
            <w:vAlign w:val="center"/>
          </w:tcPr>
          <w:p w14:paraId="60CB7450" w14:textId="7102FA9F" w:rsidR="00CD29F4" w:rsidRPr="009B5223" w:rsidRDefault="00CD29F4" w:rsidP="00CD29F4">
            <w:pPr>
              <w:spacing w:after="0"/>
              <w:jc w:val="right"/>
              <w:rPr>
                <w:rFonts w:cs="Arial"/>
                <w:color w:val="000000"/>
                <w:sz w:val="16"/>
                <w:szCs w:val="16"/>
              </w:rPr>
            </w:pPr>
          </w:p>
        </w:tc>
        <w:tc>
          <w:tcPr>
            <w:tcW w:w="1000" w:type="dxa"/>
            <w:tcBorders>
              <w:top w:val="nil"/>
              <w:left w:val="nil"/>
              <w:bottom w:val="single" w:sz="4" w:space="0" w:color="auto"/>
              <w:right w:val="single" w:sz="8" w:space="0" w:color="auto"/>
            </w:tcBorders>
            <w:shd w:val="clear" w:color="auto" w:fill="auto"/>
            <w:hideMark/>
          </w:tcPr>
          <w:p w14:paraId="783A0D08" w14:textId="40977A46" w:rsidR="00CD29F4" w:rsidRPr="009B5223" w:rsidRDefault="00CD29F4" w:rsidP="00CD29F4">
            <w:pPr>
              <w:spacing w:after="0"/>
              <w:jc w:val="left"/>
              <w:rPr>
                <w:rFonts w:cs="Arial"/>
                <w:color w:val="000000"/>
                <w:sz w:val="16"/>
                <w:szCs w:val="16"/>
              </w:rPr>
            </w:pPr>
            <w:r>
              <w:rPr>
                <w:rFonts w:cs="Arial"/>
                <w:color w:val="000000"/>
                <w:sz w:val="15"/>
                <w:szCs w:val="15"/>
              </w:rPr>
              <w:t xml:space="preserve"> 46784</w:t>
            </w:r>
          </w:p>
        </w:tc>
      </w:tr>
      <w:tr w:rsidR="00CD29F4" w:rsidRPr="009B5223" w14:paraId="0A07840D" w14:textId="77777777" w:rsidTr="00DC3359">
        <w:trPr>
          <w:trHeight w:val="300"/>
        </w:trPr>
        <w:tc>
          <w:tcPr>
            <w:tcW w:w="2117" w:type="dxa"/>
            <w:vMerge/>
            <w:tcBorders>
              <w:top w:val="nil"/>
              <w:left w:val="single" w:sz="8" w:space="0" w:color="auto"/>
              <w:bottom w:val="single" w:sz="4" w:space="0" w:color="auto"/>
              <w:right w:val="single" w:sz="4" w:space="0" w:color="auto"/>
            </w:tcBorders>
            <w:vAlign w:val="center"/>
            <w:hideMark/>
          </w:tcPr>
          <w:p w14:paraId="7F37FD12" w14:textId="77777777" w:rsidR="00CD29F4" w:rsidRPr="009B5223" w:rsidRDefault="00CD29F4" w:rsidP="00CD29F4">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auto" w:fill="auto"/>
            <w:hideMark/>
          </w:tcPr>
          <w:p w14:paraId="21F49453" w14:textId="77777777" w:rsidR="00CD29F4" w:rsidRPr="009B5223" w:rsidRDefault="00CD29F4" w:rsidP="00CD29F4">
            <w:pPr>
              <w:spacing w:after="0"/>
              <w:jc w:val="left"/>
              <w:rPr>
                <w:rFonts w:cs="Arial"/>
                <w:b/>
                <w:bCs/>
                <w:color w:val="000000"/>
                <w:sz w:val="16"/>
                <w:szCs w:val="16"/>
              </w:rPr>
            </w:pPr>
            <w:r w:rsidRPr="009B5223">
              <w:rPr>
                <w:rFonts w:cs="Arial"/>
                <w:b/>
                <w:bCs/>
                <w:color w:val="000000"/>
                <w:sz w:val="16"/>
                <w:szCs w:val="16"/>
              </w:rPr>
              <w:t>2.3. Мобилизация местного сообщества</w:t>
            </w:r>
          </w:p>
        </w:tc>
        <w:tc>
          <w:tcPr>
            <w:tcW w:w="837" w:type="dxa"/>
            <w:tcBorders>
              <w:top w:val="nil"/>
              <w:left w:val="nil"/>
              <w:bottom w:val="single" w:sz="4" w:space="0" w:color="auto"/>
              <w:right w:val="single" w:sz="4" w:space="0" w:color="auto"/>
            </w:tcBorders>
            <w:shd w:val="clear" w:color="auto" w:fill="auto"/>
            <w:hideMark/>
          </w:tcPr>
          <w:p w14:paraId="3EEB0680" w14:textId="77777777" w:rsidR="00CD29F4" w:rsidRPr="009B5223" w:rsidRDefault="00CD29F4" w:rsidP="00CD29F4">
            <w:pPr>
              <w:spacing w:after="0"/>
              <w:jc w:val="left"/>
              <w:rPr>
                <w:rFonts w:cs="Arial"/>
                <w:b/>
                <w:bCs/>
                <w:color w:val="000000"/>
                <w:sz w:val="16"/>
                <w:szCs w:val="16"/>
              </w:rPr>
            </w:pPr>
            <w:r w:rsidRPr="009B5223">
              <w:rPr>
                <w:rFonts w:cs="Arial"/>
                <w:b/>
                <w:bCs/>
                <w:color w:val="000000"/>
                <w:sz w:val="16"/>
                <w:szCs w:val="16"/>
              </w:rPr>
              <w:t> </w:t>
            </w:r>
          </w:p>
        </w:tc>
        <w:tc>
          <w:tcPr>
            <w:tcW w:w="1260" w:type="dxa"/>
            <w:tcBorders>
              <w:top w:val="nil"/>
              <w:left w:val="nil"/>
              <w:bottom w:val="single" w:sz="4" w:space="0" w:color="auto"/>
              <w:right w:val="single" w:sz="4" w:space="0" w:color="auto"/>
            </w:tcBorders>
            <w:shd w:val="clear" w:color="auto" w:fill="auto"/>
            <w:hideMark/>
          </w:tcPr>
          <w:p w14:paraId="596527E0" w14:textId="77777777" w:rsidR="00CD29F4" w:rsidRPr="009B5223" w:rsidRDefault="00CD29F4" w:rsidP="00CD29F4">
            <w:pPr>
              <w:spacing w:after="0"/>
              <w:jc w:val="left"/>
              <w:rPr>
                <w:rFonts w:cs="Arial"/>
                <w:b/>
                <w:bCs/>
                <w:color w:val="000000"/>
                <w:sz w:val="16"/>
                <w:szCs w:val="16"/>
              </w:rPr>
            </w:pPr>
            <w:r w:rsidRPr="009B5223">
              <w:rPr>
                <w:rFonts w:cs="Arial"/>
                <w:b/>
                <w:bCs/>
                <w:color w:val="000000"/>
                <w:sz w:val="16"/>
                <w:szCs w:val="16"/>
              </w:rPr>
              <w:t> </w:t>
            </w:r>
          </w:p>
        </w:tc>
        <w:tc>
          <w:tcPr>
            <w:tcW w:w="1447" w:type="dxa"/>
            <w:tcBorders>
              <w:top w:val="nil"/>
              <w:left w:val="nil"/>
              <w:bottom w:val="single" w:sz="4" w:space="0" w:color="auto"/>
              <w:right w:val="single" w:sz="4" w:space="0" w:color="auto"/>
            </w:tcBorders>
            <w:shd w:val="clear" w:color="auto" w:fill="auto"/>
            <w:hideMark/>
          </w:tcPr>
          <w:p w14:paraId="18B7B23D"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 </w:t>
            </w:r>
          </w:p>
        </w:tc>
        <w:tc>
          <w:tcPr>
            <w:tcW w:w="1073" w:type="dxa"/>
            <w:tcBorders>
              <w:top w:val="nil"/>
              <w:left w:val="nil"/>
              <w:bottom w:val="single" w:sz="4" w:space="0" w:color="auto"/>
              <w:right w:val="single" w:sz="4" w:space="0" w:color="auto"/>
            </w:tcBorders>
            <w:shd w:val="clear" w:color="auto" w:fill="auto"/>
            <w:hideMark/>
          </w:tcPr>
          <w:p w14:paraId="5A3D9D48" w14:textId="77777777" w:rsidR="00CD29F4" w:rsidRPr="009B5223" w:rsidRDefault="00CD29F4" w:rsidP="00CD29F4">
            <w:pPr>
              <w:spacing w:after="0"/>
              <w:jc w:val="right"/>
              <w:rPr>
                <w:rFonts w:cs="Arial"/>
                <w:color w:val="000000"/>
                <w:sz w:val="16"/>
                <w:szCs w:val="16"/>
              </w:rPr>
            </w:pPr>
            <w:r>
              <w:rPr>
                <w:rFonts w:cs="Arial"/>
                <w:color w:val="000000"/>
                <w:sz w:val="15"/>
                <w:szCs w:val="15"/>
              </w:rPr>
              <w:t> </w:t>
            </w:r>
          </w:p>
        </w:tc>
        <w:tc>
          <w:tcPr>
            <w:tcW w:w="1080" w:type="dxa"/>
            <w:tcBorders>
              <w:top w:val="nil"/>
              <w:left w:val="nil"/>
              <w:bottom w:val="single" w:sz="4" w:space="0" w:color="auto"/>
              <w:right w:val="single" w:sz="4" w:space="0" w:color="auto"/>
            </w:tcBorders>
            <w:shd w:val="clear" w:color="auto" w:fill="auto"/>
            <w:hideMark/>
          </w:tcPr>
          <w:p w14:paraId="08C7CC2B" w14:textId="77777777" w:rsidR="00CD29F4" w:rsidRPr="009B5223" w:rsidRDefault="00CD29F4" w:rsidP="00CD29F4">
            <w:pPr>
              <w:spacing w:after="0"/>
              <w:jc w:val="right"/>
              <w:rPr>
                <w:rFonts w:cs="Arial"/>
                <w:b/>
                <w:bCs/>
                <w:color w:val="000000"/>
                <w:sz w:val="16"/>
                <w:szCs w:val="16"/>
              </w:rPr>
            </w:pPr>
            <w:r>
              <w:rPr>
                <w:rFonts w:cs="Arial"/>
                <w:b/>
                <w:bCs/>
                <w:color w:val="000000"/>
                <w:sz w:val="15"/>
                <w:szCs w:val="15"/>
              </w:rPr>
              <w:t> </w:t>
            </w:r>
          </w:p>
        </w:tc>
        <w:tc>
          <w:tcPr>
            <w:tcW w:w="1260" w:type="dxa"/>
            <w:tcBorders>
              <w:top w:val="nil"/>
              <w:left w:val="nil"/>
              <w:bottom w:val="single" w:sz="4" w:space="0" w:color="auto"/>
              <w:right w:val="single" w:sz="4" w:space="0" w:color="auto"/>
            </w:tcBorders>
            <w:shd w:val="clear" w:color="auto" w:fill="auto"/>
            <w:hideMark/>
          </w:tcPr>
          <w:p w14:paraId="73F04E82" w14:textId="77777777" w:rsidR="00CD29F4" w:rsidRPr="009B5223" w:rsidRDefault="00CD29F4" w:rsidP="00CD29F4">
            <w:pPr>
              <w:spacing w:after="0"/>
              <w:jc w:val="right"/>
              <w:rPr>
                <w:rFonts w:cs="Arial"/>
                <w:b/>
                <w:bCs/>
                <w:color w:val="000000"/>
                <w:sz w:val="16"/>
                <w:szCs w:val="16"/>
              </w:rPr>
            </w:pPr>
            <w:r>
              <w:rPr>
                <w:rFonts w:cs="Arial"/>
                <w:b/>
                <w:bCs/>
                <w:color w:val="000000"/>
                <w:sz w:val="15"/>
                <w:szCs w:val="15"/>
              </w:rPr>
              <w:t> </w:t>
            </w:r>
          </w:p>
        </w:tc>
        <w:tc>
          <w:tcPr>
            <w:tcW w:w="1170" w:type="dxa"/>
            <w:tcBorders>
              <w:top w:val="nil"/>
              <w:left w:val="nil"/>
              <w:bottom w:val="single" w:sz="4" w:space="0" w:color="auto"/>
              <w:right w:val="single" w:sz="4" w:space="0" w:color="auto"/>
            </w:tcBorders>
            <w:shd w:val="clear" w:color="auto" w:fill="auto"/>
            <w:hideMark/>
          </w:tcPr>
          <w:p w14:paraId="6500B69A" w14:textId="77777777" w:rsidR="00CD29F4" w:rsidRPr="009B5223" w:rsidRDefault="00CD29F4" w:rsidP="00CD29F4">
            <w:pPr>
              <w:spacing w:after="0"/>
              <w:jc w:val="right"/>
              <w:rPr>
                <w:rFonts w:cs="Arial"/>
                <w:b/>
                <w:bCs/>
                <w:color w:val="000000"/>
                <w:sz w:val="16"/>
                <w:szCs w:val="16"/>
              </w:rPr>
            </w:pPr>
            <w:r>
              <w:rPr>
                <w:rFonts w:cs="Arial"/>
                <w:b/>
                <w:bCs/>
                <w:color w:val="000000"/>
                <w:sz w:val="15"/>
                <w:szCs w:val="15"/>
              </w:rPr>
              <w:t> </w:t>
            </w:r>
          </w:p>
        </w:tc>
        <w:tc>
          <w:tcPr>
            <w:tcW w:w="1080" w:type="dxa"/>
            <w:tcBorders>
              <w:top w:val="nil"/>
              <w:left w:val="nil"/>
              <w:bottom w:val="single" w:sz="4" w:space="0" w:color="auto"/>
              <w:right w:val="single" w:sz="4" w:space="0" w:color="auto"/>
            </w:tcBorders>
            <w:shd w:val="clear" w:color="auto" w:fill="auto"/>
            <w:hideMark/>
          </w:tcPr>
          <w:p w14:paraId="676A2901" w14:textId="77777777" w:rsidR="00CD29F4" w:rsidRPr="009B5223" w:rsidRDefault="00CD29F4" w:rsidP="00CD29F4">
            <w:pPr>
              <w:spacing w:after="0"/>
              <w:jc w:val="right"/>
              <w:rPr>
                <w:rFonts w:cs="Arial"/>
                <w:b/>
                <w:bCs/>
                <w:color w:val="000000"/>
                <w:sz w:val="16"/>
                <w:szCs w:val="16"/>
              </w:rPr>
            </w:pPr>
            <w:r>
              <w:rPr>
                <w:rFonts w:cs="Arial"/>
                <w:b/>
                <w:bCs/>
                <w:color w:val="000000"/>
                <w:sz w:val="15"/>
                <w:szCs w:val="15"/>
              </w:rPr>
              <w:t> </w:t>
            </w:r>
          </w:p>
        </w:tc>
        <w:tc>
          <w:tcPr>
            <w:tcW w:w="1000" w:type="dxa"/>
            <w:tcBorders>
              <w:top w:val="nil"/>
              <w:left w:val="nil"/>
              <w:bottom w:val="single" w:sz="4" w:space="0" w:color="auto"/>
              <w:right w:val="single" w:sz="8" w:space="0" w:color="auto"/>
            </w:tcBorders>
            <w:shd w:val="clear" w:color="auto" w:fill="auto"/>
            <w:hideMark/>
          </w:tcPr>
          <w:p w14:paraId="6EB3FD40" w14:textId="77777777" w:rsidR="00CD29F4" w:rsidRPr="009B5223" w:rsidRDefault="00CD29F4" w:rsidP="00CD29F4">
            <w:pPr>
              <w:spacing w:after="0"/>
              <w:jc w:val="left"/>
              <w:rPr>
                <w:rFonts w:cs="Arial"/>
                <w:color w:val="000000"/>
                <w:sz w:val="16"/>
                <w:szCs w:val="16"/>
              </w:rPr>
            </w:pPr>
          </w:p>
        </w:tc>
      </w:tr>
      <w:tr w:rsidR="00CD29F4" w:rsidRPr="009B5223" w14:paraId="7DE24C35" w14:textId="77777777" w:rsidTr="00DC3359">
        <w:trPr>
          <w:trHeight w:val="840"/>
        </w:trPr>
        <w:tc>
          <w:tcPr>
            <w:tcW w:w="2117" w:type="dxa"/>
            <w:vMerge/>
            <w:tcBorders>
              <w:top w:val="nil"/>
              <w:left w:val="single" w:sz="8" w:space="0" w:color="auto"/>
              <w:bottom w:val="single" w:sz="4" w:space="0" w:color="auto"/>
              <w:right w:val="single" w:sz="4" w:space="0" w:color="auto"/>
            </w:tcBorders>
            <w:vAlign w:val="center"/>
            <w:hideMark/>
          </w:tcPr>
          <w:p w14:paraId="5D61ADAE" w14:textId="77777777" w:rsidR="00CD29F4" w:rsidRPr="009B5223" w:rsidRDefault="00CD29F4" w:rsidP="00CD29F4">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auto" w:fill="auto"/>
            <w:hideMark/>
          </w:tcPr>
          <w:p w14:paraId="0750C694"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2.3.1. Разработка стратегии, круглые столы по мобилизации местного сообщества и занятости населения с учетом гендерного подхода.</w:t>
            </w:r>
          </w:p>
        </w:tc>
        <w:tc>
          <w:tcPr>
            <w:tcW w:w="837" w:type="dxa"/>
            <w:vMerge w:val="restart"/>
            <w:tcBorders>
              <w:top w:val="nil"/>
              <w:left w:val="single" w:sz="4" w:space="0" w:color="auto"/>
              <w:bottom w:val="single" w:sz="4" w:space="0" w:color="000000"/>
              <w:right w:val="single" w:sz="4" w:space="0" w:color="auto"/>
            </w:tcBorders>
            <w:shd w:val="clear" w:color="auto" w:fill="auto"/>
            <w:vAlign w:val="center"/>
            <w:hideMark/>
          </w:tcPr>
          <w:p w14:paraId="40DED17D" w14:textId="77777777" w:rsidR="00CD29F4" w:rsidRPr="009B5223" w:rsidRDefault="00CD29F4" w:rsidP="00CD29F4">
            <w:pPr>
              <w:spacing w:after="0"/>
              <w:jc w:val="center"/>
              <w:rPr>
                <w:rFonts w:cs="Arial"/>
                <w:color w:val="000000"/>
                <w:sz w:val="16"/>
                <w:szCs w:val="16"/>
              </w:rPr>
            </w:pPr>
            <w:r w:rsidRPr="009B5223">
              <w:rPr>
                <w:rFonts w:cs="Arial"/>
                <w:color w:val="000000"/>
                <w:sz w:val="16"/>
                <w:szCs w:val="16"/>
              </w:rPr>
              <w:t>Министерство экологии, геологии и природных ресурсов / ПРООН</w:t>
            </w:r>
          </w:p>
        </w:tc>
        <w:tc>
          <w:tcPr>
            <w:tcW w:w="1260" w:type="dxa"/>
            <w:tcBorders>
              <w:top w:val="nil"/>
              <w:left w:val="nil"/>
              <w:bottom w:val="single" w:sz="4" w:space="0" w:color="auto"/>
              <w:right w:val="single" w:sz="4" w:space="0" w:color="auto"/>
            </w:tcBorders>
            <w:shd w:val="clear" w:color="auto" w:fill="auto"/>
            <w:hideMark/>
          </w:tcPr>
          <w:p w14:paraId="3F178B51"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05487347"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 xml:space="preserve">72100 </w:t>
            </w:r>
            <w:r w:rsidRPr="009B5223">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tcPr>
          <w:p w14:paraId="477B1DE5" w14:textId="4FC76512" w:rsidR="00CD29F4" w:rsidRPr="009B5223" w:rsidRDefault="00427581" w:rsidP="00CD29F4">
            <w:pPr>
              <w:spacing w:after="0"/>
              <w:jc w:val="right"/>
              <w:rPr>
                <w:rFonts w:cs="Arial"/>
                <w:color w:val="000000"/>
                <w:sz w:val="16"/>
                <w:szCs w:val="16"/>
              </w:rPr>
            </w:pPr>
            <w:r>
              <w:rPr>
                <w:rFonts w:cs="Arial"/>
                <w:color w:val="000000"/>
                <w:sz w:val="16"/>
                <w:szCs w:val="16"/>
              </w:rPr>
              <w:t>14554</w:t>
            </w:r>
          </w:p>
        </w:tc>
        <w:tc>
          <w:tcPr>
            <w:tcW w:w="1080" w:type="dxa"/>
            <w:tcBorders>
              <w:top w:val="nil"/>
              <w:left w:val="nil"/>
              <w:bottom w:val="single" w:sz="4" w:space="0" w:color="auto"/>
              <w:right w:val="single" w:sz="4" w:space="0" w:color="auto"/>
            </w:tcBorders>
            <w:shd w:val="clear" w:color="auto" w:fill="auto"/>
            <w:vAlign w:val="center"/>
          </w:tcPr>
          <w:p w14:paraId="5936AF62" w14:textId="0880C383" w:rsidR="00CD29F4" w:rsidRPr="009B5223" w:rsidRDefault="00427581" w:rsidP="00CD29F4">
            <w:pPr>
              <w:spacing w:after="0"/>
              <w:jc w:val="right"/>
              <w:rPr>
                <w:rFonts w:cs="Arial"/>
                <w:color w:val="000000"/>
                <w:sz w:val="16"/>
                <w:szCs w:val="16"/>
              </w:rPr>
            </w:pPr>
            <w:r>
              <w:rPr>
                <w:rFonts w:cs="Arial"/>
                <w:color w:val="000000"/>
                <w:sz w:val="16"/>
                <w:szCs w:val="16"/>
              </w:rPr>
              <w:t>6933</w:t>
            </w:r>
          </w:p>
        </w:tc>
        <w:tc>
          <w:tcPr>
            <w:tcW w:w="1260" w:type="dxa"/>
            <w:tcBorders>
              <w:top w:val="nil"/>
              <w:left w:val="nil"/>
              <w:bottom w:val="single" w:sz="4" w:space="0" w:color="auto"/>
              <w:right w:val="single" w:sz="4" w:space="0" w:color="auto"/>
            </w:tcBorders>
            <w:shd w:val="clear" w:color="auto" w:fill="auto"/>
            <w:vAlign w:val="center"/>
          </w:tcPr>
          <w:p w14:paraId="21F33099" w14:textId="639B1856" w:rsidR="00CD29F4" w:rsidRPr="009B5223" w:rsidRDefault="00427581" w:rsidP="00CD29F4">
            <w:pPr>
              <w:spacing w:after="0"/>
              <w:jc w:val="right"/>
              <w:rPr>
                <w:rFonts w:cs="Arial"/>
                <w:color w:val="000000"/>
                <w:sz w:val="16"/>
                <w:szCs w:val="16"/>
              </w:rPr>
            </w:pPr>
            <w:r>
              <w:rPr>
                <w:rFonts w:cs="Arial"/>
                <w:color w:val="000000"/>
                <w:sz w:val="16"/>
                <w:szCs w:val="16"/>
              </w:rPr>
              <w:t>23392</w:t>
            </w:r>
          </w:p>
        </w:tc>
        <w:tc>
          <w:tcPr>
            <w:tcW w:w="1170" w:type="dxa"/>
            <w:tcBorders>
              <w:top w:val="nil"/>
              <w:left w:val="nil"/>
              <w:bottom w:val="single" w:sz="4" w:space="0" w:color="auto"/>
              <w:right w:val="single" w:sz="4" w:space="0" w:color="auto"/>
            </w:tcBorders>
            <w:shd w:val="clear" w:color="auto" w:fill="auto"/>
            <w:vAlign w:val="center"/>
          </w:tcPr>
          <w:p w14:paraId="099C29F0" w14:textId="26B440E6" w:rsidR="00CD29F4" w:rsidRPr="009B5223" w:rsidRDefault="00427581" w:rsidP="00CD29F4">
            <w:pPr>
              <w:spacing w:after="0"/>
              <w:jc w:val="right"/>
              <w:rPr>
                <w:rFonts w:cs="Arial"/>
                <w:color w:val="000000"/>
                <w:sz w:val="16"/>
                <w:szCs w:val="16"/>
              </w:rPr>
            </w:pPr>
            <w:r>
              <w:rPr>
                <w:rFonts w:cs="Arial"/>
                <w:color w:val="000000"/>
                <w:sz w:val="16"/>
                <w:szCs w:val="16"/>
              </w:rPr>
              <w:t>11696</w:t>
            </w:r>
          </w:p>
        </w:tc>
        <w:tc>
          <w:tcPr>
            <w:tcW w:w="1080" w:type="dxa"/>
            <w:tcBorders>
              <w:top w:val="nil"/>
              <w:left w:val="nil"/>
              <w:bottom w:val="single" w:sz="4" w:space="0" w:color="auto"/>
              <w:right w:val="single" w:sz="4" w:space="0" w:color="auto"/>
            </w:tcBorders>
            <w:shd w:val="clear" w:color="auto" w:fill="auto"/>
            <w:vAlign w:val="center"/>
          </w:tcPr>
          <w:p w14:paraId="4701932F" w14:textId="0E3AACA5" w:rsidR="00CD29F4" w:rsidRPr="009B5223" w:rsidRDefault="00CD29F4" w:rsidP="00CD29F4">
            <w:pPr>
              <w:spacing w:after="0"/>
              <w:jc w:val="right"/>
              <w:rPr>
                <w:rFonts w:cs="Arial"/>
                <w:color w:val="000000"/>
                <w:sz w:val="16"/>
                <w:szCs w:val="16"/>
              </w:rPr>
            </w:pPr>
          </w:p>
        </w:tc>
        <w:tc>
          <w:tcPr>
            <w:tcW w:w="1000" w:type="dxa"/>
            <w:tcBorders>
              <w:top w:val="nil"/>
              <w:left w:val="nil"/>
              <w:bottom w:val="single" w:sz="4" w:space="0" w:color="auto"/>
              <w:right w:val="single" w:sz="8" w:space="0" w:color="auto"/>
            </w:tcBorders>
            <w:shd w:val="clear" w:color="auto" w:fill="auto"/>
            <w:hideMark/>
          </w:tcPr>
          <w:p w14:paraId="2278585A" w14:textId="659F46BD" w:rsidR="00CD29F4" w:rsidRPr="009B5223" w:rsidRDefault="00CD29F4" w:rsidP="00CD29F4">
            <w:pPr>
              <w:spacing w:after="0"/>
              <w:jc w:val="left"/>
              <w:rPr>
                <w:rFonts w:cs="Arial"/>
                <w:color w:val="000000"/>
                <w:sz w:val="16"/>
                <w:szCs w:val="16"/>
              </w:rPr>
            </w:pPr>
            <w:r>
              <w:rPr>
                <w:rFonts w:cs="Arial"/>
                <w:color w:val="000000"/>
                <w:sz w:val="15"/>
                <w:szCs w:val="15"/>
              </w:rPr>
              <w:t xml:space="preserve">  56575</w:t>
            </w:r>
          </w:p>
        </w:tc>
      </w:tr>
      <w:tr w:rsidR="00CD29F4" w:rsidRPr="009B5223" w14:paraId="7BEDD9E0" w14:textId="77777777" w:rsidTr="00DC3359">
        <w:trPr>
          <w:trHeight w:val="630"/>
        </w:trPr>
        <w:tc>
          <w:tcPr>
            <w:tcW w:w="2117" w:type="dxa"/>
            <w:vMerge/>
            <w:tcBorders>
              <w:top w:val="nil"/>
              <w:left w:val="single" w:sz="8" w:space="0" w:color="auto"/>
              <w:bottom w:val="single" w:sz="4" w:space="0" w:color="auto"/>
              <w:right w:val="single" w:sz="4" w:space="0" w:color="auto"/>
            </w:tcBorders>
            <w:vAlign w:val="center"/>
            <w:hideMark/>
          </w:tcPr>
          <w:p w14:paraId="6D929373" w14:textId="77777777" w:rsidR="00CD29F4" w:rsidRPr="009B5223" w:rsidRDefault="00CD29F4" w:rsidP="00CD29F4">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auto" w:fill="auto"/>
            <w:hideMark/>
          </w:tcPr>
          <w:p w14:paraId="2B2F88E8"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2.3.2. Бизнес-тренинги для местного сообщества по развитию туризма с учетом гендерного подхода.</w:t>
            </w:r>
          </w:p>
        </w:tc>
        <w:tc>
          <w:tcPr>
            <w:tcW w:w="837" w:type="dxa"/>
            <w:vMerge/>
            <w:tcBorders>
              <w:top w:val="nil"/>
              <w:left w:val="single" w:sz="4" w:space="0" w:color="auto"/>
              <w:bottom w:val="single" w:sz="4" w:space="0" w:color="000000"/>
              <w:right w:val="single" w:sz="4" w:space="0" w:color="auto"/>
            </w:tcBorders>
            <w:vAlign w:val="center"/>
            <w:hideMark/>
          </w:tcPr>
          <w:p w14:paraId="59A3F5EF"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021EC0DF"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70D9E5D4"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 xml:space="preserve">72100 </w:t>
            </w:r>
            <w:r w:rsidRPr="009B5223">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tcPr>
          <w:p w14:paraId="7252E668" w14:textId="0E71445B" w:rsidR="00CD29F4" w:rsidRPr="009B5223" w:rsidRDefault="00C25B9D" w:rsidP="00CD29F4">
            <w:pPr>
              <w:spacing w:after="0"/>
              <w:jc w:val="right"/>
              <w:rPr>
                <w:rFonts w:cs="Arial"/>
                <w:color w:val="000000"/>
                <w:sz w:val="16"/>
                <w:szCs w:val="16"/>
              </w:rPr>
            </w:pPr>
            <w:r>
              <w:rPr>
                <w:rFonts w:cs="Arial"/>
                <w:color w:val="000000"/>
                <w:sz w:val="16"/>
                <w:szCs w:val="16"/>
              </w:rPr>
              <w:t>5357</w:t>
            </w:r>
          </w:p>
        </w:tc>
        <w:tc>
          <w:tcPr>
            <w:tcW w:w="1080" w:type="dxa"/>
            <w:tcBorders>
              <w:top w:val="nil"/>
              <w:left w:val="nil"/>
              <w:bottom w:val="single" w:sz="4" w:space="0" w:color="auto"/>
              <w:right w:val="single" w:sz="4" w:space="0" w:color="auto"/>
            </w:tcBorders>
            <w:shd w:val="clear" w:color="auto" w:fill="auto"/>
            <w:vAlign w:val="center"/>
          </w:tcPr>
          <w:p w14:paraId="715E2661" w14:textId="53197D1B" w:rsidR="00CD29F4" w:rsidRPr="009B5223" w:rsidRDefault="00C25B9D" w:rsidP="00CD29F4">
            <w:pPr>
              <w:spacing w:after="0"/>
              <w:jc w:val="right"/>
              <w:rPr>
                <w:rFonts w:cs="Arial"/>
                <w:color w:val="000000"/>
                <w:sz w:val="16"/>
                <w:szCs w:val="16"/>
              </w:rPr>
            </w:pPr>
            <w:r>
              <w:rPr>
                <w:rFonts w:cs="Arial"/>
                <w:color w:val="000000"/>
                <w:sz w:val="16"/>
                <w:szCs w:val="16"/>
              </w:rPr>
              <w:t>9357</w:t>
            </w:r>
          </w:p>
        </w:tc>
        <w:tc>
          <w:tcPr>
            <w:tcW w:w="1260" w:type="dxa"/>
            <w:tcBorders>
              <w:top w:val="nil"/>
              <w:left w:val="nil"/>
              <w:bottom w:val="single" w:sz="4" w:space="0" w:color="auto"/>
              <w:right w:val="single" w:sz="4" w:space="0" w:color="auto"/>
            </w:tcBorders>
            <w:shd w:val="clear" w:color="auto" w:fill="auto"/>
            <w:vAlign w:val="center"/>
          </w:tcPr>
          <w:p w14:paraId="43F34828" w14:textId="584DB3AD" w:rsidR="00CD29F4" w:rsidRPr="009B5223" w:rsidRDefault="00C25B9D" w:rsidP="00CD29F4">
            <w:pPr>
              <w:spacing w:after="0"/>
              <w:jc w:val="right"/>
              <w:rPr>
                <w:rFonts w:cs="Arial"/>
                <w:color w:val="000000"/>
                <w:sz w:val="16"/>
                <w:szCs w:val="16"/>
              </w:rPr>
            </w:pPr>
            <w:r>
              <w:rPr>
                <w:rFonts w:cs="Arial"/>
                <w:color w:val="000000"/>
                <w:sz w:val="16"/>
                <w:szCs w:val="16"/>
              </w:rPr>
              <w:t>19394</w:t>
            </w:r>
          </w:p>
        </w:tc>
        <w:tc>
          <w:tcPr>
            <w:tcW w:w="1170" w:type="dxa"/>
            <w:tcBorders>
              <w:top w:val="nil"/>
              <w:left w:val="nil"/>
              <w:bottom w:val="single" w:sz="4" w:space="0" w:color="auto"/>
              <w:right w:val="single" w:sz="4" w:space="0" w:color="auto"/>
            </w:tcBorders>
            <w:shd w:val="clear" w:color="auto" w:fill="auto"/>
            <w:vAlign w:val="center"/>
          </w:tcPr>
          <w:p w14:paraId="6723F62E" w14:textId="3A4AE362" w:rsidR="00CD29F4" w:rsidRPr="009B5223" w:rsidRDefault="00C25B9D" w:rsidP="00CD29F4">
            <w:pPr>
              <w:spacing w:after="0"/>
              <w:jc w:val="right"/>
              <w:rPr>
                <w:rFonts w:cs="Arial"/>
                <w:color w:val="000000"/>
                <w:sz w:val="16"/>
                <w:szCs w:val="16"/>
              </w:rPr>
            </w:pPr>
            <w:r>
              <w:rPr>
                <w:rFonts w:cs="Arial"/>
                <w:color w:val="000000"/>
                <w:sz w:val="16"/>
                <w:szCs w:val="16"/>
              </w:rPr>
              <w:t>11696</w:t>
            </w:r>
          </w:p>
        </w:tc>
        <w:tc>
          <w:tcPr>
            <w:tcW w:w="1080" w:type="dxa"/>
            <w:tcBorders>
              <w:top w:val="nil"/>
              <w:left w:val="nil"/>
              <w:bottom w:val="single" w:sz="4" w:space="0" w:color="auto"/>
              <w:right w:val="single" w:sz="4" w:space="0" w:color="auto"/>
            </w:tcBorders>
            <w:shd w:val="clear" w:color="auto" w:fill="auto"/>
            <w:vAlign w:val="center"/>
          </w:tcPr>
          <w:p w14:paraId="69A81FC5" w14:textId="63EEF633" w:rsidR="00CD29F4" w:rsidRPr="009B5223" w:rsidRDefault="00CD29F4" w:rsidP="00CD29F4">
            <w:pPr>
              <w:spacing w:after="0"/>
              <w:jc w:val="right"/>
              <w:rPr>
                <w:rFonts w:cs="Arial"/>
                <w:color w:val="000000"/>
                <w:sz w:val="16"/>
                <w:szCs w:val="16"/>
              </w:rPr>
            </w:pPr>
          </w:p>
        </w:tc>
        <w:tc>
          <w:tcPr>
            <w:tcW w:w="1000" w:type="dxa"/>
            <w:tcBorders>
              <w:top w:val="nil"/>
              <w:left w:val="nil"/>
              <w:bottom w:val="single" w:sz="4" w:space="0" w:color="auto"/>
              <w:right w:val="single" w:sz="8" w:space="0" w:color="auto"/>
            </w:tcBorders>
            <w:shd w:val="clear" w:color="auto" w:fill="auto"/>
            <w:hideMark/>
          </w:tcPr>
          <w:p w14:paraId="71D7B955" w14:textId="0D55F3F9" w:rsidR="00CD29F4" w:rsidRPr="009B5223" w:rsidRDefault="00CD29F4" w:rsidP="00CD29F4">
            <w:pPr>
              <w:spacing w:after="0"/>
              <w:jc w:val="left"/>
              <w:rPr>
                <w:rFonts w:cs="Arial"/>
                <w:color w:val="000000"/>
                <w:sz w:val="16"/>
                <w:szCs w:val="16"/>
              </w:rPr>
            </w:pPr>
            <w:r>
              <w:rPr>
                <w:rFonts w:cs="Arial"/>
                <w:color w:val="000000"/>
                <w:sz w:val="15"/>
                <w:szCs w:val="15"/>
              </w:rPr>
              <w:t xml:space="preserve"> 45804</w:t>
            </w:r>
          </w:p>
        </w:tc>
      </w:tr>
      <w:tr w:rsidR="00CD29F4" w:rsidRPr="009B5223" w14:paraId="54D1BF18" w14:textId="77777777" w:rsidTr="00DC3359">
        <w:trPr>
          <w:trHeight w:val="645"/>
        </w:trPr>
        <w:tc>
          <w:tcPr>
            <w:tcW w:w="2117" w:type="dxa"/>
            <w:vMerge/>
            <w:tcBorders>
              <w:top w:val="nil"/>
              <w:left w:val="single" w:sz="8" w:space="0" w:color="auto"/>
              <w:bottom w:val="single" w:sz="4" w:space="0" w:color="auto"/>
              <w:right w:val="single" w:sz="4" w:space="0" w:color="auto"/>
            </w:tcBorders>
            <w:vAlign w:val="center"/>
            <w:hideMark/>
          </w:tcPr>
          <w:p w14:paraId="6ECC6B12" w14:textId="77777777" w:rsidR="00CD29F4" w:rsidRPr="009B5223" w:rsidRDefault="00CD29F4" w:rsidP="00CD29F4">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auto" w:fill="auto"/>
            <w:hideMark/>
          </w:tcPr>
          <w:p w14:paraId="333485C1"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2.3.3. Комплексная оценка современного состояния, разработка атласа с выделением функциональных зон, стратегия землепользования</w:t>
            </w:r>
          </w:p>
        </w:tc>
        <w:tc>
          <w:tcPr>
            <w:tcW w:w="837" w:type="dxa"/>
            <w:vMerge/>
            <w:tcBorders>
              <w:top w:val="nil"/>
              <w:left w:val="single" w:sz="4" w:space="0" w:color="auto"/>
              <w:bottom w:val="single" w:sz="4" w:space="0" w:color="000000"/>
              <w:right w:val="single" w:sz="4" w:space="0" w:color="auto"/>
            </w:tcBorders>
            <w:vAlign w:val="center"/>
            <w:hideMark/>
          </w:tcPr>
          <w:p w14:paraId="00FC0C77"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6076F26B"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4E3ECDC2"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 xml:space="preserve">72100 </w:t>
            </w:r>
            <w:r w:rsidRPr="009B5223">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tcPr>
          <w:p w14:paraId="5A687D71" w14:textId="0144AF44" w:rsidR="00CD29F4" w:rsidRPr="009B5223" w:rsidRDefault="00C25B9D" w:rsidP="00CD29F4">
            <w:pPr>
              <w:spacing w:after="0"/>
              <w:jc w:val="right"/>
              <w:rPr>
                <w:rFonts w:cs="Arial"/>
                <w:color w:val="000000"/>
                <w:sz w:val="16"/>
                <w:szCs w:val="16"/>
              </w:rPr>
            </w:pPr>
            <w:r>
              <w:rPr>
                <w:rFonts w:cs="Arial"/>
                <w:color w:val="000000"/>
                <w:sz w:val="16"/>
                <w:szCs w:val="16"/>
              </w:rPr>
              <w:t>45848</w:t>
            </w:r>
          </w:p>
        </w:tc>
        <w:tc>
          <w:tcPr>
            <w:tcW w:w="1080" w:type="dxa"/>
            <w:tcBorders>
              <w:top w:val="nil"/>
              <w:left w:val="nil"/>
              <w:bottom w:val="single" w:sz="4" w:space="0" w:color="auto"/>
              <w:right w:val="single" w:sz="4" w:space="0" w:color="auto"/>
            </w:tcBorders>
            <w:shd w:val="clear" w:color="auto" w:fill="auto"/>
            <w:vAlign w:val="center"/>
          </w:tcPr>
          <w:p w14:paraId="75A13C74" w14:textId="3257B0D0" w:rsidR="00CD29F4" w:rsidRPr="009B5223" w:rsidRDefault="00CD29F4" w:rsidP="00CD29F4">
            <w:pPr>
              <w:spacing w:after="0"/>
              <w:jc w:val="righ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tcPr>
          <w:p w14:paraId="45991744" w14:textId="77943929" w:rsidR="00CD29F4" w:rsidRPr="009B5223" w:rsidRDefault="00C25B9D" w:rsidP="00CD29F4">
            <w:pPr>
              <w:spacing w:after="0"/>
              <w:jc w:val="right"/>
              <w:rPr>
                <w:rFonts w:cs="Arial"/>
                <w:color w:val="000000"/>
                <w:sz w:val="16"/>
                <w:szCs w:val="16"/>
              </w:rPr>
            </w:pPr>
            <w:r>
              <w:rPr>
                <w:rFonts w:cs="Arial"/>
                <w:color w:val="000000"/>
                <w:sz w:val="16"/>
                <w:szCs w:val="16"/>
              </w:rPr>
              <w:t>78596</w:t>
            </w:r>
          </w:p>
        </w:tc>
        <w:tc>
          <w:tcPr>
            <w:tcW w:w="1170" w:type="dxa"/>
            <w:tcBorders>
              <w:top w:val="nil"/>
              <w:left w:val="nil"/>
              <w:bottom w:val="single" w:sz="4" w:space="0" w:color="auto"/>
              <w:right w:val="single" w:sz="4" w:space="0" w:color="auto"/>
            </w:tcBorders>
            <w:shd w:val="clear" w:color="auto" w:fill="auto"/>
            <w:vAlign w:val="center"/>
          </w:tcPr>
          <w:p w14:paraId="1D1E5F8D" w14:textId="0466D370" w:rsidR="00CD29F4" w:rsidRPr="009B5223" w:rsidRDefault="00C25B9D" w:rsidP="00CD29F4">
            <w:pPr>
              <w:spacing w:after="0"/>
              <w:jc w:val="right"/>
              <w:rPr>
                <w:rFonts w:cs="Arial"/>
                <w:color w:val="000000"/>
                <w:sz w:val="16"/>
                <w:szCs w:val="16"/>
              </w:rPr>
            </w:pPr>
            <w:r>
              <w:rPr>
                <w:rFonts w:cs="Arial"/>
                <w:color w:val="000000"/>
                <w:sz w:val="16"/>
                <w:szCs w:val="16"/>
              </w:rPr>
              <w:t>78597</w:t>
            </w:r>
          </w:p>
        </w:tc>
        <w:tc>
          <w:tcPr>
            <w:tcW w:w="1080" w:type="dxa"/>
            <w:tcBorders>
              <w:top w:val="nil"/>
              <w:left w:val="nil"/>
              <w:bottom w:val="single" w:sz="4" w:space="0" w:color="auto"/>
              <w:right w:val="single" w:sz="4" w:space="0" w:color="auto"/>
            </w:tcBorders>
            <w:shd w:val="clear" w:color="auto" w:fill="auto"/>
            <w:vAlign w:val="center"/>
          </w:tcPr>
          <w:p w14:paraId="31446184" w14:textId="066C26F8" w:rsidR="00CD29F4" w:rsidRPr="009B5223" w:rsidRDefault="00C25B9D" w:rsidP="00CD29F4">
            <w:pPr>
              <w:spacing w:after="0"/>
              <w:jc w:val="right"/>
              <w:rPr>
                <w:rFonts w:cs="Arial"/>
                <w:color w:val="000000"/>
                <w:sz w:val="16"/>
                <w:szCs w:val="16"/>
              </w:rPr>
            </w:pPr>
            <w:r>
              <w:rPr>
                <w:rFonts w:cs="Arial"/>
                <w:color w:val="000000"/>
                <w:sz w:val="16"/>
                <w:szCs w:val="16"/>
              </w:rPr>
              <w:t>36491</w:t>
            </w:r>
          </w:p>
        </w:tc>
        <w:tc>
          <w:tcPr>
            <w:tcW w:w="1000" w:type="dxa"/>
            <w:tcBorders>
              <w:top w:val="nil"/>
              <w:left w:val="nil"/>
              <w:bottom w:val="single" w:sz="4" w:space="0" w:color="auto"/>
              <w:right w:val="single" w:sz="8" w:space="0" w:color="auto"/>
            </w:tcBorders>
            <w:shd w:val="clear" w:color="auto" w:fill="auto"/>
            <w:hideMark/>
          </w:tcPr>
          <w:p w14:paraId="275DCEC2" w14:textId="60505C27" w:rsidR="00CD29F4" w:rsidRPr="009B5223" w:rsidRDefault="00CD29F4" w:rsidP="00CD29F4">
            <w:pPr>
              <w:spacing w:after="0"/>
              <w:jc w:val="left"/>
              <w:rPr>
                <w:rFonts w:cs="Arial"/>
                <w:color w:val="000000"/>
                <w:sz w:val="16"/>
                <w:szCs w:val="16"/>
              </w:rPr>
            </w:pPr>
            <w:r>
              <w:rPr>
                <w:rFonts w:cs="Arial"/>
                <w:color w:val="000000"/>
                <w:sz w:val="15"/>
                <w:szCs w:val="15"/>
              </w:rPr>
              <w:t xml:space="preserve"> 239532</w:t>
            </w:r>
          </w:p>
        </w:tc>
      </w:tr>
      <w:tr w:rsidR="00CD29F4" w:rsidRPr="009B5223" w14:paraId="6AB18E49" w14:textId="77777777" w:rsidTr="00DC3359">
        <w:trPr>
          <w:trHeight w:val="675"/>
        </w:trPr>
        <w:tc>
          <w:tcPr>
            <w:tcW w:w="2117" w:type="dxa"/>
            <w:vMerge/>
            <w:tcBorders>
              <w:top w:val="nil"/>
              <w:left w:val="single" w:sz="8" w:space="0" w:color="auto"/>
              <w:bottom w:val="single" w:sz="4" w:space="0" w:color="auto"/>
              <w:right w:val="single" w:sz="4" w:space="0" w:color="auto"/>
            </w:tcBorders>
            <w:vAlign w:val="center"/>
            <w:hideMark/>
          </w:tcPr>
          <w:p w14:paraId="0D9CD4A9" w14:textId="77777777" w:rsidR="00CD29F4" w:rsidRPr="009B5223" w:rsidRDefault="00CD29F4" w:rsidP="00CD29F4">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auto" w:fill="auto"/>
            <w:hideMark/>
          </w:tcPr>
          <w:p w14:paraId="5497222C"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Обеспечение организационных расходов (связь, транспорт</w:t>
            </w:r>
          </w:p>
        </w:tc>
        <w:tc>
          <w:tcPr>
            <w:tcW w:w="837" w:type="dxa"/>
            <w:vMerge/>
            <w:tcBorders>
              <w:top w:val="nil"/>
              <w:left w:val="single" w:sz="4" w:space="0" w:color="auto"/>
              <w:bottom w:val="single" w:sz="4" w:space="0" w:color="000000"/>
              <w:right w:val="single" w:sz="4" w:space="0" w:color="auto"/>
            </w:tcBorders>
            <w:vAlign w:val="center"/>
            <w:hideMark/>
          </w:tcPr>
          <w:p w14:paraId="4506D677"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325E5CF6"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69211904"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71600</w:t>
            </w:r>
            <w:r w:rsidRPr="009B5223">
              <w:rPr>
                <w:rFonts w:cs="Arial"/>
                <w:color w:val="000000"/>
                <w:sz w:val="16"/>
                <w:szCs w:val="16"/>
              </w:rPr>
              <w:br/>
              <w:t>Поездки</w:t>
            </w:r>
          </w:p>
        </w:tc>
        <w:tc>
          <w:tcPr>
            <w:tcW w:w="1073" w:type="dxa"/>
            <w:tcBorders>
              <w:top w:val="nil"/>
              <w:left w:val="nil"/>
              <w:bottom w:val="single" w:sz="4" w:space="0" w:color="auto"/>
              <w:right w:val="single" w:sz="4" w:space="0" w:color="auto"/>
            </w:tcBorders>
            <w:shd w:val="clear" w:color="auto" w:fill="auto"/>
            <w:vAlign w:val="center"/>
          </w:tcPr>
          <w:p w14:paraId="35C98B84" w14:textId="1EB462D1" w:rsidR="00CD29F4" w:rsidRPr="009B5223" w:rsidRDefault="00C25B9D" w:rsidP="00CD29F4">
            <w:pPr>
              <w:spacing w:after="0"/>
              <w:jc w:val="right"/>
              <w:rPr>
                <w:rFonts w:cs="Arial"/>
                <w:color w:val="000000"/>
                <w:sz w:val="16"/>
                <w:szCs w:val="16"/>
              </w:rPr>
            </w:pPr>
            <w:r>
              <w:rPr>
                <w:rFonts w:cs="Arial"/>
                <w:color w:val="000000"/>
                <w:sz w:val="16"/>
                <w:szCs w:val="16"/>
              </w:rPr>
              <w:t>9093</w:t>
            </w:r>
          </w:p>
        </w:tc>
        <w:tc>
          <w:tcPr>
            <w:tcW w:w="1080" w:type="dxa"/>
            <w:tcBorders>
              <w:top w:val="nil"/>
              <w:left w:val="nil"/>
              <w:bottom w:val="single" w:sz="4" w:space="0" w:color="auto"/>
              <w:right w:val="single" w:sz="4" w:space="0" w:color="auto"/>
            </w:tcBorders>
            <w:shd w:val="clear" w:color="auto" w:fill="auto"/>
            <w:vAlign w:val="center"/>
          </w:tcPr>
          <w:p w14:paraId="0FFA115C" w14:textId="39485CCC" w:rsidR="00CD29F4" w:rsidRPr="009B5223" w:rsidRDefault="00C25B9D" w:rsidP="00CD29F4">
            <w:pPr>
              <w:spacing w:after="0"/>
              <w:jc w:val="right"/>
              <w:rPr>
                <w:rFonts w:cs="Arial"/>
                <w:color w:val="000000"/>
                <w:sz w:val="16"/>
                <w:szCs w:val="16"/>
              </w:rPr>
            </w:pPr>
            <w:r>
              <w:rPr>
                <w:rFonts w:cs="Arial"/>
                <w:color w:val="000000"/>
                <w:sz w:val="16"/>
                <w:szCs w:val="16"/>
              </w:rPr>
              <w:t>5409</w:t>
            </w:r>
          </w:p>
        </w:tc>
        <w:tc>
          <w:tcPr>
            <w:tcW w:w="1260" w:type="dxa"/>
            <w:tcBorders>
              <w:top w:val="nil"/>
              <w:left w:val="nil"/>
              <w:bottom w:val="single" w:sz="4" w:space="0" w:color="auto"/>
              <w:right w:val="single" w:sz="4" w:space="0" w:color="auto"/>
            </w:tcBorders>
            <w:shd w:val="clear" w:color="auto" w:fill="auto"/>
            <w:vAlign w:val="center"/>
          </w:tcPr>
          <w:p w14:paraId="0778B810" w14:textId="325BEE2B" w:rsidR="00CD29F4" w:rsidRPr="009B5223" w:rsidRDefault="00C25B9D" w:rsidP="00CD29F4">
            <w:pPr>
              <w:spacing w:after="0"/>
              <w:jc w:val="right"/>
              <w:rPr>
                <w:rFonts w:cs="Arial"/>
                <w:color w:val="000000"/>
                <w:sz w:val="16"/>
                <w:szCs w:val="16"/>
              </w:rPr>
            </w:pPr>
            <w:r>
              <w:rPr>
                <w:rFonts w:cs="Arial"/>
                <w:color w:val="000000"/>
                <w:sz w:val="16"/>
                <w:szCs w:val="16"/>
              </w:rPr>
              <w:t>9123</w:t>
            </w:r>
          </w:p>
        </w:tc>
        <w:tc>
          <w:tcPr>
            <w:tcW w:w="1170" w:type="dxa"/>
            <w:tcBorders>
              <w:top w:val="nil"/>
              <w:left w:val="nil"/>
              <w:bottom w:val="single" w:sz="4" w:space="0" w:color="auto"/>
              <w:right w:val="single" w:sz="4" w:space="0" w:color="auto"/>
            </w:tcBorders>
            <w:shd w:val="clear" w:color="auto" w:fill="auto"/>
            <w:vAlign w:val="center"/>
          </w:tcPr>
          <w:p w14:paraId="3D39F5C9" w14:textId="63C3498A" w:rsidR="00CD29F4" w:rsidRPr="009B5223" w:rsidRDefault="00C25B9D" w:rsidP="00CD29F4">
            <w:pPr>
              <w:spacing w:after="0"/>
              <w:jc w:val="right"/>
              <w:rPr>
                <w:rFonts w:cs="Arial"/>
                <w:color w:val="000000"/>
                <w:sz w:val="16"/>
                <w:szCs w:val="16"/>
              </w:rPr>
            </w:pPr>
            <w:r>
              <w:rPr>
                <w:rFonts w:cs="Arial"/>
                <w:color w:val="000000"/>
                <w:sz w:val="16"/>
                <w:szCs w:val="16"/>
              </w:rPr>
              <w:t>9123</w:t>
            </w:r>
          </w:p>
        </w:tc>
        <w:tc>
          <w:tcPr>
            <w:tcW w:w="1080" w:type="dxa"/>
            <w:tcBorders>
              <w:top w:val="nil"/>
              <w:left w:val="nil"/>
              <w:bottom w:val="single" w:sz="4" w:space="0" w:color="auto"/>
              <w:right w:val="single" w:sz="4" w:space="0" w:color="auto"/>
            </w:tcBorders>
            <w:shd w:val="clear" w:color="auto" w:fill="auto"/>
            <w:vAlign w:val="center"/>
          </w:tcPr>
          <w:p w14:paraId="7396EDCB" w14:textId="51F1A9C6" w:rsidR="00CD29F4" w:rsidRPr="009B5223" w:rsidRDefault="00C25B9D" w:rsidP="00CD29F4">
            <w:pPr>
              <w:spacing w:after="0"/>
              <w:jc w:val="right"/>
              <w:rPr>
                <w:rFonts w:cs="Arial"/>
                <w:color w:val="000000"/>
                <w:sz w:val="16"/>
                <w:szCs w:val="16"/>
              </w:rPr>
            </w:pPr>
            <w:r>
              <w:rPr>
                <w:rFonts w:cs="Arial"/>
                <w:color w:val="000000"/>
                <w:sz w:val="16"/>
                <w:szCs w:val="16"/>
              </w:rPr>
              <w:t>9123</w:t>
            </w:r>
          </w:p>
        </w:tc>
        <w:tc>
          <w:tcPr>
            <w:tcW w:w="1000" w:type="dxa"/>
            <w:tcBorders>
              <w:top w:val="nil"/>
              <w:left w:val="nil"/>
              <w:bottom w:val="single" w:sz="4" w:space="0" w:color="auto"/>
              <w:right w:val="single" w:sz="8" w:space="0" w:color="auto"/>
            </w:tcBorders>
            <w:shd w:val="clear" w:color="auto" w:fill="auto"/>
            <w:hideMark/>
          </w:tcPr>
          <w:p w14:paraId="002D736B" w14:textId="1FB310B8" w:rsidR="00CD29F4" w:rsidRPr="009B5223" w:rsidRDefault="00CD29F4" w:rsidP="00CD29F4">
            <w:pPr>
              <w:spacing w:after="0"/>
              <w:jc w:val="left"/>
              <w:rPr>
                <w:rFonts w:cs="Arial"/>
                <w:color w:val="000000"/>
                <w:sz w:val="16"/>
                <w:szCs w:val="16"/>
              </w:rPr>
            </w:pPr>
            <w:r>
              <w:rPr>
                <w:rFonts w:cs="Arial"/>
                <w:color w:val="000000"/>
                <w:sz w:val="15"/>
                <w:szCs w:val="15"/>
              </w:rPr>
              <w:t xml:space="preserve"> 41871</w:t>
            </w:r>
          </w:p>
        </w:tc>
      </w:tr>
      <w:tr w:rsidR="006C5148" w:rsidRPr="009B5223" w14:paraId="713BAB52" w14:textId="77777777" w:rsidTr="00DC3359">
        <w:trPr>
          <w:trHeight w:val="840"/>
        </w:trPr>
        <w:tc>
          <w:tcPr>
            <w:tcW w:w="2117" w:type="dxa"/>
            <w:vMerge/>
            <w:tcBorders>
              <w:top w:val="nil"/>
              <w:left w:val="single" w:sz="8" w:space="0" w:color="auto"/>
              <w:bottom w:val="single" w:sz="4" w:space="0" w:color="auto"/>
              <w:right w:val="single" w:sz="4" w:space="0" w:color="auto"/>
            </w:tcBorders>
            <w:vAlign w:val="center"/>
            <w:hideMark/>
          </w:tcPr>
          <w:p w14:paraId="38AC6C20" w14:textId="77777777" w:rsidR="006C5148" w:rsidRPr="009B5223" w:rsidRDefault="006C5148" w:rsidP="006C5148">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auto" w:fill="auto"/>
            <w:hideMark/>
          </w:tcPr>
          <w:p w14:paraId="49BCD52D" w14:textId="77777777" w:rsidR="006C5148" w:rsidRPr="009B5223" w:rsidRDefault="006C5148" w:rsidP="006C5148">
            <w:pPr>
              <w:spacing w:after="0"/>
              <w:jc w:val="left"/>
              <w:rPr>
                <w:rFonts w:cs="Arial"/>
                <w:b/>
                <w:bCs/>
                <w:color w:val="000000"/>
                <w:sz w:val="16"/>
                <w:szCs w:val="16"/>
              </w:rPr>
            </w:pPr>
            <w:r w:rsidRPr="009B5223">
              <w:rPr>
                <w:rFonts w:cs="Arial"/>
                <w:b/>
                <w:bCs/>
                <w:color w:val="000000"/>
                <w:sz w:val="16"/>
                <w:szCs w:val="16"/>
              </w:rPr>
              <w:t>GMS 8%</w:t>
            </w:r>
          </w:p>
        </w:tc>
        <w:tc>
          <w:tcPr>
            <w:tcW w:w="837" w:type="dxa"/>
            <w:tcBorders>
              <w:top w:val="nil"/>
              <w:left w:val="nil"/>
              <w:bottom w:val="single" w:sz="4" w:space="0" w:color="auto"/>
              <w:right w:val="single" w:sz="4" w:space="0" w:color="auto"/>
            </w:tcBorders>
            <w:shd w:val="clear" w:color="auto" w:fill="auto"/>
            <w:hideMark/>
          </w:tcPr>
          <w:p w14:paraId="6C4AF91C" w14:textId="77777777" w:rsidR="006C5148" w:rsidRPr="009B5223" w:rsidRDefault="006C5148" w:rsidP="006C5148">
            <w:pPr>
              <w:spacing w:after="0"/>
              <w:jc w:val="left"/>
              <w:rPr>
                <w:rFonts w:cs="Arial"/>
                <w:color w:val="000000"/>
                <w:sz w:val="16"/>
                <w:szCs w:val="16"/>
              </w:rPr>
            </w:pPr>
            <w:r w:rsidRPr="009B5223">
              <w:rPr>
                <w:rFonts w:cs="Arial"/>
                <w:color w:val="000000"/>
                <w:sz w:val="16"/>
                <w:szCs w:val="16"/>
              </w:rPr>
              <w:t> </w:t>
            </w:r>
          </w:p>
        </w:tc>
        <w:tc>
          <w:tcPr>
            <w:tcW w:w="1260" w:type="dxa"/>
            <w:tcBorders>
              <w:top w:val="nil"/>
              <w:left w:val="nil"/>
              <w:bottom w:val="single" w:sz="4" w:space="0" w:color="auto"/>
              <w:right w:val="single" w:sz="4" w:space="0" w:color="auto"/>
            </w:tcBorders>
            <w:shd w:val="clear" w:color="auto" w:fill="auto"/>
            <w:hideMark/>
          </w:tcPr>
          <w:p w14:paraId="1343983E" w14:textId="77777777" w:rsidR="006C5148" w:rsidRPr="009B5223" w:rsidRDefault="006C5148" w:rsidP="006C5148">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233439BF" w14:textId="77777777" w:rsidR="006C5148" w:rsidRPr="009B5223" w:rsidRDefault="006C5148" w:rsidP="006C5148">
            <w:pPr>
              <w:spacing w:after="0"/>
              <w:jc w:val="left"/>
              <w:rPr>
                <w:rFonts w:cs="Arial"/>
                <w:color w:val="000000"/>
                <w:sz w:val="16"/>
                <w:szCs w:val="16"/>
              </w:rPr>
            </w:pPr>
            <w:r w:rsidRPr="009B5223">
              <w:rPr>
                <w:rFonts w:cs="Arial"/>
                <w:color w:val="000000"/>
                <w:sz w:val="16"/>
                <w:szCs w:val="16"/>
              </w:rPr>
              <w:t>75100</w:t>
            </w:r>
            <w:r w:rsidRPr="009B5223">
              <w:rPr>
                <w:rFonts w:cs="Arial"/>
                <w:color w:val="000000"/>
                <w:sz w:val="16"/>
                <w:szCs w:val="16"/>
              </w:rPr>
              <w:br/>
              <w:t>Административные расходы</w:t>
            </w:r>
            <w:r w:rsidRPr="009B5223">
              <w:rPr>
                <w:rFonts w:cs="Arial"/>
                <w:color w:val="000000"/>
                <w:sz w:val="16"/>
                <w:szCs w:val="16"/>
              </w:rPr>
              <w:br/>
              <w:t>(GMS 8%)</w:t>
            </w:r>
          </w:p>
        </w:tc>
        <w:tc>
          <w:tcPr>
            <w:tcW w:w="1073" w:type="dxa"/>
            <w:tcBorders>
              <w:top w:val="nil"/>
              <w:left w:val="nil"/>
              <w:bottom w:val="single" w:sz="4" w:space="0" w:color="auto"/>
              <w:right w:val="single" w:sz="4" w:space="0" w:color="auto"/>
            </w:tcBorders>
            <w:shd w:val="clear" w:color="auto" w:fill="auto"/>
            <w:vAlign w:val="center"/>
          </w:tcPr>
          <w:p w14:paraId="25982935" w14:textId="2EE173E1" w:rsidR="006C5148" w:rsidRPr="009B5223" w:rsidRDefault="006C5148" w:rsidP="006C5148">
            <w:pPr>
              <w:spacing w:after="0"/>
              <w:jc w:val="right"/>
              <w:rPr>
                <w:rFonts w:cs="Arial"/>
                <w:color w:val="000000"/>
                <w:sz w:val="16"/>
                <w:szCs w:val="16"/>
              </w:rPr>
            </w:pPr>
            <w:r>
              <w:rPr>
                <w:rFonts w:cs="Arial"/>
                <w:color w:val="000000"/>
                <w:sz w:val="16"/>
                <w:szCs w:val="16"/>
              </w:rPr>
              <w:t>15544</w:t>
            </w:r>
          </w:p>
        </w:tc>
        <w:tc>
          <w:tcPr>
            <w:tcW w:w="1080" w:type="dxa"/>
            <w:tcBorders>
              <w:top w:val="nil"/>
              <w:left w:val="nil"/>
              <w:bottom w:val="single" w:sz="4" w:space="0" w:color="auto"/>
              <w:right w:val="single" w:sz="4" w:space="0" w:color="auto"/>
            </w:tcBorders>
            <w:shd w:val="clear" w:color="auto" w:fill="auto"/>
            <w:vAlign w:val="center"/>
          </w:tcPr>
          <w:p w14:paraId="5971A168" w14:textId="7139260C" w:rsidR="006C5148" w:rsidRPr="009B5223" w:rsidRDefault="006C5148" w:rsidP="006C5148">
            <w:pPr>
              <w:spacing w:after="0"/>
              <w:jc w:val="right"/>
              <w:rPr>
                <w:rFonts w:cs="Arial"/>
                <w:color w:val="000000"/>
                <w:sz w:val="16"/>
                <w:szCs w:val="16"/>
              </w:rPr>
            </w:pPr>
            <w:r>
              <w:rPr>
                <w:rFonts w:cs="Arial"/>
                <w:color w:val="000000"/>
                <w:sz w:val="16"/>
                <w:szCs w:val="16"/>
              </w:rPr>
              <w:t>8153</w:t>
            </w:r>
          </w:p>
        </w:tc>
        <w:tc>
          <w:tcPr>
            <w:tcW w:w="1260" w:type="dxa"/>
            <w:tcBorders>
              <w:top w:val="nil"/>
              <w:left w:val="nil"/>
              <w:bottom w:val="single" w:sz="4" w:space="0" w:color="auto"/>
              <w:right w:val="single" w:sz="4" w:space="0" w:color="auto"/>
            </w:tcBorders>
            <w:shd w:val="clear" w:color="auto" w:fill="auto"/>
            <w:vAlign w:val="center"/>
          </w:tcPr>
          <w:p w14:paraId="7749F3BC" w14:textId="13722F95" w:rsidR="006C5148" w:rsidRPr="009B5223" w:rsidRDefault="006C5148" w:rsidP="006C5148">
            <w:pPr>
              <w:spacing w:after="0"/>
              <w:jc w:val="right"/>
              <w:rPr>
                <w:rFonts w:cs="Arial"/>
                <w:color w:val="000000"/>
                <w:sz w:val="16"/>
                <w:szCs w:val="16"/>
              </w:rPr>
            </w:pPr>
            <w:r>
              <w:rPr>
                <w:rFonts w:cs="Arial"/>
                <w:color w:val="000000"/>
                <w:sz w:val="16"/>
                <w:szCs w:val="16"/>
              </w:rPr>
              <w:t>23352</w:t>
            </w:r>
          </w:p>
        </w:tc>
        <w:tc>
          <w:tcPr>
            <w:tcW w:w="1170" w:type="dxa"/>
            <w:tcBorders>
              <w:top w:val="nil"/>
              <w:left w:val="nil"/>
              <w:bottom w:val="single" w:sz="4" w:space="0" w:color="auto"/>
              <w:right w:val="single" w:sz="4" w:space="0" w:color="auto"/>
            </w:tcBorders>
            <w:shd w:val="clear" w:color="auto" w:fill="auto"/>
            <w:vAlign w:val="center"/>
          </w:tcPr>
          <w:p w14:paraId="6B187525" w14:textId="4C4A1D98" w:rsidR="006C5148" w:rsidRPr="009B5223" w:rsidRDefault="006C5148" w:rsidP="006C5148">
            <w:pPr>
              <w:spacing w:after="0"/>
              <w:jc w:val="right"/>
              <w:rPr>
                <w:rFonts w:cs="Arial"/>
                <w:color w:val="000000"/>
                <w:sz w:val="16"/>
                <w:szCs w:val="16"/>
              </w:rPr>
            </w:pPr>
            <w:r>
              <w:rPr>
                <w:rFonts w:cs="Arial"/>
                <w:color w:val="000000"/>
                <w:sz w:val="16"/>
                <w:szCs w:val="16"/>
              </w:rPr>
              <w:t>16851</w:t>
            </w:r>
          </w:p>
        </w:tc>
        <w:tc>
          <w:tcPr>
            <w:tcW w:w="1080" w:type="dxa"/>
            <w:tcBorders>
              <w:top w:val="nil"/>
              <w:left w:val="nil"/>
              <w:bottom w:val="single" w:sz="4" w:space="0" w:color="auto"/>
              <w:right w:val="single" w:sz="4" w:space="0" w:color="auto"/>
            </w:tcBorders>
            <w:shd w:val="clear" w:color="auto" w:fill="auto"/>
            <w:vAlign w:val="center"/>
          </w:tcPr>
          <w:p w14:paraId="24530467" w14:textId="7F94C93B" w:rsidR="006C5148" w:rsidRPr="009B5223" w:rsidRDefault="006C5148" w:rsidP="006C5148">
            <w:pPr>
              <w:spacing w:after="0"/>
              <w:jc w:val="right"/>
              <w:rPr>
                <w:rFonts w:cs="Arial"/>
                <w:color w:val="000000"/>
                <w:sz w:val="16"/>
                <w:szCs w:val="16"/>
              </w:rPr>
            </w:pPr>
            <w:r>
              <w:rPr>
                <w:rFonts w:cs="Arial"/>
                <w:color w:val="000000"/>
                <w:sz w:val="16"/>
                <w:szCs w:val="16"/>
              </w:rPr>
              <w:t>6082</w:t>
            </w:r>
          </w:p>
        </w:tc>
        <w:tc>
          <w:tcPr>
            <w:tcW w:w="1000" w:type="dxa"/>
            <w:tcBorders>
              <w:top w:val="nil"/>
              <w:left w:val="nil"/>
              <w:bottom w:val="single" w:sz="4" w:space="0" w:color="auto"/>
              <w:right w:val="single" w:sz="8" w:space="0" w:color="auto"/>
            </w:tcBorders>
            <w:shd w:val="clear" w:color="auto" w:fill="auto"/>
            <w:vAlign w:val="center"/>
            <w:hideMark/>
          </w:tcPr>
          <w:p w14:paraId="1FDCB5EB" w14:textId="2D43335F" w:rsidR="006C5148" w:rsidRPr="009B5223" w:rsidRDefault="006C5148" w:rsidP="006C5148">
            <w:pPr>
              <w:spacing w:after="0"/>
              <w:jc w:val="left"/>
              <w:rPr>
                <w:rFonts w:cs="Arial"/>
                <w:color w:val="000000"/>
                <w:sz w:val="16"/>
                <w:szCs w:val="16"/>
              </w:rPr>
            </w:pPr>
            <w:r>
              <w:rPr>
                <w:rFonts w:cs="Arial"/>
                <w:color w:val="000000"/>
                <w:sz w:val="15"/>
                <w:szCs w:val="15"/>
              </w:rPr>
              <w:t>69984</w:t>
            </w:r>
          </w:p>
        </w:tc>
      </w:tr>
      <w:tr w:rsidR="006C5148" w:rsidRPr="009B5223" w14:paraId="4FB66FB2" w14:textId="77777777" w:rsidTr="00DC3359">
        <w:trPr>
          <w:trHeight w:val="300"/>
        </w:trPr>
        <w:tc>
          <w:tcPr>
            <w:tcW w:w="2117" w:type="dxa"/>
            <w:vMerge/>
            <w:tcBorders>
              <w:top w:val="nil"/>
              <w:left w:val="single" w:sz="8" w:space="0" w:color="auto"/>
              <w:bottom w:val="single" w:sz="4" w:space="0" w:color="auto"/>
              <w:right w:val="single" w:sz="4" w:space="0" w:color="auto"/>
            </w:tcBorders>
            <w:vAlign w:val="center"/>
            <w:hideMark/>
          </w:tcPr>
          <w:p w14:paraId="19285669" w14:textId="77777777" w:rsidR="006C5148" w:rsidRPr="009B5223" w:rsidRDefault="006C5148" w:rsidP="006C5148">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000000" w:fill="F2F2F2"/>
            <w:hideMark/>
          </w:tcPr>
          <w:p w14:paraId="3B87CA18" w14:textId="77777777" w:rsidR="006C5148" w:rsidRPr="009B5223" w:rsidRDefault="006C5148" w:rsidP="006C5148">
            <w:pPr>
              <w:spacing w:after="0"/>
              <w:jc w:val="left"/>
              <w:rPr>
                <w:rFonts w:cs="Arial"/>
                <w:b/>
                <w:bCs/>
                <w:color w:val="000000"/>
                <w:sz w:val="16"/>
                <w:szCs w:val="16"/>
              </w:rPr>
            </w:pPr>
            <w:r w:rsidRPr="009B5223">
              <w:rPr>
                <w:rFonts w:cs="Arial"/>
                <w:b/>
                <w:bCs/>
                <w:color w:val="000000"/>
                <w:sz w:val="16"/>
                <w:szCs w:val="16"/>
              </w:rPr>
              <w:t>Итого по результату 2</w:t>
            </w:r>
          </w:p>
        </w:tc>
        <w:tc>
          <w:tcPr>
            <w:tcW w:w="837" w:type="dxa"/>
            <w:tcBorders>
              <w:top w:val="nil"/>
              <w:left w:val="nil"/>
              <w:bottom w:val="single" w:sz="4" w:space="0" w:color="auto"/>
              <w:right w:val="single" w:sz="4" w:space="0" w:color="auto"/>
            </w:tcBorders>
            <w:shd w:val="clear" w:color="000000" w:fill="F2F2F2"/>
            <w:hideMark/>
          </w:tcPr>
          <w:p w14:paraId="6360CD4A" w14:textId="77777777" w:rsidR="006C5148" w:rsidRPr="009B5223" w:rsidRDefault="006C5148" w:rsidP="006C5148">
            <w:pPr>
              <w:spacing w:after="0"/>
              <w:jc w:val="left"/>
              <w:rPr>
                <w:rFonts w:cs="Arial"/>
                <w:b/>
                <w:bCs/>
                <w:color w:val="000000"/>
                <w:sz w:val="16"/>
                <w:szCs w:val="16"/>
              </w:rPr>
            </w:pPr>
            <w:r w:rsidRPr="009B5223">
              <w:rPr>
                <w:rFonts w:cs="Arial"/>
                <w:b/>
                <w:bCs/>
                <w:color w:val="000000"/>
                <w:sz w:val="16"/>
                <w:szCs w:val="16"/>
              </w:rPr>
              <w:t> </w:t>
            </w:r>
          </w:p>
        </w:tc>
        <w:tc>
          <w:tcPr>
            <w:tcW w:w="1260" w:type="dxa"/>
            <w:tcBorders>
              <w:top w:val="nil"/>
              <w:left w:val="nil"/>
              <w:bottom w:val="single" w:sz="4" w:space="0" w:color="auto"/>
              <w:right w:val="single" w:sz="4" w:space="0" w:color="auto"/>
            </w:tcBorders>
            <w:shd w:val="clear" w:color="000000" w:fill="F2F2F2"/>
            <w:hideMark/>
          </w:tcPr>
          <w:p w14:paraId="13B0702B" w14:textId="77777777" w:rsidR="006C5148" w:rsidRPr="009B5223" w:rsidRDefault="006C5148" w:rsidP="006C5148">
            <w:pPr>
              <w:spacing w:after="0"/>
              <w:jc w:val="left"/>
              <w:rPr>
                <w:rFonts w:cs="Arial"/>
                <w:b/>
                <w:bCs/>
                <w:color w:val="000000"/>
                <w:sz w:val="16"/>
                <w:szCs w:val="16"/>
              </w:rPr>
            </w:pPr>
            <w:r w:rsidRPr="009B5223">
              <w:rPr>
                <w:rFonts w:cs="Arial"/>
                <w:b/>
                <w:bCs/>
                <w:color w:val="000000"/>
                <w:sz w:val="16"/>
                <w:szCs w:val="16"/>
              </w:rPr>
              <w:t> </w:t>
            </w:r>
          </w:p>
        </w:tc>
        <w:tc>
          <w:tcPr>
            <w:tcW w:w="1447" w:type="dxa"/>
            <w:tcBorders>
              <w:top w:val="nil"/>
              <w:left w:val="nil"/>
              <w:bottom w:val="single" w:sz="4" w:space="0" w:color="auto"/>
              <w:right w:val="single" w:sz="4" w:space="0" w:color="auto"/>
            </w:tcBorders>
            <w:shd w:val="clear" w:color="000000" w:fill="F2F2F2"/>
            <w:hideMark/>
          </w:tcPr>
          <w:p w14:paraId="72CBE4C1" w14:textId="77777777" w:rsidR="006C5148" w:rsidRPr="009B5223" w:rsidRDefault="006C5148" w:rsidP="006C5148">
            <w:pPr>
              <w:spacing w:after="0"/>
              <w:jc w:val="left"/>
              <w:rPr>
                <w:rFonts w:cs="Arial"/>
                <w:b/>
                <w:bCs/>
                <w:color w:val="000000"/>
                <w:sz w:val="16"/>
                <w:szCs w:val="16"/>
              </w:rPr>
            </w:pPr>
            <w:r w:rsidRPr="009B5223">
              <w:rPr>
                <w:rFonts w:cs="Arial"/>
                <w:b/>
                <w:bCs/>
                <w:color w:val="000000"/>
                <w:sz w:val="16"/>
                <w:szCs w:val="16"/>
              </w:rPr>
              <w:t> </w:t>
            </w:r>
          </w:p>
        </w:tc>
        <w:tc>
          <w:tcPr>
            <w:tcW w:w="1073" w:type="dxa"/>
            <w:tcBorders>
              <w:top w:val="nil"/>
              <w:left w:val="nil"/>
              <w:bottom w:val="single" w:sz="4" w:space="0" w:color="auto"/>
              <w:right w:val="single" w:sz="4" w:space="0" w:color="auto"/>
            </w:tcBorders>
            <w:shd w:val="clear" w:color="000000" w:fill="F2F2F2"/>
            <w:vAlign w:val="center"/>
            <w:hideMark/>
          </w:tcPr>
          <w:p w14:paraId="1313B6BA" w14:textId="2ADC0BAC" w:rsidR="006C5148" w:rsidRPr="009B5223" w:rsidRDefault="006C5148" w:rsidP="006C5148">
            <w:pPr>
              <w:spacing w:after="0"/>
              <w:jc w:val="right"/>
              <w:rPr>
                <w:rFonts w:cs="Arial"/>
                <w:b/>
                <w:bCs/>
                <w:color w:val="000000"/>
                <w:sz w:val="16"/>
                <w:szCs w:val="16"/>
              </w:rPr>
            </w:pPr>
            <w:r>
              <w:rPr>
                <w:rFonts w:cs="Arial"/>
                <w:b/>
                <w:bCs/>
                <w:color w:val="000000"/>
                <w:sz w:val="15"/>
                <w:szCs w:val="15"/>
              </w:rPr>
              <w:t>221540</w:t>
            </w:r>
          </w:p>
        </w:tc>
        <w:tc>
          <w:tcPr>
            <w:tcW w:w="1080" w:type="dxa"/>
            <w:tcBorders>
              <w:top w:val="nil"/>
              <w:left w:val="nil"/>
              <w:bottom w:val="single" w:sz="4" w:space="0" w:color="auto"/>
              <w:right w:val="single" w:sz="4" w:space="0" w:color="auto"/>
            </w:tcBorders>
            <w:shd w:val="clear" w:color="000000" w:fill="F2F2F2"/>
            <w:vAlign w:val="center"/>
            <w:hideMark/>
          </w:tcPr>
          <w:p w14:paraId="7655C5B9" w14:textId="02ED6E87" w:rsidR="006C5148" w:rsidRPr="009B5223" w:rsidRDefault="006C5148" w:rsidP="006C5148">
            <w:pPr>
              <w:spacing w:after="0"/>
              <w:jc w:val="right"/>
              <w:rPr>
                <w:rFonts w:cs="Arial"/>
                <w:b/>
                <w:bCs/>
                <w:color w:val="000000"/>
                <w:sz w:val="16"/>
                <w:szCs w:val="16"/>
              </w:rPr>
            </w:pPr>
            <w:r>
              <w:rPr>
                <w:rFonts w:cs="Arial"/>
                <w:b/>
                <w:bCs/>
                <w:color w:val="000000"/>
                <w:sz w:val="15"/>
                <w:szCs w:val="15"/>
              </w:rPr>
              <w:t>120372</w:t>
            </w:r>
          </w:p>
        </w:tc>
        <w:tc>
          <w:tcPr>
            <w:tcW w:w="1260" w:type="dxa"/>
            <w:tcBorders>
              <w:top w:val="nil"/>
              <w:left w:val="nil"/>
              <w:bottom w:val="single" w:sz="4" w:space="0" w:color="auto"/>
              <w:right w:val="single" w:sz="4" w:space="0" w:color="auto"/>
            </w:tcBorders>
            <w:shd w:val="clear" w:color="000000" w:fill="F2F2F2"/>
            <w:vAlign w:val="center"/>
            <w:hideMark/>
          </w:tcPr>
          <w:p w14:paraId="538F4756" w14:textId="024EB105" w:rsidR="006C5148" w:rsidRPr="009B5223" w:rsidRDefault="006C5148" w:rsidP="006C5148">
            <w:pPr>
              <w:spacing w:after="0"/>
              <w:jc w:val="right"/>
              <w:rPr>
                <w:rFonts w:cs="Arial"/>
                <w:b/>
                <w:bCs/>
                <w:color w:val="000000"/>
                <w:sz w:val="16"/>
                <w:szCs w:val="16"/>
              </w:rPr>
            </w:pPr>
            <w:r>
              <w:rPr>
                <w:rFonts w:cs="Arial"/>
                <w:b/>
                <w:bCs/>
                <w:color w:val="000000"/>
                <w:sz w:val="15"/>
                <w:szCs w:val="15"/>
              </w:rPr>
              <w:t>323226</w:t>
            </w:r>
          </w:p>
        </w:tc>
        <w:tc>
          <w:tcPr>
            <w:tcW w:w="1170" w:type="dxa"/>
            <w:tcBorders>
              <w:top w:val="nil"/>
              <w:left w:val="nil"/>
              <w:bottom w:val="single" w:sz="4" w:space="0" w:color="auto"/>
              <w:right w:val="single" w:sz="4" w:space="0" w:color="auto"/>
            </w:tcBorders>
            <w:shd w:val="clear" w:color="000000" w:fill="F2F2F2"/>
            <w:vAlign w:val="center"/>
            <w:hideMark/>
          </w:tcPr>
          <w:p w14:paraId="3AB09545" w14:textId="662F4729" w:rsidR="006C5148" w:rsidRPr="009B5223" w:rsidRDefault="006C5148" w:rsidP="006C5148">
            <w:pPr>
              <w:spacing w:after="0"/>
              <w:jc w:val="right"/>
              <w:rPr>
                <w:rFonts w:cs="Arial"/>
                <w:b/>
                <w:bCs/>
                <w:color w:val="000000"/>
                <w:sz w:val="16"/>
                <w:szCs w:val="16"/>
              </w:rPr>
            </w:pPr>
            <w:r>
              <w:rPr>
                <w:rFonts w:cs="Arial"/>
                <w:b/>
                <w:bCs/>
                <w:color w:val="000000"/>
                <w:sz w:val="15"/>
                <w:szCs w:val="15"/>
              </w:rPr>
              <w:t>233134</w:t>
            </w:r>
          </w:p>
        </w:tc>
        <w:tc>
          <w:tcPr>
            <w:tcW w:w="1080" w:type="dxa"/>
            <w:tcBorders>
              <w:top w:val="nil"/>
              <w:left w:val="nil"/>
              <w:bottom w:val="single" w:sz="4" w:space="0" w:color="auto"/>
              <w:right w:val="single" w:sz="4" w:space="0" w:color="auto"/>
            </w:tcBorders>
            <w:shd w:val="clear" w:color="000000" w:fill="F2F2F2"/>
            <w:vAlign w:val="center"/>
            <w:hideMark/>
          </w:tcPr>
          <w:p w14:paraId="235B488B" w14:textId="5F1ED987" w:rsidR="006C5148" w:rsidRPr="009B5223" w:rsidRDefault="006C5148" w:rsidP="006C5148">
            <w:pPr>
              <w:spacing w:after="0"/>
              <w:jc w:val="right"/>
              <w:rPr>
                <w:rFonts w:cs="Arial"/>
                <w:b/>
                <w:bCs/>
                <w:color w:val="000000"/>
                <w:sz w:val="16"/>
                <w:szCs w:val="16"/>
              </w:rPr>
            </w:pPr>
            <w:r>
              <w:rPr>
                <w:rFonts w:cs="Arial"/>
                <w:b/>
                <w:bCs/>
                <w:color w:val="000000"/>
                <w:sz w:val="15"/>
                <w:szCs w:val="15"/>
              </w:rPr>
              <w:t>87731</w:t>
            </w:r>
          </w:p>
        </w:tc>
        <w:tc>
          <w:tcPr>
            <w:tcW w:w="1000" w:type="dxa"/>
            <w:tcBorders>
              <w:top w:val="nil"/>
              <w:left w:val="nil"/>
              <w:bottom w:val="single" w:sz="4" w:space="0" w:color="auto"/>
              <w:right w:val="single" w:sz="8" w:space="0" w:color="auto"/>
            </w:tcBorders>
            <w:shd w:val="clear" w:color="000000" w:fill="F2F2F2"/>
            <w:vAlign w:val="center"/>
            <w:hideMark/>
          </w:tcPr>
          <w:p w14:paraId="7FFAB31E" w14:textId="7BAC1241" w:rsidR="006C5148" w:rsidRPr="009B5223" w:rsidRDefault="006C5148" w:rsidP="006C5148">
            <w:pPr>
              <w:spacing w:after="0"/>
              <w:jc w:val="left"/>
              <w:rPr>
                <w:rFonts w:cs="Arial"/>
                <w:b/>
                <w:bCs/>
                <w:color w:val="000000"/>
                <w:sz w:val="16"/>
                <w:szCs w:val="16"/>
              </w:rPr>
            </w:pPr>
            <w:r>
              <w:rPr>
                <w:rFonts w:cs="Arial"/>
                <w:b/>
                <w:bCs/>
                <w:color w:val="000000"/>
                <w:sz w:val="15"/>
                <w:szCs w:val="15"/>
              </w:rPr>
              <w:t>986 004</w:t>
            </w:r>
          </w:p>
        </w:tc>
      </w:tr>
      <w:tr w:rsidR="00CD29F4" w:rsidRPr="009B5223" w14:paraId="49C738AC" w14:textId="77777777" w:rsidTr="00DC3359">
        <w:trPr>
          <w:trHeight w:val="1050"/>
        </w:trPr>
        <w:tc>
          <w:tcPr>
            <w:tcW w:w="2117" w:type="dxa"/>
            <w:vMerge w:val="restart"/>
            <w:tcBorders>
              <w:top w:val="nil"/>
              <w:left w:val="single" w:sz="8" w:space="0" w:color="auto"/>
              <w:bottom w:val="single" w:sz="4" w:space="0" w:color="auto"/>
              <w:right w:val="single" w:sz="4" w:space="0" w:color="auto"/>
            </w:tcBorders>
            <w:shd w:val="clear" w:color="auto" w:fill="auto"/>
            <w:vAlign w:val="center"/>
            <w:hideMark/>
          </w:tcPr>
          <w:p w14:paraId="24E7EBCA" w14:textId="77777777" w:rsidR="00CD29F4" w:rsidRPr="009B5223" w:rsidRDefault="00CD29F4" w:rsidP="00CD29F4">
            <w:pPr>
              <w:spacing w:after="0"/>
              <w:jc w:val="center"/>
              <w:rPr>
                <w:rFonts w:cs="Arial"/>
                <w:b/>
                <w:bCs/>
                <w:color w:val="000000"/>
                <w:sz w:val="16"/>
                <w:szCs w:val="16"/>
              </w:rPr>
            </w:pPr>
            <w:r w:rsidRPr="009B5223">
              <w:rPr>
                <w:rFonts w:cs="Arial"/>
                <w:b/>
                <w:bCs/>
                <w:color w:val="000000"/>
                <w:sz w:val="16"/>
                <w:szCs w:val="16"/>
              </w:rPr>
              <w:t>Результат 3:</w:t>
            </w:r>
            <w:r w:rsidRPr="009B5223">
              <w:rPr>
                <w:rFonts w:cs="Arial"/>
                <w:b/>
                <w:bCs/>
                <w:color w:val="000000"/>
                <w:sz w:val="16"/>
                <w:szCs w:val="16"/>
              </w:rPr>
              <w:br/>
              <w:t xml:space="preserve">Информирование и работа с местными сообществами с целью просвещения населения и его вовлечения в сохранение биологического разнообразия </w:t>
            </w:r>
            <w:r w:rsidRPr="009B5223">
              <w:rPr>
                <w:rFonts w:cs="Arial"/>
                <w:b/>
                <w:bCs/>
                <w:color w:val="000000"/>
                <w:sz w:val="16"/>
                <w:szCs w:val="16"/>
              </w:rPr>
              <w:br/>
            </w:r>
            <w:r w:rsidRPr="009B5223">
              <w:rPr>
                <w:rFonts w:cs="Arial"/>
                <w:b/>
                <w:bCs/>
                <w:color w:val="000000"/>
                <w:sz w:val="16"/>
                <w:szCs w:val="16"/>
              </w:rPr>
              <w:br/>
              <w:t>Gender marker: GEN2</w:t>
            </w:r>
          </w:p>
        </w:tc>
        <w:tc>
          <w:tcPr>
            <w:tcW w:w="2976" w:type="dxa"/>
            <w:vMerge w:val="restart"/>
            <w:tcBorders>
              <w:top w:val="nil"/>
              <w:left w:val="single" w:sz="4" w:space="0" w:color="auto"/>
              <w:bottom w:val="single" w:sz="4" w:space="0" w:color="auto"/>
              <w:right w:val="single" w:sz="4" w:space="0" w:color="auto"/>
            </w:tcBorders>
            <w:shd w:val="clear" w:color="auto" w:fill="auto"/>
            <w:hideMark/>
          </w:tcPr>
          <w:p w14:paraId="704D5BFA"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3.1 Наращивание потенциала местного населения в области устойчивого развития и альтернативных видов деятельности, с учетом гендерного подхода.</w:t>
            </w:r>
          </w:p>
        </w:tc>
        <w:tc>
          <w:tcPr>
            <w:tcW w:w="837" w:type="dxa"/>
            <w:vMerge w:val="restart"/>
            <w:tcBorders>
              <w:top w:val="nil"/>
              <w:left w:val="single" w:sz="4" w:space="0" w:color="auto"/>
              <w:bottom w:val="single" w:sz="4" w:space="0" w:color="000000"/>
              <w:right w:val="single" w:sz="4" w:space="0" w:color="auto"/>
            </w:tcBorders>
            <w:shd w:val="clear" w:color="auto" w:fill="auto"/>
            <w:vAlign w:val="center"/>
            <w:hideMark/>
          </w:tcPr>
          <w:p w14:paraId="62CE7D7B" w14:textId="77777777" w:rsidR="00CD29F4" w:rsidRPr="009B5223" w:rsidRDefault="00CD29F4" w:rsidP="00CD29F4">
            <w:pPr>
              <w:spacing w:after="0"/>
              <w:jc w:val="center"/>
              <w:rPr>
                <w:rFonts w:cs="Arial"/>
                <w:color w:val="000000"/>
                <w:sz w:val="16"/>
                <w:szCs w:val="16"/>
              </w:rPr>
            </w:pPr>
            <w:r w:rsidRPr="009B5223">
              <w:rPr>
                <w:rFonts w:cs="Arial"/>
                <w:color w:val="000000"/>
                <w:sz w:val="16"/>
                <w:szCs w:val="16"/>
              </w:rPr>
              <w:t>Министерство экологии, геологии и природных ресурсов / ПРООН</w:t>
            </w:r>
          </w:p>
        </w:tc>
        <w:tc>
          <w:tcPr>
            <w:tcW w:w="1260" w:type="dxa"/>
            <w:tcBorders>
              <w:top w:val="nil"/>
              <w:left w:val="nil"/>
              <w:bottom w:val="single" w:sz="4" w:space="0" w:color="auto"/>
              <w:right w:val="single" w:sz="4" w:space="0" w:color="auto"/>
            </w:tcBorders>
            <w:shd w:val="clear" w:color="auto" w:fill="auto"/>
            <w:hideMark/>
          </w:tcPr>
          <w:p w14:paraId="26B0B4AC"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640FEDEB"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 xml:space="preserve">72100 </w:t>
            </w:r>
            <w:r w:rsidRPr="009B5223">
              <w:rPr>
                <w:rFonts w:cs="Arial"/>
                <w:color w:val="000000"/>
                <w:sz w:val="16"/>
                <w:szCs w:val="16"/>
              </w:rPr>
              <w:br/>
              <w:t>Контрактные услуги / 71300</w:t>
            </w:r>
            <w:r w:rsidRPr="009B5223">
              <w:rPr>
                <w:rFonts w:cs="Arial"/>
                <w:color w:val="000000"/>
                <w:sz w:val="16"/>
                <w:szCs w:val="16"/>
              </w:rPr>
              <w:br/>
              <w:t>Национальные консультанты</w:t>
            </w:r>
          </w:p>
        </w:tc>
        <w:tc>
          <w:tcPr>
            <w:tcW w:w="1073" w:type="dxa"/>
            <w:tcBorders>
              <w:top w:val="nil"/>
              <w:left w:val="nil"/>
              <w:bottom w:val="single" w:sz="4" w:space="0" w:color="auto"/>
              <w:right w:val="single" w:sz="4" w:space="0" w:color="auto"/>
            </w:tcBorders>
            <w:shd w:val="clear" w:color="auto" w:fill="auto"/>
            <w:vAlign w:val="center"/>
          </w:tcPr>
          <w:p w14:paraId="52273C7E" w14:textId="02B19091" w:rsidR="00CD29F4" w:rsidRPr="009B5223" w:rsidRDefault="006C5148" w:rsidP="00CD29F4">
            <w:pPr>
              <w:spacing w:after="0"/>
              <w:jc w:val="right"/>
              <w:rPr>
                <w:rFonts w:cs="Arial"/>
                <w:color w:val="000000"/>
                <w:sz w:val="16"/>
                <w:szCs w:val="16"/>
              </w:rPr>
            </w:pPr>
            <w:r>
              <w:rPr>
                <w:rFonts w:cs="Arial"/>
                <w:color w:val="000000"/>
                <w:sz w:val="16"/>
                <w:szCs w:val="16"/>
              </w:rPr>
              <w:t>11848</w:t>
            </w:r>
          </w:p>
        </w:tc>
        <w:tc>
          <w:tcPr>
            <w:tcW w:w="1080" w:type="dxa"/>
            <w:tcBorders>
              <w:top w:val="nil"/>
              <w:left w:val="nil"/>
              <w:bottom w:val="single" w:sz="4" w:space="0" w:color="auto"/>
              <w:right w:val="single" w:sz="4" w:space="0" w:color="auto"/>
            </w:tcBorders>
            <w:shd w:val="clear" w:color="auto" w:fill="auto"/>
            <w:vAlign w:val="center"/>
          </w:tcPr>
          <w:p w14:paraId="46488BBC" w14:textId="74FCF454" w:rsidR="00CD29F4" w:rsidRPr="009B5223" w:rsidRDefault="006C5148" w:rsidP="00CD29F4">
            <w:pPr>
              <w:spacing w:after="0"/>
              <w:jc w:val="right"/>
              <w:rPr>
                <w:rFonts w:cs="Arial"/>
                <w:color w:val="000000"/>
                <w:sz w:val="16"/>
                <w:szCs w:val="16"/>
              </w:rPr>
            </w:pPr>
            <w:r>
              <w:rPr>
                <w:rFonts w:cs="Arial"/>
                <w:color w:val="000000"/>
                <w:sz w:val="16"/>
                <w:szCs w:val="16"/>
              </w:rPr>
              <w:t>10519</w:t>
            </w:r>
          </w:p>
        </w:tc>
        <w:tc>
          <w:tcPr>
            <w:tcW w:w="1260" w:type="dxa"/>
            <w:tcBorders>
              <w:top w:val="nil"/>
              <w:left w:val="nil"/>
              <w:bottom w:val="single" w:sz="4" w:space="0" w:color="auto"/>
              <w:right w:val="single" w:sz="4" w:space="0" w:color="auto"/>
            </w:tcBorders>
            <w:shd w:val="clear" w:color="auto" w:fill="auto"/>
            <w:vAlign w:val="center"/>
          </w:tcPr>
          <w:p w14:paraId="68257C98" w14:textId="20381B2D" w:rsidR="00CD29F4" w:rsidRPr="009B5223" w:rsidRDefault="006C5148" w:rsidP="00CD29F4">
            <w:pPr>
              <w:spacing w:after="0"/>
              <w:jc w:val="right"/>
              <w:rPr>
                <w:rFonts w:cs="Arial"/>
                <w:color w:val="000000"/>
                <w:sz w:val="16"/>
                <w:szCs w:val="16"/>
              </w:rPr>
            </w:pPr>
            <w:r>
              <w:rPr>
                <w:rFonts w:cs="Arial"/>
                <w:color w:val="000000"/>
                <w:sz w:val="16"/>
                <w:szCs w:val="16"/>
              </w:rPr>
              <w:t>11696</w:t>
            </w:r>
          </w:p>
        </w:tc>
        <w:tc>
          <w:tcPr>
            <w:tcW w:w="1170" w:type="dxa"/>
            <w:tcBorders>
              <w:top w:val="nil"/>
              <w:left w:val="nil"/>
              <w:bottom w:val="single" w:sz="4" w:space="0" w:color="auto"/>
              <w:right w:val="single" w:sz="4" w:space="0" w:color="auto"/>
            </w:tcBorders>
            <w:shd w:val="clear" w:color="auto" w:fill="auto"/>
            <w:vAlign w:val="center"/>
          </w:tcPr>
          <w:p w14:paraId="0129B022" w14:textId="036A2C2D" w:rsidR="00CD29F4" w:rsidRPr="009B5223" w:rsidRDefault="006C5148" w:rsidP="00CD29F4">
            <w:pPr>
              <w:spacing w:after="0"/>
              <w:jc w:val="right"/>
              <w:rPr>
                <w:rFonts w:cs="Arial"/>
                <w:color w:val="000000"/>
                <w:sz w:val="16"/>
                <w:szCs w:val="16"/>
              </w:rPr>
            </w:pPr>
            <w:r>
              <w:rPr>
                <w:rFonts w:cs="Arial"/>
                <w:color w:val="000000"/>
                <w:sz w:val="16"/>
                <w:szCs w:val="16"/>
              </w:rPr>
              <w:t>11696</w:t>
            </w:r>
          </w:p>
        </w:tc>
        <w:tc>
          <w:tcPr>
            <w:tcW w:w="1080" w:type="dxa"/>
            <w:tcBorders>
              <w:top w:val="nil"/>
              <w:left w:val="nil"/>
              <w:bottom w:val="single" w:sz="4" w:space="0" w:color="auto"/>
              <w:right w:val="single" w:sz="4" w:space="0" w:color="auto"/>
            </w:tcBorders>
            <w:shd w:val="clear" w:color="auto" w:fill="auto"/>
            <w:vAlign w:val="center"/>
          </w:tcPr>
          <w:p w14:paraId="3756C4D2" w14:textId="1DCB0A38" w:rsidR="00CD29F4" w:rsidRPr="009B5223" w:rsidRDefault="00CD29F4" w:rsidP="00CD29F4">
            <w:pPr>
              <w:spacing w:after="0"/>
              <w:jc w:val="right"/>
              <w:rPr>
                <w:rFonts w:cs="Arial"/>
                <w:color w:val="000000"/>
                <w:sz w:val="16"/>
                <w:szCs w:val="16"/>
              </w:rPr>
            </w:pPr>
          </w:p>
        </w:tc>
        <w:tc>
          <w:tcPr>
            <w:tcW w:w="1000" w:type="dxa"/>
            <w:tcBorders>
              <w:top w:val="nil"/>
              <w:left w:val="nil"/>
              <w:bottom w:val="single" w:sz="4" w:space="0" w:color="auto"/>
              <w:right w:val="single" w:sz="8" w:space="0" w:color="auto"/>
            </w:tcBorders>
            <w:shd w:val="clear" w:color="auto" w:fill="auto"/>
            <w:hideMark/>
          </w:tcPr>
          <w:p w14:paraId="16C9762C" w14:textId="458B499F" w:rsidR="00CD29F4" w:rsidRPr="009B5223" w:rsidRDefault="00CD29F4" w:rsidP="00CD29F4">
            <w:pPr>
              <w:spacing w:after="0"/>
              <w:jc w:val="left"/>
              <w:rPr>
                <w:rFonts w:cs="Arial"/>
                <w:color w:val="000000"/>
                <w:sz w:val="16"/>
                <w:szCs w:val="16"/>
              </w:rPr>
            </w:pPr>
            <w:r>
              <w:rPr>
                <w:rFonts w:cs="Arial"/>
                <w:color w:val="000000"/>
                <w:sz w:val="15"/>
                <w:szCs w:val="15"/>
              </w:rPr>
              <w:t xml:space="preserve"> 45759</w:t>
            </w:r>
          </w:p>
        </w:tc>
      </w:tr>
      <w:tr w:rsidR="00CD29F4" w:rsidRPr="009B5223" w14:paraId="2E777DBD" w14:textId="77777777" w:rsidTr="00DC3359">
        <w:trPr>
          <w:trHeight w:val="630"/>
        </w:trPr>
        <w:tc>
          <w:tcPr>
            <w:tcW w:w="2117" w:type="dxa"/>
            <w:vMerge/>
            <w:tcBorders>
              <w:top w:val="nil"/>
              <w:left w:val="single" w:sz="8" w:space="0" w:color="auto"/>
              <w:bottom w:val="single" w:sz="4" w:space="0" w:color="auto"/>
              <w:right w:val="single" w:sz="4" w:space="0" w:color="auto"/>
            </w:tcBorders>
            <w:vAlign w:val="center"/>
            <w:hideMark/>
          </w:tcPr>
          <w:p w14:paraId="7AD5EB48" w14:textId="77777777" w:rsidR="00CD29F4" w:rsidRPr="009B5223" w:rsidRDefault="00CD29F4" w:rsidP="00CD29F4">
            <w:pPr>
              <w:spacing w:after="0"/>
              <w:jc w:val="left"/>
              <w:rPr>
                <w:rFonts w:cs="Arial"/>
                <w:b/>
                <w:bCs/>
                <w:color w:val="000000"/>
                <w:sz w:val="16"/>
                <w:szCs w:val="16"/>
              </w:rPr>
            </w:pPr>
          </w:p>
        </w:tc>
        <w:tc>
          <w:tcPr>
            <w:tcW w:w="2976" w:type="dxa"/>
            <w:vMerge/>
            <w:tcBorders>
              <w:top w:val="nil"/>
              <w:left w:val="single" w:sz="4" w:space="0" w:color="auto"/>
              <w:bottom w:val="single" w:sz="4" w:space="0" w:color="auto"/>
              <w:right w:val="single" w:sz="4" w:space="0" w:color="auto"/>
            </w:tcBorders>
            <w:vAlign w:val="center"/>
            <w:hideMark/>
          </w:tcPr>
          <w:p w14:paraId="7BB03053" w14:textId="77777777" w:rsidR="00CD29F4" w:rsidRPr="009B5223" w:rsidRDefault="00CD29F4" w:rsidP="00CD29F4">
            <w:pPr>
              <w:spacing w:after="0"/>
              <w:jc w:val="left"/>
              <w:rPr>
                <w:rFonts w:cs="Arial"/>
                <w:color w:val="000000"/>
                <w:sz w:val="16"/>
                <w:szCs w:val="16"/>
              </w:rPr>
            </w:pPr>
          </w:p>
        </w:tc>
        <w:tc>
          <w:tcPr>
            <w:tcW w:w="837" w:type="dxa"/>
            <w:vMerge/>
            <w:tcBorders>
              <w:top w:val="nil"/>
              <w:left w:val="single" w:sz="4" w:space="0" w:color="auto"/>
              <w:bottom w:val="single" w:sz="4" w:space="0" w:color="000000"/>
              <w:right w:val="single" w:sz="4" w:space="0" w:color="auto"/>
            </w:tcBorders>
            <w:vAlign w:val="center"/>
            <w:hideMark/>
          </w:tcPr>
          <w:p w14:paraId="313AD411"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38E66A04"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ПРООН</w:t>
            </w:r>
          </w:p>
        </w:tc>
        <w:tc>
          <w:tcPr>
            <w:tcW w:w="1447" w:type="dxa"/>
            <w:tcBorders>
              <w:top w:val="nil"/>
              <w:left w:val="nil"/>
              <w:bottom w:val="single" w:sz="4" w:space="0" w:color="auto"/>
              <w:right w:val="single" w:sz="4" w:space="0" w:color="auto"/>
            </w:tcBorders>
            <w:shd w:val="clear" w:color="auto" w:fill="auto"/>
            <w:hideMark/>
          </w:tcPr>
          <w:p w14:paraId="7A7DED1F"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 xml:space="preserve">72100 </w:t>
            </w:r>
            <w:r w:rsidRPr="009B5223">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tcPr>
          <w:p w14:paraId="4BFEBE04" w14:textId="6425EB91" w:rsidR="00CD29F4" w:rsidRPr="009B5223" w:rsidRDefault="00CD29F4" w:rsidP="00CD29F4">
            <w:pPr>
              <w:spacing w:after="0"/>
              <w:jc w:val="right"/>
              <w:rPr>
                <w:rFonts w:cs="Arial"/>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tcPr>
          <w:p w14:paraId="06CC6DC2" w14:textId="1345499E" w:rsidR="00CD29F4" w:rsidRPr="009B5223" w:rsidRDefault="00CD29F4" w:rsidP="00CD29F4">
            <w:pPr>
              <w:spacing w:after="0"/>
              <w:jc w:val="righ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tcPr>
          <w:p w14:paraId="6B9B57D5" w14:textId="7FFF2041" w:rsidR="00CD29F4" w:rsidRPr="009B5223" w:rsidRDefault="006C5148" w:rsidP="00CD29F4">
            <w:pPr>
              <w:spacing w:after="0"/>
              <w:jc w:val="right"/>
              <w:rPr>
                <w:rFonts w:cs="Arial"/>
                <w:color w:val="000000"/>
                <w:sz w:val="16"/>
                <w:szCs w:val="16"/>
              </w:rPr>
            </w:pPr>
            <w:r>
              <w:rPr>
                <w:rFonts w:cs="Arial"/>
                <w:color w:val="000000"/>
                <w:sz w:val="16"/>
                <w:szCs w:val="16"/>
              </w:rPr>
              <w:t>19614</w:t>
            </w:r>
          </w:p>
        </w:tc>
        <w:tc>
          <w:tcPr>
            <w:tcW w:w="1170" w:type="dxa"/>
            <w:tcBorders>
              <w:top w:val="nil"/>
              <w:left w:val="nil"/>
              <w:bottom w:val="single" w:sz="4" w:space="0" w:color="auto"/>
              <w:right w:val="single" w:sz="4" w:space="0" w:color="auto"/>
            </w:tcBorders>
            <w:shd w:val="clear" w:color="auto" w:fill="auto"/>
            <w:vAlign w:val="center"/>
          </w:tcPr>
          <w:p w14:paraId="41857499" w14:textId="184B477D" w:rsidR="00CD29F4" w:rsidRPr="009B5223" w:rsidRDefault="006C5148" w:rsidP="00CD29F4">
            <w:pPr>
              <w:spacing w:after="0"/>
              <w:jc w:val="right"/>
              <w:rPr>
                <w:rFonts w:cs="Arial"/>
                <w:color w:val="000000"/>
                <w:sz w:val="16"/>
                <w:szCs w:val="16"/>
              </w:rPr>
            </w:pPr>
            <w:r>
              <w:rPr>
                <w:rFonts w:cs="Arial"/>
                <w:color w:val="000000"/>
                <w:sz w:val="16"/>
                <w:szCs w:val="16"/>
              </w:rPr>
              <w:t>8732</w:t>
            </w:r>
          </w:p>
        </w:tc>
        <w:tc>
          <w:tcPr>
            <w:tcW w:w="1080" w:type="dxa"/>
            <w:tcBorders>
              <w:top w:val="nil"/>
              <w:left w:val="nil"/>
              <w:bottom w:val="single" w:sz="4" w:space="0" w:color="auto"/>
              <w:right w:val="single" w:sz="4" w:space="0" w:color="auto"/>
            </w:tcBorders>
            <w:shd w:val="clear" w:color="auto" w:fill="auto"/>
            <w:vAlign w:val="center"/>
          </w:tcPr>
          <w:p w14:paraId="37D6F2EA" w14:textId="40DAE8F1" w:rsidR="00CD29F4" w:rsidRPr="009B5223" w:rsidRDefault="006C5148" w:rsidP="00CD29F4">
            <w:pPr>
              <w:spacing w:after="0"/>
              <w:jc w:val="right"/>
              <w:rPr>
                <w:rFonts w:cs="Arial"/>
                <w:color w:val="000000"/>
                <w:sz w:val="16"/>
                <w:szCs w:val="16"/>
              </w:rPr>
            </w:pPr>
            <w:r>
              <w:rPr>
                <w:rFonts w:cs="Arial"/>
                <w:color w:val="000000"/>
                <w:sz w:val="16"/>
                <w:szCs w:val="16"/>
              </w:rPr>
              <w:t>8732</w:t>
            </w:r>
          </w:p>
        </w:tc>
        <w:tc>
          <w:tcPr>
            <w:tcW w:w="1000" w:type="dxa"/>
            <w:tcBorders>
              <w:top w:val="nil"/>
              <w:left w:val="nil"/>
              <w:bottom w:val="single" w:sz="4" w:space="0" w:color="auto"/>
              <w:right w:val="single" w:sz="8" w:space="0" w:color="auto"/>
            </w:tcBorders>
            <w:shd w:val="clear" w:color="auto" w:fill="auto"/>
          </w:tcPr>
          <w:p w14:paraId="4C31D2F9" w14:textId="4519806E" w:rsidR="00CD29F4" w:rsidRPr="009B5223" w:rsidRDefault="006C5148" w:rsidP="00CD29F4">
            <w:pPr>
              <w:spacing w:after="0"/>
              <w:jc w:val="left"/>
              <w:rPr>
                <w:rFonts w:cs="Arial"/>
                <w:color w:val="000000"/>
                <w:sz w:val="16"/>
                <w:szCs w:val="16"/>
              </w:rPr>
            </w:pPr>
            <w:r>
              <w:rPr>
                <w:rFonts w:cs="Arial"/>
                <w:color w:val="000000"/>
                <w:sz w:val="16"/>
                <w:szCs w:val="16"/>
              </w:rPr>
              <w:t>37078</w:t>
            </w:r>
          </w:p>
        </w:tc>
      </w:tr>
      <w:tr w:rsidR="00CD29F4" w:rsidRPr="009B5223" w14:paraId="7E422303" w14:textId="77777777" w:rsidTr="00DC3359">
        <w:trPr>
          <w:trHeight w:val="630"/>
        </w:trPr>
        <w:tc>
          <w:tcPr>
            <w:tcW w:w="2117" w:type="dxa"/>
            <w:vMerge/>
            <w:tcBorders>
              <w:top w:val="nil"/>
              <w:left w:val="single" w:sz="8" w:space="0" w:color="auto"/>
              <w:bottom w:val="single" w:sz="4" w:space="0" w:color="auto"/>
              <w:right w:val="single" w:sz="4" w:space="0" w:color="auto"/>
            </w:tcBorders>
            <w:vAlign w:val="center"/>
            <w:hideMark/>
          </w:tcPr>
          <w:p w14:paraId="391F88FD" w14:textId="77777777" w:rsidR="00CD29F4" w:rsidRPr="009B5223" w:rsidRDefault="00CD29F4" w:rsidP="00CD29F4">
            <w:pPr>
              <w:spacing w:after="0"/>
              <w:jc w:val="left"/>
              <w:rPr>
                <w:rFonts w:cs="Arial"/>
                <w:b/>
                <w:bCs/>
                <w:color w:val="000000"/>
                <w:sz w:val="16"/>
                <w:szCs w:val="16"/>
              </w:rPr>
            </w:pPr>
          </w:p>
        </w:tc>
        <w:tc>
          <w:tcPr>
            <w:tcW w:w="2976" w:type="dxa"/>
            <w:vMerge w:val="restart"/>
            <w:tcBorders>
              <w:top w:val="nil"/>
              <w:left w:val="single" w:sz="4" w:space="0" w:color="auto"/>
              <w:bottom w:val="single" w:sz="4" w:space="0" w:color="auto"/>
              <w:right w:val="single" w:sz="4" w:space="0" w:color="auto"/>
            </w:tcBorders>
            <w:shd w:val="clear" w:color="auto" w:fill="auto"/>
            <w:hideMark/>
          </w:tcPr>
          <w:p w14:paraId="09D716C6"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3.2 Информирование общественности и вовлечение местных сообществ в управление ООПТ через активизацию или создание Координационных советов.</w:t>
            </w:r>
          </w:p>
        </w:tc>
        <w:tc>
          <w:tcPr>
            <w:tcW w:w="837" w:type="dxa"/>
            <w:vMerge/>
            <w:tcBorders>
              <w:top w:val="nil"/>
              <w:left w:val="single" w:sz="4" w:space="0" w:color="auto"/>
              <w:bottom w:val="single" w:sz="4" w:space="0" w:color="000000"/>
              <w:right w:val="single" w:sz="4" w:space="0" w:color="auto"/>
            </w:tcBorders>
            <w:vAlign w:val="center"/>
            <w:hideMark/>
          </w:tcPr>
          <w:p w14:paraId="1B915AA3"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324ED53D"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15575D94"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 xml:space="preserve">72100 </w:t>
            </w:r>
            <w:r w:rsidRPr="009B5223">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tcPr>
          <w:p w14:paraId="53ADB721" w14:textId="1F9F3EC0" w:rsidR="00CD29F4" w:rsidRPr="009B5223" w:rsidRDefault="006C5148" w:rsidP="00CD29F4">
            <w:pPr>
              <w:spacing w:after="0"/>
              <w:jc w:val="right"/>
              <w:rPr>
                <w:rFonts w:cs="Arial"/>
                <w:color w:val="000000"/>
                <w:sz w:val="16"/>
                <w:szCs w:val="16"/>
              </w:rPr>
            </w:pPr>
            <w:r>
              <w:rPr>
                <w:rFonts w:cs="Arial"/>
                <w:color w:val="000000"/>
                <w:sz w:val="16"/>
                <w:szCs w:val="16"/>
              </w:rPr>
              <w:t>8247</w:t>
            </w:r>
          </w:p>
        </w:tc>
        <w:tc>
          <w:tcPr>
            <w:tcW w:w="1080" w:type="dxa"/>
            <w:tcBorders>
              <w:top w:val="nil"/>
              <w:left w:val="nil"/>
              <w:bottom w:val="single" w:sz="4" w:space="0" w:color="auto"/>
              <w:right w:val="single" w:sz="4" w:space="0" w:color="auto"/>
            </w:tcBorders>
            <w:shd w:val="clear" w:color="auto" w:fill="auto"/>
            <w:vAlign w:val="center"/>
          </w:tcPr>
          <w:p w14:paraId="4A5747F3" w14:textId="7FEE5F37" w:rsidR="00CD29F4" w:rsidRPr="009B5223" w:rsidRDefault="006C5148" w:rsidP="00CD29F4">
            <w:pPr>
              <w:spacing w:after="0"/>
              <w:jc w:val="right"/>
              <w:rPr>
                <w:rFonts w:cs="Arial"/>
                <w:color w:val="000000"/>
                <w:sz w:val="16"/>
                <w:szCs w:val="16"/>
              </w:rPr>
            </w:pPr>
            <w:r>
              <w:rPr>
                <w:rFonts w:cs="Arial"/>
                <w:color w:val="000000"/>
                <w:sz w:val="16"/>
                <w:szCs w:val="16"/>
              </w:rPr>
              <w:t>4678</w:t>
            </w:r>
          </w:p>
        </w:tc>
        <w:tc>
          <w:tcPr>
            <w:tcW w:w="1260" w:type="dxa"/>
            <w:tcBorders>
              <w:top w:val="nil"/>
              <w:left w:val="nil"/>
              <w:bottom w:val="single" w:sz="4" w:space="0" w:color="auto"/>
              <w:right w:val="single" w:sz="4" w:space="0" w:color="auto"/>
            </w:tcBorders>
            <w:shd w:val="clear" w:color="auto" w:fill="auto"/>
            <w:vAlign w:val="center"/>
          </w:tcPr>
          <w:p w14:paraId="117022C0" w14:textId="4E97B880" w:rsidR="00CD29F4" w:rsidRPr="009B5223" w:rsidRDefault="006C5148" w:rsidP="00CD29F4">
            <w:pPr>
              <w:spacing w:after="0"/>
              <w:jc w:val="right"/>
              <w:rPr>
                <w:rFonts w:cs="Arial"/>
                <w:color w:val="000000"/>
                <w:sz w:val="16"/>
                <w:szCs w:val="16"/>
              </w:rPr>
            </w:pPr>
            <w:r>
              <w:rPr>
                <w:rFonts w:cs="Arial"/>
                <w:color w:val="000000"/>
                <w:sz w:val="16"/>
                <w:szCs w:val="16"/>
              </w:rPr>
              <w:t>11696</w:t>
            </w:r>
          </w:p>
        </w:tc>
        <w:tc>
          <w:tcPr>
            <w:tcW w:w="1170" w:type="dxa"/>
            <w:tcBorders>
              <w:top w:val="nil"/>
              <w:left w:val="nil"/>
              <w:bottom w:val="single" w:sz="4" w:space="0" w:color="auto"/>
              <w:right w:val="single" w:sz="4" w:space="0" w:color="auto"/>
            </w:tcBorders>
            <w:shd w:val="clear" w:color="auto" w:fill="auto"/>
            <w:vAlign w:val="center"/>
          </w:tcPr>
          <w:p w14:paraId="15F1E1B1" w14:textId="571DF03F" w:rsidR="00CD29F4" w:rsidRPr="009B5223" w:rsidRDefault="006C5148" w:rsidP="00CD29F4">
            <w:pPr>
              <w:spacing w:after="0"/>
              <w:jc w:val="right"/>
              <w:rPr>
                <w:rFonts w:cs="Arial"/>
                <w:color w:val="000000"/>
                <w:sz w:val="16"/>
                <w:szCs w:val="16"/>
              </w:rPr>
            </w:pPr>
            <w:r>
              <w:rPr>
                <w:rFonts w:cs="Arial"/>
                <w:color w:val="000000"/>
                <w:sz w:val="16"/>
                <w:szCs w:val="16"/>
              </w:rPr>
              <w:t>9357</w:t>
            </w:r>
          </w:p>
        </w:tc>
        <w:tc>
          <w:tcPr>
            <w:tcW w:w="1080" w:type="dxa"/>
            <w:tcBorders>
              <w:top w:val="nil"/>
              <w:left w:val="nil"/>
              <w:bottom w:val="single" w:sz="4" w:space="0" w:color="auto"/>
              <w:right w:val="single" w:sz="4" w:space="0" w:color="auto"/>
            </w:tcBorders>
            <w:shd w:val="clear" w:color="auto" w:fill="auto"/>
            <w:vAlign w:val="center"/>
          </w:tcPr>
          <w:p w14:paraId="7B6BF0C7" w14:textId="4A9F4D38" w:rsidR="00CD29F4" w:rsidRPr="009B5223" w:rsidRDefault="006C5148" w:rsidP="00CD29F4">
            <w:pPr>
              <w:spacing w:after="0"/>
              <w:jc w:val="right"/>
              <w:rPr>
                <w:rFonts w:cs="Arial"/>
                <w:color w:val="000000"/>
                <w:sz w:val="16"/>
                <w:szCs w:val="16"/>
              </w:rPr>
            </w:pPr>
            <w:r>
              <w:rPr>
                <w:rFonts w:cs="Arial"/>
                <w:color w:val="000000"/>
                <w:sz w:val="16"/>
                <w:szCs w:val="16"/>
              </w:rPr>
              <w:t>3509</w:t>
            </w:r>
          </w:p>
        </w:tc>
        <w:tc>
          <w:tcPr>
            <w:tcW w:w="1000" w:type="dxa"/>
            <w:tcBorders>
              <w:top w:val="nil"/>
              <w:left w:val="nil"/>
              <w:bottom w:val="single" w:sz="4" w:space="0" w:color="auto"/>
              <w:right w:val="single" w:sz="8" w:space="0" w:color="auto"/>
            </w:tcBorders>
            <w:shd w:val="clear" w:color="auto" w:fill="auto"/>
          </w:tcPr>
          <w:p w14:paraId="77010C4F" w14:textId="2D2E2E61" w:rsidR="00CD29F4" w:rsidRPr="009B5223" w:rsidRDefault="006C5148" w:rsidP="00CD29F4">
            <w:pPr>
              <w:spacing w:after="0"/>
              <w:jc w:val="left"/>
              <w:rPr>
                <w:rFonts w:cs="Arial"/>
                <w:color w:val="000000"/>
                <w:sz w:val="16"/>
                <w:szCs w:val="16"/>
              </w:rPr>
            </w:pPr>
            <w:r>
              <w:rPr>
                <w:rFonts w:cs="Arial"/>
                <w:color w:val="000000"/>
                <w:sz w:val="16"/>
                <w:szCs w:val="16"/>
              </w:rPr>
              <w:t>37487</w:t>
            </w:r>
          </w:p>
        </w:tc>
      </w:tr>
      <w:tr w:rsidR="00CD29F4" w:rsidRPr="009B5223" w14:paraId="7CB990CE" w14:textId="77777777" w:rsidTr="00DC3359">
        <w:trPr>
          <w:trHeight w:val="630"/>
        </w:trPr>
        <w:tc>
          <w:tcPr>
            <w:tcW w:w="2117" w:type="dxa"/>
            <w:vMerge/>
            <w:tcBorders>
              <w:top w:val="nil"/>
              <w:left w:val="single" w:sz="8" w:space="0" w:color="auto"/>
              <w:bottom w:val="single" w:sz="4" w:space="0" w:color="auto"/>
              <w:right w:val="single" w:sz="4" w:space="0" w:color="auto"/>
            </w:tcBorders>
            <w:vAlign w:val="center"/>
            <w:hideMark/>
          </w:tcPr>
          <w:p w14:paraId="4A463515" w14:textId="77777777" w:rsidR="00CD29F4" w:rsidRPr="009B5223" w:rsidRDefault="00CD29F4" w:rsidP="00CD29F4">
            <w:pPr>
              <w:spacing w:after="0"/>
              <w:jc w:val="left"/>
              <w:rPr>
                <w:rFonts w:cs="Arial"/>
                <w:b/>
                <w:bCs/>
                <w:color w:val="000000"/>
                <w:sz w:val="16"/>
                <w:szCs w:val="16"/>
              </w:rPr>
            </w:pPr>
          </w:p>
        </w:tc>
        <w:tc>
          <w:tcPr>
            <w:tcW w:w="2976" w:type="dxa"/>
            <w:vMerge/>
            <w:tcBorders>
              <w:top w:val="nil"/>
              <w:left w:val="single" w:sz="4" w:space="0" w:color="auto"/>
              <w:bottom w:val="single" w:sz="4" w:space="0" w:color="auto"/>
              <w:right w:val="single" w:sz="4" w:space="0" w:color="auto"/>
            </w:tcBorders>
            <w:vAlign w:val="center"/>
            <w:hideMark/>
          </w:tcPr>
          <w:p w14:paraId="026F3E60" w14:textId="77777777" w:rsidR="00CD29F4" w:rsidRPr="009B5223" w:rsidRDefault="00CD29F4" w:rsidP="00CD29F4">
            <w:pPr>
              <w:spacing w:after="0"/>
              <w:jc w:val="left"/>
              <w:rPr>
                <w:rFonts w:cs="Arial"/>
                <w:color w:val="000000"/>
                <w:sz w:val="16"/>
                <w:szCs w:val="16"/>
              </w:rPr>
            </w:pPr>
          </w:p>
        </w:tc>
        <w:tc>
          <w:tcPr>
            <w:tcW w:w="837" w:type="dxa"/>
            <w:vMerge/>
            <w:tcBorders>
              <w:top w:val="nil"/>
              <w:left w:val="single" w:sz="4" w:space="0" w:color="auto"/>
              <w:bottom w:val="single" w:sz="4" w:space="0" w:color="000000"/>
              <w:right w:val="single" w:sz="4" w:space="0" w:color="auto"/>
            </w:tcBorders>
            <w:vAlign w:val="center"/>
            <w:hideMark/>
          </w:tcPr>
          <w:p w14:paraId="00B890E4"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439B2E28"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ПРООН</w:t>
            </w:r>
          </w:p>
        </w:tc>
        <w:tc>
          <w:tcPr>
            <w:tcW w:w="1447" w:type="dxa"/>
            <w:tcBorders>
              <w:top w:val="nil"/>
              <w:left w:val="nil"/>
              <w:bottom w:val="single" w:sz="4" w:space="0" w:color="auto"/>
              <w:right w:val="single" w:sz="4" w:space="0" w:color="auto"/>
            </w:tcBorders>
            <w:shd w:val="clear" w:color="auto" w:fill="auto"/>
            <w:hideMark/>
          </w:tcPr>
          <w:p w14:paraId="33468F44"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 xml:space="preserve">72100 </w:t>
            </w:r>
            <w:r w:rsidRPr="009B5223">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tcPr>
          <w:p w14:paraId="34F2E92A" w14:textId="56687F46" w:rsidR="00CD29F4" w:rsidRPr="009B5223" w:rsidRDefault="003A1831" w:rsidP="00CD29F4">
            <w:pPr>
              <w:spacing w:after="0"/>
              <w:jc w:val="right"/>
              <w:rPr>
                <w:rFonts w:cs="Arial"/>
                <w:color w:val="000000"/>
                <w:sz w:val="16"/>
                <w:szCs w:val="16"/>
              </w:rPr>
            </w:pPr>
            <w:r>
              <w:rPr>
                <w:rFonts w:cs="Arial"/>
                <w:color w:val="000000"/>
                <w:sz w:val="16"/>
                <w:szCs w:val="16"/>
              </w:rPr>
              <w:t>46330</w:t>
            </w:r>
          </w:p>
        </w:tc>
        <w:tc>
          <w:tcPr>
            <w:tcW w:w="1080" w:type="dxa"/>
            <w:tcBorders>
              <w:top w:val="nil"/>
              <w:left w:val="nil"/>
              <w:bottom w:val="single" w:sz="4" w:space="0" w:color="auto"/>
              <w:right w:val="single" w:sz="4" w:space="0" w:color="auto"/>
            </w:tcBorders>
            <w:shd w:val="clear" w:color="auto" w:fill="auto"/>
            <w:vAlign w:val="center"/>
          </w:tcPr>
          <w:p w14:paraId="65E7B258" w14:textId="5B73402C" w:rsidR="00CD29F4" w:rsidRPr="009B5223" w:rsidRDefault="003A1831" w:rsidP="00CD29F4">
            <w:pPr>
              <w:spacing w:after="0"/>
              <w:jc w:val="right"/>
              <w:rPr>
                <w:rFonts w:cs="Arial"/>
                <w:color w:val="000000"/>
                <w:sz w:val="16"/>
                <w:szCs w:val="16"/>
              </w:rPr>
            </w:pPr>
            <w:r>
              <w:rPr>
                <w:rFonts w:cs="Arial"/>
                <w:color w:val="000000"/>
                <w:sz w:val="16"/>
                <w:szCs w:val="16"/>
              </w:rPr>
              <w:t>35562</w:t>
            </w:r>
          </w:p>
        </w:tc>
        <w:tc>
          <w:tcPr>
            <w:tcW w:w="1260" w:type="dxa"/>
            <w:tcBorders>
              <w:top w:val="nil"/>
              <w:left w:val="nil"/>
              <w:bottom w:val="single" w:sz="4" w:space="0" w:color="auto"/>
              <w:right w:val="single" w:sz="4" w:space="0" w:color="auto"/>
            </w:tcBorders>
            <w:shd w:val="clear" w:color="auto" w:fill="auto"/>
            <w:vAlign w:val="center"/>
          </w:tcPr>
          <w:p w14:paraId="04B1BBC1" w14:textId="2D1D1788" w:rsidR="00CD29F4" w:rsidRPr="009B5223" w:rsidRDefault="00CD29F4" w:rsidP="00CD29F4">
            <w:pPr>
              <w:spacing w:after="0"/>
              <w:jc w:val="right"/>
              <w:rPr>
                <w:rFonts w:cs="Arial"/>
                <w:color w:val="000000"/>
                <w:sz w:val="16"/>
                <w:szCs w:val="16"/>
              </w:rPr>
            </w:pPr>
          </w:p>
        </w:tc>
        <w:tc>
          <w:tcPr>
            <w:tcW w:w="1170" w:type="dxa"/>
            <w:tcBorders>
              <w:top w:val="nil"/>
              <w:left w:val="nil"/>
              <w:bottom w:val="single" w:sz="4" w:space="0" w:color="auto"/>
              <w:right w:val="single" w:sz="4" w:space="0" w:color="auto"/>
            </w:tcBorders>
            <w:shd w:val="clear" w:color="auto" w:fill="auto"/>
            <w:vAlign w:val="center"/>
          </w:tcPr>
          <w:p w14:paraId="317C902A" w14:textId="37ED7E8F" w:rsidR="00CD29F4" w:rsidRPr="009B5223" w:rsidRDefault="00CD29F4" w:rsidP="00CD29F4">
            <w:pPr>
              <w:spacing w:after="0"/>
              <w:jc w:val="right"/>
              <w:rPr>
                <w:rFonts w:cs="Arial"/>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tcPr>
          <w:p w14:paraId="12B365D1" w14:textId="53106B34" w:rsidR="00CD29F4" w:rsidRPr="009B5223" w:rsidRDefault="00CD29F4" w:rsidP="00CD29F4">
            <w:pPr>
              <w:spacing w:after="0"/>
              <w:jc w:val="right"/>
              <w:rPr>
                <w:rFonts w:cs="Arial"/>
                <w:color w:val="000000"/>
                <w:sz w:val="16"/>
                <w:szCs w:val="16"/>
              </w:rPr>
            </w:pPr>
          </w:p>
        </w:tc>
        <w:tc>
          <w:tcPr>
            <w:tcW w:w="1000" w:type="dxa"/>
            <w:tcBorders>
              <w:top w:val="nil"/>
              <w:left w:val="nil"/>
              <w:bottom w:val="single" w:sz="4" w:space="0" w:color="auto"/>
              <w:right w:val="single" w:sz="8" w:space="0" w:color="auto"/>
            </w:tcBorders>
            <w:shd w:val="clear" w:color="auto" w:fill="auto"/>
            <w:hideMark/>
          </w:tcPr>
          <w:p w14:paraId="0755AC24" w14:textId="3E9F85C8" w:rsidR="00CD29F4" w:rsidRPr="009B5223" w:rsidRDefault="00CD29F4" w:rsidP="00CD29F4">
            <w:pPr>
              <w:spacing w:after="0"/>
              <w:jc w:val="left"/>
              <w:rPr>
                <w:rFonts w:cs="Arial"/>
                <w:color w:val="000000"/>
                <w:sz w:val="16"/>
                <w:szCs w:val="16"/>
              </w:rPr>
            </w:pPr>
            <w:r>
              <w:rPr>
                <w:rFonts w:cs="Arial"/>
                <w:color w:val="000000"/>
                <w:sz w:val="15"/>
                <w:szCs w:val="15"/>
              </w:rPr>
              <w:t xml:space="preserve"> 81892</w:t>
            </w:r>
          </w:p>
        </w:tc>
      </w:tr>
      <w:tr w:rsidR="00CD29F4" w:rsidRPr="009B5223" w14:paraId="43B2ADF2" w14:textId="77777777" w:rsidTr="00DC3359">
        <w:trPr>
          <w:trHeight w:val="630"/>
        </w:trPr>
        <w:tc>
          <w:tcPr>
            <w:tcW w:w="2117" w:type="dxa"/>
            <w:vMerge/>
            <w:tcBorders>
              <w:top w:val="nil"/>
              <w:left w:val="single" w:sz="8" w:space="0" w:color="auto"/>
              <w:bottom w:val="single" w:sz="4" w:space="0" w:color="auto"/>
              <w:right w:val="single" w:sz="4" w:space="0" w:color="auto"/>
            </w:tcBorders>
            <w:vAlign w:val="center"/>
            <w:hideMark/>
          </w:tcPr>
          <w:p w14:paraId="75F523B9" w14:textId="77777777" w:rsidR="00CD29F4" w:rsidRPr="009B5223" w:rsidRDefault="00CD29F4" w:rsidP="00CD29F4">
            <w:pPr>
              <w:spacing w:after="0"/>
              <w:jc w:val="left"/>
              <w:rPr>
                <w:rFonts w:cs="Arial"/>
                <w:b/>
                <w:bCs/>
                <w:color w:val="000000"/>
                <w:sz w:val="16"/>
                <w:szCs w:val="16"/>
              </w:rPr>
            </w:pPr>
          </w:p>
        </w:tc>
        <w:tc>
          <w:tcPr>
            <w:tcW w:w="2976" w:type="dxa"/>
            <w:vMerge w:val="restart"/>
            <w:tcBorders>
              <w:top w:val="nil"/>
              <w:left w:val="single" w:sz="4" w:space="0" w:color="auto"/>
              <w:bottom w:val="single" w:sz="4" w:space="0" w:color="auto"/>
              <w:right w:val="single" w:sz="4" w:space="0" w:color="auto"/>
            </w:tcBorders>
            <w:shd w:val="clear" w:color="auto" w:fill="auto"/>
            <w:hideMark/>
          </w:tcPr>
          <w:p w14:paraId="586857D5" w14:textId="00479843" w:rsidR="00CD29F4" w:rsidRPr="009B5223" w:rsidRDefault="00CD29F4" w:rsidP="00CD29F4">
            <w:pPr>
              <w:spacing w:after="0"/>
              <w:jc w:val="left"/>
              <w:rPr>
                <w:rFonts w:cs="Arial"/>
                <w:color w:val="000000"/>
                <w:sz w:val="16"/>
                <w:szCs w:val="16"/>
              </w:rPr>
            </w:pPr>
            <w:r w:rsidRPr="009B5223">
              <w:rPr>
                <w:rFonts w:cs="Arial"/>
                <w:color w:val="000000"/>
                <w:sz w:val="16"/>
                <w:szCs w:val="16"/>
              </w:rPr>
              <w:t>3.3  Развитие инициатив местных сообществ путем привлечения дополнительной грантовой оддержки, а также системы кредитования «Эко-Даму», с учетом гендерного подхода.</w:t>
            </w:r>
          </w:p>
        </w:tc>
        <w:tc>
          <w:tcPr>
            <w:tcW w:w="837" w:type="dxa"/>
            <w:vMerge/>
            <w:tcBorders>
              <w:top w:val="nil"/>
              <w:left w:val="single" w:sz="4" w:space="0" w:color="auto"/>
              <w:bottom w:val="single" w:sz="4" w:space="0" w:color="000000"/>
              <w:right w:val="single" w:sz="4" w:space="0" w:color="auto"/>
            </w:tcBorders>
            <w:vAlign w:val="center"/>
            <w:hideMark/>
          </w:tcPr>
          <w:p w14:paraId="35FE6850"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7BF4880C"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6F141D08"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 xml:space="preserve">72100 </w:t>
            </w:r>
            <w:r w:rsidRPr="009B5223">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tcPr>
          <w:p w14:paraId="71AAB2AA" w14:textId="5907349B" w:rsidR="00CD29F4" w:rsidRPr="009B5223" w:rsidRDefault="003A1831" w:rsidP="00CD29F4">
            <w:pPr>
              <w:spacing w:after="0"/>
              <w:jc w:val="right"/>
              <w:rPr>
                <w:rFonts w:cs="Arial"/>
                <w:color w:val="000000"/>
                <w:sz w:val="16"/>
                <w:szCs w:val="16"/>
              </w:rPr>
            </w:pPr>
            <w:r>
              <w:rPr>
                <w:rFonts w:cs="Arial"/>
                <w:color w:val="000000"/>
                <w:sz w:val="16"/>
                <w:szCs w:val="16"/>
              </w:rPr>
              <w:t>24257</w:t>
            </w:r>
          </w:p>
        </w:tc>
        <w:tc>
          <w:tcPr>
            <w:tcW w:w="1080" w:type="dxa"/>
            <w:tcBorders>
              <w:top w:val="nil"/>
              <w:left w:val="nil"/>
              <w:bottom w:val="single" w:sz="4" w:space="0" w:color="auto"/>
              <w:right w:val="single" w:sz="4" w:space="0" w:color="auto"/>
            </w:tcBorders>
            <w:shd w:val="clear" w:color="auto" w:fill="auto"/>
            <w:vAlign w:val="center"/>
          </w:tcPr>
          <w:p w14:paraId="3C952037" w14:textId="7E90E80D" w:rsidR="00CD29F4" w:rsidRPr="009B5223" w:rsidRDefault="00CD29F4" w:rsidP="00CD29F4">
            <w:pPr>
              <w:spacing w:after="0"/>
              <w:jc w:val="righ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tcPr>
          <w:p w14:paraId="4001AC95" w14:textId="529E0892" w:rsidR="00CD29F4" w:rsidRPr="009B5223" w:rsidRDefault="003A1831" w:rsidP="00CD29F4">
            <w:pPr>
              <w:spacing w:after="0"/>
              <w:jc w:val="right"/>
              <w:rPr>
                <w:rFonts w:cs="Arial"/>
                <w:color w:val="000000"/>
                <w:sz w:val="16"/>
                <w:szCs w:val="16"/>
              </w:rPr>
            </w:pPr>
            <w:r>
              <w:rPr>
                <w:rFonts w:cs="Arial"/>
                <w:color w:val="000000"/>
                <w:sz w:val="16"/>
                <w:szCs w:val="16"/>
              </w:rPr>
              <w:t>70175</w:t>
            </w:r>
          </w:p>
        </w:tc>
        <w:tc>
          <w:tcPr>
            <w:tcW w:w="1170" w:type="dxa"/>
            <w:tcBorders>
              <w:top w:val="nil"/>
              <w:left w:val="nil"/>
              <w:bottom w:val="single" w:sz="4" w:space="0" w:color="auto"/>
              <w:right w:val="single" w:sz="4" w:space="0" w:color="auto"/>
            </w:tcBorders>
            <w:shd w:val="clear" w:color="auto" w:fill="auto"/>
            <w:vAlign w:val="center"/>
          </w:tcPr>
          <w:p w14:paraId="1B46985D" w14:textId="3D4CD34F" w:rsidR="00CD29F4" w:rsidRPr="009B5223" w:rsidRDefault="003A1831" w:rsidP="00CD29F4">
            <w:pPr>
              <w:spacing w:after="0"/>
              <w:jc w:val="right"/>
              <w:rPr>
                <w:rFonts w:cs="Arial"/>
                <w:color w:val="000000"/>
                <w:sz w:val="16"/>
                <w:szCs w:val="16"/>
              </w:rPr>
            </w:pPr>
            <w:r>
              <w:rPr>
                <w:rFonts w:cs="Arial"/>
                <w:color w:val="000000"/>
                <w:sz w:val="16"/>
                <w:szCs w:val="16"/>
              </w:rPr>
              <w:t>46784</w:t>
            </w:r>
          </w:p>
        </w:tc>
        <w:tc>
          <w:tcPr>
            <w:tcW w:w="1080" w:type="dxa"/>
            <w:tcBorders>
              <w:top w:val="nil"/>
              <w:left w:val="nil"/>
              <w:bottom w:val="single" w:sz="4" w:space="0" w:color="auto"/>
              <w:right w:val="single" w:sz="4" w:space="0" w:color="auto"/>
            </w:tcBorders>
            <w:shd w:val="clear" w:color="auto" w:fill="auto"/>
            <w:vAlign w:val="center"/>
          </w:tcPr>
          <w:p w14:paraId="7E4FDF27" w14:textId="6F71B3BC" w:rsidR="00CD29F4" w:rsidRPr="009B5223" w:rsidRDefault="00CD29F4" w:rsidP="00CD29F4">
            <w:pPr>
              <w:spacing w:after="0"/>
              <w:jc w:val="right"/>
              <w:rPr>
                <w:rFonts w:cs="Arial"/>
                <w:color w:val="000000"/>
                <w:sz w:val="16"/>
                <w:szCs w:val="16"/>
              </w:rPr>
            </w:pPr>
          </w:p>
        </w:tc>
        <w:tc>
          <w:tcPr>
            <w:tcW w:w="1000" w:type="dxa"/>
            <w:tcBorders>
              <w:top w:val="nil"/>
              <w:left w:val="nil"/>
              <w:bottom w:val="single" w:sz="4" w:space="0" w:color="auto"/>
              <w:right w:val="single" w:sz="8" w:space="0" w:color="auto"/>
            </w:tcBorders>
            <w:shd w:val="clear" w:color="auto" w:fill="auto"/>
            <w:hideMark/>
          </w:tcPr>
          <w:p w14:paraId="5930E449" w14:textId="475349D4" w:rsidR="00CD29F4" w:rsidRPr="009B5223" w:rsidRDefault="00CD29F4" w:rsidP="00CD29F4">
            <w:pPr>
              <w:spacing w:after="0"/>
              <w:jc w:val="left"/>
              <w:rPr>
                <w:rFonts w:cs="Arial"/>
                <w:color w:val="000000"/>
                <w:sz w:val="16"/>
                <w:szCs w:val="16"/>
              </w:rPr>
            </w:pPr>
            <w:r>
              <w:rPr>
                <w:rFonts w:cs="Arial"/>
                <w:color w:val="000000"/>
                <w:sz w:val="15"/>
                <w:szCs w:val="15"/>
              </w:rPr>
              <w:t xml:space="preserve"> 141216</w:t>
            </w:r>
          </w:p>
        </w:tc>
      </w:tr>
      <w:tr w:rsidR="00CD29F4" w:rsidRPr="009B5223" w14:paraId="5C835D12" w14:textId="77777777" w:rsidTr="00DC3359">
        <w:trPr>
          <w:trHeight w:val="630"/>
        </w:trPr>
        <w:tc>
          <w:tcPr>
            <w:tcW w:w="2117" w:type="dxa"/>
            <w:vMerge/>
            <w:tcBorders>
              <w:top w:val="nil"/>
              <w:left w:val="single" w:sz="8" w:space="0" w:color="auto"/>
              <w:bottom w:val="single" w:sz="4" w:space="0" w:color="auto"/>
              <w:right w:val="single" w:sz="4" w:space="0" w:color="auto"/>
            </w:tcBorders>
            <w:vAlign w:val="center"/>
            <w:hideMark/>
          </w:tcPr>
          <w:p w14:paraId="38C7E632" w14:textId="77777777" w:rsidR="00CD29F4" w:rsidRPr="009B5223" w:rsidRDefault="00CD29F4" w:rsidP="00CD29F4">
            <w:pPr>
              <w:spacing w:after="0"/>
              <w:jc w:val="left"/>
              <w:rPr>
                <w:rFonts w:cs="Arial"/>
                <w:b/>
                <w:bCs/>
                <w:color w:val="000000"/>
                <w:sz w:val="16"/>
                <w:szCs w:val="16"/>
              </w:rPr>
            </w:pPr>
          </w:p>
        </w:tc>
        <w:tc>
          <w:tcPr>
            <w:tcW w:w="2976" w:type="dxa"/>
            <w:vMerge/>
            <w:tcBorders>
              <w:top w:val="nil"/>
              <w:left w:val="single" w:sz="4" w:space="0" w:color="auto"/>
              <w:bottom w:val="single" w:sz="4" w:space="0" w:color="auto"/>
              <w:right w:val="single" w:sz="4" w:space="0" w:color="auto"/>
            </w:tcBorders>
            <w:vAlign w:val="center"/>
            <w:hideMark/>
          </w:tcPr>
          <w:p w14:paraId="67D6D85D" w14:textId="77777777" w:rsidR="00CD29F4" w:rsidRPr="009B5223" w:rsidRDefault="00CD29F4" w:rsidP="00CD29F4">
            <w:pPr>
              <w:spacing w:after="0"/>
              <w:jc w:val="left"/>
              <w:rPr>
                <w:rFonts w:cs="Arial"/>
                <w:color w:val="000000"/>
                <w:sz w:val="16"/>
                <w:szCs w:val="16"/>
              </w:rPr>
            </w:pPr>
          </w:p>
        </w:tc>
        <w:tc>
          <w:tcPr>
            <w:tcW w:w="837" w:type="dxa"/>
            <w:vMerge/>
            <w:tcBorders>
              <w:top w:val="nil"/>
              <w:left w:val="single" w:sz="4" w:space="0" w:color="auto"/>
              <w:bottom w:val="single" w:sz="4" w:space="0" w:color="000000"/>
              <w:right w:val="single" w:sz="4" w:space="0" w:color="auto"/>
            </w:tcBorders>
            <w:vAlign w:val="center"/>
            <w:hideMark/>
          </w:tcPr>
          <w:p w14:paraId="38375D93"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3F0D988F"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ПРООН</w:t>
            </w:r>
          </w:p>
        </w:tc>
        <w:tc>
          <w:tcPr>
            <w:tcW w:w="1447" w:type="dxa"/>
            <w:tcBorders>
              <w:top w:val="nil"/>
              <w:left w:val="nil"/>
              <w:bottom w:val="single" w:sz="4" w:space="0" w:color="auto"/>
              <w:right w:val="single" w:sz="4" w:space="0" w:color="auto"/>
            </w:tcBorders>
            <w:shd w:val="clear" w:color="auto" w:fill="auto"/>
            <w:hideMark/>
          </w:tcPr>
          <w:p w14:paraId="07A27CB8"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 xml:space="preserve">72100 </w:t>
            </w:r>
            <w:r w:rsidRPr="009B5223">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tcPr>
          <w:p w14:paraId="7F975F5A" w14:textId="37806BFE" w:rsidR="00CD29F4" w:rsidRPr="009B5223" w:rsidRDefault="003A1831" w:rsidP="00CD29F4">
            <w:pPr>
              <w:spacing w:after="0"/>
              <w:jc w:val="right"/>
              <w:rPr>
                <w:rFonts w:cs="Arial"/>
                <w:color w:val="000000"/>
                <w:sz w:val="16"/>
                <w:szCs w:val="16"/>
              </w:rPr>
            </w:pPr>
            <w:r>
              <w:rPr>
                <w:rFonts w:cs="Arial"/>
                <w:color w:val="000000"/>
                <w:sz w:val="16"/>
                <w:szCs w:val="16"/>
              </w:rPr>
              <w:t>8966</w:t>
            </w:r>
          </w:p>
        </w:tc>
        <w:tc>
          <w:tcPr>
            <w:tcW w:w="1080" w:type="dxa"/>
            <w:tcBorders>
              <w:top w:val="nil"/>
              <w:left w:val="nil"/>
              <w:bottom w:val="single" w:sz="4" w:space="0" w:color="auto"/>
              <w:right w:val="single" w:sz="4" w:space="0" w:color="auto"/>
            </w:tcBorders>
            <w:shd w:val="clear" w:color="auto" w:fill="auto"/>
            <w:vAlign w:val="center"/>
          </w:tcPr>
          <w:p w14:paraId="6D320EF5" w14:textId="41618616" w:rsidR="00CD29F4" w:rsidRPr="009B5223" w:rsidRDefault="00CD29F4" w:rsidP="00CD29F4">
            <w:pPr>
              <w:spacing w:after="0"/>
              <w:jc w:val="righ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tcPr>
          <w:p w14:paraId="3474B23C" w14:textId="58D3689F" w:rsidR="00CD29F4" w:rsidRPr="009B5223" w:rsidRDefault="00CD29F4" w:rsidP="00CD29F4">
            <w:pPr>
              <w:spacing w:after="0"/>
              <w:jc w:val="right"/>
              <w:rPr>
                <w:rFonts w:cs="Arial"/>
                <w:color w:val="000000"/>
                <w:sz w:val="16"/>
                <w:szCs w:val="16"/>
              </w:rPr>
            </w:pPr>
          </w:p>
        </w:tc>
        <w:tc>
          <w:tcPr>
            <w:tcW w:w="1170" w:type="dxa"/>
            <w:tcBorders>
              <w:top w:val="nil"/>
              <w:left w:val="nil"/>
              <w:bottom w:val="single" w:sz="4" w:space="0" w:color="auto"/>
              <w:right w:val="single" w:sz="4" w:space="0" w:color="auto"/>
            </w:tcBorders>
            <w:shd w:val="clear" w:color="auto" w:fill="auto"/>
            <w:vAlign w:val="center"/>
          </w:tcPr>
          <w:p w14:paraId="7BE66A8E" w14:textId="0EF7F089" w:rsidR="00CD29F4" w:rsidRPr="009B5223" w:rsidRDefault="00CD29F4" w:rsidP="00CD29F4">
            <w:pPr>
              <w:spacing w:after="0"/>
              <w:jc w:val="right"/>
              <w:rPr>
                <w:rFonts w:cs="Arial"/>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tcPr>
          <w:p w14:paraId="5192C3B8" w14:textId="61442979" w:rsidR="00CD29F4" w:rsidRPr="009B5223" w:rsidRDefault="00CD29F4" w:rsidP="00CD29F4">
            <w:pPr>
              <w:spacing w:after="0"/>
              <w:jc w:val="right"/>
              <w:rPr>
                <w:rFonts w:cs="Arial"/>
                <w:color w:val="000000"/>
                <w:sz w:val="16"/>
                <w:szCs w:val="16"/>
              </w:rPr>
            </w:pPr>
          </w:p>
        </w:tc>
        <w:tc>
          <w:tcPr>
            <w:tcW w:w="1000" w:type="dxa"/>
            <w:tcBorders>
              <w:top w:val="nil"/>
              <w:left w:val="nil"/>
              <w:bottom w:val="single" w:sz="4" w:space="0" w:color="auto"/>
              <w:right w:val="single" w:sz="8" w:space="0" w:color="auto"/>
            </w:tcBorders>
            <w:shd w:val="clear" w:color="auto" w:fill="auto"/>
            <w:hideMark/>
          </w:tcPr>
          <w:p w14:paraId="066B46AF" w14:textId="54BBC644" w:rsidR="00CD29F4" w:rsidRPr="009B5223" w:rsidRDefault="00CD29F4" w:rsidP="00CD29F4">
            <w:pPr>
              <w:spacing w:after="0"/>
              <w:jc w:val="left"/>
              <w:rPr>
                <w:rFonts w:cs="Arial"/>
                <w:color w:val="000000"/>
                <w:sz w:val="16"/>
                <w:szCs w:val="16"/>
              </w:rPr>
            </w:pPr>
            <w:r>
              <w:rPr>
                <w:rFonts w:cs="Arial"/>
                <w:color w:val="000000"/>
                <w:sz w:val="15"/>
                <w:szCs w:val="15"/>
              </w:rPr>
              <w:t xml:space="preserve"> 8966</w:t>
            </w:r>
          </w:p>
        </w:tc>
      </w:tr>
      <w:tr w:rsidR="003A1831" w:rsidRPr="009B5223" w14:paraId="1AA2E02B" w14:textId="77777777" w:rsidTr="00DC3359">
        <w:trPr>
          <w:trHeight w:val="840"/>
        </w:trPr>
        <w:tc>
          <w:tcPr>
            <w:tcW w:w="2117" w:type="dxa"/>
            <w:vMerge/>
            <w:tcBorders>
              <w:top w:val="nil"/>
              <w:left w:val="single" w:sz="8" w:space="0" w:color="auto"/>
              <w:bottom w:val="single" w:sz="4" w:space="0" w:color="auto"/>
              <w:right w:val="single" w:sz="4" w:space="0" w:color="auto"/>
            </w:tcBorders>
            <w:vAlign w:val="center"/>
            <w:hideMark/>
          </w:tcPr>
          <w:p w14:paraId="36966FE7" w14:textId="77777777" w:rsidR="003A1831" w:rsidRPr="009B5223" w:rsidRDefault="003A1831" w:rsidP="003A1831">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auto" w:fill="auto"/>
            <w:hideMark/>
          </w:tcPr>
          <w:p w14:paraId="444FCE21" w14:textId="77777777" w:rsidR="003A1831" w:rsidRPr="009B5223" w:rsidRDefault="003A1831" w:rsidP="003A1831">
            <w:pPr>
              <w:spacing w:after="0"/>
              <w:jc w:val="left"/>
              <w:rPr>
                <w:rFonts w:cs="Arial"/>
                <w:color w:val="000000"/>
                <w:sz w:val="16"/>
                <w:szCs w:val="16"/>
              </w:rPr>
            </w:pPr>
            <w:r w:rsidRPr="009B5223">
              <w:rPr>
                <w:rFonts w:cs="Arial"/>
                <w:color w:val="000000"/>
                <w:sz w:val="16"/>
                <w:szCs w:val="16"/>
              </w:rPr>
              <w:t>3.4 Производство аудио-, видео- продукции, включая аудиогиды, путеводители и др.</w:t>
            </w:r>
          </w:p>
        </w:tc>
        <w:tc>
          <w:tcPr>
            <w:tcW w:w="837" w:type="dxa"/>
            <w:vMerge/>
            <w:tcBorders>
              <w:top w:val="nil"/>
              <w:left w:val="single" w:sz="4" w:space="0" w:color="auto"/>
              <w:bottom w:val="single" w:sz="4" w:space="0" w:color="000000"/>
              <w:right w:val="single" w:sz="4" w:space="0" w:color="auto"/>
            </w:tcBorders>
            <w:vAlign w:val="center"/>
            <w:hideMark/>
          </w:tcPr>
          <w:p w14:paraId="44A3A054" w14:textId="77777777" w:rsidR="003A1831" w:rsidRPr="009B5223" w:rsidRDefault="003A1831" w:rsidP="003A1831">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544A9646" w14:textId="77777777" w:rsidR="003A1831" w:rsidRPr="009B5223" w:rsidRDefault="003A1831" w:rsidP="003A1831">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4C73DA83" w14:textId="77777777" w:rsidR="003A1831" w:rsidRPr="009B5223" w:rsidRDefault="003A1831" w:rsidP="003A1831">
            <w:pPr>
              <w:spacing w:after="0"/>
              <w:jc w:val="left"/>
              <w:rPr>
                <w:rFonts w:cs="Arial"/>
                <w:color w:val="000000"/>
                <w:sz w:val="16"/>
                <w:szCs w:val="16"/>
              </w:rPr>
            </w:pPr>
            <w:r w:rsidRPr="009B5223">
              <w:rPr>
                <w:rFonts w:cs="Arial"/>
                <w:color w:val="000000"/>
                <w:sz w:val="16"/>
                <w:szCs w:val="16"/>
              </w:rPr>
              <w:t xml:space="preserve">72100 </w:t>
            </w:r>
            <w:r w:rsidRPr="009B5223">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hideMark/>
          </w:tcPr>
          <w:p w14:paraId="1392C0B0" w14:textId="588DB635" w:rsidR="003A1831" w:rsidRPr="009B5223" w:rsidRDefault="003A1831" w:rsidP="003A1831">
            <w:pPr>
              <w:spacing w:after="0"/>
              <w:jc w:val="right"/>
              <w:rPr>
                <w:rFonts w:cs="Arial"/>
                <w:color w:val="000000"/>
                <w:sz w:val="16"/>
                <w:szCs w:val="16"/>
              </w:rPr>
            </w:pPr>
            <w:r>
              <w:rPr>
                <w:rFonts w:cs="Arial"/>
                <w:color w:val="000000"/>
                <w:sz w:val="15"/>
                <w:szCs w:val="15"/>
              </w:rPr>
              <w:t xml:space="preserve"> 7891</w:t>
            </w:r>
          </w:p>
        </w:tc>
        <w:tc>
          <w:tcPr>
            <w:tcW w:w="1080" w:type="dxa"/>
            <w:tcBorders>
              <w:top w:val="nil"/>
              <w:left w:val="nil"/>
              <w:bottom w:val="single" w:sz="4" w:space="0" w:color="auto"/>
              <w:right w:val="single" w:sz="4" w:space="0" w:color="auto"/>
            </w:tcBorders>
            <w:shd w:val="clear" w:color="auto" w:fill="auto"/>
            <w:vAlign w:val="center"/>
          </w:tcPr>
          <w:p w14:paraId="7FF6E564" w14:textId="4F93F4B5" w:rsidR="003A1831" w:rsidRPr="009B5223" w:rsidRDefault="003A1831" w:rsidP="003A1831">
            <w:pPr>
              <w:spacing w:after="0"/>
              <w:jc w:val="righ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3DCB3C24" w14:textId="5C7E6774" w:rsidR="003A1831" w:rsidRPr="009B5223" w:rsidRDefault="003A1831" w:rsidP="003A1831">
            <w:pPr>
              <w:spacing w:after="0"/>
              <w:jc w:val="right"/>
              <w:rPr>
                <w:rFonts w:cs="Arial"/>
                <w:color w:val="000000"/>
                <w:sz w:val="16"/>
                <w:szCs w:val="16"/>
              </w:rPr>
            </w:pPr>
            <w:r>
              <w:rPr>
                <w:rFonts w:cs="Arial"/>
                <w:color w:val="000000"/>
                <w:sz w:val="15"/>
                <w:szCs w:val="15"/>
              </w:rPr>
              <w:t>9357</w:t>
            </w:r>
          </w:p>
        </w:tc>
        <w:tc>
          <w:tcPr>
            <w:tcW w:w="1170" w:type="dxa"/>
            <w:tcBorders>
              <w:top w:val="nil"/>
              <w:left w:val="nil"/>
              <w:bottom w:val="single" w:sz="4" w:space="0" w:color="auto"/>
              <w:right w:val="single" w:sz="4" w:space="0" w:color="auto"/>
            </w:tcBorders>
            <w:shd w:val="clear" w:color="auto" w:fill="auto"/>
            <w:vAlign w:val="center"/>
            <w:hideMark/>
          </w:tcPr>
          <w:p w14:paraId="38CF1303" w14:textId="5A184122" w:rsidR="003A1831" w:rsidRPr="009B5223" w:rsidRDefault="003A1831" w:rsidP="003A1831">
            <w:pPr>
              <w:spacing w:after="0"/>
              <w:jc w:val="right"/>
              <w:rPr>
                <w:rFonts w:cs="Arial"/>
                <w:color w:val="000000"/>
                <w:sz w:val="16"/>
                <w:szCs w:val="16"/>
              </w:rPr>
            </w:pPr>
            <w:r>
              <w:rPr>
                <w:rFonts w:cs="Arial"/>
                <w:color w:val="000000"/>
                <w:sz w:val="15"/>
                <w:szCs w:val="15"/>
              </w:rPr>
              <w:t>9357</w:t>
            </w:r>
          </w:p>
        </w:tc>
        <w:tc>
          <w:tcPr>
            <w:tcW w:w="1080" w:type="dxa"/>
            <w:tcBorders>
              <w:top w:val="nil"/>
              <w:left w:val="nil"/>
              <w:bottom w:val="single" w:sz="4" w:space="0" w:color="auto"/>
              <w:right w:val="single" w:sz="4" w:space="0" w:color="auto"/>
            </w:tcBorders>
            <w:shd w:val="clear" w:color="auto" w:fill="auto"/>
            <w:vAlign w:val="center"/>
            <w:hideMark/>
          </w:tcPr>
          <w:p w14:paraId="7B191D13" w14:textId="542D60D9" w:rsidR="003A1831" w:rsidRPr="009B5223" w:rsidRDefault="003A1831" w:rsidP="003A1831">
            <w:pPr>
              <w:spacing w:after="0"/>
              <w:jc w:val="right"/>
              <w:rPr>
                <w:rFonts w:cs="Arial"/>
                <w:color w:val="000000"/>
                <w:sz w:val="16"/>
                <w:szCs w:val="16"/>
              </w:rPr>
            </w:pPr>
            <w:r>
              <w:rPr>
                <w:rFonts w:cs="Arial"/>
                <w:color w:val="000000"/>
                <w:sz w:val="15"/>
                <w:szCs w:val="15"/>
              </w:rPr>
              <w:t xml:space="preserve"> 3508</w:t>
            </w:r>
          </w:p>
        </w:tc>
        <w:tc>
          <w:tcPr>
            <w:tcW w:w="1000" w:type="dxa"/>
            <w:tcBorders>
              <w:top w:val="nil"/>
              <w:left w:val="nil"/>
              <w:bottom w:val="single" w:sz="4" w:space="0" w:color="auto"/>
              <w:right w:val="single" w:sz="8" w:space="0" w:color="auto"/>
            </w:tcBorders>
            <w:shd w:val="clear" w:color="auto" w:fill="auto"/>
            <w:hideMark/>
          </w:tcPr>
          <w:p w14:paraId="0D7D4A95" w14:textId="102A3B50" w:rsidR="003A1831" w:rsidRPr="009B5223" w:rsidRDefault="003A1831" w:rsidP="003A1831">
            <w:pPr>
              <w:spacing w:after="0"/>
              <w:jc w:val="left"/>
              <w:rPr>
                <w:rFonts w:cs="Arial"/>
                <w:color w:val="000000"/>
                <w:sz w:val="16"/>
                <w:szCs w:val="16"/>
              </w:rPr>
            </w:pPr>
            <w:r>
              <w:rPr>
                <w:rFonts w:cs="Arial"/>
                <w:color w:val="000000"/>
                <w:sz w:val="15"/>
                <w:szCs w:val="15"/>
              </w:rPr>
              <w:t xml:space="preserve"> 30113</w:t>
            </w:r>
          </w:p>
        </w:tc>
      </w:tr>
      <w:tr w:rsidR="00CD29F4" w:rsidRPr="009B5223" w14:paraId="220E1A04" w14:textId="77777777" w:rsidTr="00DC3359">
        <w:trPr>
          <w:trHeight w:val="840"/>
        </w:trPr>
        <w:tc>
          <w:tcPr>
            <w:tcW w:w="2117" w:type="dxa"/>
            <w:vMerge/>
            <w:tcBorders>
              <w:top w:val="nil"/>
              <w:left w:val="single" w:sz="8" w:space="0" w:color="auto"/>
              <w:bottom w:val="single" w:sz="4" w:space="0" w:color="auto"/>
              <w:right w:val="single" w:sz="4" w:space="0" w:color="auto"/>
            </w:tcBorders>
            <w:vAlign w:val="center"/>
            <w:hideMark/>
          </w:tcPr>
          <w:p w14:paraId="757E8146" w14:textId="77777777" w:rsidR="00CD29F4" w:rsidRPr="009B5223" w:rsidRDefault="00CD29F4" w:rsidP="00CD29F4">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auto" w:fill="auto"/>
            <w:hideMark/>
          </w:tcPr>
          <w:p w14:paraId="1132485A"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3.5 Проведение информационных мероприятий с охватом различных целевых групп. Разработка и внедрение школьных программ экопросвещения на уровне Улытауского и Балхашского районов.</w:t>
            </w:r>
          </w:p>
        </w:tc>
        <w:tc>
          <w:tcPr>
            <w:tcW w:w="837" w:type="dxa"/>
            <w:vMerge/>
            <w:tcBorders>
              <w:top w:val="nil"/>
              <w:left w:val="single" w:sz="4" w:space="0" w:color="auto"/>
              <w:bottom w:val="single" w:sz="4" w:space="0" w:color="000000"/>
              <w:right w:val="single" w:sz="4" w:space="0" w:color="auto"/>
            </w:tcBorders>
            <w:vAlign w:val="center"/>
            <w:hideMark/>
          </w:tcPr>
          <w:p w14:paraId="510E6A27" w14:textId="77777777" w:rsidR="00CD29F4" w:rsidRPr="009B5223" w:rsidRDefault="00CD29F4" w:rsidP="00CD29F4">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310B429F"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1807892F"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 xml:space="preserve">72100 </w:t>
            </w:r>
            <w:r w:rsidRPr="009B5223">
              <w:rPr>
                <w:rFonts w:cs="Arial"/>
                <w:color w:val="000000"/>
                <w:sz w:val="16"/>
                <w:szCs w:val="16"/>
              </w:rPr>
              <w:br/>
              <w:t>Контрактные услуги</w:t>
            </w:r>
          </w:p>
        </w:tc>
        <w:tc>
          <w:tcPr>
            <w:tcW w:w="1073" w:type="dxa"/>
            <w:tcBorders>
              <w:top w:val="nil"/>
              <w:left w:val="nil"/>
              <w:bottom w:val="single" w:sz="4" w:space="0" w:color="auto"/>
              <w:right w:val="single" w:sz="4" w:space="0" w:color="auto"/>
            </w:tcBorders>
            <w:shd w:val="clear" w:color="auto" w:fill="auto"/>
            <w:vAlign w:val="center"/>
          </w:tcPr>
          <w:p w14:paraId="7426851F" w14:textId="27D90A3B" w:rsidR="00CD29F4" w:rsidRPr="009B5223" w:rsidRDefault="00732C55" w:rsidP="00CD29F4">
            <w:pPr>
              <w:spacing w:after="0"/>
              <w:jc w:val="right"/>
              <w:rPr>
                <w:rFonts w:cs="Arial"/>
                <w:color w:val="000000"/>
                <w:sz w:val="16"/>
                <w:szCs w:val="16"/>
              </w:rPr>
            </w:pPr>
            <w:r>
              <w:rPr>
                <w:rFonts w:cs="Arial"/>
                <w:color w:val="000000"/>
                <w:sz w:val="16"/>
                <w:szCs w:val="16"/>
              </w:rPr>
              <w:t>9708</w:t>
            </w:r>
          </w:p>
        </w:tc>
        <w:tc>
          <w:tcPr>
            <w:tcW w:w="1080" w:type="dxa"/>
            <w:tcBorders>
              <w:top w:val="nil"/>
              <w:left w:val="nil"/>
              <w:bottom w:val="single" w:sz="4" w:space="0" w:color="auto"/>
              <w:right w:val="single" w:sz="4" w:space="0" w:color="auto"/>
            </w:tcBorders>
            <w:shd w:val="clear" w:color="auto" w:fill="auto"/>
            <w:vAlign w:val="center"/>
          </w:tcPr>
          <w:p w14:paraId="04CDE72F" w14:textId="48E65DD8" w:rsidR="00CD29F4" w:rsidRPr="009B5223" w:rsidRDefault="00732C55" w:rsidP="00CD29F4">
            <w:pPr>
              <w:spacing w:after="0"/>
              <w:jc w:val="right"/>
              <w:rPr>
                <w:rFonts w:cs="Arial"/>
                <w:color w:val="000000"/>
                <w:sz w:val="16"/>
                <w:szCs w:val="16"/>
              </w:rPr>
            </w:pPr>
            <w:r>
              <w:rPr>
                <w:rFonts w:cs="Arial"/>
                <w:color w:val="000000"/>
                <w:sz w:val="16"/>
                <w:szCs w:val="16"/>
              </w:rPr>
              <w:t>970</w:t>
            </w:r>
            <w:r w:rsidR="00995047">
              <w:rPr>
                <w:rFonts w:cs="Arial"/>
                <w:color w:val="000000"/>
                <w:sz w:val="16"/>
                <w:szCs w:val="16"/>
              </w:rPr>
              <w:t>8</w:t>
            </w:r>
          </w:p>
        </w:tc>
        <w:tc>
          <w:tcPr>
            <w:tcW w:w="1260" w:type="dxa"/>
            <w:tcBorders>
              <w:top w:val="nil"/>
              <w:left w:val="nil"/>
              <w:bottom w:val="single" w:sz="4" w:space="0" w:color="auto"/>
              <w:right w:val="single" w:sz="4" w:space="0" w:color="auto"/>
            </w:tcBorders>
            <w:shd w:val="clear" w:color="auto" w:fill="auto"/>
            <w:vAlign w:val="center"/>
          </w:tcPr>
          <w:p w14:paraId="6A2A9F5C" w14:textId="222D0EB2" w:rsidR="00CD29F4" w:rsidRPr="009B5223" w:rsidRDefault="00732C55" w:rsidP="00CD29F4">
            <w:pPr>
              <w:spacing w:after="0"/>
              <w:jc w:val="right"/>
              <w:rPr>
                <w:rFonts w:cs="Arial"/>
                <w:color w:val="000000"/>
                <w:sz w:val="16"/>
                <w:szCs w:val="16"/>
              </w:rPr>
            </w:pPr>
            <w:r>
              <w:rPr>
                <w:rFonts w:cs="Arial"/>
                <w:color w:val="000000"/>
                <w:sz w:val="16"/>
                <w:szCs w:val="16"/>
              </w:rPr>
              <w:t>18070</w:t>
            </w:r>
          </w:p>
        </w:tc>
        <w:tc>
          <w:tcPr>
            <w:tcW w:w="1170" w:type="dxa"/>
            <w:tcBorders>
              <w:top w:val="nil"/>
              <w:left w:val="nil"/>
              <w:bottom w:val="single" w:sz="4" w:space="0" w:color="auto"/>
              <w:right w:val="single" w:sz="4" w:space="0" w:color="auto"/>
            </w:tcBorders>
            <w:shd w:val="clear" w:color="auto" w:fill="auto"/>
            <w:vAlign w:val="center"/>
          </w:tcPr>
          <w:p w14:paraId="0030697D" w14:textId="05917CF6" w:rsidR="00CD29F4" w:rsidRPr="009B5223" w:rsidRDefault="00732C55" w:rsidP="00CD29F4">
            <w:pPr>
              <w:spacing w:after="0"/>
              <w:jc w:val="right"/>
              <w:rPr>
                <w:rFonts w:cs="Arial"/>
                <w:color w:val="000000"/>
                <w:sz w:val="16"/>
                <w:szCs w:val="16"/>
              </w:rPr>
            </w:pPr>
            <w:r>
              <w:rPr>
                <w:rFonts w:cs="Arial"/>
                <w:color w:val="000000"/>
                <w:sz w:val="16"/>
                <w:szCs w:val="16"/>
              </w:rPr>
              <w:t>9356</w:t>
            </w:r>
          </w:p>
        </w:tc>
        <w:tc>
          <w:tcPr>
            <w:tcW w:w="1080" w:type="dxa"/>
            <w:tcBorders>
              <w:top w:val="nil"/>
              <w:left w:val="nil"/>
              <w:bottom w:val="single" w:sz="4" w:space="0" w:color="auto"/>
              <w:right w:val="single" w:sz="4" w:space="0" w:color="auto"/>
            </w:tcBorders>
            <w:shd w:val="clear" w:color="auto" w:fill="auto"/>
            <w:vAlign w:val="center"/>
          </w:tcPr>
          <w:p w14:paraId="5C4B8473" w14:textId="6A9E1F48" w:rsidR="00CD29F4" w:rsidRPr="009B5223" w:rsidRDefault="00732C55" w:rsidP="00CD29F4">
            <w:pPr>
              <w:spacing w:after="0"/>
              <w:jc w:val="right"/>
              <w:rPr>
                <w:rFonts w:cs="Arial"/>
                <w:color w:val="000000"/>
                <w:sz w:val="16"/>
                <w:szCs w:val="16"/>
              </w:rPr>
            </w:pPr>
            <w:r>
              <w:rPr>
                <w:rFonts w:cs="Arial"/>
                <w:color w:val="000000"/>
                <w:sz w:val="16"/>
                <w:szCs w:val="16"/>
              </w:rPr>
              <w:t>4280</w:t>
            </w:r>
          </w:p>
        </w:tc>
        <w:tc>
          <w:tcPr>
            <w:tcW w:w="1000" w:type="dxa"/>
            <w:tcBorders>
              <w:top w:val="nil"/>
              <w:left w:val="nil"/>
              <w:bottom w:val="single" w:sz="4" w:space="0" w:color="auto"/>
              <w:right w:val="single" w:sz="8" w:space="0" w:color="auto"/>
            </w:tcBorders>
            <w:shd w:val="clear" w:color="auto" w:fill="auto"/>
            <w:hideMark/>
          </w:tcPr>
          <w:p w14:paraId="582517C7" w14:textId="48AAF219" w:rsidR="00CD29F4" w:rsidRPr="009B5223" w:rsidRDefault="00CD29F4" w:rsidP="00CD29F4">
            <w:pPr>
              <w:spacing w:after="0"/>
              <w:jc w:val="left"/>
              <w:rPr>
                <w:rFonts w:cs="Arial"/>
                <w:color w:val="000000"/>
                <w:sz w:val="16"/>
                <w:szCs w:val="16"/>
              </w:rPr>
            </w:pPr>
            <w:r>
              <w:rPr>
                <w:rFonts w:cs="Arial"/>
                <w:color w:val="000000"/>
                <w:sz w:val="15"/>
                <w:szCs w:val="15"/>
              </w:rPr>
              <w:t xml:space="preserve"> 51122</w:t>
            </w:r>
          </w:p>
        </w:tc>
      </w:tr>
      <w:tr w:rsidR="00CD29F4" w:rsidRPr="009B5223" w14:paraId="2F4362B7" w14:textId="77777777" w:rsidTr="00DC3359">
        <w:trPr>
          <w:trHeight w:val="840"/>
        </w:trPr>
        <w:tc>
          <w:tcPr>
            <w:tcW w:w="2117" w:type="dxa"/>
            <w:vMerge/>
            <w:tcBorders>
              <w:top w:val="nil"/>
              <w:left w:val="single" w:sz="8" w:space="0" w:color="auto"/>
              <w:bottom w:val="single" w:sz="4" w:space="0" w:color="auto"/>
              <w:right w:val="single" w:sz="4" w:space="0" w:color="auto"/>
            </w:tcBorders>
            <w:vAlign w:val="center"/>
            <w:hideMark/>
          </w:tcPr>
          <w:p w14:paraId="1208D470" w14:textId="77777777" w:rsidR="00CD29F4" w:rsidRPr="009B5223" w:rsidRDefault="00CD29F4" w:rsidP="00CD29F4">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auto" w:fill="auto"/>
            <w:hideMark/>
          </w:tcPr>
          <w:p w14:paraId="77CA7D03" w14:textId="77777777" w:rsidR="00CD29F4" w:rsidRPr="009B5223" w:rsidRDefault="00CD29F4" w:rsidP="00CD29F4">
            <w:pPr>
              <w:spacing w:after="0"/>
              <w:jc w:val="left"/>
              <w:rPr>
                <w:rFonts w:cs="Arial"/>
                <w:b/>
                <w:bCs/>
                <w:color w:val="000000"/>
                <w:sz w:val="16"/>
                <w:szCs w:val="16"/>
              </w:rPr>
            </w:pPr>
            <w:r w:rsidRPr="009B5223">
              <w:rPr>
                <w:rFonts w:cs="Arial"/>
                <w:b/>
                <w:bCs/>
                <w:color w:val="000000"/>
                <w:sz w:val="16"/>
                <w:szCs w:val="16"/>
              </w:rPr>
              <w:t>GMS 8%</w:t>
            </w:r>
          </w:p>
        </w:tc>
        <w:tc>
          <w:tcPr>
            <w:tcW w:w="837" w:type="dxa"/>
            <w:tcBorders>
              <w:top w:val="nil"/>
              <w:left w:val="nil"/>
              <w:bottom w:val="single" w:sz="4" w:space="0" w:color="auto"/>
              <w:right w:val="single" w:sz="4" w:space="0" w:color="auto"/>
            </w:tcBorders>
            <w:shd w:val="clear" w:color="auto" w:fill="auto"/>
            <w:hideMark/>
          </w:tcPr>
          <w:p w14:paraId="2E2AE25D"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 </w:t>
            </w:r>
          </w:p>
        </w:tc>
        <w:tc>
          <w:tcPr>
            <w:tcW w:w="1260" w:type="dxa"/>
            <w:tcBorders>
              <w:top w:val="nil"/>
              <w:left w:val="nil"/>
              <w:bottom w:val="single" w:sz="4" w:space="0" w:color="auto"/>
              <w:right w:val="single" w:sz="4" w:space="0" w:color="auto"/>
            </w:tcBorders>
            <w:shd w:val="clear" w:color="auto" w:fill="auto"/>
            <w:hideMark/>
          </w:tcPr>
          <w:p w14:paraId="3E3AD071"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715B63E7"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75100</w:t>
            </w:r>
            <w:r w:rsidRPr="009B5223">
              <w:rPr>
                <w:rFonts w:cs="Arial"/>
                <w:color w:val="000000"/>
                <w:sz w:val="16"/>
                <w:szCs w:val="16"/>
              </w:rPr>
              <w:br/>
              <w:t>Административные расходы</w:t>
            </w:r>
            <w:r w:rsidRPr="009B5223">
              <w:rPr>
                <w:rFonts w:cs="Arial"/>
                <w:color w:val="000000"/>
                <w:sz w:val="16"/>
                <w:szCs w:val="16"/>
              </w:rPr>
              <w:br/>
              <w:t>(GMS 8%)</w:t>
            </w:r>
          </w:p>
        </w:tc>
        <w:tc>
          <w:tcPr>
            <w:tcW w:w="1073" w:type="dxa"/>
            <w:tcBorders>
              <w:top w:val="nil"/>
              <w:left w:val="nil"/>
              <w:bottom w:val="single" w:sz="4" w:space="0" w:color="auto"/>
              <w:right w:val="single" w:sz="4" w:space="0" w:color="auto"/>
            </w:tcBorders>
            <w:shd w:val="clear" w:color="auto" w:fill="auto"/>
            <w:hideMark/>
          </w:tcPr>
          <w:p w14:paraId="5A14817D" w14:textId="0472CFBE" w:rsidR="00CD29F4" w:rsidRPr="009B5223" w:rsidRDefault="00995047" w:rsidP="00CD29F4">
            <w:pPr>
              <w:spacing w:after="0"/>
              <w:jc w:val="right"/>
              <w:rPr>
                <w:rFonts w:cs="Arial"/>
                <w:color w:val="000000"/>
                <w:sz w:val="16"/>
                <w:szCs w:val="16"/>
              </w:rPr>
            </w:pPr>
            <w:r>
              <w:rPr>
                <w:rFonts w:cs="Arial"/>
                <w:color w:val="000000"/>
                <w:sz w:val="16"/>
                <w:szCs w:val="16"/>
              </w:rPr>
              <w:t>4956</w:t>
            </w:r>
          </w:p>
        </w:tc>
        <w:tc>
          <w:tcPr>
            <w:tcW w:w="1080" w:type="dxa"/>
            <w:tcBorders>
              <w:top w:val="nil"/>
              <w:left w:val="nil"/>
              <w:bottom w:val="single" w:sz="4" w:space="0" w:color="auto"/>
              <w:right w:val="single" w:sz="4" w:space="0" w:color="auto"/>
            </w:tcBorders>
            <w:shd w:val="clear" w:color="auto" w:fill="auto"/>
            <w:hideMark/>
          </w:tcPr>
          <w:p w14:paraId="5FB879E4" w14:textId="3760C3E6" w:rsidR="00CD29F4" w:rsidRPr="009B5223" w:rsidRDefault="00DA6A3F" w:rsidP="00CD29F4">
            <w:pPr>
              <w:spacing w:after="0"/>
              <w:jc w:val="right"/>
              <w:rPr>
                <w:rFonts w:cs="Arial"/>
                <w:color w:val="000000"/>
                <w:sz w:val="16"/>
                <w:szCs w:val="16"/>
              </w:rPr>
            </w:pPr>
            <w:r>
              <w:rPr>
                <w:rFonts w:cs="Arial"/>
                <w:color w:val="000000"/>
                <w:sz w:val="15"/>
                <w:szCs w:val="15"/>
              </w:rPr>
              <w:t>1992</w:t>
            </w:r>
          </w:p>
        </w:tc>
        <w:tc>
          <w:tcPr>
            <w:tcW w:w="1260" w:type="dxa"/>
            <w:tcBorders>
              <w:top w:val="nil"/>
              <w:left w:val="nil"/>
              <w:bottom w:val="single" w:sz="4" w:space="0" w:color="auto"/>
              <w:right w:val="single" w:sz="4" w:space="0" w:color="auto"/>
            </w:tcBorders>
            <w:shd w:val="clear" w:color="auto" w:fill="auto"/>
            <w:hideMark/>
          </w:tcPr>
          <w:p w14:paraId="432905BB" w14:textId="480F14EB" w:rsidR="00CD29F4" w:rsidRPr="009B5223" w:rsidRDefault="00DA6A3F" w:rsidP="00CD29F4">
            <w:pPr>
              <w:spacing w:after="0"/>
              <w:jc w:val="right"/>
              <w:rPr>
                <w:rFonts w:cs="Arial"/>
                <w:color w:val="000000"/>
                <w:sz w:val="16"/>
                <w:szCs w:val="16"/>
              </w:rPr>
            </w:pPr>
            <w:r>
              <w:rPr>
                <w:rFonts w:cs="Arial"/>
                <w:color w:val="000000"/>
                <w:sz w:val="15"/>
                <w:szCs w:val="15"/>
              </w:rPr>
              <w:t>96</w:t>
            </w:r>
            <w:r w:rsidR="0041392B">
              <w:rPr>
                <w:rFonts w:cs="Arial"/>
                <w:color w:val="000000"/>
                <w:sz w:val="15"/>
                <w:szCs w:val="15"/>
              </w:rPr>
              <w:t>80</w:t>
            </w:r>
          </w:p>
        </w:tc>
        <w:tc>
          <w:tcPr>
            <w:tcW w:w="1170" w:type="dxa"/>
            <w:tcBorders>
              <w:top w:val="nil"/>
              <w:left w:val="nil"/>
              <w:bottom w:val="single" w:sz="4" w:space="0" w:color="auto"/>
              <w:right w:val="single" w:sz="4" w:space="0" w:color="auto"/>
            </w:tcBorders>
            <w:shd w:val="clear" w:color="auto" w:fill="auto"/>
            <w:hideMark/>
          </w:tcPr>
          <w:p w14:paraId="17CDB1F9" w14:textId="6A068908" w:rsidR="00CD29F4" w:rsidRPr="009B5223" w:rsidRDefault="00DA6A3F" w:rsidP="00CD29F4">
            <w:pPr>
              <w:spacing w:after="0"/>
              <w:jc w:val="right"/>
              <w:rPr>
                <w:rFonts w:cs="Arial"/>
                <w:color w:val="000000"/>
                <w:sz w:val="16"/>
                <w:szCs w:val="16"/>
              </w:rPr>
            </w:pPr>
            <w:r>
              <w:rPr>
                <w:rFonts w:cs="Arial"/>
                <w:color w:val="000000"/>
                <w:sz w:val="15"/>
                <w:szCs w:val="15"/>
              </w:rPr>
              <w:t>6924</w:t>
            </w:r>
          </w:p>
        </w:tc>
        <w:tc>
          <w:tcPr>
            <w:tcW w:w="1080" w:type="dxa"/>
            <w:tcBorders>
              <w:top w:val="nil"/>
              <w:left w:val="nil"/>
              <w:bottom w:val="single" w:sz="4" w:space="0" w:color="auto"/>
              <w:right w:val="single" w:sz="4" w:space="0" w:color="auto"/>
            </w:tcBorders>
            <w:shd w:val="clear" w:color="auto" w:fill="auto"/>
            <w:hideMark/>
          </w:tcPr>
          <w:p w14:paraId="49316B88" w14:textId="7B58C111" w:rsidR="00CD29F4" w:rsidRPr="009B5223" w:rsidRDefault="00DA6A3F" w:rsidP="00CD29F4">
            <w:pPr>
              <w:spacing w:after="0"/>
              <w:jc w:val="right"/>
              <w:rPr>
                <w:rFonts w:cs="Arial"/>
                <w:color w:val="000000"/>
                <w:sz w:val="16"/>
                <w:szCs w:val="16"/>
              </w:rPr>
            </w:pPr>
            <w:r>
              <w:rPr>
                <w:rFonts w:cs="Arial"/>
                <w:color w:val="000000"/>
                <w:sz w:val="15"/>
                <w:szCs w:val="15"/>
              </w:rPr>
              <w:t>904</w:t>
            </w:r>
          </w:p>
        </w:tc>
        <w:tc>
          <w:tcPr>
            <w:tcW w:w="1000" w:type="dxa"/>
            <w:tcBorders>
              <w:top w:val="nil"/>
              <w:left w:val="nil"/>
              <w:bottom w:val="single" w:sz="4" w:space="0" w:color="auto"/>
              <w:right w:val="single" w:sz="8" w:space="0" w:color="auto"/>
            </w:tcBorders>
            <w:shd w:val="clear" w:color="auto" w:fill="auto"/>
            <w:hideMark/>
          </w:tcPr>
          <w:p w14:paraId="07F72497" w14:textId="532D31D2" w:rsidR="00CD29F4" w:rsidRPr="009B5223" w:rsidRDefault="00CD29F4" w:rsidP="00CD29F4">
            <w:pPr>
              <w:spacing w:after="0"/>
              <w:jc w:val="left"/>
              <w:rPr>
                <w:rFonts w:cs="Arial"/>
                <w:color w:val="000000"/>
                <w:sz w:val="16"/>
                <w:szCs w:val="16"/>
              </w:rPr>
            </w:pPr>
            <w:r>
              <w:rPr>
                <w:rFonts w:cs="Arial"/>
                <w:color w:val="000000"/>
                <w:sz w:val="15"/>
                <w:szCs w:val="15"/>
              </w:rPr>
              <w:t xml:space="preserve"> 24456</w:t>
            </w:r>
          </w:p>
        </w:tc>
      </w:tr>
      <w:tr w:rsidR="00CD29F4" w:rsidRPr="009B5223" w14:paraId="3F1AF8A7" w14:textId="77777777" w:rsidTr="00DC3359">
        <w:trPr>
          <w:trHeight w:val="300"/>
        </w:trPr>
        <w:tc>
          <w:tcPr>
            <w:tcW w:w="2117" w:type="dxa"/>
            <w:vMerge/>
            <w:tcBorders>
              <w:top w:val="nil"/>
              <w:left w:val="single" w:sz="8" w:space="0" w:color="auto"/>
              <w:bottom w:val="single" w:sz="4" w:space="0" w:color="auto"/>
              <w:right w:val="single" w:sz="4" w:space="0" w:color="auto"/>
            </w:tcBorders>
            <w:vAlign w:val="center"/>
            <w:hideMark/>
          </w:tcPr>
          <w:p w14:paraId="472EC040" w14:textId="77777777" w:rsidR="00CD29F4" w:rsidRPr="009B5223" w:rsidRDefault="00CD29F4" w:rsidP="00CD29F4">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000000" w:fill="F2F2F2"/>
            <w:hideMark/>
          </w:tcPr>
          <w:p w14:paraId="679232CF" w14:textId="77777777" w:rsidR="00CD29F4" w:rsidRPr="009B5223" w:rsidRDefault="00CD29F4" w:rsidP="00CD29F4">
            <w:pPr>
              <w:spacing w:after="0"/>
              <w:jc w:val="left"/>
              <w:rPr>
                <w:rFonts w:cs="Arial"/>
                <w:b/>
                <w:bCs/>
                <w:color w:val="000000"/>
                <w:sz w:val="16"/>
                <w:szCs w:val="16"/>
              </w:rPr>
            </w:pPr>
            <w:r w:rsidRPr="009B5223">
              <w:rPr>
                <w:rFonts w:cs="Arial"/>
                <w:b/>
                <w:bCs/>
                <w:color w:val="000000"/>
                <w:sz w:val="16"/>
                <w:szCs w:val="16"/>
              </w:rPr>
              <w:t>Итого по результату 3</w:t>
            </w:r>
          </w:p>
        </w:tc>
        <w:tc>
          <w:tcPr>
            <w:tcW w:w="837" w:type="dxa"/>
            <w:tcBorders>
              <w:top w:val="nil"/>
              <w:left w:val="nil"/>
              <w:bottom w:val="single" w:sz="4" w:space="0" w:color="auto"/>
              <w:right w:val="single" w:sz="4" w:space="0" w:color="auto"/>
            </w:tcBorders>
            <w:shd w:val="clear" w:color="000000" w:fill="F2F2F2"/>
            <w:hideMark/>
          </w:tcPr>
          <w:p w14:paraId="6EB42E0D" w14:textId="77777777" w:rsidR="00CD29F4" w:rsidRPr="009B5223" w:rsidRDefault="00CD29F4" w:rsidP="00CD29F4">
            <w:pPr>
              <w:spacing w:after="0"/>
              <w:jc w:val="left"/>
              <w:rPr>
                <w:rFonts w:cs="Arial"/>
                <w:b/>
                <w:bCs/>
                <w:color w:val="000000"/>
                <w:sz w:val="16"/>
                <w:szCs w:val="16"/>
              </w:rPr>
            </w:pPr>
            <w:r w:rsidRPr="009B5223">
              <w:rPr>
                <w:rFonts w:cs="Arial"/>
                <w:b/>
                <w:bCs/>
                <w:color w:val="000000"/>
                <w:sz w:val="16"/>
                <w:szCs w:val="16"/>
              </w:rPr>
              <w:t> </w:t>
            </w:r>
          </w:p>
        </w:tc>
        <w:tc>
          <w:tcPr>
            <w:tcW w:w="1260" w:type="dxa"/>
            <w:tcBorders>
              <w:top w:val="nil"/>
              <w:left w:val="nil"/>
              <w:bottom w:val="single" w:sz="4" w:space="0" w:color="auto"/>
              <w:right w:val="single" w:sz="4" w:space="0" w:color="auto"/>
            </w:tcBorders>
            <w:shd w:val="clear" w:color="000000" w:fill="F2F2F2"/>
            <w:hideMark/>
          </w:tcPr>
          <w:p w14:paraId="1157966C" w14:textId="77777777" w:rsidR="00CD29F4" w:rsidRPr="009B5223" w:rsidRDefault="00CD29F4" w:rsidP="00CD29F4">
            <w:pPr>
              <w:spacing w:after="0"/>
              <w:jc w:val="left"/>
              <w:rPr>
                <w:rFonts w:cs="Arial"/>
                <w:b/>
                <w:bCs/>
                <w:color w:val="000000"/>
                <w:sz w:val="16"/>
                <w:szCs w:val="16"/>
              </w:rPr>
            </w:pPr>
            <w:r w:rsidRPr="009B5223">
              <w:rPr>
                <w:rFonts w:cs="Arial"/>
                <w:b/>
                <w:bCs/>
                <w:color w:val="000000"/>
                <w:sz w:val="16"/>
                <w:szCs w:val="16"/>
              </w:rPr>
              <w:t> </w:t>
            </w:r>
          </w:p>
        </w:tc>
        <w:tc>
          <w:tcPr>
            <w:tcW w:w="1447" w:type="dxa"/>
            <w:tcBorders>
              <w:top w:val="nil"/>
              <w:left w:val="nil"/>
              <w:bottom w:val="single" w:sz="4" w:space="0" w:color="auto"/>
              <w:right w:val="single" w:sz="4" w:space="0" w:color="auto"/>
            </w:tcBorders>
            <w:shd w:val="clear" w:color="000000" w:fill="F2F2F2"/>
            <w:hideMark/>
          </w:tcPr>
          <w:p w14:paraId="68325DB6" w14:textId="77777777" w:rsidR="00CD29F4" w:rsidRPr="009B5223" w:rsidRDefault="00CD29F4" w:rsidP="00CD29F4">
            <w:pPr>
              <w:spacing w:after="0"/>
              <w:jc w:val="left"/>
              <w:rPr>
                <w:rFonts w:cs="Arial"/>
                <w:b/>
                <w:bCs/>
                <w:color w:val="000000"/>
                <w:sz w:val="16"/>
                <w:szCs w:val="16"/>
              </w:rPr>
            </w:pPr>
            <w:r w:rsidRPr="009B5223">
              <w:rPr>
                <w:rFonts w:cs="Arial"/>
                <w:b/>
                <w:bCs/>
                <w:color w:val="000000"/>
                <w:sz w:val="16"/>
                <w:szCs w:val="16"/>
              </w:rPr>
              <w:t> </w:t>
            </w:r>
          </w:p>
        </w:tc>
        <w:tc>
          <w:tcPr>
            <w:tcW w:w="1073" w:type="dxa"/>
            <w:tcBorders>
              <w:top w:val="nil"/>
              <w:left w:val="nil"/>
              <w:bottom w:val="single" w:sz="4" w:space="0" w:color="auto"/>
              <w:right w:val="single" w:sz="4" w:space="0" w:color="auto"/>
            </w:tcBorders>
            <w:shd w:val="clear" w:color="auto" w:fill="F2F2F2" w:themeFill="background1" w:themeFillShade="F2"/>
            <w:hideMark/>
          </w:tcPr>
          <w:p w14:paraId="6F41FCF6" w14:textId="66DA5DB0" w:rsidR="00CD29F4" w:rsidRPr="0041392B" w:rsidRDefault="00CD29F4" w:rsidP="0041392B">
            <w:pPr>
              <w:spacing w:after="0"/>
              <w:jc w:val="right"/>
              <w:rPr>
                <w:rFonts w:cs="Arial"/>
                <w:b/>
                <w:bCs/>
                <w:color w:val="000000"/>
                <w:sz w:val="16"/>
                <w:szCs w:val="16"/>
              </w:rPr>
            </w:pPr>
            <w:r w:rsidRPr="0041392B">
              <w:rPr>
                <w:rFonts w:cs="Arial"/>
                <w:b/>
                <w:bCs/>
                <w:color w:val="000000"/>
                <w:sz w:val="15"/>
                <w:szCs w:val="15"/>
              </w:rPr>
              <w:t xml:space="preserve"> 12220</w:t>
            </w:r>
            <w:r w:rsidR="0041392B" w:rsidRPr="0041392B">
              <w:rPr>
                <w:rFonts w:cs="Arial"/>
                <w:b/>
                <w:bCs/>
                <w:color w:val="000000"/>
                <w:sz w:val="15"/>
                <w:szCs w:val="15"/>
              </w:rPr>
              <w:t>3</w:t>
            </w:r>
          </w:p>
        </w:tc>
        <w:tc>
          <w:tcPr>
            <w:tcW w:w="1080" w:type="dxa"/>
            <w:tcBorders>
              <w:top w:val="nil"/>
              <w:left w:val="nil"/>
              <w:bottom w:val="single" w:sz="4" w:space="0" w:color="auto"/>
              <w:right w:val="single" w:sz="4" w:space="0" w:color="auto"/>
            </w:tcBorders>
            <w:shd w:val="clear" w:color="000000" w:fill="F2F2F2"/>
            <w:hideMark/>
          </w:tcPr>
          <w:p w14:paraId="51924E25" w14:textId="601C9AA0" w:rsidR="00CD29F4" w:rsidRPr="009B5223" w:rsidRDefault="00CD29F4" w:rsidP="00CD29F4">
            <w:pPr>
              <w:spacing w:after="0"/>
              <w:jc w:val="right"/>
              <w:rPr>
                <w:rFonts w:cs="Arial"/>
                <w:b/>
                <w:bCs/>
                <w:color w:val="000000"/>
                <w:sz w:val="16"/>
                <w:szCs w:val="16"/>
              </w:rPr>
            </w:pPr>
            <w:r>
              <w:rPr>
                <w:rFonts w:cs="Arial"/>
                <w:b/>
                <w:bCs/>
                <w:color w:val="000000"/>
                <w:sz w:val="15"/>
                <w:szCs w:val="15"/>
              </w:rPr>
              <w:t xml:space="preserve"> 624</w:t>
            </w:r>
            <w:r w:rsidR="0041392B">
              <w:rPr>
                <w:rFonts w:cs="Arial"/>
                <w:b/>
                <w:bCs/>
                <w:color w:val="000000"/>
                <w:sz w:val="15"/>
                <w:szCs w:val="15"/>
              </w:rPr>
              <w:t>59</w:t>
            </w:r>
          </w:p>
        </w:tc>
        <w:tc>
          <w:tcPr>
            <w:tcW w:w="1260" w:type="dxa"/>
            <w:tcBorders>
              <w:top w:val="nil"/>
              <w:left w:val="nil"/>
              <w:bottom w:val="single" w:sz="4" w:space="0" w:color="auto"/>
              <w:right w:val="single" w:sz="4" w:space="0" w:color="auto"/>
            </w:tcBorders>
            <w:shd w:val="clear" w:color="000000" w:fill="F2F2F2"/>
            <w:hideMark/>
          </w:tcPr>
          <w:p w14:paraId="74CCC71E" w14:textId="59BB4E47" w:rsidR="00CD29F4" w:rsidRPr="009B5223" w:rsidRDefault="00CD29F4" w:rsidP="00CD29F4">
            <w:pPr>
              <w:spacing w:after="0"/>
              <w:jc w:val="right"/>
              <w:rPr>
                <w:rFonts w:cs="Arial"/>
                <w:b/>
                <w:bCs/>
                <w:color w:val="000000"/>
                <w:sz w:val="16"/>
                <w:szCs w:val="16"/>
              </w:rPr>
            </w:pPr>
            <w:r>
              <w:rPr>
                <w:rFonts w:cs="Arial"/>
                <w:b/>
                <w:bCs/>
                <w:color w:val="000000"/>
                <w:sz w:val="15"/>
                <w:szCs w:val="15"/>
              </w:rPr>
              <w:t xml:space="preserve"> 15028</w:t>
            </w:r>
            <w:r w:rsidR="0041392B">
              <w:rPr>
                <w:rFonts w:cs="Arial"/>
                <w:b/>
                <w:bCs/>
                <w:color w:val="000000"/>
                <w:sz w:val="15"/>
                <w:szCs w:val="15"/>
              </w:rPr>
              <w:t>8</w:t>
            </w:r>
          </w:p>
        </w:tc>
        <w:tc>
          <w:tcPr>
            <w:tcW w:w="1170" w:type="dxa"/>
            <w:tcBorders>
              <w:top w:val="nil"/>
              <w:left w:val="nil"/>
              <w:bottom w:val="single" w:sz="4" w:space="0" w:color="auto"/>
              <w:right w:val="single" w:sz="4" w:space="0" w:color="auto"/>
            </w:tcBorders>
            <w:shd w:val="clear" w:color="000000" w:fill="F2F2F2"/>
            <w:hideMark/>
          </w:tcPr>
          <w:p w14:paraId="6EFFB664" w14:textId="61E538E2" w:rsidR="00CD29F4" w:rsidRPr="009B5223" w:rsidRDefault="00CD29F4" w:rsidP="00CD29F4">
            <w:pPr>
              <w:spacing w:after="0"/>
              <w:jc w:val="right"/>
              <w:rPr>
                <w:rFonts w:cs="Arial"/>
                <w:b/>
                <w:bCs/>
                <w:color w:val="000000"/>
                <w:sz w:val="16"/>
                <w:szCs w:val="16"/>
              </w:rPr>
            </w:pPr>
            <w:r>
              <w:rPr>
                <w:rFonts w:cs="Arial"/>
                <w:b/>
                <w:bCs/>
                <w:color w:val="000000"/>
                <w:sz w:val="15"/>
                <w:szCs w:val="15"/>
              </w:rPr>
              <w:t xml:space="preserve"> 10220</w:t>
            </w:r>
            <w:r w:rsidR="0041392B">
              <w:rPr>
                <w:rFonts w:cs="Arial"/>
                <w:b/>
                <w:bCs/>
                <w:color w:val="000000"/>
                <w:sz w:val="15"/>
                <w:szCs w:val="15"/>
              </w:rPr>
              <w:t>6</w:t>
            </w:r>
          </w:p>
        </w:tc>
        <w:tc>
          <w:tcPr>
            <w:tcW w:w="1080" w:type="dxa"/>
            <w:tcBorders>
              <w:top w:val="nil"/>
              <w:left w:val="nil"/>
              <w:bottom w:val="single" w:sz="4" w:space="0" w:color="auto"/>
              <w:right w:val="single" w:sz="4" w:space="0" w:color="auto"/>
            </w:tcBorders>
            <w:shd w:val="clear" w:color="000000" w:fill="F2F2F2"/>
            <w:hideMark/>
          </w:tcPr>
          <w:p w14:paraId="63051B21" w14:textId="4FEAE11D" w:rsidR="00CD29F4" w:rsidRPr="009B5223" w:rsidRDefault="00CD29F4" w:rsidP="00CD29F4">
            <w:pPr>
              <w:spacing w:after="0"/>
              <w:jc w:val="right"/>
              <w:rPr>
                <w:rFonts w:cs="Arial"/>
                <w:b/>
                <w:bCs/>
                <w:color w:val="000000"/>
                <w:sz w:val="16"/>
                <w:szCs w:val="16"/>
              </w:rPr>
            </w:pPr>
            <w:r>
              <w:rPr>
                <w:rFonts w:cs="Arial"/>
                <w:b/>
                <w:bCs/>
                <w:color w:val="000000"/>
                <w:sz w:val="15"/>
                <w:szCs w:val="15"/>
              </w:rPr>
              <w:t xml:space="preserve"> 20933</w:t>
            </w:r>
          </w:p>
        </w:tc>
        <w:tc>
          <w:tcPr>
            <w:tcW w:w="1000" w:type="dxa"/>
            <w:tcBorders>
              <w:top w:val="nil"/>
              <w:left w:val="nil"/>
              <w:bottom w:val="single" w:sz="4" w:space="0" w:color="auto"/>
              <w:right w:val="single" w:sz="8" w:space="0" w:color="auto"/>
            </w:tcBorders>
            <w:shd w:val="clear" w:color="000000" w:fill="F2F2F2"/>
            <w:hideMark/>
          </w:tcPr>
          <w:p w14:paraId="55EEA41E" w14:textId="1B71325F" w:rsidR="00CD29F4" w:rsidRPr="009B5223" w:rsidRDefault="00CD29F4" w:rsidP="00CD29F4">
            <w:pPr>
              <w:spacing w:after="0"/>
              <w:jc w:val="left"/>
              <w:rPr>
                <w:rFonts w:cs="Arial"/>
                <w:b/>
                <w:bCs/>
                <w:color w:val="000000"/>
                <w:sz w:val="16"/>
                <w:szCs w:val="16"/>
              </w:rPr>
            </w:pPr>
            <w:r>
              <w:rPr>
                <w:rFonts w:cs="Arial"/>
                <w:b/>
                <w:bCs/>
                <w:color w:val="000000"/>
                <w:sz w:val="15"/>
                <w:szCs w:val="15"/>
              </w:rPr>
              <w:t xml:space="preserve"> 4580</w:t>
            </w:r>
            <w:r w:rsidR="0041392B">
              <w:rPr>
                <w:rFonts w:cs="Arial"/>
                <w:b/>
                <w:bCs/>
                <w:color w:val="000000"/>
                <w:sz w:val="15"/>
                <w:szCs w:val="15"/>
              </w:rPr>
              <w:t>89</w:t>
            </w:r>
          </w:p>
        </w:tc>
      </w:tr>
      <w:tr w:rsidR="00CD29F4" w:rsidRPr="009B5223" w14:paraId="74AEC434" w14:textId="77777777" w:rsidTr="00DC3359">
        <w:trPr>
          <w:trHeight w:val="555"/>
        </w:trPr>
        <w:tc>
          <w:tcPr>
            <w:tcW w:w="2117" w:type="dxa"/>
            <w:vMerge w:val="restart"/>
            <w:tcBorders>
              <w:top w:val="nil"/>
              <w:left w:val="single" w:sz="8" w:space="0" w:color="auto"/>
              <w:bottom w:val="single" w:sz="4" w:space="0" w:color="auto"/>
              <w:right w:val="single" w:sz="4" w:space="0" w:color="auto"/>
            </w:tcBorders>
            <w:shd w:val="clear" w:color="auto" w:fill="auto"/>
            <w:vAlign w:val="center"/>
            <w:hideMark/>
          </w:tcPr>
          <w:p w14:paraId="08C1EBC6" w14:textId="77777777" w:rsidR="00CD29F4" w:rsidRPr="009B5223" w:rsidRDefault="00CD29F4" w:rsidP="00CD29F4">
            <w:pPr>
              <w:spacing w:after="0"/>
              <w:jc w:val="center"/>
              <w:rPr>
                <w:rFonts w:cs="Arial"/>
                <w:b/>
                <w:bCs/>
                <w:color w:val="000000"/>
                <w:sz w:val="16"/>
                <w:szCs w:val="16"/>
              </w:rPr>
            </w:pPr>
            <w:r w:rsidRPr="009B5223">
              <w:rPr>
                <w:rFonts w:cs="Arial"/>
                <w:b/>
                <w:bCs/>
                <w:color w:val="000000"/>
                <w:sz w:val="16"/>
                <w:szCs w:val="16"/>
              </w:rPr>
              <w:t>Результат 4:                                                                        Управление проектом</w:t>
            </w:r>
          </w:p>
        </w:tc>
        <w:tc>
          <w:tcPr>
            <w:tcW w:w="2976" w:type="dxa"/>
            <w:vMerge w:val="restart"/>
            <w:tcBorders>
              <w:top w:val="nil"/>
              <w:left w:val="single" w:sz="4" w:space="0" w:color="auto"/>
              <w:bottom w:val="single" w:sz="4" w:space="0" w:color="auto"/>
              <w:right w:val="single" w:sz="4" w:space="0" w:color="auto"/>
            </w:tcBorders>
            <w:shd w:val="clear" w:color="auto" w:fill="auto"/>
            <w:hideMark/>
          </w:tcPr>
          <w:p w14:paraId="127EBAE3"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 xml:space="preserve">Управление проектом </w:t>
            </w:r>
          </w:p>
        </w:tc>
        <w:tc>
          <w:tcPr>
            <w:tcW w:w="837" w:type="dxa"/>
            <w:vMerge w:val="restart"/>
            <w:tcBorders>
              <w:top w:val="nil"/>
              <w:left w:val="single" w:sz="4" w:space="0" w:color="auto"/>
              <w:bottom w:val="single" w:sz="4" w:space="0" w:color="000000"/>
              <w:right w:val="single" w:sz="4" w:space="0" w:color="auto"/>
            </w:tcBorders>
            <w:shd w:val="clear" w:color="auto" w:fill="auto"/>
            <w:vAlign w:val="center"/>
            <w:hideMark/>
          </w:tcPr>
          <w:p w14:paraId="22D45389" w14:textId="77777777" w:rsidR="00CD29F4" w:rsidRPr="009B5223" w:rsidRDefault="00CD29F4" w:rsidP="00CD29F4">
            <w:pPr>
              <w:spacing w:after="0"/>
              <w:jc w:val="center"/>
              <w:rPr>
                <w:rFonts w:cs="Arial"/>
                <w:color w:val="000000"/>
                <w:sz w:val="16"/>
                <w:szCs w:val="16"/>
              </w:rPr>
            </w:pPr>
            <w:r w:rsidRPr="009B5223">
              <w:rPr>
                <w:rFonts w:cs="Arial"/>
                <w:color w:val="000000"/>
                <w:sz w:val="16"/>
                <w:szCs w:val="16"/>
              </w:rPr>
              <w:t>ПРООН</w:t>
            </w:r>
          </w:p>
        </w:tc>
        <w:tc>
          <w:tcPr>
            <w:tcW w:w="1260" w:type="dxa"/>
            <w:tcBorders>
              <w:top w:val="nil"/>
              <w:left w:val="nil"/>
              <w:bottom w:val="single" w:sz="4" w:space="0" w:color="auto"/>
              <w:right w:val="single" w:sz="4" w:space="0" w:color="auto"/>
            </w:tcBorders>
            <w:shd w:val="clear" w:color="auto" w:fill="auto"/>
            <w:hideMark/>
          </w:tcPr>
          <w:p w14:paraId="469563AB" w14:textId="77777777" w:rsidR="00CD29F4" w:rsidRPr="009B5223" w:rsidRDefault="00CD29F4" w:rsidP="00CD29F4">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vMerge w:val="restart"/>
            <w:tcBorders>
              <w:top w:val="nil"/>
              <w:left w:val="single" w:sz="4" w:space="0" w:color="auto"/>
              <w:bottom w:val="single" w:sz="4" w:space="0" w:color="auto"/>
              <w:right w:val="single" w:sz="4" w:space="0" w:color="auto"/>
            </w:tcBorders>
            <w:shd w:val="clear" w:color="auto" w:fill="auto"/>
            <w:hideMark/>
          </w:tcPr>
          <w:p w14:paraId="6C1D7A19" w14:textId="77777777" w:rsidR="00CD29F4" w:rsidRPr="009B5223" w:rsidRDefault="00CD29F4" w:rsidP="00CD29F4">
            <w:pPr>
              <w:spacing w:after="0"/>
              <w:jc w:val="left"/>
              <w:rPr>
                <w:rFonts w:cs="Arial"/>
                <w:color w:val="000000"/>
                <w:sz w:val="16"/>
                <w:szCs w:val="16"/>
              </w:rPr>
            </w:pPr>
            <w:r w:rsidRPr="00E36E90">
              <w:rPr>
                <w:rFonts w:cs="Arial"/>
                <w:color w:val="000000"/>
                <w:sz w:val="16"/>
                <w:szCs w:val="16"/>
              </w:rPr>
              <w:t xml:space="preserve">71400 / 74596 / 64397 </w:t>
            </w:r>
            <w:r>
              <w:rPr>
                <w:rFonts w:cs="Arial"/>
                <w:color w:val="000000"/>
                <w:sz w:val="16"/>
                <w:szCs w:val="16"/>
                <w:lang w:val="en-US"/>
              </w:rPr>
              <w:t>/</w:t>
            </w:r>
            <w:r w:rsidRPr="009B5223">
              <w:rPr>
                <w:rFonts w:cs="Arial"/>
                <w:color w:val="000000"/>
                <w:sz w:val="16"/>
                <w:szCs w:val="16"/>
              </w:rPr>
              <w:t xml:space="preserve"> Персонал проекта</w:t>
            </w:r>
          </w:p>
        </w:tc>
        <w:tc>
          <w:tcPr>
            <w:tcW w:w="1073" w:type="dxa"/>
            <w:tcBorders>
              <w:top w:val="nil"/>
              <w:left w:val="nil"/>
              <w:bottom w:val="single" w:sz="4" w:space="0" w:color="auto"/>
              <w:right w:val="single" w:sz="4" w:space="0" w:color="auto"/>
            </w:tcBorders>
            <w:shd w:val="clear" w:color="auto" w:fill="auto"/>
            <w:vAlign w:val="center"/>
            <w:hideMark/>
          </w:tcPr>
          <w:p w14:paraId="41E20F43" w14:textId="58EE42BC" w:rsidR="00CD29F4" w:rsidRPr="009B5223" w:rsidRDefault="0041392B" w:rsidP="00CD29F4">
            <w:pPr>
              <w:spacing w:after="0"/>
              <w:jc w:val="right"/>
              <w:rPr>
                <w:rFonts w:cs="Arial"/>
                <w:color w:val="000000"/>
                <w:sz w:val="16"/>
                <w:szCs w:val="16"/>
              </w:rPr>
            </w:pPr>
            <w:r>
              <w:rPr>
                <w:rFonts w:cs="Arial"/>
                <w:color w:val="000000"/>
                <w:sz w:val="15"/>
                <w:szCs w:val="15"/>
              </w:rPr>
              <w:t>6960</w:t>
            </w:r>
          </w:p>
        </w:tc>
        <w:tc>
          <w:tcPr>
            <w:tcW w:w="1080" w:type="dxa"/>
            <w:tcBorders>
              <w:top w:val="nil"/>
              <w:left w:val="nil"/>
              <w:bottom w:val="single" w:sz="4" w:space="0" w:color="auto"/>
              <w:right w:val="single" w:sz="4" w:space="0" w:color="auto"/>
            </w:tcBorders>
            <w:shd w:val="clear" w:color="auto" w:fill="auto"/>
            <w:vAlign w:val="center"/>
            <w:hideMark/>
          </w:tcPr>
          <w:p w14:paraId="187052B0" w14:textId="1952F0A3" w:rsidR="00CD29F4" w:rsidRPr="009B5223" w:rsidRDefault="00CD29F4" w:rsidP="00CD29F4">
            <w:pPr>
              <w:spacing w:after="0"/>
              <w:jc w:val="right"/>
              <w:rPr>
                <w:rFonts w:cs="Arial"/>
                <w:color w:val="000000"/>
                <w:sz w:val="16"/>
                <w:szCs w:val="16"/>
              </w:rPr>
            </w:pPr>
            <w:r>
              <w:rPr>
                <w:rFonts w:cs="Arial"/>
                <w:color w:val="000000"/>
                <w:sz w:val="15"/>
                <w:szCs w:val="15"/>
              </w:rPr>
              <w:t xml:space="preserve"> 82435</w:t>
            </w:r>
          </w:p>
        </w:tc>
        <w:tc>
          <w:tcPr>
            <w:tcW w:w="1260" w:type="dxa"/>
            <w:tcBorders>
              <w:top w:val="nil"/>
              <w:left w:val="nil"/>
              <w:bottom w:val="single" w:sz="4" w:space="0" w:color="auto"/>
              <w:right w:val="single" w:sz="4" w:space="0" w:color="auto"/>
            </w:tcBorders>
            <w:shd w:val="clear" w:color="auto" w:fill="auto"/>
            <w:vAlign w:val="center"/>
            <w:hideMark/>
          </w:tcPr>
          <w:p w14:paraId="2820D925" w14:textId="0A1FD4AA" w:rsidR="00CD29F4" w:rsidRPr="009B5223" w:rsidRDefault="00CD29F4" w:rsidP="00CD29F4">
            <w:pPr>
              <w:spacing w:after="0"/>
              <w:jc w:val="right"/>
              <w:rPr>
                <w:rFonts w:cs="Arial"/>
                <w:color w:val="000000"/>
                <w:sz w:val="16"/>
                <w:szCs w:val="16"/>
              </w:rPr>
            </w:pPr>
            <w:r>
              <w:rPr>
                <w:rFonts w:cs="Arial"/>
                <w:color w:val="000000"/>
                <w:sz w:val="15"/>
                <w:szCs w:val="15"/>
              </w:rPr>
              <w:t xml:space="preserve"> 112641</w:t>
            </w:r>
          </w:p>
        </w:tc>
        <w:tc>
          <w:tcPr>
            <w:tcW w:w="1170" w:type="dxa"/>
            <w:tcBorders>
              <w:top w:val="nil"/>
              <w:left w:val="nil"/>
              <w:bottom w:val="single" w:sz="4" w:space="0" w:color="auto"/>
              <w:right w:val="single" w:sz="4" w:space="0" w:color="auto"/>
            </w:tcBorders>
            <w:shd w:val="clear" w:color="auto" w:fill="auto"/>
            <w:vAlign w:val="center"/>
            <w:hideMark/>
          </w:tcPr>
          <w:p w14:paraId="0F37248E" w14:textId="1EA36CF3" w:rsidR="00CD29F4" w:rsidRPr="009B5223" w:rsidRDefault="00CD29F4" w:rsidP="00CD29F4">
            <w:pPr>
              <w:spacing w:after="0"/>
              <w:jc w:val="right"/>
              <w:rPr>
                <w:rFonts w:cs="Arial"/>
                <w:color w:val="000000"/>
                <w:sz w:val="16"/>
                <w:szCs w:val="16"/>
              </w:rPr>
            </w:pPr>
            <w:r>
              <w:rPr>
                <w:rFonts w:cs="Arial"/>
                <w:color w:val="000000"/>
                <w:sz w:val="15"/>
                <w:szCs w:val="15"/>
              </w:rPr>
              <w:t xml:space="preserve"> 11264</w:t>
            </w:r>
            <w:r w:rsidR="0041392B">
              <w:rPr>
                <w:rFonts w:cs="Arial"/>
                <w:color w:val="000000"/>
                <w:sz w:val="15"/>
                <w:szCs w:val="15"/>
              </w:rPr>
              <w:t>1</w:t>
            </w:r>
          </w:p>
        </w:tc>
        <w:tc>
          <w:tcPr>
            <w:tcW w:w="1080" w:type="dxa"/>
            <w:tcBorders>
              <w:top w:val="nil"/>
              <w:left w:val="nil"/>
              <w:bottom w:val="single" w:sz="4" w:space="0" w:color="auto"/>
              <w:right w:val="single" w:sz="4" w:space="0" w:color="auto"/>
            </w:tcBorders>
            <w:shd w:val="clear" w:color="auto" w:fill="auto"/>
            <w:vAlign w:val="center"/>
            <w:hideMark/>
          </w:tcPr>
          <w:p w14:paraId="51821355" w14:textId="311B3574" w:rsidR="00CD29F4" w:rsidRPr="009B5223" w:rsidRDefault="00CD29F4" w:rsidP="00CD29F4">
            <w:pPr>
              <w:spacing w:after="0"/>
              <w:jc w:val="right"/>
              <w:rPr>
                <w:rFonts w:cs="Arial"/>
                <w:color w:val="000000"/>
                <w:sz w:val="16"/>
                <w:szCs w:val="16"/>
              </w:rPr>
            </w:pPr>
            <w:r>
              <w:rPr>
                <w:rFonts w:cs="Arial"/>
                <w:color w:val="000000"/>
                <w:sz w:val="15"/>
                <w:szCs w:val="15"/>
              </w:rPr>
              <w:t xml:space="preserve"> 7963</w:t>
            </w:r>
            <w:r w:rsidR="00BF5031">
              <w:rPr>
                <w:rFonts w:cs="Arial"/>
                <w:color w:val="000000"/>
                <w:sz w:val="15"/>
                <w:szCs w:val="15"/>
              </w:rPr>
              <w:t>9</w:t>
            </w:r>
          </w:p>
        </w:tc>
        <w:tc>
          <w:tcPr>
            <w:tcW w:w="1000" w:type="dxa"/>
            <w:tcBorders>
              <w:top w:val="nil"/>
              <w:left w:val="nil"/>
              <w:bottom w:val="single" w:sz="4" w:space="0" w:color="auto"/>
              <w:right w:val="single" w:sz="8" w:space="0" w:color="auto"/>
            </w:tcBorders>
            <w:shd w:val="clear" w:color="auto" w:fill="auto"/>
            <w:hideMark/>
          </w:tcPr>
          <w:p w14:paraId="062C831E" w14:textId="398F4E7A" w:rsidR="00CD29F4" w:rsidRPr="009B5223" w:rsidRDefault="00BF5031" w:rsidP="00CD29F4">
            <w:pPr>
              <w:spacing w:after="0"/>
              <w:jc w:val="left"/>
              <w:rPr>
                <w:rFonts w:cs="Arial"/>
                <w:color w:val="000000"/>
                <w:sz w:val="16"/>
                <w:szCs w:val="16"/>
              </w:rPr>
            </w:pPr>
            <w:r>
              <w:rPr>
                <w:rFonts w:cs="Arial"/>
                <w:color w:val="000000"/>
                <w:sz w:val="15"/>
                <w:szCs w:val="15"/>
              </w:rPr>
              <w:t>268420</w:t>
            </w:r>
          </w:p>
        </w:tc>
      </w:tr>
      <w:tr w:rsidR="00BF5031" w:rsidRPr="009B5223" w14:paraId="0DC638EE" w14:textId="77777777" w:rsidTr="00DC3359">
        <w:trPr>
          <w:trHeight w:val="450"/>
        </w:trPr>
        <w:tc>
          <w:tcPr>
            <w:tcW w:w="2117" w:type="dxa"/>
            <w:vMerge/>
            <w:tcBorders>
              <w:top w:val="nil"/>
              <w:left w:val="single" w:sz="8" w:space="0" w:color="auto"/>
              <w:bottom w:val="single" w:sz="4" w:space="0" w:color="auto"/>
              <w:right w:val="single" w:sz="4" w:space="0" w:color="auto"/>
            </w:tcBorders>
            <w:vAlign w:val="center"/>
            <w:hideMark/>
          </w:tcPr>
          <w:p w14:paraId="6FA9E278" w14:textId="77777777" w:rsidR="00BF5031" w:rsidRPr="009B5223" w:rsidRDefault="00BF5031" w:rsidP="00BF5031">
            <w:pPr>
              <w:spacing w:after="0"/>
              <w:jc w:val="left"/>
              <w:rPr>
                <w:rFonts w:cs="Arial"/>
                <w:b/>
                <w:bCs/>
                <w:color w:val="000000"/>
                <w:sz w:val="16"/>
                <w:szCs w:val="16"/>
              </w:rPr>
            </w:pPr>
          </w:p>
        </w:tc>
        <w:tc>
          <w:tcPr>
            <w:tcW w:w="2976" w:type="dxa"/>
            <w:vMerge/>
            <w:tcBorders>
              <w:top w:val="nil"/>
              <w:left w:val="single" w:sz="4" w:space="0" w:color="auto"/>
              <w:bottom w:val="single" w:sz="4" w:space="0" w:color="auto"/>
              <w:right w:val="single" w:sz="4" w:space="0" w:color="auto"/>
            </w:tcBorders>
            <w:vAlign w:val="center"/>
            <w:hideMark/>
          </w:tcPr>
          <w:p w14:paraId="6361FEDE" w14:textId="77777777" w:rsidR="00BF5031" w:rsidRPr="009B5223" w:rsidRDefault="00BF5031" w:rsidP="00BF5031">
            <w:pPr>
              <w:spacing w:after="0"/>
              <w:jc w:val="left"/>
              <w:rPr>
                <w:rFonts w:cs="Arial"/>
                <w:color w:val="000000"/>
                <w:sz w:val="16"/>
                <w:szCs w:val="16"/>
              </w:rPr>
            </w:pPr>
          </w:p>
        </w:tc>
        <w:tc>
          <w:tcPr>
            <w:tcW w:w="837" w:type="dxa"/>
            <w:vMerge/>
            <w:tcBorders>
              <w:top w:val="nil"/>
              <w:left w:val="single" w:sz="4" w:space="0" w:color="auto"/>
              <w:bottom w:val="single" w:sz="4" w:space="0" w:color="000000"/>
              <w:right w:val="single" w:sz="4" w:space="0" w:color="auto"/>
            </w:tcBorders>
            <w:vAlign w:val="center"/>
            <w:hideMark/>
          </w:tcPr>
          <w:p w14:paraId="417B6C6E" w14:textId="77777777" w:rsidR="00BF5031" w:rsidRPr="009B5223" w:rsidRDefault="00BF5031" w:rsidP="00BF5031">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36FB9360" w14:textId="77777777" w:rsidR="00BF5031" w:rsidRPr="009B5223" w:rsidRDefault="00BF5031" w:rsidP="00BF5031">
            <w:pPr>
              <w:spacing w:after="0"/>
              <w:jc w:val="left"/>
              <w:rPr>
                <w:rFonts w:cs="Arial"/>
                <w:color w:val="000000"/>
                <w:sz w:val="16"/>
                <w:szCs w:val="16"/>
              </w:rPr>
            </w:pPr>
            <w:r w:rsidRPr="009B5223">
              <w:rPr>
                <w:rFonts w:cs="Arial"/>
                <w:color w:val="000000"/>
                <w:sz w:val="16"/>
                <w:szCs w:val="16"/>
              </w:rPr>
              <w:t>ПРООН</w:t>
            </w:r>
          </w:p>
        </w:tc>
        <w:tc>
          <w:tcPr>
            <w:tcW w:w="1447" w:type="dxa"/>
            <w:vMerge/>
            <w:tcBorders>
              <w:top w:val="nil"/>
              <w:left w:val="single" w:sz="4" w:space="0" w:color="auto"/>
              <w:bottom w:val="single" w:sz="4" w:space="0" w:color="auto"/>
              <w:right w:val="single" w:sz="4" w:space="0" w:color="auto"/>
            </w:tcBorders>
            <w:vAlign w:val="center"/>
            <w:hideMark/>
          </w:tcPr>
          <w:p w14:paraId="6C51946D" w14:textId="77777777" w:rsidR="00BF5031" w:rsidRPr="009B5223" w:rsidRDefault="00BF5031" w:rsidP="00BF5031">
            <w:pPr>
              <w:spacing w:after="0"/>
              <w:jc w:val="left"/>
              <w:rPr>
                <w:rFonts w:cs="Arial"/>
                <w:color w:val="000000"/>
                <w:sz w:val="16"/>
                <w:szCs w:val="16"/>
              </w:rPr>
            </w:pPr>
          </w:p>
        </w:tc>
        <w:tc>
          <w:tcPr>
            <w:tcW w:w="1073" w:type="dxa"/>
            <w:tcBorders>
              <w:top w:val="nil"/>
              <w:left w:val="nil"/>
              <w:bottom w:val="single" w:sz="4" w:space="0" w:color="auto"/>
              <w:right w:val="single" w:sz="4" w:space="0" w:color="auto"/>
            </w:tcBorders>
            <w:shd w:val="clear" w:color="auto" w:fill="auto"/>
            <w:vAlign w:val="center"/>
          </w:tcPr>
          <w:p w14:paraId="10B80F8A" w14:textId="2E4CAF7D" w:rsidR="00BF5031" w:rsidRPr="009B5223" w:rsidRDefault="00BF5031" w:rsidP="00BF5031">
            <w:pPr>
              <w:spacing w:after="0"/>
              <w:jc w:val="right"/>
              <w:rPr>
                <w:rFonts w:cs="Arial"/>
                <w:color w:val="000000"/>
                <w:sz w:val="16"/>
                <w:szCs w:val="16"/>
              </w:rPr>
            </w:pPr>
            <w:r>
              <w:rPr>
                <w:rFonts w:cs="Arial"/>
                <w:color w:val="000000"/>
                <w:sz w:val="16"/>
                <w:szCs w:val="16"/>
              </w:rPr>
              <w:t>46980</w:t>
            </w:r>
          </w:p>
        </w:tc>
        <w:tc>
          <w:tcPr>
            <w:tcW w:w="1080" w:type="dxa"/>
            <w:tcBorders>
              <w:top w:val="nil"/>
              <w:left w:val="nil"/>
              <w:bottom w:val="single" w:sz="4" w:space="0" w:color="auto"/>
              <w:right w:val="single" w:sz="4" w:space="0" w:color="auto"/>
            </w:tcBorders>
            <w:shd w:val="clear" w:color="auto" w:fill="auto"/>
            <w:vAlign w:val="center"/>
          </w:tcPr>
          <w:p w14:paraId="0038D104" w14:textId="04CDDA14" w:rsidR="00BF5031" w:rsidRPr="009B5223" w:rsidRDefault="00BF5031" w:rsidP="00BF5031">
            <w:pPr>
              <w:spacing w:after="0"/>
              <w:jc w:val="right"/>
              <w:rPr>
                <w:rFonts w:cs="Arial"/>
                <w:color w:val="000000"/>
                <w:sz w:val="16"/>
                <w:szCs w:val="16"/>
              </w:rPr>
            </w:pPr>
            <w:r>
              <w:rPr>
                <w:rFonts w:cs="Arial"/>
                <w:color w:val="000000"/>
                <w:sz w:val="16"/>
                <w:szCs w:val="16"/>
              </w:rPr>
              <w:t>47696</w:t>
            </w:r>
          </w:p>
        </w:tc>
        <w:tc>
          <w:tcPr>
            <w:tcW w:w="1260" w:type="dxa"/>
            <w:tcBorders>
              <w:top w:val="nil"/>
              <w:left w:val="nil"/>
              <w:bottom w:val="single" w:sz="4" w:space="0" w:color="auto"/>
              <w:right w:val="single" w:sz="4" w:space="0" w:color="auto"/>
            </w:tcBorders>
            <w:shd w:val="clear" w:color="auto" w:fill="auto"/>
            <w:vAlign w:val="center"/>
          </w:tcPr>
          <w:p w14:paraId="1EB73C8E" w14:textId="72913074" w:rsidR="00BF5031" w:rsidRPr="009B5223" w:rsidRDefault="00BF5031" w:rsidP="00BF5031">
            <w:pPr>
              <w:spacing w:after="0"/>
              <w:jc w:val="right"/>
              <w:rPr>
                <w:rFonts w:cs="Arial"/>
                <w:color w:val="000000"/>
                <w:sz w:val="16"/>
                <w:szCs w:val="16"/>
              </w:rPr>
            </w:pPr>
            <w:r>
              <w:rPr>
                <w:rFonts w:cs="Arial"/>
                <w:color w:val="000000"/>
                <w:sz w:val="16"/>
                <w:szCs w:val="16"/>
              </w:rPr>
              <w:t>47696</w:t>
            </w:r>
          </w:p>
        </w:tc>
        <w:tc>
          <w:tcPr>
            <w:tcW w:w="1170" w:type="dxa"/>
            <w:tcBorders>
              <w:top w:val="nil"/>
              <w:left w:val="nil"/>
              <w:bottom w:val="single" w:sz="4" w:space="0" w:color="auto"/>
              <w:right w:val="single" w:sz="4" w:space="0" w:color="auto"/>
            </w:tcBorders>
            <w:shd w:val="clear" w:color="auto" w:fill="auto"/>
            <w:vAlign w:val="center"/>
          </w:tcPr>
          <w:p w14:paraId="769ACC9B" w14:textId="1D37DE2A" w:rsidR="00BF5031" w:rsidRPr="009B5223" w:rsidRDefault="00BF5031" w:rsidP="00BF5031">
            <w:pPr>
              <w:spacing w:after="0"/>
              <w:jc w:val="right"/>
              <w:rPr>
                <w:rFonts w:cs="Arial"/>
                <w:color w:val="000000"/>
                <w:sz w:val="16"/>
                <w:szCs w:val="16"/>
              </w:rPr>
            </w:pPr>
            <w:r>
              <w:rPr>
                <w:rFonts w:cs="Arial"/>
                <w:color w:val="000000"/>
                <w:sz w:val="16"/>
                <w:szCs w:val="16"/>
              </w:rPr>
              <w:t>30288</w:t>
            </w:r>
          </w:p>
        </w:tc>
        <w:tc>
          <w:tcPr>
            <w:tcW w:w="1080" w:type="dxa"/>
            <w:tcBorders>
              <w:top w:val="nil"/>
              <w:left w:val="nil"/>
              <w:bottom w:val="single" w:sz="4" w:space="0" w:color="auto"/>
              <w:right w:val="single" w:sz="4" w:space="0" w:color="auto"/>
            </w:tcBorders>
            <w:shd w:val="clear" w:color="auto" w:fill="auto"/>
            <w:vAlign w:val="center"/>
          </w:tcPr>
          <w:p w14:paraId="2BA8474D" w14:textId="0352A88F" w:rsidR="00BF5031" w:rsidRPr="009B5223" w:rsidRDefault="00BF5031" w:rsidP="00BF5031">
            <w:pPr>
              <w:spacing w:after="0"/>
              <w:jc w:val="right"/>
              <w:rPr>
                <w:rFonts w:cs="Arial"/>
                <w:color w:val="000000"/>
                <w:sz w:val="16"/>
                <w:szCs w:val="16"/>
              </w:rPr>
            </w:pPr>
            <w:r>
              <w:rPr>
                <w:rFonts w:cs="Arial"/>
                <w:color w:val="000000"/>
                <w:sz w:val="16"/>
                <w:szCs w:val="16"/>
              </w:rPr>
              <w:t>30288</w:t>
            </w:r>
          </w:p>
        </w:tc>
        <w:tc>
          <w:tcPr>
            <w:tcW w:w="1000" w:type="dxa"/>
            <w:tcBorders>
              <w:top w:val="nil"/>
              <w:left w:val="nil"/>
              <w:bottom w:val="single" w:sz="4" w:space="0" w:color="auto"/>
              <w:right w:val="single" w:sz="8" w:space="0" w:color="auto"/>
            </w:tcBorders>
            <w:shd w:val="clear" w:color="auto" w:fill="auto"/>
            <w:hideMark/>
          </w:tcPr>
          <w:p w14:paraId="71C42B83" w14:textId="6953C936" w:rsidR="00BF5031" w:rsidRPr="009B5223" w:rsidRDefault="00BF5031" w:rsidP="00BF5031">
            <w:pPr>
              <w:spacing w:after="0"/>
              <w:jc w:val="left"/>
              <w:rPr>
                <w:rFonts w:cs="Arial"/>
                <w:color w:val="000000"/>
                <w:sz w:val="16"/>
                <w:szCs w:val="16"/>
              </w:rPr>
            </w:pPr>
            <w:r>
              <w:rPr>
                <w:rFonts w:cs="Arial"/>
                <w:color w:val="000000"/>
                <w:sz w:val="15"/>
                <w:szCs w:val="15"/>
              </w:rPr>
              <w:t xml:space="preserve"> 202,947</w:t>
            </w:r>
          </w:p>
        </w:tc>
      </w:tr>
      <w:tr w:rsidR="00BF5031" w:rsidRPr="009B5223" w14:paraId="23FBD8AE" w14:textId="77777777" w:rsidTr="00DC3359">
        <w:trPr>
          <w:trHeight w:val="510"/>
        </w:trPr>
        <w:tc>
          <w:tcPr>
            <w:tcW w:w="2117" w:type="dxa"/>
            <w:vMerge/>
            <w:tcBorders>
              <w:top w:val="nil"/>
              <w:left w:val="single" w:sz="8" w:space="0" w:color="auto"/>
              <w:bottom w:val="single" w:sz="4" w:space="0" w:color="auto"/>
              <w:right w:val="single" w:sz="4" w:space="0" w:color="auto"/>
            </w:tcBorders>
            <w:vAlign w:val="center"/>
            <w:hideMark/>
          </w:tcPr>
          <w:p w14:paraId="0882AB27" w14:textId="77777777" w:rsidR="00BF5031" w:rsidRPr="009B5223" w:rsidRDefault="00BF5031" w:rsidP="00BF5031">
            <w:pPr>
              <w:spacing w:after="0"/>
              <w:jc w:val="left"/>
              <w:rPr>
                <w:rFonts w:cs="Arial"/>
                <w:b/>
                <w:bCs/>
                <w:color w:val="000000"/>
                <w:sz w:val="16"/>
                <w:szCs w:val="16"/>
              </w:rPr>
            </w:pPr>
          </w:p>
        </w:tc>
        <w:tc>
          <w:tcPr>
            <w:tcW w:w="2976" w:type="dxa"/>
            <w:vMerge w:val="restart"/>
            <w:tcBorders>
              <w:top w:val="nil"/>
              <w:left w:val="single" w:sz="4" w:space="0" w:color="auto"/>
              <w:bottom w:val="single" w:sz="4" w:space="0" w:color="auto"/>
              <w:right w:val="single" w:sz="4" w:space="0" w:color="auto"/>
            </w:tcBorders>
            <w:shd w:val="clear" w:color="auto" w:fill="auto"/>
            <w:hideMark/>
          </w:tcPr>
          <w:p w14:paraId="17EC9C7C" w14:textId="77777777" w:rsidR="00BF5031" w:rsidRPr="009B5223" w:rsidRDefault="00BF5031" w:rsidP="00BF5031">
            <w:pPr>
              <w:spacing w:after="0"/>
              <w:jc w:val="left"/>
              <w:rPr>
                <w:rFonts w:cs="Arial"/>
                <w:color w:val="000000"/>
                <w:sz w:val="16"/>
                <w:szCs w:val="16"/>
              </w:rPr>
            </w:pPr>
            <w:r w:rsidRPr="009B5223">
              <w:rPr>
                <w:rFonts w:cs="Arial"/>
                <w:color w:val="000000"/>
                <w:sz w:val="16"/>
                <w:szCs w:val="16"/>
              </w:rPr>
              <w:t>Аренда офиса и другие расходы</w:t>
            </w:r>
          </w:p>
        </w:tc>
        <w:tc>
          <w:tcPr>
            <w:tcW w:w="837" w:type="dxa"/>
            <w:vMerge/>
            <w:tcBorders>
              <w:top w:val="nil"/>
              <w:left w:val="single" w:sz="4" w:space="0" w:color="auto"/>
              <w:bottom w:val="single" w:sz="4" w:space="0" w:color="000000"/>
              <w:right w:val="single" w:sz="4" w:space="0" w:color="auto"/>
            </w:tcBorders>
            <w:vAlign w:val="center"/>
            <w:hideMark/>
          </w:tcPr>
          <w:p w14:paraId="6B3C060E" w14:textId="77777777" w:rsidR="00BF5031" w:rsidRPr="009B5223" w:rsidRDefault="00BF5031" w:rsidP="00BF5031">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78C12C16" w14:textId="77777777" w:rsidR="00BF5031" w:rsidRPr="009B5223" w:rsidRDefault="00BF5031" w:rsidP="00BF5031">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vMerge w:val="restart"/>
            <w:tcBorders>
              <w:top w:val="nil"/>
              <w:left w:val="single" w:sz="4" w:space="0" w:color="auto"/>
              <w:bottom w:val="single" w:sz="4" w:space="0" w:color="auto"/>
              <w:right w:val="single" w:sz="4" w:space="0" w:color="auto"/>
            </w:tcBorders>
            <w:shd w:val="clear" w:color="auto" w:fill="auto"/>
            <w:hideMark/>
          </w:tcPr>
          <w:p w14:paraId="25C54280" w14:textId="77777777" w:rsidR="00BF5031" w:rsidRPr="009B5223" w:rsidRDefault="00BF5031" w:rsidP="00BF5031">
            <w:pPr>
              <w:spacing w:after="0"/>
              <w:jc w:val="left"/>
              <w:rPr>
                <w:rFonts w:cs="Arial"/>
                <w:color w:val="000000"/>
                <w:sz w:val="16"/>
                <w:szCs w:val="16"/>
              </w:rPr>
            </w:pPr>
            <w:r w:rsidRPr="009B5223">
              <w:rPr>
                <w:rFonts w:cs="Arial"/>
                <w:color w:val="000000"/>
                <w:sz w:val="16"/>
                <w:szCs w:val="16"/>
              </w:rPr>
              <w:t>73100</w:t>
            </w:r>
            <w:r w:rsidRPr="009B5223">
              <w:rPr>
                <w:rFonts w:cs="Arial"/>
                <w:color w:val="000000"/>
                <w:sz w:val="16"/>
                <w:szCs w:val="16"/>
              </w:rPr>
              <w:br/>
              <w:t>Аренда и содержание помещения</w:t>
            </w:r>
          </w:p>
        </w:tc>
        <w:tc>
          <w:tcPr>
            <w:tcW w:w="1073" w:type="dxa"/>
            <w:tcBorders>
              <w:top w:val="nil"/>
              <w:left w:val="nil"/>
              <w:bottom w:val="single" w:sz="4" w:space="0" w:color="auto"/>
              <w:right w:val="single" w:sz="4" w:space="0" w:color="auto"/>
            </w:tcBorders>
            <w:shd w:val="clear" w:color="auto" w:fill="auto"/>
            <w:vAlign w:val="center"/>
          </w:tcPr>
          <w:p w14:paraId="1B9501BE" w14:textId="44392656" w:rsidR="00BF5031" w:rsidRPr="009B5223" w:rsidRDefault="00BF5031" w:rsidP="00BF5031">
            <w:pPr>
              <w:spacing w:after="0"/>
              <w:jc w:val="right"/>
              <w:rPr>
                <w:rFonts w:cs="Arial"/>
                <w:color w:val="000000"/>
                <w:sz w:val="16"/>
                <w:szCs w:val="16"/>
              </w:rPr>
            </w:pPr>
            <w:r>
              <w:rPr>
                <w:rFonts w:cs="Arial"/>
                <w:color w:val="000000"/>
                <w:sz w:val="16"/>
                <w:szCs w:val="16"/>
              </w:rPr>
              <w:t>1939</w:t>
            </w:r>
          </w:p>
        </w:tc>
        <w:tc>
          <w:tcPr>
            <w:tcW w:w="1080" w:type="dxa"/>
            <w:tcBorders>
              <w:top w:val="nil"/>
              <w:left w:val="nil"/>
              <w:bottom w:val="single" w:sz="4" w:space="0" w:color="auto"/>
              <w:right w:val="single" w:sz="4" w:space="0" w:color="auto"/>
            </w:tcBorders>
            <w:shd w:val="clear" w:color="auto" w:fill="auto"/>
            <w:vAlign w:val="center"/>
          </w:tcPr>
          <w:p w14:paraId="3E709650" w14:textId="78D224B7" w:rsidR="00BF5031" w:rsidRPr="009B5223" w:rsidRDefault="00BF5031" w:rsidP="00BF5031">
            <w:pPr>
              <w:spacing w:after="0"/>
              <w:jc w:val="right"/>
              <w:rPr>
                <w:rFonts w:cs="Arial"/>
                <w:color w:val="000000"/>
                <w:sz w:val="16"/>
                <w:szCs w:val="16"/>
              </w:rPr>
            </w:pPr>
            <w:r>
              <w:rPr>
                <w:rFonts w:cs="Arial"/>
                <w:color w:val="000000"/>
                <w:sz w:val="16"/>
                <w:szCs w:val="16"/>
              </w:rPr>
              <w:t>22105</w:t>
            </w:r>
          </w:p>
        </w:tc>
        <w:tc>
          <w:tcPr>
            <w:tcW w:w="1260" w:type="dxa"/>
            <w:tcBorders>
              <w:top w:val="nil"/>
              <w:left w:val="nil"/>
              <w:bottom w:val="single" w:sz="4" w:space="0" w:color="auto"/>
              <w:right w:val="single" w:sz="4" w:space="0" w:color="auto"/>
            </w:tcBorders>
            <w:shd w:val="clear" w:color="auto" w:fill="auto"/>
            <w:vAlign w:val="center"/>
          </w:tcPr>
          <w:p w14:paraId="00434F10" w14:textId="1A172EB5" w:rsidR="00BF5031" w:rsidRPr="009B5223" w:rsidRDefault="00BF5031" w:rsidP="00BF5031">
            <w:pPr>
              <w:spacing w:after="0"/>
              <w:jc w:val="right"/>
              <w:rPr>
                <w:rFonts w:cs="Arial"/>
                <w:color w:val="000000"/>
                <w:sz w:val="16"/>
                <w:szCs w:val="16"/>
              </w:rPr>
            </w:pPr>
            <w:r>
              <w:rPr>
                <w:rFonts w:cs="Arial"/>
                <w:color w:val="000000"/>
                <w:sz w:val="16"/>
                <w:szCs w:val="16"/>
              </w:rPr>
              <w:t>22216</w:t>
            </w:r>
          </w:p>
        </w:tc>
        <w:tc>
          <w:tcPr>
            <w:tcW w:w="1170" w:type="dxa"/>
            <w:tcBorders>
              <w:top w:val="nil"/>
              <w:left w:val="nil"/>
              <w:bottom w:val="single" w:sz="4" w:space="0" w:color="auto"/>
              <w:right w:val="single" w:sz="4" w:space="0" w:color="auto"/>
            </w:tcBorders>
            <w:shd w:val="clear" w:color="auto" w:fill="auto"/>
            <w:vAlign w:val="center"/>
          </w:tcPr>
          <w:p w14:paraId="313CBDAE" w14:textId="1E00E9BA" w:rsidR="00BF5031" w:rsidRPr="009B5223" w:rsidRDefault="00BF5031" w:rsidP="00BF5031">
            <w:pPr>
              <w:spacing w:after="0"/>
              <w:jc w:val="right"/>
              <w:rPr>
                <w:rFonts w:cs="Arial"/>
                <w:color w:val="000000"/>
                <w:sz w:val="16"/>
                <w:szCs w:val="16"/>
              </w:rPr>
            </w:pPr>
            <w:r>
              <w:rPr>
                <w:rFonts w:cs="Arial"/>
                <w:color w:val="000000"/>
                <w:sz w:val="16"/>
                <w:szCs w:val="16"/>
              </w:rPr>
              <w:t>22216</w:t>
            </w:r>
          </w:p>
        </w:tc>
        <w:tc>
          <w:tcPr>
            <w:tcW w:w="1080" w:type="dxa"/>
            <w:tcBorders>
              <w:top w:val="nil"/>
              <w:left w:val="nil"/>
              <w:bottom w:val="single" w:sz="4" w:space="0" w:color="auto"/>
              <w:right w:val="single" w:sz="4" w:space="0" w:color="auto"/>
            </w:tcBorders>
            <w:shd w:val="clear" w:color="auto" w:fill="auto"/>
            <w:vAlign w:val="center"/>
          </w:tcPr>
          <w:p w14:paraId="02457DC7" w14:textId="7CA843B2" w:rsidR="00BF5031" w:rsidRPr="009B5223" w:rsidRDefault="00BF5031" w:rsidP="00BF5031">
            <w:pPr>
              <w:spacing w:after="0"/>
              <w:jc w:val="right"/>
              <w:rPr>
                <w:rFonts w:cs="Arial"/>
                <w:color w:val="000000"/>
                <w:sz w:val="16"/>
                <w:szCs w:val="16"/>
              </w:rPr>
            </w:pPr>
            <w:r>
              <w:rPr>
                <w:rFonts w:cs="Arial"/>
                <w:color w:val="000000"/>
                <w:sz w:val="16"/>
                <w:szCs w:val="16"/>
              </w:rPr>
              <w:t>15455</w:t>
            </w:r>
          </w:p>
        </w:tc>
        <w:tc>
          <w:tcPr>
            <w:tcW w:w="1000" w:type="dxa"/>
            <w:tcBorders>
              <w:top w:val="nil"/>
              <w:left w:val="nil"/>
              <w:bottom w:val="single" w:sz="4" w:space="0" w:color="auto"/>
              <w:right w:val="single" w:sz="8" w:space="0" w:color="auto"/>
            </w:tcBorders>
            <w:shd w:val="clear" w:color="auto" w:fill="auto"/>
          </w:tcPr>
          <w:p w14:paraId="3EF6FAAF" w14:textId="2AB0520A" w:rsidR="00BF5031" w:rsidRPr="009B5223" w:rsidRDefault="00BF5031" w:rsidP="00BF5031">
            <w:pPr>
              <w:spacing w:after="0"/>
              <w:jc w:val="left"/>
              <w:rPr>
                <w:rFonts w:cs="Arial"/>
                <w:color w:val="000000"/>
                <w:sz w:val="16"/>
                <w:szCs w:val="16"/>
              </w:rPr>
            </w:pPr>
            <w:r>
              <w:rPr>
                <w:rFonts w:cs="Arial"/>
                <w:color w:val="000000"/>
                <w:sz w:val="16"/>
                <w:szCs w:val="16"/>
              </w:rPr>
              <w:t>83930</w:t>
            </w:r>
          </w:p>
        </w:tc>
      </w:tr>
      <w:tr w:rsidR="00BF5031" w:rsidRPr="009B5223" w14:paraId="68AB8947" w14:textId="77777777" w:rsidTr="00DC3359">
        <w:trPr>
          <w:trHeight w:val="540"/>
        </w:trPr>
        <w:tc>
          <w:tcPr>
            <w:tcW w:w="2117" w:type="dxa"/>
            <w:vMerge/>
            <w:tcBorders>
              <w:top w:val="nil"/>
              <w:left w:val="single" w:sz="8" w:space="0" w:color="auto"/>
              <w:bottom w:val="single" w:sz="4" w:space="0" w:color="auto"/>
              <w:right w:val="single" w:sz="4" w:space="0" w:color="auto"/>
            </w:tcBorders>
            <w:vAlign w:val="center"/>
            <w:hideMark/>
          </w:tcPr>
          <w:p w14:paraId="0FB4522C" w14:textId="77777777" w:rsidR="00BF5031" w:rsidRPr="009B5223" w:rsidRDefault="00BF5031" w:rsidP="00BF5031">
            <w:pPr>
              <w:spacing w:after="0"/>
              <w:jc w:val="left"/>
              <w:rPr>
                <w:rFonts w:cs="Arial"/>
                <w:b/>
                <w:bCs/>
                <w:color w:val="000000"/>
                <w:sz w:val="16"/>
                <w:szCs w:val="16"/>
              </w:rPr>
            </w:pPr>
          </w:p>
        </w:tc>
        <w:tc>
          <w:tcPr>
            <w:tcW w:w="2976" w:type="dxa"/>
            <w:vMerge/>
            <w:tcBorders>
              <w:top w:val="nil"/>
              <w:left w:val="single" w:sz="4" w:space="0" w:color="auto"/>
              <w:bottom w:val="single" w:sz="4" w:space="0" w:color="auto"/>
              <w:right w:val="single" w:sz="4" w:space="0" w:color="auto"/>
            </w:tcBorders>
            <w:vAlign w:val="center"/>
            <w:hideMark/>
          </w:tcPr>
          <w:p w14:paraId="13C115FD" w14:textId="77777777" w:rsidR="00BF5031" w:rsidRPr="009B5223" w:rsidRDefault="00BF5031" w:rsidP="00BF5031">
            <w:pPr>
              <w:spacing w:after="0"/>
              <w:jc w:val="left"/>
              <w:rPr>
                <w:rFonts w:cs="Arial"/>
                <w:color w:val="000000"/>
                <w:sz w:val="16"/>
                <w:szCs w:val="16"/>
              </w:rPr>
            </w:pPr>
          </w:p>
        </w:tc>
        <w:tc>
          <w:tcPr>
            <w:tcW w:w="837" w:type="dxa"/>
            <w:vMerge/>
            <w:tcBorders>
              <w:top w:val="nil"/>
              <w:left w:val="single" w:sz="4" w:space="0" w:color="auto"/>
              <w:bottom w:val="single" w:sz="4" w:space="0" w:color="000000"/>
              <w:right w:val="single" w:sz="4" w:space="0" w:color="auto"/>
            </w:tcBorders>
            <w:vAlign w:val="center"/>
            <w:hideMark/>
          </w:tcPr>
          <w:p w14:paraId="717540A2" w14:textId="77777777" w:rsidR="00BF5031" w:rsidRPr="009B5223" w:rsidRDefault="00BF5031" w:rsidP="00BF5031">
            <w:pPr>
              <w:spacing w:after="0"/>
              <w:jc w:val="left"/>
              <w:rPr>
                <w:rFonts w:cs="Arial"/>
                <w:color w:val="000000"/>
                <w:sz w:val="16"/>
                <w:szCs w:val="16"/>
              </w:rPr>
            </w:pPr>
          </w:p>
        </w:tc>
        <w:tc>
          <w:tcPr>
            <w:tcW w:w="1260" w:type="dxa"/>
            <w:tcBorders>
              <w:top w:val="nil"/>
              <w:left w:val="nil"/>
              <w:bottom w:val="single" w:sz="4" w:space="0" w:color="auto"/>
              <w:right w:val="single" w:sz="4" w:space="0" w:color="auto"/>
            </w:tcBorders>
            <w:shd w:val="clear" w:color="auto" w:fill="auto"/>
            <w:hideMark/>
          </w:tcPr>
          <w:p w14:paraId="3A3D69C2" w14:textId="77777777" w:rsidR="00BF5031" w:rsidRPr="009B5223" w:rsidRDefault="00BF5031" w:rsidP="00BF5031">
            <w:pPr>
              <w:spacing w:after="0"/>
              <w:jc w:val="left"/>
              <w:rPr>
                <w:rFonts w:cs="Arial"/>
                <w:color w:val="000000"/>
                <w:sz w:val="16"/>
                <w:szCs w:val="16"/>
              </w:rPr>
            </w:pPr>
            <w:r w:rsidRPr="009B5223">
              <w:rPr>
                <w:rFonts w:cs="Arial"/>
                <w:color w:val="000000"/>
                <w:sz w:val="16"/>
                <w:szCs w:val="16"/>
              </w:rPr>
              <w:t>ПРООН</w:t>
            </w:r>
          </w:p>
        </w:tc>
        <w:tc>
          <w:tcPr>
            <w:tcW w:w="1447" w:type="dxa"/>
            <w:vMerge/>
            <w:tcBorders>
              <w:top w:val="nil"/>
              <w:left w:val="single" w:sz="4" w:space="0" w:color="auto"/>
              <w:bottom w:val="single" w:sz="4" w:space="0" w:color="auto"/>
              <w:right w:val="single" w:sz="4" w:space="0" w:color="auto"/>
            </w:tcBorders>
            <w:vAlign w:val="center"/>
            <w:hideMark/>
          </w:tcPr>
          <w:p w14:paraId="610F0853" w14:textId="77777777" w:rsidR="00BF5031" w:rsidRPr="009B5223" w:rsidRDefault="00BF5031" w:rsidP="00BF5031">
            <w:pPr>
              <w:spacing w:after="0"/>
              <w:jc w:val="left"/>
              <w:rPr>
                <w:rFonts w:cs="Arial"/>
                <w:color w:val="000000"/>
                <w:sz w:val="16"/>
                <w:szCs w:val="16"/>
              </w:rPr>
            </w:pPr>
          </w:p>
        </w:tc>
        <w:tc>
          <w:tcPr>
            <w:tcW w:w="1073" w:type="dxa"/>
            <w:tcBorders>
              <w:top w:val="nil"/>
              <w:left w:val="nil"/>
              <w:bottom w:val="single" w:sz="4" w:space="0" w:color="auto"/>
              <w:right w:val="single" w:sz="4" w:space="0" w:color="auto"/>
            </w:tcBorders>
            <w:shd w:val="clear" w:color="auto" w:fill="auto"/>
            <w:vAlign w:val="center"/>
            <w:hideMark/>
          </w:tcPr>
          <w:p w14:paraId="18BF319F" w14:textId="53A96A13" w:rsidR="00BF5031" w:rsidRPr="009B5223" w:rsidRDefault="00BF5031" w:rsidP="00BF5031">
            <w:pPr>
              <w:spacing w:after="0"/>
              <w:jc w:val="right"/>
              <w:rPr>
                <w:rFonts w:cs="Arial"/>
                <w:color w:val="000000"/>
                <w:sz w:val="16"/>
                <w:szCs w:val="16"/>
              </w:rPr>
            </w:pPr>
            <w:r>
              <w:rPr>
                <w:rFonts w:cs="Arial"/>
                <w:color w:val="000000"/>
                <w:sz w:val="15"/>
                <w:szCs w:val="15"/>
              </w:rPr>
              <w:t xml:space="preserve"> 11696</w:t>
            </w:r>
          </w:p>
        </w:tc>
        <w:tc>
          <w:tcPr>
            <w:tcW w:w="1080" w:type="dxa"/>
            <w:tcBorders>
              <w:top w:val="nil"/>
              <w:left w:val="nil"/>
              <w:bottom w:val="single" w:sz="4" w:space="0" w:color="auto"/>
              <w:right w:val="single" w:sz="4" w:space="0" w:color="auto"/>
            </w:tcBorders>
            <w:shd w:val="clear" w:color="auto" w:fill="auto"/>
            <w:vAlign w:val="center"/>
            <w:hideMark/>
          </w:tcPr>
          <w:p w14:paraId="79DF4F97" w14:textId="3DD73D7F" w:rsidR="00BF5031" w:rsidRPr="009B5223" w:rsidRDefault="00BF5031" w:rsidP="00BF5031">
            <w:pPr>
              <w:spacing w:after="0"/>
              <w:jc w:val="right"/>
              <w:rPr>
                <w:rFonts w:cs="Arial"/>
                <w:color w:val="000000"/>
                <w:sz w:val="16"/>
                <w:szCs w:val="16"/>
              </w:rPr>
            </w:pPr>
            <w:r>
              <w:rPr>
                <w:rFonts w:cs="Arial"/>
                <w:color w:val="000000"/>
                <w:sz w:val="15"/>
                <w:szCs w:val="15"/>
              </w:rPr>
              <w:t xml:space="preserve"> 7731</w:t>
            </w:r>
          </w:p>
        </w:tc>
        <w:tc>
          <w:tcPr>
            <w:tcW w:w="1260" w:type="dxa"/>
            <w:tcBorders>
              <w:top w:val="nil"/>
              <w:left w:val="nil"/>
              <w:bottom w:val="single" w:sz="4" w:space="0" w:color="auto"/>
              <w:right w:val="single" w:sz="4" w:space="0" w:color="auto"/>
            </w:tcBorders>
            <w:shd w:val="clear" w:color="auto" w:fill="auto"/>
            <w:vAlign w:val="center"/>
            <w:hideMark/>
          </w:tcPr>
          <w:p w14:paraId="06FD41DB" w14:textId="1C3563E9" w:rsidR="00BF5031" w:rsidRPr="009B5223" w:rsidRDefault="00BF5031" w:rsidP="00BF5031">
            <w:pPr>
              <w:spacing w:after="0"/>
              <w:jc w:val="right"/>
              <w:rPr>
                <w:rFonts w:cs="Arial"/>
                <w:color w:val="000000"/>
                <w:sz w:val="16"/>
                <w:szCs w:val="16"/>
              </w:rPr>
            </w:pPr>
            <w:r>
              <w:rPr>
                <w:rFonts w:cs="Arial"/>
                <w:color w:val="000000"/>
                <w:sz w:val="15"/>
                <w:szCs w:val="15"/>
              </w:rPr>
              <w:t>3836</w:t>
            </w:r>
          </w:p>
        </w:tc>
        <w:tc>
          <w:tcPr>
            <w:tcW w:w="1170" w:type="dxa"/>
            <w:tcBorders>
              <w:top w:val="nil"/>
              <w:left w:val="nil"/>
              <w:bottom w:val="single" w:sz="4" w:space="0" w:color="auto"/>
              <w:right w:val="single" w:sz="4" w:space="0" w:color="auto"/>
            </w:tcBorders>
            <w:shd w:val="clear" w:color="auto" w:fill="auto"/>
            <w:vAlign w:val="center"/>
            <w:hideMark/>
          </w:tcPr>
          <w:p w14:paraId="3CD4148C" w14:textId="04B61F76" w:rsidR="00BF5031" w:rsidRPr="009B5223" w:rsidRDefault="00BF5031" w:rsidP="00BF5031">
            <w:pPr>
              <w:spacing w:after="0"/>
              <w:jc w:val="right"/>
              <w:rPr>
                <w:rFonts w:cs="Arial"/>
                <w:color w:val="000000"/>
                <w:sz w:val="16"/>
                <w:szCs w:val="16"/>
              </w:rPr>
            </w:pPr>
            <w:r>
              <w:rPr>
                <w:rFonts w:cs="Arial"/>
                <w:color w:val="000000"/>
                <w:sz w:val="15"/>
                <w:szCs w:val="15"/>
              </w:rPr>
              <w:t>3825</w:t>
            </w:r>
          </w:p>
        </w:tc>
        <w:tc>
          <w:tcPr>
            <w:tcW w:w="1080" w:type="dxa"/>
            <w:tcBorders>
              <w:top w:val="nil"/>
              <w:left w:val="nil"/>
              <w:bottom w:val="single" w:sz="4" w:space="0" w:color="auto"/>
              <w:right w:val="single" w:sz="4" w:space="0" w:color="auto"/>
            </w:tcBorders>
            <w:shd w:val="clear" w:color="auto" w:fill="auto"/>
            <w:vAlign w:val="center"/>
            <w:hideMark/>
          </w:tcPr>
          <w:p w14:paraId="2F251C39" w14:textId="1EE8B30D" w:rsidR="00BF5031" w:rsidRPr="009B5223" w:rsidRDefault="00BF5031" w:rsidP="00BF5031">
            <w:pPr>
              <w:spacing w:after="0"/>
              <w:jc w:val="right"/>
              <w:rPr>
                <w:rFonts w:cs="Arial"/>
                <w:color w:val="000000"/>
                <w:sz w:val="16"/>
                <w:szCs w:val="16"/>
              </w:rPr>
            </w:pPr>
            <w:r>
              <w:rPr>
                <w:rFonts w:cs="Arial"/>
                <w:color w:val="000000"/>
                <w:sz w:val="15"/>
                <w:szCs w:val="15"/>
              </w:rPr>
              <w:t>3825</w:t>
            </w:r>
          </w:p>
        </w:tc>
        <w:tc>
          <w:tcPr>
            <w:tcW w:w="1000" w:type="dxa"/>
            <w:tcBorders>
              <w:top w:val="nil"/>
              <w:left w:val="nil"/>
              <w:bottom w:val="single" w:sz="4" w:space="0" w:color="auto"/>
              <w:right w:val="single" w:sz="8" w:space="0" w:color="auto"/>
            </w:tcBorders>
            <w:shd w:val="clear" w:color="auto" w:fill="auto"/>
            <w:hideMark/>
          </w:tcPr>
          <w:p w14:paraId="3DB8769F" w14:textId="6029B943" w:rsidR="00BF5031" w:rsidRPr="009B5223" w:rsidRDefault="00BF5031" w:rsidP="00BF5031">
            <w:pPr>
              <w:spacing w:after="0"/>
              <w:jc w:val="left"/>
              <w:rPr>
                <w:rFonts w:cs="Arial"/>
                <w:color w:val="000000"/>
                <w:sz w:val="16"/>
                <w:szCs w:val="16"/>
              </w:rPr>
            </w:pPr>
            <w:r>
              <w:rPr>
                <w:rFonts w:cs="Arial"/>
                <w:color w:val="000000"/>
                <w:sz w:val="15"/>
                <w:szCs w:val="15"/>
              </w:rPr>
              <w:t xml:space="preserve"> 30912</w:t>
            </w:r>
          </w:p>
        </w:tc>
      </w:tr>
      <w:tr w:rsidR="00BF5031" w:rsidRPr="009B5223" w14:paraId="6F66F850" w14:textId="77777777" w:rsidTr="00DC3359">
        <w:trPr>
          <w:trHeight w:val="710"/>
        </w:trPr>
        <w:tc>
          <w:tcPr>
            <w:tcW w:w="2117" w:type="dxa"/>
            <w:vMerge/>
            <w:tcBorders>
              <w:top w:val="nil"/>
              <w:left w:val="single" w:sz="8" w:space="0" w:color="auto"/>
              <w:bottom w:val="single" w:sz="4" w:space="0" w:color="auto"/>
              <w:right w:val="single" w:sz="4" w:space="0" w:color="auto"/>
            </w:tcBorders>
            <w:vAlign w:val="center"/>
            <w:hideMark/>
          </w:tcPr>
          <w:p w14:paraId="17BE48A1" w14:textId="77777777" w:rsidR="00BF5031" w:rsidRPr="009B5223" w:rsidRDefault="00BF5031" w:rsidP="00BF5031">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auto" w:fill="auto"/>
            <w:hideMark/>
          </w:tcPr>
          <w:p w14:paraId="79F5082D" w14:textId="77777777" w:rsidR="00BF5031" w:rsidRPr="009B5223" w:rsidRDefault="00BF5031" w:rsidP="00BF5031">
            <w:pPr>
              <w:spacing w:after="0"/>
              <w:jc w:val="left"/>
              <w:rPr>
                <w:rFonts w:cs="Arial"/>
                <w:color w:val="000000"/>
                <w:sz w:val="16"/>
                <w:szCs w:val="16"/>
              </w:rPr>
            </w:pPr>
            <w:r w:rsidRPr="009B5223">
              <w:rPr>
                <w:rFonts w:cs="Arial"/>
                <w:color w:val="000000"/>
                <w:sz w:val="16"/>
                <w:szCs w:val="16"/>
              </w:rPr>
              <w:t>Администрирование ПРООН 8%</w:t>
            </w:r>
          </w:p>
        </w:tc>
        <w:tc>
          <w:tcPr>
            <w:tcW w:w="837" w:type="dxa"/>
            <w:tcBorders>
              <w:top w:val="nil"/>
              <w:left w:val="nil"/>
              <w:bottom w:val="single" w:sz="4" w:space="0" w:color="auto"/>
              <w:right w:val="single" w:sz="4" w:space="0" w:color="auto"/>
            </w:tcBorders>
            <w:shd w:val="clear" w:color="auto" w:fill="auto"/>
            <w:hideMark/>
          </w:tcPr>
          <w:p w14:paraId="48478F52" w14:textId="77777777" w:rsidR="00BF5031" w:rsidRPr="009B5223" w:rsidRDefault="00BF5031" w:rsidP="00BF5031">
            <w:pPr>
              <w:spacing w:after="0"/>
              <w:jc w:val="center"/>
              <w:rPr>
                <w:rFonts w:cs="Arial"/>
                <w:color w:val="000000"/>
                <w:sz w:val="16"/>
                <w:szCs w:val="16"/>
              </w:rPr>
            </w:pPr>
            <w:r w:rsidRPr="009B5223">
              <w:rPr>
                <w:rFonts w:cs="Arial"/>
                <w:color w:val="000000"/>
                <w:sz w:val="16"/>
                <w:szCs w:val="16"/>
              </w:rPr>
              <w:t> </w:t>
            </w:r>
          </w:p>
        </w:tc>
        <w:tc>
          <w:tcPr>
            <w:tcW w:w="1260" w:type="dxa"/>
            <w:tcBorders>
              <w:top w:val="nil"/>
              <w:left w:val="nil"/>
              <w:bottom w:val="single" w:sz="4" w:space="0" w:color="auto"/>
              <w:right w:val="single" w:sz="4" w:space="0" w:color="auto"/>
            </w:tcBorders>
            <w:shd w:val="clear" w:color="auto" w:fill="auto"/>
            <w:hideMark/>
          </w:tcPr>
          <w:p w14:paraId="7C52290F" w14:textId="77777777" w:rsidR="00BF5031" w:rsidRPr="009B5223" w:rsidRDefault="00BF5031" w:rsidP="00BF5031">
            <w:pPr>
              <w:spacing w:after="0"/>
              <w:jc w:val="left"/>
              <w:rPr>
                <w:rFonts w:cs="Arial"/>
                <w:color w:val="000000"/>
                <w:sz w:val="16"/>
                <w:szCs w:val="16"/>
              </w:rPr>
            </w:pPr>
            <w:r w:rsidRPr="009B5223">
              <w:rPr>
                <w:rFonts w:cs="Arial"/>
                <w:color w:val="000000"/>
                <w:sz w:val="16"/>
                <w:szCs w:val="16"/>
              </w:rPr>
              <w:t>Республиканский бюджет</w:t>
            </w:r>
          </w:p>
        </w:tc>
        <w:tc>
          <w:tcPr>
            <w:tcW w:w="1447" w:type="dxa"/>
            <w:tcBorders>
              <w:top w:val="nil"/>
              <w:left w:val="nil"/>
              <w:bottom w:val="single" w:sz="4" w:space="0" w:color="auto"/>
              <w:right w:val="single" w:sz="4" w:space="0" w:color="auto"/>
            </w:tcBorders>
            <w:shd w:val="clear" w:color="auto" w:fill="auto"/>
            <w:hideMark/>
          </w:tcPr>
          <w:p w14:paraId="76FE1058" w14:textId="77777777" w:rsidR="00BF5031" w:rsidRPr="009B5223" w:rsidRDefault="00BF5031" w:rsidP="00BF5031">
            <w:pPr>
              <w:spacing w:after="0"/>
              <w:jc w:val="left"/>
              <w:rPr>
                <w:rFonts w:cs="Arial"/>
                <w:color w:val="000000"/>
                <w:sz w:val="16"/>
                <w:szCs w:val="16"/>
              </w:rPr>
            </w:pPr>
            <w:r w:rsidRPr="009B5223">
              <w:rPr>
                <w:rFonts w:cs="Arial"/>
                <w:color w:val="000000"/>
                <w:sz w:val="16"/>
                <w:szCs w:val="16"/>
              </w:rPr>
              <w:t>75100</w:t>
            </w:r>
            <w:r w:rsidRPr="009B5223">
              <w:rPr>
                <w:rFonts w:cs="Arial"/>
                <w:color w:val="000000"/>
                <w:sz w:val="16"/>
                <w:szCs w:val="16"/>
              </w:rPr>
              <w:br/>
              <w:t>Административные расходы</w:t>
            </w:r>
            <w:r w:rsidRPr="009B5223">
              <w:rPr>
                <w:rFonts w:cs="Arial"/>
                <w:color w:val="000000"/>
                <w:sz w:val="16"/>
                <w:szCs w:val="16"/>
              </w:rPr>
              <w:br/>
              <w:t>(GMS 8%)</w:t>
            </w:r>
          </w:p>
        </w:tc>
        <w:tc>
          <w:tcPr>
            <w:tcW w:w="1073" w:type="dxa"/>
            <w:tcBorders>
              <w:top w:val="nil"/>
              <w:left w:val="nil"/>
              <w:bottom w:val="single" w:sz="4" w:space="0" w:color="auto"/>
              <w:right w:val="single" w:sz="4" w:space="0" w:color="auto"/>
            </w:tcBorders>
            <w:shd w:val="clear" w:color="auto" w:fill="auto"/>
            <w:hideMark/>
          </w:tcPr>
          <w:p w14:paraId="0BC5EF64" w14:textId="1A11ACBF" w:rsidR="00BF5031" w:rsidRPr="009B5223" w:rsidRDefault="00BF5031" w:rsidP="00BF5031">
            <w:pPr>
              <w:spacing w:after="0"/>
              <w:jc w:val="right"/>
              <w:rPr>
                <w:rFonts w:cs="Arial"/>
                <w:color w:val="000000"/>
                <w:sz w:val="16"/>
                <w:szCs w:val="16"/>
              </w:rPr>
            </w:pPr>
            <w:r>
              <w:rPr>
                <w:rFonts w:cs="Arial"/>
                <w:color w:val="000000"/>
                <w:sz w:val="15"/>
                <w:szCs w:val="15"/>
              </w:rPr>
              <w:t>712</w:t>
            </w:r>
          </w:p>
        </w:tc>
        <w:tc>
          <w:tcPr>
            <w:tcW w:w="1080" w:type="dxa"/>
            <w:tcBorders>
              <w:top w:val="nil"/>
              <w:left w:val="nil"/>
              <w:bottom w:val="single" w:sz="4" w:space="0" w:color="auto"/>
              <w:right w:val="single" w:sz="4" w:space="0" w:color="auto"/>
            </w:tcBorders>
            <w:shd w:val="clear" w:color="auto" w:fill="auto"/>
            <w:hideMark/>
          </w:tcPr>
          <w:p w14:paraId="437D86B3" w14:textId="3DFC21A2" w:rsidR="00BF5031" w:rsidRPr="009B5223" w:rsidRDefault="00BF5031" w:rsidP="00BF5031">
            <w:pPr>
              <w:spacing w:after="0"/>
              <w:jc w:val="right"/>
              <w:rPr>
                <w:rFonts w:cs="Arial"/>
                <w:color w:val="000000"/>
                <w:sz w:val="16"/>
                <w:szCs w:val="16"/>
              </w:rPr>
            </w:pPr>
            <w:r>
              <w:rPr>
                <w:rFonts w:cs="Arial"/>
                <w:color w:val="000000"/>
                <w:sz w:val="15"/>
                <w:szCs w:val="15"/>
              </w:rPr>
              <w:t xml:space="preserve"> 8363</w:t>
            </w:r>
          </w:p>
        </w:tc>
        <w:tc>
          <w:tcPr>
            <w:tcW w:w="1260" w:type="dxa"/>
            <w:tcBorders>
              <w:top w:val="nil"/>
              <w:left w:val="nil"/>
              <w:bottom w:val="single" w:sz="4" w:space="0" w:color="auto"/>
              <w:right w:val="single" w:sz="4" w:space="0" w:color="auto"/>
            </w:tcBorders>
            <w:shd w:val="clear" w:color="auto" w:fill="auto"/>
            <w:hideMark/>
          </w:tcPr>
          <w:p w14:paraId="41A563C8" w14:textId="2DCBE4BE" w:rsidR="00BF5031" w:rsidRPr="009B5223" w:rsidRDefault="00BF5031" w:rsidP="00BF5031">
            <w:pPr>
              <w:spacing w:after="0"/>
              <w:jc w:val="right"/>
              <w:rPr>
                <w:rFonts w:cs="Arial"/>
                <w:color w:val="000000"/>
                <w:sz w:val="16"/>
                <w:szCs w:val="16"/>
              </w:rPr>
            </w:pPr>
            <w:r>
              <w:rPr>
                <w:rFonts w:cs="Arial"/>
                <w:color w:val="000000"/>
                <w:sz w:val="15"/>
                <w:szCs w:val="15"/>
              </w:rPr>
              <w:t>10788</w:t>
            </w:r>
          </w:p>
        </w:tc>
        <w:tc>
          <w:tcPr>
            <w:tcW w:w="1170" w:type="dxa"/>
            <w:tcBorders>
              <w:top w:val="nil"/>
              <w:left w:val="nil"/>
              <w:bottom w:val="single" w:sz="4" w:space="0" w:color="auto"/>
              <w:right w:val="single" w:sz="4" w:space="0" w:color="auto"/>
            </w:tcBorders>
            <w:shd w:val="clear" w:color="auto" w:fill="auto"/>
            <w:hideMark/>
          </w:tcPr>
          <w:p w14:paraId="00F1D8EF" w14:textId="25FC8159" w:rsidR="00BF5031" w:rsidRPr="009B5223" w:rsidRDefault="00BF5031" w:rsidP="00BF5031">
            <w:pPr>
              <w:spacing w:after="0"/>
              <w:jc w:val="right"/>
              <w:rPr>
                <w:rFonts w:cs="Arial"/>
                <w:color w:val="000000"/>
                <w:sz w:val="16"/>
                <w:szCs w:val="16"/>
              </w:rPr>
            </w:pPr>
            <w:r>
              <w:rPr>
                <w:rFonts w:cs="Arial"/>
                <w:color w:val="000000"/>
                <w:sz w:val="15"/>
                <w:szCs w:val="15"/>
              </w:rPr>
              <w:t xml:space="preserve">10789 </w:t>
            </w:r>
          </w:p>
        </w:tc>
        <w:tc>
          <w:tcPr>
            <w:tcW w:w="1080" w:type="dxa"/>
            <w:tcBorders>
              <w:top w:val="nil"/>
              <w:left w:val="nil"/>
              <w:bottom w:val="single" w:sz="4" w:space="0" w:color="auto"/>
              <w:right w:val="single" w:sz="4" w:space="0" w:color="auto"/>
            </w:tcBorders>
            <w:shd w:val="clear" w:color="auto" w:fill="auto"/>
            <w:hideMark/>
          </w:tcPr>
          <w:p w14:paraId="591C042B" w14:textId="22601C9E" w:rsidR="00BF5031" w:rsidRPr="009B5223" w:rsidRDefault="00BF5031" w:rsidP="00BF5031">
            <w:pPr>
              <w:spacing w:after="0"/>
              <w:jc w:val="right"/>
              <w:rPr>
                <w:rFonts w:cs="Arial"/>
                <w:color w:val="000000"/>
                <w:sz w:val="16"/>
                <w:szCs w:val="16"/>
              </w:rPr>
            </w:pPr>
            <w:r>
              <w:rPr>
                <w:rFonts w:cs="Arial"/>
                <w:color w:val="000000"/>
                <w:sz w:val="15"/>
                <w:szCs w:val="15"/>
              </w:rPr>
              <w:t>7607</w:t>
            </w:r>
          </w:p>
        </w:tc>
        <w:tc>
          <w:tcPr>
            <w:tcW w:w="1000" w:type="dxa"/>
            <w:tcBorders>
              <w:top w:val="nil"/>
              <w:left w:val="nil"/>
              <w:bottom w:val="single" w:sz="4" w:space="0" w:color="auto"/>
              <w:right w:val="single" w:sz="8" w:space="0" w:color="auto"/>
            </w:tcBorders>
            <w:shd w:val="clear" w:color="auto" w:fill="auto"/>
            <w:hideMark/>
          </w:tcPr>
          <w:p w14:paraId="22D8BA12" w14:textId="33C7F1DD" w:rsidR="00BF5031" w:rsidRPr="009B5223" w:rsidRDefault="00BF5031" w:rsidP="00BF5031">
            <w:pPr>
              <w:spacing w:after="0"/>
              <w:jc w:val="left"/>
              <w:rPr>
                <w:rFonts w:cs="Arial"/>
                <w:color w:val="000000"/>
                <w:sz w:val="16"/>
                <w:szCs w:val="16"/>
              </w:rPr>
            </w:pPr>
            <w:r>
              <w:rPr>
                <w:rFonts w:cs="Arial"/>
                <w:color w:val="000000"/>
                <w:sz w:val="15"/>
                <w:szCs w:val="15"/>
              </w:rPr>
              <w:t xml:space="preserve"> 38259</w:t>
            </w:r>
          </w:p>
        </w:tc>
      </w:tr>
      <w:tr w:rsidR="00FB7FF3" w:rsidRPr="009B5223" w14:paraId="26A1EC10" w14:textId="77777777" w:rsidTr="00DC3359">
        <w:trPr>
          <w:trHeight w:val="300"/>
        </w:trPr>
        <w:tc>
          <w:tcPr>
            <w:tcW w:w="2117" w:type="dxa"/>
            <w:vMerge/>
            <w:tcBorders>
              <w:top w:val="nil"/>
              <w:left w:val="single" w:sz="8" w:space="0" w:color="auto"/>
              <w:bottom w:val="single" w:sz="4" w:space="0" w:color="auto"/>
              <w:right w:val="single" w:sz="4" w:space="0" w:color="auto"/>
            </w:tcBorders>
            <w:vAlign w:val="center"/>
            <w:hideMark/>
          </w:tcPr>
          <w:p w14:paraId="5C51029B" w14:textId="77777777" w:rsidR="00FB7FF3" w:rsidRPr="009B5223" w:rsidRDefault="00FB7FF3" w:rsidP="00FB7FF3">
            <w:pPr>
              <w:spacing w:after="0"/>
              <w:jc w:val="left"/>
              <w:rPr>
                <w:rFonts w:cs="Arial"/>
                <w:b/>
                <w:bCs/>
                <w:color w:val="000000"/>
                <w:sz w:val="16"/>
                <w:szCs w:val="16"/>
              </w:rPr>
            </w:pPr>
          </w:p>
        </w:tc>
        <w:tc>
          <w:tcPr>
            <w:tcW w:w="2976" w:type="dxa"/>
            <w:tcBorders>
              <w:top w:val="nil"/>
              <w:left w:val="nil"/>
              <w:bottom w:val="single" w:sz="4" w:space="0" w:color="auto"/>
              <w:right w:val="single" w:sz="4" w:space="0" w:color="auto"/>
            </w:tcBorders>
            <w:shd w:val="clear" w:color="auto" w:fill="F2F2F2" w:themeFill="background1" w:themeFillShade="F2"/>
            <w:hideMark/>
          </w:tcPr>
          <w:p w14:paraId="2ADDE3BB" w14:textId="77777777" w:rsidR="00FB7FF3" w:rsidRPr="009B5223" w:rsidRDefault="00FB7FF3" w:rsidP="00FB7FF3">
            <w:pPr>
              <w:spacing w:after="0"/>
              <w:jc w:val="left"/>
              <w:rPr>
                <w:rFonts w:cs="Arial"/>
                <w:b/>
                <w:bCs/>
                <w:color w:val="000000"/>
                <w:sz w:val="16"/>
                <w:szCs w:val="16"/>
              </w:rPr>
            </w:pPr>
            <w:r w:rsidRPr="009B5223">
              <w:rPr>
                <w:rFonts w:cs="Arial"/>
                <w:b/>
                <w:bCs/>
                <w:color w:val="000000"/>
                <w:sz w:val="16"/>
                <w:szCs w:val="16"/>
              </w:rPr>
              <w:t>Итого по результату 4</w:t>
            </w:r>
          </w:p>
        </w:tc>
        <w:tc>
          <w:tcPr>
            <w:tcW w:w="837" w:type="dxa"/>
            <w:tcBorders>
              <w:top w:val="nil"/>
              <w:left w:val="nil"/>
              <w:bottom w:val="single" w:sz="4" w:space="0" w:color="auto"/>
              <w:right w:val="single" w:sz="4" w:space="0" w:color="auto"/>
            </w:tcBorders>
            <w:shd w:val="clear" w:color="auto" w:fill="F2F2F2" w:themeFill="background1" w:themeFillShade="F2"/>
            <w:hideMark/>
          </w:tcPr>
          <w:p w14:paraId="1D76343C" w14:textId="77777777" w:rsidR="00FB7FF3" w:rsidRPr="009B5223" w:rsidRDefault="00FB7FF3" w:rsidP="00FB7FF3">
            <w:pPr>
              <w:spacing w:after="0"/>
              <w:jc w:val="left"/>
              <w:rPr>
                <w:rFonts w:cs="Arial"/>
                <w:b/>
                <w:bCs/>
                <w:color w:val="000000"/>
                <w:sz w:val="16"/>
                <w:szCs w:val="16"/>
              </w:rPr>
            </w:pPr>
            <w:r w:rsidRPr="009B5223">
              <w:rPr>
                <w:rFonts w:cs="Arial"/>
                <w:b/>
                <w:bCs/>
                <w:color w:val="000000"/>
                <w:sz w:val="16"/>
                <w:szCs w:val="16"/>
              </w:rPr>
              <w:t> </w:t>
            </w:r>
          </w:p>
        </w:tc>
        <w:tc>
          <w:tcPr>
            <w:tcW w:w="1260" w:type="dxa"/>
            <w:tcBorders>
              <w:top w:val="nil"/>
              <w:left w:val="nil"/>
              <w:bottom w:val="single" w:sz="4" w:space="0" w:color="auto"/>
              <w:right w:val="single" w:sz="4" w:space="0" w:color="auto"/>
            </w:tcBorders>
            <w:shd w:val="clear" w:color="auto" w:fill="F2F2F2" w:themeFill="background1" w:themeFillShade="F2"/>
            <w:hideMark/>
          </w:tcPr>
          <w:p w14:paraId="5ABE9738" w14:textId="77777777" w:rsidR="00FB7FF3" w:rsidRPr="009B5223" w:rsidRDefault="00FB7FF3" w:rsidP="00FB7FF3">
            <w:pPr>
              <w:spacing w:after="0"/>
              <w:jc w:val="left"/>
              <w:rPr>
                <w:rFonts w:cs="Arial"/>
                <w:b/>
                <w:bCs/>
                <w:color w:val="000000"/>
                <w:sz w:val="16"/>
                <w:szCs w:val="16"/>
              </w:rPr>
            </w:pPr>
            <w:r w:rsidRPr="009B5223">
              <w:rPr>
                <w:rFonts w:cs="Arial"/>
                <w:b/>
                <w:bCs/>
                <w:color w:val="000000"/>
                <w:sz w:val="16"/>
                <w:szCs w:val="16"/>
              </w:rPr>
              <w:t> </w:t>
            </w:r>
          </w:p>
        </w:tc>
        <w:tc>
          <w:tcPr>
            <w:tcW w:w="1447" w:type="dxa"/>
            <w:tcBorders>
              <w:top w:val="nil"/>
              <w:left w:val="nil"/>
              <w:bottom w:val="single" w:sz="4" w:space="0" w:color="auto"/>
              <w:right w:val="single" w:sz="4" w:space="0" w:color="auto"/>
            </w:tcBorders>
            <w:shd w:val="clear" w:color="auto" w:fill="F2F2F2" w:themeFill="background1" w:themeFillShade="F2"/>
            <w:hideMark/>
          </w:tcPr>
          <w:p w14:paraId="5CBC2CBD" w14:textId="77777777" w:rsidR="00FB7FF3" w:rsidRPr="009B5223" w:rsidRDefault="00FB7FF3" w:rsidP="00FB7FF3">
            <w:pPr>
              <w:spacing w:after="0"/>
              <w:jc w:val="left"/>
              <w:rPr>
                <w:rFonts w:cs="Arial"/>
                <w:b/>
                <w:bCs/>
                <w:color w:val="000000"/>
                <w:sz w:val="16"/>
                <w:szCs w:val="16"/>
              </w:rPr>
            </w:pPr>
            <w:r w:rsidRPr="009B5223">
              <w:rPr>
                <w:rFonts w:cs="Arial"/>
                <w:b/>
                <w:bCs/>
                <w:color w:val="000000"/>
                <w:sz w:val="16"/>
                <w:szCs w:val="16"/>
              </w:rPr>
              <w:t> </w:t>
            </w:r>
          </w:p>
        </w:tc>
        <w:tc>
          <w:tcPr>
            <w:tcW w:w="1073" w:type="dxa"/>
            <w:tcBorders>
              <w:top w:val="nil"/>
              <w:left w:val="nil"/>
              <w:bottom w:val="single" w:sz="4" w:space="0" w:color="auto"/>
              <w:right w:val="single" w:sz="4" w:space="0" w:color="auto"/>
            </w:tcBorders>
            <w:shd w:val="clear" w:color="auto" w:fill="F2F2F2" w:themeFill="background1" w:themeFillShade="F2"/>
            <w:vAlign w:val="center"/>
            <w:hideMark/>
          </w:tcPr>
          <w:p w14:paraId="3A0D2FFE" w14:textId="7B1E3D4C" w:rsidR="00FB7FF3" w:rsidRPr="00CD00BC" w:rsidRDefault="00FB7FF3" w:rsidP="00FB7FF3">
            <w:pPr>
              <w:spacing w:after="0"/>
              <w:jc w:val="right"/>
              <w:rPr>
                <w:rFonts w:cs="Arial"/>
                <w:b/>
                <w:bCs/>
                <w:color w:val="000000"/>
                <w:sz w:val="15"/>
                <w:szCs w:val="15"/>
              </w:rPr>
            </w:pPr>
            <w:r w:rsidRPr="00CD00BC">
              <w:rPr>
                <w:rFonts w:cs="Arial"/>
                <w:b/>
                <w:bCs/>
                <w:color w:val="000000"/>
                <w:sz w:val="15"/>
                <w:szCs w:val="15"/>
              </w:rPr>
              <w:t>68287</w:t>
            </w:r>
          </w:p>
        </w:tc>
        <w:tc>
          <w:tcPr>
            <w:tcW w:w="1080" w:type="dxa"/>
            <w:tcBorders>
              <w:top w:val="nil"/>
              <w:left w:val="nil"/>
              <w:bottom w:val="single" w:sz="4" w:space="0" w:color="auto"/>
              <w:right w:val="single" w:sz="4" w:space="0" w:color="auto"/>
            </w:tcBorders>
            <w:shd w:val="clear" w:color="auto" w:fill="F2F2F2" w:themeFill="background1" w:themeFillShade="F2"/>
            <w:vAlign w:val="center"/>
            <w:hideMark/>
          </w:tcPr>
          <w:p w14:paraId="26F6FB3E" w14:textId="1147877C" w:rsidR="00FB7FF3" w:rsidRPr="00CD00BC" w:rsidRDefault="00FB7FF3" w:rsidP="00FB7FF3">
            <w:pPr>
              <w:spacing w:after="0"/>
              <w:jc w:val="right"/>
              <w:rPr>
                <w:rFonts w:cs="Arial"/>
                <w:b/>
                <w:bCs/>
                <w:color w:val="000000"/>
                <w:sz w:val="15"/>
                <w:szCs w:val="15"/>
              </w:rPr>
            </w:pPr>
            <w:r w:rsidRPr="00CD00BC">
              <w:rPr>
                <w:rFonts w:cs="Arial"/>
                <w:b/>
                <w:bCs/>
                <w:color w:val="000000"/>
                <w:sz w:val="15"/>
                <w:szCs w:val="15"/>
              </w:rPr>
              <w:t>168330</w:t>
            </w:r>
          </w:p>
        </w:tc>
        <w:tc>
          <w:tcPr>
            <w:tcW w:w="1260" w:type="dxa"/>
            <w:tcBorders>
              <w:top w:val="nil"/>
              <w:left w:val="nil"/>
              <w:bottom w:val="single" w:sz="4" w:space="0" w:color="auto"/>
              <w:right w:val="single" w:sz="4" w:space="0" w:color="auto"/>
            </w:tcBorders>
            <w:shd w:val="clear" w:color="auto" w:fill="F2F2F2" w:themeFill="background1" w:themeFillShade="F2"/>
            <w:vAlign w:val="center"/>
            <w:hideMark/>
          </w:tcPr>
          <w:p w14:paraId="6C113670" w14:textId="335B2958" w:rsidR="00FB7FF3" w:rsidRPr="00CD00BC" w:rsidRDefault="00FB7FF3" w:rsidP="00FB7FF3">
            <w:pPr>
              <w:spacing w:after="0"/>
              <w:jc w:val="right"/>
              <w:rPr>
                <w:rFonts w:cs="Arial"/>
                <w:b/>
                <w:bCs/>
                <w:color w:val="000000"/>
                <w:sz w:val="15"/>
                <w:szCs w:val="15"/>
              </w:rPr>
            </w:pPr>
            <w:r w:rsidRPr="00CD00BC">
              <w:rPr>
                <w:rFonts w:cs="Arial"/>
                <w:b/>
                <w:bCs/>
                <w:color w:val="000000"/>
                <w:sz w:val="15"/>
                <w:szCs w:val="15"/>
              </w:rPr>
              <w:t>197177</w:t>
            </w:r>
          </w:p>
        </w:tc>
        <w:tc>
          <w:tcPr>
            <w:tcW w:w="1170" w:type="dxa"/>
            <w:tcBorders>
              <w:top w:val="nil"/>
              <w:left w:val="nil"/>
              <w:bottom w:val="single" w:sz="4" w:space="0" w:color="auto"/>
              <w:right w:val="single" w:sz="4" w:space="0" w:color="auto"/>
            </w:tcBorders>
            <w:shd w:val="clear" w:color="auto" w:fill="F2F2F2" w:themeFill="background1" w:themeFillShade="F2"/>
            <w:vAlign w:val="center"/>
            <w:hideMark/>
          </w:tcPr>
          <w:p w14:paraId="6B625A60" w14:textId="05D851E5" w:rsidR="00FB7FF3" w:rsidRPr="00CD00BC" w:rsidRDefault="00FB7FF3" w:rsidP="00FB7FF3">
            <w:pPr>
              <w:spacing w:after="0"/>
              <w:jc w:val="right"/>
              <w:rPr>
                <w:rFonts w:cs="Arial"/>
                <w:b/>
                <w:bCs/>
                <w:color w:val="000000"/>
                <w:sz w:val="15"/>
                <w:szCs w:val="15"/>
              </w:rPr>
            </w:pPr>
            <w:r w:rsidRPr="00CD00BC">
              <w:rPr>
                <w:rFonts w:cs="Arial"/>
                <w:b/>
                <w:bCs/>
                <w:color w:val="000000"/>
                <w:sz w:val="15"/>
                <w:szCs w:val="15"/>
              </w:rPr>
              <w:t>179759</w:t>
            </w:r>
          </w:p>
        </w:tc>
        <w:tc>
          <w:tcPr>
            <w:tcW w:w="1080" w:type="dxa"/>
            <w:tcBorders>
              <w:top w:val="nil"/>
              <w:left w:val="nil"/>
              <w:bottom w:val="single" w:sz="4" w:space="0" w:color="auto"/>
              <w:right w:val="single" w:sz="4" w:space="0" w:color="auto"/>
            </w:tcBorders>
            <w:shd w:val="clear" w:color="auto" w:fill="F2F2F2" w:themeFill="background1" w:themeFillShade="F2"/>
            <w:vAlign w:val="center"/>
            <w:hideMark/>
          </w:tcPr>
          <w:p w14:paraId="37320019" w14:textId="2D86352B" w:rsidR="00FB7FF3" w:rsidRPr="00CD00BC" w:rsidRDefault="00FB7FF3" w:rsidP="00FB7FF3">
            <w:pPr>
              <w:spacing w:after="0"/>
              <w:jc w:val="right"/>
              <w:rPr>
                <w:rFonts w:cs="Arial"/>
                <w:b/>
                <w:bCs/>
                <w:color w:val="000000"/>
                <w:sz w:val="15"/>
                <w:szCs w:val="15"/>
              </w:rPr>
            </w:pPr>
            <w:r w:rsidRPr="00CD00BC">
              <w:rPr>
                <w:rFonts w:cs="Arial"/>
                <w:b/>
                <w:bCs/>
                <w:color w:val="000000"/>
                <w:sz w:val="15"/>
                <w:szCs w:val="15"/>
              </w:rPr>
              <w:t>136814</w:t>
            </w:r>
          </w:p>
        </w:tc>
        <w:tc>
          <w:tcPr>
            <w:tcW w:w="1000" w:type="dxa"/>
            <w:tcBorders>
              <w:top w:val="nil"/>
              <w:left w:val="nil"/>
              <w:bottom w:val="single" w:sz="4" w:space="0" w:color="auto"/>
              <w:right w:val="single" w:sz="8" w:space="0" w:color="auto"/>
            </w:tcBorders>
            <w:shd w:val="clear" w:color="auto" w:fill="F2F2F2" w:themeFill="background1" w:themeFillShade="F2"/>
            <w:vAlign w:val="bottom"/>
            <w:hideMark/>
          </w:tcPr>
          <w:p w14:paraId="143A963A" w14:textId="2A4DD8DD" w:rsidR="00FB7FF3" w:rsidRPr="00CD00BC" w:rsidRDefault="00FB7FF3" w:rsidP="00FB7FF3">
            <w:pPr>
              <w:spacing w:after="0"/>
              <w:jc w:val="left"/>
              <w:rPr>
                <w:rFonts w:cs="Arial"/>
                <w:b/>
                <w:bCs/>
                <w:color w:val="000000"/>
                <w:sz w:val="15"/>
                <w:szCs w:val="15"/>
              </w:rPr>
            </w:pPr>
            <w:r w:rsidRPr="00CD00BC">
              <w:rPr>
                <w:rFonts w:cs="Arial"/>
                <w:b/>
                <w:bCs/>
                <w:color w:val="000000"/>
                <w:sz w:val="15"/>
                <w:szCs w:val="15"/>
              </w:rPr>
              <w:t>750367</w:t>
            </w:r>
          </w:p>
        </w:tc>
      </w:tr>
      <w:tr w:rsidR="00CD00BC" w:rsidRPr="009B5223" w14:paraId="0E3D05AC" w14:textId="77777777" w:rsidTr="00DC3359">
        <w:trPr>
          <w:trHeight w:val="300"/>
        </w:trPr>
        <w:tc>
          <w:tcPr>
            <w:tcW w:w="2117" w:type="dxa"/>
            <w:tcBorders>
              <w:top w:val="nil"/>
              <w:left w:val="single" w:sz="8" w:space="0" w:color="auto"/>
              <w:bottom w:val="single" w:sz="4" w:space="0" w:color="auto"/>
              <w:right w:val="single" w:sz="4" w:space="0" w:color="auto"/>
            </w:tcBorders>
            <w:shd w:val="clear" w:color="auto" w:fill="auto"/>
            <w:vAlign w:val="center"/>
            <w:hideMark/>
          </w:tcPr>
          <w:p w14:paraId="2CE9F61C" w14:textId="77777777" w:rsidR="00CD00BC" w:rsidRPr="009B5223" w:rsidRDefault="00CD00BC" w:rsidP="00CD00BC">
            <w:pPr>
              <w:spacing w:after="0"/>
              <w:jc w:val="center"/>
              <w:rPr>
                <w:rFonts w:cs="Arial"/>
                <w:color w:val="000000"/>
                <w:sz w:val="16"/>
                <w:szCs w:val="16"/>
              </w:rPr>
            </w:pPr>
            <w:r w:rsidRPr="009B5223">
              <w:rPr>
                <w:rFonts w:cs="Arial"/>
                <w:color w:val="000000"/>
                <w:sz w:val="16"/>
                <w:szCs w:val="16"/>
              </w:rPr>
              <w:t> </w:t>
            </w:r>
          </w:p>
        </w:tc>
        <w:tc>
          <w:tcPr>
            <w:tcW w:w="2976" w:type="dxa"/>
            <w:tcBorders>
              <w:top w:val="nil"/>
              <w:left w:val="nil"/>
              <w:bottom w:val="single" w:sz="4" w:space="0" w:color="auto"/>
              <w:right w:val="single" w:sz="4" w:space="0" w:color="auto"/>
            </w:tcBorders>
            <w:shd w:val="clear" w:color="auto" w:fill="auto"/>
            <w:hideMark/>
          </w:tcPr>
          <w:p w14:paraId="269350E9" w14:textId="77777777" w:rsidR="00CD00BC" w:rsidRPr="009B5223" w:rsidRDefault="00CD00BC" w:rsidP="00CD00BC">
            <w:pPr>
              <w:spacing w:after="0"/>
              <w:jc w:val="left"/>
              <w:rPr>
                <w:rFonts w:cs="Arial"/>
                <w:b/>
                <w:bCs/>
                <w:color w:val="000000"/>
                <w:sz w:val="16"/>
                <w:szCs w:val="16"/>
              </w:rPr>
            </w:pPr>
            <w:r w:rsidRPr="009B5223">
              <w:rPr>
                <w:rFonts w:cs="Arial"/>
                <w:b/>
                <w:bCs/>
                <w:color w:val="000000"/>
                <w:sz w:val="16"/>
                <w:szCs w:val="16"/>
              </w:rPr>
              <w:t>Итого РБ (Без GMS)</w:t>
            </w:r>
          </w:p>
        </w:tc>
        <w:tc>
          <w:tcPr>
            <w:tcW w:w="837" w:type="dxa"/>
            <w:tcBorders>
              <w:top w:val="nil"/>
              <w:left w:val="nil"/>
              <w:bottom w:val="single" w:sz="4" w:space="0" w:color="auto"/>
              <w:right w:val="single" w:sz="4" w:space="0" w:color="auto"/>
            </w:tcBorders>
            <w:shd w:val="clear" w:color="auto" w:fill="auto"/>
            <w:hideMark/>
          </w:tcPr>
          <w:p w14:paraId="7C93D215" w14:textId="77777777" w:rsidR="00CD00BC" w:rsidRPr="009B5223" w:rsidRDefault="00CD00BC" w:rsidP="00CD00BC">
            <w:pPr>
              <w:spacing w:after="0"/>
              <w:jc w:val="left"/>
              <w:rPr>
                <w:rFonts w:cs="Arial"/>
                <w:b/>
                <w:bCs/>
                <w:color w:val="000000"/>
                <w:sz w:val="16"/>
                <w:szCs w:val="16"/>
              </w:rPr>
            </w:pPr>
            <w:r w:rsidRPr="009B5223">
              <w:rPr>
                <w:rFonts w:cs="Arial"/>
                <w:b/>
                <w:bCs/>
                <w:color w:val="000000"/>
                <w:sz w:val="16"/>
                <w:szCs w:val="16"/>
              </w:rPr>
              <w:t> </w:t>
            </w:r>
          </w:p>
        </w:tc>
        <w:tc>
          <w:tcPr>
            <w:tcW w:w="1260" w:type="dxa"/>
            <w:tcBorders>
              <w:top w:val="nil"/>
              <w:left w:val="nil"/>
              <w:bottom w:val="single" w:sz="4" w:space="0" w:color="auto"/>
              <w:right w:val="single" w:sz="4" w:space="0" w:color="auto"/>
            </w:tcBorders>
            <w:shd w:val="clear" w:color="auto" w:fill="auto"/>
            <w:hideMark/>
          </w:tcPr>
          <w:p w14:paraId="4DEF6EDB" w14:textId="77777777" w:rsidR="00CD00BC" w:rsidRPr="009B5223" w:rsidRDefault="00CD00BC" w:rsidP="00CD00BC">
            <w:pPr>
              <w:spacing w:after="0"/>
              <w:jc w:val="left"/>
              <w:rPr>
                <w:rFonts w:cs="Arial"/>
                <w:b/>
                <w:bCs/>
                <w:color w:val="000000"/>
                <w:sz w:val="16"/>
                <w:szCs w:val="16"/>
              </w:rPr>
            </w:pPr>
            <w:r w:rsidRPr="009B5223">
              <w:rPr>
                <w:rFonts w:cs="Arial"/>
                <w:b/>
                <w:bCs/>
                <w:color w:val="000000"/>
                <w:sz w:val="16"/>
                <w:szCs w:val="16"/>
              </w:rPr>
              <w:t> </w:t>
            </w:r>
          </w:p>
        </w:tc>
        <w:tc>
          <w:tcPr>
            <w:tcW w:w="1447" w:type="dxa"/>
            <w:tcBorders>
              <w:top w:val="nil"/>
              <w:left w:val="nil"/>
              <w:bottom w:val="single" w:sz="4" w:space="0" w:color="auto"/>
              <w:right w:val="single" w:sz="4" w:space="0" w:color="auto"/>
            </w:tcBorders>
            <w:shd w:val="clear" w:color="auto" w:fill="auto"/>
            <w:hideMark/>
          </w:tcPr>
          <w:p w14:paraId="757CB1E1" w14:textId="77777777" w:rsidR="00CD00BC" w:rsidRPr="009B5223" w:rsidRDefault="00CD00BC" w:rsidP="00CD00BC">
            <w:pPr>
              <w:spacing w:after="0"/>
              <w:jc w:val="left"/>
              <w:rPr>
                <w:rFonts w:cs="Arial"/>
                <w:b/>
                <w:bCs/>
                <w:color w:val="000000"/>
                <w:sz w:val="16"/>
                <w:szCs w:val="16"/>
              </w:rPr>
            </w:pPr>
            <w:r w:rsidRPr="009B5223">
              <w:rPr>
                <w:rFonts w:cs="Arial"/>
                <w:b/>
                <w:bCs/>
                <w:color w:val="000000"/>
                <w:sz w:val="16"/>
                <w:szCs w:val="16"/>
              </w:rPr>
              <w:t> </w:t>
            </w:r>
          </w:p>
        </w:tc>
        <w:tc>
          <w:tcPr>
            <w:tcW w:w="1073" w:type="dxa"/>
            <w:tcBorders>
              <w:top w:val="nil"/>
              <w:left w:val="nil"/>
              <w:bottom w:val="single" w:sz="4" w:space="0" w:color="auto"/>
              <w:right w:val="single" w:sz="4" w:space="0" w:color="auto"/>
            </w:tcBorders>
            <w:shd w:val="clear" w:color="auto" w:fill="auto"/>
            <w:vAlign w:val="center"/>
            <w:hideMark/>
          </w:tcPr>
          <w:p w14:paraId="4BC0FB46" w14:textId="00A76C48" w:rsidR="00CD00BC" w:rsidRPr="00CD00BC" w:rsidRDefault="00CD00BC" w:rsidP="00CD00BC">
            <w:pPr>
              <w:spacing w:after="0"/>
              <w:jc w:val="right"/>
              <w:rPr>
                <w:rFonts w:cs="Arial"/>
                <w:b/>
                <w:bCs/>
                <w:color w:val="000000"/>
                <w:sz w:val="15"/>
                <w:szCs w:val="15"/>
              </w:rPr>
            </w:pPr>
            <w:r w:rsidRPr="00CD00BC">
              <w:rPr>
                <w:rFonts w:cs="Arial"/>
                <w:b/>
                <w:bCs/>
                <w:color w:val="000000"/>
                <w:sz w:val="15"/>
                <w:szCs w:val="15"/>
              </w:rPr>
              <w:t>671865</w:t>
            </w:r>
          </w:p>
        </w:tc>
        <w:tc>
          <w:tcPr>
            <w:tcW w:w="1080" w:type="dxa"/>
            <w:tcBorders>
              <w:top w:val="nil"/>
              <w:left w:val="nil"/>
              <w:bottom w:val="single" w:sz="4" w:space="0" w:color="auto"/>
              <w:right w:val="single" w:sz="4" w:space="0" w:color="auto"/>
            </w:tcBorders>
            <w:shd w:val="clear" w:color="auto" w:fill="auto"/>
            <w:vAlign w:val="center"/>
            <w:hideMark/>
          </w:tcPr>
          <w:p w14:paraId="4574940E" w14:textId="21544E90" w:rsidR="00CD00BC" w:rsidRPr="00CD00BC" w:rsidRDefault="00CD00BC" w:rsidP="00CD00BC">
            <w:pPr>
              <w:spacing w:after="0"/>
              <w:jc w:val="right"/>
              <w:rPr>
                <w:rFonts w:cs="Arial"/>
                <w:b/>
                <w:bCs/>
                <w:color w:val="000000"/>
                <w:sz w:val="15"/>
                <w:szCs w:val="15"/>
              </w:rPr>
            </w:pPr>
            <w:r>
              <w:rPr>
                <w:rFonts w:cs="Arial"/>
                <w:b/>
                <w:bCs/>
                <w:color w:val="000000"/>
                <w:sz w:val="15"/>
                <w:szCs w:val="15"/>
              </w:rPr>
              <w:t>518408</w:t>
            </w:r>
          </w:p>
        </w:tc>
        <w:tc>
          <w:tcPr>
            <w:tcW w:w="1260" w:type="dxa"/>
            <w:tcBorders>
              <w:top w:val="nil"/>
              <w:left w:val="nil"/>
              <w:bottom w:val="single" w:sz="4" w:space="0" w:color="auto"/>
              <w:right w:val="single" w:sz="4" w:space="0" w:color="auto"/>
            </w:tcBorders>
            <w:shd w:val="clear" w:color="auto" w:fill="auto"/>
            <w:vAlign w:val="center"/>
            <w:hideMark/>
          </w:tcPr>
          <w:p w14:paraId="2460BEF2" w14:textId="7FE85A2D" w:rsidR="00CD00BC" w:rsidRPr="00CD00BC" w:rsidRDefault="00CD00BC" w:rsidP="00CD00BC">
            <w:pPr>
              <w:spacing w:after="0"/>
              <w:jc w:val="right"/>
              <w:rPr>
                <w:rFonts w:cs="Arial"/>
                <w:b/>
                <w:bCs/>
                <w:color w:val="000000"/>
                <w:sz w:val="15"/>
                <w:szCs w:val="15"/>
              </w:rPr>
            </w:pPr>
            <w:r>
              <w:rPr>
                <w:rFonts w:cs="Arial"/>
                <w:b/>
                <w:bCs/>
                <w:color w:val="000000"/>
                <w:sz w:val="15"/>
                <w:szCs w:val="15"/>
              </w:rPr>
              <w:t>1017072</w:t>
            </w:r>
          </w:p>
        </w:tc>
        <w:tc>
          <w:tcPr>
            <w:tcW w:w="1170" w:type="dxa"/>
            <w:tcBorders>
              <w:top w:val="nil"/>
              <w:left w:val="nil"/>
              <w:bottom w:val="single" w:sz="4" w:space="0" w:color="auto"/>
              <w:right w:val="single" w:sz="4" w:space="0" w:color="auto"/>
            </w:tcBorders>
            <w:shd w:val="clear" w:color="auto" w:fill="auto"/>
            <w:vAlign w:val="center"/>
            <w:hideMark/>
          </w:tcPr>
          <w:p w14:paraId="2E8A05EF" w14:textId="63A257EB" w:rsidR="00CD00BC" w:rsidRPr="00CD00BC" w:rsidRDefault="00CD00BC" w:rsidP="00CD00BC">
            <w:pPr>
              <w:spacing w:after="0"/>
              <w:jc w:val="right"/>
              <w:rPr>
                <w:rFonts w:cs="Arial"/>
                <w:b/>
                <w:bCs/>
                <w:color w:val="000000"/>
                <w:sz w:val="15"/>
                <w:szCs w:val="15"/>
              </w:rPr>
            </w:pPr>
            <w:r>
              <w:rPr>
                <w:rFonts w:cs="Arial"/>
                <w:b/>
                <w:bCs/>
                <w:color w:val="000000"/>
                <w:sz w:val="15"/>
                <w:szCs w:val="15"/>
              </w:rPr>
              <w:t>713810</w:t>
            </w:r>
          </w:p>
        </w:tc>
        <w:tc>
          <w:tcPr>
            <w:tcW w:w="1080" w:type="dxa"/>
            <w:tcBorders>
              <w:top w:val="nil"/>
              <w:left w:val="nil"/>
              <w:bottom w:val="single" w:sz="4" w:space="0" w:color="auto"/>
              <w:right w:val="single" w:sz="4" w:space="0" w:color="auto"/>
            </w:tcBorders>
            <w:shd w:val="clear" w:color="auto" w:fill="auto"/>
            <w:vAlign w:val="center"/>
            <w:hideMark/>
          </w:tcPr>
          <w:p w14:paraId="00126843" w14:textId="39501E92" w:rsidR="00CD00BC" w:rsidRPr="00CD00BC" w:rsidRDefault="00CD00BC" w:rsidP="00CD00BC">
            <w:pPr>
              <w:spacing w:after="0"/>
              <w:jc w:val="right"/>
              <w:rPr>
                <w:rFonts w:cs="Arial"/>
                <w:b/>
                <w:bCs/>
                <w:color w:val="000000"/>
                <w:sz w:val="15"/>
                <w:szCs w:val="15"/>
              </w:rPr>
            </w:pPr>
            <w:r>
              <w:rPr>
                <w:rFonts w:cs="Arial"/>
                <w:b/>
                <w:bCs/>
                <w:color w:val="000000"/>
                <w:sz w:val="15"/>
                <w:szCs w:val="15"/>
              </w:rPr>
              <w:t>280661</w:t>
            </w:r>
          </w:p>
        </w:tc>
        <w:tc>
          <w:tcPr>
            <w:tcW w:w="1000" w:type="dxa"/>
            <w:tcBorders>
              <w:top w:val="nil"/>
              <w:left w:val="nil"/>
              <w:bottom w:val="single" w:sz="4" w:space="0" w:color="auto"/>
              <w:right w:val="single" w:sz="8" w:space="0" w:color="auto"/>
            </w:tcBorders>
            <w:shd w:val="clear" w:color="auto" w:fill="auto"/>
            <w:vAlign w:val="center"/>
            <w:hideMark/>
          </w:tcPr>
          <w:p w14:paraId="5D367BEC" w14:textId="5BA8D337" w:rsidR="00CD00BC" w:rsidRPr="00CD00BC" w:rsidRDefault="00CD00BC" w:rsidP="00CD00BC">
            <w:pPr>
              <w:spacing w:after="0"/>
              <w:jc w:val="left"/>
              <w:rPr>
                <w:rFonts w:cs="Arial"/>
                <w:b/>
                <w:bCs/>
                <w:color w:val="000000"/>
                <w:sz w:val="15"/>
                <w:szCs w:val="15"/>
              </w:rPr>
            </w:pPr>
            <w:r>
              <w:rPr>
                <w:rFonts w:cs="Arial"/>
                <w:b/>
                <w:bCs/>
                <w:color w:val="000000"/>
                <w:sz w:val="15"/>
                <w:szCs w:val="15"/>
              </w:rPr>
              <w:t>3201816</w:t>
            </w:r>
          </w:p>
        </w:tc>
      </w:tr>
      <w:tr w:rsidR="00CD00BC" w:rsidRPr="009B5223" w14:paraId="7F328373" w14:textId="77777777" w:rsidTr="00DC3359">
        <w:trPr>
          <w:trHeight w:val="300"/>
        </w:trPr>
        <w:tc>
          <w:tcPr>
            <w:tcW w:w="2117" w:type="dxa"/>
            <w:tcBorders>
              <w:top w:val="nil"/>
              <w:left w:val="single" w:sz="8" w:space="0" w:color="auto"/>
              <w:bottom w:val="single" w:sz="4" w:space="0" w:color="auto"/>
              <w:right w:val="single" w:sz="4" w:space="0" w:color="auto"/>
            </w:tcBorders>
            <w:shd w:val="clear" w:color="auto" w:fill="auto"/>
            <w:vAlign w:val="center"/>
            <w:hideMark/>
          </w:tcPr>
          <w:p w14:paraId="560F5F0A" w14:textId="77777777" w:rsidR="00CD00BC" w:rsidRPr="009B5223" w:rsidRDefault="00CD00BC" w:rsidP="00CD00BC">
            <w:pPr>
              <w:spacing w:after="0"/>
              <w:jc w:val="center"/>
              <w:rPr>
                <w:rFonts w:cs="Arial"/>
                <w:color w:val="000000"/>
                <w:sz w:val="16"/>
                <w:szCs w:val="16"/>
              </w:rPr>
            </w:pPr>
            <w:r w:rsidRPr="009B5223">
              <w:rPr>
                <w:rFonts w:cs="Arial"/>
                <w:color w:val="000000"/>
                <w:sz w:val="16"/>
                <w:szCs w:val="16"/>
              </w:rPr>
              <w:t> </w:t>
            </w:r>
          </w:p>
        </w:tc>
        <w:tc>
          <w:tcPr>
            <w:tcW w:w="2976" w:type="dxa"/>
            <w:tcBorders>
              <w:top w:val="nil"/>
              <w:left w:val="nil"/>
              <w:bottom w:val="single" w:sz="4" w:space="0" w:color="auto"/>
              <w:right w:val="single" w:sz="4" w:space="0" w:color="auto"/>
            </w:tcBorders>
            <w:shd w:val="clear" w:color="auto" w:fill="auto"/>
            <w:hideMark/>
          </w:tcPr>
          <w:p w14:paraId="26BDEE62" w14:textId="77777777" w:rsidR="00CD00BC" w:rsidRPr="009B5223" w:rsidRDefault="00CD00BC" w:rsidP="00CD00BC">
            <w:pPr>
              <w:spacing w:after="0"/>
              <w:jc w:val="left"/>
              <w:rPr>
                <w:rFonts w:cs="Arial"/>
                <w:b/>
                <w:bCs/>
                <w:color w:val="000000"/>
                <w:sz w:val="16"/>
                <w:szCs w:val="16"/>
              </w:rPr>
            </w:pPr>
            <w:r w:rsidRPr="009B5223">
              <w:rPr>
                <w:rFonts w:cs="Arial"/>
                <w:b/>
                <w:bCs/>
                <w:color w:val="000000"/>
                <w:sz w:val="16"/>
                <w:szCs w:val="16"/>
              </w:rPr>
              <w:t>Итого ПРООН</w:t>
            </w:r>
          </w:p>
        </w:tc>
        <w:tc>
          <w:tcPr>
            <w:tcW w:w="837" w:type="dxa"/>
            <w:tcBorders>
              <w:top w:val="nil"/>
              <w:left w:val="nil"/>
              <w:bottom w:val="single" w:sz="4" w:space="0" w:color="auto"/>
              <w:right w:val="single" w:sz="4" w:space="0" w:color="auto"/>
            </w:tcBorders>
            <w:shd w:val="clear" w:color="auto" w:fill="auto"/>
            <w:hideMark/>
          </w:tcPr>
          <w:p w14:paraId="5F6EE0B8" w14:textId="77777777" w:rsidR="00CD00BC" w:rsidRPr="009B5223" w:rsidRDefault="00CD00BC" w:rsidP="00CD00BC">
            <w:pPr>
              <w:spacing w:after="0"/>
              <w:jc w:val="left"/>
              <w:rPr>
                <w:rFonts w:cs="Arial"/>
                <w:b/>
                <w:bCs/>
                <w:color w:val="000000"/>
                <w:sz w:val="16"/>
                <w:szCs w:val="16"/>
              </w:rPr>
            </w:pPr>
            <w:r w:rsidRPr="009B5223">
              <w:rPr>
                <w:rFonts w:cs="Arial"/>
                <w:b/>
                <w:bCs/>
                <w:color w:val="000000"/>
                <w:sz w:val="16"/>
                <w:szCs w:val="16"/>
              </w:rPr>
              <w:t> </w:t>
            </w:r>
          </w:p>
        </w:tc>
        <w:tc>
          <w:tcPr>
            <w:tcW w:w="1260" w:type="dxa"/>
            <w:tcBorders>
              <w:top w:val="nil"/>
              <w:left w:val="nil"/>
              <w:bottom w:val="single" w:sz="4" w:space="0" w:color="auto"/>
              <w:right w:val="single" w:sz="4" w:space="0" w:color="auto"/>
            </w:tcBorders>
            <w:shd w:val="clear" w:color="auto" w:fill="auto"/>
            <w:hideMark/>
          </w:tcPr>
          <w:p w14:paraId="3BAFD8BF" w14:textId="77777777" w:rsidR="00CD00BC" w:rsidRPr="009B5223" w:rsidRDefault="00CD00BC" w:rsidP="00CD00BC">
            <w:pPr>
              <w:spacing w:after="0"/>
              <w:jc w:val="left"/>
              <w:rPr>
                <w:rFonts w:cs="Arial"/>
                <w:b/>
                <w:bCs/>
                <w:color w:val="000000"/>
                <w:sz w:val="16"/>
                <w:szCs w:val="16"/>
              </w:rPr>
            </w:pPr>
            <w:r w:rsidRPr="009B5223">
              <w:rPr>
                <w:rFonts w:cs="Arial"/>
                <w:b/>
                <w:bCs/>
                <w:color w:val="000000"/>
                <w:sz w:val="16"/>
                <w:szCs w:val="16"/>
              </w:rPr>
              <w:t> </w:t>
            </w:r>
          </w:p>
        </w:tc>
        <w:tc>
          <w:tcPr>
            <w:tcW w:w="1447" w:type="dxa"/>
            <w:tcBorders>
              <w:top w:val="nil"/>
              <w:left w:val="nil"/>
              <w:bottom w:val="single" w:sz="4" w:space="0" w:color="auto"/>
              <w:right w:val="single" w:sz="4" w:space="0" w:color="auto"/>
            </w:tcBorders>
            <w:shd w:val="clear" w:color="auto" w:fill="auto"/>
            <w:hideMark/>
          </w:tcPr>
          <w:p w14:paraId="641AF26C" w14:textId="77777777" w:rsidR="00CD00BC" w:rsidRPr="009B5223" w:rsidRDefault="00CD00BC" w:rsidP="00CD00BC">
            <w:pPr>
              <w:spacing w:after="0"/>
              <w:jc w:val="left"/>
              <w:rPr>
                <w:rFonts w:cs="Arial"/>
                <w:b/>
                <w:bCs/>
                <w:color w:val="000000"/>
                <w:sz w:val="16"/>
                <w:szCs w:val="16"/>
              </w:rPr>
            </w:pPr>
            <w:r w:rsidRPr="009B5223">
              <w:rPr>
                <w:rFonts w:cs="Arial"/>
                <w:b/>
                <w:bCs/>
                <w:color w:val="000000"/>
                <w:sz w:val="16"/>
                <w:szCs w:val="16"/>
              </w:rPr>
              <w:t> </w:t>
            </w:r>
          </w:p>
        </w:tc>
        <w:tc>
          <w:tcPr>
            <w:tcW w:w="1073" w:type="dxa"/>
            <w:tcBorders>
              <w:top w:val="nil"/>
              <w:left w:val="nil"/>
              <w:bottom w:val="single" w:sz="4" w:space="0" w:color="auto"/>
              <w:right w:val="single" w:sz="4" w:space="0" w:color="auto"/>
            </w:tcBorders>
            <w:shd w:val="clear" w:color="auto" w:fill="auto"/>
            <w:vAlign w:val="center"/>
            <w:hideMark/>
          </w:tcPr>
          <w:p w14:paraId="78D30DAB" w14:textId="1F15279D" w:rsidR="00CD00BC" w:rsidRPr="00CD00BC" w:rsidRDefault="00CD00BC" w:rsidP="00CD00BC">
            <w:pPr>
              <w:spacing w:after="0"/>
              <w:jc w:val="right"/>
              <w:rPr>
                <w:rFonts w:cs="Arial"/>
                <w:b/>
                <w:bCs/>
                <w:color w:val="000000"/>
                <w:sz w:val="15"/>
                <w:szCs w:val="15"/>
              </w:rPr>
            </w:pPr>
            <w:r w:rsidRPr="00CD00BC">
              <w:rPr>
                <w:rFonts w:cs="Arial"/>
                <w:b/>
                <w:bCs/>
                <w:color w:val="000000"/>
                <w:sz w:val="15"/>
                <w:szCs w:val="15"/>
              </w:rPr>
              <w:t>373801</w:t>
            </w:r>
          </w:p>
        </w:tc>
        <w:tc>
          <w:tcPr>
            <w:tcW w:w="1080" w:type="dxa"/>
            <w:tcBorders>
              <w:top w:val="nil"/>
              <w:left w:val="nil"/>
              <w:bottom w:val="single" w:sz="4" w:space="0" w:color="auto"/>
              <w:right w:val="single" w:sz="4" w:space="0" w:color="auto"/>
            </w:tcBorders>
            <w:shd w:val="clear" w:color="auto" w:fill="auto"/>
            <w:vAlign w:val="center"/>
            <w:hideMark/>
          </w:tcPr>
          <w:p w14:paraId="53C063AA" w14:textId="790984B4" w:rsidR="00CD00BC" w:rsidRPr="00CD00BC" w:rsidRDefault="00CD00BC" w:rsidP="00CD00BC">
            <w:pPr>
              <w:spacing w:after="0"/>
              <w:jc w:val="right"/>
              <w:rPr>
                <w:rFonts w:cs="Arial"/>
                <w:b/>
                <w:bCs/>
                <w:color w:val="000000"/>
                <w:sz w:val="15"/>
                <w:szCs w:val="15"/>
              </w:rPr>
            </w:pPr>
            <w:r>
              <w:rPr>
                <w:rFonts w:cs="Arial"/>
                <w:b/>
                <w:bCs/>
                <w:color w:val="000000"/>
                <w:sz w:val="15"/>
                <w:szCs w:val="15"/>
              </w:rPr>
              <w:t>373801</w:t>
            </w:r>
          </w:p>
        </w:tc>
        <w:tc>
          <w:tcPr>
            <w:tcW w:w="1260" w:type="dxa"/>
            <w:tcBorders>
              <w:top w:val="nil"/>
              <w:left w:val="nil"/>
              <w:bottom w:val="single" w:sz="4" w:space="0" w:color="auto"/>
              <w:right w:val="single" w:sz="4" w:space="0" w:color="auto"/>
            </w:tcBorders>
            <w:shd w:val="clear" w:color="auto" w:fill="auto"/>
            <w:vAlign w:val="center"/>
            <w:hideMark/>
          </w:tcPr>
          <w:p w14:paraId="16BC450E" w14:textId="714400B5" w:rsidR="00CD00BC" w:rsidRPr="00CD00BC" w:rsidRDefault="00CD00BC" w:rsidP="00CD00BC">
            <w:pPr>
              <w:spacing w:after="0"/>
              <w:jc w:val="right"/>
              <w:rPr>
                <w:rFonts w:cs="Arial"/>
                <w:b/>
                <w:bCs/>
                <w:color w:val="000000"/>
                <w:sz w:val="15"/>
                <w:szCs w:val="15"/>
              </w:rPr>
            </w:pPr>
            <w:r>
              <w:rPr>
                <w:rFonts w:cs="Arial"/>
                <w:b/>
                <w:bCs/>
                <w:color w:val="000000"/>
                <w:sz w:val="15"/>
                <w:szCs w:val="15"/>
              </w:rPr>
              <w:t>373801</w:t>
            </w:r>
          </w:p>
        </w:tc>
        <w:tc>
          <w:tcPr>
            <w:tcW w:w="1170" w:type="dxa"/>
            <w:tcBorders>
              <w:top w:val="nil"/>
              <w:left w:val="nil"/>
              <w:bottom w:val="single" w:sz="4" w:space="0" w:color="auto"/>
              <w:right w:val="single" w:sz="4" w:space="0" w:color="auto"/>
            </w:tcBorders>
            <w:shd w:val="clear" w:color="auto" w:fill="auto"/>
            <w:vAlign w:val="center"/>
            <w:hideMark/>
          </w:tcPr>
          <w:p w14:paraId="4FB1EAD3" w14:textId="0C6A324B" w:rsidR="00CD00BC" w:rsidRPr="00CD00BC" w:rsidRDefault="00CD00BC" w:rsidP="00CD00BC">
            <w:pPr>
              <w:spacing w:after="0"/>
              <w:jc w:val="right"/>
              <w:rPr>
                <w:rFonts w:cs="Arial"/>
                <w:b/>
                <w:bCs/>
                <w:color w:val="000000"/>
                <w:sz w:val="15"/>
                <w:szCs w:val="15"/>
              </w:rPr>
            </w:pPr>
            <w:r>
              <w:rPr>
                <w:rFonts w:cs="Arial"/>
                <w:b/>
                <w:bCs/>
                <w:color w:val="000000"/>
                <w:sz w:val="15"/>
                <w:szCs w:val="15"/>
              </w:rPr>
              <w:t>187392</w:t>
            </w:r>
          </w:p>
        </w:tc>
        <w:tc>
          <w:tcPr>
            <w:tcW w:w="1080" w:type="dxa"/>
            <w:tcBorders>
              <w:top w:val="nil"/>
              <w:left w:val="nil"/>
              <w:bottom w:val="single" w:sz="4" w:space="0" w:color="auto"/>
              <w:right w:val="single" w:sz="4" w:space="0" w:color="auto"/>
            </w:tcBorders>
            <w:shd w:val="clear" w:color="auto" w:fill="auto"/>
            <w:vAlign w:val="center"/>
            <w:hideMark/>
          </w:tcPr>
          <w:p w14:paraId="778A7817" w14:textId="75D150D9" w:rsidR="00CD00BC" w:rsidRPr="00CD00BC" w:rsidRDefault="00CD00BC" w:rsidP="00CD00BC">
            <w:pPr>
              <w:spacing w:after="0"/>
              <w:jc w:val="right"/>
              <w:rPr>
                <w:rFonts w:cs="Arial"/>
                <w:b/>
                <w:bCs/>
                <w:color w:val="000000"/>
                <w:sz w:val="15"/>
                <w:szCs w:val="15"/>
              </w:rPr>
            </w:pPr>
            <w:r>
              <w:rPr>
                <w:rFonts w:cs="Arial"/>
                <w:b/>
                <w:bCs/>
                <w:color w:val="000000"/>
                <w:sz w:val="15"/>
                <w:szCs w:val="15"/>
              </w:rPr>
              <w:t>187135</w:t>
            </w:r>
          </w:p>
        </w:tc>
        <w:tc>
          <w:tcPr>
            <w:tcW w:w="1000" w:type="dxa"/>
            <w:tcBorders>
              <w:top w:val="nil"/>
              <w:left w:val="nil"/>
              <w:bottom w:val="single" w:sz="4" w:space="0" w:color="auto"/>
              <w:right w:val="single" w:sz="8" w:space="0" w:color="auto"/>
            </w:tcBorders>
            <w:shd w:val="clear" w:color="auto" w:fill="auto"/>
            <w:vAlign w:val="center"/>
            <w:hideMark/>
          </w:tcPr>
          <w:p w14:paraId="162E0996" w14:textId="75BA6C38" w:rsidR="00CD00BC" w:rsidRPr="00CD00BC" w:rsidRDefault="00CD00BC" w:rsidP="00CD00BC">
            <w:pPr>
              <w:spacing w:after="0"/>
              <w:jc w:val="left"/>
              <w:rPr>
                <w:rFonts w:cs="Arial"/>
                <w:b/>
                <w:bCs/>
                <w:color w:val="000000"/>
                <w:sz w:val="15"/>
                <w:szCs w:val="15"/>
              </w:rPr>
            </w:pPr>
            <w:r>
              <w:rPr>
                <w:rFonts w:cs="Arial"/>
                <w:b/>
                <w:bCs/>
                <w:color w:val="000000"/>
                <w:sz w:val="15"/>
                <w:szCs w:val="15"/>
              </w:rPr>
              <w:t>1495930</w:t>
            </w:r>
          </w:p>
        </w:tc>
      </w:tr>
      <w:tr w:rsidR="00CD00BC" w:rsidRPr="009B5223" w14:paraId="472A27CA" w14:textId="77777777" w:rsidTr="00DC3359">
        <w:trPr>
          <w:trHeight w:val="300"/>
        </w:trPr>
        <w:tc>
          <w:tcPr>
            <w:tcW w:w="2117" w:type="dxa"/>
            <w:tcBorders>
              <w:top w:val="nil"/>
              <w:left w:val="single" w:sz="8" w:space="0" w:color="auto"/>
              <w:bottom w:val="single" w:sz="4" w:space="0" w:color="auto"/>
              <w:right w:val="single" w:sz="4" w:space="0" w:color="auto"/>
            </w:tcBorders>
            <w:shd w:val="clear" w:color="auto" w:fill="auto"/>
            <w:hideMark/>
          </w:tcPr>
          <w:p w14:paraId="4FE9C950" w14:textId="77777777" w:rsidR="00CD00BC" w:rsidRPr="009B5223" w:rsidRDefault="00CD00BC" w:rsidP="00CD00BC">
            <w:pPr>
              <w:spacing w:after="0"/>
              <w:rPr>
                <w:rFonts w:cs="Arial"/>
                <w:b/>
                <w:bCs/>
                <w:color w:val="000000"/>
                <w:sz w:val="16"/>
                <w:szCs w:val="16"/>
              </w:rPr>
            </w:pPr>
            <w:r w:rsidRPr="009B5223">
              <w:rPr>
                <w:rFonts w:cs="Arial"/>
                <w:b/>
                <w:bCs/>
                <w:color w:val="000000"/>
                <w:sz w:val="16"/>
                <w:szCs w:val="16"/>
              </w:rPr>
              <w:t> </w:t>
            </w:r>
          </w:p>
        </w:tc>
        <w:tc>
          <w:tcPr>
            <w:tcW w:w="2976" w:type="dxa"/>
            <w:tcBorders>
              <w:top w:val="nil"/>
              <w:left w:val="nil"/>
              <w:bottom w:val="single" w:sz="4" w:space="0" w:color="auto"/>
              <w:right w:val="single" w:sz="4" w:space="0" w:color="auto"/>
            </w:tcBorders>
            <w:shd w:val="clear" w:color="auto" w:fill="auto"/>
            <w:hideMark/>
          </w:tcPr>
          <w:p w14:paraId="56DCE9B0" w14:textId="77777777" w:rsidR="00CD00BC" w:rsidRPr="009B5223" w:rsidRDefault="00CD00BC" w:rsidP="00CD00BC">
            <w:pPr>
              <w:spacing w:after="0"/>
              <w:jc w:val="left"/>
              <w:rPr>
                <w:rFonts w:cs="Arial"/>
                <w:b/>
                <w:bCs/>
                <w:color w:val="000000"/>
                <w:sz w:val="16"/>
                <w:szCs w:val="16"/>
              </w:rPr>
            </w:pPr>
            <w:r w:rsidRPr="009B5223">
              <w:rPr>
                <w:rFonts w:cs="Arial"/>
                <w:b/>
                <w:bCs/>
                <w:color w:val="000000"/>
                <w:sz w:val="16"/>
                <w:szCs w:val="16"/>
              </w:rPr>
              <w:t xml:space="preserve">Итого GMS 8% </w:t>
            </w:r>
          </w:p>
        </w:tc>
        <w:tc>
          <w:tcPr>
            <w:tcW w:w="837" w:type="dxa"/>
            <w:tcBorders>
              <w:top w:val="nil"/>
              <w:left w:val="nil"/>
              <w:bottom w:val="single" w:sz="4" w:space="0" w:color="auto"/>
              <w:right w:val="single" w:sz="4" w:space="0" w:color="auto"/>
            </w:tcBorders>
            <w:shd w:val="clear" w:color="auto" w:fill="auto"/>
            <w:hideMark/>
          </w:tcPr>
          <w:p w14:paraId="73FDE6CA" w14:textId="77777777" w:rsidR="00CD00BC" w:rsidRPr="009B5223" w:rsidRDefault="00CD00BC" w:rsidP="00CD00BC">
            <w:pPr>
              <w:spacing w:after="0"/>
              <w:jc w:val="left"/>
              <w:rPr>
                <w:rFonts w:cs="Arial"/>
                <w:b/>
                <w:bCs/>
                <w:color w:val="000000"/>
                <w:sz w:val="16"/>
                <w:szCs w:val="16"/>
              </w:rPr>
            </w:pPr>
            <w:r w:rsidRPr="009B5223">
              <w:rPr>
                <w:rFonts w:cs="Arial"/>
                <w:b/>
                <w:bCs/>
                <w:color w:val="000000"/>
                <w:sz w:val="16"/>
                <w:szCs w:val="16"/>
              </w:rPr>
              <w:t> </w:t>
            </w:r>
          </w:p>
        </w:tc>
        <w:tc>
          <w:tcPr>
            <w:tcW w:w="1260" w:type="dxa"/>
            <w:tcBorders>
              <w:top w:val="nil"/>
              <w:left w:val="nil"/>
              <w:bottom w:val="single" w:sz="4" w:space="0" w:color="auto"/>
              <w:right w:val="single" w:sz="4" w:space="0" w:color="auto"/>
            </w:tcBorders>
            <w:shd w:val="clear" w:color="auto" w:fill="auto"/>
            <w:hideMark/>
          </w:tcPr>
          <w:p w14:paraId="6E8BDC20" w14:textId="77777777" w:rsidR="00CD00BC" w:rsidRPr="009B5223" w:rsidRDefault="00CD00BC" w:rsidP="00CD00BC">
            <w:pPr>
              <w:spacing w:after="0"/>
              <w:jc w:val="left"/>
              <w:rPr>
                <w:rFonts w:cs="Arial"/>
                <w:b/>
                <w:bCs/>
                <w:color w:val="000000"/>
                <w:sz w:val="16"/>
                <w:szCs w:val="16"/>
              </w:rPr>
            </w:pPr>
            <w:r w:rsidRPr="009B5223">
              <w:rPr>
                <w:rFonts w:cs="Arial"/>
                <w:b/>
                <w:bCs/>
                <w:color w:val="000000"/>
                <w:sz w:val="16"/>
                <w:szCs w:val="16"/>
              </w:rPr>
              <w:t> </w:t>
            </w:r>
          </w:p>
        </w:tc>
        <w:tc>
          <w:tcPr>
            <w:tcW w:w="1447" w:type="dxa"/>
            <w:tcBorders>
              <w:top w:val="nil"/>
              <w:left w:val="nil"/>
              <w:bottom w:val="single" w:sz="4" w:space="0" w:color="auto"/>
              <w:right w:val="single" w:sz="4" w:space="0" w:color="auto"/>
            </w:tcBorders>
            <w:shd w:val="clear" w:color="auto" w:fill="auto"/>
            <w:hideMark/>
          </w:tcPr>
          <w:p w14:paraId="0688A480" w14:textId="77777777" w:rsidR="00CD00BC" w:rsidRPr="009B5223" w:rsidRDefault="00CD00BC" w:rsidP="00CD00BC">
            <w:pPr>
              <w:spacing w:after="0"/>
              <w:jc w:val="left"/>
              <w:rPr>
                <w:rFonts w:cs="Arial"/>
                <w:b/>
                <w:bCs/>
                <w:color w:val="000000"/>
                <w:sz w:val="16"/>
                <w:szCs w:val="16"/>
              </w:rPr>
            </w:pPr>
            <w:r w:rsidRPr="009B5223">
              <w:rPr>
                <w:rFonts w:cs="Arial"/>
                <w:b/>
                <w:bCs/>
                <w:color w:val="000000"/>
                <w:sz w:val="16"/>
                <w:szCs w:val="16"/>
              </w:rPr>
              <w:t> </w:t>
            </w:r>
          </w:p>
        </w:tc>
        <w:tc>
          <w:tcPr>
            <w:tcW w:w="1073" w:type="dxa"/>
            <w:tcBorders>
              <w:top w:val="nil"/>
              <w:left w:val="nil"/>
              <w:bottom w:val="single" w:sz="4" w:space="0" w:color="auto"/>
              <w:right w:val="single" w:sz="4" w:space="0" w:color="auto"/>
            </w:tcBorders>
            <w:shd w:val="clear" w:color="auto" w:fill="auto"/>
            <w:vAlign w:val="center"/>
            <w:hideMark/>
          </w:tcPr>
          <w:p w14:paraId="431B7321" w14:textId="40C0904D" w:rsidR="00CD00BC" w:rsidRPr="00CD00BC" w:rsidRDefault="00CD00BC" w:rsidP="00CD00BC">
            <w:pPr>
              <w:spacing w:after="0"/>
              <w:jc w:val="right"/>
              <w:rPr>
                <w:rFonts w:cs="Arial"/>
                <w:b/>
                <w:bCs/>
                <w:color w:val="000000"/>
                <w:sz w:val="15"/>
                <w:szCs w:val="15"/>
              </w:rPr>
            </w:pPr>
            <w:r w:rsidRPr="00CD00BC">
              <w:rPr>
                <w:rFonts w:cs="Arial"/>
                <w:b/>
                <w:bCs/>
                <w:color w:val="000000"/>
                <w:sz w:val="15"/>
                <w:szCs w:val="15"/>
              </w:rPr>
              <w:t>53749</w:t>
            </w:r>
          </w:p>
        </w:tc>
        <w:tc>
          <w:tcPr>
            <w:tcW w:w="1080" w:type="dxa"/>
            <w:tcBorders>
              <w:top w:val="nil"/>
              <w:left w:val="nil"/>
              <w:bottom w:val="single" w:sz="4" w:space="0" w:color="auto"/>
              <w:right w:val="single" w:sz="4" w:space="0" w:color="auto"/>
            </w:tcBorders>
            <w:shd w:val="clear" w:color="auto" w:fill="auto"/>
            <w:vAlign w:val="center"/>
            <w:hideMark/>
          </w:tcPr>
          <w:p w14:paraId="0F1C8E69" w14:textId="022FB044" w:rsidR="00CD00BC" w:rsidRPr="00CD00BC" w:rsidRDefault="00CD00BC" w:rsidP="00CD00BC">
            <w:pPr>
              <w:spacing w:after="0"/>
              <w:jc w:val="right"/>
              <w:rPr>
                <w:rFonts w:cs="Arial"/>
                <w:b/>
                <w:bCs/>
                <w:color w:val="000000"/>
                <w:sz w:val="15"/>
                <w:szCs w:val="15"/>
              </w:rPr>
            </w:pPr>
            <w:r>
              <w:rPr>
                <w:rFonts w:cs="Arial"/>
                <w:b/>
                <w:bCs/>
                <w:color w:val="000000"/>
                <w:sz w:val="15"/>
                <w:szCs w:val="15"/>
              </w:rPr>
              <w:t>53787</w:t>
            </w:r>
          </w:p>
        </w:tc>
        <w:tc>
          <w:tcPr>
            <w:tcW w:w="1260" w:type="dxa"/>
            <w:tcBorders>
              <w:top w:val="nil"/>
              <w:left w:val="nil"/>
              <w:bottom w:val="single" w:sz="4" w:space="0" w:color="auto"/>
              <w:right w:val="single" w:sz="4" w:space="0" w:color="auto"/>
            </w:tcBorders>
            <w:shd w:val="clear" w:color="auto" w:fill="auto"/>
            <w:vAlign w:val="center"/>
            <w:hideMark/>
          </w:tcPr>
          <w:p w14:paraId="55900851" w14:textId="147E1BD0" w:rsidR="00CD00BC" w:rsidRPr="00CD00BC" w:rsidRDefault="00CD00BC" w:rsidP="00CD00BC">
            <w:pPr>
              <w:spacing w:after="0"/>
              <w:jc w:val="right"/>
              <w:rPr>
                <w:rFonts w:cs="Arial"/>
                <w:b/>
                <w:bCs/>
                <w:color w:val="000000"/>
                <w:sz w:val="15"/>
                <w:szCs w:val="15"/>
              </w:rPr>
            </w:pPr>
            <w:r>
              <w:rPr>
                <w:rFonts w:cs="Arial"/>
                <w:b/>
                <w:bCs/>
                <w:color w:val="000000"/>
                <w:sz w:val="15"/>
                <w:szCs w:val="15"/>
              </w:rPr>
              <w:t>81366</w:t>
            </w:r>
          </w:p>
        </w:tc>
        <w:tc>
          <w:tcPr>
            <w:tcW w:w="1170" w:type="dxa"/>
            <w:tcBorders>
              <w:top w:val="nil"/>
              <w:left w:val="nil"/>
              <w:bottom w:val="single" w:sz="4" w:space="0" w:color="auto"/>
              <w:right w:val="single" w:sz="4" w:space="0" w:color="auto"/>
            </w:tcBorders>
            <w:shd w:val="clear" w:color="auto" w:fill="auto"/>
            <w:vAlign w:val="center"/>
            <w:hideMark/>
          </w:tcPr>
          <w:p w14:paraId="119BF1C8" w14:textId="51B75690" w:rsidR="00CD00BC" w:rsidRPr="00CD00BC" w:rsidRDefault="00CD00BC" w:rsidP="00CD00BC">
            <w:pPr>
              <w:spacing w:after="0"/>
              <w:jc w:val="right"/>
              <w:rPr>
                <w:rFonts w:cs="Arial"/>
                <w:b/>
                <w:bCs/>
                <w:color w:val="000000"/>
                <w:sz w:val="15"/>
                <w:szCs w:val="15"/>
              </w:rPr>
            </w:pPr>
            <w:r>
              <w:rPr>
                <w:rFonts w:cs="Arial"/>
                <w:b/>
                <w:bCs/>
                <w:color w:val="000000"/>
                <w:sz w:val="15"/>
                <w:szCs w:val="15"/>
              </w:rPr>
              <w:t>57105</w:t>
            </w:r>
          </w:p>
        </w:tc>
        <w:tc>
          <w:tcPr>
            <w:tcW w:w="1080" w:type="dxa"/>
            <w:tcBorders>
              <w:top w:val="nil"/>
              <w:left w:val="nil"/>
              <w:bottom w:val="single" w:sz="4" w:space="0" w:color="auto"/>
              <w:right w:val="single" w:sz="4" w:space="0" w:color="auto"/>
            </w:tcBorders>
            <w:shd w:val="clear" w:color="auto" w:fill="auto"/>
            <w:vAlign w:val="center"/>
            <w:hideMark/>
          </w:tcPr>
          <w:p w14:paraId="26973DC8" w14:textId="442A79DE" w:rsidR="00CD00BC" w:rsidRPr="00CD00BC" w:rsidRDefault="00CD00BC" w:rsidP="00CD00BC">
            <w:pPr>
              <w:spacing w:after="0"/>
              <w:jc w:val="right"/>
              <w:rPr>
                <w:rFonts w:cs="Arial"/>
                <w:b/>
                <w:bCs/>
                <w:color w:val="000000"/>
                <w:sz w:val="15"/>
                <w:szCs w:val="15"/>
              </w:rPr>
            </w:pPr>
            <w:r>
              <w:rPr>
                <w:rFonts w:cs="Arial"/>
                <w:b/>
                <w:bCs/>
                <w:color w:val="000000"/>
                <w:sz w:val="15"/>
                <w:szCs w:val="15"/>
              </w:rPr>
              <w:t>22453</w:t>
            </w:r>
          </w:p>
        </w:tc>
        <w:tc>
          <w:tcPr>
            <w:tcW w:w="1000" w:type="dxa"/>
            <w:tcBorders>
              <w:top w:val="nil"/>
              <w:left w:val="nil"/>
              <w:bottom w:val="single" w:sz="4" w:space="0" w:color="auto"/>
              <w:right w:val="single" w:sz="8" w:space="0" w:color="auto"/>
            </w:tcBorders>
            <w:shd w:val="clear" w:color="auto" w:fill="auto"/>
            <w:vAlign w:val="center"/>
            <w:hideMark/>
          </w:tcPr>
          <w:p w14:paraId="1329D702" w14:textId="7DAEA0C3" w:rsidR="00CD00BC" w:rsidRPr="00CD00BC" w:rsidRDefault="00CD00BC" w:rsidP="00CD00BC">
            <w:pPr>
              <w:spacing w:after="0"/>
              <w:jc w:val="left"/>
              <w:rPr>
                <w:rFonts w:cs="Arial"/>
                <w:b/>
                <w:bCs/>
                <w:color w:val="000000"/>
                <w:sz w:val="15"/>
                <w:szCs w:val="15"/>
              </w:rPr>
            </w:pPr>
            <w:r>
              <w:rPr>
                <w:rFonts w:cs="Arial"/>
                <w:b/>
                <w:bCs/>
                <w:color w:val="000000"/>
                <w:sz w:val="15"/>
                <w:szCs w:val="15"/>
              </w:rPr>
              <w:t>268460</w:t>
            </w:r>
          </w:p>
        </w:tc>
      </w:tr>
      <w:tr w:rsidR="00CD00BC" w:rsidRPr="009B5223" w14:paraId="34B3088C" w14:textId="77777777" w:rsidTr="00DC3359">
        <w:trPr>
          <w:trHeight w:val="315"/>
        </w:trPr>
        <w:tc>
          <w:tcPr>
            <w:tcW w:w="2117" w:type="dxa"/>
            <w:tcBorders>
              <w:top w:val="nil"/>
              <w:left w:val="single" w:sz="8" w:space="0" w:color="auto"/>
              <w:bottom w:val="nil"/>
              <w:right w:val="single" w:sz="4" w:space="0" w:color="auto"/>
            </w:tcBorders>
            <w:shd w:val="clear" w:color="000000" w:fill="D9D9D9"/>
            <w:hideMark/>
          </w:tcPr>
          <w:p w14:paraId="374555D6" w14:textId="77777777" w:rsidR="00CD00BC" w:rsidRPr="009B5223" w:rsidRDefault="00CD00BC" w:rsidP="00CD00BC">
            <w:pPr>
              <w:spacing w:after="0"/>
              <w:jc w:val="left"/>
              <w:rPr>
                <w:rFonts w:cs="Arial"/>
                <w:b/>
                <w:bCs/>
                <w:color w:val="000000"/>
                <w:sz w:val="16"/>
                <w:szCs w:val="16"/>
              </w:rPr>
            </w:pPr>
            <w:r w:rsidRPr="009B5223">
              <w:rPr>
                <w:rFonts w:cs="Arial"/>
                <w:b/>
                <w:bCs/>
                <w:color w:val="000000"/>
                <w:sz w:val="16"/>
                <w:szCs w:val="16"/>
              </w:rPr>
              <w:t>ОБЩИЙ ИТОГ</w:t>
            </w:r>
          </w:p>
        </w:tc>
        <w:tc>
          <w:tcPr>
            <w:tcW w:w="2976" w:type="dxa"/>
            <w:tcBorders>
              <w:top w:val="nil"/>
              <w:left w:val="nil"/>
              <w:bottom w:val="nil"/>
              <w:right w:val="single" w:sz="4" w:space="0" w:color="auto"/>
            </w:tcBorders>
            <w:shd w:val="clear" w:color="000000" w:fill="D9D9D9"/>
            <w:hideMark/>
          </w:tcPr>
          <w:p w14:paraId="79FACA55" w14:textId="77777777" w:rsidR="00CD00BC" w:rsidRPr="009B5223" w:rsidRDefault="00CD00BC" w:rsidP="00CD00BC">
            <w:pPr>
              <w:spacing w:after="0"/>
              <w:jc w:val="right"/>
              <w:rPr>
                <w:rFonts w:cs="Arial"/>
                <w:color w:val="000000"/>
                <w:sz w:val="16"/>
                <w:szCs w:val="16"/>
              </w:rPr>
            </w:pPr>
            <w:r w:rsidRPr="009B5223">
              <w:rPr>
                <w:rFonts w:cs="Arial"/>
                <w:color w:val="000000"/>
                <w:sz w:val="16"/>
                <w:szCs w:val="16"/>
              </w:rPr>
              <w:t> </w:t>
            </w:r>
          </w:p>
        </w:tc>
        <w:tc>
          <w:tcPr>
            <w:tcW w:w="837" w:type="dxa"/>
            <w:tcBorders>
              <w:top w:val="nil"/>
              <w:left w:val="nil"/>
              <w:bottom w:val="nil"/>
              <w:right w:val="single" w:sz="4" w:space="0" w:color="auto"/>
            </w:tcBorders>
            <w:shd w:val="clear" w:color="000000" w:fill="D9D9D9"/>
            <w:hideMark/>
          </w:tcPr>
          <w:p w14:paraId="253105AF" w14:textId="77777777" w:rsidR="00CD00BC" w:rsidRPr="009B5223" w:rsidRDefault="00CD00BC" w:rsidP="00CD00BC">
            <w:pPr>
              <w:spacing w:after="0"/>
              <w:jc w:val="right"/>
              <w:rPr>
                <w:rFonts w:cs="Arial"/>
                <w:color w:val="000000"/>
                <w:sz w:val="16"/>
                <w:szCs w:val="16"/>
              </w:rPr>
            </w:pPr>
            <w:r w:rsidRPr="009B5223">
              <w:rPr>
                <w:rFonts w:cs="Arial"/>
                <w:color w:val="000000"/>
                <w:sz w:val="16"/>
                <w:szCs w:val="16"/>
              </w:rPr>
              <w:t> </w:t>
            </w:r>
          </w:p>
        </w:tc>
        <w:tc>
          <w:tcPr>
            <w:tcW w:w="1260" w:type="dxa"/>
            <w:tcBorders>
              <w:top w:val="nil"/>
              <w:left w:val="nil"/>
              <w:bottom w:val="nil"/>
              <w:right w:val="single" w:sz="4" w:space="0" w:color="auto"/>
            </w:tcBorders>
            <w:shd w:val="clear" w:color="000000" w:fill="D9D9D9"/>
            <w:hideMark/>
          </w:tcPr>
          <w:p w14:paraId="64B3C624" w14:textId="77777777" w:rsidR="00CD00BC" w:rsidRPr="009B5223" w:rsidRDefault="00CD00BC" w:rsidP="00CD00BC">
            <w:pPr>
              <w:spacing w:after="0"/>
              <w:jc w:val="right"/>
              <w:rPr>
                <w:rFonts w:cs="Arial"/>
                <w:color w:val="000000"/>
                <w:sz w:val="16"/>
                <w:szCs w:val="16"/>
              </w:rPr>
            </w:pPr>
            <w:r w:rsidRPr="009B5223">
              <w:rPr>
                <w:rFonts w:cs="Arial"/>
                <w:color w:val="000000"/>
                <w:sz w:val="16"/>
                <w:szCs w:val="16"/>
              </w:rPr>
              <w:t> </w:t>
            </w:r>
          </w:p>
        </w:tc>
        <w:tc>
          <w:tcPr>
            <w:tcW w:w="1447" w:type="dxa"/>
            <w:tcBorders>
              <w:top w:val="nil"/>
              <w:left w:val="nil"/>
              <w:bottom w:val="nil"/>
              <w:right w:val="single" w:sz="4" w:space="0" w:color="auto"/>
            </w:tcBorders>
            <w:shd w:val="clear" w:color="000000" w:fill="D9D9D9"/>
            <w:hideMark/>
          </w:tcPr>
          <w:p w14:paraId="5FC53C6D" w14:textId="77777777" w:rsidR="00CD00BC" w:rsidRPr="009B5223" w:rsidRDefault="00CD00BC" w:rsidP="00CD00BC">
            <w:pPr>
              <w:spacing w:after="0"/>
              <w:jc w:val="right"/>
              <w:rPr>
                <w:rFonts w:cs="Arial"/>
                <w:color w:val="000000"/>
                <w:sz w:val="16"/>
                <w:szCs w:val="16"/>
              </w:rPr>
            </w:pPr>
            <w:r w:rsidRPr="009B5223">
              <w:rPr>
                <w:rFonts w:cs="Arial"/>
                <w:color w:val="000000"/>
                <w:sz w:val="16"/>
                <w:szCs w:val="16"/>
              </w:rPr>
              <w:t> </w:t>
            </w:r>
          </w:p>
        </w:tc>
        <w:tc>
          <w:tcPr>
            <w:tcW w:w="1073" w:type="dxa"/>
            <w:tcBorders>
              <w:top w:val="nil"/>
              <w:left w:val="nil"/>
              <w:bottom w:val="nil"/>
              <w:right w:val="single" w:sz="4" w:space="0" w:color="auto"/>
            </w:tcBorders>
            <w:shd w:val="clear" w:color="000000" w:fill="D9D9D9"/>
            <w:vAlign w:val="bottom"/>
            <w:hideMark/>
          </w:tcPr>
          <w:p w14:paraId="2CAC0A46" w14:textId="1A8BE6F8" w:rsidR="00CD00BC" w:rsidRPr="00CD00BC" w:rsidRDefault="00CD00BC" w:rsidP="00CD00BC">
            <w:pPr>
              <w:spacing w:after="0"/>
              <w:jc w:val="right"/>
              <w:rPr>
                <w:rFonts w:cs="Arial"/>
                <w:b/>
                <w:bCs/>
                <w:color w:val="000000"/>
                <w:sz w:val="15"/>
                <w:szCs w:val="15"/>
              </w:rPr>
            </w:pPr>
            <w:r w:rsidRPr="00CD00BC">
              <w:rPr>
                <w:rFonts w:cs="Arial"/>
                <w:b/>
                <w:bCs/>
                <w:color w:val="000000"/>
                <w:sz w:val="15"/>
                <w:szCs w:val="15"/>
              </w:rPr>
              <w:t>1099415</w:t>
            </w:r>
          </w:p>
        </w:tc>
        <w:tc>
          <w:tcPr>
            <w:tcW w:w="1080" w:type="dxa"/>
            <w:tcBorders>
              <w:top w:val="nil"/>
              <w:left w:val="nil"/>
              <w:bottom w:val="nil"/>
              <w:right w:val="single" w:sz="4" w:space="0" w:color="auto"/>
            </w:tcBorders>
            <w:shd w:val="clear" w:color="000000" w:fill="D9D9D9"/>
            <w:vAlign w:val="bottom"/>
            <w:hideMark/>
          </w:tcPr>
          <w:p w14:paraId="5F12EFC0" w14:textId="21D5621F" w:rsidR="00CD00BC" w:rsidRPr="00CD00BC" w:rsidRDefault="00CD00BC" w:rsidP="00CD00BC">
            <w:pPr>
              <w:spacing w:after="0"/>
              <w:jc w:val="right"/>
              <w:rPr>
                <w:rFonts w:cs="Arial"/>
                <w:b/>
                <w:bCs/>
                <w:color w:val="000000"/>
                <w:sz w:val="15"/>
                <w:szCs w:val="15"/>
              </w:rPr>
            </w:pPr>
            <w:r w:rsidRPr="00CD00BC">
              <w:rPr>
                <w:rFonts w:cs="Arial"/>
                <w:b/>
                <w:bCs/>
                <w:color w:val="000000"/>
                <w:sz w:val="15"/>
                <w:szCs w:val="15"/>
              </w:rPr>
              <w:t>945996</w:t>
            </w:r>
          </w:p>
        </w:tc>
        <w:tc>
          <w:tcPr>
            <w:tcW w:w="1260" w:type="dxa"/>
            <w:tcBorders>
              <w:top w:val="nil"/>
              <w:left w:val="nil"/>
              <w:bottom w:val="nil"/>
              <w:right w:val="single" w:sz="4" w:space="0" w:color="auto"/>
            </w:tcBorders>
            <w:shd w:val="clear" w:color="000000" w:fill="D9D9D9"/>
            <w:vAlign w:val="bottom"/>
            <w:hideMark/>
          </w:tcPr>
          <w:p w14:paraId="74848E29" w14:textId="3E0AB012" w:rsidR="00CD00BC" w:rsidRPr="00CD00BC" w:rsidRDefault="00CD00BC" w:rsidP="00CD00BC">
            <w:pPr>
              <w:spacing w:after="0"/>
              <w:jc w:val="right"/>
              <w:rPr>
                <w:rFonts w:cs="Arial"/>
                <w:b/>
                <w:bCs/>
                <w:color w:val="000000"/>
                <w:sz w:val="15"/>
                <w:szCs w:val="15"/>
              </w:rPr>
            </w:pPr>
            <w:r w:rsidRPr="00CD00BC">
              <w:rPr>
                <w:rFonts w:cs="Arial"/>
                <w:b/>
                <w:bCs/>
                <w:color w:val="000000"/>
                <w:sz w:val="15"/>
                <w:szCs w:val="15"/>
              </w:rPr>
              <w:t>1472238</w:t>
            </w:r>
          </w:p>
        </w:tc>
        <w:tc>
          <w:tcPr>
            <w:tcW w:w="1170" w:type="dxa"/>
            <w:tcBorders>
              <w:top w:val="nil"/>
              <w:left w:val="nil"/>
              <w:bottom w:val="nil"/>
              <w:right w:val="single" w:sz="4" w:space="0" w:color="auto"/>
            </w:tcBorders>
            <w:shd w:val="clear" w:color="000000" w:fill="D9D9D9"/>
            <w:vAlign w:val="bottom"/>
            <w:hideMark/>
          </w:tcPr>
          <w:p w14:paraId="1C4EACF0" w14:textId="2802F0BE" w:rsidR="00CD00BC" w:rsidRPr="00CD00BC" w:rsidRDefault="00CD00BC" w:rsidP="00CD00BC">
            <w:pPr>
              <w:spacing w:after="0"/>
              <w:jc w:val="right"/>
              <w:rPr>
                <w:rFonts w:cs="Arial"/>
                <w:b/>
                <w:bCs/>
                <w:color w:val="000000"/>
                <w:sz w:val="15"/>
                <w:szCs w:val="15"/>
              </w:rPr>
            </w:pPr>
            <w:r w:rsidRPr="00CD00BC">
              <w:rPr>
                <w:rFonts w:cs="Arial"/>
                <w:b/>
                <w:bCs/>
                <w:color w:val="000000"/>
                <w:sz w:val="15"/>
                <w:szCs w:val="15"/>
              </w:rPr>
              <w:t>958306</w:t>
            </w:r>
          </w:p>
        </w:tc>
        <w:tc>
          <w:tcPr>
            <w:tcW w:w="1080" w:type="dxa"/>
            <w:tcBorders>
              <w:top w:val="nil"/>
              <w:left w:val="nil"/>
              <w:bottom w:val="nil"/>
              <w:right w:val="single" w:sz="4" w:space="0" w:color="auto"/>
            </w:tcBorders>
            <w:shd w:val="clear" w:color="000000" w:fill="D9D9D9"/>
            <w:vAlign w:val="bottom"/>
            <w:hideMark/>
          </w:tcPr>
          <w:p w14:paraId="114D3859" w14:textId="3BFBA216" w:rsidR="00CD00BC" w:rsidRPr="00CD00BC" w:rsidRDefault="00CD00BC" w:rsidP="00CD00BC">
            <w:pPr>
              <w:spacing w:after="0"/>
              <w:jc w:val="right"/>
              <w:rPr>
                <w:rFonts w:cs="Arial"/>
                <w:b/>
                <w:bCs/>
                <w:color w:val="000000"/>
                <w:sz w:val="15"/>
                <w:szCs w:val="15"/>
              </w:rPr>
            </w:pPr>
            <w:r w:rsidRPr="00CD00BC">
              <w:rPr>
                <w:rFonts w:cs="Arial"/>
                <w:b/>
                <w:bCs/>
                <w:color w:val="000000"/>
                <w:sz w:val="15"/>
                <w:szCs w:val="15"/>
              </w:rPr>
              <w:t>490248</w:t>
            </w:r>
          </w:p>
        </w:tc>
        <w:tc>
          <w:tcPr>
            <w:tcW w:w="1000" w:type="dxa"/>
            <w:tcBorders>
              <w:top w:val="nil"/>
              <w:left w:val="nil"/>
              <w:bottom w:val="nil"/>
              <w:right w:val="single" w:sz="8" w:space="0" w:color="auto"/>
            </w:tcBorders>
            <w:shd w:val="clear" w:color="000000" w:fill="D9D9D9"/>
            <w:vAlign w:val="bottom"/>
            <w:hideMark/>
          </w:tcPr>
          <w:p w14:paraId="5A777AE8" w14:textId="107579EB" w:rsidR="00CD00BC" w:rsidRPr="00CD00BC" w:rsidRDefault="00CD00BC" w:rsidP="00CD00BC">
            <w:pPr>
              <w:spacing w:after="0"/>
              <w:jc w:val="left"/>
              <w:rPr>
                <w:rFonts w:cs="Arial"/>
                <w:b/>
                <w:bCs/>
                <w:color w:val="000000"/>
                <w:sz w:val="15"/>
                <w:szCs w:val="15"/>
              </w:rPr>
            </w:pPr>
            <w:r w:rsidRPr="00CD00BC">
              <w:rPr>
                <w:rFonts w:cs="Arial"/>
                <w:b/>
                <w:bCs/>
                <w:color w:val="000000"/>
                <w:sz w:val="15"/>
                <w:szCs w:val="15"/>
              </w:rPr>
              <w:t>4966206</w:t>
            </w:r>
          </w:p>
        </w:tc>
      </w:tr>
    </w:tbl>
    <w:p w14:paraId="08108167" w14:textId="595268AC" w:rsidR="009B5223" w:rsidRPr="009B1566" w:rsidRDefault="009B5223" w:rsidP="00E45ECC">
      <w:pPr>
        <w:pStyle w:val="1"/>
        <w:numPr>
          <w:ilvl w:val="0"/>
          <w:numId w:val="0"/>
        </w:numPr>
        <w:pBdr>
          <w:top w:val="single" w:sz="4" w:space="0" w:color="auto"/>
        </w:pBdr>
        <w:ind w:left="-11"/>
      </w:pPr>
      <w:r w:rsidRPr="009B1566">
        <w:rPr>
          <w:sz w:val="22"/>
          <w:szCs w:val="24"/>
        </w:rPr>
        <w:fldChar w:fldCharType="begin"/>
      </w:r>
      <w:r w:rsidRPr="009B1566">
        <w:instrText xml:space="preserve"> LINK Excel.Sheet.12 "https://undp-my.sharepoint.com/personal/azamat_akhayev_undp_org/Documents/MPSU/Turan%20Tigers/Final%20docs/Multi-Year%20Work%20Plan_Turan%20Tiger_RUS.xlsx" "Sheet1!R4C2:R66C12" \a \f 4 \h  \* MERGEFORMAT </w:instrText>
      </w:r>
      <w:r w:rsidRPr="009B1566">
        <w:rPr>
          <w:sz w:val="22"/>
          <w:szCs w:val="24"/>
        </w:rPr>
        <w:fldChar w:fldCharType="separate"/>
      </w:r>
    </w:p>
    <w:p w14:paraId="03A065DA" w14:textId="4D63C33F" w:rsidR="006D7AE8" w:rsidRPr="009B1566" w:rsidRDefault="009B5223" w:rsidP="00183186">
      <w:pPr>
        <w:pBdr>
          <w:bottom w:val="single" w:sz="4" w:space="1" w:color="auto"/>
        </w:pBdr>
        <w:rPr>
          <w:rFonts w:cs="Arial"/>
          <w:sz w:val="20"/>
          <w:szCs w:val="20"/>
        </w:rPr>
      </w:pPr>
      <w:r w:rsidRPr="009B1566">
        <w:rPr>
          <w:rFonts w:cs="Arial"/>
          <w:sz w:val="20"/>
          <w:szCs w:val="20"/>
        </w:rPr>
        <w:fldChar w:fldCharType="end"/>
      </w:r>
      <w:r w:rsidR="008F38B4" w:rsidRPr="009B1566">
        <w:rPr>
          <w:rFonts w:cs="Arial"/>
          <w:sz w:val="20"/>
          <w:szCs w:val="20"/>
        </w:rPr>
        <w:t xml:space="preserve">* </w:t>
      </w:r>
      <w:r w:rsidR="00C326C0" w:rsidRPr="009B1566">
        <w:rPr>
          <w:rFonts w:cs="Arial"/>
          <w:sz w:val="20"/>
          <w:szCs w:val="20"/>
        </w:rPr>
        <w:t xml:space="preserve">курс доллара США к тенге по состоянию на 1 </w:t>
      </w:r>
      <w:r w:rsidR="00E45ECC">
        <w:rPr>
          <w:rFonts w:cs="Arial"/>
          <w:sz w:val="20"/>
          <w:szCs w:val="20"/>
          <w:lang w:val="kk-KZ"/>
        </w:rPr>
        <w:t>ноября</w:t>
      </w:r>
      <w:r w:rsidR="00C326C0" w:rsidRPr="009B1566">
        <w:rPr>
          <w:rFonts w:cs="Arial"/>
          <w:sz w:val="20"/>
          <w:szCs w:val="20"/>
        </w:rPr>
        <w:t xml:space="preserve"> 2021 г. 42</w:t>
      </w:r>
      <w:r w:rsidR="00E45ECC">
        <w:rPr>
          <w:rFonts w:cs="Arial"/>
          <w:sz w:val="20"/>
          <w:szCs w:val="20"/>
        </w:rPr>
        <w:t>7</w:t>
      </w:r>
      <w:r w:rsidR="00C326C0" w:rsidRPr="009B1566">
        <w:rPr>
          <w:rFonts w:cs="Arial"/>
          <w:sz w:val="20"/>
          <w:szCs w:val="20"/>
        </w:rPr>
        <w:t>,5 тенге за 1 долл. США</w:t>
      </w:r>
    </w:p>
    <w:p w14:paraId="654D34CD" w14:textId="51493395" w:rsidR="00241664" w:rsidRPr="009B1566" w:rsidRDefault="00241664" w:rsidP="008F1069">
      <w:pPr>
        <w:rPr>
          <w:b/>
        </w:rPr>
        <w:sectPr w:rsidR="00241664" w:rsidRPr="009B1566" w:rsidSect="00DA37F8">
          <w:headerReference w:type="first" r:id="rId17"/>
          <w:pgSz w:w="16838" w:h="11906" w:orient="landscape" w:code="9"/>
          <w:pgMar w:top="668" w:right="864" w:bottom="1134" w:left="864" w:header="720" w:footer="432" w:gutter="0"/>
          <w:cols w:space="708"/>
          <w:titlePg/>
          <w:docGrid w:linePitch="360"/>
        </w:sectPr>
      </w:pPr>
    </w:p>
    <w:p w14:paraId="04E21E5E" w14:textId="21440BCA" w:rsidR="00062BBD" w:rsidRPr="009B1566" w:rsidRDefault="00C67BD4" w:rsidP="004D1DE2">
      <w:pPr>
        <w:pStyle w:val="1"/>
        <w:tabs>
          <w:tab w:val="clear" w:pos="4123"/>
        </w:tabs>
        <w:ind w:left="567" w:hanging="567"/>
      </w:pPr>
      <w:bookmarkStart w:id="10" w:name="_Toc69681835"/>
      <w:r w:rsidRPr="009B1566">
        <w:lastRenderedPageBreak/>
        <w:t xml:space="preserve">Структура </w:t>
      </w:r>
      <w:r w:rsidR="00062BBD" w:rsidRPr="009B1566">
        <w:t>и механизмы управления</w:t>
      </w:r>
      <w:bookmarkEnd w:id="10"/>
      <w:r w:rsidR="00062BBD" w:rsidRPr="009B1566">
        <w:t xml:space="preserve"> </w:t>
      </w:r>
    </w:p>
    <w:p w14:paraId="4755FF80" w14:textId="77777777" w:rsidR="003511A3" w:rsidRPr="009B1566" w:rsidRDefault="00A94C3B" w:rsidP="004D1DE2">
      <w:pPr>
        <w:textAlignment w:val="baseline"/>
        <w:rPr>
          <w:rFonts w:cs="Arial"/>
          <w:szCs w:val="22"/>
        </w:rPr>
      </w:pPr>
      <w:r w:rsidRPr="009B1566">
        <w:rPr>
          <w:rFonts w:cs="Arial"/>
          <w:szCs w:val="22"/>
        </w:rPr>
        <w:t xml:space="preserve">Проект будет выполняться в соответствии с установленными процедурами ПРООН, касающимися национального исполнения. Исполнительным партнером является КЛХЖМ Республики Казахстан. </w:t>
      </w:r>
      <w:r w:rsidR="00C342F0" w:rsidRPr="009B1566">
        <w:rPr>
          <w:rFonts w:cs="Arial"/>
          <w:szCs w:val="22"/>
        </w:rPr>
        <w:t>Ответственными партнёрами проекта являются: ПРООН и РОО «</w:t>
      </w:r>
      <w:r w:rsidR="00C342F0" w:rsidRPr="009B1566">
        <w:rPr>
          <w:rFonts w:cs="Arial"/>
          <w:szCs w:val="22"/>
          <w:lang w:val="en-US"/>
        </w:rPr>
        <w:t>QazaqGeography</w:t>
      </w:r>
      <w:r w:rsidR="00C342F0" w:rsidRPr="009B1566">
        <w:rPr>
          <w:rFonts w:cs="Arial"/>
          <w:szCs w:val="22"/>
        </w:rPr>
        <w:t xml:space="preserve">». </w:t>
      </w:r>
      <w:r w:rsidR="003511A3" w:rsidRPr="009B1566">
        <w:rPr>
          <w:rFonts w:cs="Arial"/>
          <w:szCs w:val="22"/>
        </w:rPr>
        <w:t>ПРООН осуществляет полное администрирование финансовых ресурсов и предоставляет услуги поддержки по операционному и программному исполнению проекта в соответствии со стандартным соглашением о предоставлении услуг (Приложение 4) в соответствии с правилами и процедурами ПРООН. ПРООН привлекает РОО «</w:t>
      </w:r>
      <w:r w:rsidR="003511A3" w:rsidRPr="009B1566">
        <w:rPr>
          <w:rFonts w:cs="Arial"/>
          <w:szCs w:val="22"/>
          <w:lang w:val="en-US"/>
        </w:rPr>
        <w:t>QazaqGeography</w:t>
      </w:r>
      <w:r w:rsidR="003511A3" w:rsidRPr="009B1566">
        <w:rPr>
          <w:rFonts w:cs="Arial"/>
          <w:szCs w:val="22"/>
        </w:rPr>
        <w:t xml:space="preserve">» в качестве ответственного партнёра для реализации определённых компонентов проекта на основе модальности преимущественного сотрудничества, основываясь на результатах ранее проведенных оценок партнера, включая микрооценку НАСТ, требуемых с соответствии с политиками и правилами ПРООН.  </w:t>
      </w:r>
    </w:p>
    <w:p w14:paraId="22C47361" w14:textId="775E85D9" w:rsidR="004032B3" w:rsidRPr="009B1566" w:rsidRDefault="004032B3" w:rsidP="004032B3">
      <w:pPr>
        <w:tabs>
          <w:tab w:val="left" w:pos="3265"/>
        </w:tabs>
        <w:spacing w:after="0"/>
        <w:rPr>
          <w:rFonts w:cs="Arial"/>
          <w:szCs w:val="22"/>
        </w:rPr>
      </w:pPr>
      <w:r w:rsidRPr="009B1566">
        <w:rPr>
          <w:rFonts w:cs="Arial"/>
          <w:szCs w:val="22"/>
        </w:rPr>
        <w:t xml:space="preserve">По мере необходимости ПРООН будет привлекать национальных и международных консультантов для обеспечения высокого качества и эффективности реализации мероприятий проекта. Проект наладит партнерские отношения с различными заинтересованными сторонами, участие которых необходимо для успешной реализации. Проект будет осуществляться в тесной координации и сотрудничестве со всеми соответствующими государственными учреждениями, НПО и бизнес-ассоциациями, а также с другими соответствующими проектами. В целях предотвращения коммерческих конфликтов интересов они не будут иметь права работать в </w:t>
      </w:r>
      <w:r w:rsidR="00BB725F" w:rsidRPr="009B1566">
        <w:rPr>
          <w:rFonts w:cs="Arial"/>
          <w:szCs w:val="22"/>
        </w:rPr>
        <w:t>Комитете по управлению</w:t>
      </w:r>
      <w:r w:rsidRPr="009B1566">
        <w:rPr>
          <w:rFonts w:cs="Arial"/>
          <w:szCs w:val="22"/>
        </w:rPr>
        <w:t xml:space="preserve"> проекта, а также не будут играть непосредственную роль в управлении проектом. Но </w:t>
      </w:r>
      <w:r w:rsidR="008439B0" w:rsidRPr="009B1566">
        <w:rPr>
          <w:rFonts w:cs="Arial"/>
          <w:szCs w:val="22"/>
        </w:rPr>
        <w:t>КУП</w:t>
      </w:r>
      <w:r w:rsidRPr="009B1566">
        <w:rPr>
          <w:rFonts w:cs="Arial"/>
          <w:szCs w:val="22"/>
        </w:rPr>
        <w:t xml:space="preserve">  может пригласить их по мере необходимости на заседания и обсуждения планов и оценки проекта.</w:t>
      </w:r>
    </w:p>
    <w:p w14:paraId="658B2607" w14:textId="5F45543D" w:rsidR="004032B3" w:rsidRPr="009B1566" w:rsidRDefault="004032B3" w:rsidP="004032B3">
      <w:pPr>
        <w:tabs>
          <w:tab w:val="left" w:pos="3265"/>
        </w:tabs>
        <w:spacing w:after="0"/>
        <w:rPr>
          <w:rFonts w:cs="Arial"/>
          <w:szCs w:val="22"/>
        </w:rPr>
      </w:pPr>
      <w:r w:rsidRPr="009B1566">
        <w:rPr>
          <w:rFonts w:cs="Arial"/>
          <w:szCs w:val="22"/>
        </w:rPr>
        <w:t>Аудит будет проводиться в соответствии с установленными правилами и процедурами ПРООН.</w:t>
      </w:r>
    </w:p>
    <w:p w14:paraId="582DD536" w14:textId="3A7828AD" w:rsidR="00D87C49" w:rsidRPr="009B1566" w:rsidRDefault="00D87C49" w:rsidP="00D87C49">
      <w:pPr>
        <w:tabs>
          <w:tab w:val="left" w:pos="3265"/>
        </w:tabs>
        <w:spacing w:after="0"/>
        <w:rPr>
          <w:rFonts w:cs="Arial"/>
          <w:i/>
          <w:iCs/>
        </w:rPr>
      </w:pPr>
      <w:r w:rsidRPr="009B1566">
        <w:rPr>
          <w:rFonts w:cs="Arial"/>
          <w:i/>
          <w:iCs/>
          <w:u w:val="single"/>
        </w:rPr>
        <w:t>Структура управления проектом</w:t>
      </w:r>
      <w:r w:rsidRPr="009B1566">
        <w:rPr>
          <w:rFonts w:cs="Arial"/>
          <w:i/>
          <w:iCs/>
        </w:rPr>
        <w:t xml:space="preserve"> будет приведена в соответствие с правилами ПРООН по управлению, ориентированному на результаты, и будет состоять из следующих компонентов: (i) Комитет по управлению проектом – КУП; (ii) Группа реализации проекта (ГРП); (iii) Обеспечение проекта; и (iv) Поддержка проекта.</w:t>
      </w:r>
    </w:p>
    <w:p w14:paraId="66479869" w14:textId="63AED10E" w:rsidR="00D87C49" w:rsidRPr="009B1566" w:rsidRDefault="00D87C49" w:rsidP="00D87C49">
      <w:pPr>
        <w:tabs>
          <w:tab w:val="left" w:pos="3265"/>
        </w:tabs>
        <w:spacing w:after="0"/>
        <w:rPr>
          <w:rFonts w:cs="Arial"/>
          <w:i/>
          <w:iCs/>
        </w:rPr>
      </w:pPr>
      <w:r w:rsidRPr="009B1566">
        <w:rPr>
          <w:rFonts w:cs="Arial"/>
          <w:i/>
          <w:iCs/>
          <w:u w:val="single"/>
        </w:rPr>
        <w:t>Роли и обязанности в управлении проектом:</w:t>
      </w:r>
      <w:r w:rsidRPr="009B1566">
        <w:rPr>
          <w:rFonts w:cs="Arial"/>
          <w:i/>
          <w:iCs/>
        </w:rPr>
        <w:t xml:space="preserve"> Проект будет реализовываться в соответствии с национальными условиями реализации ПРООН, в соответствии со Стандартным соглашением о базовой помощи между ПРООН и Правительством Республики Казахстан и Страновой программой.</w:t>
      </w:r>
    </w:p>
    <w:p w14:paraId="4EEFDDEF" w14:textId="135A4159" w:rsidR="002618BF" w:rsidRPr="009B1566" w:rsidRDefault="002618BF" w:rsidP="002618BF">
      <w:pPr>
        <w:textAlignment w:val="baseline"/>
        <w:rPr>
          <w:rFonts w:cs="Arial"/>
          <w:szCs w:val="22"/>
        </w:rPr>
      </w:pPr>
      <w:r w:rsidRPr="009B1566">
        <w:rPr>
          <w:rFonts w:cs="Arial"/>
          <w:b/>
        </w:rPr>
        <w:t xml:space="preserve">Исполнительным партнером </w:t>
      </w:r>
      <w:r w:rsidRPr="009B1566">
        <w:rPr>
          <w:rFonts w:cs="Arial"/>
        </w:rPr>
        <w:t xml:space="preserve">по данному проекту является </w:t>
      </w:r>
      <w:r w:rsidRPr="009B1566">
        <w:rPr>
          <w:rFonts w:cs="Arial"/>
          <w:b/>
          <w:bCs/>
        </w:rPr>
        <w:t>Комитет лесного хозяйства и животного мира</w:t>
      </w:r>
      <w:r w:rsidRPr="009B1566">
        <w:rPr>
          <w:rFonts w:cs="Arial"/>
        </w:rPr>
        <w:t xml:space="preserve"> </w:t>
      </w:r>
      <w:r w:rsidRPr="009B1566">
        <w:rPr>
          <w:rFonts w:cs="Arial"/>
          <w:b/>
        </w:rPr>
        <w:t>Министерство образования и науки Республики Казахстан</w:t>
      </w:r>
      <w:r w:rsidRPr="009B1566">
        <w:rPr>
          <w:rFonts w:cs="Arial"/>
        </w:rPr>
        <w:t>, которое несет ответственность за общую координацию проекта в рамках Бюджетной программы.</w:t>
      </w:r>
      <w:r w:rsidRPr="009B1566">
        <w:rPr>
          <w:rFonts w:cs="Arial"/>
          <w:i/>
          <w:iCs/>
        </w:rPr>
        <w:t xml:space="preserve"> Ком</w:t>
      </w:r>
      <w:r w:rsidR="002D6F68" w:rsidRPr="009B1566">
        <w:rPr>
          <w:rFonts w:cs="Arial"/>
          <w:i/>
          <w:iCs/>
        </w:rPr>
        <w:t>итет</w:t>
      </w:r>
      <w:r w:rsidRPr="009B1566">
        <w:rPr>
          <w:rFonts w:cs="Arial"/>
          <w:szCs w:val="22"/>
        </w:rPr>
        <w:t xml:space="preserve"> назначит Национального директора проекта (НДП), являющегося государственным служащим </w:t>
      </w:r>
      <w:r w:rsidR="002D6F68" w:rsidRPr="009B1566">
        <w:rPr>
          <w:rFonts w:cs="Arial"/>
          <w:szCs w:val="22"/>
        </w:rPr>
        <w:t>Комитета</w:t>
      </w:r>
      <w:r w:rsidRPr="009B1566">
        <w:rPr>
          <w:rFonts w:cs="Arial"/>
          <w:szCs w:val="22"/>
        </w:rPr>
        <w:t xml:space="preserve">, который будет иметь полномочия на осуществление общего управления и координации реализации проектных мероприятий, и будет гарантировать участие Правительства в оказании поддержки в достижении целей проекта. НДП является Председателем Комитета по управлению проекта (КУП), который будет создан с целью общего стратегического управления, координации и политической поддержки проекта. КУП будет состоять из представителей партнеров со стороны Правительства, ПРООН и других заинтересованных сторон. Полный состав КУП будет определен во время его первой встречи. </w:t>
      </w:r>
    </w:p>
    <w:p w14:paraId="54DB2611" w14:textId="77777777" w:rsidR="002618BF" w:rsidRPr="009B1566" w:rsidRDefault="002618BF" w:rsidP="002618BF">
      <w:pPr>
        <w:tabs>
          <w:tab w:val="left" w:pos="3265"/>
        </w:tabs>
        <w:rPr>
          <w:rFonts w:cs="Arial"/>
        </w:rPr>
      </w:pPr>
      <w:r w:rsidRPr="009B1566">
        <w:rPr>
          <w:rFonts w:cs="Arial"/>
          <w:b/>
        </w:rPr>
        <w:t>Комитет по управлению проекта</w:t>
      </w:r>
      <w:r w:rsidRPr="009B1566">
        <w:rPr>
          <w:rFonts w:cs="Arial"/>
        </w:rPr>
        <w:t xml:space="preserve"> (КУП) несет ответственность за принятие управленческих решений, а также подготовку рекомендаций для группы реализации проекта, касающихся планов и изменений в проекте для успешного решения вопросов направленных для достижения целей проекта. В целях обеспечения максимальной подотчетности решения комитет проекта должны приниматься в соответствии со стандартами, обеспечивающими достижение наилучших результатов в вопросах соотношения цены и качества, справедливости, честности, прозрачности и эффективной международной конкуренции. КУП будет состоять из основных заинтересованных сторон проекта и будет: (а) рассматривать и утверждать планы работы, (б) оценивать степень достижения целевых показателей МиО, как указано в Структуре результатов проекта, (в) анализировать промежуточные и окончательные отчеты, (г) оценивать любые пробелы или </w:t>
      </w:r>
      <w:r w:rsidRPr="009B1566">
        <w:rPr>
          <w:rFonts w:cs="Arial"/>
        </w:rPr>
        <w:lastRenderedPageBreak/>
        <w:t>недостатки и принимать соответствующие управленческие решения на основе достижения результатов проекта, (e) содействовать обеспечению выделения необходимых ресурсов и (f) выносить решения по любым конфликтам в рамках проекта и согласовывать решения любых проблем с внешними органами. Решения КУП должны приниматься в соответствии с правилами и процедурами ПРООН, а также со стандартами, обеспечивающими наилучшую экономическую эффективность, справедливость, прозрачность честность и эффективную международную конкуренцию. КУП также будет внимательно следить за результатами мониторинга и оценки, а также учитывать их в дальнейшем.</w:t>
      </w:r>
    </w:p>
    <w:p w14:paraId="340E7F7F" w14:textId="77777777" w:rsidR="002618BF" w:rsidRPr="009B1566" w:rsidRDefault="002618BF" w:rsidP="002618BF">
      <w:pPr>
        <w:rPr>
          <w:rFonts w:cs="Arial"/>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997"/>
      </w:tblGrid>
      <w:tr w:rsidR="006F130C" w:rsidRPr="009B1566" w14:paraId="21AB939C" w14:textId="77777777" w:rsidTr="007128FD">
        <w:tc>
          <w:tcPr>
            <w:tcW w:w="6912" w:type="dxa"/>
          </w:tcPr>
          <w:p w14:paraId="2B3E0368" w14:textId="77777777" w:rsidR="002618BF" w:rsidRPr="009B1566" w:rsidRDefault="002618BF" w:rsidP="007128FD">
            <w:pPr>
              <w:tabs>
                <w:tab w:val="left" w:pos="3265"/>
              </w:tabs>
              <w:rPr>
                <w:rFonts w:cs="Arial"/>
                <w:b/>
              </w:rPr>
            </w:pPr>
            <w:r w:rsidRPr="009B1566">
              <w:rPr>
                <w:rFonts w:cs="Arial"/>
                <w:b/>
              </w:rPr>
              <w:t>Функции КУП</w:t>
            </w:r>
          </w:p>
        </w:tc>
        <w:tc>
          <w:tcPr>
            <w:tcW w:w="3119" w:type="dxa"/>
          </w:tcPr>
          <w:p w14:paraId="05156AB7" w14:textId="77777777" w:rsidR="002618BF" w:rsidRPr="009B1566" w:rsidRDefault="002618BF" w:rsidP="007128FD">
            <w:pPr>
              <w:tabs>
                <w:tab w:val="left" w:pos="3265"/>
              </w:tabs>
              <w:rPr>
                <w:rFonts w:cs="Arial"/>
                <w:b/>
              </w:rPr>
            </w:pPr>
            <w:r w:rsidRPr="009B1566">
              <w:rPr>
                <w:rFonts w:cs="Arial"/>
                <w:b/>
              </w:rPr>
              <w:t>Представление</w:t>
            </w:r>
          </w:p>
        </w:tc>
      </w:tr>
      <w:tr w:rsidR="006F130C" w:rsidRPr="009B1566" w14:paraId="676A8F9E" w14:textId="77777777" w:rsidTr="007128FD">
        <w:tc>
          <w:tcPr>
            <w:tcW w:w="6912" w:type="dxa"/>
          </w:tcPr>
          <w:p w14:paraId="4E4A8E71" w14:textId="60F9EB99" w:rsidR="002618BF" w:rsidRPr="009B1566" w:rsidRDefault="006D7F33" w:rsidP="007128FD">
            <w:pPr>
              <w:tabs>
                <w:tab w:val="left" w:pos="3265"/>
              </w:tabs>
              <w:rPr>
                <w:rFonts w:cs="Arial"/>
              </w:rPr>
            </w:pPr>
            <w:r w:rsidRPr="009B1566">
              <w:rPr>
                <w:rFonts w:cs="Arial"/>
                <w:b/>
              </w:rPr>
              <w:t xml:space="preserve">Председатель </w:t>
            </w:r>
            <w:r w:rsidR="002618BF" w:rsidRPr="009B1566">
              <w:rPr>
                <w:rFonts w:cs="Arial"/>
                <w:b/>
              </w:rPr>
              <w:t>:</w:t>
            </w:r>
            <w:r w:rsidR="002618BF" w:rsidRPr="009B1566">
              <w:rPr>
                <w:rFonts w:cs="Arial"/>
              </w:rPr>
              <w:t xml:space="preserve"> лицо, представляющее право координации проекта, чтобы председательствовать в группе.</w:t>
            </w:r>
          </w:p>
        </w:tc>
        <w:tc>
          <w:tcPr>
            <w:tcW w:w="3119" w:type="dxa"/>
          </w:tcPr>
          <w:p w14:paraId="1D47612D" w14:textId="445E8EE4" w:rsidR="002618BF" w:rsidRPr="009B1566" w:rsidRDefault="006F130C" w:rsidP="007128FD">
            <w:pPr>
              <w:tabs>
                <w:tab w:val="left" w:pos="3265"/>
              </w:tabs>
              <w:rPr>
                <w:rFonts w:cs="Arial"/>
              </w:rPr>
            </w:pPr>
            <w:r w:rsidRPr="009B1566">
              <w:rPr>
                <w:rFonts w:cs="Arial"/>
              </w:rPr>
              <w:t xml:space="preserve">Комитет лесного хозяйства и животного мира, </w:t>
            </w:r>
            <w:r w:rsidR="002618BF" w:rsidRPr="009B1566">
              <w:rPr>
                <w:rFonts w:cs="Arial"/>
              </w:rPr>
              <w:t xml:space="preserve">Министерство </w:t>
            </w:r>
            <w:r w:rsidRPr="009B1566">
              <w:rPr>
                <w:rFonts w:cs="Arial"/>
              </w:rPr>
              <w:t>экологии, геологии и природных ресурсов</w:t>
            </w:r>
            <w:r w:rsidR="002618BF" w:rsidRPr="009B1566">
              <w:rPr>
                <w:rFonts w:cs="Arial"/>
              </w:rPr>
              <w:t xml:space="preserve"> РК</w:t>
            </w:r>
          </w:p>
          <w:p w14:paraId="5667CE84" w14:textId="77777777" w:rsidR="002618BF" w:rsidRPr="009B1566" w:rsidRDefault="002618BF" w:rsidP="007128FD">
            <w:pPr>
              <w:tabs>
                <w:tab w:val="left" w:pos="3265"/>
              </w:tabs>
              <w:rPr>
                <w:rFonts w:cs="Arial"/>
              </w:rPr>
            </w:pPr>
          </w:p>
        </w:tc>
      </w:tr>
      <w:tr w:rsidR="006F130C" w:rsidRPr="009B1566" w14:paraId="61F4CB1E" w14:textId="77777777" w:rsidTr="007128FD">
        <w:tc>
          <w:tcPr>
            <w:tcW w:w="6912" w:type="dxa"/>
          </w:tcPr>
          <w:p w14:paraId="7E148F4A" w14:textId="7A9C8C94" w:rsidR="002618BF" w:rsidRPr="009B1566" w:rsidRDefault="006D7F33" w:rsidP="007128FD">
            <w:pPr>
              <w:tabs>
                <w:tab w:val="left" w:pos="3265"/>
              </w:tabs>
              <w:rPr>
                <w:rFonts w:cs="Arial"/>
              </w:rPr>
            </w:pPr>
            <w:r w:rsidRPr="009B1566">
              <w:rPr>
                <w:rFonts w:cs="Arial"/>
                <w:b/>
              </w:rPr>
              <w:t>Донор</w:t>
            </w:r>
            <w:r w:rsidR="002618BF" w:rsidRPr="009B1566">
              <w:rPr>
                <w:rFonts w:cs="Arial"/>
              </w:rPr>
              <w:t>: лицо или группа, представляющие интересы заинтересованных сторон, которые предоставляют финансирование для конкретных проектов по разделению затрат и / или техническую экспертизу проекта. Основная функция в Комитете управления заключается в предоставлении рекомендаций относительно технической осуществимости проекта.</w:t>
            </w:r>
          </w:p>
        </w:tc>
        <w:tc>
          <w:tcPr>
            <w:tcW w:w="3119" w:type="dxa"/>
          </w:tcPr>
          <w:p w14:paraId="75CA037D" w14:textId="0C451A21" w:rsidR="002618BF" w:rsidRPr="009B1566" w:rsidRDefault="002618BF" w:rsidP="007128FD">
            <w:pPr>
              <w:tabs>
                <w:tab w:val="left" w:pos="3265"/>
              </w:tabs>
              <w:rPr>
                <w:rFonts w:cs="Arial"/>
              </w:rPr>
            </w:pPr>
            <w:r w:rsidRPr="009B1566">
              <w:rPr>
                <w:rFonts w:cs="Arial"/>
              </w:rPr>
              <w:t>ПРООН</w:t>
            </w:r>
            <w:r w:rsidR="006D7F33" w:rsidRPr="009B1566">
              <w:rPr>
                <w:rFonts w:cs="Arial"/>
              </w:rPr>
              <w:t>, Комитет лесного хозяйства и животного мира, Министерство экологии, геологии и природных ресурсов РК</w:t>
            </w:r>
          </w:p>
        </w:tc>
      </w:tr>
      <w:tr w:rsidR="006F130C" w:rsidRPr="009B1566" w14:paraId="60899B2D" w14:textId="77777777" w:rsidTr="007128FD">
        <w:tc>
          <w:tcPr>
            <w:tcW w:w="6912" w:type="dxa"/>
          </w:tcPr>
          <w:p w14:paraId="07212FB8" w14:textId="77777777" w:rsidR="002618BF" w:rsidRPr="009B1566" w:rsidRDefault="002618BF" w:rsidP="007128FD">
            <w:pPr>
              <w:tabs>
                <w:tab w:val="left" w:pos="3265"/>
              </w:tabs>
              <w:rPr>
                <w:rFonts w:cs="Arial"/>
              </w:rPr>
            </w:pPr>
            <w:r w:rsidRPr="009B1566">
              <w:rPr>
                <w:rFonts w:cs="Arial"/>
                <w:b/>
              </w:rPr>
              <w:t>Бенефициар</w:t>
            </w:r>
            <w:r w:rsidRPr="009B1566">
              <w:rPr>
                <w:rFonts w:cs="Arial"/>
              </w:rPr>
              <w:t>: лицо или группа лиц, представляющие интересы тех, кто в конечном итоге получит выгоду от проекта. Основная функция Старшего бенефициара в комитете заключается в обеспечении реализации результатов проекта с точки зрения бенефициаров проекта.</w:t>
            </w:r>
          </w:p>
        </w:tc>
        <w:tc>
          <w:tcPr>
            <w:tcW w:w="3119" w:type="dxa"/>
          </w:tcPr>
          <w:p w14:paraId="1F3055F3" w14:textId="253EA43C" w:rsidR="002618BF" w:rsidRPr="009B1566" w:rsidRDefault="002618BF" w:rsidP="007128FD">
            <w:pPr>
              <w:tabs>
                <w:tab w:val="left" w:pos="3265"/>
              </w:tabs>
              <w:rPr>
                <w:rFonts w:cs="Arial"/>
              </w:rPr>
            </w:pPr>
            <w:r w:rsidRPr="009B1566">
              <w:rPr>
                <w:rFonts w:cs="Arial"/>
              </w:rPr>
              <w:t xml:space="preserve">Правительство Казахстана </w:t>
            </w:r>
            <w:r w:rsidR="006F130C" w:rsidRPr="009B1566">
              <w:rPr>
                <w:rFonts w:cs="Arial"/>
              </w:rPr>
              <w:t>Комитет</w:t>
            </w:r>
            <w:r w:rsidR="00461C17" w:rsidRPr="009B1566">
              <w:rPr>
                <w:rFonts w:cs="Arial"/>
              </w:rPr>
              <w:t xml:space="preserve"> лесного хозяйства и животного мира</w:t>
            </w:r>
            <w:r w:rsidRPr="009B1566">
              <w:rPr>
                <w:rFonts w:cs="Arial"/>
              </w:rPr>
              <w:t>, Министерство экологии, геологии и природных ресурсов</w:t>
            </w:r>
            <w:r w:rsidR="00461C17" w:rsidRPr="009B1566">
              <w:rPr>
                <w:rFonts w:cs="Arial"/>
              </w:rPr>
              <w:t>, ООПТ</w:t>
            </w:r>
          </w:p>
          <w:p w14:paraId="1C5E1648" w14:textId="77777777" w:rsidR="002618BF" w:rsidRPr="009B1566" w:rsidRDefault="002618BF" w:rsidP="007128FD">
            <w:pPr>
              <w:tabs>
                <w:tab w:val="left" w:pos="3265"/>
              </w:tabs>
              <w:rPr>
                <w:rFonts w:cs="Arial"/>
              </w:rPr>
            </w:pPr>
          </w:p>
        </w:tc>
      </w:tr>
    </w:tbl>
    <w:p w14:paraId="698D4B6C" w14:textId="208ED66A" w:rsidR="00A94C3B" w:rsidRPr="009B1566" w:rsidRDefault="00A94C3B" w:rsidP="004D1DE2">
      <w:pPr>
        <w:textAlignment w:val="baseline"/>
        <w:rPr>
          <w:rFonts w:cs="Arial"/>
          <w:szCs w:val="22"/>
        </w:rPr>
      </w:pPr>
    </w:p>
    <w:p w14:paraId="6E655757" w14:textId="010F7424" w:rsidR="00A94C3B" w:rsidRPr="009B1566" w:rsidRDefault="00A94C3B" w:rsidP="004D1DE2">
      <w:pPr>
        <w:textAlignment w:val="baseline"/>
        <w:rPr>
          <w:rFonts w:cs="Arial"/>
          <w:szCs w:val="22"/>
        </w:rPr>
      </w:pPr>
      <w:r w:rsidRPr="009B1566">
        <w:rPr>
          <w:rFonts w:cs="Arial"/>
          <w:szCs w:val="22"/>
        </w:rPr>
        <w:t xml:space="preserve">Заседания КУП проходят как минимум один раз в год для утверждения годового отчета и рабочего плана на следующий год. При необходимости КУП может проводить дополнительные заседания в течение года.   </w:t>
      </w:r>
    </w:p>
    <w:p w14:paraId="3B013FDC" w14:textId="1FC0ACC2" w:rsidR="00D87C49" w:rsidRPr="009B1566" w:rsidRDefault="00D87C49" w:rsidP="00D87C49">
      <w:pPr>
        <w:tabs>
          <w:tab w:val="left" w:pos="3265"/>
        </w:tabs>
        <w:rPr>
          <w:rFonts w:cs="Arial"/>
        </w:rPr>
      </w:pPr>
      <w:r w:rsidRPr="009B1566">
        <w:rPr>
          <w:rFonts w:cs="Arial"/>
          <w:b/>
        </w:rPr>
        <w:t>Обеспечение качества проекта.</w:t>
      </w:r>
      <w:r w:rsidRPr="009B1566">
        <w:rPr>
          <w:rFonts w:cs="Arial"/>
        </w:rPr>
        <w:t xml:space="preserve"> Для обеспечения качества реализации проекта будут назначены: Национальный директор проекта от Комитета лесного хозяйства и животного мира, Министерства экологии, геологии</w:t>
      </w:r>
      <w:r w:rsidR="001E7727" w:rsidRPr="009B1566">
        <w:rPr>
          <w:rFonts w:cs="Arial"/>
        </w:rPr>
        <w:t xml:space="preserve"> </w:t>
      </w:r>
      <w:r w:rsidRPr="009B1566">
        <w:rPr>
          <w:rFonts w:cs="Arial"/>
        </w:rPr>
        <w:t>и природных ресурсов</w:t>
      </w:r>
      <w:r w:rsidR="001E7727" w:rsidRPr="009B1566">
        <w:rPr>
          <w:rFonts w:cs="Arial"/>
        </w:rPr>
        <w:t xml:space="preserve"> РК </w:t>
      </w:r>
      <w:r w:rsidRPr="009B1566">
        <w:rPr>
          <w:rFonts w:cs="Arial"/>
        </w:rPr>
        <w:t xml:space="preserve">и ПРООН назначит программного офицера для обеспечения независимых функций надзора и мониторинга проекта, чтобы обеспечить управление проектной деятельностью и выполнение основных этапов. Национальный директор проекта и программный офицер ПРООН несут ответственность за проверку логической рамки рисков, проблем и извлеченных уроков, а также за обеспечение соответствия плану мониторинга и коммуникации. </w:t>
      </w:r>
    </w:p>
    <w:p w14:paraId="39FBA866" w14:textId="59166139" w:rsidR="00D87C49" w:rsidRPr="009B1566" w:rsidRDefault="00D87C49" w:rsidP="00D87C49">
      <w:pPr>
        <w:tabs>
          <w:tab w:val="left" w:pos="3265"/>
        </w:tabs>
        <w:rPr>
          <w:rFonts w:cs="Arial"/>
        </w:rPr>
      </w:pPr>
      <w:r w:rsidRPr="009B1566">
        <w:rPr>
          <w:rFonts w:cs="Arial"/>
          <w:b/>
        </w:rPr>
        <w:t>Поддержка проекта.</w:t>
      </w:r>
      <w:r w:rsidRPr="009B1566">
        <w:rPr>
          <w:rFonts w:cs="Arial"/>
        </w:rPr>
        <w:t xml:space="preserve"> ПРООН предоставит финансовую и административную поддержку реализации проекта, включая закупки, заключение контрактов, поездки и платежи в рамках своей компетенции.</w:t>
      </w:r>
    </w:p>
    <w:p w14:paraId="067823DB" w14:textId="753931AD" w:rsidR="00D87C49" w:rsidRPr="009B1566" w:rsidRDefault="00D87C49" w:rsidP="00D87C49">
      <w:pPr>
        <w:tabs>
          <w:tab w:val="left" w:pos="3265"/>
        </w:tabs>
        <w:rPr>
          <w:rFonts w:cs="Arial"/>
        </w:rPr>
      </w:pPr>
      <w:r w:rsidRPr="009B1566">
        <w:rPr>
          <w:rFonts w:cs="Arial"/>
          <w:b/>
        </w:rPr>
        <w:t>Группа реализации проекта (ГРП),</w:t>
      </w:r>
      <w:r w:rsidRPr="009B1566">
        <w:rPr>
          <w:rFonts w:cs="Arial"/>
        </w:rPr>
        <w:t xml:space="preserve"> следуя процедурам ПРООН по реализации проектов, будут наняты менеджер проекта, ассистент проекта, а также будут привлечены по необходимости международные, национальные эксперты и консультанты для достижения результатов проекта. Национальные и международные компании также могут быть вовлечены в реализацию проекта. Эти консультанты и компании будут наняты в соответствии со стандартными процедурами ПРООН. Консультанты и эксперты будут частью ГРП, включая позиции необходимые для успешной реализации проекта.</w:t>
      </w:r>
    </w:p>
    <w:p w14:paraId="493FE3CA" w14:textId="5AA2C3EA" w:rsidR="00E417F2" w:rsidRPr="009B1566" w:rsidRDefault="00E417F2" w:rsidP="001E7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Arial"/>
        </w:rPr>
      </w:pPr>
      <w:r w:rsidRPr="009B1566">
        <w:rPr>
          <w:rFonts w:cs="Arial"/>
        </w:rPr>
        <w:t xml:space="preserve">Команде проекта будет оказывать поддержку Ассистент по административным и финансовым вопросам, который будет поддерживать менеджера проекта и отвечать за административные и финансовые вопросы. В соответствии со структурой Странового офиса </w:t>
      </w:r>
      <w:r w:rsidRPr="009B1566">
        <w:rPr>
          <w:rFonts w:cs="Arial"/>
        </w:rPr>
        <w:lastRenderedPageBreak/>
        <w:t xml:space="preserve">ПРООН, ассистент проекта будет частью </w:t>
      </w:r>
      <w:r w:rsidR="00ED6110" w:rsidRPr="009B1566">
        <w:rPr>
          <w:rFonts w:cs="Arial"/>
        </w:rPr>
        <w:t>Отдела</w:t>
      </w:r>
      <w:r w:rsidRPr="009B1566">
        <w:rPr>
          <w:rFonts w:cs="Arial"/>
        </w:rPr>
        <w:t xml:space="preserve"> поддержки реализации проектов (</w:t>
      </w:r>
      <w:r w:rsidR="00ED6110" w:rsidRPr="009B1566">
        <w:rPr>
          <w:rFonts w:cs="Arial"/>
        </w:rPr>
        <w:t>О</w:t>
      </w:r>
      <w:r w:rsidRPr="009B1566">
        <w:rPr>
          <w:rFonts w:cs="Arial"/>
        </w:rPr>
        <w:t>ПРП) и будет работать в тесном повседневном сотрудничестве с менеджером проекта. Менеджер проекта и команда проекта получат более широкую поддержку от СО ПРООН, которая будет включать поддержку в административных и финансовых вопросах, а также в закупках, управлении активами и другие вопросы, которые могут возникать на этапе реализации проекта.</w:t>
      </w:r>
    </w:p>
    <w:p w14:paraId="2C264832" w14:textId="7ECEA894" w:rsidR="001E7727" w:rsidRPr="009B1566" w:rsidRDefault="00A94C3B" w:rsidP="001E7727">
      <w:pPr>
        <w:pStyle w:val="aff1"/>
        <w:shd w:val="clear" w:color="auto" w:fill="FFFFFF"/>
        <w:spacing w:before="2" w:after="2"/>
        <w:jc w:val="both"/>
        <w:rPr>
          <w:rFonts w:ascii="Arial" w:eastAsia="Times New Roman" w:hAnsi="Arial" w:cs="Arial"/>
          <w:sz w:val="22"/>
          <w:szCs w:val="24"/>
          <w:lang w:val="ru-RU"/>
        </w:rPr>
      </w:pPr>
      <w:r w:rsidRPr="009B1566">
        <w:rPr>
          <w:rFonts w:ascii="Arial" w:eastAsia="Times New Roman" w:hAnsi="Arial" w:cs="Arial"/>
          <w:sz w:val="22"/>
          <w:szCs w:val="24"/>
          <w:lang w:val="ru-RU"/>
        </w:rPr>
        <w:t xml:space="preserve">С целью обеспечения соответствия проектных мероприятий национальным и международным стратегиям, и реализации всех мероприятий согласно его целям и задачам, в проекте будет задействован долгосрочный Эксперт проекта. </w:t>
      </w:r>
      <w:r w:rsidR="00EB7024" w:rsidRPr="009B1566">
        <w:rPr>
          <w:rFonts w:ascii="Arial" w:eastAsia="Times New Roman" w:hAnsi="Arial" w:cs="Arial"/>
          <w:sz w:val="22"/>
          <w:szCs w:val="24"/>
          <w:lang w:val="ru-RU"/>
        </w:rPr>
        <w:t xml:space="preserve">А также </w:t>
      </w:r>
      <w:r w:rsidR="001E7727" w:rsidRPr="009B1566">
        <w:rPr>
          <w:rFonts w:ascii="Arial" w:eastAsia="Times New Roman" w:hAnsi="Arial" w:cs="Arial"/>
          <w:b/>
          <w:bCs/>
          <w:i/>
          <w:iCs/>
          <w:sz w:val="22"/>
          <w:szCs w:val="24"/>
          <w:lang w:val="ru-RU"/>
        </w:rPr>
        <w:t>Специалист по гендерной политике</w:t>
      </w:r>
      <w:r w:rsidR="001E7727" w:rsidRPr="009B1566">
        <w:rPr>
          <w:rFonts w:ascii="Arial" w:eastAsia="Times New Roman" w:hAnsi="Arial" w:cs="Arial"/>
          <w:sz w:val="22"/>
          <w:szCs w:val="24"/>
          <w:lang w:val="ru-RU"/>
        </w:rPr>
        <w:t xml:space="preserve"> проекта будет обеспечивать поддержку проекту по усилению вопросов гендерной политики в системе образования. </w:t>
      </w:r>
    </w:p>
    <w:p w14:paraId="4FC7BFA2" w14:textId="14D774B9" w:rsidR="00A94C3B" w:rsidRPr="009B1566" w:rsidRDefault="00A94C3B" w:rsidP="004531A7">
      <w:pPr>
        <w:textAlignment w:val="baseline"/>
        <w:rPr>
          <w:rFonts w:cs="Arial"/>
          <w:szCs w:val="22"/>
        </w:rPr>
      </w:pPr>
      <w:r w:rsidRPr="009B1566">
        <w:rPr>
          <w:rFonts w:cs="Arial"/>
          <w:szCs w:val="22"/>
        </w:rPr>
        <w:t>В ходе реализации проекта и при необходимости проектом будут привлекаться на краткосрочной основе в качестве подрядчиков и другие технические специалисты в различных тематических областях. Кроме этого, подрядчиками могут выступать компании и организации для проведения работ, запланированных проектом. Их отбор будет проводиться в соответствии правилами и процедурами ПРООН по закупкам работ и услуг.</w:t>
      </w:r>
    </w:p>
    <w:p w14:paraId="1A6F2A1E" w14:textId="77777777" w:rsidR="00A94C3B" w:rsidRPr="009B1566" w:rsidRDefault="00A94C3B" w:rsidP="004531A7">
      <w:pPr>
        <w:textAlignment w:val="baseline"/>
        <w:rPr>
          <w:rFonts w:cs="Arial"/>
          <w:szCs w:val="22"/>
        </w:rPr>
      </w:pPr>
      <w:r w:rsidRPr="009B1566">
        <w:rPr>
          <w:rFonts w:cs="Arial"/>
          <w:szCs w:val="22"/>
        </w:rPr>
        <w:t xml:space="preserve">В начале каждого года (за исключением первого года) проектной командой будет подготовлен для утверждения на КУП Годовой рабочий план, который является основным инструментом распределения средств проекта. Годовой рабочий план готовится в консультациях со всеми заинтересованными сторонами. Министерством и ПРООН будет проводиться регулярный мониторинг выполнения плана. Для отчетности проектной командой будет готовиться годовой отчет. В нем будет изложен прогресс по достижению запланированных результатов и обоснование для корректировки хода реализации, если необходимо. </w:t>
      </w:r>
    </w:p>
    <w:p w14:paraId="08B17B45" w14:textId="77777777" w:rsidR="001E7727" w:rsidRPr="009B1566" w:rsidRDefault="001E7727" w:rsidP="004531A7">
      <w:pPr>
        <w:textAlignment w:val="baseline"/>
        <w:rPr>
          <w:rFonts w:cs="Arial"/>
          <w:szCs w:val="22"/>
        </w:rPr>
      </w:pPr>
    </w:p>
    <w:p w14:paraId="29355FD9" w14:textId="0FA1AA9C" w:rsidR="00A94C3B" w:rsidRPr="009B1566" w:rsidRDefault="00A94C3B" w:rsidP="004531A7">
      <w:pPr>
        <w:textAlignment w:val="baseline"/>
        <w:rPr>
          <w:rFonts w:cs="Arial"/>
          <w:szCs w:val="22"/>
        </w:rPr>
      </w:pPr>
      <w:r w:rsidRPr="009B1566">
        <w:rPr>
          <w:rFonts w:cs="Arial"/>
          <w:szCs w:val="22"/>
        </w:rPr>
        <w:t>Должностные обязанности ключевых сотрудников представлены в Приложении 5.</w:t>
      </w:r>
      <w:r w:rsidR="00EB7024" w:rsidRPr="009B1566">
        <w:rPr>
          <w:rFonts w:cs="Arial"/>
          <w:szCs w:val="22"/>
        </w:rPr>
        <w:t xml:space="preserve"> </w:t>
      </w:r>
      <w:r w:rsidRPr="009B1566">
        <w:rPr>
          <w:rFonts w:cs="Arial"/>
          <w:szCs w:val="22"/>
        </w:rPr>
        <w:t>В диаграмме ниже представлена схема стратегического и оперативного управления проектом.</w:t>
      </w:r>
    </w:p>
    <w:p w14:paraId="4C23E3FB" w14:textId="77777777" w:rsidR="008F1069" w:rsidRPr="009B1566" w:rsidRDefault="008F1069" w:rsidP="008F1069">
      <w:pPr>
        <w:rPr>
          <w:i/>
        </w:rPr>
      </w:pPr>
    </w:p>
    <w:p w14:paraId="17EDE615" w14:textId="0CE2DB0A" w:rsidR="008F1069" w:rsidRPr="009B1566" w:rsidRDefault="008D45F0" w:rsidP="008F1069">
      <w:pPr>
        <w:rPr>
          <w:i/>
        </w:rPr>
      </w:pPr>
      <w:r w:rsidRPr="009B1566">
        <w:rPr>
          <w:i/>
          <w:noProof/>
        </w:rPr>
        <mc:AlternateContent>
          <mc:Choice Requires="wpc">
            <w:drawing>
              <wp:inline distT="0" distB="0" distL="0" distR="0" wp14:anchorId="2783DF52" wp14:editId="1F7220E2">
                <wp:extent cx="5943600" cy="3657600"/>
                <wp:effectExtent l="0" t="0" r="57150" b="95250"/>
                <wp:docPr id="66" name="Полотно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68"/>
                        <wps:cNvSpPr>
                          <a:spLocks noChangeArrowheads="1"/>
                        </wps:cNvSpPr>
                        <wps:spPr bwMode="auto">
                          <a:xfrm>
                            <a:off x="2171700" y="1943735"/>
                            <a:ext cx="1371600" cy="57086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0776820F" w14:textId="77777777" w:rsidR="009115DD" w:rsidRDefault="009115DD" w:rsidP="008F1069">
                              <w:pPr>
                                <w:jc w:val="center"/>
                                <w:rPr>
                                  <w:b/>
                                  <w:sz w:val="18"/>
                                  <w:szCs w:val="18"/>
                                  <w:lang w:val="kk-KZ"/>
                                </w:rPr>
                              </w:pPr>
                            </w:p>
                            <w:p w14:paraId="65274D05" w14:textId="04212AE0" w:rsidR="009115DD" w:rsidRPr="00D9240B" w:rsidRDefault="009115DD" w:rsidP="008F1069">
                              <w:pPr>
                                <w:jc w:val="center"/>
                                <w:rPr>
                                  <w:sz w:val="18"/>
                                  <w:szCs w:val="18"/>
                                </w:rPr>
                              </w:pPr>
                              <w:r w:rsidRPr="00D9240B">
                                <w:rPr>
                                  <w:b/>
                                  <w:sz w:val="18"/>
                                  <w:szCs w:val="18"/>
                                  <w:lang w:val="kk-KZ"/>
                                </w:rPr>
                                <w:t>Менеджер проекта</w:t>
                              </w:r>
                            </w:p>
                          </w:txbxContent>
                        </wps:txbx>
                        <wps:bodyPr rot="0" vert="horz" wrap="square" lIns="91440" tIns="45720" rIns="91440" bIns="45720" anchor="t" anchorCtr="0" upright="1">
                          <a:noAutofit/>
                        </wps:bodyPr>
                      </wps:wsp>
                      <wps:wsp>
                        <wps:cNvPr id="4" name="Rectangle 69"/>
                        <wps:cNvSpPr>
                          <a:spLocks noChangeArrowheads="1"/>
                        </wps:cNvSpPr>
                        <wps:spPr bwMode="auto">
                          <a:xfrm>
                            <a:off x="571500" y="571500"/>
                            <a:ext cx="4686300" cy="22860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5739006D" w14:textId="77777777" w:rsidR="009115DD" w:rsidRPr="0080419B" w:rsidRDefault="009115DD" w:rsidP="008F1069">
                              <w:pPr>
                                <w:jc w:val="center"/>
                                <w:rPr>
                                  <w:b/>
                                </w:rPr>
                              </w:pPr>
                              <w:r>
                                <w:rPr>
                                  <w:b/>
                                </w:rPr>
                                <w:t>Комитет по управлению проектом</w:t>
                              </w:r>
                            </w:p>
                          </w:txbxContent>
                        </wps:txbx>
                        <wps:bodyPr rot="0" vert="horz" wrap="square" lIns="91440" tIns="45720" rIns="91440" bIns="45720" anchor="t" anchorCtr="0" upright="1">
                          <a:noAutofit/>
                        </wps:bodyPr>
                      </wps:wsp>
                      <wps:wsp>
                        <wps:cNvPr id="5" name="Rectangle 70"/>
                        <wps:cNvSpPr>
                          <a:spLocks noChangeArrowheads="1"/>
                        </wps:cNvSpPr>
                        <wps:spPr bwMode="auto">
                          <a:xfrm>
                            <a:off x="571500" y="800100"/>
                            <a:ext cx="1584960" cy="71628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5B1965DB" w14:textId="77777777" w:rsidR="009115DD" w:rsidRPr="00D9240B" w:rsidRDefault="009115DD" w:rsidP="0080419B">
                              <w:pPr>
                                <w:jc w:val="center"/>
                                <w:rPr>
                                  <w:b/>
                                  <w:sz w:val="18"/>
                                  <w:szCs w:val="18"/>
                                </w:rPr>
                              </w:pPr>
                              <w:r w:rsidRPr="00D9240B">
                                <w:rPr>
                                  <w:b/>
                                  <w:sz w:val="18"/>
                                  <w:szCs w:val="18"/>
                                  <w:lang w:val="kk-KZ"/>
                                </w:rPr>
                                <w:t>Осн. бенефициары</w:t>
                              </w:r>
                              <w:r w:rsidRPr="00D9240B">
                                <w:rPr>
                                  <w:b/>
                                  <w:sz w:val="18"/>
                                  <w:szCs w:val="18"/>
                                </w:rPr>
                                <w:t>:</w:t>
                              </w:r>
                            </w:p>
                            <w:p w14:paraId="78657977" w14:textId="59D02258" w:rsidR="009115DD" w:rsidRPr="006B4D5C" w:rsidRDefault="009115DD" w:rsidP="008F1069">
                              <w:pPr>
                                <w:jc w:val="center"/>
                                <w:rPr>
                                  <w:sz w:val="18"/>
                                  <w:szCs w:val="18"/>
                                </w:rPr>
                              </w:pPr>
                              <w:r>
                                <w:rPr>
                                  <w:sz w:val="18"/>
                                  <w:szCs w:val="18"/>
                                </w:rPr>
                                <w:t>КЛХЖМ МЭГПР РК, ООПТ, МКС РК, Акиматы</w:t>
                              </w:r>
                            </w:p>
                          </w:txbxContent>
                        </wps:txbx>
                        <wps:bodyPr rot="0" vert="horz" wrap="square" lIns="91440" tIns="45720" rIns="91440" bIns="45720" anchor="t" anchorCtr="0" upright="1">
                          <a:noAutofit/>
                        </wps:bodyPr>
                      </wps:wsp>
                      <wps:wsp>
                        <wps:cNvPr id="6" name="Rectangle 71"/>
                        <wps:cNvSpPr>
                          <a:spLocks noChangeArrowheads="1"/>
                        </wps:cNvSpPr>
                        <wps:spPr bwMode="auto">
                          <a:xfrm>
                            <a:off x="2057400" y="800100"/>
                            <a:ext cx="1600200" cy="71628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5FA2A1E7" w14:textId="0392506D" w:rsidR="009115DD" w:rsidRDefault="009115DD" w:rsidP="006E1BEA">
                              <w:pPr>
                                <w:jc w:val="center"/>
                                <w:rPr>
                                  <w:b/>
                                  <w:sz w:val="18"/>
                                  <w:szCs w:val="18"/>
                                </w:rPr>
                              </w:pPr>
                              <w:r>
                                <w:rPr>
                                  <w:b/>
                                  <w:sz w:val="18"/>
                                  <w:szCs w:val="18"/>
                                </w:rPr>
                                <w:t>Председатель</w:t>
                              </w:r>
                            </w:p>
                            <w:p w14:paraId="50190802" w14:textId="139FDC0C" w:rsidR="009115DD" w:rsidRPr="00D9240B" w:rsidRDefault="009115DD" w:rsidP="006E1BEA">
                              <w:pPr>
                                <w:jc w:val="center"/>
                                <w:rPr>
                                  <w:b/>
                                  <w:sz w:val="18"/>
                                  <w:szCs w:val="18"/>
                                </w:rPr>
                              </w:pPr>
                              <w:r>
                                <w:rPr>
                                  <w:sz w:val="18"/>
                                  <w:szCs w:val="18"/>
                                </w:rPr>
                                <w:t>КЛХЖМ МЭГПР</w:t>
                              </w:r>
                            </w:p>
                          </w:txbxContent>
                        </wps:txbx>
                        <wps:bodyPr rot="0" vert="horz" wrap="square" lIns="91440" tIns="45720" rIns="91440" bIns="45720" anchor="t" anchorCtr="0" upright="1">
                          <a:noAutofit/>
                        </wps:bodyPr>
                      </wps:wsp>
                      <wps:wsp>
                        <wps:cNvPr id="7" name="Rectangle 72"/>
                        <wps:cNvSpPr>
                          <a:spLocks noChangeArrowheads="1"/>
                        </wps:cNvSpPr>
                        <wps:spPr bwMode="auto">
                          <a:xfrm>
                            <a:off x="3657600" y="800099"/>
                            <a:ext cx="1600200" cy="716281"/>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37F76F8A" w14:textId="51754002" w:rsidR="009115DD" w:rsidRPr="00D9240B" w:rsidRDefault="009115DD" w:rsidP="0080419B">
                              <w:pPr>
                                <w:jc w:val="center"/>
                                <w:rPr>
                                  <w:b/>
                                  <w:bCs/>
                                  <w:sz w:val="18"/>
                                  <w:szCs w:val="18"/>
                                </w:rPr>
                              </w:pPr>
                              <w:r>
                                <w:rPr>
                                  <w:b/>
                                  <w:bCs/>
                                  <w:sz w:val="18"/>
                                  <w:szCs w:val="18"/>
                                </w:rPr>
                                <w:t>Донор</w:t>
                              </w:r>
                            </w:p>
                            <w:p w14:paraId="5F52D7C0" w14:textId="5A3F7314" w:rsidR="009115DD" w:rsidRPr="00D9240B" w:rsidRDefault="009115DD" w:rsidP="008F1069">
                              <w:pPr>
                                <w:jc w:val="center"/>
                                <w:rPr>
                                  <w:sz w:val="18"/>
                                  <w:szCs w:val="18"/>
                                  <w:lang w:val="es-ES"/>
                                </w:rPr>
                              </w:pPr>
                              <w:r>
                                <w:rPr>
                                  <w:sz w:val="18"/>
                                  <w:szCs w:val="18"/>
                                </w:rPr>
                                <w:t>Правительств Казахстана и ПРООН</w:t>
                              </w:r>
                            </w:p>
                          </w:txbxContent>
                        </wps:txbx>
                        <wps:bodyPr rot="0" vert="horz" wrap="square" lIns="91440" tIns="45720" rIns="91440" bIns="45720" anchor="t" anchorCtr="0" upright="1">
                          <a:noAutofit/>
                        </wps:bodyPr>
                      </wps:wsp>
                      <wps:wsp>
                        <wps:cNvPr id="8" name="AutoShape 73"/>
                        <wps:cNvCnPr>
                          <a:cxnSpLocks noChangeShapeType="1"/>
                          <a:stCxn id="6" idx="2"/>
                          <a:endCxn id="3" idx="0"/>
                        </wps:cNvCnPr>
                        <wps:spPr bwMode="auto">
                          <a:xfrm>
                            <a:off x="2857500" y="1516380"/>
                            <a:ext cx="0" cy="427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Rectangle 74"/>
                        <wps:cNvSpPr>
                          <a:spLocks noChangeArrowheads="1"/>
                        </wps:cNvSpPr>
                        <wps:spPr bwMode="auto">
                          <a:xfrm>
                            <a:off x="323850" y="1644650"/>
                            <a:ext cx="1822450" cy="95885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007EE70A" w14:textId="77777777" w:rsidR="009115DD" w:rsidRDefault="009115DD" w:rsidP="0080419B">
                              <w:pPr>
                                <w:jc w:val="center"/>
                                <w:rPr>
                                  <w:b/>
                                  <w:sz w:val="18"/>
                                  <w:szCs w:val="18"/>
                                </w:rPr>
                              </w:pPr>
                            </w:p>
                            <w:p w14:paraId="109C44CA" w14:textId="68683324" w:rsidR="009115DD" w:rsidRDefault="009115DD" w:rsidP="0080419B">
                              <w:pPr>
                                <w:jc w:val="center"/>
                                <w:rPr>
                                  <w:b/>
                                  <w:sz w:val="18"/>
                                  <w:szCs w:val="18"/>
                                </w:rPr>
                              </w:pPr>
                              <w:r>
                                <w:rPr>
                                  <w:b/>
                                  <w:sz w:val="18"/>
                                  <w:szCs w:val="18"/>
                                </w:rPr>
                                <w:t>Обеспечение качества реализации проекта</w:t>
                              </w:r>
                              <w:r w:rsidRPr="006B7175">
                                <w:rPr>
                                  <w:b/>
                                  <w:sz w:val="18"/>
                                  <w:szCs w:val="18"/>
                                </w:rPr>
                                <w:t>:</w:t>
                              </w:r>
                            </w:p>
                            <w:p w14:paraId="58DAF763" w14:textId="7F20D21D" w:rsidR="009115DD" w:rsidRPr="00ED5A4C" w:rsidRDefault="009115DD" w:rsidP="00607E31">
                              <w:pPr>
                                <w:jc w:val="center"/>
                                <w:rPr>
                                  <w:sz w:val="16"/>
                                  <w:szCs w:val="18"/>
                                </w:rPr>
                              </w:pPr>
                              <w:r>
                                <w:rPr>
                                  <w:sz w:val="16"/>
                                  <w:szCs w:val="18"/>
                                </w:rPr>
                                <w:t xml:space="preserve">Страновой офис ПРООН </w:t>
                              </w:r>
                              <w:r w:rsidRPr="001377DB">
                                <w:rPr>
                                  <w:sz w:val="16"/>
                                  <w:szCs w:val="18"/>
                                </w:rPr>
                                <w:t xml:space="preserve">и </w:t>
                              </w:r>
                              <w:r>
                                <w:rPr>
                                  <w:sz w:val="16"/>
                                  <w:szCs w:val="18"/>
                                </w:rPr>
                                <w:t>КУП</w:t>
                              </w:r>
                            </w:p>
                            <w:p w14:paraId="00AA3826" w14:textId="77777777" w:rsidR="009115DD" w:rsidRPr="006B7175" w:rsidRDefault="009115DD" w:rsidP="008F1069">
                              <w:pPr>
                                <w:jc w:val="center"/>
                                <w:rPr>
                                  <w:sz w:val="18"/>
                                  <w:szCs w:val="18"/>
                                </w:rPr>
                              </w:pPr>
                            </w:p>
                            <w:p w14:paraId="1D38B63D" w14:textId="77777777" w:rsidR="009115DD" w:rsidRPr="006B7175" w:rsidRDefault="009115DD" w:rsidP="008F1069">
                              <w:pPr>
                                <w:pStyle w:val="30"/>
                                <w:jc w:val="center"/>
                                <w:rPr>
                                  <w:b/>
                                  <w:bCs/>
                                  <w:sz w:val="18"/>
                                  <w:szCs w:val="18"/>
                                  <w:lang w:val="ru-RU"/>
                                </w:rPr>
                              </w:pPr>
                            </w:p>
                          </w:txbxContent>
                        </wps:txbx>
                        <wps:bodyPr rot="0" vert="horz" wrap="square" lIns="91440" tIns="45720" rIns="91440" bIns="45720" anchor="t" anchorCtr="0" upright="1">
                          <a:noAutofit/>
                        </wps:bodyPr>
                      </wps:wsp>
                      <wps:wsp>
                        <wps:cNvPr id="10" name="Rectangle 75"/>
                        <wps:cNvSpPr>
                          <a:spLocks noChangeArrowheads="1"/>
                        </wps:cNvSpPr>
                        <wps:spPr bwMode="auto">
                          <a:xfrm>
                            <a:off x="3886200" y="1727200"/>
                            <a:ext cx="2025650" cy="90805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4DFC7C2F" w14:textId="77777777" w:rsidR="009115DD" w:rsidRPr="00B46FC1" w:rsidRDefault="009115DD" w:rsidP="0080419B">
                              <w:pPr>
                                <w:spacing w:before="120"/>
                                <w:jc w:val="center"/>
                                <w:rPr>
                                  <w:b/>
                                  <w:sz w:val="18"/>
                                  <w:szCs w:val="18"/>
                                </w:rPr>
                              </w:pPr>
                              <w:r w:rsidRPr="00B46FC1">
                                <w:rPr>
                                  <w:b/>
                                  <w:sz w:val="18"/>
                                  <w:szCs w:val="18"/>
                                </w:rPr>
                                <w:t>Поддержка</w:t>
                              </w:r>
                              <w:r w:rsidRPr="00D9240B">
                                <w:rPr>
                                  <w:b/>
                                  <w:sz w:val="18"/>
                                  <w:szCs w:val="18"/>
                                  <w:lang w:val="kk-KZ"/>
                                </w:rPr>
                                <w:t xml:space="preserve"> проекта</w:t>
                              </w:r>
                              <w:r w:rsidRPr="00B46FC1">
                                <w:rPr>
                                  <w:b/>
                                  <w:sz w:val="18"/>
                                  <w:szCs w:val="18"/>
                                </w:rPr>
                                <w:t>:</w:t>
                              </w:r>
                            </w:p>
                            <w:p w14:paraId="0CF837FA" w14:textId="6B6678BB" w:rsidR="009115DD" w:rsidRDefault="009115DD" w:rsidP="008F1069">
                              <w:pPr>
                                <w:spacing w:before="120"/>
                                <w:jc w:val="center"/>
                                <w:rPr>
                                  <w:sz w:val="18"/>
                                  <w:szCs w:val="18"/>
                                  <w:lang w:val="kk-KZ"/>
                                </w:rPr>
                              </w:pPr>
                              <w:r>
                                <w:rPr>
                                  <w:sz w:val="18"/>
                                  <w:szCs w:val="18"/>
                                  <w:lang w:val="kk-KZ"/>
                                </w:rPr>
                                <w:t>Операционный отдел ПРООН</w:t>
                              </w:r>
                            </w:p>
                            <w:p w14:paraId="5532949E" w14:textId="0F81053E" w:rsidR="009115DD" w:rsidRDefault="009115DD" w:rsidP="008F1069">
                              <w:pPr>
                                <w:spacing w:before="120"/>
                                <w:jc w:val="center"/>
                                <w:rPr>
                                  <w:sz w:val="18"/>
                                  <w:szCs w:val="18"/>
                                  <w:lang w:val="kk-KZ"/>
                                </w:rPr>
                              </w:pPr>
                              <w:r w:rsidRPr="00ED6110">
                                <w:rPr>
                                  <w:sz w:val="18"/>
                                  <w:szCs w:val="18"/>
                                  <w:lang w:val="kk-KZ"/>
                                </w:rPr>
                                <w:t>Отдел поддержки реализации проектов</w:t>
                              </w:r>
                            </w:p>
                            <w:p w14:paraId="1DF9AF2D" w14:textId="55B4ABE4" w:rsidR="009115DD" w:rsidRPr="00B46FC1" w:rsidRDefault="009115DD" w:rsidP="008F1069">
                              <w:pPr>
                                <w:spacing w:before="120"/>
                                <w:jc w:val="center"/>
                                <w:rPr>
                                  <w:sz w:val="18"/>
                                  <w:szCs w:val="18"/>
                                </w:rPr>
                              </w:pPr>
                            </w:p>
                          </w:txbxContent>
                        </wps:txbx>
                        <wps:bodyPr rot="0" vert="horz" wrap="square" lIns="91440" tIns="45720" rIns="91440" bIns="45720" anchor="t" anchorCtr="0" upright="1">
                          <a:noAutofit/>
                        </wps:bodyPr>
                      </wps:wsp>
                      <wps:wsp>
                        <wps:cNvPr id="11" name="AutoShape 76"/>
                        <wps:cNvCnPr>
                          <a:cxnSpLocks noChangeShapeType="1"/>
                          <a:stCxn id="3" idx="3"/>
                        </wps:cNvCnPr>
                        <wps:spPr bwMode="auto">
                          <a:xfrm>
                            <a:off x="3543300" y="2229168"/>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77"/>
                        <wps:cNvSpPr>
                          <a:spLocks noChangeArrowheads="1"/>
                        </wps:cNvSpPr>
                        <wps:spPr bwMode="auto">
                          <a:xfrm>
                            <a:off x="457200" y="114300"/>
                            <a:ext cx="4914900" cy="342900"/>
                          </a:xfrm>
                          <a:prstGeom prst="roundRect">
                            <a:avLst>
                              <a:gd name="adj" fmla="val 16667"/>
                            </a:avLst>
                          </a:prstGeom>
                          <a:solidFill>
                            <a:srgbClr val="99CCFF"/>
                          </a:solidFill>
                          <a:ln w="9525">
                            <a:solidFill>
                              <a:srgbClr val="000000"/>
                            </a:solidFill>
                            <a:round/>
                            <a:headEnd/>
                            <a:tailEnd/>
                          </a:ln>
                        </wps:spPr>
                        <wps:txbx>
                          <w:txbxContent>
                            <w:p w14:paraId="673F63F4" w14:textId="77777777" w:rsidR="009115DD" w:rsidRPr="00A610F2" w:rsidRDefault="009115DD" w:rsidP="0080419B">
                              <w:pPr>
                                <w:spacing w:after="0"/>
                                <w:jc w:val="center"/>
                                <w:rPr>
                                  <w:b/>
                                  <w:sz w:val="24"/>
                                  <w:lang w:val="en-US"/>
                                </w:rPr>
                              </w:pPr>
                              <w:r>
                                <w:rPr>
                                  <w:b/>
                                  <w:sz w:val="24"/>
                                  <w:lang w:val="kk-KZ"/>
                                </w:rPr>
                                <w:t xml:space="preserve">Структура организации проекта </w:t>
                              </w:r>
                            </w:p>
                            <w:p w14:paraId="05EA6395" w14:textId="77777777" w:rsidR="009115DD" w:rsidRPr="0080419B" w:rsidRDefault="009115DD" w:rsidP="0080419B"/>
                          </w:txbxContent>
                        </wps:txbx>
                        <wps:bodyPr rot="0" vert="horz" wrap="square" lIns="91440" tIns="45720" rIns="91440" bIns="45720" anchor="t" anchorCtr="0" upright="1">
                          <a:noAutofit/>
                        </wps:bodyPr>
                      </wps:wsp>
                      <wps:wsp>
                        <wps:cNvPr id="13" name="Rectangle 78"/>
                        <wps:cNvSpPr>
                          <a:spLocks noChangeArrowheads="1"/>
                        </wps:cNvSpPr>
                        <wps:spPr bwMode="auto">
                          <a:xfrm>
                            <a:off x="457200" y="2743200"/>
                            <a:ext cx="1485900" cy="9144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364B7A63" w14:textId="77777777" w:rsidR="009115DD" w:rsidRDefault="009115DD" w:rsidP="008F1069">
                              <w:pPr>
                                <w:jc w:val="center"/>
                                <w:rPr>
                                  <w:b/>
                                  <w:sz w:val="18"/>
                                  <w:szCs w:val="18"/>
                                </w:rPr>
                              </w:pPr>
                              <w:r>
                                <w:rPr>
                                  <w:b/>
                                  <w:sz w:val="18"/>
                                  <w:szCs w:val="18"/>
                                </w:rPr>
                                <w:t>Координатор по Результату 1</w:t>
                              </w:r>
                            </w:p>
                            <w:p w14:paraId="507BCB15" w14:textId="56D61A93" w:rsidR="009115DD" w:rsidRPr="00180490" w:rsidRDefault="009115DD">
                              <w:pPr>
                                <w:jc w:val="center"/>
                                <w:rPr>
                                  <w:sz w:val="18"/>
                                  <w:szCs w:val="18"/>
                                </w:rPr>
                              </w:pPr>
                              <w:r>
                                <w:rPr>
                                  <w:bCs/>
                                  <w:sz w:val="18"/>
                                  <w:szCs w:val="18"/>
                                </w:rPr>
                                <w:t>Группа реализации проекта</w:t>
                              </w:r>
                            </w:p>
                          </w:txbxContent>
                        </wps:txbx>
                        <wps:bodyPr rot="0" vert="horz" wrap="square" lIns="91440" tIns="45720" rIns="91440" bIns="45720" anchor="t" anchorCtr="0" upright="1">
                          <a:noAutofit/>
                        </wps:bodyPr>
                      </wps:wsp>
                      <wps:wsp>
                        <wps:cNvPr id="14" name="Rectangle 79"/>
                        <wps:cNvSpPr>
                          <a:spLocks noChangeArrowheads="1"/>
                        </wps:cNvSpPr>
                        <wps:spPr bwMode="auto">
                          <a:xfrm>
                            <a:off x="3771900" y="2743200"/>
                            <a:ext cx="1485900" cy="9144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5D9CF373" w14:textId="77777777" w:rsidR="009115DD" w:rsidRPr="0080419B" w:rsidRDefault="009115DD" w:rsidP="0080419B">
                              <w:pPr>
                                <w:jc w:val="center"/>
                                <w:rPr>
                                  <w:b/>
                                  <w:sz w:val="18"/>
                                  <w:szCs w:val="18"/>
                                </w:rPr>
                              </w:pPr>
                              <w:r>
                                <w:rPr>
                                  <w:b/>
                                  <w:sz w:val="18"/>
                                  <w:szCs w:val="18"/>
                                </w:rPr>
                                <w:t>Координатор по Результату 3</w:t>
                              </w:r>
                            </w:p>
                            <w:p w14:paraId="57F3591E" w14:textId="4B880B45" w:rsidR="009115DD" w:rsidRPr="00340E16" w:rsidRDefault="009115DD">
                              <w:pPr>
                                <w:jc w:val="center"/>
                                <w:rPr>
                                  <w:sz w:val="20"/>
                                  <w:szCs w:val="20"/>
                                </w:rPr>
                              </w:pPr>
                              <w:r>
                                <w:rPr>
                                  <w:bCs/>
                                  <w:sz w:val="18"/>
                                  <w:szCs w:val="18"/>
                                </w:rPr>
                                <w:t>Группа реализации проекта</w:t>
                              </w:r>
                            </w:p>
                          </w:txbxContent>
                        </wps:txbx>
                        <wps:bodyPr rot="0" vert="horz" wrap="square" lIns="91440" tIns="45720" rIns="91440" bIns="45720" anchor="t" anchorCtr="0" upright="1">
                          <a:noAutofit/>
                        </wps:bodyPr>
                      </wps:wsp>
                      <wps:wsp>
                        <wps:cNvPr id="15" name="AutoShape 80"/>
                        <wps:cNvCnPr>
                          <a:cxnSpLocks noChangeShapeType="1"/>
                          <a:stCxn id="3" idx="2"/>
                          <a:endCxn id="13" idx="0"/>
                        </wps:cNvCnPr>
                        <wps:spPr bwMode="auto">
                          <a:xfrm rot="5400000">
                            <a:off x="1914525" y="1800225"/>
                            <a:ext cx="228600" cy="165735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AutoShape 81"/>
                        <wps:cNvCnPr>
                          <a:cxnSpLocks noChangeShapeType="1"/>
                          <a:stCxn id="3" idx="2"/>
                          <a:endCxn id="14" idx="0"/>
                        </wps:cNvCnPr>
                        <wps:spPr bwMode="auto">
                          <a:xfrm rot="16200000" flipH="1">
                            <a:off x="3571875" y="1800225"/>
                            <a:ext cx="228600" cy="165735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Rectangle 82"/>
                        <wps:cNvSpPr>
                          <a:spLocks noChangeArrowheads="1"/>
                        </wps:cNvSpPr>
                        <wps:spPr bwMode="auto">
                          <a:xfrm>
                            <a:off x="2057400" y="2743200"/>
                            <a:ext cx="1600200" cy="9144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3D09C7F6" w14:textId="06952092" w:rsidR="009115DD" w:rsidRDefault="009115DD" w:rsidP="0080419B">
                              <w:pPr>
                                <w:jc w:val="center"/>
                                <w:rPr>
                                  <w:b/>
                                  <w:sz w:val="18"/>
                                  <w:szCs w:val="18"/>
                                </w:rPr>
                              </w:pPr>
                              <w:r>
                                <w:rPr>
                                  <w:b/>
                                  <w:sz w:val="18"/>
                                  <w:szCs w:val="18"/>
                                </w:rPr>
                                <w:t>Координатор по Результату 2</w:t>
                              </w:r>
                            </w:p>
                            <w:p w14:paraId="220F3438" w14:textId="3C52FE25" w:rsidR="009115DD" w:rsidRDefault="009115DD" w:rsidP="0080419B">
                              <w:pPr>
                                <w:jc w:val="center"/>
                                <w:rPr>
                                  <w:b/>
                                  <w:sz w:val="18"/>
                                  <w:szCs w:val="18"/>
                                </w:rPr>
                              </w:pPr>
                              <w:r>
                                <w:rPr>
                                  <w:bCs/>
                                  <w:sz w:val="18"/>
                                  <w:szCs w:val="18"/>
                                </w:rPr>
                                <w:t>Группа реализации проекта</w:t>
                              </w:r>
                            </w:p>
                          </w:txbxContent>
                        </wps:txbx>
                        <wps:bodyPr rot="0" vert="horz" wrap="square" lIns="91440" tIns="45720" rIns="91440" bIns="45720" anchor="t" anchorCtr="0" upright="1">
                          <a:noAutofit/>
                        </wps:bodyPr>
                      </wps:wsp>
                      <wps:wsp>
                        <wps:cNvPr id="18" name="AutoShape 83"/>
                        <wps:cNvCnPr>
                          <a:cxnSpLocks noChangeShapeType="1"/>
                          <a:stCxn id="3" idx="2"/>
                          <a:endCxn id="17" idx="0"/>
                        </wps:cNvCnPr>
                        <wps:spPr bwMode="auto">
                          <a:xfrm>
                            <a:off x="2857500" y="2514600"/>
                            <a:ext cx="635"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84"/>
                        <wps:cNvCnPr>
                          <a:cxnSpLocks noChangeShapeType="1"/>
                          <a:stCxn id="9" idx="0"/>
                          <a:endCxn id="6" idx="2"/>
                        </wps:cNvCnPr>
                        <wps:spPr bwMode="auto">
                          <a:xfrm rot="5400000" flipH="1" flipV="1">
                            <a:off x="1982152" y="769303"/>
                            <a:ext cx="128270" cy="1622425"/>
                          </a:xfrm>
                          <a:prstGeom prst="bentConnector3">
                            <a:avLst>
                              <a:gd name="adj1" fmla="val 50000"/>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2783DF52" id="Полотно 66" o:spid="_x0000_s1027" editas="canvas" style="width:468pt;height:4in;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436;height:36576;visibility:visible;mso-wrap-style:square">
                  <v:fill o:detectmouseclick="t"/>
                  <v:path o:connecttype="none"/>
                </v:shape>
                <v:rect id="Rectangle 68" o:spid="_x0000_s1029" style="position:absolute;left:21717;top:19437;width:13716;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" fillcolor="#fc9">
                  <v:shadow on="t" opacity=".5" offset="6pt,6pt"/>
                  <v:textbox>
                    <w:txbxContent>
                      <w:p w14:paraId="0776820F" w14:textId="77777777" w:rsidR="009115DD" w:rsidRDefault="009115DD" w:rsidP="008F1069">
                        <w:pPr>
                          <w:jc w:val="center"/>
                          <w:rPr>
                            <w:b/>
                            <w:sz w:val="18"/>
                            <w:szCs w:val="18"/>
                            <w:lang w:val="kk-KZ"/>
                          </w:rPr>
                        </w:pPr>
                      </w:p>
                      <w:p w14:paraId="65274D05" w14:textId="04212AE0" w:rsidR="009115DD" w:rsidRPr="00D9240B" w:rsidRDefault="009115DD" w:rsidP="008F1069">
                        <w:pPr>
                          <w:jc w:val="center"/>
                          <w:rPr>
                            <w:sz w:val="18"/>
                            <w:szCs w:val="18"/>
                          </w:rPr>
                        </w:pPr>
                        <w:r w:rsidRPr="00D9240B">
                          <w:rPr>
                            <w:b/>
                            <w:sz w:val="18"/>
                            <w:szCs w:val="18"/>
                            <w:lang w:val="kk-KZ"/>
                          </w:rPr>
                          <w:t>Менеджер проекта</w:t>
                        </w:r>
                      </w:p>
                    </w:txbxContent>
                  </v:textbox>
                </v:rect>
                <v:rect id="Rectangle 69" o:spid="_x0000_s1030" style="position:absolute;left:5715;top:5715;width:468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" fillcolor="#f90">
                  <v:shadow on="t" opacity=".5" offset="6pt,6pt"/>
                  <v:textbox>
                    <w:txbxContent>
                      <w:p w14:paraId="5739006D" w14:textId="77777777" w:rsidR="009115DD" w:rsidRPr="0080419B" w:rsidRDefault="009115DD" w:rsidP="008F1069">
                        <w:pPr>
                          <w:jc w:val="center"/>
                          <w:rPr>
                            <w:b/>
                          </w:rPr>
                        </w:pPr>
                        <w:r>
                          <w:rPr>
                            <w:b/>
                          </w:rPr>
                          <w:t>Комитет по управлению проектом</w:t>
                        </w:r>
                      </w:p>
                    </w:txbxContent>
                  </v:textbox>
                </v:rect>
                <v:rect id="Rectangle 70" o:spid="_x0000_s1031" style="position:absolute;left:5715;top:8001;width:15849;height:7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" fillcolor="#fc0">
                  <v:shadow on="t" opacity=".5" offset="6pt,6pt"/>
                  <v:textbox>
                    <w:txbxContent>
                      <w:p w14:paraId="5B1965DB" w14:textId="77777777" w:rsidR="009115DD" w:rsidRPr="00D9240B" w:rsidRDefault="009115DD" w:rsidP="0080419B">
                        <w:pPr>
                          <w:jc w:val="center"/>
                          <w:rPr>
                            <w:b/>
                            <w:sz w:val="18"/>
                            <w:szCs w:val="18"/>
                          </w:rPr>
                        </w:pPr>
                        <w:r w:rsidRPr="00D9240B">
                          <w:rPr>
                            <w:b/>
                            <w:sz w:val="18"/>
                            <w:szCs w:val="18"/>
                            <w:lang w:val="kk-KZ"/>
                          </w:rPr>
                          <w:t>Осн. бенефициары</w:t>
                        </w:r>
                        <w:r w:rsidRPr="00D9240B">
                          <w:rPr>
                            <w:b/>
                            <w:sz w:val="18"/>
                            <w:szCs w:val="18"/>
                          </w:rPr>
                          <w:t>:</w:t>
                        </w:r>
                      </w:p>
                      <w:p w14:paraId="78657977" w14:textId="59D02258" w:rsidR="009115DD" w:rsidRPr="006B4D5C" w:rsidRDefault="009115DD" w:rsidP="008F1069">
                        <w:pPr>
                          <w:jc w:val="center"/>
                          <w:rPr>
                            <w:sz w:val="18"/>
                            <w:szCs w:val="18"/>
                          </w:rPr>
                        </w:pPr>
                        <w:r>
                          <w:rPr>
                            <w:sz w:val="18"/>
                            <w:szCs w:val="18"/>
                          </w:rPr>
                          <w:t>КЛХЖМ МЭГПР РК, ООПТ, МКС РК, Акиматы</w:t>
                        </w:r>
                      </w:p>
                    </w:txbxContent>
                  </v:textbox>
                </v:rect>
                <v:rect id="Rectangle 71" o:spid="_x0000_s1032" style="position:absolute;left:20574;top:8001;width:16002;height:7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" fillcolor="#fc0">
                  <v:shadow on="t" opacity=".5" offset="6pt,6pt"/>
                  <v:textbox>
                    <w:txbxContent>
                      <w:p w14:paraId="5FA2A1E7" w14:textId="0392506D" w:rsidR="009115DD" w:rsidRDefault="009115DD" w:rsidP="006E1BEA">
                        <w:pPr>
                          <w:jc w:val="center"/>
                          <w:rPr>
                            <w:b/>
                            <w:sz w:val="18"/>
                            <w:szCs w:val="18"/>
                          </w:rPr>
                        </w:pPr>
                        <w:r>
                          <w:rPr>
                            <w:b/>
                            <w:sz w:val="18"/>
                            <w:szCs w:val="18"/>
                          </w:rPr>
                          <w:t>Председатель</w:t>
                        </w:r>
                      </w:p>
                      <w:p w14:paraId="50190802" w14:textId="139FDC0C" w:rsidR="009115DD" w:rsidRPr="00D9240B" w:rsidRDefault="009115DD" w:rsidP="006E1BEA">
                        <w:pPr>
                          <w:jc w:val="center"/>
                          <w:rPr>
                            <w:b/>
                            <w:sz w:val="18"/>
                            <w:szCs w:val="18"/>
                          </w:rPr>
                        </w:pPr>
                        <w:r>
                          <w:rPr>
                            <w:sz w:val="18"/>
                            <w:szCs w:val="18"/>
                          </w:rPr>
                          <w:t>КЛХЖМ МЭГПР</w:t>
                        </w:r>
                      </w:p>
                    </w:txbxContent>
                  </v:textbox>
                </v:rect>
                <v:rect id="Rectangle 72" o:spid="_x0000_s1033" style="position:absolute;left:36576;top:8000;width:16002;height:7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" fillcolor="#fc0">
                  <v:shadow on="t" opacity=".5" offset="6pt,6pt"/>
                  <v:textbox>
                    <w:txbxContent>
                      <w:p w14:paraId="37F76F8A" w14:textId="51754002" w:rsidR="009115DD" w:rsidRPr="00D9240B" w:rsidRDefault="009115DD" w:rsidP="0080419B">
                        <w:pPr>
                          <w:jc w:val="center"/>
                          <w:rPr>
                            <w:b/>
                            <w:bCs/>
                            <w:sz w:val="18"/>
                            <w:szCs w:val="18"/>
                          </w:rPr>
                        </w:pPr>
                        <w:r>
                          <w:rPr>
                            <w:b/>
                            <w:bCs/>
                            <w:sz w:val="18"/>
                            <w:szCs w:val="18"/>
                          </w:rPr>
                          <w:t>Донор</w:t>
                        </w:r>
                      </w:p>
                      <w:p w14:paraId="5F52D7C0" w14:textId="5A3F7314" w:rsidR="009115DD" w:rsidRPr="00D9240B" w:rsidRDefault="009115DD" w:rsidP="008F1069">
                        <w:pPr>
                          <w:jc w:val="center"/>
                          <w:rPr>
                            <w:sz w:val="18"/>
                            <w:szCs w:val="18"/>
                            <w:lang w:val="es-ES"/>
                          </w:rPr>
                        </w:pPr>
                        <w:r>
                          <w:rPr>
                            <w:sz w:val="18"/>
                            <w:szCs w:val="18"/>
                          </w:rPr>
                          <w:t>Правительств Казахстана и ПРООН</w:t>
                        </w:r>
                      </w:p>
                    </w:txbxContent>
                  </v:textbox>
                </v:rect>
                <v:shapetype id="_x0000_t32" coordsize="21600,21600" o:spt="32" o:oned="t" path="m,l21600,21600e" filled="f">
                  <v:path arrowok="t" fillok="f" o:connecttype="none"/>
                  <o:lock v:ext="edit" shapetype="t"/>
                </v:shapetype>
                <v:shape id="AutoShape 73" o:spid="_x0000_s1034" type="#_x0000_t32" style="position:absolute;left:28575;top:15163;width:0;height:4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"/>
                <v:rect id="Rectangle 74" o:spid="_x0000_s1035" style="position:absolute;left:3238;top:16446;width:18225;height:9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" fillcolor="#fc0">
                  <v:shadow on="t" opacity=".5" offset="6pt,6pt"/>
                  <v:textbox>
                    <w:txbxContent>
                      <w:p w14:paraId="007EE70A" w14:textId="77777777" w:rsidR="009115DD" w:rsidRDefault="009115DD" w:rsidP="0080419B">
                        <w:pPr>
                          <w:jc w:val="center"/>
                          <w:rPr>
                            <w:b/>
                            <w:sz w:val="18"/>
                            <w:szCs w:val="18"/>
                          </w:rPr>
                        </w:pPr>
                      </w:p>
                      <w:p w14:paraId="109C44CA" w14:textId="68683324" w:rsidR="009115DD" w:rsidRDefault="009115DD" w:rsidP="0080419B">
                        <w:pPr>
                          <w:jc w:val="center"/>
                          <w:rPr>
                            <w:b/>
                            <w:sz w:val="18"/>
                            <w:szCs w:val="18"/>
                          </w:rPr>
                        </w:pPr>
                        <w:r>
                          <w:rPr>
                            <w:b/>
                            <w:sz w:val="18"/>
                            <w:szCs w:val="18"/>
                          </w:rPr>
                          <w:t>Обеспечение качества реализации проекта</w:t>
                        </w:r>
                        <w:r w:rsidRPr="006B7175">
                          <w:rPr>
                            <w:b/>
                            <w:sz w:val="18"/>
                            <w:szCs w:val="18"/>
                          </w:rPr>
                          <w:t>:</w:t>
                        </w:r>
                      </w:p>
                      <w:p w14:paraId="58DAF763" w14:textId="7F20D21D" w:rsidR="009115DD" w:rsidRPr="00ED5A4C" w:rsidRDefault="009115DD" w:rsidP="00607E31">
                        <w:pPr>
                          <w:jc w:val="center"/>
                          <w:rPr>
                            <w:sz w:val="16"/>
                            <w:szCs w:val="18"/>
                          </w:rPr>
                        </w:pPr>
                        <w:r>
                          <w:rPr>
                            <w:sz w:val="16"/>
                            <w:szCs w:val="18"/>
                          </w:rPr>
                          <w:t xml:space="preserve">Страновой офис ПРООН </w:t>
                        </w:r>
                        <w:r w:rsidRPr="001377DB">
                          <w:rPr>
                            <w:sz w:val="16"/>
                            <w:szCs w:val="18"/>
                          </w:rPr>
                          <w:t xml:space="preserve">и </w:t>
                        </w:r>
                        <w:r>
                          <w:rPr>
                            <w:sz w:val="16"/>
                            <w:szCs w:val="18"/>
                          </w:rPr>
                          <w:t>КУП</w:t>
                        </w:r>
                      </w:p>
                      <w:p w14:paraId="00AA3826" w14:textId="77777777" w:rsidR="009115DD" w:rsidRPr="006B7175" w:rsidRDefault="009115DD" w:rsidP="008F1069">
                        <w:pPr>
                          <w:jc w:val="center"/>
                          <w:rPr>
                            <w:sz w:val="18"/>
                            <w:szCs w:val="18"/>
                          </w:rPr>
                        </w:pPr>
                      </w:p>
                      <w:p w14:paraId="1D38B63D" w14:textId="77777777" w:rsidR="009115DD" w:rsidRPr="006B7175" w:rsidRDefault="009115DD" w:rsidP="008F1069">
                        <w:pPr>
                          <w:pStyle w:val="30"/>
                          <w:jc w:val="center"/>
                          <w:rPr>
                            <w:b/>
                            <w:bCs/>
                            <w:sz w:val="18"/>
                            <w:szCs w:val="18"/>
                            <w:lang w:val="ru-RU"/>
                          </w:rPr>
                        </w:pPr>
                      </w:p>
                    </w:txbxContent>
                  </v:textbox>
                </v:rect>
                <v:rect id="Rectangle 75" o:spid="_x0000_s1036" style="position:absolute;left:38862;top:17272;width:20256;height:9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" fillcolor="#fc9">
                  <v:shadow on="t" opacity=".5" offset="6pt,6pt"/>
                  <v:textbox>
                    <w:txbxContent>
                      <w:p w14:paraId="4DFC7C2F" w14:textId="77777777" w:rsidR="009115DD" w:rsidRPr="00B46FC1" w:rsidRDefault="009115DD" w:rsidP="0080419B">
                        <w:pPr>
                          <w:spacing w:before="120"/>
                          <w:jc w:val="center"/>
                          <w:rPr>
                            <w:b/>
                            <w:sz w:val="18"/>
                            <w:szCs w:val="18"/>
                          </w:rPr>
                        </w:pPr>
                        <w:r w:rsidRPr="00B46FC1">
                          <w:rPr>
                            <w:b/>
                            <w:sz w:val="18"/>
                            <w:szCs w:val="18"/>
                          </w:rPr>
                          <w:t>Поддержка</w:t>
                        </w:r>
                        <w:r w:rsidRPr="00D9240B">
                          <w:rPr>
                            <w:b/>
                            <w:sz w:val="18"/>
                            <w:szCs w:val="18"/>
                            <w:lang w:val="kk-KZ"/>
                          </w:rPr>
                          <w:t xml:space="preserve"> проекта</w:t>
                        </w:r>
                        <w:r w:rsidRPr="00B46FC1">
                          <w:rPr>
                            <w:b/>
                            <w:sz w:val="18"/>
                            <w:szCs w:val="18"/>
                          </w:rPr>
                          <w:t>:</w:t>
                        </w:r>
                      </w:p>
                      <w:p w14:paraId="0CF837FA" w14:textId="6B6678BB" w:rsidR="009115DD" w:rsidRDefault="009115DD" w:rsidP="008F1069">
                        <w:pPr>
                          <w:spacing w:before="120"/>
                          <w:jc w:val="center"/>
                          <w:rPr>
                            <w:sz w:val="18"/>
                            <w:szCs w:val="18"/>
                            <w:lang w:val="kk-KZ"/>
                          </w:rPr>
                        </w:pPr>
                        <w:r>
                          <w:rPr>
                            <w:sz w:val="18"/>
                            <w:szCs w:val="18"/>
                            <w:lang w:val="kk-KZ"/>
                          </w:rPr>
                          <w:t>Операционный отдел ПРООН</w:t>
                        </w:r>
                      </w:p>
                      <w:p w14:paraId="5532949E" w14:textId="0F81053E" w:rsidR="009115DD" w:rsidRDefault="009115DD" w:rsidP="008F1069">
                        <w:pPr>
                          <w:spacing w:before="120"/>
                          <w:jc w:val="center"/>
                          <w:rPr>
                            <w:sz w:val="18"/>
                            <w:szCs w:val="18"/>
                            <w:lang w:val="kk-KZ"/>
                          </w:rPr>
                        </w:pPr>
                        <w:r w:rsidRPr="00ED6110">
                          <w:rPr>
                            <w:sz w:val="18"/>
                            <w:szCs w:val="18"/>
                            <w:lang w:val="kk-KZ"/>
                          </w:rPr>
                          <w:t>Отдел поддержки реализации проектов</w:t>
                        </w:r>
                      </w:p>
                      <w:p w14:paraId="1DF9AF2D" w14:textId="55B4ABE4" w:rsidR="009115DD" w:rsidRPr="00B46FC1" w:rsidRDefault="009115DD" w:rsidP="008F1069">
                        <w:pPr>
                          <w:spacing w:before="120"/>
                          <w:jc w:val="center"/>
                          <w:rPr>
                            <w:sz w:val="18"/>
                            <w:szCs w:val="18"/>
                          </w:rPr>
                        </w:pPr>
                      </w:p>
                    </w:txbxContent>
                  </v:textbox>
                </v:rect>
                <v:shape id="AutoShape 76" o:spid="_x0000_s1037" type="#_x0000_t32" style="position:absolute;left:35433;top:22291;width:3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roundrect id="AutoShape 77" o:spid="_x0000_s1038" style="position:absolute;left:4572;top:1143;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" fillcolor="#9cf">
                  <v:textbox>
                    <w:txbxContent>
                      <w:p w14:paraId="673F63F4" w14:textId="77777777" w:rsidR="009115DD" w:rsidRPr="00A610F2" w:rsidRDefault="009115DD" w:rsidP="0080419B">
                        <w:pPr>
                          <w:spacing w:after="0"/>
                          <w:jc w:val="center"/>
                          <w:rPr>
                            <w:b/>
                            <w:sz w:val="24"/>
                            <w:lang w:val="en-US"/>
                          </w:rPr>
                        </w:pPr>
                        <w:r>
                          <w:rPr>
                            <w:b/>
                            <w:sz w:val="24"/>
                            <w:lang w:val="kk-KZ"/>
                          </w:rPr>
                          <w:t xml:space="preserve">Структура организации проекта </w:t>
                        </w:r>
                      </w:p>
                      <w:p w14:paraId="05EA6395" w14:textId="77777777" w:rsidR="009115DD" w:rsidRPr="0080419B" w:rsidRDefault="009115DD" w:rsidP="0080419B"/>
                    </w:txbxContent>
                  </v:textbox>
                </v:roundrect>
                <v:rect id="Rectangle 78" o:spid="_x0000_s1039" style="position:absolute;left:4572;top:27432;width:1485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" fillcolor="#ff9">
                  <v:shadow on="t" opacity=".5" offset="6pt,6pt"/>
                  <v:textbox>
                    <w:txbxContent>
                      <w:p w14:paraId="364B7A63" w14:textId="77777777" w:rsidR="009115DD" w:rsidRDefault="009115DD" w:rsidP="008F1069">
                        <w:pPr>
                          <w:jc w:val="center"/>
                          <w:rPr>
                            <w:b/>
                            <w:sz w:val="18"/>
                            <w:szCs w:val="18"/>
                          </w:rPr>
                        </w:pPr>
                        <w:r>
                          <w:rPr>
                            <w:b/>
                            <w:sz w:val="18"/>
                            <w:szCs w:val="18"/>
                          </w:rPr>
                          <w:t>Координатор по Результату 1</w:t>
                        </w:r>
                      </w:p>
                      <w:p w14:paraId="507BCB15" w14:textId="56D61A93" w:rsidR="009115DD" w:rsidRPr="00180490" w:rsidRDefault="009115DD">
                        <w:pPr>
                          <w:jc w:val="center"/>
                          <w:rPr>
                            <w:sz w:val="18"/>
                            <w:szCs w:val="18"/>
                          </w:rPr>
                        </w:pPr>
                        <w:r>
                          <w:rPr>
                            <w:bCs/>
                            <w:sz w:val="18"/>
                            <w:szCs w:val="18"/>
                          </w:rPr>
                          <w:t>Группа реализации проекта</w:t>
                        </w:r>
                      </w:p>
                    </w:txbxContent>
                  </v:textbox>
                </v:rect>
                <v:rect id="Rectangle 79" o:spid="_x0000_s1040" style="position:absolute;left:37719;top:27432;width:1485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" fillcolor="#ff9">
                  <v:shadow on="t" opacity=".5" offset="6pt,6pt"/>
                  <v:textbox>
                    <w:txbxContent>
                      <w:p w14:paraId="5D9CF373" w14:textId="77777777" w:rsidR="009115DD" w:rsidRPr="0080419B" w:rsidRDefault="009115DD" w:rsidP="0080419B">
                        <w:pPr>
                          <w:jc w:val="center"/>
                          <w:rPr>
                            <w:b/>
                            <w:sz w:val="18"/>
                            <w:szCs w:val="18"/>
                          </w:rPr>
                        </w:pPr>
                        <w:r>
                          <w:rPr>
                            <w:b/>
                            <w:sz w:val="18"/>
                            <w:szCs w:val="18"/>
                          </w:rPr>
                          <w:t>Координатор по Результату 3</w:t>
                        </w:r>
                      </w:p>
                      <w:p w14:paraId="57F3591E" w14:textId="4B880B45" w:rsidR="009115DD" w:rsidRPr="00340E16" w:rsidRDefault="009115DD">
                        <w:pPr>
                          <w:jc w:val="center"/>
                          <w:rPr>
                            <w:sz w:val="20"/>
                            <w:szCs w:val="20"/>
                          </w:rPr>
                        </w:pPr>
                        <w:r>
                          <w:rPr>
                            <w:bCs/>
                            <w:sz w:val="18"/>
                            <w:szCs w:val="18"/>
                          </w:rPr>
                          <w:t>Группа реализации проекта</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0" o:spid="_x0000_s1041" type="#_x0000_t34" style="position:absolute;left:19145;top:18002;width:2286;height:1657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" adj="10740"/>
                <v:shape id="AutoShape 81" o:spid="_x0000_s1042" type="#_x0000_t34" style="position:absolute;left:35719;top:18002;width:2286;height:165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" adj="10740"/>
                <v:rect id="Rectangle 82" o:spid="_x0000_s1043" style="position:absolute;left:20574;top:27432;width:1600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" fillcolor="#ff9">
                  <v:shadow on="t" opacity=".5" offset="6pt,6pt"/>
                  <v:textbox>
                    <w:txbxContent>
                      <w:p w14:paraId="3D09C7F6" w14:textId="06952092" w:rsidR="009115DD" w:rsidRDefault="009115DD" w:rsidP="0080419B">
                        <w:pPr>
                          <w:jc w:val="center"/>
                          <w:rPr>
                            <w:b/>
                            <w:sz w:val="18"/>
                            <w:szCs w:val="18"/>
                          </w:rPr>
                        </w:pPr>
                        <w:r>
                          <w:rPr>
                            <w:b/>
                            <w:sz w:val="18"/>
                            <w:szCs w:val="18"/>
                          </w:rPr>
                          <w:t>Координатор по Результату 2</w:t>
                        </w:r>
                      </w:p>
                      <w:p w14:paraId="220F3438" w14:textId="3C52FE25" w:rsidR="009115DD" w:rsidRDefault="009115DD" w:rsidP="0080419B">
                        <w:pPr>
                          <w:jc w:val="center"/>
                          <w:rPr>
                            <w:b/>
                            <w:sz w:val="18"/>
                            <w:szCs w:val="18"/>
                          </w:rPr>
                        </w:pPr>
                        <w:r>
                          <w:rPr>
                            <w:bCs/>
                            <w:sz w:val="18"/>
                            <w:szCs w:val="18"/>
                          </w:rPr>
                          <w:t>Группа реализации проекта</w:t>
                        </w:r>
                      </w:p>
                    </w:txbxContent>
                  </v:textbox>
                </v:rect>
                <v:shape id="AutoShape 83" o:spid="_x0000_s1044" type="#_x0000_t32" style="position:absolute;left:28575;top:25146;width:6;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84" o:spid="_x0000_s1045" type="#_x0000_t34" style="position:absolute;left:19820;top:7693;width:1283;height:1622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"/>
                <w10:anchorlock/>
              </v:group>
            </w:pict>
          </mc:Fallback>
        </mc:AlternateContent>
      </w:r>
    </w:p>
    <w:p w14:paraId="48FF6A0E" w14:textId="77777777" w:rsidR="00F22A23" w:rsidRPr="009B1566" w:rsidRDefault="00F22A23" w:rsidP="008F1069">
      <w:pPr>
        <w:rPr>
          <w:i/>
        </w:rPr>
      </w:pPr>
    </w:p>
    <w:p w14:paraId="0D9DCB5B" w14:textId="77777777" w:rsidR="008F1069" w:rsidRPr="009B1566" w:rsidRDefault="00405F34" w:rsidP="004531A7">
      <w:pPr>
        <w:pStyle w:val="1"/>
        <w:tabs>
          <w:tab w:val="clear" w:pos="4123"/>
          <w:tab w:val="num" w:pos="851"/>
        </w:tabs>
        <w:ind w:left="851" w:hanging="851"/>
      </w:pPr>
      <w:bookmarkStart w:id="11" w:name="_Toc69681837"/>
      <w:r w:rsidRPr="009B1566">
        <w:t>правовой</w:t>
      </w:r>
      <w:r w:rsidR="00E51A66" w:rsidRPr="009B1566">
        <w:t xml:space="preserve"> контекст</w:t>
      </w:r>
      <w:bookmarkEnd w:id="11"/>
    </w:p>
    <w:p w14:paraId="798F12AF" w14:textId="43BAEA63" w:rsidR="00405F34" w:rsidRPr="009B1566" w:rsidRDefault="005736E3" w:rsidP="004531A7">
      <w:pPr>
        <w:tabs>
          <w:tab w:val="left" w:pos="0"/>
        </w:tabs>
        <w:autoSpaceDE w:val="0"/>
        <w:autoSpaceDN w:val="0"/>
        <w:adjustRightInd w:val="0"/>
        <w:spacing w:after="120"/>
        <w:rPr>
          <w:rFonts w:cs="Arial"/>
          <w:szCs w:val="22"/>
          <w:lang w:eastAsia="ru-RU"/>
        </w:rPr>
      </w:pPr>
      <w:r w:rsidRPr="009B1566">
        <w:rPr>
          <w:rFonts w:cs="Arial"/>
          <w:szCs w:val="22"/>
          <w:lang w:eastAsia="ru-RU"/>
        </w:rPr>
        <w:t>В соответствии со Статьей III Стандартного Базового Соглашения (SBAA)</w:t>
      </w:r>
      <w:r w:rsidR="00405F34" w:rsidRPr="009B1566">
        <w:rPr>
          <w:rFonts w:cs="Arial"/>
          <w:szCs w:val="22"/>
          <w:lang w:eastAsia="ru-RU"/>
        </w:rPr>
        <w:t xml:space="preserve"> ответственность за   сохранность и безопасность исполнительного партнера, его персонала и имущества, а </w:t>
      </w:r>
      <w:r w:rsidR="00405F34" w:rsidRPr="009B1566">
        <w:rPr>
          <w:rFonts w:cs="Arial"/>
          <w:szCs w:val="22"/>
          <w:lang w:eastAsia="ru-RU"/>
        </w:rPr>
        <w:lastRenderedPageBreak/>
        <w:t xml:space="preserve">также имущества ПРООН, находящегося на хранении исполнительного партнера, несет исполнительный партнер. В этой связи, </w:t>
      </w:r>
      <w:r w:rsidR="00405F34" w:rsidRPr="009B1566">
        <w:rPr>
          <w:rFonts w:cs="Arial"/>
          <w:color w:val="000000"/>
          <w:szCs w:val="22"/>
          <w:lang w:eastAsia="ru-RU"/>
        </w:rPr>
        <w:t>исполнительный партнер</w:t>
      </w:r>
      <w:r w:rsidR="00405F34" w:rsidRPr="009B1566">
        <w:rPr>
          <w:rFonts w:cs="Arial"/>
          <w:szCs w:val="22"/>
          <w:lang w:eastAsia="ru-RU"/>
        </w:rPr>
        <w:t>:</w:t>
      </w:r>
    </w:p>
    <w:p w14:paraId="00CCBF5C" w14:textId="4FFA9D10" w:rsidR="00405F34" w:rsidRPr="009B1566" w:rsidRDefault="00405F34" w:rsidP="00E77794">
      <w:pPr>
        <w:tabs>
          <w:tab w:val="left" w:pos="0"/>
        </w:tabs>
        <w:autoSpaceDE w:val="0"/>
        <w:autoSpaceDN w:val="0"/>
        <w:adjustRightInd w:val="0"/>
        <w:ind w:left="360"/>
        <w:rPr>
          <w:rFonts w:cs="Arial"/>
          <w:color w:val="000000"/>
          <w:szCs w:val="22"/>
          <w:lang w:eastAsia="ru-RU"/>
        </w:rPr>
      </w:pPr>
      <w:r w:rsidRPr="009B1566">
        <w:rPr>
          <w:rFonts w:cs="Arial"/>
          <w:szCs w:val="22"/>
          <w:lang w:eastAsia="ru-RU"/>
        </w:rPr>
        <w:t>а)</w:t>
      </w:r>
      <w:r w:rsidRPr="009B1566">
        <w:rPr>
          <w:rFonts w:cs="Arial"/>
          <w:szCs w:val="22"/>
          <w:lang w:eastAsia="ru-RU"/>
        </w:rPr>
        <w:tab/>
        <w:t xml:space="preserve">Обеспечивает подготовку </w:t>
      </w:r>
      <w:r w:rsidR="005736E3" w:rsidRPr="009B1566">
        <w:rPr>
          <w:rFonts w:cs="Arial"/>
          <w:szCs w:val="22"/>
          <w:lang w:eastAsia="ru-RU"/>
        </w:rPr>
        <w:t>соответствующего плана</w:t>
      </w:r>
      <w:r w:rsidRPr="009B1566">
        <w:rPr>
          <w:rFonts w:cs="Arial"/>
          <w:szCs w:val="22"/>
          <w:lang w:eastAsia="ru-RU"/>
        </w:rPr>
        <w:t xml:space="preserve"> безопасности и соблюдение данного плана безопасности, с учетом уровня безопасности в стране, в которой реализуется проект;</w:t>
      </w:r>
    </w:p>
    <w:p w14:paraId="49D5E298" w14:textId="77777777" w:rsidR="00405F34" w:rsidRPr="009B1566" w:rsidRDefault="00405F34" w:rsidP="00E77794">
      <w:pPr>
        <w:autoSpaceDE w:val="0"/>
        <w:autoSpaceDN w:val="0"/>
        <w:adjustRightInd w:val="0"/>
        <w:ind w:left="360"/>
        <w:rPr>
          <w:rFonts w:cs="Arial"/>
          <w:szCs w:val="22"/>
          <w:lang w:eastAsia="ru-RU"/>
        </w:rPr>
      </w:pPr>
      <w:r w:rsidRPr="009B1566">
        <w:rPr>
          <w:rFonts w:cs="Arial"/>
          <w:szCs w:val="22"/>
          <w:lang w:eastAsia="ru-RU"/>
        </w:rPr>
        <w:t>б)</w:t>
      </w:r>
      <w:r w:rsidRPr="009B1566">
        <w:rPr>
          <w:rFonts w:cs="Arial"/>
          <w:szCs w:val="22"/>
          <w:lang w:eastAsia="ru-RU"/>
        </w:rPr>
        <w:tab/>
        <w:t>Принимает все риски, и ответственность по обеспечению безопасности исполнительного партнера в части касающейся реализации проекта, и полного выполнения плана безопасности.</w:t>
      </w:r>
    </w:p>
    <w:p w14:paraId="2D62C793" w14:textId="77777777" w:rsidR="00405F34" w:rsidRPr="009B1566" w:rsidRDefault="00405F34" w:rsidP="009F16DA">
      <w:pPr>
        <w:autoSpaceDE w:val="0"/>
        <w:autoSpaceDN w:val="0"/>
        <w:adjustRightInd w:val="0"/>
        <w:ind w:left="360" w:firstLine="567"/>
        <w:rPr>
          <w:rFonts w:cs="Arial"/>
          <w:color w:val="000000"/>
          <w:szCs w:val="22"/>
          <w:lang w:eastAsia="ru-RU"/>
        </w:rPr>
      </w:pPr>
    </w:p>
    <w:p w14:paraId="418F15FD" w14:textId="77777777" w:rsidR="00405F34" w:rsidRPr="009B1566" w:rsidRDefault="00405F34" w:rsidP="00E77794">
      <w:pPr>
        <w:autoSpaceDE w:val="0"/>
        <w:autoSpaceDN w:val="0"/>
        <w:adjustRightInd w:val="0"/>
        <w:spacing w:after="0"/>
        <w:rPr>
          <w:rFonts w:cs="Arial"/>
          <w:szCs w:val="22"/>
          <w:lang w:eastAsia="ru-RU"/>
        </w:rPr>
      </w:pPr>
      <w:r w:rsidRPr="009B1566">
        <w:rPr>
          <w:rFonts w:cs="Arial"/>
          <w:szCs w:val="22"/>
          <w:lang w:eastAsia="ru-RU"/>
        </w:rPr>
        <w:t xml:space="preserve">ПРООН сохраняет за собой право на проверку наличия такого плана и внесения изменений в него в случае необходимости.  В </w:t>
      </w:r>
      <w:r w:rsidR="00557791" w:rsidRPr="009B1566">
        <w:rPr>
          <w:rFonts w:cs="Arial"/>
          <w:szCs w:val="22"/>
          <w:lang w:eastAsia="ru-RU"/>
        </w:rPr>
        <w:t>случае несоблюдения</w:t>
      </w:r>
      <w:r w:rsidRPr="009B1566">
        <w:rPr>
          <w:rFonts w:cs="Arial"/>
          <w:szCs w:val="22"/>
          <w:lang w:eastAsia="ru-RU"/>
        </w:rPr>
        <w:t xml:space="preserve"> и невыполнения соответствующего плана безопасности, как требуется данным документом, может рассматриваться как </w:t>
      </w:r>
      <w:r w:rsidR="00557791" w:rsidRPr="009B1566">
        <w:rPr>
          <w:rFonts w:cs="Arial"/>
          <w:szCs w:val="22"/>
          <w:lang w:eastAsia="ru-RU"/>
        </w:rPr>
        <w:t>нарушение исполнительным</w:t>
      </w:r>
      <w:r w:rsidRPr="009B1566">
        <w:rPr>
          <w:rFonts w:cs="Arial"/>
          <w:szCs w:val="22"/>
          <w:lang w:eastAsia="ru-RU"/>
        </w:rPr>
        <w:t xml:space="preserve"> партнером своих обязательств, оговоренных в рамках проектного документа. </w:t>
      </w:r>
    </w:p>
    <w:p w14:paraId="294B5E9B" w14:textId="77777777" w:rsidR="00405F34" w:rsidRPr="009B1566" w:rsidRDefault="00405F34" w:rsidP="00E77794">
      <w:pPr>
        <w:autoSpaceDE w:val="0"/>
        <w:autoSpaceDN w:val="0"/>
        <w:adjustRightInd w:val="0"/>
        <w:rPr>
          <w:rFonts w:cs="Arial"/>
          <w:szCs w:val="22"/>
          <w:lang w:eastAsia="ru-RU"/>
        </w:rPr>
      </w:pPr>
      <w:r w:rsidRPr="009B1566">
        <w:rPr>
          <w:rFonts w:cs="Arial"/>
          <w:color w:val="000000"/>
          <w:szCs w:val="22"/>
          <w:lang w:eastAsia="ru-RU"/>
        </w:rPr>
        <w:t xml:space="preserve">Исполнительный партнер выражает свое согласие предпринимать все необходимые усилия\меры чтобы гарантировать, что никакие финансовые средства ПРООН, полученные в соответствии с Проектным </w:t>
      </w:r>
      <w:r w:rsidR="00557791" w:rsidRPr="009B1566">
        <w:rPr>
          <w:rFonts w:cs="Arial"/>
          <w:color w:val="000000"/>
          <w:szCs w:val="22"/>
          <w:lang w:eastAsia="ru-RU"/>
        </w:rPr>
        <w:t>документом, не</w:t>
      </w:r>
      <w:r w:rsidRPr="009B1566">
        <w:rPr>
          <w:rFonts w:cs="Arial"/>
          <w:color w:val="000000"/>
          <w:szCs w:val="22"/>
          <w:lang w:eastAsia="ru-RU"/>
        </w:rPr>
        <w:t xml:space="preserve"> будут </w:t>
      </w:r>
      <w:r w:rsidR="00557791" w:rsidRPr="009B1566">
        <w:rPr>
          <w:rFonts w:cs="Arial"/>
          <w:color w:val="000000"/>
          <w:szCs w:val="22"/>
          <w:lang w:eastAsia="ru-RU"/>
        </w:rPr>
        <w:t>использоваться для</w:t>
      </w:r>
      <w:r w:rsidRPr="009B1566">
        <w:rPr>
          <w:rFonts w:cs="Arial"/>
          <w:color w:val="000000"/>
          <w:szCs w:val="22"/>
          <w:lang w:eastAsia="ru-RU"/>
        </w:rPr>
        <w:t xml:space="preserve"> оказания поддержки физическим или юридическим лицам, связанных с терроризмом, и что получатели каких-либо финансовых средств, предоставленных ПРООН, не </w:t>
      </w:r>
      <w:r w:rsidR="00557791" w:rsidRPr="009B1566">
        <w:rPr>
          <w:rFonts w:cs="Arial"/>
          <w:color w:val="000000"/>
          <w:szCs w:val="22"/>
          <w:lang w:eastAsia="ru-RU"/>
        </w:rPr>
        <w:t>находятся в</w:t>
      </w:r>
      <w:r w:rsidRPr="009B1566">
        <w:rPr>
          <w:rFonts w:cs="Arial"/>
          <w:color w:val="000000"/>
          <w:szCs w:val="22"/>
          <w:lang w:eastAsia="ru-RU"/>
        </w:rPr>
        <w:t xml:space="preserve"> списке Комитета Совета Безопасности, созданного в соответствии с Резолюцией  </w:t>
      </w:r>
      <w:r w:rsidRPr="009B1566">
        <w:rPr>
          <w:rFonts w:cs="Arial"/>
          <w:szCs w:val="22"/>
          <w:lang w:eastAsia="ru-RU"/>
        </w:rPr>
        <w:t xml:space="preserve">1267 (1999 г.). С данным списком можно </w:t>
      </w:r>
      <w:r w:rsidR="00557791" w:rsidRPr="009B1566">
        <w:rPr>
          <w:rFonts w:cs="Arial"/>
          <w:szCs w:val="22"/>
          <w:lang w:eastAsia="ru-RU"/>
        </w:rPr>
        <w:t>ознакомиться по</w:t>
      </w:r>
      <w:r w:rsidRPr="009B1566">
        <w:rPr>
          <w:rFonts w:cs="Arial"/>
          <w:szCs w:val="22"/>
          <w:lang w:eastAsia="ru-RU"/>
        </w:rPr>
        <w:t xml:space="preserve"> ссылке </w:t>
      </w:r>
      <w:hyperlink r:id="rId18" w:history="1">
        <w:r w:rsidRPr="009B1566">
          <w:rPr>
            <w:rStyle w:val="ac"/>
            <w:rFonts w:cs="Arial"/>
            <w:szCs w:val="22"/>
            <w:lang w:eastAsia="ru-RU"/>
          </w:rPr>
          <w:t>http://www.un.org/docs/sc/committees/1267/1267listeng.htm</w:t>
        </w:r>
      </w:hyperlink>
      <w:r w:rsidRPr="009B1566">
        <w:rPr>
          <w:rFonts w:cs="Arial"/>
          <w:szCs w:val="22"/>
        </w:rPr>
        <w:t xml:space="preserve">. </w:t>
      </w:r>
      <w:r w:rsidRPr="009B1566">
        <w:rPr>
          <w:rFonts w:cs="Arial"/>
          <w:szCs w:val="22"/>
          <w:lang w:eastAsia="ru-RU"/>
        </w:rPr>
        <w:t xml:space="preserve">Это условие должно быть включено во все </w:t>
      </w:r>
      <w:r w:rsidR="00557791" w:rsidRPr="009B1566">
        <w:rPr>
          <w:rFonts w:cs="Arial"/>
          <w:szCs w:val="22"/>
          <w:lang w:eastAsia="ru-RU"/>
        </w:rPr>
        <w:t>субподрядные договора</w:t>
      </w:r>
      <w:r w:rsidRPr="009B1566">
        <w:rPr>
          <w:rFonts w:cs="Arial"/>
          <w:szCs w:val="22"/>
          <w:lang w:eastAsia="ru-RU"/>
        </w:rPr>
        <w:t xml:space="preserve"> или суб-соглашения, заключаемые в рамках\в дополнение к настоящему проектному документу. </w:t>
      </w:r>
    </w:p>
    <w:p w14:paraId="4B793607" w14:textId="77777777" w:rsidR="00405F34" w:rsidRPr="009B1566" w:rsidRDefault="00405F34" w:rsidP="00E77794">
      <w:pPr>
        <w:autoSpaceDE w:val="0"/>
        <w:autoSpaceDN w:val="0"/>
        <w:adjustRightInd w:val="0"/>
        <w:rPr>
          <w:rFonts w:cs="Arial"/>
          <w:szCs w:val="22"/>
          <w:lang w:eastAsia="ru-RU"/>
        </w:rPr>
      </w:pPr>
      <w:r w:rsidRPr="009B1566">
        <w:rPr>
          <w:rFonts w:cs="Arial"/>
          <w:szCs w:val="22"/>
          <w:lang w:eastAsia="ru-RU"/>
        </w:rPr>
        <w:t>Настоящий проектный документ – это документ, указанный под этим названием в Статье I, подписанного Правительством Республики Казахстан и Программой развития Организации Объединенных Наций 4 октября 1994г.</w:t>
      </w:r>
    </w:p>
    <w:p w14:paraId="072A82BA" w14:textId="77777777" w:rsidR="00405F34" w:rsidRPr="009B1566" w:rsidRDefault="00405F34" w:rsidP="00E77794">
      <w:pPr>
        <w:autoSpaceDE w:val="0"/>
        <w:autoSpaceDN w:val="0"/>
        <w:adjustRightInd w:val="0"/>
        <w:rPr>
          <w:rFonts w:cs="Arial"/>
          <w:szCs w:val="22"/>
          <w:lang w:eastAsia="ru-RU"/>
        </w:rPr>
      </w:pPr>
      <w:r w:rsidRPr="009B1566">
        <w:rPr>
          <w:rFonts w:cs="Arial"/>
          <w:szCs w:val="22"/>
          <w:lang w:eastAsia="ru-RU"/>
        </w:rPr>
        <w:t xml:space="preserve">В целях реализации Стандартного соглашения о предоставлении помощи, Исполнительное агентство принимающей страны обращается к соответствующему государственному органу, обозначенному в данном соглашении. </w:t>
      </w:r>
    </w:p>
    <w:p w14:paraId="19F41535" w14:textId="3EF2AD0A" w:rsidR="00E43DA0" w:rsidRPr="009B1566" w:rsidRDefault="00405F34" w:rsidP="00E77794">
      <w:pPr>
        <w:spacing w:after="100" w:afterAutospacing="1"/>
        <w:ind w:right="144"/>
        <w:rPr>
          <w:rFonts w:cs="Arial"/>
          <w:szCs w:val="22"/>
        </w:rPr>
      </w:pPr>
      <w:r w:rsidRPr="009B1566">
        <w:rPr>
          <w:rFonts w:cs="Arial"/>
          <w:szCs w:val="22"/>
        </w:rPr>
        <w:t xml:space="preserve">Проектный документ составлен </w:t>
      </w:r>
      <w:r w:rsidR="00557791" w:rsidRPr="009B1566">
        <w:rPr>
          <w:rFonts w:cs="Arial"/>
          <w:szCs w:val="22"/>
        </w:rPr>
        <w:t>в двух</w:t>
      </w:r>
      <w:r w:rsidRPr="009B1566">
        <w:rPr>
          <w:rFonts w:cs="Arial"/>
          <w:szCs w:val="22"/>
        </w:rPr>
        <w:t xml:space="preserve"> экземплярах на английском и русском языках, каждый из которых имеет одинаковую юридическую силу. В случае разночтений приоритетную силу имеет текст на английском языке.</w:t>
      </w:r>
    </w:p>
    <w:p w14:paraId="406DF0E2" w14:textId="23EF9DE5" w:rsidR="00E43DA0" w:rsidRPr="009B1566" w:rsidRDefault="00E43DA0" w:rsidP="00E77794">
      <w:pPr>
        <w:pStyle w:val="1"/>
        <w:tabs>
          <w:tab w:val="clear" w:pos="4123"/>
        </w:tabs>
        <w:ind w:left="709" w:hanging="709"/>
      </w:pPr>
      <w:r w:rsidRPr="009B1566">
        <w:t>Управление рисками</w:t>
      </w:r>
    </w:p>
    <w:p w14:paraId="4ACFD17F" w14:textId="02376B15" w:rsidR="00313620" w:rsidRPr="009B1566" w:rsidRDefault="009B5B92" w:rsidP="00E77794">
      <w:pPr>
        <w:rPr>
          <w:rFonts w:cs="Arial"/>
          <w:szCs w:val="22"/>
        </w:rPr>
      </w:pPr>
      <w:r w:rsidRPr="009B1566">
        <w:rPr>
          <w:rFonts w:cs="Arial"/>
          <w:szCs w:val="22"/>
        </w:rPr>
        <w:t xml:space="preserve">1. </w:t>
      </w:r>
      <w:r w:rsidR="00313620" w:rsidRPr="009B1566">
        <w:rPr>
          <w:rFonts w:cs="Arial"/>
          <w:szCs w:val="22"/>
        </w:rPr>
        <w:t>В соответствии со Статьей III SBAA [или Дополнительных положений к проектному документу] ответственность за безопасность и сохранность Партнера-исполнителя и его персонала и имущества, а также имущества ПРООН, находящегося под опекой Партнера-исполнителя, возлагается на Партнера-исполнителя. С этой целью Партнер-исполнитель обязан:</w:t>
      </w:r>
    </w:p>
    <w:p w14:paraId="21A4C9CF" w14:textId="77777777" w:rsidR="00313620" w:rsidRPr="009B1566" w:rsidRDefault="00313620" w:rsidP="00E77794">
      <w:pPr>
        <w:rPr>
          <w:rFonts w:cs="Arial"/>
          <w:szCs w:val="22"/>
        </w:rPr>
      </w:pPr>
      <w:r w:rsidRPr="009B1566">
        <w:rPr>
          <w:rFonts w:cs="Arial"/>
          <w:szCs w:val="22"/>
        </w:rPr>
        <w:t>а) разработать соответствующий план безопасности и обновлять план безопасности с учетом ситуации с безопасностью в стране, в которой   осуществляется проект;</w:t>
      </w:r>
    </w:p>
    <w:p w14:paraId="25493C1B" w14:textId="77777777" w:rsidR="005C52A3" w:rsidRPr="009B1566" w:rsidRDefault="00313620" w:rsidP="005C52A3">
      <w:pPr>
        <w:rPr>
          <w:rFonts w:cs="Arial"/>
          <w:szCs w:val="22"/>
        </w:rPr>
      </w:pPr>
      <w:r w:rsidRPr="009B1566">
        <w:rPr>
          <w:rFonts w:cs="Arial"/>
          <w:szCs w:val="22"/>
        </w:rPr>
        <w:t>б) принять на себя все риски и обязательства, связанные с безопасностью Партнера-исполнителя и полное выполнение плана безопасности.</w:t>
      </w:r>
    </w:p>
    <w:p w14:paraId="2C94F87E" w14:textId="1C271A0A" w:rsidR="00313620" w:rsidRPr="009B1566" w:rsidRDefault="000A27EA" w:rsidP="005C52A3">
      <w:pPr>
        <w:rPr>
          <w:rFonts w:cs="Arial"/>
          <w:szCs w:val="22"/>
        </w:rPr>
      </w:pPr>
      <w:r w:rsidRPr="009B1566">
        <w:rPr>
          <w:rFonts w:cs="Arial"/>
          <w:szCs w:val="22"/>
        </w:rPr>
        <w:t xml:space="preserve">2. </w:t>
      </w:r>
      <w:r w:rsidR="00313620" w:rsidRPr="009B1566">
        <w:rPr>
          <w:rFonts w:cs="Arial"/>
          <w:szCs w:val="22"/>
        </w:rPr>
        <w:t>ПРООН оставляет за собой право проверять наличие такого плана и при необходимости предлагать внесение изменений в план. Неспособность поддерживать и внедрять соответствующий план безопасности в соответствии с требованиями настоящего Соглашения будет считаться нарушением обязательств Партнера-исполнителя по настоящему Проектному документу.</w:t>
      </w:r>
    </w:p>
    <w:p w14:paraId="2F4B38E9" w14:textId="484983D6" w:rsidR="00313620" w:rsidRPr="009B1566" w:rsidRDefault="00C4191F" w:rsidP="005C52A3">
      <w:pPr>
        <w:rPr>
          <w:rFonts w:cs="Arial"/>
          <w:szCs w:val="22"/>
        </w:rPr>
      </w:pPr>
      <w:r w:rsidRPr="009B1566">
        <w:rPr>
          <w:rFonts w:cs="Arial"/>
          <w:szCs w:val="22"/>
        </w:rPr>
        <w:t xml:space="preserve">3. </w:t>
      </w:r>
      <w:r w:rsidR="00313620" w:rsidRPr="009B1566">
        <w:rPr>
          <w:rFonts w:cs="Arial"/>
          <w:szCs w:val="22"/>
        </w:rPr>
        <w:t xml:space="preserve">Партнер-исполнитель соглашается предпринять все разумные усилия для обеспечения того, чтобы средства, полученные в соответствии с Проектным документом, не использовались для оказания поддержки физическим или юридическим лицам, связанным с терроризмом, и чтобы получатели любых сумм, предоставленных ПРООН по настоящему Соглашению, не входили в список, который ведет Комитет Совета Безопасности, </w:t>
      </w:r>
      <w:r w:rsidR="00313620" w:rsidRPr="009B1566">
        <w:rPr>
          <w:rFonts w:cs="Arial"/>
          <w:szCs w:val="22"/>
        </w:rPr>
        <w:lastRenderedPageBreak/>
        <w:t xml:space="preserve">учрежденный резолюцией 1267 (1999). Доступ к списку можно получить через </w:t>
      </w:r>
      <w:hyperlink r:id="rId19" w:history="1">
        <w:r w:rsidR="00313620" w:rsidRPr="009B1566">
          <w:rPr>
            <w:rStyle w:val="ac"/>
            <w:rFonts w:cs="Arial"/>
            <w:szCs w:val="22"/>
          </w:rPr>
          <w:t>http://www.un.org/sc/committees/1267/aq_sanctions_list.shtml</w:t>
        </w:r>
      </w:hyperlink>
      <w:r w:rsidR="00313620" w:rsidRPr="009B1566">
        <w:rPr>
          <w:rFonts w:cs="Arial"/>
          <w:szCs w:val="22"/>
        </w:rPr>
        <w:t>.</w:t>
      </w:r>
      <w:r w:rsidR="00313620" w:rsidRPr="009B1566">
        <w:rPr>
          <w:rFonts w:cs="Arial"/>
          <w:color w:val="000080"/>
          <w:szCs w:val="22"/>
        </w:rPr>
        <w:t>.</w:t>
      </w:r>
      <w:r w:rsidR="00313620" w:rsidRPr="009B1566">
        <w:rPr>
          <w:rFonts w:cs="Arial"/>
          <w:szCs w:val="22"/>
        </w:rPr>
        <w:t xml:space="preserve">  </w:t>
      </w:r>
    </w:p>
    <w:p w14:paraId="028BAEA8" w14:textId="0DF85F81" w:rsidR="00313620" w:rsidRPr="009B1566" w:rsidRDefault="00AD1A00" w:rsidP="005C52A3">
      <w:pPr>
        <w:rPr>
          <w:rFonts w:cs="Arial"/>
          <w:szCs w:val="22"/>
        </w:rPr>
      </w:pPr>
      <w:r w:rsidRPr="009B1566">
        <w:rPr>
          <w:rFonts w:cs="Arial"/>
          <w:szCs w:val="22"/>
        </w:rPr>
        <w:t xml:space="preserve">4. </w:t>
      </w:r>
      <w:r w:rsidR="00313620" w:rsidRPr="009B1566">
        <w:rPr>
          <w:rFonts w:cs="Arial"/>
          <w:szCs w:val="22"/>
        </w:rPr>
        <w:t xml:space="preserve">Партнер-исполнитель признает и соглашается с тем, что ПРООН не потерпит сексуального домогательства и сексуальной эксплуатации и злоупотреблений в отношении кого бы то ни было со стороны ПРООН и каждой из его ответственных сторон, их соответствующих суб-реципиентов и других организаций, участвующих в реализации Проекта в качестве подрядчиков или субподрядчиков и их персонала, а также любых лиц, выполняющих для них услуги в соответствии с Проектным документом. </w:t>
      </w:r>
    </w:p>
    <w:p w14:paraId="2795B1CC" w14:textId="77777777" w:rsidR="006A1DF6" w:rsidRPr="009B1566" w:rsidRDefault="00313620" w:rsidP="005C52A3">
      <w:pPr>
        <w:rPr>
          <w:rFonts w:cs="Arial"/>
          <w:szCs w:val="22"/>
        </w:rPr>
      </w:pPr>
      <w:r w:rsidRPr="009B1566">
        <w:rPr>
          <w:rFonts w:cs="Arial"/>
          <w:szCs w:val="22"/>
        </w:rPr>
        <w:t xml:space="preserve">(a) При реализации мероприятий, предусмотренных настоящим Проектным документом, Партнер-исполнитель и каждая из вышеперечисленных его сторон должны соблюдать нормы поведения, изложенные в бюллетене Генерального секретаря ST/SGB/2003/13 от 9 октября 2003 года, касающемся "Специальных мер по защите от сексуальной эксплуатации и сексуального насилия" ("СЭЗ"). </w:t>
      </w:r>
    </w:p>
    <w:p w14:paraId="527BA703" w14:textId="1C906137" w:rsidR="00313620" w:rsidRPr="009B1566" w:rsidRDefault="00313620" w:rsidP="005C52A3">
      <w:pPr>
        <w:rPr>
          <w:rFonts w:cs="Arial"/>
          <w:szCs w:val="22"/>
        </w:rPr>
      </w:pPr>
      <w:r w:rsidRPr="009B1566">
        <w:rPr>
          <w:rFonts w:cs="Arial"/>
          <w:szCs w:val="22"/>
        </w:rPr>
        <w:t>(b) Кроме того, без ограничения применения других положений, правил, политик и процедур, имеющих отношение к осуществлению деятельности в рамках настоящего Проектного документа, при осуществлении деятельности, Партнер-исполнитель и каждый из его суб-партнеров, упомянутых выше, не должны участвовать в каких-либо формах сексуального домогательства ("СД"). Под СД понимается любое нежелательное поведение сексуального характера, которое можно обоснованно ожидать или воспринимать как оскорбительное или унижающее достоинство, когда такое поведение препятствует работе, ставится условием трудоустройства или создает запугивающую, враждебную или оскорбительную рабочую обстановку.</w:t>
      </w:r>
    </w:p>
    <w:p w14:paraId="11321A2B" w14:textId="03C15E8F" w:rsidR="00313620" w:rsidRPr="009B1566" w:rsidRDefault="00E4411F" w:rsidP="006A1DF6">
      <w:pPr>
        <w:spacing w:after="240"/>
        <w:rPr>
          <w:rFonts w:cs="Arial"/>
          <w:szCs w:val="22"/>
        </w:rPr>
      </w:pPr>
      <w:r w:rsidRPr="009B1566">
        <w:rPr>
          <w:rFonts w:cs="Arial"/>
          <w:szCs w:val="22"/>
        </w:rPr>
        <w:t xml:space="preserve">5. </w:t>
      </w:r>
      <w:r w:rsidR="00313620" w:rsidRPr="009B1566">
        <w:rPr>
          <w:rFonts w:cs="Arial"/>
          <w:szCs w:val="22"/>
        </w:rPr>
        <w:t>а) При осуществлении деятельности в соответствии с настоящим Проектным документом, Партнер-исполнитель должен (в отношении своей собственной деятельности) и должен требовать от своих суб-партнеров, указанных в пункте 4 (в отношении своей деятельности), чтобы они имели минимальные стандарты и процедуры или план по разработке и/или усовершенствованию таких стандартов и процедур для того, чтобы иметь возможность принимать эффективные превентивные и следственные меры. Они должны включать: политику в отношении сексуальных домогательств и сексуальной эксплуатации и надругательств; политику в отношении доносительства/защиты от мести; а также механизмы подачи жалоб, дисциплинарные и следственные механизмы. В соответствии с этим Партнер-исполнитель будет сам и будет требовать от таких суб-партнеров принятия всех необходимых мер для того, чтобы:</w:t>
      </w:r>
    </w:p>
    <w:p w14:paraId="4A229466" w14:textId="77777777" w:rsidR="00313620" w:rsidRPr="009B1566" w:rsidRDefault="00313620" w:rsidP="00B369DF">
      <w:pPr>
        <w:pStyle w:val="af8"/>
        <w:numPr>
          <w:ilvl w:val="0"/>
          <w:numId w:val="21"/>
        </w:numPr>
        <w:spacing w:after="240"/>
        <w:jc w:val="both"/>
        <w:rPr>
          <w:rFonts w:ascii="Arial" w:hAnsi="Arial" w:cs="Arial"/>
          <w:sz w:val="22"/>
          <w:szCs w:val="22"/>
          <w:lang w:val="ru-RU"/>
        </w:rPr>
      </w:pPr>
      <w:r w:rsidRPr="009B1566">
        <w:rPr>
          <w:rFonts w:ascii="Arial" w:hAnsi="Arial" w:cs="Arial"/>
          <w:sz w:val="22"/>
          <w:szCs w:val="22"/>
          <w:lang w:val="ru-RU"/>
        </w:rPr>
        <w:t>Запрещать своим сотрудникам, агентам или любым другим лицам, нанятым для выполнения каких-либо услуг в соответствии с настоящим Проектным документом, участвовать в СД или СЭЗ;</w:t>
      </w:r>
    </w:p>
    <w:p w14:paraId="2BA3F069" w14:textId="77777777" w:rsidR="00313620" w:rsidRPr="009B1566" w:rsidRDefault="00313620" w:rsidP="00B369DF">
      <w:pPr>
        <w:pStyle w:val="af8"/>
        <w:numPr>
          <w:ilvl w:val="0"/>
          <w:numId w:val="21"/>
        </w:numPr>
        <w:spacing w:after="240"/>
        <w:jc w:val="both"/>
        <w:rPr>
          <w:rFonts w:ascii="Arial" w:hAnsi="Arial" w:cs="Arial"/>
          <w:sz w:val="22"/>
          <w:szCs w:val="22"/>
          <w:lang w:val="ru-RU"/>
        </w:rPr>
      </w:pPr>
      <w:r w:rsidRPr="009B1566">
        <w:rPr>
          <w:rFonts w:ascii="Arial" w:hAnsi="Arial" w:cs="Arial"/>
          <w:sz w:val="22"/>
          <w:szCs w:val="22"/>
          <w:lang w:val="ru-RU"/>
        </w:rPr>
        <w:t>предлагать сотрудникам и связанному с ними персоналу обучение по вопросам предотвращения и реагирования на СД и СЭЗ в тех случаях, когда Партнер и его суб-партнеры, указанные в параграфе 4, не провели собственного обучения по вопросам предотвращения СД и СЭЗ, Партнер и его суб-партнеры могут использовать учебные материалы, имеющиеся в ПРООН;</w:t>
      </w:r>
    </w:p>
    <w:p w14:paraId="4B4AC070" w14:textId="77777777" w:rsidR="00313620" w:rsidRPr="009B1566" w:rsidRDefault="00313620" w:rsidP="00B369DF">
      <w:pPr>
        <w:pStyle w:val="af8"/>
        <w:numPr>
          <w:ilvl w:val="0"/>
          <w:numId w:val="21"/>
        </w:numPr>
        <w:spacing w:after="240"/>
        <w:jc w:val="both"/>
        <w:rPr>
          <w:rFonts w:ascii="Arial" w:hAnsi="Arial" w:cs="Arial"/>
          <w:sz w:val="22"/>
          <w:szCs w:val="22"/>
          <w:lang w:val="ru-RU"/>
        </w:rPr>
      </w:pPr>
      <w:r w:rsidRPr="009B1566">
        <w:rPr>
          <w:rFonts w:ascii="Arial" w:hAnsi="Arial" w:cs="Arial"/>
          <w:sz w:val="22"/>
          <w:szCs w:val="22"/>
          <w:lang w:val="ru-RU"/>
        </w:rPr>
        <w:t xml:space="preserve">сообщать и отслеживать заявления в отношении СД и СЭЗ, о которых Партнер и его суб-партнеры, упомянутые в пункте 4, были проинформированы или иным образом узнали, а также их статус; </w:t>
      </w:r>
    </w:p>
    <w:p w14:paraId="0DC56FCB" w14:textId="77777777" w:rsidR="00313620" w:rsidRPr="009B1566" w:rsidRDefault="00313620" w:rsidP="00B369DF">
      <w:pPr>
        <w:pStyle w:val="af8"/>
        <w:numPr>
          <w:ilvl w:val="0"/>
          <w:numId w:val="21"/>
        </w:numPr>
        <w:spacing w:after="240"/>
        <w:jc w:val="both"/>
        <w:rPr>
          <w:rFonts w:ascii="Arial" w:hAnsi="Arial" w:cs="Arial"/>
          <w:sz w:val="22"/>
          <w:szCs w:val="22"/>
          <w:lang w:val="ru-RU"/>
        </w:rPr>
      </w:pPr>
      <w:r w:rsidRPr="009B1566">
        <w:rPr>
          <w:rFonts w:ascii="Arial" w:hAnsi="Arial" w:cs="Arial"/>
          <w:sz w:val="22"/>
          <w:szCs w:val="22"/>
          <w:lang w:val="ru-RU"/>
        </w:rPr>
        <w:t>Направлять жертв СД и СЭЗ для получения безопасной и конфиденциальной помощи жертвам СД; и</w:t>
      </w:r>
    </w:p>
    <w:p w14:paraId="6A5E6FD2" w14:textId="77777777" w:rsidR="00313620" w:rsidRPr="009B1566" w:rsidRDefault="00313620" w:rsidP="00B369DF">
      <w:pPr>
        <w:pStyle w:val="af8"/>
        <w:numPr>
          <w:ilvl w:val="0"/>
          <w:numId w:val="21"/>
        </w:numPr>
        <w:spacing w:after="240"/>
        <w:jc w:val="both"/>
        <w:rPr>
          <w:rFonts w:ascii="Arial" w:hAnsi="Arial" w:cs="Arial"/>
          <w:sz w:val="22"/>
          <w:szCs w:val="22"/>
          <w:lang w:val="ru-RU"/>
        </w:rPr>
      </w:pPr>
      <w:r w:rsidRPr="009B1566">
        <w:rPr>
          <w:rFonts w:ascii="Arial" w:hAnsi="Arial" w:cs="Arial"/>
          <w:sz w:val="22"/>
          <w:szCs w:val="22"/>
          <w:lang w:val="ru-RU"/>
        </w:rPr>
        <w:t xml:space="preserve">Быстро и конфиденциально регистрировать и расследовать любые утверждения, заслуживающие доверия, достаточного для проведения расследования в отношении СД или СЭЗ. Партнер-исполнитель должен уведомить ПРООН о любых таких полученных заявлениях и расследованиях, проводимых им самим или любым из его суб-партнеров, упомянутых в пункте 4, в отношении их деятельности в соответствии с Проектным документом, и должен информировать ПРООН в ходе расследования, проводимого им или </w:t>
      </w:r>
      <w:r w:rsidRPr="009B1566">
        <w:rPr>
          <w:rFonts w:ascii="Arial" w:hAnsi="Arial" w:cs="Arial"/>
          <w:sz w:val="22"/>
          <w:szCs w:val="22"/>
          <w:lang w:val="ru-RU"/>
        </w:rPr>
        <w:lastRenderedPageBreak/>
        <w:t>любым из партнеров, в той степени, в которой такое уведомление (</w:t>
      </w:r>
      <w:r w:rsidRPr="009B1566">
        <w:rPr>
          <w:rFonts w:ascii="Arial" w:hAnsi="Arial" w:cs="Arial"/>
          <w:sz w:val="22"/>
          <w:szCs w:val="22"/>
        </w:rPr>
        <w:t>i</w:t>
      </w:r>
      <w:r w:rsidRPr="009B1566">
        <w:rPr>
          <w:rFonts w:ascii="Arial" w:hAnsi="Arial" w:cs="Arial"/>
          <w:sz w:val="22"/>
          <w:szCs w:val="22"/>
          <w:lang w:val="ru-RU"/>
        </w:rPr>
        <w:t>) не ставит под угрозу проведение расследования, включая, но не ограничиваясь этим, безопасность людей, и/или (</w:t>
      </w:r>
      <w:r w:rsidRPr="009B1566">
        <w:rPr>
          <w:rFonts w:ascii="Arial" w:hAnsi="Arial" w:cs="Arial"/>
          <w:sz w:val="22"/>
          <w:szCs w:val="22"/>
        </w:rPr>
        <w:t>ii</w:t>
      </w:r>
      <w:r w:rsidRPr="009B1566">
        <w:rPr>
          <w:rFonts w:ascii="Arial" w:hAnsi="Arial" w:cs="Arial"/>
          <w:sz w:val="22"/>
          <w:szCs w:val="22"/>
          <w:lang w:val="ru-RU"/>
        </w:rPr>
        <w:t>) не противоречит никаким законам, применимым к нему. После проведения расследования, Партнер-исполнитель должен уведомить ПРООН о любых действиях, предпринятых им или любой другой организацией после проведения расследования.</w:t>
      </w:r>
    </w:p>
    <w:p w14:paraId="32EBB76E" w14:textId="77777777" w:rsidR="002044BA" w:rsidRPr="009B1566" w:rsidRDefault="00313620" w:rsidP="002044BA">
      <w:pPr>
        <w:spacing w:after="240"/>
        <w:rPr>
          <w:rFonts w:cs="Arial"/>
          <w:szCs w:val="22"/>
        </w:rPr>
      </w:pPr>
      <w:r w:rsidRPr="009B1566">
        <w:rPr>
          <w:rFonts w:cs="Arial"/>
          <w:szCs w:val="22"/>
        </w:rPr>
        <w:t>b) Партнер-исполнитель должен установить, что он выполнил вышеизложенное, к удовлетворению ПРООН, по запросу ПРООН или любой стороны, действующей от ее имени, предоставить такое подтверждение. Неспособность Партнера-исполнителя и каждого из его партнеров, указанных в пункте 4, выполнить вышеизложенное, как это определено ПРООН, будет считаться основанием для приостановки или прекращения Проекта.</w:t>
      </w:r>
    </w:p>
    <w:p w14:paraId="7CE1F366" w14:textId="77777777" w:rsidR="00793103" w:rsidRPr="009B1566" w:rsidRDefault="002044BA" w:rsidP="00793103">
      <w:pPr>
        <w:spacing w:after="240"/>
        <w:rPr>
          <w:rFonts w:cs="Arial"/>
          <w:color w:val="000000"/>
          <w:szCs w:val="22"/>
        </w:rPr>
      </w:pPr>
      <w:r w:rsidRPr="009B1566">
        <w:rPr>
          <w:rFonts w:cs="Arial"/>
          <w:szCs w:val="22"/>
        </w:rPr>
        <w:t xml:space="preserve">6. </w:t>
      </w:r>
      <w:r w:rsidR="00313620" w:rsidRPr="009B1566">
        <w:rPr>
          <w:rFonts w:cs="Arial"/>
          <w:szCs w:val="22"/>
        </w:rPr>
        <w:t xml:space="preserve">Социальная и экологическая устойчивость будет повышаться за счет применения социальных и экологических стандартов ПРООН (http://www.undp.org/ses) и соответствующего механизма подотчетности (http://www.undp.org/secu-srm)..  </w:t>
      </w:r>
      <w:r w:rsidR="00313620" w:rsidRPr="009B1566">
        <w:rPr>
          <w:rFonts w:cs="Arial"/>
          <w:color w:val="000000"/>
          <w:szCs w:val="22"/>
        </w:rPr>
        <w:t> </w:t>
      </w:r>
    </w:p>
    <w:p w14:paraId="38AF9DF6" w14:textId="77777777" w:rsidR="00FD10E9" w:rsidRPr="009B1566" w:rsidRDefault="00793103" w:rsidP="00FD10E9">
      <w:pPr>
        <w:spacing w:after="240"/>
        <w:rPr>
          <w:color w:val="101010"/>
          <w:spacing w:val="-6"/>
          <w:kern w:val="1"/>
          <w:szCs w:val="22"/>
        </w:rPr>
      </w:pPr>
      <w:r w:rsidRPr="009B1566">
        <w:rPr>
          <w:rFonts w:cs="Arial"/>
          <w:color w:val="000000"/>
          <w:szCs w:val="22"/>
        </w:rPr>
        <w:t xml:space="preserve">7. </w:t>
      </w:r>
      <w:r w:rsidR="00313620" w:rsidRPr="009B1566">
        <w:rPr>
          <w:color w:val="101010"/>
          <w:spacing w:val="-6"/>
          <w:kern w:val="1"/>
          <w:szCs w:val="22"/>
        </w:rPr>
        <w:t xml:space="preserve">Партнер-исполнитель должен: (a) осуществляет деятельность, связанную с проектом и программой, в соответствии с социальными и экологическими стандартами ПРООН, (b) осуществляет любой план управления или смягчения последствий, подготовленный для проекта или программы в целях соблюдения таких стандартов, и (c) принимает конструктивное и своевременное участие в решении любых вопросов, вызывающих озабоченность, и жалоб, поданных через Механизм подотчетности. ПРООН будет стремиться к тому, чтобы сообщества и другие заинтересованные стороны, участвующие в реализации проекта, были информированы о механизме подотчетности и имели доступ к нему. </w:t>
      </w:r>
    </w:p>
    <w:p w14:paraId="4C9418FC" w14:textId="77777777" w:rsidR="00FD10E9" w:rsidRPr="009B1566" w:rsidRDefault="00FD10E9" w:rsidP="00FD10E9">
      <w:pPr>
        <w:spacing w:after="240"/>
        <w:rPr>
          <w:color w:val="101010"/>
          <w:spacing w:val="-6"/>
          <w:kern w:val="1"/>
          <w:szCs w:val="22"/>
        </w:rPr>
      </w:pPr>
      <w:r w:rsidRPr="009B1566">
        <w:rPr>
          <w:color w:val="101010"/>
          <w:spacing w:val="-6"/>
          <w:kern w:val="1"/>
          <w:szCs w:val="22"/>
        </w:rPr>
        <w:t xml:space="preserve">8. </w:t>
      </w:r>
      <w:r w:rsidR="00313620" w:rsidRPr="009B1566">
        <w:rPr>
          <w:color w:val="101010"/>
          <w:spacing w:val="-6"/>
          <w:kern w:val="1"/>
          <w:szCs w:val="22"/>
        </w:rPr>
        <w:t>Все стороны, подписавшие Проектный документ, должны добросовестно сотрудничать при проведении любых мероприятий по оценке любых обязательств, связанных с программой или проектом, или соблюдения социальных и экологических стандартов ПРООН. Это включает предоставление доступа к проектным объектам, соответствующему персоналу, информации и документации.</w:t>
      </w:r>
    </w:p>
    <w:p w14:paraId="74DB56BE" w14:textId="77777777" w:rsidR="00FD10E9" w:rsidRPr="009B1566" w:rsidRDefault="00FD10E9" w:rsidP="00FD10E9">
      <w:pPr>
        <w:spacing w:after="240"/>
        <w:rPr>
          <w:color w:val="101010"/>
          <w:spacing w:val="-6"/>
          <w:kern w:val="1"/>
          <w:szCs w:val="22"/>
        </w:rPr>
      </w:pPr>
      <w:r w:rsidRPr="009B1566">
        <w:rPr>
          <w:color w:val="101010"/>
          <w:spacing w:val="-6"/>
          <w:kern w:val="1"/>
          <w:szCs w:val="22"/>
        </w:rPr>
        <w:t>9. П</w:t>
      </w:r>
      <w:r w:rsidR="00313620" w:rsidRPr="009B1566">
        <w:rPr>
          <w:color w:val="101010"/>
          <w:spacing w:val="-6"/>
          <w:kern w:val="1"/>
          <w:szCs w:val="22"/>
        </w:rPr>
        <w:t>артнер-исполнитель примет соответствующие меры для предотвращения нецелевого использования средств, мошенничества или коррупции со стороны своих должностных лиц, консультантов, ответственных лиц, субподрядчиков и бенефициаров при реализации проекта или использовании средств ПРООН.  Партнер-исполнитель обеспечит наличие и соблюдение  политики финансового управления, борьбы с коррупцией и мошенничеством в отношении всех финансовых средств, полученных от ПРООН или через нее.</w:t>
      </w:r>
    </w:p>
    <w:p w14:paraId="27B5474C" w14:textId="77777777" w:rsidR="00FD10E9" w:rsidRPr="009B1566" w:rsidRDefault="00FD10E9" w:rsidP="00FD10E9">
      <w:pPr>
        <w:spacing w:after="240"/>
        <w:rPr>
          <w:color w:val="101010"/>
          <w:spacing w:val="-6"/>
          <w:kern w:val="1"/>
          <w:szCs w:val="22"/>
        </w:rPr>
      </w:pPr>
      <w:r w:rsidRPr="009B1566">
        <w:rPr>
          <w:color w:val="101010"/>
          <w:spacing w:val="-6"/>
          <w:kern w:val="1"/>
          <w:szCs w:val="22"/>
        </w:rPr>
        <w:t xml:space="preserve">10. </w:t>
      </w:r>
      <w:r w:rsidR="00313620" w:rsidRPr="009B1566">
        <w:rPr>
          <w:color w:val="101010"/>
          <w:spacing w:val="-6"/>
          <w:kern w:val="1"/>
          <w:szCs w:val="22"/>
        </w:rPr>
        <w:t xml:space="preserve">Требования следующих документов, действующих на момент подписания Проектного документа, применяются к Партнеру-исполнителю: a) Политика ПРООН по борьбе с мошенничеством и другими видами коррупционной практики и b) Руководящие принципы ПРООН по проведению расследований Управлением по ревизии и расследованиям. Партнер-исполнитель соглашается с требованиями вышеуказанных документов, которые являются неотъемлемой частью настоящего проектного документа и доступны в Интернете по адресу: www.undp.org. </w:t>
      </w:r>
    </w:p>
    <w:p w14:paraId="5478CD1F" w14:textId="77777777" w:rsidR="006E2698" w:rsidRPr="009B1566" w:rsidRDefault="00FD10E9" w:rsidP="006E2698">
      <w:pPr>
        <w:spacing w:after="240"/>
        <w:rPr>
          <w:color w:val="101010"/>
          <w:spacing w:val="-6"/>
          <w:kern w:val="1"/>
          <w:szCs w:val="22"/>
        </w:rPr>
      </w:pPr>
      <w:r w:rsidRPr="009B1566">
        <w:rPr>
          <w:color w:val="101010"/>
          <w:spacing w:val="-6"/>
          <w:kern w:val="1"/>
          <w:szCs w:val="22"/>
        </w:rPr>
        <w:t xml:space="preserve">11. </w:t>
      </w:r>
      <w:r w:rsidR="00313620" w:rsidRPr="009B1566">
        <w:rPr>
          <w:color w:val="101010"/>
          <w:spacing w:val="-6"/>
          <w:kern w:val="1"/>
          <w:szCs w:val="22"/>
        </w:rPr>
        <w:t>В случае необходимости проведения расследования ПРООН обязана провести расследование в отношении любого аспекта проектов и программ ПРООН в соответствии с положениями, правилами, политикой и процедурами ПРООН. Реализующий партнер должен оказывать полное содействие, включая предоставление персонала, соответствующей документации и предоставление доступа в помещения Партнера-исполнителя (и его консультантов, ответственных лиц, субподрядчиков и суб-реципиентов) для таких целей в разумные сроки и на разумных условиях, которые могут потребоваться для проведения расследования. В случае ограничения в выполнении данного обязательства, ПРООН должна проконсультироваться с Партнером-исполнителем, чтобы найти решение.</w:t>
      </w:r>
    </w:p>
    <w:p w14:paraId="0AC3725C" w14:textId="77777777" w:rsidR="004C3855" w:rsidRPr="009B1566" w:rsidRDefault="006E2698" w:rsidP="004C3855">
      <w:pPr>
        <w:spacing w:after="240"/>
        <w:rPr>
          <w:color w:val="101010"/>
          <w:spacing w:val="-6"/>
          <w:kern w:val="1"/>
          <w:szCs w:val="22"/>
        </w:rPr>
      </w:pPr>
      <w:r w:rsidRPr="009B1566">
        <w:rPr>
          <w:color w:val="101010"/>
          <w:spacing w:val="-6"/>
          <w:kern w:val="1"/>
          <w:szCs w:val="22"/>
        </w:rPr>
        <w:t xml:space="preserve">12. </w:t>
      </w:r>
      <w:r w:rsidR="00313620" w:rsidRPr="009B1566">
        <w:rPr>
          <w:color w:val="101010"/>
          <w:spacing w:val="-6"/>
          <w:kern w:val="1"/>
          <w:szCs w:val="22"/>
        </w:rPr>
        <w:t xml:space="preserve">Стороны, подписавшие настоящий Проектный документ, будут незамедлительно информировать друг друга в случае любых случаев ненадлежащего использования средств или </w:t>
      </w:r>
      <w:r w:rsidR="00313620" w:rsidRPr="009B1566">
        <w:rPr>
          <w:color w:val="101010"/>
          <w:spacing w:val="-6"/>
          <w:kern w:val="1"/>
          <w:szCs w:val="22"/>
        </w:rPr>
        <w:lastRenderedPageBreak/>
        <w:t>достоверных заявлений о мошенничестве или коррупции с соблюдением должной конфиденциальности.</w:t>
      </w:r>
    </w:p>
    <w:p w14:paraId="50CA9887" w14:textId="77777777" w:rsidR="004C3855" w:rsidRPr="009B1566" w:rsidRDefault="00313620" w:rsidP="004C3855">
      <w:pPr>
        <w:spacing w:after="240"/>
        <w:rPr>
          <w:color w:val="101010"/>
          <w:spacing w:val="-6"/>
          <w:kern w:val="1"/>
          <w:szCs w:val="22"/>
        </w:rPr>
      </w:pPr>
      <w:r w:rsidRPr="009B1566">
        <w:rPr>
          <w:color w:val="101010"/>
          <w:spacing w:val="-6"/>
          <w:kern w:val="1"/>
          <w:szCs w:val="22"/>
        </w:rPr>
        <w:t>В случае, если Партнеру-исполнителю становится известно, что проект или деятельность ПРООН, полностью или частично, является объектом расследования в связи с предполагаемым мошенничеством/коррупцией, Партнер-исполнитель проинформирует об этом Постоянного представителя ПРООН/руководителя офиса ПРООН, который незамедлительно проинформирует об этом Отдел аудита и расследований ПРООН (ОАР). Партнер-исполнитель должен регулярно представлять главе ПРООН в стране и ОАР обновленную информацию о статусе такого расследования и мерах, связанных с ним.</w:t>
      </w:r>
    </w:p>
    <w:p w14:paraId="4293128D" w14:textId="25EAE828" w:rsidR="00816F7F" w:rsidRPr="009B1566" w:rsidRDefault="00313620" w:rsidP="00816F7F">
      <w:pPr>
        <w:spacing w:after="240"/>
        <w:rPr>
          <w:color w:val="101010"/>
          <w:spacing w:val="-6"/>
          <w:kern w:val="1"/>
          <w:szCs w:val="22"/>
        </w:rPr>
      </w:pPr>
      <w:r w:rsidRPr="009B1566">
        <w:rPr>
          <w:color w:val="101010"/>
          <w:spacing w:val="-6"/>
          <w:kern w:val="1"/>
          <w:szCs w:val="22"/>
        </w:rPr>
        <w:t>Партнер-исполнитель соглашается с тем, что в соответствующих случаях доноры ПРООН (включая Правительство), чье финансирование является источником, полностью или частично, средств на деятельность, являющуюся предметом настоящего проектного документа, могут обратиться к Партнеру-исполнителю с просьбой о взыскании любых средств, которые, по мнению ПРООН, были использованы ненадлежащим образом, в том числе путем мошенничества или коррупции, или иным образом оплачены, кроме как в соответствии с положениями и условиями проектного документа</w:t>
      </w:r>
      <w:r w:rsidR="00816F7F" w:rsidRPr="009B1566">
        <w:rPr>
          <w:color w:val="101010"/>
          <w:spacing w:val="-6"/>
          <w:kern w:val="1"/>
          <w:szCs w:val="22"/>
        </w:rPr>
        <w:t>.</w:t>
      </w:r>
    </w:p>
    <w:p w14:paraId="06124154" w14:textId="77777777" w:rsidR="00425EBF" w:rsidRPr="009B1566" w:rsidRDefault="00425EBF" w:rsidP="00425EBF">
      <w:pPr>
        <w:tabs>
          <w:tab w:val="left" w:pos="3265"/>
        </w:tabs>
        <w:rPr>
          <w:rFonts w:cs="Arial"/>
          <w:i/>
          <w:iCs/>
        </w:rPr>
      </w:pPr>
      <w:r w:rsidRPr="009B1566">
        <w:rPr>
          <w:rFonts w:cs="Arial"/>
          <w:i/>
          <w:iCs/>
          <w:u w:val="single"/>
        </w:rPr>
        <w:t>Примечание.</w:t>
      </w:r>
      <w:r w:rsidRPr="009B1566">
        <w:rPr>
          <w:rFonts w:cs="Arial"/>
          <w:i/>
          <w:iCs/>
        </w:rPr>
        <w:t xml:space="preserve"> Считается, что термин «Проектный документ», используемый в данном пункте, включает любое соответствующее дополнительное соглашение к проектному документу, в том числе с ответственными сторонами, субподрядчиками и субреципиентами.</w:t>
      </w:r>
    </w:p>
    <w:p w14:paraId="07767758" w14:textId="77777777" w:rsidR="00425EBF" w:rsidRPr="009B1566" w:rsidRDefault="00425EBF" w:rsidP="00816F7F">
      <w:pPr>
        <w:spacing w:after="240"/>
        <w:rPr>
          <w:color w:val="101010"/>
          <w:spacing w:val="-6"/>
          <w:kern w:val="1"/>
          <w:szCs w:val="22"/>
        </w:rPr>
      </w:pPr>
    </w:p>
    <w:p w14:paraId="54959382" w14:textId="77777777" w:rsidR="00C85D4B" w:rsidRPr="009B1566" w:rsidRDefault="00816F7F" w:rsidP="00C85D4B">
      <w:pPr>
        <w:spacing w:after="240"/>
        <w:rPr>
          <w:color w:val="101010"/>
          <w:spacing w:val="-6"/>
          <w:kern w:val="1"/>
          <w:szCs w:val="22"/>
        </w:rPr>
      </w:pPr>
      <w:r w:rsidRPr="009B1566">
        <w:rPr>
          <w:color w:val="101010"/>
          <w:spacing w:val="-6"/>
          <w:kern w:val="1"/>
          <w:szCs w:val="22"/>
        </w:rPr>
        <w:t xml:space="preserve">13. </w:t>
      </w:r>
      <w:r w:rsidR="00313620" w:rsidRPr="009B1566">
        <w:rPr>
          <w:color w:val="101010"/>
          <w:spacing w:val="-6"/>
          <w:kern w:val="1"/>
          <w:szCs w:val="22"/>
        </w:rPr>
        <w:t>ПРООН имеет право на возврат от Партнера-исполнителя любых средств, предоставленных в рамках СППН (HACT), которые были использованы не по назначению, в том числе путем мошенничества или коррупции, или иным образом выплачены, кроме как в соответствии с условиями и положениями проектного документа. Такая сумма может быть вычтена ПРООН из любого платежа, причитающегося Партнеру-исполнителю в соответствии с настоящим или любым другим соглашением.</w:t>
      </w:r>
    </w:p>
    <w:p w14:paraId="0DB10638" w14:textId="77777777" w:rsidR="00C85D4B" w:rsidRPr="009B1566" w:rsidRDefault="00C85D4B" w:rsidP="00C85D4B">
      <w:pPr>
        <w:spacing w:after="240"/>
        <w:rPr>
          <w:color w:val="101010"/>
          <w:spacing w:val="-6"/>
          <w:kern w:val="1"/>
          <w:szCs w:val="22"/>
        </w:rPr>
      </w:pPr>
      <w:r w:rsidRPr="009B1566">
        <w:rPr>
          <w:color w:val="101010"/>
          <w:spacing w:val="-6"/>
          <w:kern w:val="1"/>
          <w:szCs w:val="22"/>
        </w:rPr>
        <w:t xml:space="preserve">14. </w:t>
      </w:r>
      <w:r w:rsidR="00313620" w:rsidRPr="009B1566">
        <w:rPr>
          <w:color w:val="101010"/>
          <w:spacing w:val="-6"/>
          <w:kern w:val="1"/>
          <w:szCs w:val="22"/>
        </w:rPr>
        <w:t>Каждый контракт, выданный Партнером-исполнителем в связи с настоящим Проектным документом, должен включать положение о том, что никакие гонорары, вознаграждения, скидки, подарки, комиссионные или другие платежи, кроме тех, которые указаны в предложении, не были выданы, получены или обещаны в связи с процессом отбора или исполнением контракта, и что получатель средств от Партнера-исполнителя должен сотрудничать в проведении любых и всех расследований и проверок после оплаты.</w:t>
      </w:r>
    </w:p>
    <w:p w14:paraId="0445EAFA" w14:textId="77777777" w:rsidR="00C85D4B" w:rsidRPr="009B1566" w:rsidRDefault="00C85D4B" w:rsidP="00C85D4B">
      <w:pPr>
        <w:spacing w:after="240"/>
        <w:rPr>
          <w:color w:val="101010"/>
          <w:spacing w:val="-6"/>
          <w:kern w:val="1"/>
          <w:szCs w:val="22"/>
        </w:rPr>
      </w:pPr>
      <w:r w:rsidRPr="009B1566">
        <w:rPr>
          <w:color w:val="101010"/>
          <w:spacing w:val="-6"/>
          <w:kern w:val="1"/>
          <w:szCs w:val="22"/>
        </w:rPr>
        <w:t xml:space="preserve">15. </w:t>
      </w:r>
      <w:r w:rsidR="00313620" w:rsidRPr="009B1566">
        <w:rPr>
          <w:color w:val="101010"/>
          <w:spacing w:val="-6"/>
          <w:kern w:val="1"/>
          <w:szCs w:val="22"/>
        </w:rPr>
        <w:t>Если ПРООН обратится в соответствующие национальные органы власти для принятия надлежащих правовых мер в связи с любыми предполагаемыми нарушениями, относящимися к проекту, Правительство обеспечит, чтобы соответствующие национальные органы активно расследовали такие же случаи и приняли надлежащие правовые меры в отношении всех лиц, которые, как было установлено, участвовали в нарушениях, а также возместили  любые неправомочно потраченные средства ПРООН.</w:t>
      </w:r>
    </w:p>
    <w:p w14:paraId="3FD60B94" w14:textId="516CF84B" w:rsidR="00313620" w:rsidRPr="009B1566" w:rsidRDefault="00C85D4B" w:rsidP="00C85D4B">
      <w:pPr>
        <w:spacing w:after="240"/>
        <w:rPr>
          <w:color w:val="101010"/>
          <w:spacing w:val="-6"/>
          <w:kern w:val="1"/>
          <w:szCs w:val="22"/>
        </w:rPr>
      </w:pPr>
      <w:r w:rsidRPr="009B1566">
        <w:rPr>
          <w:color w:val="101010"/>
          <w:spacing w:val="-6"/>
          <w:kern w:val="1"/>
          <w:szCs w:val="22"/>
        </w:rPr>
        <w:t xml:space="preserve">16. </w:t>
      </w:r>
      <w:r w:rsidR="00313620" w:rsidRPr="009B1566">
        <w:rPr>
          <w:color w:val="101010"/>
          <w:spacing w:val="-6"/>
          <w:kern w:val="1"/>
          <w:szCs w:val="22"/>
        </w:rPr>
        <w:t>Партнер-исполнитель должен обеспечить, чтобы все его обязательства, изложенные в настоящем разделе, озаглавленном "Управление рисками", были переданы каждой ответственной стороне, субподрядчику и суб-реципиенту, и чтобы все положения настоящего раздела, озаглавленного "Стандартные положения по управлению рисками", были включены, с соответствующими изменениями, во все субподряды или субсоглашения, заключенные в соответствии с настоящим Проектным документом.</w:t>
      </w:r>
    </w:p>
    <w:p w14:paraId="1186FB5E" w14:textId="77777777" w:rsidR="00313620" w:rsidRPr="009B1566" w:rsidRDefault="00313620" w:rsidP="00313620">
      <w:pPr>
        <w:pStyle w:val="af8"/>
        <w:rPr>
          <w:rFonts w:cs="Arial"/>
          <w:color w:val="101010"/>
          <w:spacing w:val="-6"/>
          <w:kern w:val="1"/>
          <w:szCs w:val="22"/>
          <w:lang w:val="ru-RU"/>
        </w:rPr>
      </w:pPr>
    </w:p>
    <w:p w14:paraId="582C2663" w14:textId="77777777" w:rsidR="00275D33" w:rsidRPr="009B1566" w:rsidRDefault="00275D33" w:rsidP="00542A5D">
      <w:pPr>
        <w:pStyle w:val="1"/>
        <w:tabs>
          <w:tab w:val="clear" w:pos="4123"/>
          <w:tab w:val="num" w:pos="3969"/>
        </w:tabs>
        <w:ind w:left="567" w:hanging="567"/>
        <w:sectPr w:rsidR="00275D33" w:rsidRPr="009B1566" w:rsidSect="00C0206F">
          <w:headerReference w:type="first" r:id="rId20"/>
          <w:pgSz w:w="11906" w:h="16838" w:code="9"/>
          <w:pgMar w:top="864" w:right="1152" w:bottom="864" w:left="1276" w:header="720" w:footer="432" w:gutter="0"/>
          <w:cols w:space="708"/>
          <w:titlePg/>
          <w:docGrid w:linePitch="360"/>
        </w:sectPr>
      </w:pPr>
      <w:bookmarkStart w:id="12" w:name="_Toc69681838"/>
    </w:p>
    <w:p w14:paraId="7FE3CC6C" w14:textId="1550CF44" w:rsidR="00361D23" w:rsidRPr="009B1566" w:rsidRDefault="00542A5D" w:rsidP="00542A5D">
      <w:pPr>
        <w:pStyle w:val="1"/>
        <w:tabs>
          <w:tab w:val="clear" w:pos="4123"/>
          <w:tab w:val="num" w:pos="3969"/>
        </w:tabs>
        <w:ind w:left="567" w:hanging="567"/>
      </w:pPr>
      <w:r w:rsidRPr="009B1566">
        <w:lastRenderedPageBreak/>
        <w:t>Прил</w:t>
      </w:r>
      <w:r w:rsidR="009E09B5" w:rsidRPr="009B1566">
        <w:t>ожения</w:t>
      </w:r>
      <w:bookmarkEnd w:id="12"/>
      <w:r w:rsidR="009E09B5" w:rsidRPr="009B1566">
        <w:t xml:space="preserve"> </w:t>
      </w:r>
    </w:p>
    <w:p w14:paraId="3A5F13EB" w14:textId="7F85299F" w:rsidR="003E2AF8" w:rsidRPr="009B1566" w:rsidRDefault="003E2AF8" w:rsidP="00BB7821">
      <w:pPr>
        <w:pStyle w:val="2"/>
        <w:rPr>
          <w:rFonts w:ascii="Arial" w:eastAsia="SimSun" w:hAnsi="Arial" w:cs="Arial"/>
        </w:rPr>
      </w:pPr>
      <w:bookmarkStart w:id="13" w:name="_Toc69681839"/>
    </w:p>
    <w:p w14:paraId="329AC4A7" w14:textId="7677194D" w:rsidR="00D41E57" w:rsidRPr="009B1566" w:rsidRDefault="00D41E57" w:rsidP="00D41E57">
      <w:pPr>
        <w:rPr>
          <w:rFonts w:eastAsia="SimSun"/>
        </w:rPr>
      </w:pPr>
    </w:p>
    <w:p w14:paraId="7D70BE60" w14:textId="77777777" w:rsidR="00A8421F" w:rsidRPr="009B1566" w:rsidRDefault="00A8421F" w:rsidP="00B369DF">
      <w:pPr>
        <w:numPr>
          <w:ilvl w:val="0"/>
          <w:numId w:val="25"/>
        </w:numPr>
      </w:pPr>
      <w:bookmarkStart w:id="14" w:name="_Hlk40364359"/>
      <w:r w:rsidRPr="009B1566">
        <w:t xml:space="preserve">Приложение 1:    Отчет по гарантии качества реализации проекта со стороны ПРООН </w:t>
      </w:r>
    </w:p>
    <w:p w14:paraId="61A0C3E9" w14:textId="670C725B" w:rsidR="00A8421F" w:rsidRPr="009B1566" w:rsidRDefault="00A8421F" w:rsidP="00B369DF">
      <w:pPr>
        <w:numPr>
          <w:ilvl w:val="0"/>
          <w:numId w:val="25"/>
        </w:numPr>
      </w:pPr>
      <w:r w:rsidRPr="009B1566">
        <w:t>Приложение 2:    Протокол социального и экологического скрининга. Приложение С.1 к протоколу скрининга прикладывается.</w:t>
      </w:r>
    </w:p>
    <w:p w14:paraId="520D0AED" w14:textId="59690003" w:rsidR="00A708C0" w:rsidRPr="009B1566" w:rsidRDefault="00A708C0" w:rsidP="00B369DF">
      <w:pPr>
        <w:numPr>
          <w:ilvl w:val="0"/>
          <w:numId w:val="25"/>
        </w:numPr>
      </w:pPr>
      <w:r w:rsidRPr="009B1566">
        <w:t>Приложение 3:    Анализ рисков</w:t>
      </w:r>
    </w:p>
    <w:p w14:paraId="19D823B9" w14:textId="62C9FC1B" w:rsidR="0005348F" w:rsidRPr="009B1566" w:rsidRDefault="0005348F" w:rsidP="00B369DF">
      <w:pPr>
        <w:numPr>
          <w:ilvl w:val="0"/>
          <w:numId w:val="25"/>
        </w:numPr>
      </w:pPr>
      <w:r w:rsidRPr="009B1566">
        <w:t>Приложение</w:t>
      </w:r>
      <w:r w:rsidR="00303CA3" w:rsidRPr="009B1566">
        <w:t xml:space="preserve"> </w:t>
      </w:r>
      <w:r w:rsidR="00A708C0" w:rsidRPr="009B1566">
        <w:t>4</w:t>
      </w:r>
      <w:r w:rsidRPr="009B1566">
        <w:t xml:space="preserve">: Типовое письмо-соглашение между ПРООН и </w:t>
      </w:r>
      <w:r w:rsidR="00AE26C2" w:rsidRPr="009B1566">
        <w:t xml:space="preserve">Комитетом </w:t>
      </w:r>
      <w:r w:rsidR="0011305B" w:rsidRPr="009B1566">
        <w:t xml:space="preserve">лесного хозяйства и животного мира </w:t>
      </w:r>
      <w:r w:rsidRPr="009B1566">
        <w:t xml:space="preserve">Министерством </w:t>
      </w:r>
      <w:r w:rsidR="00AE26C2" w:rsidRPr="009B1566">
        <w:t>экологии, геологии и природных ресурсов</w:t>
      </w:r>
      <w:r w:rsidRPr="009B1566">
        <w:t xml:space="preserve"> РК</w:t>
      </w:r>
      <w:r w:rsidR="00452A32" w:rsidRPr="009B1566">
        <w:t xml:space="preserve"> О предоставлении услуг поддержки </w:t>
      </w:r>
      <w:r w:rsidRPr="009B1566">
        <w:t xml:space="preserve"> Приложение А к типовому письму прикладывается. </w:t>
      </w:r>
    </w:p>
    <w:p w14:paraId="5212889F" w14:textId="5B600AE8" w:rsidR="00D41E57" w:rsidRPr="009B1566" w:rsidRDefault="0005348F" w:rsidP="00595AB0">
      <w:pPr>
        <w:numPr>
          <w:ilvl w:val="0"/>
          <w:numId w:val="25"/>
        </w:numPr>
        <w:rPr>
          <w:rFonts w:eastAsia="SimSun"/>
        </w:rPr>
      </w:pPr>
      <w:r w:rsidRPr="009B1566">
        <w:rPr>
          <w:rFonts w:cs="Arial"/>
        </w:rPr>
        <w:t xml:space="preserve">Приложение </w:t>
      </w:r>
      <w:r w:rsidR="00303CA3" w:rsidRPr="009B1566">
        <w:rPr>
          <w:rFonts w:cs="Arial"/>
        </w:rPr>
        <w:t>5</w:t>
      </w:r>
      <w:r w:rsidRPr="009B1566">
        <w:rPr>
          <w:rFonts w:cs="Arial"/>
        </w:rPr>
        <w:t>: Технические задание КУП</w:t>
      </w:r>
      <w:r w:rsidR="00283CB7" w:rsidRPr="009B1566">
        <w:rPr>
          <w:rFonts w:cs="Arial"/>
        </w:rPr>
        <w:t xml:space="preserve"> и </w:t>
      </w:r>
      <w:r w:rsidRPr="009B1566">
        <w:rPr>
          <w:rFonts w:cs="Arial"/>
        </w:rPr>
        <w:t xml:space="preserve">группы реализации проекта. </w:t>
      </w:r>
      <w:bookmarkEnd w:id="14"/>
    </w:p>
    <w:p w14:paraId="340AFC7D" w14:textId="14D2D4EB" w:rsidR="0026297C" w:rsidRPr="009B1566" w:rsidRDefault="005E4A0F" w:rsidP="007128FD">
      <w:pPr>
        <w:numPr>
          <w:ilvl w:val="0"/>
          <w:numId w:val="25"/>
        </w:numPr>
        <w:rPr>
          <w:rFonts w:eastAsia="SimSun"/>
        </w:rPr>
      </w:pPr>
      <w:r w:rsidRPr="009B1566">
        <w:rPr>
          <w:rFonts w:cs="Arial"/>
        </w:rPr>
        <w:t>Приложение 6: Сводная таблиц</w:t>
      </w:r>
      <w:r w:rsidR="001B67EB" w:rsidRPr="009B1566">
        <w:rPr>
          <w:rFonts w:cs="Arial"/>
        </w:rPr>
        <w:t>а оценк</w:t>
      </w:r>
      <w:r w:rsidR="008F19D0" w:rsidRPr="009B1566">
        <w:rPr>
          <w:rFonts w:cs="Arial"/>
        </w:rPr>
        <w:t xml:space="preserve">и потенциала </w:t>
      </w:r>
      <w:r w:rsidR="008F49F6" w:rsidRPr="009B1566">
        <w:rPr>
          <w:rFonts w:cs="Arial"/>
        </w:rPr>
        <w:t xml:space="preserve">партнеров </w:t>
      </w:r>
      <w:r w:rsidR="00E336EB" w:rsidRPr="009B1566">
        <w:rPr>
          <w:rFonts w:cs="Arial"/>
        </w:rPr>
        <w:t>(PCAT)</w:t>
      </w:r>
    </w:p>
    <w:p w14:paraId="773EFA3C" w14:textId="6DD4CA15" w:rsidR="00E71C8B" w:rsidRPr="009B1566" w:rsidRDefault="00E71C8B" w:rsidP="00E71C8B">
      <w:pPr>
        <w:ind w:left="720"/>
        <w:rPr>
          <w:rFonts w:eastAsia="SimSun"/>
        </w:rPr>
      </w:pPr>
    </w:p>
    <w:p w14:paraId="175971A8" w14:textId="5D69EE68" w:rsidR="00E71C8B" w:rsidRPr="009B1566" w:rsidRDefault="00E71C8B" w:rsidP="00E71C8B">
      <w:pPr>
        <w:ind w:left="720"/>
        <w:rPr>
          <w:rFonts w:eastAsia="SimSun"/>
        </w:rPr>
      </w:pPr>
    </w:p>
    <w:p w14:paraId="43EBE459" w14:textId="4BA3F8A2" w:rsidR="00E71C8B" w:rsidRPr="009B1566" w:rsidRDefault="00E71C8B">
      <w:pPr>
        <w:rPr>
          <w:rFonts w:eastAsia="SimSun"/>
        </w:rPr>
      </w:pPr>
      <w:r w:rsidRPr="009B1566">
        <w:rPr>
          <w:rFonts w:eastAsia="SimSun"/>
        </w:rPr>
        <w:br w:type="page"/>
      </w:r>
    </w:p>
    <w:tbl>
      <w:tblPr>
        <w:tblStyle w:val="TableGrid"/>
        <w:tblW w:w="9154" w:type="dxa"/>
        <w:tblInd w:w="-177" w:type="dxa"/>
        <w:tblCellMar>
          <w:top w:w="135" w:type="dxa"/>
          <w:right w:w="81" w:type="dxa"/>
        </w:tblCellMar>
        <w:tblLook w:val="04A0" w:firstRow="1" w:lastRow="0" w:firstColumn="1" w:lastColumn="0" w:noHBand="0" w:noVBand="1"/>
      </w:tblPr>
      <w:tblGrid>
        <w:gridCol w:w="3001"/>
        <w:gridCol w:w="6153"/>
      </w:tblGrid>
      <w:tr w:rsidR="001110CB" w:rsidRPr="009B1566" w14:paraId="352605EE" w14:textId="77777777">
        <w:trPr>
          <w:trHeight w:val="855"/>
        </w:trPr>
        <w:tc>
          <w:tcPr>
            <w:tcW w:w="3001" w:type="dxa"/>
            <w:tcBorders>
              <w:top w:val="single" w:sz="6" w:space="0" w:color="DDDDDD"/>
              <w:left w:val="single" w:sz="6" w:space="0" w:color="DDDDDD"/>
              <w:bottom w:val="single" w:sz="6" w:space="0" w:color="DDDDDD"/>
              <w:right w:val="nil"/>
            </w:tcBorders>
            <w:vAlign w:val="center"/>
          </w:tcPr>
          <w:p w14:paraId="11C0A8EF" w14:textId="77777777" w:rsidR="001110CB" w:rsidRPr="009B1566" w:rsidRDefault="001110CB">
            <w:pPr>
              <w:spacing w:line="259" w:lineRule="auto"/>
              <w:jc w:val="right"/>
            </w:pPr>
            <w:r w:rsidRPr="009B1566">
              <w:rPr>
                <w:rFonts w:eastAsia="Arial" w:cs="Arial"/>
                <w:b/>
                <w:color w:val="661933"/>
              </w:rPr>
              <w:lastRenderedPageBreak/>
              <w:t>Статус формы: в процессе</w:t>
            </w:r>
          </w:p>
        </w:tc>
        <w:tc>
          <w:tcPr>
            <w:tcW w:w="6153" w:type="dxa"/>
            <w:tcBorders>
              <w:top w:val="single" w:sz="6" w:space="0" w:color="DDDDDD"/>
              <w:left w:val="nil"/>
              <w:bottom w:val="single" w:sz="6" w:space="0" w:color="DDDDDD"/>
              <w:right w:val="single" w:sz="6" w:space="0" w:color="DDDDDD"/>
            </w:tcBorders>
          </w:tcPr>
          <w:p w14:paraId="271D9691" w14:textId="77777777" w:rsidR="001110CB" w:rsidRPr="009B1566" w:rsidRDefault="001110CB">
            <w:pPr>
              <w:spacing w:line="259" w:lineRule="auto"/>
              <w:ind w:left="-2866"/>
            </w:pPr>
            <w:r w:rsidRPr="009B1566">
              <w:rPr>
                <w:rFonts w:ascii="Calibri" w:eastAsia="Calibri" w:hAnsi="Calibri" w:cs="Calibri"/>
                <w:noProof/>
                <w:color w:val="000000"/>
              </w:rPr>
              <mc:AlternateContent>
                <mc:Choice Requires="wpg">
                  <w:drawing>
                    <wp:inline distT="0" distB="0" distL="0" distR="0" wp14:anchorId="22F76F2E" wp14:editId="0970FC93">
                      <wp:extent cx="5641421" cy="371647"/>
                      <wp:effectExtent l="0" t="0" r="0" b="0"/>
                      <wp:docPr id="19728" name="Group 19728"/>
                      <wp:cNvGraphicFramePr/>
                      <a:graphic xmlns:a="http://schemas.openxmlformats.org/drawingml/2006/main">
                        <a:graphicData uri="http://schemas.microsoft.com/office/word/2010/wordprocessingGroup">
                          <wpg:wgp>
                            <wpg:cNvGrpSpPr/>
                            <wpg:grpSpPr>
                              <a:xfrm>
                                <a:off x="0" y="0"/>
                                <a:ext cx="5641421" cy="371647"/>
                                <a:chOff x="0" y="0"/>
                                <a:chExt cx="5641421" cy="371647"/>
                              </a:xfrm>
                            </wpg:grpSpPr>
                            <wps:wsp>
                              <wps:cNvPr id="26" name="Shape 26"/>
                              <wps:cNvSpPr/>
                              <wps:spPr>
                                <a:xfrm>
                                  <a:off x="0" y="0"/>
                                  <a:ext cx="5641421" cy="371647"/>
                                </a:xfrm>
                                <a:custGeom>
                                  <a:avLst/>
                                  <a:gdLst/>
                                  <a:ahLst/>
                                  <a:cxnLst/>
                                  <a:rect l="0" t="0" r="0" b="0"/>
                                  <a:pathLst>
                                    <a:path w="5641421" h="371647">
                                      <a:moveTo>
                                        <a:pt x="0" y="0"/>
                                      </a:moveTo>
                                      <a:lnTo>
                                        <a:pt x="5641421" y="0"/>
                                      </a:lnTo>
                                      <a:lnTo>
                                        <a:pt x="5641421" y="371647"/>
                                      </a:lnTo>
                                      <a:lnTo>
                                        <a:pt x="0" y="371647"/>
                                      </a:lnTo>
                                      <a:close/>
                                    </a:path>
                                  </a:pathLst>
                                </a:custGeom>
                                <a:ln w="9529" cap="flat">
                                  <a:miter lim="100000"/>
                                </a:ln>
                              </wps:spPr>
                              <wps:style>
                                <a:lnRef idx="1">
                                  <a:srgbClr val="F5DF07"/>
                                </a:lnRef>
                                <a:fillRef idx="0">
                                  <a:srgbClr val="000000">
                                    <a:alpha val="0"/>
                                  </a:srgbClr>
                                </a:fillRef>
                                <a:effectRef idx="0">
                                  <a:scrgbClr r="0" g="0" b="0"/>
                                </a:effectRef>
                                <a:fontRef idx="none"/>
                              </wps:style>
                              <wps:bodyPr/>
                            </wps:wsp>
                          </wpg:wgp>
                        </a:graphicData>
                      </a:graphic>
                    </wp:inline>
                  </w:drawing>
                </mc:Choice>
                <mc:Fallback>
                  <w:pict>
                    <v:group w14:anchorId="14D4105F" id="Group 19728" o:spid="_x0000_s1026" style="width:444.2pt;height:29.25pt;mso-position-horizontal-relative:char;mso-position-vertical-relative:line" coordsize="56414,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">
                      <v:shape id="Shape 26" o:spid="_x0000_s1027" style="position:absolute;width:56414;height:3716;visibility:visible;mso-wrap-style:square;v-text-anchor:top" coordsize="5641421,37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" path="m,l5641421,r,371647l,371647,,xe" filled="f" strokecolor="#f5df07" strokeweight=".26469mm">
                        <v:stroke miterlimit="1" joinstyle="miter"/>
                        <v:path arrowok="t" textboxrect="0,0,5641421,371647"/>
                      </v:shape>
                      <w10:anchorlock/>
                    </v:group>
                  </w:pict>
                </mc:Fallback>
              </mc:AlternateContent>
            </w:r>
          </w:p>
        </w:tc>
      </w:tr>
      <w:tr w:rsidR="001110CB" w:rsidRPr="009B1566" w14:paraId="671A161D" w14:textId="77777777">
        <w:trPr>
          <w:trHeight w:val="525"/>
        </w:trPr>
        <w:tc>
          <w:tcPr>
            <w:tcW w:w="3001" w:type="dxa"/>
            <w:tcBorders>
              <w:top w:val="single" w:sz="6" w:space="0" w:color="DDDDDD"/>
              <w:left w:val="single" w:sz="6" w:space="0" w:color="DDDDDD"/>
              <w:bottom w:val="single" w:sz="6" w:space="0" w:color="DDDDDD"/>
              <w:right w:val="single" w:sz="6" w:space="0" w:color="DDDDDD"/>
            </w:tcBorders>
            <w:vAlign w:val="center"/>
          </w:tcPr>
          <w:p w14:paraId="0EBE395B" w14:textId="77777777" w:rsidR="001110CB" w:rsidRPr="009B1566" w:rsidRDefault="001110CB">
            <w:pPr>
              <w:spacing w:line="259" w:lineRule="auto"/>
              <w:ind w:left="128"/>
            </w:pPr>
            <w:r w:rsidRPr="009B1566">
              <w:rPr>
                <w:rFonts w:eastAsia="Arial" w:cs="Arial"/>
                <w:b/>
                <w:color w:val="0055AA"/>
              </w:rPr>
              <w:t>Общий рейтинг:</w:t>
            </w:r>
          </w:p>
        </w:tc>
        <w:tc>
          <w:tcPr>
            <w:tcW w:w="6153" w:type="dxa"/>
            <w:tcBorders>
              <w:top w:val="single" w:sz="6" w:space="0" w:color="DDDDDD"/>
              <w:left w:val="single" w:sz="6" w:space="0" w:color="DDDDDD"/>
              <w:bottom w:val="single" w:sz="6" w:space="0" w:color="DDDDDD"/>
              <w:right w:val="single" w:sz="6" w:space="0" w:color="DDDDDD"/>
            </w:tcBorders>
          </w:tcPr>
          <w:p w14:paraId="32AB0CE2" w14:textId="77777777" w:rsidR="001110CB" w:rsidRPr="009B1566" w:rsidRDefault="001110CB">
            <w:pPr>
              <w:spacing w:after="160" w:line="259" w:lineRule="auto"/>
            </w:pPr>
          </w:p>
        </w:tc>
      </w:tr>
      <w:tr w:rsidR="001110CB" w:rsidRPr="009B1566" w14:paraId="548BFD56" w14:textId="77777777">
        <w:trPr>
          <w:trHeight w:val="525"/>
        </w:trPr>
        <w:tc>
          <w:tcPr>
            <w:tcW w:w="3001" w:type="dxa"/>
            <w:tcBorders>
              <w:top w:val="single" w:sz="6" w:space="0" w:color="DDDDDD"/>
              <w:left w:val="single" w:sz="6" w:space="0" w:color="DDDDDD"/>
              <w:bottom w:val="single" w:sz="6" w:space="0" w:color="DDDDDD"/>
              <w:right w:val="single" w:sz="6" w:space="0" w:color="DDDDDD"/>
            </w:tcBorders>
            <w:vAlign w:val="center"/>
          </w:tcPr>
          <w:p w14:paraId="6ECF3278" w14:textId="77777777" w:rsidR="001110CB" w:rsidRPr="009B1566" w:rsidRDefault="001110CB">
            <w:pPr>
              <w:spacing w:line="259" w:lineRule="auto"/>
              <w:ind w:left="128"/>
            </w:pPr>
            <w:r w:rsidRPr="009B1566">
              <w:rPr>
                <w:rFonts w:eastAsia="Arial" w:cs="Arial"/>
                <w:b/>
                <w:color w:val="0055AA"/>
              </w:rPr>
              <w:t>Решение:</w:t>
            </w:r>
          </w:p>
        </w:tc>
        <w:tc>
          <w:tcPr>
            <w:tcW w:w="6153" w:type="dxa"/>
            <w:tcBorders>
              <w:top w:val="single" w:sz="6" w:space="0" w:color="DDDDDD"/>
              <w:left w:val="single" w:sz="6" w:space="0" w:color="DDDDDD"/>
              <w:bottom w:val="single" w:sz="6" w:space="0" w:color="DDDDDD"/>
              <w:right w:val="single" w:sz="6" w:space="0" w:color="DDDDDD"/>
            </w:tcBorders>
          </w:tcPr>
          <w:p w14:paraId="1DD020EE" w14:textId="77777777" w:rsidR="001110CB" w:rsidRPr="009B1566" w:rsidRDefault="001110CB">
            <w:pPr>
              <w:spacing w:after="160" w:line="259" w:lineRule="auto"/>
            </w:pPr>
          </w:p>
        </w:tc>
      </w:tr>
      <w:tr w:rsidR="001110CB" w:rsidRPr="009B1566" w14:paraId="4DBA2FAA" w14:textId="77777777">
        <w:trPr>
          <w:trHeight w:val="525"/>
        </w:trPr>
        <w:tc>
          <w:tcPr>
            <w:tcW w:w="3001" w:type="dxa"/>
            <w:tcBorders>
              <w:top w:val="single" w:sz="6" w:space="0" w:color="DDDDDD"/>
              <w:left w:val="single" w:sz="6" w:space="0" w:color="DDDDDD"/>
              <w:bottom w:val="single" w:sz="6" w:space="0" w:color="DDDDDD"/>
              <w:right w:val="single" w:sz="6" w:space="0" w:color="DDDDDD"/>
            </w:tcBorders>
            <w:vAlign w:val="center"/>
          </w:tcPr>
          <w:p w14:paraId="1982B2E6" w14:textId="77777777" w:rsidR="001110CB" w:rsidRPr="009B1566" w:rsidRDefault="001110CB">
            <w:pPr>
              <w:spacing w:line="259" w:lineRule="auto"/>
              <w:ind w:left="128"/>
            </w:pPr>
            <w:r w:rsidRPr="009B1566">
              <w:rPr>
                <w:rFonts w:eastAsia="Arial" w:cs="Arial"/>
                <w:b/>
                <w:color w:val="0055AA"/>
              </w:rPr>
              <w:t>Номер портфеля / проекта:</w:t>
            </w:r>
          </w:p>
        </w:tc>
        <w:tc>
          <w:tcPr>
            <w:tcW w:w="6153" w:type="dxa"/>
            <w:tcBorders>
              <w:top w:val="single" w:sz="6" w:space="0" w:color="DDDDDD"/>
              <w:left w:val="single" w:sz="6" w:space="0" w:color="DDDDDD"/>
              <w:bottom w:val="single" w:sz="6" w:space="0" w:color="DDDDDD"/>
              <w:right w:val="single" w:sz="6" w:space="0" w:color="DDDDDD"/>
            </w:tcBorders>
            <w:vAlign w:val="center"/>
          </w:tcPr>
          <w:p w14:paraId="4615CF30" w14:textId="77777777" w:rsidR="001110CB" w:rsidRPr="009B1566" w:rsidRDefault="001110CB">
            <w:pPr>
              <w:spacing w:line="259" w:lineRule="auto"/>
              <w:ind w:left="128"/>
            </w:pPr>
            <w:r w:rsidRPr="009B1566">
              <w:t>00112790</w:t>
            </w:r>
          </w:p>
        </w:tc>
      </w:tr>
      <w:tr w:rsidR="001110CB" w:rsidRPr="009B1566" w14:paraId="00DBD39A" w14:textId="77777777">
        <w:trPr>
          <w:trHeight w:val="795"/>
        </w:trPr>
        <w:tc>
          <w:tcPr>
            <w:tcW w:w="3001" w:type="dxa"/>
            <w:tcBorders>
              <w:top w:val="single" w:sz="6" w:space="0" w:color="DDDDDD"/>
              <w:left w:val="single" w:sz="6" w:space="0" w:color="DDDDDD"/>
              <w:bottom w:val="single" w:sz="6" w:space="0" w:color="DDDDDD"/>
              <w:right w:val="single" w:sz="6" w:space="0" w:color="DDDDDD"/>
            </w:tcBorders>
            <w:vAlign w:val="center"/>
          </w:tcPr>
          <w:p w14:paraId="7AC374AE" w14:textId="77777777" w:rsidR="001110CB" w:rsidRPr="009B1566" w:rsidRDefault="001110CB">
            <w:pPr>
              <w:spacing w:line="259" w:lineRule="auto"/>
              <w:ind w:left="128"/>
            </w:pPr>
            <w:r w:rsidRPr="009B1566">
              <w:rPr>
                <w:rFonts w:eastAsia="Arial" w:cs="Arial"/>
                <w:b/>
                <w:color w:val="0055AA"/>
              </w:rPr>
              <w:t>Портфолио / Название проекта:</w:t>
            </w:r>
          </w:p>
        </w:tc>
        <w:tc>
          <w:tcPr>
            <w:tcW w:w="6153" w:type="dxa"/>
            <w:tcBorders>
              <w:top w:val="single" w:sz="6" w:space="0" w:color="DDDDDD"/>
              <w:left w:val="single" w:sz="6" w:space="0" w:color="DDDDDD"/>
              <w:bottom w:val="single" w:sz="6" w:space="0" w:color="DDDDDD"/>
              <w:right w:val="single" w:sz="6" w:space="0" w:color="DDDDDD"/>
            </w:tcBorders>
          </w:tcPr>
          <w:p w14:paraId="376034F1" w14:textId="77777777" w:rsidR="001110CB" w:rsidRPr="009B1566" w:rsidRDefault="001110CB">
            <w:pPr>
              <w:spacing w:line="259" w:lineRule="auto"/>
              <w:ind w:left="128"/>
            </w:pPr>
            <w:r w:rsidRPr="009B1566">
              <w:t>Реинтродукция туранского тигра</w:t>
            </w:r>
          </w:p>
        </w:tc>
      </w:tr>
      <w:tr w:rsidR="001110CB" w:rsidRPr="009B1566" w14:paraId="4A4A1AF7" w14:textId="77777777">
        <w:trPr>
          <w:trHeight w:val="525"/>
        </w:trPr>
        <w:tc>
          <w:tcPr>
            <w:tcW w:w="3001" w:type="dxa"/>
            <w:tcBorders>
              <w:top w:val="single" w:sz="6" w:space="0" w:color="DDDDDD"/>
              <w:left w:val="single" w:sz="6" w:space="0" w:color="DDDDDD"/>
              <w:bottom w:val="single" w:sz="6" w:space="0" w:color="DDDDDD"/>
              <w:right w:val="single" w:sz="6" w:space="0" w:color="DDDDDD"/>
            </w:tcBorders>
            <w:vAlign w:val="center"/>
          </w:tcPr>
          <w:p w14:paraId="0C516A74" w14:textId="77777777" w:rsidR="001110CB" w:rsidRPr="009B1566" w:rsidRDefault="001110CB">
            <w:pPr>
              <w:spacing w:line="259" w:lineRule="auto"/>
              <w:ind w:left="128"/>
            </w:pPr>
            <w:r w:rsidRPr="009B1566">
              <w:rPr>
                <w:rFonts w:eastAsia="Arial" w:cs="Arial"/>
                <w:b/>
                <w:color w:val="0055AA"/>
              </w:rPr>
              <w:t>Портфолио / Дата проекта:</w:t>
            </w:r>
          </w:p>
        </w:tc>
        <w:tc>
          <w:tcPr>
            <w:tcW w:w="6153" w:type="dxa"/>
            <w:tcBorders>
              <w:top w:val="single" w:sz="6" w:space="0" w:color="DDDDDD"/>
              <w:left w:val="single" w:sz="6" w:space="0" w:color="DDDDDD"/>
              <w:bottom w:val="single" w:sz="6" w:space="0" w:color="DDDDDD"/>
              <w:right w:val="single" w:sz="6" w:space="0" w:color="DDDDDD"/>
            </w:tcBorders>
            <w:vAlign w:val="center"/>
          </w:tcPr>
          <w:p w14:paraId="2A6D9DC3" w14:textId="77777777" w:rsidR="001110CB" w:rsidRPr="009B1566" w:rsidRDefault="001110CB">
            <w:pPr>
              <w:spacing w:line="259" w:lineRule="auto"/>
              <w:ind w:left="128"/>
            </w:pPr>
            <w:r w:rsidRPr="009B1566">
              <w:t>2021-01-01 / 2023-12-31</w:t>
            </w:r>
          </w:p>
        </w:tc>
      </w:tr>
    </w:tbl>
    <w:p w14:paraId="17F9651D" w14:textId="77777777" w:rsidR="001110CB" w:rsidRPr="009B1566" w:rsidRDefault="001110CB">
      <w:pPr>
        <w:tabs>
          <w:tab w:val="center" w:pos="5266"/>
        </w:tabs>
        <w:spacing w:after="527" w:line="259" w:lineRule="auto"/>
      </w:pPr>
      <w:r w:rsidRPr="009B1566">
        <w:rPr>
          <w:rFonts w:ascii="Calibri" w:eastAsia="Calibri" w:hAnsi="Calibri" w:cs="Calibri"/>
          <w:color w:val="E58A10"/>
        </w:rPr>
        <w:t></w:t>
      </w:r>
      <w:r w:rsidRPr="009B1566">
        <w:t xml:space="preserve"> </w:t>
      </w:r>
      <w:r w:rsidRPr="009B1566">
        <w:rPr>
          <w:rFonts w:eastAsia="Arial" w:cs="Arial"/>
          <w:b/>
          <w:color w:val="0055AA"/>
        </w:rPr>
        <w:t>Стратегический</w:t>
      </w:r>
      <w:r w:rsidRPr="009B1566">
        <w:rPr>
          <w:rFonts w:eastAsia="Arial" w:cs="Arial"/>
          <w:b/>
          <w:color w:val="0055AA"/>
        </w:rPr>
        <w:tab/>
        <w:t xml:space="preserve">Рейтинг качества: </w:t>
      </w:r>
    </w:p>
    <w:p w14:paraId="55A8D091" w14:textId="77777777" w:rsidR="001110CB" w:rsidRPr="009B1566" w:rsidRDefault="001110CB">
      <w:pPr>
        <w:spacing w:after="0"/>
        <w:ind w:right="758"/>
      </w:pPr>
      <w:r w:rsidRPr="009B1566">
        <w:t>1. Указывает ли проект, как он будет способствовать изменениям более высокого</w:t>
      </w:r>
    </w:p>
    <w:p w14:paraId="48562C02" w14:textId="77777777" w:rsidR="001110CB" w:rsidRPr="009B1566" w:rsidRDefault="001110CB">
      <w:pPr>
        <w:spacing w:after="563" w:line="216" w:lineRule="auto"/>
        <w:ind w:left="195" w:right="896"/>
        <w:jc w:val="right"/>
      </w:pPr>
      <w:r w:rsidRPr="009B1566">
        <w:rPr>
          <w:rFonts w:ascii="Calibri" w:eastAsia="Calibri" w:hAnsi="Calibri" w:cs="Calibri"/>
          <w:color w:val="ABABAB"/>
          <w:sz w:val="18"/>
        </w:rPr>
        <w:t></w:t>
      </w:r>
      <w:r w:rsidRPr="009B1566">
        <w:rPr>
          <w:rFonts w:ascii="Calibri" w:eastAsia="Calibri" w:hAnsi="Calibri" w:cs="Calibri"/>
          <w:color w:val="000000"/>
          <w:sz w:val="18"/>
        </w:rPr>
        <w:t xml:space="preserve"> </w:t>
      </w:r>
      <w:r w:rsidRPr="009B1566">
        <w:t>уровня за счет связи с теорией изменений программы?</w:t>
      </w:r>
    </w:p>
    <w:p w14:paraId="2CE320B2" w14:textId="77777777" w:rsidR="001110CB" w:rsidRPr="009B1566" w:rsidRDefault="001110CB">
      <w:pPr>
        <w:ind w:left="640" w:right="758"/>
      </w:pPr>
      <w:r w:rsidRPr="009B1566">
        <w:rPr>
          <w:rFonts w:ascii="Calibri" w:eastAsia="Calibri" w:hAnsi="Calibri" w:cs="Calibri"/>
          <w:noProof/>
          <w:color w:val="000000"/>
        </w:rPr>
        <mc:AlternateContent>
          <mc:Choice Requires="wpg">
            <w:drawing>
              <wp:anchor distT="0" distB="0" distL="114300" distR="114300" simplePos="0" relativeHeight="251663872" behindDoc="1" locked="0" layoutInCell="1" allowOverlap="1" wp14:anchorId="4E96441B" wp14:editId="75BF9C31">
                <wp:simplePos x="0" y="0"/>
                <wp:positionH relativeFrom="column">
                  <wp:posOffset>-121861</wp:posOffset>
                </wp:positionH>
                <wp:positionV relativeFrom="paragraph">
                  <wp:posOffset>-1296353</wp:posOffset>
                </wp:positionV>
                <wp:extent cx="5833871" cy="4340731"/>
                <wp:effectExtent l="0" t="0" r="0" b="0"/>
                <wp:wrapNone/>
                <wp:docPr id="19980" name="Group 19980"/>
                <wp:cNvGraphicFramePr/>
                <a:graphic xmlns:a="http://schemas.openxmlformats.org/drawingml/2006/main">
                  <a:graphicData uri="http://schemas.microsoft.com/office/word/2010/wordprocessingGroup">
                    <wpg:wgp>
                      <wpg:cNvGrpSpPr/>
                      <wpg:grpSpPr>
                        <a:xfrm>
                          <a:off x="0" y="0"/>
                          <a:ext cx="5833871" cy="4340731"/>
                          <a:chOff x="0" y="0"/>
                          <a:chExt cx="5833871" cy="4340731"/>
                        </a:xfrm>
                      </wpg:grpSpPr>
                      <wps:wsp>
                        <wps:cNvPr id="69" name="Shape 69"/>
                        <wps:cNvSpPr/>
                        <wps:spPr>
                          <a:xfrm>
                            <a:off x="0" y="0"/>
                            <a:ext cx="5833871" cy="4340666"/>
                          </a:xfrm>
                          <a:custGeom>
                            <a:avLst/>
                            <a:gdLst/>
                            <a:ahLst/>
                            <a:cxnLst/>
                            <a:rect l="0" t="0" r="0" b="0"/>
                            <a:pathLst>
                              <a:path w="5833871" h="4340666">
                                <a:moveTo>
                                  <a:pt x="0" y="0"/>
                                </a:moveTo>
                                <a:lnTo>
                                  <a:pt x="5833871" y="0"/>
                                </a:lnTo>
                                <a:lnTo>
                                  <a:pt x="5833871" y="4340666"/>
                                </a:lnTo>
                                <a:lnTo>
                                  <a:pt x="5808100" y="4340666"/>
                                </a:lnTo>
                                <a:lnTo>
                                  <a:pt x="5808100" y="52299"/>
                                </a:lnTo>
                                <a:cubicBezTo>
                                  <a:pt x="5808100" y="41807"/>
                                  <a:pt x="5804391" y="32852"/>
                                  <a:pt x="5796972" y="25433"/>
                                </a:cubicBezTo>
                                <a:cubicBezTo>
                                  <a:pt x="5789554" y="18015"/>
                                  <a:pt x="5780599" y="14306"/>
                                  <a:pt x="5770107" y="14306"/>
                                </a:cubicBezTo>
                                <a:lnTo>
                                  <a:pt x="61731" y="14306"/>
                                </a:lnTo>
                                <a:cubicBezTo>
                                  <a:pt x="51240" y="14306"/>
                                  <a:pt x="42285" y="18015"/>
                                  <a:pt x="34866" y="25433"/>
                                </a:cubicBezTo>
                                <a:cubicBezTo>
                                  <a:pt x="27448" y="32852"/>
                                  <a:pt x="23738" y="41807"/>
                                  <a:pt x="23738" y="52299"/>
                                </a:cubicBezTo>
                                <a:lnTo>
                                  <a:pt x="23738" y="4340666"/>
                                </a:lnTo>
                                <a:lnTo>
                                  <a:pt x="0" y="4340666"/>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70" name="Shape 70"/>
                        <wps:cNvSpPr/>
                        <wps:spPr>
                          <a:xfrm>
                            <a:off x="18974" y="9542"/>
                            <a:ext cx="5793892" cy="4331125"/>
                          </a:xfrm>
                          <a:custGeom>
                            <a:avLst/>
                            <a:gdLst/>
                            <a:ahLst/>
                            <a:cxnLst/>
                            <a:rect l="0" t="0" r="0" b="0"/>
                            <a:pathLst>
                              <a:path w="5793892" h="4331125">
                                <a:moveTo>
                                  <a:pt x="33353" y="0"/>
                                </a:moveTo>
                                <a:lnTo>
                                  <a:pt x="5760539" y="0"/>
                                </a:lnTo>
                                <a:cubicBezTo>
                                  <a:pt x="5764962" y="0"/>
                                  <a:pt x="5769216" y="846"/>
                                  <a:pt x="5773301" y="2538"/>
                                </a:cubicBezTo>
                                <a:cubicBezTo>
                                  <a:pt x="5777388" y="4231"/>
                                  <a:pt x="5780995" y="6641"/>
                                  <a:pt x="5784122" y="9768"/>
                                </a:cubicBezTo>
                                <a:cubicBezTo>
                                  <a:pt x="5787249" y="12896"/>
                                  <a:pt x="5789659" y="16502"/>
                                  <a:pt x="5791352" y="20589"/>
                                </a:cubicBezTo>
                                <a:cubicBezTo>
                                  <a:pt x="5793044" y="24674"/>
                                  <a:pt x="5793891" y="28930"/>
                                  <a:pt x="5793892" y="33353"/>
                                </a:cubicBezTo>
                                <a:lnTo>
                                  <a:pt x="5793892" y="4331125"/>
                                </a:lnTo>
                                <a:lnTo>
                                  <a:pt x="0" y="4331125"/>
                                </a:lnTo>
                                <a:lnTo>
                                  <a:pt x="0" y="33353"/>
                                </a:lnTo>
                                <a:cubicBezTo>
                                  <a:pt x="0" y="28930"/>
                                  <a:pt x="846" y="24674"/>
                                  <a:pt x="2539" y="20589"/>
                                </a:cubicBezTo>
                                <a:cubicBezTo>
                                  <a:pt x="4231" y="16502"/>
                                  <a:pt x="6641" y="12896"/>
                                  <a:pt x="9769" y="9768"/>
                                </a:cubicBezTo>
                                <a:cubicBezTo>
                                  <a:pt x="12896" y="6641"/>
                                  <a:pt x="16503" y="4231"/>
                                  <a:pt x="20589" y="2538"/>
                                </a:cubicBezTo>
                                <a:cubicBezTo>
                                  <a:pt x="24676" y="846"/>
                                  <a:pt x="28930" y="0"/>
                                  <a:pt x="3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 name="Shape 71"/>
                        <wps:cNvSpPr/>
                        <wps:spPr>
                          <a:xfrm>
                            <a:off x="18974" y="9542"/>
                            <a:ext cx="5793892" cy="4331189"/>
                          </a:xfrm>
                          <a:custGeom>
                            <a:avLst/>
                            <a:gdLst/>
                            <a:ahLst/>
                            <a:cxnLst/>
                            <a:rect l="0" t="0" r="0" b="0"/>
                            <a:pathLst>
                              <a:path w="5793892" h="4331189">
                                <a:moveTo>
                                  <a:pt x="0" y="4331189"/>
                                </a:moveTo>
                                <a:lnTo>
                                  <a:pt x="0" y="33353"/>
                                </a:lnTo>
                                <a:cubicBezTo>
                                  <a:pt x="0" y="28930"/>
                                  <a:pt x="846" y="24674"/>
                                  <a:pt x="2539" y="20589"/>
                                </a:cubicBezTo>
                                <a:cubicBezTo>
                                  <a:pt x="4231" y="16502"/>
                                  <a:pt x="6641" y="12896"/>
                                  <a:pt x="9769" y="9768"/>
                                </a:cubicBezTo>
                                <a:cubicBezTo>
                                  <a:pt x="12896" y="6641"/>
                                  <a:pt x="16503" y="4231"/>
                                  <a:pt x="20589" y="2538"/>
                                </a:cubicBezTo>
                                <a:cubicBezTo>
                                  <a:pt x="24676" y="846"/>
                                  <a:pt x="28930" y="0"/>
                                  <a:pt x="33353" y="0"/>
                                </a:cubicBezTo>
                                <a:lnTo>
                                  <a:pt x="5760539" y="0"/>
                                </a:lnTo>
                                <a:cubicBezTo>
                                  <a:pt x="5764962" y="0"/>
                                  <a:pt x="5769216" y="846"/>
                                  <a:pt x="5773301" y="2538"/>
                                </a:cubicBezTo>
                                <a:cubicBezTo>
                                  <a:pt x="5777388" y="4231"/>
                                  <a:pt x="5780995" y="6641"/>
                                  <a:pt x="5784122" y="9768"/>
                                </a:cubicBezTo>
                                <a:cubicBezTo>
                                  <a:pt x="5787249" y="12896"/>
                                  <a:pt x="5789659" y="16502"/>
                                  <a:pt x="5791352" y="20589"/>
                                </a:cubicBezTo>
                                <a:cubicBezTo>
                                  <a:pt x="5793044" y="24674"/>
                                  <a:pt x="5793891" y="28930"/>
                                  <a:pt x="5793892" y="33353"/>
                                </a:cubicBezTo>
                                <a:lnTo>
                                  <a:pt x="5793892" y="4331189"/>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72" name="Shape 72"/>
                        <wps:cNvSpPr/>
                        <wps:spPr>
                          <a:xfrm>
                            <a:off x="23739" y="14306"/>
                            <a:ext cx="5784362" cy="366883"/>
                          </a:xfrm>
                          <a:custGeom>
                            <a:avLst/>
                            <a:gdLst/>
                            <a:ahLst/>
                            <a:cxnLst/>
                            <a:rect l="0" t="0" r="0" b="0"/>
                            <a:pathLst>
                              <a:path w="5784362" h="366883">
                                <a:moveTo>
                                  <a:pt x="28588" y="0"/>
                                </a:moveTo>
                                <a:lnTo>
                                  <a:pt x="5755774" y="0"/>
                                </a:lnTo>
                                <a:cubicBezTo>
                                  <a:pt x="5759564" y="0"/>
                                  <a:pt x="5763211" y="725"/>
                                  <a:pt x="5766714" y="2175"/>
                                </a:cubicBezTo>
                                <a:cubicBezTo>
                                  <a:pt x="5770215" y="3627"/>
                                  <a:pt x="5773308" y="5692"/>
                                  <a:pt x="5775989" y="8372"/>
                                </a:cubicBezTo>
                                <a:cubicBezTo>
                                  <a:pt x="5778669" y="11053"/>
                                  <a:pt x="5780734" y="14144"/>
                                  <a:pt x="5782186" y="17647"/>
                                </a:cubicBezTo>
                                <a:cubicBezTo>
                                  <a:pt x="5783636" y="21150"/>
                                  <a:pt x="5784362" y="24797"/>
                                  <a:pt x="5784362" y="28588"/>
                                </a:cubicBezTo>
                                <a:lnTo>
                                  <a:pt x="5784362" y="366883"/>
                                </a:lnTo>
                                <a:lnTo>
                                  <a:pt x="0" y="366883"/>
                                </a:lnTo>
                                <a:lnTo>
                                  <a:pt x="0" y="28588"/>
                                </a:lnTo>
                                <a:cubicBezTo>
                                  <a:pt x="0" y="24797"/>
                                  <a:pt x="725" y="21150"/>
                                  <a:pt x="2176" y="17647"/>
                                </a:cubicBezTo>
                                <a:cubicBezTo>
                                  <a:pt x="3627" y="14144"/>
                                  <a:pt x="5693" y="11053"/>
                                  <a:pt x="8373" y="8372"/>
                                </a:cubicBezTo>
                                <a:cubicBezTo>
                                  <a:pt x="11054" y="5692"/>
                                  <a:pt x="14145" y="3627"/>
                                  <a:pt x="17648" y="2175"/>
                                </a:cubicBezTo>
                                <a:cubicBezTo>
                                  <a:pt x="21150" y="725"/>
                                  <a:pt x="24797" y="0"/>
                                  <a:pt x="2858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254" name="Shape 23254"/>
                        <wps:cNvSpPr/>
                        <wps:spPr>
                          <a:xfrm>
                            <a:off x="23738" y="376424"/>
                            <a:ext cx="5784361" cy="9530"/>
                          </a:xfrm>
                          <a:custGeom>
                            <a:avLst/>
                            <a:gdLst/>
                            <a:ahLst/>
                            <a:cxnLst/>
                            <a:rect l="0" t="0" r="0" b="0"/>
                            <a:pathLst>
                              <a:path w="5784361" h="9530">
                                <a:moveTo>
                                  <a:pt x="0" y="0"/>
                                </a:moveTo>
                                <a:lnTo>
                                  <a:pt x="5784361" y="0"/>
                                </a:lnTo>
                                <a:lnTo>
                                  <a:pt x="5784361" y="9530"/>
                                </a:lnTo>
                                <a:lnTo>
                                  <a:pt x="0" y="9530"/>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3255" name="Shape 23255"/>
                        <wps:cNvSpPr/>
                        <wps:spPr>
                          <a:xfrm>
                            <a:off x="119033" y="61954"/>
                            <a:ext cx="2792122" cy="266824"/>
                          </a:xfrm>
                          <a:custGeom>
                            <a:avLst/>
                            <a:gdLst/>
                            <a:ahLst/>
                            <a:cxnLst/>
                            <a:rect l="0" t="0" r="0" b="0"/>
                            <a:pathLst>
                              <a:path w="2792122" h="266824">
                                <a:moveTo>
                                  <a:pt x="0" y="0"/>
                                </a:moveTo>
                                <a:lnTo>
                                  <a:pt x="2792122" y="0"/>
                                </a:lnTo>
                                <a:lnTo>
                                  <a:pt x="2792122" y="266824"/>
                                </a:lnTo>
                                <a:lnTo>
                                  <a:pt x="0" y="266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256" name="Shape 23256"/>
                        <wps:cNvSpPr/>
                        <wps:spPr>
                          <a:xfrm>
                            <a:off x="2911155" y="61954"/>
                            <a:ext cx="2792122" cy="266824"/>
                          </a:xfrm>
                          <a:custGeom>
                            <a:avLst/>
                            <a:gdLst/>
                            <a:ahLst/>
                            <a:cxnLst/>
                            <a:rect l="0" t="0" r="0" b="0"/>
                            <a:pathLst>
                              <a:path w="2792122" h="266824">
                                <a:moveTo>
                                  <a:pt x="0" y="0"/>
                                </a:moveTo>
                                <a:lnTo>
                                  <a:pt x="2792122" y="0"/>
                                </a:lnTo>
                                <a:lnTo>
                                  <a:pt x="2792122" y="266824"/>
                                </a:lnTo>
                                <a:lnTo>
                                  <a:pt x="0" y="266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257" name="Shape 23257"/>
                        <wps:cNvSpPr/>
                        <wps:spPr>
                          <a:xfrm>
                            <a:off x="166680" y="528896"/>
                            <a:ext cx="5488950" cy="3811771"/>
                          </a:xfrm>
                          <a:custGeom>
                            <a:avLst/>
                            <a:gdLst/>
                            <a:ahLst/>
                            <a:cxnLst/>
                            <a:rect l="0" t="0" r="0" b="0"/>
                            <a:pathLst>
                              <a:path w="5488950" h="3811771">
                                <a:moveTo>
                                  <a:pt x="0" y="0"/>
                                </a:moveTo>
                                <a:lnTo>
                                  <a:pt x="5488950" y="0"/>
                                </a:lnTo>
                                <a:lnTo>
                                  <a:pt x="5488950" y="3811771"/>
                                </a:lnTo>
                                <a:lnTo>
                                  <a:pt x="0" y="381177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258" name="Shape 23258"/>
                        <wps:cNvSpPr/>
                        <wps:spPr>
                          <a:xfrm>
                            <a:off x="166680" y="528896"/>
                            <a:ext cx="5012479" cy="495530"/>
                          </a:xfrm>
                          <a:custGeom>
                            <a:avLst/>
                            <a:gdLst/>
                            <a:ahLst/>
                            <a:cxnLst/>
                            <a:rect l="0" t="0" r="0" b="0"/>
                            <a:pathLst>
                              <a:path w="5012479" h="495530">
                                <a:moveTo>
                                  <a:pt x="0" y="0"/>
                                </a:moveTo>
                                <a:lnTo>
                                  <a:pt x="5012479" y="0"/>
                                </a:lnTo>
                                <a:lnTo>
                                  <a:pt x="5012479" y="495530"/>
                                </a:lnTo>
                                <a:lnTo>
                                  <a:pt x="0" y="4955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259" name="Shape 23259"/>
                        <wps:cNvSpPr/>
                        <wps:spPr>
                          <a:xfrm>
                            <a:off x="5179159" y="528896"/>
                            <a:ext cx="476471" cy="495530"/>
                          </a:xfrm>
                          <a:custGeom>
                            <a:avLst/>
                            <a:gdLst/>
                            <a:ahLst/>
                            <a:cxnLst/>
                            <a:rect l="0" t="0" r="0" b="0"/>
                            <a:pathLst>
                              <a:path w="476471" h="495530">
                                <a:moveTo>
                                  <a:pt x="0" y="0"/>
                                </a:moveTo>
                                <a:lnTo>
                                  <a:pt x="476471" y="0"/>
                                </a:lnTo>
                                <a:lnTo>
                                  <a:pt x="476471" y="495530"/>
                                </a:lnTo>
                                <a:lnTo>
                                  <a:pt x="0" y="4955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260" name="Shape 23260"/>
                        <wps:cNvSpPr/>
                        <wps:spPr>
                          <a:xfrm>
                            <a:off x="166680" y="1024426"/>
                            <a:ext cx="5488950" cy="2801652"/>
                          </a:xfrm>
                          <a:custGeom>
                            <a:avLst/>
                            <a:gdLst/>
                            <a:ahLst/>
                            <a:cxnLst/>
                            <a:rect l="0" t="0" r="0" b="0"/>
                            <a:pathLst>
                              <a:path w="5488950" h="2801652">
                                <a:moveTo>
                                  <a:pt x="0" y="0"/>
                                </a:moveTo>
                                <a:lnTo>
                                  <a:pt x="5488950" y="0"/>
                                </a:lnTo>
                                <a:lnTo>
                                  <a:pt x="5488950" y="2801652"/>
                                </a:lnTo>
                                <a:lnTo>
                                  <a:pt x="0" y="28016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 name="Shape 110"/>
                        <wps:cNvSpPr/>
                        <wps:spPr>
                          <a:xfrm>
                            <a:off x="5260158" y="609896"/>
                            <a:ext cx="314472" cy="276353"/>
                          </a:xfrm>
                          <a:custGeom>
                            <a:avLst/>
                            <a:gdLst/>
                            <a:ahLst/>
                            <a:cxnLst/>
                            <a:rect l="0" t="0" r="0" b="0"/>
                            <a:pathLst>
                              <a:path w="314472" h="276353">
                                <a:moveTo>
                                  <a:pt x="23824" y="0"/>
                                </a:moveTo>
                                <a:lnTo>
                                  <a:pt x="290648" y="0"/>
                                </a:lnTo>
                                <a:cubicBezTo>
                                  <a:pt x="293807" y="0"/>
                                  <a:pt x="296845" y="604"/>
                                  <a:pt x="299764" y="1812"/>
                                </a:cubicBezTo>
                                <a:cubicBezTo>
                                  <a:pt x="302683" y="3022"/>
                                  <a:pt x="305259" y="4743"/>
                                  <a:pt x="307493" y="6977"/>
                                </a:cubicBezTo>
                                <a:cubicBezTo>
                                  <a:pt x="309727" y="9210"/>
                                  <a:pt x="311448" y="11786"/>
                                  <a:pt x="312657" y="14705"/>
                                </a:cubicBezTo>
                                <a:cubicBezTo>
                                  <a:pt x="313866" y="17625"/>
                                  <a:pt x="314471" y="20663"/>
                                  <a:pt x="314472" y="23823"/>
                                </a:cubicBezTo>
                                <a:lnTo>
                                  <a:pt x="314472" y="252530"/>
                                </a:lnTo>
                                <a:cubicBezTo>
                                  <a:pt x="314471" y="255688"/>
                                  <a:pt x="313866" y="258727"/>
                                  <a:pt x="312657" y="261646"/>
                                </a:cubicBezTo>
                                <a:cubicBezTo>
                                  <a:pt x="311448" y="264564"/>
                                  <a:pt x="309727" y="267141"/>
                                  <a:pt x="307493" y="269375"/>
                                </a:cubicBezTo>
                                <a:cubicBezTo>
                                  <a:pt x="305259" y="271609"/>
                                  <a:pt x="302683" y="273330"/>
                                  <a:pt x="299764" y="274538"/>
                                </a:cubicBezTo>
                                <a:cubicBezTo>
                                  <a:pt x="296845" y="275748"/>
                                  <a:pt x="293807" y="276353"/>
                                  <a:pt x="290648" y="276353"/>
                                </a:cubicBezTo>
                                <a:lnTo>
                                  <a:pt x="23824" y="276353"/>
                                </a:lnTo>
                                <a:cubicBezTo>
                                  <a:pt x="20664" y="276353"/>
                                  <a:pt x="17625" y="275748"/>
                                  <a:pt x="14706" y="274538"/>
                                </a:cubicBezTo>
                                <a:cubicBezTo>
                                  <a:pt x="11787" y="273330"/>
                                  <a:pt x="9211" y="271609"/>
                                  <a:pt x="6978" y="269375"/>
                                </a:cubicBezTo>
                                <a:cubicBezTo>
                                  <a:pt x="4744" y="267141"/>
                                  <a:pt x="3022" y="264564"/>
                                  <a:pt x="1813" y="261646"/>
                                </a:cubicBezTo>
                                <a:cubicBezTo>
                                  <a:pt x="604" y="258727"/>
                                  <a:pt x="0" y="255688"/>
                                  <a:pt x="1" y="252530"/>
                                </a:cubicBezTo>
                                <a:lnTo>
                                  <a:pt x="1" y="23823"/>
                                </a:lnTo>
                                <a:cubicBezTo>
                                  <a:pt x="0" y="20663"/>
                                  <a:pt x="604" y="17625"/>
                                  <a:pt x="1813" y="14705"/>
                                </a:cubicBezTo>
                                <a:cubicBezTo>
                                  <a:pt x="3022" y="11786"/>
                                  <a:pt x="4744" y="9210"/>
                                  <a:pt x="6978" y="6977"/>
                                </a:cubicBezTo>
                                <a:cubicBezTo>
                                  <a:pt x="9211" y="4743"/>
                                  <a:pt x="11787" y="3022"/>
                                  <a:pt x="14706" y="1812"/>
                                </a:cubicBezTo>
                                <a:cubicBezTo>
                                  <a:pt x="17625" y="604"/>
                                  <a:pt x="20664" y="0"/>
                                  <a:pt x="23824"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11" name="Shape 111"/>
                        <wps:cNvSpPr/>
                        <wps:spPr>
                          <a:xfrm>
                            <a:off x="5260158" y="609896"/>
                            <a:ext cx="314472" cy="276353"/>
                          </a:xfrm>
                          <a:custGeom>
                            <a:avLst/>
                            <a:gdLst/>
                            <a:ahLst/>
                            <a:cxnLst/>
                            <a:rect l="0" t="0" r="0" b="0"/>
                            <a:pathLst>
                              <a:path w="314472" h="276353">
                                <a:moveTo>
                                  <a:pt x="1" y="252530"/>
                                </a:moveTo>
                                <a:lnTo>
                                  <a:pt x="1" y="23823"/>
                                </a:lnTo>
                                <a:cubicBezTo>
                                  <a:pt x="0" y="20663"/>
                                  <a:pt x="604" y="17625"/>
                                  <a:pt x="1813" y="14705"/>
                                </a:cubicBezTo>
                                <a:cubicBezTo>
                                  <a:pt x="3022" y="11786"/>
                                  <a:pt x="4744" y="9210"/>
                                  <a:pt x="6978" y="6977"/>
                                </a:cubicBezTo>
                                <a:cubicBezTo>
                                  <a:pt x="9211" y="4743"/>
                                  <a:pt x="11787" y="3022"/>
                                  <a:pt x="14706" y="1812"/>
                                </a:cubicBezTo>
                                <a:cubicBezTo>
                                  <a:pt x="17625" y="604"/>
                                  <a:pt x="20664" y="0"/>
                                  <a:pt x="23824" y="0"/>
                                </a:cubicBezTo>
                                <a:lnTo>
                                  <a:pt x="290648" y="0"/>
                                </a:lnTo>
                                <a:cubicBezTo>
                                  <a:pt x="293807" y="0"/>
                                  <a:pt x="296845" y="604"/>
                                  <a:pt x="299764" y="1812"/>
                                </a:cubicBezTo>
                                <a:cubicBezTo>
                                  <a:pt x="302683" y="3022"/>
                                  <a:pt x="305259" y="4743"/>
                                  <a:pt x="307493" y="6977"/>
                                </a:cubicBezTo>
                                <a:cubicBezTo>
                                  <a:pt x="309727" y="9210"/>
                                  <a:pt x="311448" y="11786"/>
                                  <a:pt x="312657" y="14705"/>
                                </a:cubicBezTo>
                                <a:cubicBezTo>
                                  <a:pt x="313866" y="17625"/>
                                  <a:pt x="314471" y="20663"/>
                                  <a:pt x="314472" y="23823"/>
                                </a:cubicBezTo>
                                <a:lnTo>
                                  <a:pt x="314472" y="252530"/>
                                </a:lnTo>
                                <a:cubicBezTo>
                                  <a:pt x="314471" y="255688"/>
                                  <a:pt x="313866" y="258727"/>
                                  <a:pt x="312657" y="261646"/>
                                </a:cubicBezTo>
                                <a:cubicBezTo>
                                  <a:pt x="311448" y="264564"/>
                                  <a:pt x="309727" y="267141"/>
                                  <a:pt x="307493" y="269375"/>
                                </a:cubicBezTo>
                                <a:cubicBezTo>
                                  <a:pt x="305259" y="271609"/>
                                  <a:pt x="302683" y="273330"/>
                                  <a:pt x="299764" y="274538"/>
                                </a:cubicBezTo>
                                <a:cubicBezTo>
                                  <a:pt x="296845" y="275748"/>
                                  <a:pt x="293807" y="276353"/>
                                  <a:pt x="290648" y="276353"/>
                                </a:cubicBezTo>
                                <a:lnTo>
                                  <a:pt x="23824" y="276353"/>
                                </a:lnTo>
                                <a:cubicBezTo>
                                  <a:pt x="20664" y="276353"/>
                                  <a:pt x="17625" y="275748"/>
                                  <a:pt x="14706" y="274538"/>
                                </a:cubicBezTo>
                                <a:cubicBezTo>
                                  <a:pt x="11787" y="273330"/>
                                  <a:pt x="9211" y="271609"/>
                                  <a:pt x="6978" y="269375"/>
                                </a:cubicBezTo>
                                <a:cubicBezTo>
                                  <a:pt x="4744" y="267141"/>
                                  <a:pt x="3022" y="264564"/>
                                  <a:pt x="1813" y="261646"/>
                                </a:cubicBezTo>
                                <a:cubicBezTo>
                                  <a:pt x="604" y="258727"/>
                                  <a:pt x="0" y="255688"/>
                                  <a:pt x="1" y="252530"/>
                                </a:cubicBezTo>
                                <a:close/>
                              </a:path>
                            </a:pathLst>
                          </a:custGeom>
                          <a:ln w="9529" cap="flat">
                            <a:miter lim="100000"/>
                          </a:ln>
                        </wps:spPr>
                        <wps:style>
                          <a:lnRef idx="1">
                            <a:srgbClr val="46B8DA"/>
                          </a:lnRef>
                          <a:fillRef idx="0">
                            <a:srgbClr val="000000">
                              <a:alpha val="0"/>
                            </a:srgbClr>
                          </a:fillRef>
                          <a:effectRef idx="0">
                            <a:scrgbClr r="0" g="0" b="0"/>
                          </a:effectRef>
                          <a:fontRef idx="none"/>
                        </wps:style>
                        <wps:bodyPr/>
                      </wps:wsp>
                      <wps:wsp>
                        <wps:cNvPr id="195" name="Shape 195"/>
                        <wps:cNvSpPr/>
                        <wps:spPr>
                          <a:xfrm>
                            <a:off x="292468" y="1283626"/>
                            <a:ext cx="120071" cy="120071"/>
                          </a:xfrm>
                          <a:custGeom>
                            <a:avLst/>
                            <a:gdLst/>
                            <a:ahLst/>
                            <a:cxnLst/>
                            <a:rect l="0" t="0" r="0" b="0"/>
                            <a:pathLst>
                              <a:path w="120071" h="120071">
                                <a:moveTo>
                                  <a:pt x="60035" y="0"/>
                                </a:moveTo>
                                <a:lnTo>
                                  <a:pt x="60036" y="0"/>
                                </a:lnTo>
                                <a:cubicBezTo>
                                  <a:pt x="63977" y="0"/>
                                  <a:pt x="67882" y="384"/>
                                  <a:pt x="71748" y="1153"/>
                                </a:cubicBezTo>
                                <a:cubicBezTo>
                                  <a:pt x="75614" y="1922"/>
                                  <a:pt x="79368" y="3061"/>
                                  <a:pt x="83010" y="4569"/>
                                </a:cubicBezTo>
                                <a:cubicBezTo>
                                  <a:pt x="86652" y="6078"/>
                                  <a:pt x="90112" y="7927"/>
                                  <a:pt x="93389" y="10117"/>
                                </a:cubicBezTo>
                                <a:cubicBezTo>
                                  <a:pt x="96667" y="12307"/>
                                  <a:pt x="99699" y="14796"/>
                                  <a:pt x="102487" y="17583"/>
                                </a:cubicBezTo>
                                <a:cubicBezTo>
                                  <a:pt x="105274" y="20372"/>
                                  <a:pt x="107763" y="23403"/>
                                  <a:pt x="109953" y="26681"/>
                                </a:cubicBezTo>
                                <a:cubicBezTo>
                                  <a:pt x="112143" y="29958"/>
                                  <a:pt x="113992" y="33418"/>
                                  <a:pt x="115501" y="37060"/>
                                </a:cubicBezTo>
                                <a:cubicBezTo>
                                  <a:pt x="117009" y="40701"/>
                                  <a:pt x="118148" y="44456"/>
                                  <a:pt x="118917" y="48322"/>
                                </a:cubicBezTo>
                                <a:cubicBezTo>
                                  <a:pt x="119686" y="52189"/>
                                  <a:pt x="120071" y="56093"/>
                                  <a:pt x="120071" y="60036"/>
                                </a:cubicBezTo>
                                <a:cubicBezTo>
                                  <a:pt x="120071" y="63977"/>
                                  <a:pt x="119686" y="67880"/>
                                  <a:pt x="118917" y="71746"/>
                                </a:cubicBezTo>
                                <a:cubicBezTo>
                                  <a:pt x="118148" y="75612"/>
                                  <a:pt x="117009" y="79367"/>
                                  <a:pt x="115501" y="83009"/>
                                </a:cubicBezTo>
                                <a:cubicBezTo>
                                  <a:pt x="113992" y="86651"/>
                                  <a:pt x="112143" y="90111"/>
                                  <a:pt x="109953" y="93389"/>
                                </a:cubicBezTo>
                                <a:cubicBezTo>
                                  <a:pt x="107763" y="96666"/>
                                  <a:pt x="105274" y="99699"/>
                                  <a:pt x="102487" y="102486"/>
                                </a:cubicBezTo>
                                <a:cubicBezTo>
                                  <a:pt x="99699" y="105273"/>
                                  <a:pt x="96667" y="107762"/>
                                  <a:pt x="93389" y="109951"/>
                                </a:cubicBezTo>
                                <a:cubicBezTo>
                                  <a:pt x="90112" y="112142"/>
                                  <a:pt x="86652" y="113991"/>
                                  <a:pt x="83010" y="115501"/>
                                </a:cubicBezTo>
                                <a:cubicBezTo>
                                  <a:pt x="79368" y="117008"/>
                                  <a:pt x="75614" y="118147"/>
                                  <a:pt x="71748" y="118917"/>
                                </a:cubicBezTo>
                                <a:cubicBezTo>
                                  <a:pt x="67882" y="119686"/>
                                  <a:pt x="63977" y="120071"/>
                                  <a:pt x="60036" y="120071"/>
                                </a:cubicBezTo>
                                <a:lnTo>
                                  <a:pt x="60035" y="120071"/>
                                </a:lnTo>
                                <a:cubicBezTo>
                                  <a:pt x="56093" y="120071"/>
                                  <a:pt x="52189" y="119686"/>
                                  <a:pt x="48323" y="118917"/>
                                </a:cubicBezTo>
                                <a:cubicBezTo>
                                  <a:pt x="44457" y="118147"/>
                                  <a:pt x="40703" y="117008"/>
                                  <a:pt x="37061" y="115500"/>
                                </a:cubicBezTo>
                                <a:cubicBezTo>
                                  <a:pt x="33419" y="113991"/>
                                  <a:pt x="29959" y="112142"/>
                                  <a:pt x="26681" y="109951"/>
                                </a:cubicBezTo>
                                <a:cubicBezTo>
                                  <a:pt x="23404" y="107762"/>
                                  <a:pt x="20371" y="105273"/>
                                  <a:pt x="17584" y="102486"/>
                                </a:cubicBezTo>
                                <a:cubicBezTo>
                                  <a:pt x="14796" y="99699"/>
                                  <a:pt x="12308" y="96666"/>
                                  <a:pt x="10118" y="93389"/>
                                </a:cubicBezTo>
                                <a:cubicBezTo>
                                  <a:pt x="7928" y="90111"/>
                                  <a:pt x="6078" y="86651"/>
                                  <a:pt x="4570" y="83009"/>
                                </a:cubicBezTo>
                                <a:cubicBezTo>
                                  <a:pt x="3061" y="79367"/>
                                  <a:pt x="1922" y="75612"/>
                                  <a:pt x="1154" y="71747"/>
                                </a:cubicBezTo>
                                <a:cubicBezTo>
                                  <a:pt x="385" y="67880"/>
                                  <a:pt x="0" y="63977"/>
                                  <a:pt x="0" y="60036"/>
                                </a:cubicBezTo>
                                <a:cubicBezTo>
                                  <a:pt x="0" y="56093"/>
                                  <a:pt x="384" y="52189"/>
                                  <a:pt x="1153" y="48323"/>
                                </a:cubicBezTo>
                                <a:cubicBezTo>
                                  <a:pt x="1922" y="44456"/>
                                  <a:pt x="3061" y="40702"/>
                                  <a:pt x="4570" y="37061"/>
                                </a:cubicBezTo>
                                <a:cubicBezTo>
                                  <a:pt x="6078" y="33418"/>
                                  <a:pt x="7928" y="29959"/>
                                  <a:pt x="10118" y="26681"/>
                                </a:cubicBezTo>
                                <a:cubicBezTo>
                                  <a:pt x="12308" y="23403"/>
                                  <a:pt x="14796" y="20372"/>
                                  <a:pt x="17584" y="17583"/>
                                </a:cubicBezTo>
                                <a:cubicBezTo>
                                  <a:pt x="20371" y="14796"/>
                                  <a:pt x="23404" y="12307"/>
                                  <a:pt x="26681" y="10117"/>
                                </a:cubicBezTo>
                                <a:cubicBezTo>
                                  <a:pt x="29959" y="7927"/>
                                  <a:pt x="33419" y="6077"/>
                                  <a:pt x="37061" y="4569"/>
                                </a:cubicBezTo>
                                <a:cubicBezTo>
                                  <a:pt x="40703" y="3061"/>
                                  <a:pt x="44457" y="1922"/>
                                  <a:pt x="48323" y="1153"/>
                                </a:cubicBezTo>
                                <a:cubicBezTo>
                                  <a:pt x="52189" y="384"/>
                                  <a:pt x="56093" y="0"/>
                                  <a:pt x="6003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 name="Shape 196"/>
                        <wps:cNvSpPr/>
                        <wps:spPr>
                          <a:xfrm>
                            <a:off x="295327" y="1286485"/>
                            <a:ext cx="114353" cy="114353"/>
                          </a:xfrm>
                          <a:custGeom>
                            <a:avLst/>
                            <a:gdLst/>
                            <a:ahLst/>
                            <a:cxnLst/>
                            <a:rect l="0" t="0" r="0" b="0"/>
                            <a:pathLst>
                              <a:path w="114353" h="114353">
                                <a:moveTo>
                                  <a:pt x="114353" y="57177"/>
                                </a:moveTo>
                                <a:cubicBezTo>
                                  <a:pt x="114353" y="60931"/>
                                  <a:pt x="113987" y="64649"/>
                                  <a:pt x="113254" y="68331"/>
                                </a:cubicBezTo>
                                <a:cubicBezTo>
                                  <a:pt x="112522" y="72013"/>
                                  <a:pt x="111437" y="75588"/>
                                  <a:pt x="110001" y="79057"/>
                                </a:cubicBezTo>
                                <a:cubicBezTo>
                                  <a:pt x="108564" y="82524"/>
                                  <a:pt x="106803" y="85820"/>
                                  <a:pt x="104717" y="88942"/>
                                </a:cubicBezTo>
                                <a:cubicBezTo>
                                  <a:pt x="102631" y="92063"/>
                                  <a:pt x="100261" y="94951"/>
                                  <a:pt x="97606" y="97606"/>
                                </a:cubicBezTo>
                                <a:cubicBezTo>
                                  <a:pt x="94952" y="100261"/>
                                  <a:pt x="92064" y="102631"/>
                                  <a:pt x="88942" y="104716"/>
                                </a:cubicBezTo>
                                <a:cubicBezTo>
                                  <a:pt x="85820" y="106803"/>
                                  <a:pt x="82525" y="108564"/>
                                  <a:pt x="79057" y="110000"/>
                                </a:cubicBezTo>
                                <a:cubicBezTo>
                                  <a:pt x="75588" y="111437"/>
                                  <a:pt x="72013" y="112521"/>
                                  <a:pt x="68331" y="113254"/>
                                </a:cubicBezTo>
                                <a:cubicBezTo>
                                  <a:pt x="64649" y="113986"/>
                                  <a:pt x="60931" y="114353"/>
                                  <a:pt x="57177" y="114353"/>
                                </a:cubicBezTo>
                                <a:cubicBezTo>
                                  <a:pt x="53422" y="114353"/>
                                  <a:pt x="49704" y="113986"/>
                                  <a:pt x="46022" y="113254"/>
                                </a:cubicBezTo>
                                <a:cubicBezTo>
                                  <a:pt x="42340" y="112522"/>
                                  <a:pt x="38764" y="111437"/>
                                  <a:pt x="35296" y="110000"/>
                                </a:cubicBezTo>
                                <a:cubicBezTo>
                                  <a:pt x="31827" y="108564"/>
                                  <a:pt x="28532" y="106803"/>
                                  <a:pt x="25411" y="104717"/>
                                </a:cubicBezTo>
                                <a:cubicBezTo>
                                  <a:pt x="22289" y="102631"/>
                                  <a:pt x="19401" y="100261"/>
                                  <a:pt x="16747" y="97606"/>
                                </a:cubicBezTo>
                                <a:cubicBezTo>
                                  <a:pt x="14092" y="94951"/>
                                  <a:pt x="11722" y="92063"/>
                                  <a:pt x="9636" y="88941"/>
                                </a:cubicBezTo>
                                <a:cubicBezTo>
                                  <a:pt x="7550" y="85819"/>
                                  <a:pt x="5789" y="82524"/>
                                  <a:pt x="4352" y="79056"/>
                                </a:cubicBezTo>
                                <a:cubicBezTo>
                                  <a:pt x="2916" y="75588"/>
                                  <a:pt x="1831" y="72013"/>
                                  <a:pt x="1099" y="68331"/>
                                </a:cubicBezTo>
                                <a:cubicBezTo>
                                  <a:pt x="366" y="64649"/>
                                  <a:pt x="0" y="60931"/>
                                  <a:pt x="0" y="57177"/>
                                </a:cubicBezTo>
                                <a:cubicBezTo>
                                  <a:pt x="0" y="53422"/>
                                  <a:pt x="366" y="49705"/>
                                  <a:pt x="1099" y="46022"/>
                                </a:cubicBezTo>
                                <a:cubicBezTo>
                                  <a:pt x="1831" y="42339"/>
                                  <a:pt x="2916" y="38764"/>
                                  <a:pt x="4352" y="35296"/>
                                </a:cubicBezTo>
                                <a:cubicBezTo>
                                  <a:pt x="5789" y="31827"/>
                                  <a:pt x="7550" y="28532"/>
                                  <a:pt x="9636" y="25411"/>
                                </a:cubicBezTo>
                                <a:cubicBezTo>
                                  <a:pt x="11722" y="22289"/>
                                  <a:pt x="14092" y="19401"/>
                                  <a:pt x="16747" y="16746"/>
                                </a:cubicBezTo>
                                <a:cubicBezTo>
                                  <a:pt x="19401" y="14091"/>
                                  <a:pt x="22289" y="11721"/>
                                  <a:pt x="25411" y="9636"/>
                                </a:cubicBezTo>
                                <a:cubicBezTo>
                                  <a:pt x="28532" y="7550"/>
                                  <a:pt x="31827" y="5789"/>
                                  <a:pt x="35296" y="4352"/>
                                </a:cubicBezTo>
                                <a:cubicBezTo>
                                  <a:pt x="38764" y="2915"/>
                                  <a:pt x="42340" y="1831"/>
                                  <a:pt x="46022" y="1099"/>
                                </a:cubicBezTo>
                                <a:cubicBezTo>
                                  <a:pt x="49704" y="367"/>
                                  <a:pt x="53422" y="1"/>
                                  <a:pt x="57177" y="0"/>
                                </a:cubicBezTo>
                                <a:cubicBezTo>
                                  <a:pt x="60931" y="1"/>
                                  <a:pt x="64649" y="367"/>
                                  <a:pt x="68331" y="1099"/>
                                </a:cubicBezTo>
                                <a:cubicBezTo>
                                  <a:pt x="72013" y="1831"/>
                                  <a:pt x="75588" y="2915"/>
                                  <a:pt x="79057" y="4352"/>
                                </a:cubicBezTo>
                                <a:cubicBezTo>
                                  <a:pt x="82525" y="5789"/>
                                  <a:pt x="85820" y="7550"/>
                                  <a:pt x="88942" y="9636"/>
                                </a:cubicBezTo>
                                <a:cubicBezTo>
                                  <a:pt x="92064" y="11721"/>
                                  <a:pt x="94952" y="14091"/>
                                  <a:pt x="97606" y="16746"/>
                                </a:cubicBezTo>
                                <a:cubicBezTo>
                                  <a:pt x="100261" y="19401"/>
                                  <a:pt x="102631" y="22289"/>
                                  <a:pt x="104717" y="25411"/>
                                </a:cubicBezTo>
                                <a:cubicBezTo>
                                  <a:pt x="106803" y="28532"/>
                                  <a:pt x="108564" y="31827"/>
                                  <a:pt x="110001" y="35296"/>
                                </a:cubicBezTo>
                                <a:cubicBezTo>
                                  <a:pt x="111437" y="38764"/>
                                  <a:pt x="112522" y="42339"/>
                                  <a:pt x="113254" y="46022"/>
                                </a:cubicBezTo>
                                <a:cubicBezTo>
                                  <a:pt x="113987" y="49704"/>
                                  <a:pt x="114353" y="53422"/>
                                  <a:pt x="114353" y="57177"/>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197" name="Shape 197"/>
                        <wps:cNvSpPr/>
                        <wps:spPr>
                          <a:xfrm>
                            <a:off x="292468" y="2160334"/>
                            <a:ext cx="120071" cy="120070"/>
                          </a:xfrm>
                          <a:custGeom>
                            <a:avLst/>
                            <a:gdLst/>
                            <a:ahLst/>
                            <a:cxnLst/>
                            <a:rect l="0" t="0" r="0" b="0"/>
                            <a:pathLst>
                              <a:path w="120071" h="120070">
                                <a:moveTo>
                                  <a:pt x="60035" y="0"/>
                                </a:moveTo>
                                <a:lnTo>
                                  <a:pt x="60036" y="0"/>
                                </a:lnTo>
                                <a:cubicBezTo>
                                  <a:pt x="63977" y="0"/>
                                  <a:pt x="67882" y="384"/>
                                  <a:pt x="71748" y="1153"/>
                                </a:cubicBezTo>
                                <a:cubicBezTo>
                                  <a:pt x="75614" y="1922"/>
                                  <a:pt x="79368" y="3061"/>
                                  <a:pt x="83010" y="4569"/>
                                </a:cubicBezTo>
                                <a:cubicBezTo>
                                  <a:pt x="86652" y="6078"/>
                                  <a:pt x="90112" y="7927"/>
                                  <a:pt x="93389" y="10117"/>
                                </a:cubicBezTo>
                                <a:cubicBezTo>
                                  <a:pt x="96667" y="12307"/>
                                  <a:pt x="99699" y="14796"/>
                                  <a:pt x="102487" y="17583"/>
                                </a:cubicBezTo>
                                <a:cubicBezTo>
                                  <a:pt x="105274" y="20370"/>
                                  <a:pt x="107763" y="23403"/>
                                  <a:pt x="109953" y="26681"/>
                                </a:cubicBezTo>
                                <a:cubicBezTo>
                                  <a:pt x="112143" y="29959"/>
                                  <a:pt x="113992" y="33419"/>
                                  <a:pt x="115501" y="37060"/>
                                </a:cubicBezTo>
                                <a:cubicBezTo>
                                  <a:pt x="117009" y="40701"/>
                                  <a:pt x="118148" y="44456"/>
                                  <a:pt x="118917" y="48322"/>
                                </a:cubicBezTo>
                                <a:cubicBezTo>
                                  <a:pt x="119686" y="52188"/>
                                  <a:pt x="120071" y="56093"/>
                                  <a:pt x="120071" y="60035"/>
                                </a:cubicBezTo>
                                <a:cubicBezTo>
                                  <a:pt x="120071" y="63977"/>
                                  <a:pt x="119686" y="67881"/>
                                  <a:pt x="118917" y="71748"/>
                                </a:cubicBezTo>
                                <a:cubicBezTo>
                                  <a:pt x="118148" y="75613"/>
                                  <a:pt x="117009" y="79367"/>
                                  <a:pt x="115501" y="83009"/>
                                </a:cubicBezTo>
                                <a:cubicBezTo>
                                  <a:pt x="113992" y="86651"/>
                                  <a:pt x="112143" y="90110"/>
                                  <a:pt x="109953" y="93387"/>
                                </a:cubicBezTo>
                                <a:cubicBezTo>
                                  <a:pt x="107763" y="96665"/>
                                  <a:pt x="105274" y="99698"/>
                                  <a:pt x="102487" y="102486"/>
                                </a:cubicBezTo>
                                <a:cubicBezTo>
                                  <a:pt x="99699" y="105273"/>
                                  <a:pt x="96667" y="107762"/>
                                  <a:pt x="93389" y="109951"/>
                                </a:cubicBezTo>
                                <a:cubicBezTo>
                                  <a:pt x="90112" y="112141"/>
                                  <a:pt x="86652" y="113991"/>
                                  <a:pt x="83010" y="115500"/>
                                </a:cubicBezTo>
                                <a:cubicBezTo>
                                  <a:pt x="79368" y="117008"/>
                                  <a:pt x="75614" y="118148"/>
                                  <a:pt x="71748" y="118916"/>
                                </a:cubicBezTo>
                                <a:cubicBezTo>
                                  <a:pt x="67882" y="119685"/>
                                  <a:pt x="63977" y="120069"/>
                                  <a:pt x="60036" y="120070"/>
                                </a:cubicBezTo>
                                <a:lnTo>
                                  <a:pt x="60035" y="120070"/>
                                </a:lnTo>
                                <a:cubicBezTo>
                                  <a:pt x="56093" y="120069"/>
                                  <a:pt x="52189" y="119685"/>
                                  <a:pt x="48323" y="118916"/>
                                </a:cubicBezTo>
                                <a:cubicBezTo>
                                  <a:pt x="44457" y="118147"/>
                                  <a:pt x="40703" y="117008"/>
                                  <a:pt x="37061" y="115498"/>
                                </a:cubicBezTo>
                                <a:cubicBezTo>
                                  <a:pt x="33419" y="113991"/>
                                  <a:pt x="29959" y="112141"/>
                                  <a:pt x="26681" y="109951"/>
                                </a:cubicBezTo>
                                <a:cubicBezTo>
                                  <a:pt x="23404" y="107762"/>
                                  <a:pt x="20371" y="105273"/>
                                  <a:pt x="17584" y="102486"/>
                                </a:cubicBezTo>
                                <a:cubicBezTo>
                                  <a:pt x="14796" y="99698"/>
                                  <a:pt x="12308" y="96665"/>
                                  <a:pt x="10118" y="93388"/>
                                </a:cubicBezTo>
                                <a:cubicBezTo>
                                  <a:pt x="7928" y="90111"/>
                                  <a:pt x="6078" y="86651"/>
                                  <a:pt x="4570" y="83009"/>
                                </a:cubicBezTo>
                                <a:cubicBezTo>
                                  <a:pt x="3061" y="79367"/>
                                  <a:pt x="1922" y="75613"/>
                                  <a:pt x="1154" y="71747"/>
                                </a:cubicBezTo>
                                <a:cubicBezTo>
                                  <a:pt x="385" y="67880"/>
                                  <a:pt x="0" y="63977"/>
                                  <a:pt x="0" y="60035"/>
                                </a:cubicBezTo>
                                <a:cubicBezTo>
                                  <a:pt x="0" y="56093"/>
                                  <a:pt x="384" y="52188"/>
                                  <a:pt x="1153" y="48322"/>
                                </a:cubicBezTo>
                                <a:cubicBezTo>
                                  <a:pt x="1922" y="44455"/>
                                  <a:pt x="3061" y="40701"/>
                                  <a:pt x="4570" y="37060"/>
                                </a:cubicBezTo>
                                <a:cubicBezTo>
                                  <a:pt x="6078" y="33418"/>
                                  <a:pt x="7928" y="29958"/>
                                  <a:pt x="10118" y="26680"/>
                                </a:cubicBezTo>
                                <a:cubicBezTo>
                                  <a:pt x="12308" y="23402"/>
                                  <a:pt x="14796" y="20370"/>
                                  <a:pt x="17584" y="17583"/>
                                </a:cubicBezTo>
                                <a:cubicBezTo>
                                  <a:pt x="20371" y="14796"/>
                                  <a:pt x="23404" y="12307"/>
                                  <a:pt x="26681" y="10116"/>
                                </a:cubicBezTo>
                                <a:cubicBezTo>
                                  <a:pt x="29959" y="7927"/>
                                  <a:pt x="33419" y="6078"/>
                                  <a:pt x="37061" y="4569"/>
                                </a:cubicBezTo>
                                <a:cubicBezTo>
                                  <a:pt x="40703" y="3061"/>
                                  <a:pt x="44457" y="1922"/>
                                  <a:pt x="48323" y="1153"/>
                                </a:cubicBezTo>
                                <a:cubicBezTo>
                                  <a:pt x="52189" y="384"/>
                                  <a:pt x="56093" y="0"/>
                                  <a:pt x="6003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8" name="Shape 198"/>
                        <wps:cNvSpPr/>
                        <wps:spPr>
                          <a:xfrm>
                            <a:off x="295327" y="2163193"/>
                            <a:ext cx="114353" cy="114353"/>
                          </a:xfrm>
                          <a:custGeom>
                            <a:avLst/>
                            <a:gdLst/>
                            <a:ahLst/>
                            <a:cxnLst/>
                            <a:rect l="0" t="0" r="0" b="0"/>
                            <a:pathLst>
                              <a:path w="114353" h="114353">
                                <a:moveTo>
                                  <a:pt x="114353" y="57176"/>
                                </a:moveTo>
                                <a:cubicBezTo>
                                  <a:pt x="114353" y="60930"/>
                                  <a:pt x="113987" y="64648"/>
                                  <a:pt x="113254" y="68330"/>
                                </a:cubicBezTo>
                                <a:cubicBezTo>
                                  <a:pt x="112522" y="72012"/>
                                  <a:pt x="111437" y="75587"/>
                                  <a:pt x="110001" y="79056"/>
                                </a:cubicBezTo>
                                <a:cubicBezTo>
                                  <a:pt x="108564" y="82524"/>
                                  <a:pt x="106803" y="85820"/>
                                  <a:pt x="104717" y="88941"/>
                                </a:cubicBezTo>
                                <a:cubicBezTo>
                                  <a:pt x="102631" y="92063"/>
                                  <a:pt x="100261" y="94950"/>
                                  <a:pt x="97606" y="97606"/>
                                </a:cubicBezTo>
                                <a:cubicBezTo>
                                  <a:pt x="94952" y="100260"/>
                                  <a:pt x="92064" y="102630"/>
                                  <a:pt x="88942" y="104716"/>
                                </a:cubicBezTo>
                                <a:cubicBezTo>
                                  <a:pt x="85820" y="106801"/>
                                  <a:pt x="82525" y="108562"/>
                                  <a:pt x="79057" y="109999"/>
                                </a:cubicBezTo>
                                <a:cubicBezTo>
                                  <a:pt x="75588" y="111437"/>
                                  <a:pt x="72013" y="112521"/>
                                  <a:pt x="68331" y="113254"/>
                                </a:cubicBezTo>
                                <a:cubicBezTo>
                                  <a:pt x="64649" y="113986"/>
                                  <a:pt x="60931" y="114352"/>
                                  <a:pt x="57177" y="114353"/>
                                </a:cubicBezTo>
                                <a:cubicBezTo>
                                  <a:pt x="53422" y="114352"/>
                                  <a:pt x="49704" y="113986"/>
                                  <a:pt x="46022" y="113254"/>
                                </a:cubicBezTo>
                                <a:cubicBezTo>
                                  <a:pt x="42340" y="112521"/>
                                  <a:pt x="38764" y="111437"/>
                                  <a:pt x="35296" y="109999"/>
                                </a:cubicBezTo>
                                <a:cubicBezTo>
                                  <a:pt x="31827" y="108562"/>
                                  <a:pt x="28532" y="106801"/>
                                  <a:pt x="25411" y="104716"/>
                                </a:cubicBezTo>
                                <a:cubicBezTo>
                                  <a:pt x="22289" y="102630"/>
                                  <a:pt x="19401" y="100260"/>
                                  <a:pt x="16747" y="97606"/>
                                </a:cubicBezTo>
                                <a:cubicBezTo>
                                  <a:pt x="14092" y="94950"/>
                                  <a:pt x="11722" y="92063"/>
                                  <a:pt x="9636" y="88941"/>
                                </a:cubicBezTo>
                                <a:cubicBezTo>
                                  <a:pt x="7550" y="85820"/>
                                  <a:pt x="5789" y="82524"/>
                                  <a:pt x="4352" y="79056"/>
                                </a:cubicBezTo>
                                <a:cubicBezTo>
                                  <a:pt x="2916" y="75587"/>
                                  <a:pt x="1831" y="72012"/>
                                  <a:pt x="1099" y="68330"/>
                                </a:cubicBezTo>
                                <a:cubicBezTo>
                                  <a:pt x="366" y="64648"/>
                                  <a:pt x="0" y="60930"/>
                                  <a:pt x="0" y="57176"/>
                                </a:cubicBezTo>
                                <a:cubicBezTo>
                                  <a:pt x="0" y="53422"/>
                                  <a:pt x="366" y="49703"/>
                                  <a:pt x="1099" y="46021"/>
                                </a:cubicBezTo>
                                <a:cubicBezTo>
                                  <a:pt x="1831" y="42339"/>
                                  <a:pt x="2916" y="38764"/>
                                  <a:pt x="4352" y="35296"/>
                                </a:cubicBezTo>
                                <a:cubicBezTo>
                                  <a:pt x="5789" y="31828"/>
                                  <a:pt x="7550" y="28532"/>
                                  <a:pt x="9636" y="25411"/>
                                </a:cubicBezTo>
                                <a:cubicBezTo>
                                  <a:pt x="11722" y="22289"/>
                                  <a:pt x="14092" y="19400"/>
                                  <a:pt x="16747" y="16746"/>
                                </a:cubicBezTo>
                                <a:cubicBezTo>
                                  <a:pt x="19401" y="14091"/>
                                  <a:pt x="22289" y="11721"/>
                                  <a:pt x="25411" y="9634"/>
                                </a:cubicBezTo>
                                <a:cubicBezTo>
                                  <a:pt x="28532" y="7548"/>
                                  <a:pt x="31827" y="5787"/>
                                  <a:pt x="35296" y="4351"/>
                                </a:cubicBezTo>
                                <a:cubicBezTo>
                                  <a:pt x="38764" y="2915"/>
                                  <a:pt x="42340" y="1830"/>
                                  <a:pt x="46022" y="1098"/>
                                </a:cubicBezTo>
                                <a:cubicBezTo>
                                  <a:pt x="49704" y="366"/>
                                  <a:pt x="53422" y="0"/>
                                  <a:pt x="57177" y="0"/>
                                </a:cubicBezTo>
                                <a:cubicBezTo>
                                  <a:pt x="60931" y="0"/>
                                  <a:pt x="64649" y="366"/>
                                  <a:pt x="68331" y="1098"/>
                                </a:cubicBezTo>
                                <a:cubicBezTo>
                                  <a:pt x="72013" y="1830"/>
                                  <a:pt x="75588" y="2915"/>
                                  <a:pt x="79057" y="4351"/>
                                </a:cubicBezTo>
                                <a:cubicBezTo>
                                  <a:pt x="82525" y="5787"/>
                                  <a:pt x="85820" y="7548"/>
                                  <a:pt x="88942" y="9634"/>
                                </a:cubicBezTo>
                                <a:cubicBezTo>
                                  <a:pt x="92064" y="11721"/>
                                  <a:pt x="94952" y="14091"/>
                                  <a:pt x="97606" y="16746"/>
                                </a:cubicBezTo>
                                <a:cubicBezTo>
                                  <a:pt x="100261" y="19400"/>
                                  <a:pt x="102631" y="22289"/>
                                  <a:pt x="104717" y="25411"/>
                                </a:cubicBezTo>
                                <a:cubicBezTo>
                                  <a:pt x="106803" y="28532"/>
                                  <a:pt x="108564" y="31828"/>
                                  <a:pt x="110001" y="35296"/>
                                </a:cubicBezTo>
                                <a:cubicBezTo>
                                  <a:pt x="111437" y="38764"/>
                                  <a:pt x="112522" y="42339"/>
                                  <a:pt x="113254" y="46022"/>
                                </a:cubicBezTo>
                                <a:cubicBezTo>
                                  <a:pt x="113987" y="49703"/>
                                  <a:pt x="114353" y="53422"/>
                                  <a:pt x="114353" y="57176"/>
                                </a:cubicBezTo>
                                <a:close/>
                              </a:path>
                            </a:pathLst>
                          </a:custGeom>
                          <a:ln w="9529" cap="flat">
                            <a:miter lim="100000"/>
                          </a:ln>
                        </wps:spPr>
                        <wps:style>
                          <a:lnRef idx="1">
                            <a:srgbClr val="0075FF"/>
                          </a:lnRef>
                          <a:fillRef idx="0">
                            <a:srgbClr val="000000">
                              <a:alpha val="0"/>
                            </a:srgbClr>
                          </a:fillRef>
                          <a:effectRef idx="0">
                            <a:scrgbClr r="0" g="0" b="0"/>
                          </a:effectRef>
                          <a:fontRef idx="none"/>
                        </wps:style>
                        <wps:bodyPr/>
                      </wps:wsp>
                      <wps:wsp>
                        <wps:cNvPr id="199" name="Shape 199"/>
                        <wps:cNvSpPr/>
                        <wps:spPr>
                          <a:xfrm>
                            <a:off x="315339" y="2183204"/>
                            <a:ext cx="74330" cy="74330"/>
                          </a:xfrm>
                          <a:custGeom>
                            <a:avLst/>
                            <a:gdLst/>
                            <a:ahLst/>
                            <a:cxnLst/>
                            <a:rect l="0" t="0" r="0" b="0"/>
                            <a:pathLst>
                              <a:path w="74330" h="74330">
                                <a:moveTo>
                                  <a:pt x="37165" y="0"/>
                                </a:moveTo>
                                <a:cubicBezTo>
                                  <a:pt x="42093" y="0"/>
                                  <a:pt x="46834" y="943"/>
                                  <a:pt x="51387" y="2829"/>
                                </a:cubicBezTo>
                                <a:cubicBezTo>
                                  <a:pt x="55940" y="4714"/>
                                  <a:pt x="59959" y="7400"/>
                                  <a:pt x="63444" y="10885"/>
                                </a:cubicBezTo>
                                <a:cubicBezTo>
                                  <a:pt x="66929" y="14370"/>
                                  <a:pt x="69615" y="18388"/>
                                  <a:pt x="71501" y="22942"/>
                                </a:cubicBezTo>
                                <a:cubicBezTo>
                                  <a:pt x="73387" y="27495"/>
                                  <a:pt x="74330" y="32236"/>
                                  <a:pt x="74330" y="37165"/>
                                </a:cubicBezTo>
                                <a:cubicBezTo>
                                  <a:pt x="74330" y="42094"/>
                                  <a:pt x="73387" y="46834"/>
                                  <a:pt x="71501" y="51387"/>
                                </a:cubicBezTo>
                                <a:cubicBezTo>
                                  <a:pt x="69615" y="55940"/>
                                  <a:pt x="66929" y="59959"/>
                                  <a:pt x="63444" y="63445"/>
                                </a:cubicBezTo>
                                <a:cubicBezTo>
                                  <a:pt x="59959" y="66929"/>
                                  <a:pt x="55940" y="69614"/>
                                  <a:pt x="51387" y="71500"/>
                                </a:cubicBezTo>
                                <a:cubicBezTo>
                                  <a:pt x="46834" y="73386"/>
                                  <a:pt x="42093" y="74330"/>
                                  <a:pt x="37165" y="74330"/>
                                </a:cubicBezTo>
                                <a:cubicBezTo>
                                  <a:pt x="32236" y="74330"/>
                                  <a:pt x="27496" y="73386"/>
                                  <a:pt x="22942" y="71500"/>
                                </a:cubicBezTo>
                                <a:cubicBezTo>
                                  <a:pt x="18389" y="69614"/>
                                  <a:pt x="14370" y="66929"/>
                                  <a:pt x="10885" y="63445"/>
                                </a:cubicBezTo>
                                <a:cubicBezTo>
                                  <a:pt x="7401" y="59959"/>
                                  <a:pt x="4715" y="55940"/>
                                  <a:pt x="2829" y="51387"/>
                                </a:cubicBezTo>
                                <a:cubicBezTo>
                                  <a:pt x="943" y="46834"/>
                                  <a:pt x="0" y="42094"/>
                                  <a:pt x="0" y="37165"/>
                                </a:cubicBezTo>
                                <a:cubicBezTo>
                                  <a:pt x="0" y="32236"/>
                                  <a:pt x="943" y="27495"/>
                                  <a:pt x="2829" y="22941"/>
                                </a:cubicBezTo>
                                <a:cubicBezTo>
                                  <a:pt x="4715" y="18388"/>
                                  <a:pt x="7401" y="14370"/>
                                  <a:pt x="10885" y="10885"/>
                                </a:cubicBezTo>
                                <a:cubicBezTo>
                                  <a:pt x="14370" y="7400"/>
                                  <a:pt x="18389" y="4714"/>
                                  <a:pt x="22942" y="2829"/>
                                </a:cubicBezTo>
                                <a:cubicBezTo>
                                  <a:pt x="27496" y="943"/>
                                  <a:pt x="32236" y="0"/>
                                  <a:pt x="37165" y="0"/>
                                </a:cubicBezTo>
                                <a:close/>
                              </a:path>
                            </a:pathLst>
                          </a:custGeom>
                          <a:ln w="0" cap="flat">
                            <a:miter lim="100000"/>
                          </a:ln>
                        </wps:spPr>
                        <wps:style>
                          <a:lnRef idx="0">
                            <a:srgbClr val="000000">
                              <a:alpha val="0"/>
                            </a:srgbClr>
                          </a:lnRef>
                          <a:fillRef idx="1">
                            <a:srgbClr val="0075FF"/>
                          </a:fillRef>
                          <a:effectRef idx="0">
                            <a:scrgbClr r="0" g="0" b="0"/>
                          </a:effectRef>
                          <a:fontRef idx="none"/>
                        </wps:style>
                        <wps:bodyPr/>
                      </wps:wsp>
                      <wps:wsp>
                        <wps:cNvPr id="200" name="Shape 200"/>
                        <wps:cNvSpPr/>
                        <wps:spPr>
                          <a:xfrm>
                            <a:off x="292468" y="2693982"/>
                            <a:ext cx="120071" cy="120070"/>
                          </a:xfrm>
                          <a:custGeom>
                            <a:avLst/>
                            <a:gdLst/>
                            <a:ahLst/>
                            <a:cxnLst/>
                            <a:rect l="0" t="0" r="0" b="0"/>
                            <a:pathLst>
                              <a:path w="120071" h="120070">
                                <a:moveTo>
                                  <a:pt x="60035" y="0"/>
                                </a:moveTo>
                                <a:lnTo>
                                  <a:pt x="60036" y="0"/>
                                </a:lnTo>
                                <a:cubicBezTo>
                                  <a:pt x="63977" y="0"/>
                                  <a:pt x="67882" y="384"/>
                                  <a:pt x="71748" y="1153"/>
                                </a:cubicBezTo>
                                <a:cubicBezTo>
                                  <a:pt x="75614" y="1922"/>
                                  <a:pt x="79368" y="3061"/>
                                  <a:pt x="83010" y="4569"/>
                                </a:cubicBezTo>
                                <a:cubicBezTo>
                                  <a:pt x="86652" y="6077"/>
                                  <a:pt x="90112" y="7927"/>
                                  <a:pt x="93389" y="10117"/>
                                </a:cubicBezTo>
                                <a:cubicBezTo>
                                  <a:pt x="96667" y="12307"/>
                                  <a:pt x="99699" y="14795"/>
                                  <a:pt x="102487" y="17583"/>
                                </a:cubicBezTo>
                                <a:cubicBezTo>
                                  <a:pt x="105274" y="20370"/>
                                  <a:pt x="107763" y="23402"/>
                                  <a:pt x="109953" y="26680"/>
                                </a:cubicBezTo>
                                <a:cubicBezTo>
                                  <a:pt x="112143" y="29957"/>
                                  <a:pt x="113992" y="33417"/>
                                  <a:pt x="115501" y="37060"/>
                                </a:cubicBezTo>
                                <a:cubicBezTo>
                                  <a:pt x="117009" y="40701"/>
                                  <a:pt x="118148" y="44455"/>
                                  <a:pt x="118917" y="48322"/>
                                </a:cubicBezTo>
                                <a:cubicBezTo>
                                  <a:pt x="119686" y="52188"/>
                                  <a:pt x="120071" y="56093"/>
                                  <a:pt x="120071" y="60035"/>
                                </a:cubicBezTo>
                                <a:cubicBezTo>
                                  <a:pt x="120071" y="63977"/>
                                  <a:pt x="119686" y="67880"/>
                                  <a:pt x="118917" y="71747"/>
                                </a:cubicBezTo>
                                <a:cubicBezTo>
                                  <a:pt x="118148" y="75612"/>
                                  <a:pt x="117009" y="79366"/>
                                  <a:pt x="115501" y="83009"/>
                                </a:cubicBezTo>
                                <a:cubicBezTo>
                                  <a:pt x="113992" y="86651"/>
                                  <a:pt x="112143" y="90111"/>
                                  <a:pt x="109953" y="93389"/>
                                </a:cubicBezTo>
                                <a:cubicBezTo>
                                  <a:pt x="107763" y="96666"/>
                                  <a:pt x="105274" y="99699"/>
                                  <a:pt x="102487" y="102486"/>
                                </a:cubicBezTo>
                                <a:cubicBezTo>
                                  <a:pt x="99699" y="105273"/>
                                  <a:pt x="96667" y="107762"/>
                                  <a:pt x="93389" y="109951"/>
                                </a:cubicBezTo>
                                <a:cubicBezTo>
                                  <a:pt x="90112" y="112141"/>
                                  <a:pt x="86652" y="113991"/>
                                  <a:pt x="83010" y="115500"/>
                                </a:cubicBezTo>
                                <a:cubicBezTo>
                                  <a:pt x="79368" y="117008"/>
                                  <a:pt x="75614" y="118147"/>
                                  <a:pt x="71748" y="118916"/>
                                </a:cubicBezTo>
                                <a:cubicBezTo>
                                  <a:pt x="67882" y="119685"/>
                                  <a:pt x="63977" y="120069"/>
                                  <a:pt x="60036" y="120070"/>
                                </a:cubicBezTo>
                                <a:lnTo>
                                  <a:pt x="60035" y="120070"/>
                                </a:lnTo>
                                <a:cubicBezTo>
                                  <a:pt x="56093" y="120069"/>
                                  <a:pt x="52189" y="119685"/>
                                  <a:pt x="48323" y="118916"/>
                                </a:cubicBezTo>
                                <a:cubicBezTo>
                                  <a:pt x="44457" y="118147"/>
                                  <a:pt x="40703" y="117008"/>
                                  <a:pt x="37061" y="115499"/>
                                </a:cubicBezTo>
                                <a:cubicBezTo>
                                  <a:pt x="33419" y="113991"/>
                                  <a:pt x="29959" y="112141"/>
                                  <a:pt x="26681" y="109951"/>
                                </a:cubicBezTo>
                                <a:cubicBezTo>
                                  <a:pt x="23404" y="107761"/>
                                  <a:pt x="20371" y="105273"/>
                                  <a:pt x="17584" y="102486"/>
                                </a:cubicBezTo>
                                <a:cubicBezTo>
                                  <a:pt x="14796" y="99698"/>
                                  <a:pt x="12308" y="96666"/>
                                  <a:pt x="10118" y="93389"/>
                                </a:cubicBezTo>
                                <a:cubicBezTo>
                                  <a:pt x="7928" y="90111"/>
                                  <a:pt x="6078" y="86651"/>
                                  <a:pt x="4570" y="83009"/>
                                </a:cubicBezTo>
                                <a:cubicBezTo>
                                  <a:pt x="3061" y="79366"/>
                                  <a:pt x="1922" y="75612"/>
                                  <a:pt x="1154" y="71747"/>
                                </a:cubicBezTo>
                                <a:cubicBezTo>
                                  <a:pt x="385" y="67880"/>
                                  <a:pt x="0" y="63977"/>
                                  <a:pt x="0" y="60035"/>
                                </a:cubicBezTo>
                                <a:cubicBezTo>
                                  <a:pt x="0" y="56093"/>
                                  <a:pt x="384" y="52188"/>
                                  <a:pt x="1153" y="48322"/>
                                </a:cubicBezTo>
                                <a:cubicBezTo>
                                  <a:pt x="1922" y="44455"/>
                                  <a:pt x="3061" y="40701"/>
                                  <a:pt x="4570" y="37060"/>
                                </a:cubicBezTo>
                                <a:cubicBezTo>
                                  <a:pt x="6078" y="33417"/>
                                  <a:pt x="7928" y="29958"/>
                                  <a:pt x="10118" y="26681"/>
                                </a:cubicBezTo>
                                <a:cubicBezTo>
                                  <a:pt x="12308" y="23402"/>
                                  <a:pt x="14796" y="20369"/>
                                  <a:pt x="17584" y="17583"/>
                                </a:cubicBezTo>
                                <a:cubicBezTo>
                                  <a:pt x="20371" y="14795"/>
                                  <a:pt x="23404" y="12306"/>
                                  <a:pt x="26681" y="10116"/>
                                </a:cubicBezTo>
                                <a:cubicBezTo>
                                  <a:pt x="29959" y="7926"/>
                                  <a:pt x="33419" y="6076"/>
                                  <a:pt x="37061" y="4569"/>
                                </a:cubicBezTo>
                                <a:cubicBezTo>
                                  <a:pt x="40703" y="3060"/>
                                  <a:pt x="44457" y="1922"/>
                                  <a:pt x="48323" y="1153"/>
                                </a:cubicBezTo>
                                <a:cubicBezTo>
                                  <a:pt x="52189" y="384"/>
                                  <a:pt x="56093" y="0"/>
                                  <a:pt x="6003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 name="Shape 201"/>
                        <wps:cNvSpPr/>
                        <wps:spPr>
                          <a:xfrm>
                            <a:off x="295327" y="2696841"/>
                            <a:ext cx="114353" cy="114353"/>
                          </a:xfrm>
                          <a:custGeom>
                            <a:avLst/>
                            <a:gdLst/>
                            <a:ahLst/>
                            <a:cxnLst/>
                            <a:rect l="0" t="0" r="0" b="0"/>
                            <a:pathLst>
                              <a:path w="114353" h="114353">
                                <a:moveTo>
                                  <a:pt x="114353" y="57176"/>
                                </a:moveTo>
                                <a:cubicBezTo>
                                  <a:pt x="114353" y="60930"/>
                                  <a:pt x="113987" y="64648"/>
                                  <a:pt x="113254" y="68330"/>
                                </a:cubicBezTo>
                                <a:cubicBezTo>
                                  <a:pt x="112522" y="72013"/>
                                  <a:pt x="111437" y="75588"/>
                                  <a:pt x="110001" y="79056"/>
                                </a:cubicBezTo>
                                <a:cubicBezTo>
                                  <a:pt x="108564" y="82524"/>
                                  <a:pt x="106803" y="85820"/>
                                  <a:pt x="104717" y="88941"/>
                                </a:cubicBezTo>
                                <a:cubicBezTo>
                                  <a:pt x="102631" y="92063"/>
                                  <a:pt x="100261" y="94952"/>
                                  <a:pt x="97606" y="97606"/>
                                </a:cubicBezTo>
                                <a:cubicBezTo>
                                  <a:pt x="94952" y="100261"/>
                                  <a:pt x="92064" y="102631"/>
                                  <a:pt x="88942" y="104716"/>
                                </a:cubicBezTo>
                                <a:cubicBezTo>
                                  <a:pt x="85820" y="106801"/>
                                  <a:pt x="82525" y="108562"/>
                                  <a:pt x="79057" y="109999"/>
                                </a:cubicBezTo>
                                <a:cubicBezTo>
                                  <a:pt x="75588" y="111436"/>
                                  <a:pt x="72013" y="112520"/>
                                  <a:pt x="68331" y="113253"/>
                                </a:cubicBezTo>
                                <a:cubicBezTo>
                                  <a:pt x="64649" y="113986"/>
                                  <a:pt x="60931" y="114353"/>
                                  <a:pt x="57177" y="114353"/>
                                </a:cubicBezTo>
                                <a:cubicBezTo>
                                  <a:pt x="53422" y="114353"/>
                                  <a:pt x="49704" y="113986"/>
                                  <a:pt x="46022" y="113254"/>
                                </a:cubicBezTo>
                                <a:cubicBezTo>
                                  <a:pt x="42340" y="112520"/>
                                  <a:pt x="38764" y="111436"/>
                                  <a:pt x="35296" y="109999"/>
                                </a:cubicBezTo>
                                <a:cubicBezTo>
                                  <a:pt x="31827" y="108562"/>
                                  <a:pt x="28532" y="106801"/>
                                  <a:pt x="25411" y="104716"/>
                                </a:cubicBezTo>
                                <a:cubicBezTo>
                                  <a:pt x="22289" y="102631"/>
                                  <a:pt x="19401" y="100261"/>
                                  <a:pt x="16747" y="97606"/>
                                </a:cubicBezTo>
                                <a:cubicBezTo>
                                  <a:pt x="14092" y="94952"/>
                                  <a:pt x="11722" y="92063"/>
                                  <a:pt x="9636" y="88941"/>
                                </a:cubicBezTo>
                                <a:cubicBezTo>
                                  <a:pt x="7550" y="85820"/>
                                  <a:pt x="5789" y="82524"/>
                                  <a:pt x="4352" y="79056"/>
                                </a:cubicBezTo>
                                <a:cubicBezTo>
                                  <a:pt x="2916" y="75588"/>
                                  <a:pt x="1831" y="72013"/>
                                  <a:pt x="1099" y="68330"/>
                                </a:cubicBezTo>
                                <a:cubicBezTo>
                                  <a:pt x="366" y="64648"/>
                                  <a:pt x="0" y="60930"/>
                                  <a:pt x="0" y="57176"/>
                                </a:cubicBezTo>
                                <a:cubicBezTo>
                                  <a:pt x="0" y="53422"/>
                                  <a:pt x="366" y="49703"/>
                                  <a:pt x="1099" y="46020"/>
                                </a:cubicBezTo>
                                <a:cubicBezTo>
                                  <a:pt x="1831" y="42339"/>
                                  <a:pt x="2916" y="38763"/>
                                  <a:pt x="4352" y="35295"/>
                                </a:cubicBezTo>
                                <a:cubicBezTo>
                                  <a:pt x="5789" y="31827"/>
                                  <a:pt x="7550" y="28531"/>
                                  <a:pt x="9636" y="25409"/>
                                </a:cubicBezTo>
                                <a:cubicBezTo>
                                  <a:pt x="11722" y="22288"/>
                                  <a:pt x="14092" y="19400"/>
                                  <a:pt x="16747" y="16745"/>
                                </a:cubicBezTo>
                                <a:cubicBezTo>
                                  <a:pt x="19401" y="14091"/>
                                  <a:pt x="22289" y="11721"/>
                                  <a:pt x="25411" y="9635"/>
                                </a:cubicBezTo>
                                <a:cubicBezTo>
                                  <a:pt x="28532" y="7549"/>
                                  <a:pt x="31827" y="5788"/>
                                  <a:pt x="35296" y="4352"/>
                                </a:cubicBezTo>
                                <a:cubicBezTo>
                                  <a:pt x="38764" y="2915"/>
                                  <a:pt x="42340" y="1831"/>
                                  <a:pt x="46022" y="1098"/>
                                </a:cubicBezTo>
                                <a:cubicBezTo>
                                  <a:pt x="49704" y="366"/>
                                  <a:pt x="53422" y="0"/>
                                  <a:pt x="57177" y="0"/>
                                </a:cubicBezTo>
                                <a:cubicBezTo>
                                  <a:pt x="60931" y="0"/>
                                  <a:pt x="64649" y="366"/>
                                  <a:pt x="68331" y="1098"/>
                                </a:cubicBezTo>
                                <a:cubicBezTo>
                                  <a:pt x="72013" y="1831"/>
                                  <a:pt x="75588" y="2915"/>
                                  <a:pt x="79057" y="4352"/>
                                </a:cubicBezTo>
                                <a:cubicBezTo>
                                  <a:pt x="82525" y="5788"/>
                                  <a:pt x="85820" y="7549"/>
                                  <a:pt x="88942" y="9635"/>
                                </a:cubicBezTo>
                                <a:cubicBezTo>
                                  <a:pt x="92064" y="11721"/>
                                  <a:pt x="94952" y="14091"/>
                                  <a:pt x="97606" y="16745"/>
                                </a:cubicBezTo>
                                <a:cubicBezTo>
                                  <a:pt x="100261" y="19400"/>
                                  <a:pt x="102631" y="22288"/>
                                  <a:pt x="104717" y="25409"/>
                                </a:cubicBezTo>
                                <a:cubicBezTo>
                                  <a:pt x="106803" y="28531"/>
                                  <a:pt x="108564" y="31827"/>
                                  <a:pt x="110001" y="35295"/>
                                </a:cubicBezTo>
                                <a:cubicBezTo>
                                  <a:pt x="111437" y="38763"/>
                                  <a:pt x="112522" y="42339"/>
                                  <a:pt x="113254" y="46020"/>
                                </a:cubicBezTo>
                                <a:cubicBezTo>
                                  <a:pt x="113987" y="49703"/>
                                  <a:pt x="114353" y="53422"/>
                                  <a:pt x="114353" y="57176"/>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g:wgp>
                  </a:graphicData>
                </a:graphic>
              </wp:anchor>
            </w:drawing>
          </mc:Choice>
          <mc:Fallback>
            <w:pict>
              <v:group w14:anchorId="6A2FDB46" id="Group 19980" o:spid="_x0000_s1026" style="position:absolute;margin-left:-9.6pt;margin-top:-102.1pt;width:459.35pt;height:341.8pt;z-index:-251652608" coordsize="58338,43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">
                <v:shape id="Shape 69" o:spid="_x0000_s1027" style="position:absolute;width:58338;height:43406;visibility:visible;mso-wrap-style:square;v-text-anchor:top" coordsize="5833871,4340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" path="m,l5833871,r,4340666l5808100,4340666r,-4288367c5808100,41807,5804391,32852,5796972,25433v-7418,-7418,-16373,-11127,-26865,-11127l61731,14306v-10491,,-19446,3709,-26865,11127c27448,32852,23738,41807,23738,52299r,4288367l,4340666,,xe" fillcolor="black" stroked="f" strokeweight="0">
                  <v:fill opacity="3341f"/>
                  <v:stroke miterlimit="83231f" joinstyle="miter"/>
                  <v:path arrowok="t" textboxrect="0,0,5833871,4340666"/>
                </v:shape>
                <v:shape id="Shape 70" o:spid="_x0000_s1028" style="position:absolute;left:189;top:95;width:57939;height:43311;visibility:visible;mso-wrap-style:square;v-text-anchor:top" coordsize="5793892,43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" path="m33353,l5760539,v4423,,8677,846,12762,2538c5777388,4231,5780995,6641,5784122,9768v3127,3128,5537,6734,7230,10821c5793044,24674,5793891,28930,5793892,33353r,4297772l,4331125,,33353c,28930,846,24674,2539,20589,4231,16502,6641,12896,9769,9768,12896,6641,16503,4231,20589,2538,24676,846,28930,,33353,xe" stroked="f" strokeweight="0">
                  <v:stroke miterlimit="83231f" joinstyle="miter"/>
                  <v:path arrowok="t" textboxrect="0,0,5793892,4331125"/>
                </v:shape>
                <v:shape id="Shape 71" o:spid="_x0000_s1029" style="position:absolute;left:189;top:95;width:57939;height:43312;visibility:visible;mso-wrap-style:square;v-text-anchor:top" coordsize="5793892,433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" path="m,4331189l,33353c,28930,846,24674,2539,20589,4231,16502,6641,12896,9769,9768,12896,6641,16503,4231,20589,2538,24676,846,28930,,33353,l5760539,v4423,,8677,846,12762,2538c5777388,4231,5780995,6641,5784122,9768v3127,3128,5537,6734,7230,10821c5793044,24674,5793891,28930,5793892,33353r,4297836e" filled="f" strokecolor="#ddd" strokeweight=".26469mm">
                  <v:stroke miterlimit="1" joinstyle="miter"/>
                  <v:path arrowok="t" textboxrect="0,0,5793892,4331189"/>
                </v:shape>
                <v:shape id="Shape 72" o:spid="_x0000_s1030" style="position:absolute;left:237;top:143;width:57844;height:3668;visibility:visible;mso-wrap-style:square;v-text-anchor:top" coordsize="5784362,36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" path="m28588,l5755774,v3790,,7437,725,10940,2175c5770215,3627,5773308,5692,5775989,8372v2680,2681,4745,5772,6197,9275c5783636,21150,5784362,24797,5784362,28588r,338295l,366883,,28588c,24797,725,21150,2176,17647,3627,14144,5693,11053,8373,8372,11054,5692,14145,3627,17648,2175,21150,725,24797,,28588,xe" stroked="f" strokeweight="0">
                  <v:stroke miterlimit="1" joinstyle="miter"/>
                  <v:path arrowok="t" textboxrect="0,0,5784362,366883"/>
                </v:shape>
                <v:shape id="Shape 23254" o:spid="_x0000_s1031" style="position:absolute;left:237;top:3764;width:57843;height:95;visibility:visible;mso-wrap-style:square;v-text-anchor:top" coordsize="5784361,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" path="m,l5784361,r,9530l,9530,,e" fillcolor="#ddd" stroked="f" strokeweight="0">
                  <v:stroke miterlimit="83231f" joinstyle="miter"/>
                  <v:path arrowok="t" textboxrect="0,0,5784361,9530"/>
                </v:shape>
                <v:shape id="Shape 23255" o:spid="_x0000_s1032" style="position:absolute;left:1190;top:619;width:27921;height:2668;visibility:visible;mso-wrap-style:square;v-text-anchor:top" coordsize="2792122,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" path="m,l2792122,r,266824l,266824,,e" stroked="f" strokeweight="0">
                  <v:stroke miterlimit="83231f" joinstyle="miter"/>
                  <v:path arrowok="t" textboxrect="0,0,2792122,266824"/>
                </v:shape>
                <v:shape id="Shape 23256" o:spid="_x0000_s1033" style="position:absolute;left:29111;top:619;width:27921;height:2668;visibility:visible;mso-wrap-style:square;v-text-anchor:top" coordsize="2792122,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" path="m,l2792122,r,266824l,266824,,e" stroked="f" strokeweight="0">
                  <v:stroke miterlimit="83231f" joinstyle="miter"/>
                  <v:path arrowok="t" textboxrect="0,0,2792122,266824"/>
                </v:shape>
                <v:shape id="Shape 23257" o:spid="_x0000_s1034" style="position:absolute;left:1666;top:5288;width:54890;height:38118;visibility:visible;mso-wrap-style:square;v-text-anchor:top" coordsize="5488950,381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" path="m,l5488950,r,3811771l,3811771,,e" stroked="f" strokeweight="0">
                  <v:stroke miterlimit="83231f" joinstyle="miter"/>
                  <v:path arrowok="t" textboxrect="0,0,5488950,3811771"/>
                </v:shape>
                <v:shape id="Shape 23258" o:spid="_x0000_s1035" style="position:absolute;left:1666;top:5288;width:50125;height:4956;visibility:visible;mso-wrap-style:square;v-text-anchor:top" coordsize="5012479,49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" path="m,l5012479,r,495530l,495530,,e" stroked="f" strokeweight="0">
                  <v:stroke miterlimit="83231f" joinstyle="miter"/>
                  <v:path arrowok="t" textboxrect="0,0,5012479,495530"/>
                </v:shape>
                <v:shape id="Shape 23259" o:spid="_x0000_s1036" style="position:absolute;left:51791;top:5288;width:4765;height:4956;visibility:visible;mso-wrap-style:square;v-text-anchor:top" coordsize="476471,49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" path="m,l476471,r,495530l,495530,,e" stroked="f" strokeweight="0">
                  <v:stroke miterlimit="83231f" joinstyle="miter"/>
                  <v:path arrowok="t" textboxrect="0,0,476471,495530"/>
                </v:shape>
                <v:shape id="Shape 23260" o:spid="_x0000_s1037" style="position:absolute;left:1666;top:10244;width:54890;height:28016;visibility:visible;mso-wrap-style:square;v-text-anchor:top" coordsize="5488950,280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" path="m,l5488950,r,2801652l,2801652,,e" stroked="f" strokeweight="0">
                  <v:stroke miterlimit="83231f" joinstyle="miter"/>
                  <v:path arrowok="t" textboxrect="0,0,5488950,2801652"/>
                </v:shape>
                <v:shape id="Shape 110" o:spid="_x0000_s1038" style="position:absolute;left:52601;top:6098;width:3145;height:2764;visibility:visible;mso-wrap-style:square;v-text-anchor:top" coordsize="314472,27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" path="m23824,l290648,v3159,,6197,604,9116,1812c302683,3022,305259,4743,307493,6977v2234,2233,3955,4809,5164,7728c313866,17625,314471,20663,314472,23823r,228707c314471,255688,313866,258727,312657,261646v-1209,2918,-2930,5495,-5164,7729c305259,271609,302683,273330,299764,274538v-2919,1210,-5957,1815,-9116,1815l23824,276353v-3160,,-6199,-605,-9118,-1815c11787,273330,9211,271609,6978,269375,4744,267141,3022,264564,1813,261646,604,258727,,255688,1,252530l1,23823c,20663,604,17625,1813,14705,3022,11786,4744,9210,6978,6977,9211,4743,11787,3022,14706,1812,17625,604,20664,,23824,xe" stroked="f" strokeweight="0">
                  <v:stroke miterlimit="1" joinstyle="miter"/>
                  <v:path arrowok="t" textboxrect="0,0,314472,276353"/>
                </v:shape>
                <v:shape id="Shape 111" o:spid="_x0000_s1039" style="position:absolute;left:52601;top:6098;width:3145;height:2764;visibility:visible;mso-wrap-style:square;v-text-anchor:top" coordsize="314472,27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" path="m1,252530l1,23823c,20663,604,17625,1813,14705,3022,11786,4744,9210,6978,6977,9211,4743,11787,3022,14706,1812,17625,604,20664,,23824,l290648,v3159,,6197,604,9116,1812c302683,3022,305259,4743,307493,6977v2234,2233,3955,4809,5164,7728c313866,17625,314471,20663,314472,23823r,228707c314471,255688,313866,258727,312657,261646v-1209,2918,-2930,5495,-5164,7729c305259,271609,302683,273330,299764,274538v-2919,1210,-5957,1815,-9116,1815l23824,276353v-3160,,-6199,-605,-9118,-1815c11787,273330,9211,271609,6978,269375,4744,267141,3022,264564,1813,261646,604,258727,,255688,1,252530xe" filled="f" strokecolor="#46b8da" strokeweight=".26469mm">
                  <v:stroke miterlimit="1" joinstyle="miter"/>
                  <v:path arrowok="t" textboxrect="0,0,314472,276353"/>
                </v:shape>
                <v:shape id="Shape 195" o:spid="_x0000_s1040" style="position:absolute;left:2924;top:12836;width:1201;height:1200;visibility:visible;mso-wrap-style:square;v-text-anchor:top" coordsize="120071,12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" path="m60035,r1,c63977,,67882,384,71748,1153v3866,769,7620,1908,11262,3416c86652,6078,90112,7927,93389,10117v3278,2190,6310,4679,9098,7466c105274,20372,107763,23403,109953,26681v2190,3277,4039,6737,5548,10379c117009,40701,118148,44456,118917,48322v769,3867,1154,7771,1154,11714c120071,63977,119686,67880,118917,71746v-769,3866,-1908,7621,-3416,11263c113992,86651,112143,90111,109953,93389v-2190,3277,-4679,6310,-7466,9097c99699,105273,96667,107762,93389,109951v-3277,2191,-6737,4040,-10379,5550c79368,117008,75614,118147,71748,118917v-3866,769,-7771,1154,-11712,1154l60035,120071v-3942,,-7846,-385,-11712,-1154c44457,118147,40703,117008,37061,115500v-3642,-1509,-7102,-3358,-10380,-5549c23404,107762,20371,105273,17584,102486,14796,99699,12308,96666,10118,93389,7928,90111,6078,86651,4570,83009,3061,79367,1922,75612,1154,71747,385,67880,,63977,,60036,,56093,384,52189,1153,48323,1922,44456,3061,40702,4570,37061,6078,33418,7928,29959,10118,26681v2190,-3278,4678,-6309,7466,-9098c20371,14796,23404,12307,26681,10117,29959,7927,33419,6077,37061,4569,40703,3061,44457,1922,48323,1153,52189,384,56093,,60035,xe" stroked="f" strokeweight="0">
                  <v:stroke miterlimit="83231f" joinstyle="miter"/>
                  <v:path arrowok="t" textboxrect="0,0,120071,120071"/>
                </v:shape>
                <v:shape id="Shape 196" o:spid="_x0000_s1041" style="position:absolute;left:2953;top:12864;width:1143;height:1144;visibility:visible;mso-wrap-style:square;v-text-anchor:top" coordsize="114353,11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" path="m114353,57177v,3754,-366,7472,-1099,11154c112522,72013,111437,75588,110001,79057v-1437,3467,-3198,6763,-5284,9885c102631,92063,100261,94951,97606,97606v-2654,2655,-5542,5025,-8664,7110c85820,106803,82525,108564,79057,110000v-3469,1437,-7044,2521,-10726,3254c64649,113986,60931,114353,57177,114353v-3755,,-7473,-367,-11155,-1099c42340,112522,38764,111437,35296,110000v-3469,-1436,-6764,-3197,-9885,-5283c22289,102631,19401,100261,16747,97606,14092,94951,11722,92063,9636,88941,7550,85819,5789,82524,4352,79056,2916,75588,1831,72013,1099,68331,366,64649,,60931,,57177,,53422,366,49705,1099,46022,1831,42339,2916,38764,4352,35296,5789,31827,7550,28532,9636,25411v2086,-3122,4456,-6010,7111,-8665c19401,14091,22289,11721,25411,9636,28532,7550,31827,5789,35296,4352,38764,2915,42340,1831,46022,1099,49704,367,53422,1,57177,v3754,1,7472,367,11154,1099c72013,1831,75588,2915,79057,4352v3468,1437,6763,3198,9885,5284c92064,11721,94952,14091,97606,16746v2655,2655,5025,5543,7111,8665c106803,28532,108564,31827,110001,35296v1436,3468,2521,7043,3253,10726c113987,49704,114353,53422,114353,57177xe" filled="f" strokecolor="#767676" strokeweight=".26469mm">
                  <v:stroke miterlimit="1" joinstyle="miter"/>
                  <v:path arrowok="t" textboxrect="0,0,114353,114353"/>
                </v:shape>
                <v:shape id="Shape 197" o:spid="_x0000_s1042" style="position:absolute;left:2924;top:21603;width:1201;height:1201;visibility:visible;mso-wrap-style:square;v-text-anchor:top" coordsize="120071,12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" path="m60035,r1,c63977,,67882,384,71748,1153v3866,769,7620,1908,11262,3416c86652,6078,90112,7927,93389,10117v3278,2190,6310,4679,9098,7466c105274,20370,107763,23403,109953,26681v2190,3278,4039,6738,5548,10379c117009,40701,118148,44456,118917,48322v769,3866,1154,7771,1154,11713c120071,63977,119686,67881,118917,71748v-769,3865,-1908,7619,-3416,11261c113992,86651,112143,90110,109953,93387v-2190,3278,-4679,6311,-7466,9099c99699,105273,96667,107762,93389,109951v-3277,2190,-6737,4040,-10379,5549c79368,117008,75614,118148,71748,118916v-3866,769,-7771,1153,-11712,1154l60035,120070v-3942,-1,-7846,-385,-11712,-1154c44457,118147,40703,117008,37061,115498v-3642,-1507,-7102,-3357,-10380,-5547c23404,107762,20371,105273,17584,102486,14796,99698,12308,96665,10118,93388,7928,90111,6078,86651,4570,83009,3061,79367,1922,75613,1154,71747,385,67880,,63977,,60035,,56093,384,52188,1153,48322,1922,44455,3061,40701,4570,37060,6078,33418,7928,29958,10118,26680v2190,-3278,4678,-6310,7466,-9097c20371,14796,23404,12307,26681,10116,29959,7927,33419,6078,37061,4569,40703,3061,44457,1922,48323,1153,52189,384,56093,,60035,xe" stroked="f" strokeweight="0">
                  <v:stroke miterlimit="83231f" joinstyle="miter"/>
                  <v:path arrowok="t" textboxrect="0,0,120071,120070"/>
                </v:shape>
                <v:shape id="Shape 198" o:spid="_x0000_s1043" style="position:absolute;left:2953;top:21631;width:1143;height:1144;visibility:visible;mso-wrap-style:square;v-text-anchor:top" coordsize="114353,11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" path="m114353,57176v,3754,-366,7472,-1099,11154c112522,72012,111437,75587,110001,79056v-1437,3468,-3198,6764,-5284,9885c102631,92063,100261,94950,97606,97606v-2654,2654,-5542,5024,-8664,7110c85820,106801,82525,108562,79057,109999v-3469,1438,-7044,2522,-10726,3255c64649,113986,60931,114352,57177,114353v-3755,-1,-7473,-367,-11155,-1099c42340,112521,38764,111437,35296,109999v-3469,-1437,-6764,-3198,-9885,-5283c22289,102630,19401,100260,16747,97606,14092,94950,11722,92063,9636,88941,7550,85820,5789,82524,4352,79056,2916,75587,1831,72012,1099,68330,366,64648,,60930,,57176,,53422,366,49703,1099,46021,1831,42339,2916,38764,4352,35296,5789,31828,7550,28532,9636,25411v2086,-3122,4456,-6011,7111,-8665c19401,14091,22289,11721,25411,9634,28532,7548,31827,5787,35296,4351,38764,2915,42340,1830,46022,1098,49704,366,53422,,57177,v3754,,7472,366,11154,1098c72013,1830,75588,2915,79057,4351v3468,1436,6763,3197,9885,5283c92064,11721,94952,14091,97606,16746v2655,2654,5025,5543,7111,8665c106803,28532,108564,31828,110001,35296v1436,3468,2521,7043,3253,10726c113987,49703,114353,53422,114353,57176xe" filled="f" strokecolor="#0075ff" strokeweight=".26469mm">
                  <v:stroke miterlimit="1" joinstyle="miter"/>
                  <v:path arrowok="t" textboxrect="0,0,114353,114353"/>
                </v:shape>
                <v:shape id="Shape 199" o:spid="_x0000_s1044" style="position:absolute;left:3153;top:21832;width:743;height:743;visibility:visible;mso-wrap-style:square;v-text-anchor:top" coordsize="74330,7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" path="m37165,v4928,,9669,943,14222,2829c55940,4714,59959,7400,63444,10885v3485,3485,6171,7503,8057,12057c73387,27495,74330,32236,74330,37165v,4929,-943,9669,-2829,14222c69615,55940,66929,59959,63444,63445v-3485,3484,-7504,6169,-12057,8055c46834,73386,42093,74330,37165,74330v-4929,,-9669,-944,-14223,-2830c18389,69614,14370,66929,10885,63445,7401,59959,4715,55940,2829,51387,943,46834,,42094,,37165,,32236,943,27495,2829,22941,4715,18388,7401,14370,10885,10885,14370,7400,18389,4714,22942,2829,27496,943,32236,,37165,xe" fillcolor="#0075ff" stroked="f" strokeweight="0">
                  <v:stroke miterlimit="1" joinstyle="miter"/>
                  <v:path arrowok="t" textboxrect="0,0,74330,74330"/>
                </v:shape>
                <v:shape id="Shape 200" o:spid="_x0000_s1045" style="position:absolute;left:2924;top:26939;width:1201;height:1201;visibility:visible;mso-wrap-style:square;v-text-anchor:top" coordsize="120071,12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" path="m60035,r1,c63977,,67882,384,71748,1153v3866,769,7620,1908,11262,3416c86652,6077,90112,7927,93389,10117v3278,2190,6310,4678,9098,7466c105274,20370,107763,23402,109953,26680v2190,3277,4039,6737,5548,10380c117009,40701,118148,44455,118917,48322v769,3866,1154,7771,1154,11713c120071,63977,119686,67880,118917,71747v-769,3865,-1908,7619,-3416,11262c113992,86651,112143,90111,109953,93389v-2190,3277,-4679,6310,-7466,9097c99699,105273,96667,107762,93389,109951v-3277,2190,-6737,4040,-10379,5549c79368,117008,75614,118147,71748,118916v-3866,769,-7771,1153,-11712,1154l60035,120070v-3942,-1,-7846,-385,-11712,-1154c44457,118147,40703,117008,37061,115499v-3642,-1508,-7102,-3358,-10380,-5548c23404,107761,20371,105273,17584,102486,14796,99698,12308,96666,10118,93389,7928,90111,6078,86651,4570,83009,3061,79366,1922,75612,1154,71747,385,67880,,63977,,60035,,56093,384,52188,1153,48322,1922,44455,3061,40701,4570,37060,6078,33417,7928,29958,10118,26681v2190,-3279,4678,-6312,7466,-9098c20371,14795,23404,12306,26681,10116,29959,7926,33419,6076,37061,4569,40703,3060,44457,1922,48323,1153,52189,384,56093,,60035,xe" stroked="f" strokeweight="0">
                  <v:stroke miterlimit="83231f" joinstyle="miter"/>
                  <v:path arrowok="t" textboxrect="0,0,120071,120070"/>
                </v:shape>
                <v:shape id="Shape 201" o:spid="_x0000_s1046" style="position:absolute;left:2953;top:26968;width:1143;height:1143;visibility:visible;mso-wrap-style:square;v-text-anchor:top" coordsize="114353,11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" path="m114353,57176v,3754,-366,7472,-1099,11154c112522,72013,111437,75588,110001,79056v-1437,3468,-3198,6764,-5284,9885c102631,92063,100261,94952,97606,97606v-2654,2655,-5542,5025,-8664,7110c85820,106801,82525,108562,79057,109999v-3469,1437,-7044,2521,-10726,3254c64649,113986,60931,114353,57177,114353v-3755,,-7473,-367,-11155,-1099c42340,112520,38764,111436,35296,109999v-3469,-1437,-6764,-3198,-9885,-5283c22289,102631,19401,100261,16747,97606,14092,94952,11722,92063,9636,88941,7550,85820,5789,82524,4352,79056,2916,75588,1831,72013,1099,68330,366,64648,,60930,,57176,,53422,366,49703,1099,46020,1831,42339,2916,38763,4352,35295,5789,31827,7550,28531,9636,25409v2086,-3121,4456,-6009,7111,-8664c19401,14091,22289,11721,25411,9635,28532,7549,31827,5788,35296,4352,38764,2915,42340,1831,46022,1098,49704,366,53422,,57177,v3754,,7472,366,11154,1098c72013,1831,75588,2915,79057,4352v3468,1436,6763,3197,9885,5283c92064,11721,94952,14091,97606,16745v2655,2655,5025,5543,7111,8664c106803,28531,108564,31827,110001,35295v1436,3468,2521,7044,3253,10725c113987,49703,114353,53422,114353,57176xe" filled="f" strokecolor="#767676" strokeweight=".26469mm">
                  <v:stroke miterlimit="1" joinstyle="miter"/>
                  <v:path arrowok="t" textboxrect="0,0,114353,114353"/>
                </v:shape>
              </v:group>
            </w:pict>
          </mc:Fallback>
        </mc:AlternateContent>
      </w:r>
      <w:r w:rsidRPr="009B1566">
        <w:rPr>
          <w:rFonts w:ascii="Calibri" w:eastAsia="Calibri" w:hAnsi="Calibri" w:cs="Calibri"/>
          <w:noProof/>
          <w:color w:val="000000"/>
        </w:rPr>
        <mc:AlternateContent>
          <mc:Choice Requires="wpg">
            <w:drawing>
              <wp:anchor distT="0" distB="0" distL="114300" distR="114300" simplePos="0" relativeHeight="251664896" behindDoc="0" locked="0" layoutInCell="1" allowOverlap="1" wp14:anchorId="52D80294" wp14:editId="43E7CE7E">
                <wp:simplePos x="0" y="0"/>
                <wp:positionH relativeFrom="page">
                  <wp:posOffset>5557073</wp:posOffset>
                </wp:positionH>
                <wp:positionV relativeFrom="page">
                  <wp:posOffset>1993068</wp:posOffset>
                </wp:positionV>
                <wp:extent cx="991060" cy="266824"/>
                <wp:effectExtent l="0" t="0" r="0" b="0"/>
                <wp:wrapTopAndBottom/>
                <wp:docPr id="19981" name="Group 19981"/>
                <wp:cNvGraphicFramePr/>
                <a:graphic xmlns:a="http://schemas.openxmlformats.org/drawingml/2006/main">
                  <a:graphicData uri="http://schemas.microsoft.com/office/word/2010/wordprocessingGroup">
                    <wpg:wgp>
                      <wpg:cNvGrpSpPr/>
                      <wpg:grpSpPr>
                        <a:xfrm>
                          <a:off x="0" y="0"/>
                          <a:ext cx="991060" cy="266824"/>
                          <a:chOff x="0" y="0"/>
                          <a:chExt cx="991060" cy="266824"/>
                        </a:xfrm>
                      </wpg:grpSpPr>
                      <wps:wsp>
                        <wps:cNvPr id="84" name="Shape 84"/>
                        <wps:cNvSpPr/>
                        <wps:spPr>
                          <a:xfrm>
                            <a:off x="0" y="0"/>
                            <a:ext cx="991060" cy="266824"/>
                          </a:xfrm>
                          <a:custGeom>
                            <a:avLst/>
                            <a:gdLst/>
                            <a:ahLst/>
                            <a:cxnLst/>
                            <a:rect l="0" t="0" r="0" b="0"/>
                            <a:pathLst>
                              <a:path w="991060" h="266824">
                                <a:moveTo>
                                  <a:pt x="0" y="247765"/>
                                </a:moveTo>
                                <a:lnTo>
                                  <a:pt x="0" y="19059"/>
                                </a:lnTo>
                                <a:cubicBezTo>
                                  <a:pt x="0" y="16531"/>
                                  <a:pt x="483" y="14100"/>
                                  <a:pt x="1451" y="11765"/>
                                </a:cubicBezTo>
                                <a:cubicBezTo>
                                  <a:pt x="2418" y="9430"/>
                                  <a:pt x="3795" y="7369"/>
                                  <a:pt x="5582" y="5582"/>
                                </a:cubicBezTo>
                                <a:cubicBezTo>
                                  <a:pt x="7369" y="3795"/>
                                  <a:pt x="9430" y="2418"/>
                                  <a:pt x="11765" y="1451"/>
                                </a:cubicBezTo>
                                <a:cubicBezTo>
                                  <a:pt x="14100" y="484"/>
                                  <a:pt x="16531" y="0"/>
                                  <a:pt x="19059" y="0"/>
                                </a:cubicBezTo>
                                <a:lnTo>
                                  <a:pt x="972002" y="0"/>
                                </a:lnTo>
                                <a:cubicBezTo>
                                  <a:pt x="974529" y="0"/>
                                  <a:pt x="976959" y="484"/>
                                  <a:pt x="979294" y="1451"/>
                                </a:cubicBezTo>
                                <a:cubicBezTo>
                                  <a:pt x="981629" y="2418"/>
                                  <a:pt x="983691" y="3795"/>
                                  <a:pt x="985477" y="5582"/>
                                </a:cubicBezTo>
                                <a:cubicBezTo>
                                  <a:pt x="987265" y="7369"/>
                                  <a:pt x="988642" y="9430"/>
                                  <a:pt x="989609" y="11765"/>
                                </a:cubicBezTo>
                                <a:cubicBezTo>
                                  <a:pt x="990576" y="14100"/>
                                  <a:pt x="991060" y="16531"/>
                                  <a:pt x="991060" y="19059"/>
                                </a:cubicBezTo>
                                <a:lnTo>
                                  <a:pt x="991060" y="247765"/>
                                </a:lnTo>
                                <a:cubicBezTo>
                                  <a:pt x="991060" y="250292"/>
                                  <a:pt x="990576" y="252723"/>
                                  <a:pt x="989609" y="255058"/>
                                </a:cubicBezTo>
                                <a:cubicBezTo>
                                  <a:pt x="988642" y="257393"/>
                                  <a:pt x="987265" y="259454"/>
                                  <a:pt x="985477" y="261242"/>
                                </a:cubicBezTo>
                                <a:cubicBezTo>
                                  <a:pt x="983691" y="263029"/>
                                  <a:pt x="981629" y="264406"/>
                                  <a:pt x="979294" y="265373"/>
                                </a:cubicBezTo>
                                <a:cubicBezTo>
                                  <a:pt x="976959" y="266340"/>
                                  <a:pt x="974529" y="266824"/>
                                  <a:pt x="972002" y="266824"/>
                                </a:cubicBezTo>
                                <a:lnTo>
                                  <a:pt x="19059" y="266824"/>
                                </a:lnTo>
                                <a:cubicBezTo>
                                  <a:pt x="16531" y="266824"/>
                                  <a:pt x="14100" y="266340"/>
                                  <a:pt x="11765" y="265373"/>
                                </a:cubicBezTo>
                                <a:cubicBezTo>
                                  <a:pt x="9430" y="264406"/>
                                  <a:pt x="7369" y="263029"/>
                                  <a:pt x="5582" y="261242"/>
                                </a:cubicBezTo>
                                <a:cubicBezTo>
                                  <a:pt x="3795" y="259454"/>
                                  <a:pt x="2418" y="257393"/>
                                  <a:pt x="1451" y="255058"/>
                                </a:cubicBezTo>
                                <a:cubicBezTo>
                                  <a:pt x="483" y="252723"/>
                                  <a:pt x="0" y="250292"/>
                                  <a:pt x="0" y="247765"/>
                                </a:cubicBezTo>
                                <a:close/>
                              </a:path>
                            </a:pathLst>
                          </a:custGeom>
                          <a:ln w="9529" cap="flat">
                            <a:miter lim="100000"/>
                          </a:ln>
                        </wps:spPr>
                        <wps:style>
                          <a:lnRef idx="1">
                            <a:srgbClr val="2E6DA4"/>
                          </a:lnRef>
                          <a:fillRef idx="0">
                            <a:srgbClr val="000000">
                              <a:alpha val="0"/>
                            </a:srgbClr>
                          </a:fillRef>
                          <a:effectRef idx="0">
                            <a:scrgbClr r="0" g="0" b="0"/>
                          </a:effectRef>
                          <a:fontRef idx="none"/>
                        </wps:style>
                        <wps:bodyPr/>
                      </wps:wsp>
                    </wpg:wgp>
                  </a:graphicData>
                </a:graphic>
              </wp:anchor>
            </w:drawing>
          </mc:Choice>
          <mc:Fallback>
            <w:pict>
              <v:group w14:anchorId="7FF2E346" id="Group 19981" o:spid="_x0000_s1026" style="position:absolute;margin-left:437.55pt;margin-top:156.95pt;width:78.05pt;height:21pt;z-index:251664896;mso-position-horizontal-relative:page;mso-position-vertical-relative:page" coordsize="9910,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">
                <v:shape id="Shape 84" o:spid="_x0000_s1027" style="position:absolute;width:9910;height:2668;visibility:visible;mso-wrap-style:square;v-text-anchor:top" coordsize="991060,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" path="m,247765l,19059c,16531,483,14100,1451,11765,2418,9430,3795,7369,5582,5582,7369,3795,9430,2418,11765,1451,14100,484,16531,,19059,l972002,v2527,,4957,484,7292,1451c981629,2418,983691,3795,985477,5582v1788,1787,3165,3848,4132,6183c990576,14100,991060,16531,991060,19059r,228706c991060,250292,990576,252723,989609,255058v-967,2335,-2344,4396,-4132,6184c983691,263029,981629,264406,979294,265373v-2335,967,-4765,1451,-7292,1451l19059,266824v-2528,,-4959,-484,-7294,-1451c9430,264406,7369,263029,5582,261242,3795,259454,2418,257393,1451,255058,483,252723,,250292,,247765xe" filled="f" strokecolor="#2e6da4" strokeweight=".26469mm">
                  <v:stroke miterlimit="1" joinstyle="miter"/>
                  <v:path arrowok="t" textboxrect="0,0,991060,266824"/>
                </v:shape>
                <w10:wrap type="topAndBottom" anchorx="page" anchory="page"/>
              </v:group>
            </w:pict>
          </mc:Fallback>
        </mc:AlternateContent>
      </w:r>
      <w:r w:rsidRPr="009B1566">
        <w:rPr>
          <w:rFonts w:ascii="Calibri" w:eastAsia="Calibri" w:hAnsi="Calibri" w:cs="Calibri"/>
          <w:noProof/>
          <w:color w:val="000000"/>
        </w:rPr>
        <mc:AlternateContent>
          <mc:Choice Requires="wpg">
            <w:drawing>
              <wp:anchor distT="0" distB="0" distL="114300" distR="114300" simplePos="0" relativeHeight="251665920" behindDoc="0" locked="0" layoutInCell="1" allowOverlap="1" wp14:anchorId="2EE992BD" wp14:editId="51AF23C4">
                <wp:simplePos x="0" y="0"/>
                <wp:positionH relativeFrom="page">
                  <wp:posOffset>644653</wp:posOffset>
                </wp:positionH>
                <wp:positionV relativeFrom="page">
                  <wp:posOffset>921007</wp:posOffset>
                </wp:positionV>
                <wp:extent cx="6146481" cy="1982940"/>
                <wp:effectExtent l="0" t="0" r="0" b="0"/>
                <wp:wrapTopAndBottom/>
                <wp:docPr id="19982" name="Group 19982"/>
                <wp:cNvGraphicFramePr/>
                <a:graphic xmlns:a="http://schemas.openxmlformats.org/drawingml/2006/main">
                  <a:graphicData uri="http://schemas.microsoft.com/office/word/2010/wordprocessingGroup">
                    <wpg:wgp>
                      <wpg:cNvGrpSpPr/>
                      <wpg:grpSpPr>
                        <a:xfrm>
                          <a:off x="0" y="0"/>
                          <a:ext cx="6146481" cy="1982940"/>
                          <a:chOff x="0" y="0"/>
                          <a:chExt cx="6146481" cy="1982940"/>
                        </a:xfrm>
                      </wpg:grpSpPr>
                      <wps:wsp>
                        <wps:cNvPr id="85" name="Rectangle 85"/>
                        <wps:cNvSpPr/>
                        <wps:spPr>
                          <a:xfrm>
                            <a:off x="5106880" y="1161634"/>
                            <a:ext cx="958064" cy="148912"/>
                          </a:xfrm>
                          <a:prstGeom prst="rect">
                            <a:avLst/>
                          </a:prstGeom>
                          <a:ln>
                            <a:noFill/>
                          </a:ln>
                        </wps:spPr>
                        <wps:txbx>
                          <w:txbxContent>
                            <w:p w14:paraId="600EE771" w14:textId="77777777" w:rsidR="001110CB" w:rsidRDefault="001110CB">
                              <w:pPr>
                                <w:spacing w:after="160" w:line="259" w:lineRule="auto"/>
                              </w:pPr>
                              <w:r>
                                <w:rPr>
                                  <w:color w:val="ABABAB"/>
                                  <w:sz w:val="19"/>
                                </w:rPr>
                                <w:t xml:space="preserve"> Распечатать</w:t>
                              </w:r>
                            </w:p>
                          </w:txbxContent>
                        </wps:txbx>
                        <wps:bodyPr horzOverflow="overflow" vert="horz" lIns="0" tIns="0" rIns="0" bIns="0" rtlCol="0">
                          <a:noAutofit/>
                        </wps:bodyPr>
                      </wps:wsp>
                      <wps:wsp>
                        <wps:cNvPr id="87" name="Shape 87"/>
                        <wps:cNvSpPr/>
                        <wps:spPr>
                          <a:xfrm>
                            <a:off x="233471" y="1053002"/>
                            <a:ext cx="1134002" cy="266824"/>
                          </a:xfrm>
                          <a:custGeom>
                            <a:avLst/>
                            <a:gdLst/>
                            <a:ahLst/>
                            <a:cxnLst/>
                            <a:rect l="0" t="0" r="0" b="0"/>
                            <a:pathLst>
                              <a:path w="1134002" h="266824">
                                <a:moveTo>
                                  <a:pt x="0" y="247765"/>
                                </a:moveTo>
                                <a:lnTo>
                                  <a:pt x="0" y="19059"/>
                                </a:lnTo>
                                <a:cubicBezTo>
                                  <a:pt x="0" y="16532"/>
                                  <a:pt x="484" y="14100"/>
                                  <a:pt x="1451" y="11765"/>
                                </a:cubicBezTo>
                                <a:cubicBezTo>
                                  <a:pt x="2418" y="9430"/>
                                  <a:pt x="3795" y="7369"/>
                                  <a:pt x="5582" y="5582"/>
                                </a:cubicBezTo>
                                <a:cubicBezTo>
                                  <a:pt x="7369" y="3795"/>
                                  <a:pt x="9430" y="2418"/>
                                  <a:pt x="11765" y="1451"/>
                                </a:cubicBezTo>
                                <a:cubicBezTo>
                                  <a:pt x="14100" y="483"/>
                                  <a:pt x="16532" y="0"/>
                                  <a:pt x="19059" y="0"/>
                                </a:cubicBezTo>
                                <a:lnTo>
                                  <a:pt x="1114943" y="0"/>
                                </a:lnTo>
                                <a:cubicBezTo>
                                  <a:pt x="1117470" y="0"/>
                                  <a:pt x="1119901" y="483"/>
                                  <a:pt x="1122237" y="1451"/>
                                </a:cubicBezTo>
                                <a:cubicBezTo>
                                  <a:pt x="1124571" y="2418"/>
                                  <a:pt x="1126632" y="3795"/>
                                  <a:pt x="1128420" y="5582"/>
                                </a:cubicBezTo>
                                <a:cubicBezTo>
                                  <a:pt x="1130207" y="7369"/>
                                  <a:pt x="1131584" y="9430"/>
                                  <a:pt x="1132551" y="11765"/>
                                </a:cubicBezTo>
                                <a:cubicBezTo>
                                  <a:pt x="1133518" y="14100"/>
                                  <a:pt x="1134002" y="16532"/>
                                  <a:pt x="1134002" y="19059"/>
                                </a:cubicBezTo>
                                <a:lnTo>
                                  <a:pt x="1134002" y="247765"/>
                                </a:lnTo>
                                <a:cubicBezTo>
                                  <a:pt x="1134002" y="250292"/>
                                  <a:pt x="1133518" y="252724"/>
                                  <a:pt x="1132551" y="255058"/>
                                </a:cubicBezTo>
                                <a:cubicBezTo>
                                  <a:pt x="1131584" y="257393"/>
                                  <a:pt x="1130207" y="259455"/>
                                  <a:pt x="1128420" y="261242"/>
                                </a:cubicBezTo>
                                <a:cubicBezTo>
                                  <a:pt x="1126632" y="263029"/>
                                  <a:pt x="1124571" y="264406"/>
                                  <a:pt x="1122237" y="265373"/>
                                </a:cubicBezTo>
                                <a:cubicBezTo>
                                  <a:pt x="1119901" y="266340"/>
                                  <a:pt x="1117470" y="266824"/>
                                  <a:pt x="1114943" y="266824"/>
                                </a:cubicBezTo>
                                <a:lnTo>
                                  <a:pt x="19059" y="266824"/>
                                </a:lnTo>
                                <a:cubicBezTo>
                                  <a:pt x="16532" y="266824"/>
                                  <a:pt x="14100" y="266340"/>
                                  <a:pt x="11765" y="265373"/>
                                </a:cubicBezTo>
                                <a:cubicBezTo>
                                  <a:pt x="9430" y="264406"/>
                                  <a:pt x="7369" y="263029"/>
                                  <a:pt x="5582" y="261242"/>
                                </a:cubicBezTo>
                                <a:cubicBezTo>
                                  <a:pt x="3795" y="259455"/>
                                  <a:pt x="2418" y="257393"/>
                                  <a:pt x="1451" y="255058"/>
                                </a:cubicBezTo>
                                <a:cubicBezTo>
                                  <a:pt x="484" y="252724"/>
                                  <a:pt x="0" y="250292"/>
                                  <a:pt x="0" y="247765"/>
                                </a:cubicBezTo>
                                <a:close/>
                              </a:path>
                            </a:pathLst>
                          </a:custGeom>
                          <a:ln w="9529" cap="flat">
                            <a:miter lim="100000"/>
                          </a:ln>
                        </wps:spPr>
                        <wps:style>
                          <a:lnRef idx="1">
                            <a:srgbClr val="AAB3AB"/>
                          </a:lnRef>
                          <a:fillRef idx="0">
                            <a:srgbClr val="000000">
                              <a:alpha val="0"/>
                            </a:srgbClr>
                          </a:fillRef>
                          <a:effectRef idx="0">
                            <a:scrgbClr r="0" g="0" b="0"/>
                          </a:effectRef>
                          <a:fontRef idx="none"/>
                        </wps:style>
                        <wps:bodyPr/>
                      </wps:wsp>
                      <wps:wsp>
                        <wps:cNvPr id="88" name="Rectangle 88"/>
                        <wps:cNvSpPr/>
                        <wps:spPr>
                          <a:xfrm>
                            <a:off x="428824" y="1142576"/>
                            <a:ext cx="1152771" cy="148912"/>
                          </a:xfrm>
                          <a:prstGeom prst="rect">
                            <a:avLst/>
                          </a:prstGeom>
                          <a:ln>
                            <a:noFill/>
                          </a:ln>
                        </wps:spPr>
                        <wps:txbx>
                          <w:txbxContent>
                            <w:p w14:paraId="36D1D190" w14:textId="77777777" w:rsidR="001110CB" w:rsidRDefault="001110CB">
                              <w:pPr>
                                <w:spacing w:after="160" w:line="259" w:lineRule="auto"/>
                              </w:pPr>
                              <w:r>
                                <w:rPr>
                                  <w:color w:val="ABABAB"/>
                                  <w:sz w:val="19"/>
                                </w:rPr>
                                <w:t xml:space="preserve"> Расширить все</w:t>
                              </w:r>
                            </w:p>
                          </w:txbxContent>
                        </wps:txbx>
                        <wps:bodyPr horzOverflow="overflow" vert="horz" lIns="0" tIns="0" rIns="0" bIns="0" rtlCol="0">
                          <a:noAutofit/>
                        </wps:bodyPr>
                      </wps:wsp>
                      <wps:wsp>
                        <wps:cNvPr id="90" name="Shape 90"/>
                        <wps:cNvSpPr/>
                        <wps:spPr>
                          <a:xfrm>
                            <a:off x="233471" y="1329355"/>
                            <a:ext cx="1048237" cy="266824"/>
                          </a:xfrm>
                          <a:custGeom>
                            <a:avLst/>
                            <a:gdLst/>
                            <a:ahLst/>
                            <a:cxnLst/>
                            <a:rect l="0" t="0" r="0" b="0"/>
                            <a:pathLst>
                              <a:path w="1048237" h="266824">
                                <a:moveTo>
                                  <a:pt x="0" y="247765"/>
                                </a:moveTo>
                                <a:lnTo>
                                  <a:pt x="0" y="19059"/>
                                </a:lnTo>
                                <a:cubicBezTo>
                                  <a:pt x="0" y="16531"/>
                                  <a:pt x="484" y="14100"/>
                                  <a:pt x="1451" y="11765"/>
                                </a:cubicBezTo>
                                <a:cubicBezTo>
                                  <a:pt x="2418" y="9430"/>
                                  <a:pt x="3795" y="7369"/>
                                  <a:pt x="5582" y="5582"/>
                                </a:cubicBezTo>
                                <a:cubicBezTo>
                                  <a:pt x="7369" y="3795"/>
                                  <a:pt x="9430" y="2418"/>
                                  <a:pt x="11765" y="1450"/>
                                </a:cubicBezTo>
                                <a:cubicBezTo>
                                  <a:pt x="14100" y="483"/>
                                  <a:pt x="16532" y="0"/>
                                  <a:pt x="19059" y="0"/>
                                </a:cubicBezTo>
                                <a:lnTo>
                                  <a:pt x="1029178" y="0"/>
                                </a:lnTo>
                                <a:cubicBezTo>
                                  <a:pt x="1031705" y="0"/>
                                  <a:pt x="1034136" y="483"/>
                                  <a:pt x="1036471" y="1450"/>
                                </a:cubicBezTo>
                                <a:cubicBezTo>
                                  <a:pt x="1038806" y="2418"/>
                                  <a:pt x="1040867" y="3795"/>
                                  <a:pt x="1042655" y="5582"/>
                                </a:cubicBezTo>
                                <a:cubicBezTo>
                                  <a:pt x="1044442" y="7369"/>
                                  <a:pt x="1045819" y="9430"/>
                                  <a:pt x="1046786" y="11765"/>
                                </a:cubicBezTo>
                                <a:cubicBezTo>
                                  <a:pt x="1047753" y="14100"/>
                                  <a:pt x="1048237" y="16531"/>
                                  <a:pt x="1048237" y="19059"/>
                                </a:cubicBezTo>
                                <a:lnTo>
                                  <a:pt x="1048237" y="247765"/>
                                </a:lnTo>
                                <a:cubicBezTo>
                                  <a:pt x="1048237" y="250292"/>
                                  <a:pt x="1047753" y="252723"/>
                                  <a:pt x="1046786" y="255058"/>
                                </a:cubicBezTo>
                                <a:cubicBezTo>
                                  <a:pt x="1045819" y="257393"/>
                                  <a:pt x="1044442" y="259454"/>
                                  <a:pt x="1042655" y="261242"/>
                                </a:cubicBezTo>
                                <a:cubicBezTo>
                                  <a:pt x="1040867" y="263029"/>
                                  <a:pt x="1038806" y="264406"/>
                                  <a:pt x="1036471" y="265373"/>
                                </a:cubicBezTo>
                                <a:cubicBezTo>
                                  <a:pt x="1034136" y="266340"/>
                                  <a:pt x="1031705" y="266824"/>
                                  <a:pt x="1029178" y="266824"/>
                                </a:cubicBezTo>
                                <a:lnTo>
                                  <a:pt x="19059" y="266824"/>
                                </a:lnTo>
                                <a:cubicBezTo>
                                  <a:pt x="16532" y="266824"/>
                                  <a:pt x="14100" y="266340"/>
                                  <a:pt x="11765" y="265373"/>
                                </a:cubicBezTo>
                                <a:cubicBezTo>
                                  <a:pt x="9430" y="264406"/>
                                  <a:pt x="7369" y="263029"/>
                                  <a:pt x="5582" y="261242"/>
                                </a:cubicBezTo>
                                <a:cubicBezTo>
                                  <a:pt x="3795" y="259454"/>
                                  <a:pt x="2418" y="257393"/>
                                  <a:pt x="1451" y="255058"/>
                                </a:cubicBezTo>
                                <a:cubicBezTo>
                                  <a:pt x="484" y="252723"/>
                                  <a:pt x="0" y="250292"/>
                                  <a:pt x="0" y="247765"/>
                                </a:cubicBezTo>
                                <a:close/>
                              </a:path>
                            </a:pathLst>
                          </a:custGeom>
                          <a:ln w="9529" cap="flat">
                            <a:miter lim="100000"/>
                          </a:ln>
                        </wps:spPr>
                        <wps:style>
                          <a:lnRef idx="1">
                            <a:srgbClr val="2E6DA4"/>
                          </a:lnRef>
                          <a:fillRef idx="0">
                            <a:srgbClr val="000000">
                              <a:alpha val="0"/>
                            </a:srgbClr>
                          </a:fillRef>
                          <a:effectRef idx="0">
                            <a:scrgbClr r="0" g="0" b="0"/>
                          </a:effectRef>
                          <a:fontRef idx="none"/>
                        </wps:style>
                        <wps:bodyPr/>
                      </wps:wsp>
                      <wps:wsp>
                        <wps:cNvPr id="91" name="Rectangle 91"/>
                        <wps:cNvSpPr/>
                        <wps:spPr>
                          <a:xfrm>
                            <a:off x="428824" y="1418929"/>
                            <a:ext cx="1032559" cy="148912"/>
                          </a:xfrm>
                          <a:prstGeom prst="rect">
                            <a:avLst/>
                          </a:prstGeom>
                          <a:ln>
                            <a:noFill/>
                          </a:ln>
                        </wps:spPr>
                        <wps:txbx>
                          <w:txbxContent>
                            <w:p w14:paraId="2A61504A" w14:textId="77777777" w:rsidR="001110CB" w:rsidRDefault="001110CB">
                              <w:pPr>
                                <w:spacing w:after="160" w:line="259" w:lineRule="auto"/>
                              </w:pPr>
                              <w:r>
                                <w:rPr>
                                  <w:color w:val="ABABAB"/>
                                  <w:sz w:val="19"/>
                                </w:rPr>
                                <w:t xml:space="preserve"> Свернуть все</w:t>
                              </w:r>
                            </w:p>
                          </w:txbxContent>
                        </wps:txbx>
                        <wps:bodyPr horzOverflow="overflow" vert="horz" lIns="0" tIns="0" rIns="0" bIns="0" rtlCol="0">
                          <a:noAutofit/>
                        </wps:bodyPr>
                      </wps:wsp>
                      <wps:wsp>
                        <wps:cNvPr id="92" name="Rectangle 92"/>
                        <wps:cNvSpPr/>
                        <wps:spPr>
                          <a:xfrm>
                            <a:off x="1677179" y="1119968"/>
                            <a:ext cx="3444445" cy="285911"/>
                          </a:xfrm>
                          <a:prstGeom prst="rect">
                            <a:avLst/>
                          </a:prstGeom>
                          <a:ln>
                            <a:noFill/>
                          </a:ln>
                        </wps:spPr>
                        <wps:txbx>
                          <w:txbxContent>
                            <w:p w14:paraId="7251EB97" w14:textId="77777777" w:rsidR="001110CB" w:rsidRDefault="001110CB">
                              <w:pPr>
                                <w:spacing w:after="160" w:line="259" w:lineRule="auto"/>
                              </w:pPr>
                              <w:r>
                                <w:rPr>
                                  <w:rFonts w:eastAsia="Arial" w:cs="Arial"/>
                                  <w:b/>
                                  <w:color w:val="0055AA"/>
                                  <w:sz w:val="36"/>
                                </w:rPr>
                                <w:t>Отчет по обеспечению</w:t>
                              </w:r>
                            </w:p>
                          </w:txbxContent>
                        </wps:txbx>
                        <wps:bodyPr horzOverflow="overflow" vert="horz" lIns="0" tIns="0" rIns="0" bIns="0" rtlCol="0">
                          <a:noAutofit/>
                        </wps:bodyPr>
                      </wps:wsp>
                      <wps:wsp>
                        <wps:cNvPr id="93" name="Rectangle 93"/>
                        <wps:cNvSpPr/>
                        <wps:spPr>
                          <a:xfrm>
                            <a:off x="1677179" y="1443969"/>
                            <a:ext cx="2902180" cy="285911"/>
                          </a:xfrm>
                          <a:prstGeom prst="rect">
                            <a:avLst/>
                          </a:prstGeom>
                          <a:ln>
                            <a:noFill/>
                          </a:ln>
                        </wps:spPr>
                        <wps:txbx>
                          <w:txbxContent>
                            <w:p w14:paraId="4BC7EF59" w14:textId="77777777" w:rsidR="001110CB" w:rsidRDefault="001110CB">
                              <w:pPr>
                                <w:spacing w:after="160" w:line="259" w:lineRule="auto"/>
                              </w:pPr>
                              <w:r>
                                <w:rPr>
                                  <w:rFonts w:eastAsia="Arial" w:cs="Arial"/>
                                  <w:b/>
                                  <w:color w:val="0055AA"/>
                                  <w:sz w:val="36"/>
                                </w:rPr>
                                <w:t>качества на стадии</w:t>
                              </w:r>
                            </w:p>
                          </w:txbxContent>
                        </wps:txbx>
                        <wps:bodyPr horzOverflow="overflow" vert="horz" lIns="0" tIns="0" rIns="0" bIns="0" rtlCol="0">
                          <a:noAutofit/>
                        </wps:bodyPr>
                      </wps:wsp>
                      <wps:wsp>
                        <wps:cNvPr id="94" name="Rectangle 94"/>
                        <wps:cNvSpPr/>
                        <wps:spPr>
                          <a:xfrm>
                            <a:off x="1677179" y="1767969"/>
                            <a:ext cx="3905615" cy="285911"/>
                          </a:xfrm>
                          <a:prstGeom prst="rect">
                            <a:avLst/>
                          </a:prstGeom>
                          <a:ln>
                            <a:noFill/>
                          </a:ln>
                        </wps:spPr>
                        <wps:txbx>
                          <w:txbxContent>
                            <w:p w14:paraId="50360DF6" w14:textId="77777777" w:rsidR="001110CB" w:rsidRDefault="001110CB">
                              <w:pPr>
                                <w:spacing w:after="160" w:line="259" w:lineRule="auto"/>
                              </w:pPr>
                              <w:r>
                                <w:rPr>
                                  <w:rFonts w:eastAsia="Arial" w:cs="Arial"/>
                                  <w:b/>
                                  <w:color w:val="0055AA"/>
                                  <w:sz w:val="36"/>
                                </w:rPr>
                                <w:t>проектирования и оценки</w:t>
                              </w:r>
                            </w:p>
                          </w:txbxContent>
                        </wps:txbx>
                        <wps:bodyPr horzOverflow="overflow" vert="horz" lIns="0" tIns="0" rIns="0" bIns="0" rtlCol="0">
                          <a:noAutofit/>
                        </wps:bodyPr>
                      </wps:wsp>
                      <wps:wsp>
                        <wps:cNvPr id="121" name="Shape 121"/>
                        <wps:cNvSpPr/>
                        <wps:spPr>
                          <a:xfrm>
                            <a:off x="20694" y="0"/>
                            <a:ext cx="4248489" cy="17903"/>
                          </a:xfrm>
                          <a:custGeom>
                            <a:avLst/>
                            <a:gdLst/>
                            <a:ahLst/>
                            <a:cxnLst/>
                            <a:rect l="0" t="0" r="0" b="0"/>
                            <a:pathLst>
                              <a:path w="4248489" h="17903">
                                <a:moveTo>
                                  <a:pt x="26953" y="0"/>
                                </a:moveTo>
                                <a:lnTo>
                                  <a:pt x="4248489" y="0"/>
                                </a:lnTo>
                                <a:lnTo>
                                  <a:pt x="4238960" y="9529"/>
                                </a:lnTo>
                                <a:lnTo>
                                  <a:pt x="26953" y="9529"/>
                                </a:lnTo>
                                <a:lnTo>
                                  <a:pt x="6738" y="17903"/>
                                </a:lnTo>
                                <a:lnTo>
                                  <a:pt x="0" y="11164"/>
                                </a:lnTo>
                                <a:cubicBezTo>
                                  <a:pt x="7443" y="3721"/>
                                  <a:pt x="16427" y="0"/>
                                  <a:pt x="269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 name="Shape 125"/>
                        <wps:cNvSpPr/>
                        <wps:spPr>
                          <a:xfrm>
                            <a:off x="9529" y="10779"/>
                            <a:ext cx="18577" cy="302443"/>
                          </a:xfrm>
                          <a:custGeom>
                            <a:avLst/>
                            <a:gdLst/>
                            <a:ahLst/>
                            <a:cxnLst/>
                            <a:rect l="0" t="0" r="0" b="0"/>
                            <a:pathLst>
                              <a:path w="18577" h="302443">
                                <a:moveTo>
                                  <a:pt x="11732" y="0"/>
                                </a:moveTo>
                                <a:lnTo>
                                  <a:pt x="18577" y="6845"/>
                                </a:lnTo>
                                <a:lnTo>
                                  <a:pt x="17903" y="7124"/>
                                </a:lnTo>
                                <a:cubicBezTo>
                                  <a:pt x="12321" y="12706"/>
                                  <a:pt x="9529" y="19444"/>
                                  <a:pt x="9529" y="27339"/>
                                </a:cubicBezTo>
                                <a:lnTo>
                                  <a:pt x="9529" y="275104"/>
                                </a:lnTo>
                                <a:cubicBezTo>
                                  <a:pt x="9529" y="282998"/>
                                  <a:pt x="12321" y="289737"/>
                                  <a:pt x="17903" y="295319"/>
                                </a:cubicBezTo>
                                <a:lnTo>
                                  <a:pt x="18576" y="295598"/>
                                </a:lnTo>
                                <a:lnTo>
                                  <a:pt x="11732" y="302443"/>
                                </a:lnTo>
                                <a:lnTo>
                                  <a:pt x="11164" y="302057"/>
                                </a:lnTo>
                                <a:cubicBezTo>
                                  <a:pt x="3722" y="294614"/>
                                  <a:pt x="0" y="285630"/>
                                  <a:pt x="0" y="275104"/>
                                </a:cubicBezTo>
                                <a:lnTo>
                                  <a:pt x="0" y="27339"/>
                                </a:lnTo>
                                <a:cubicBezTo>
                                  <a:pt x="0" y="16813"/>
                                  <a:pt x="3722" y="7828"/>
                                  <a:pt x="11164" y="386"/>
                                </a:cubicBezTo>
                                <a:lnTo>
                                  <a:pt x="117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 name="Shape 129"/>
                        <wps:cNvSpPr/>
                        <wps:spPr>
                          <a:xfrm>
                            <a:off x="20694" y="306098"/>
                            <a:ext cx="4248489" cy="17903"/>
                          </a:xfrm>
                          <a:custGeom>
                            <a:avLst/>
                            <a:gdLst/>
                            <a:ahLst/>
                            <a:cxnLst/>
                            <a:rect l="0" t="0" r="0" b="0"/>
                            <a:pathLst>
                              <a:path w="4248489" h="17903">
                                <a:moveTo>
                                  <a:pt x="6738" y="0"/>
                                </a:moveTo>
                                <a:lnTo>
                                  <a:pt x="6738" y="0"/>
                                </a:lnTo>
                                <a:cubicBezTo>
                                  <a:pt x="12321" y="5582"/>
                                  <a:pt x="19059" y="8373"/>
                                  <a:pt x="26953" y="8373"/>
                                </a:cubicBezTo>
                                <a:lnTo>
                                  <a:pt x="4238960" y="8373"/>
                                </a:lnTo>
                                <a:lnTo>
                                  <a:pt x="4248489" y="17902"/>
                                </a:lnTo>
                                <a:lnTo>
                                  <a:pt x="4248489" y="17903"/>
                                </a:lnTo>
                                <a:lnTo>
                                  <a:pt x="26952" y="17903"/>
                                </a:lnTo>
                                <a:lnTo>
                                  <a:pt x="12321" y="15112"/>
                                </a:lnTo>
                                <a:cubicBezTo>
                                  <a:pt x="7828" y="13251"/>
                                  <a:pt x="3722" y="10460"/>
                                  <a:pt x="0" y="6738"/>
                                </a:cubicBezTo>
                                <a:lnTo>
                                  <a:pt x="0" y="6738"/>
                                </a:lnTo>
                                <a:lnTo>
                                  <a:pt x="6738"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130" name="Rectangle 130"/>
                        <wps:cNvSpPr/>
                        <wps:spPr>
                          <a:xfrm>
                            <a:off x="247914" y="122049"/>
                            <a:ext cx="49298" cy="166781"/>
                          </a:xfrm>
                          <a:prstGeom prst="rect">
                            <a:avLst/>
                          </a:prstGeom>
                          <a:ln>
                            <a:noFill/>
                          </a:ln>
                        </wps:spPr>
                        <wps:txbx>
                          <w:txbxContent>
                            <w:p w14:paraId="44C26E09" w14:textId="77777777" w:rsidR="001110CB" w:rsidRDefault="006B1B7D">
                              <w:pPr>
                                <w:spacing w:after="160" w:line="259" w:lineRule="auto"/>
                              </w:pPr>
                              <w:hyperlink r:id="rId21">
                                <w:r w:rsidR="001110CB">
                                  <w:rPr>
                                    <w:color w:val="000000"/>
                                    <w:sz w:val="21"/>
                                  </w:rPr>
                                  <w:t xml:space="preserve"> </w:t>
                                </w:r>
                              </w:hyperlink>
                            </w:p>
                          </w:txbxContent>
                        </wps:txbx>
                        <wps:bodyPr horzOverflow="overflow" vert="horz" lIns="0" tIns="0" rIns="0" bIns="0" rtlCol="0">
                          <a:noAutofit/>
                        </wps:bodyPr>
                      </wps:wsp>
                      <wps:wsp>
                        <wps:cNvPr id="131" name="Rectangle 131"/>
                        <wps:cNvSpPr/>
                        <wps:spPr>
                          <a:xfrm>
                            <a:off x="247914" y="112520"/>
                            <a:ext cx="49298" cy="166781"/>
                          </a:xfrm>
                          <a:prstGeom prst="rect">
                            <a:avLst/>
                          </a:prstGeom>
                          <a:ln>
                            <a:noFill/>
                          </a:ln>
                        </wps:spPr>
                        <wps:txbx>
                          <w:txbxContent>
                            <w:p w14:paraId="720416AC" w14:textId="77777777" w:rsidR="001110CB" w:rsidRDefault="006B1B7D">
                              <w:pPr>
                                <w:spacing w:after="160" w:line="259" w:lineRule="auto"/>
                              </w:pPr>
                              <w:hyperlink r:id="rId22">
                                <w:r w:rsidR="001110CB">
                                  <w:rPr>
                                    <w:color w:val="1D6893"/>
                                    <w:sz w:val="21"/>
                                  </w:rPr>
                                  <w:t xml:space="preserve"> </w:t>
                                </w:r>
                              </w:hyperlink>
                            </w:p>
                          </w:txbxContent>
                        </wps:txbx>
                        <wps:bodyPr horzOverflow="overflow" vert="horz" lIns="0" tIns="0" rIns="0" bIns="0" rtlCol="0">
                          <a:noAutofit/>
                        </wps:bodyPr>
                      </wps:wsp>
                      <wps:wsp>
                        <wps:cNvPr id="18955" name="Rectangle 18955"/>
                        <wps:cNvSpPr/>
                        <wps:spPr>
                          <a:xfrm>
                            <a:off x="329268" y="122049"/>
                            <a:ext cx="5096055" cy="166781"/>
                          </a:xfrm>
                          <a:prstGeom prst="rect">
                            <a:avLst/>
                          </a:prstGeom>
                          <a:ln>
                            <a:noFill/>
                          </a:ln>
                        </wps:spPr>
                        <wps:txbx>
                          <w:txbxContent>
                            <w:p w14:paraId="21E6C8A9" w14:textId="77777777" w:rsidR="001110CB" w:rsidRPr="001110CB" w:rsidRDefault="006B1B7D">
                              <w:pPr>
                                <w:spacing w:after="160" w:line="259" w:lineRule="auto"/>
                                <w:rPr>
                                  <w:lang w:val="en-US"/>
                                </w:rPr>
                              </w:pPr>
                              <w:hyperlink r:id="rId23">
                                <w:r w:rsidR="001110CB" w:rsidRPr="001110CB">
                                  <w:rPr>
                                    <w:color w:val="000000"/>
                                    <w:sz w:val="21"/>
                                    <w:lang w:val="en-US"/>
                                  </w:rPr>
                                  <w:t>/ProjectQA/?year=2021&amp;ou=KAZ&amp;pid=00112790&amp;fltr=PROJECT</w:t>
                                </w:r>
                              </w:hyperlink>
                            </w:p>
                          </w:txbxContent>
                        </wps:txbx>
                        <wps:bodyPr horzOverflow="overflow" vert="horz" lIns="0" tIns="0" rIns="0" bIns="0" rtlCol="0">
                          <a:noAutofit/>
                        </wps:bodyPr>
                      </wps:wsp>
                      <wps:wsp>
                        <wps:cNvPr id="18952" name="Rectangle 18952"/>
                        <wps:cNvSpPr/>
                        <wps:spPr>
                          <a:xfrm>
                            <a:off x="284841" y="122049"/>
                            <a:ext cx="59088" cy="166781"/>
                          </a:xfrm>
                          <a:prstGeom prst="rect">
                            <a:avLst/>
                          </a:prstGeom>
                          <a:ln>
                            <a:noFill/>
                          </a:ln>
                        </wps:spPr>
                        <wps:txbx>
                          <w:txbxContent>
                            <w:p w14:paraId="2DACBEC2" w14:textId="77777777" w:rsidR="001110CB" w:rsidRDefault="006B1B7D">
                              <w:pPr>
                                <w:spacing w:after="160" w:line="259" w:lineRule="auto"/>
                              </w:pPr>
                              <w:hyperlink r:id="rId24">
                                <w:r w:rsidR="001110CB">
                                  <w:rPr>
                                    <w:color w:val="000000"/>
                                    <w:sz w:val="21"/>
                                  </w:rPr>
                                  <w:t>(</w:t>
                                </w:r>
                              </w:hyperlink>
                            </w:p>
                          </w:txbxContent>
                        </wps:txbx>
                        <wps:bodyPr horzOverflow="overflow" vert="horz" lIns="0" tIns="0" rIns="0" bIns="0" rtlCol="0">
                          <a:noAutofit/>
                        </wps:bodyPr>
                      </wps:wsp>
                      <wps:wsp>
                        <wps:cNvPr id="212" name="Rectangle 212"/>
                        <wps:cNvSpPr/>
                        <wps:spPr>
                          <a:xfrm>
                            <a:off x="4160888" y="122049"/>
                            <a:ext cx="59089" cy="166781"/>
                          </a:xfrm>
                          <a:prstGeom prst="rect">
                            <a:avLst/>
                          </a:prstGeom>
                          <a:ln>
                            <a:noFill/>
                          </a:ln>
                        </wps:spPr>
                        <wps:txbx>
                          <w:txbxContent>
                            <w:p w14:paraId="571ED744" w14:textId="77777777" w:rsidR="001110CB" w:rsidRDefault="006B1B7D">
                              <w:pPr>
                                <w:spacing w:after="160" w:line="259" w:lineRule="auto"/>
                              </w:pPr>
                              <w:hyperlink r:id="rId25">
                                <w:r w:rsidR="001110CB">
                                  <w:rPr>
                                    <w:color w:val="000000"/>
                                    <w:sz w:val="21"/>
                                  </w:rPr>
                                  <w:t>)</w:t>
                                </w:r>
                              </w:hyperlink>
                            </w:p>
                          </w:txbxContent>
                        </wps:txbx>
                        <wps:bodyPr horzOverflow="overflow" vert="horz" lIns="0" tIns="0" rIns="0" bIns="0" rtlCol="0">
                          <a:noAutofit/>
                        </wps:bodyPr>
                      </wps:wsp>
                      <wps:wsp>
                        <wps:cNvPr id="214" name="Rectangle 214"/>
                        <wps:cNvSpPr/>
                        <wps:spPr>
                          <a:xfrm>
                            <a:off x="4160888" y="112520"/>
                            <a:ext cx="59089" cy="166781"/>
                          </a:xfrm>
                          <a:prstGeom prst="rect">
                            <a:avLst/>
                          </a:prstGeom>
                          <a:ln>
                            <a:noFill/>
                          </a:ln>
                        </wps:spPr>
                        <wps:txbx>
                          <w:txbxContent>
                            <w:p w14:paraId="55352DC9" w14:textId="77777777" w:rsidR="001110CB" w:rsidRDefault="006B1B7D">
                              <w:pPr>
                                <w:spacing w:after="160" w:line="259" w:lineRule="auto"/>
                              </w:pPr>
                              <w:hyperlink r:id="rId26">
                                <w:r w:rsidR="001110CB">
                                  <w:rPr>
                                    <w:color w:val="1D6893"/>
                                    <w:sz w:val="21"/>
                                  </w:rPr>
                                  <w:t>)</w:t>
                                </w:r>
                              </w:hyperlink>
                            </w:p>
                          </w:txbxContent>
                        </wps:txbx>
                        <wps:bodyPr horzOverflow="overflow" vert="horz" lIns="0" tIns="0" rIns="0" bIns="0" rtlCol="0">
                          <a:noAutofit/>
                        </wps:bodyPr>
                      </wps:wsp>
                      <wps:wsp>
                        <wps:cNvPr id="18958" name="Rectangle 18958"/>
                        <wps:cNvSpPr/>
                        <wps:spPr>
                          <a:xfrm>
                            <a:off x="329268" y="112520"/>
                            <a:ext cx="5096055" cy="166781"/>
                          </a:xfrm>
                          <a:prstGeom prst="rect">
                            <a:avLst/>
                          </a:prstGeom>
                          <a:ln>
                            <a:noFill/>
                          </a:ln>
                        </wps:spPr>
                        <wps:txbx>
                          <w:txbxContent>
                            <w:p w14:paraId="742A48F0" w14:textId="77777777" w:rsidR="001110CB" w:rsidRPr="001110CB" w:rsidRDefault="006B1B7D">
                              <w:pPr>
                                <w:spacing w:after="160" w:line="259" w:lineRule="auto"/>
                                <w:rPr>
                                  <w:lang w:val="en-US"/>
                                </w:rPr>
                              </w:pPr>
                              <w:hyperlink r:id="rId27">
                                <w:r w:rsidR="001110CB" w:rsidRPr="001110CB">
                                  <w:rPr>
                                    <w:color w:val="1D6893"/>
                                    <w:sz w:val="21"/>
                                    <w:lang w:val="en-US"/>
                                  </w:rPr>
                                  <w:t>/ProjectQA/?year=2021&amp;ou=KAZ&amp;pid=00112790&amp;fltr=PROJECT</w:t>
                                </w:r>
                              </w:hyperlink>
                            </w:p>
                          </w:txbxContent>
                        </wps:txbx>
                        <wps:bodyPr horzOverflow="overflow" vert="horz" lIns="0" tIns="0" rIns="0" bIns="0" rtlCol="0">
                          <a:noAutofit/>
                        </wps:bodyPr>
                      </wps:wsp>
                      <wps:wsp>
                        <wps:cNvPr id="18956" name="Rectangle 18956"/>
                        <wps:cNvSpPr/>
                        <wps:spPr>
                          <a:xfrm>
                            <a:off x="284841" y="112520"/>
                            <a:ext cx="59088" cy="166781"/>
                          </a:xfrm>
                          <a:prstGeom prst="rect">
                            <a:avLst/>
                          </a:prstGeom>
                          <a:ln>
                            <a:noFill/>
                          </a:ln>
                        </wps:spPr>
                        <wps:txbx>
                          <w:txbxContent>
                            <w:p w14:paraId="153D25FD" w14:textId="77777777" w:rsidR="001110CB" w:rsidRDefault="006B1B7D">
                              <w:pPr>
                                <w:spacing w:after="160" w:line="259" w:lineRule="auto"/>
                              </w:pPr>
                              <w:hyperlink r:id="rId28">
                                <w:r w:rsidR="001110CB">
                                  <w:rPr>
                                    <w:color w:val="1D6893"/>
                                    <w:sz w:val="21"/>
                                  </w:rPr>
                                  <w:t>(</w:t>
                                </w:r>
                              </w:hyperlink>
                            </w:p>
                          </w:txbxContent>
                        </wps:txbx>
                        <wps:bodyPr horzOverflow="overflow" vert="horz" lIns="0" tIns="0" rIns="0" bIns="0" rtlCol="0">
                          <a:noAutofit/>
                        </wps:bodyPr>
                      </wps:wsp>
                      <wps:wsp>
                        <wps:cNvPr id="135" name="Rectangle 135"/>
                        <wps:cNvSpPr/>
                        <wps:spPr>
                          <a:xfrm>
                            <a:off x="114502" y="112448"/>
                            <a:ext cx="177438" cy="160138"/>
                          </a:xfrm>
                          <a:prstGeom prst="rect">
                            <a:avLst/>
                          </a:prstGeom>
                          <a:ln>
                            <a:noFill/>
                          </a:ln>
                        </wps:spPr>
                        <wps:txbx>
                          <w:txbxContent>
                            <w:p w14:paraId="65E705B1" w14:textId="77777777" w:rsidR="001110CB" w:rsidRDefault="006B1B7D">
                              <w:pPr>
                                <w:spacing w:after="160" w:line="259" w:lineRule="auto"/>
                              </w:pPr>
                              <w:hyperlink r:id="rId29">
                                <w:r w:rsidR="001110CB">
                                  <w:rPr>
                                    <w:rFonts w:ascii="Calibri" w:eastAsia="Calibri" w:hAnsi="Calibri" w:cs="Calibri"/>
                                    <w:color w:val="1D6893"/>
                                    <w:w w:val="197"/>
                                    <w:sz w:val="21"/>
                                  </w:rPr>
                                  <w:t></w:t>
                                </w:r>
                              </w:hyperlink>
                            </w:p>
                          </w:txbxContent>
                        </wps:txbx>
                        <wps:bodyPr horzOverflow="overflow" vert="horz" lIns="0" tIns="0" rIns="0" bIns="0" rtlCol="0">
                          <a:noAutofit/>
                        </wps:bodyPr>
                      </wps:wsp>
                      <wps:wsp>
                        <wps:cNvPr id="23268" name="Shape 23268"/>
                        <wps:cNvSpPr/>
                        <wps:spPr>
                          <a:xfrm>
                            <a:off x="4259654" y="0"/>
                            <a:ext cx="810001" cy="352589"/>
                          </a:xfrm>
                          <a:custGeom>
                            <a:avLst/>
                            <a:gdLst/>
                            <a:ahLst/>
                            <a:cxnLst/>
                            <a:rect l="0" t="0" r="0" b="0"/>
                            <a:pathLst>
                              <a:path w="810001" h="352589">
                                <a:moveTo>
                                  <a:pt x="0" y="0"/>
                                </a:moveTo>
                                <a:lnTo>
                                  <a:pt x="810001" y="0"/>
                                </a:lnTo>
                                <a:lnTo>
                                  <a:pt x="810001" y="352589"/>
                                </a:lnTo>
                                <a:lnTo>
                                  <a:pt x="0" y="3525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269" name="Shape 23269"/>
                        <wps:cNvSpPr/>
                        <wps:spPr>
                          <a:xfrm>
                            <a:off x="4259654" y="0"/>
                            <a:ext cx="810001" cy="9529"/>
                          </a:xfrm>
                          <a:custGeom>
                            <a:avLst/>
                            <a:gdLst/>
                            <a:ahLst/>
                            <a:cxnLst/>
                            <a:rect l="0" t="0" r="0" b="0"/>
                            <a:pathLst>
                              <a:path w="810001" h="9529">
                                <a:moveTo>
                                  <a:pt x="0" y="0"/>
                                </a:moveTo>
                                <a:lnTo>
                                  <a:pt x="810001" y="0"/>
                                </a:lnTo>
                                <a:lnTo>
                                  <a:pt x="810001" y="9529"/>
                                </a:lnTo>
                                <a:lnTo>
                                  <a:pt x="0" y="95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70" name="Shape 23270"/>
                        <wps:cNvSpPr/>
                        <wps:spPr>
                          <a:xfrm>
                            <a:off x="4259654" y="0"/>
                            <a:ext cx="9529" cy="352589"/>
                          </a:xfrm>
                          <a:custGeom>
                            <a:avLst/>
                            <a:gdLst/>
                            <a:ahLst/>
                            <a:cxnLst/>
                            <a:rect l="0" t="0" r="0" b="0"/>
                            <a:pathLst>
                              <a:path w="9529" h="352589">
                                <a:moveTo>
                                  <a:pt x="0" y="0"/>
                                </a:moveTo>
                                <a:lnTo>
                                  <a:pt x="9529" y="0"/>
                                </a:lnTo>
                                <a:lnTo>
                                  <a:pt x="9529" y="352589"/>
                                </a:lnTo>
                                <a:lnTo>
                                  <a:pt x="0" y="3525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 name="Shape 140"/>
                        <wps:cNvSpPr/>
                        <wps:spPr>
                          <a:xfrm>
                            <a:off x="4259654" y="343060"/>
                            <a:ext cx="810001" cy="9529"/>
                          </a:xfrm>
                          <a:custGeom>
                            <a:avLst/>
                            <a:gdLst/>
                            <a:ahLst/>
                            <a:cxnLst/>
                            <a:rect l="0" t="0" r="0" b="0"/>
                            <a:pathLst>
                              <a:path w="810001" h="9529">
                                <a:moveTo>
                                  <a:pt x="9529" y="0"/>
                                </a:moveTo>
                                <a:lnTo>
                                  <a:pt x="800472" y="0"/>
                                </a:lnTo>
                                <a:lnTo>
                                  <a:pt x="810001" y="9529"/>
                                </a:lnTo>
                                <a:lnTo>
                                  <a:pt x="0" y="9529"/>
                                </a:lnTo>
                                <a:lnTo>
                                  <a:pt x="9529"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141" name="Rectangle 141"/>
                        <wps:cNvSpPr/>
                        <wps:spPr>
                          <a:xfrm>
                            <a:off x="4500868" y="150638"/>
                            <a:ext cx="596427" cy="166781"/>
                          </a:xfrm>
                          <a:prstGeom prst="rect">
                            <a:avLst/>
                          </a:prstGeom>
                          <a:ln>
                            <a:noFill/>
                          </a:ln>
                        </wps:spPr>
                        <wps:txbx>
                          <w:txbxContent>
                            <w:p w14:paraId="6AD24CA3" w14:textId="77777777" w:rsidR="001110CB" w:rsidRDefault="001110CB">
                              <w:pPr>
                                <w:spacing w:after="160" w:line="259" w:lineRule="auto"/>
                              </w:pPr>
                              <w:r>
                                <w:rPr>
                                  <w:color w:val="000000"/>
                                  <w:sz w:val="21"/>
                                </w:rPr>
                                <w:t>Дизайн</w:t>
                              </w:r>
                            </w:p>
                          </w:txbxContent>
                        </wps:txbx>
                        <wps:bodyPr horzOverflow="overflow" vert="horz" lIns="0" tIns="0" rIns="0" bIns="0" rtlCol="0">
                          <a:noAutofit/>
                        </wps:bodyPr>
                      </wps:wsp>
                      <wps:wsp>
                        <wps:cNvPr id="142" name="Rectangle 142"/>
                        <wps:cNvSpPr/>
                        <wps:spPr>
                          <a:xfrm>
                            <a:off x="4500868" y="141109"/>
                            <a:ext cx="596427" cy="166781"/>
                          </a:xfrm>
                          <a:prstGeom prst="rect">
                            <a:avLst/>
                          </a:prstGeom>
                          <a:ln>
                            <a:noFill/>
                          </a:ln>
                        </wps:spPr>
                        <wps:txbx>
                          <w:txbxContent>
                            <w:p w14:paraId="20D2F44A" w14:textId="77777777" w:rsidR="001110CB" w:rsidRDefault="001110CB">
                              <w:pPr>
                                <w:spacing w:after="160" w:line="259" w:lineRule="auto"/>
                              </w:pPr>
                              <w:r>
                                <w:rPr>
                                  <w:sz w:val="21"/>
                                </w:rPr>
                                <w:t>Дизайн</w:t>
                              </w:r>
                            </w:p>
                          </w:txbxContent>
                        </wps:txbx>
                        <wps:bodyPr horzOverflow="overflow" vert="horz" lIns="0" tIns="0" rIns="0" bIns="0" rtlCol="0">
                          <a:noAutofit/>
                        </wps:bodyPr>
                      </wps:wsp>
                      <wps:wsp>
                        <wps:cNvPr id="23271" name="Shape 23271"/>
                        <wps:cNvSpPr/>
                        <wps:spPr>
                          <a:xfrm>
                            <a:off x="5060126" y="0"/>
                            <a:ext cx="991060" cy="352589"/>
                          </a:xfrm>
                          <a:custGeom>
                            <a:avLst/>
                            <a:gdLst/>
                            <a:ahLst/>
                            <a:cxnLst/>
                            <a:rect l="0" t="0" r="0" b="0"/>
                            <a:pathLst>
                              <a:path w="991060" h="352589">
                                <a:moveTo>
                                  <a:pt x="0" y="0"/>
                                </a:moveTo>
                                <a:lnTo>
                                  <a:pt x="991060" y="0"/>
                                </a:lnTo>
                                <a:lnTo>
                                  <a:pt x="991060" y="352589"/>
                                </a:lnTo>
                                <a:lnTo>
                                  <a:pt x="0" y="3525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272" name="Shape 23272"/>
                        <wps:cNvSpPr/>
                        <wps:spPr>
                          <a:xfrm>
                            <a:off x="5060125" y="0"/>
                            <a:ext cx="991060" cy="9529"/>
                          </a:xfrm>
                          <a:custGeom>
                            <a:avLst/>
                            <a:gdLst/>
                            <a:ahLst/>
                            <a:cxnLst/>
                            <a:rect l="0" t="0" r="0" b="0"/>
                            <a:pathLst>
                              <a:path w="991060" h="9529">
                                <a:moveTo>
                                  <a:pt x="0" y="0"/>
                                </a:moveTo>
                                <a:lnTo>
                                  <a:pt x="991060" y="0"/>
                                </a:lnTo>
                                <a:lnTo>
                                  <a:pt x="991060" y="9529"/>
                                </a:lnTo>
                                <a:lnTo>
                                  <a:pt x="0" y="95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73" name="Shape 23273"/>
                        <wps:cNvSpPr/>
                        <wps:spPr>
                          <a:xfrm>
                            <a:off x="6041656" y="0"/>
                            <a:ext cx="9530" cy="352589"/>
                          </a:xfrm>
                          <a:custGeom>
                            <a:avLst/>
                            <a:gdLst/>
                            <a:ahLst/>
                            <a:cxnLst/>
                            <a:rect l="0" t="0" r="0" b="0"/>
                            <a:pathLst>
                              <a:path w="9530" h="352589">
                                <a:moveTo>
                                  <a:pt x="0" y="0"/>
                                </a:moveTo>
                                <a:lnTo>
                                  <a:pt x="9530" y="0"/>
                                </a:lnTo>
                                <a:lnTo>
                                  <a:pt x="9530" y="352589"/>
                                </a:lnTo>
                                <a:lnTo>
                                  <a:pt x="0" y="3525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74" name="Shape 23274"/>
                        <wps:cNvSpPr/>
                        <wps:spPr>
                          <a:xfrm>
                            <a:off x="5060125" y="0"/>
                            <a:ext cx="9530" cy="352589"/>
                          </a:xfrm>
                          <a:custGeom>
                            <a:avLst/>
                            <a:gdLst/>
                            <a:ahLst/>
                            <a:cxnLst/>
                            <a:rect l="0" t="0" r="0" b="0"/>
                            <a:pathLst>
                              <a:path w="9530" h="352589">
                                <a:moveTo>
                                  <a:pt x="0" y="0"/>
                                </a:moveTo>
                                <a:lnTo>
                                  <a:pt x="9530" y="0"/>
                                </a:lnTo>
                                <a:lnTo>
                                  <a:pt x="9530" y="352589"/>
                                </a:lnTo>
                                <a:lnTo>
                                  <a:pt x="0" y="3525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 name="Shape 147"/>
                        <wps:cNvSpPr/>
                        <wps:spPr>
                          <a:xfrm>
                            <a:off x="5060126" y="343060"/>
                            <a:ext cx="991060" cy="9529"/>
                          </a:xfrm>
                          <a:custGeom>
                            <a:avLst/>
                            <a:gdLst/>
                            <a:ahLst/>
                            <a:cxnLst/>
                            <a:rect l="0" t="0" r="0" b="0"/>
                            <a:pathLst>
                              <a:path w="991060" h="9529">
                                <a:moveTo>
                                  <a:pt x="9530" y="0"/>
                                </a:moveTo>
                                <a:lnTo>
                                  <a:pt x="981531" y="0"/>
                                </a:lnTo>
                                <a:lnTo>
                                  <a:pt x="991060" y="9529"/>
                                </a:lnTo>
                                <a:lnTo>
                                  <a:pt x="0" y="9529"/>
                                </a:lnTo>
                                <a:lnTo>
                                  <a:pt x="9530"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148" name="Rectangle 148"/>
                        <wps:cNvSpPr/>
                        <wps:spPr>
                          <a:xfrm>
                            <a:off x="5301935" y="150638"/>
                            <a:ext cx="831481" cy="166781"/>
                          </a:xfrm>
                          <a:prstGeom prst="rect">
                            <a:avLst/>
                          </a:prstGeom>
                          <a:ln>
                            <a:noFill/>
                          </a:ln>
                        </wps:spPr>
                        <wps:txbx>
                          <w:txbxContent>
                            <w:p w14:paraId="57F28416" w14:textId="77777777" w:rsidR="001110CB" w:rsidRDefault="001110CB">
                              <w:pPr>
                                <w:spacing w:after="160" w:line="259" w:lineRule="auto"/>
                              </w:pPr>
                              <w:r>
                                <w:rPr>
                                  <w:color w:val="000000"/>
                                  <w:sz w:val="21"/>
                                </w:rPr>
                                <w:t>Казахстан</w:t>
                              </w:r>
                            </w:p>
                          </w:txbxContent>
                        </wps:txbx>
                        <wps:bodyPr horzOverflow="overflow" vert="horz" lIns="0" tIns="0" rIns="0" bIns="0" rtlCol="0">
                          <a:noAutofit/>
                        </wps:bodyPr>
                      </wps:wsp>
                      <wps:wsp>
                        <wps:cNvPr id="149" name="Rectangle 149"/>
                        <wps:cNvSpPr/>
                        <wps:spPr>
                          <a:xfrm>
                            <a:off x="5301935" y="141109"/>
                            <a:ext cx="831481" cy="166781"/>
                          </a:xfrm>
                          <a:prstGeom prst="rect">
                            <a:avLst/>
                          </a:prstGeom>
                          <a:ln>
                            <a:noFill/>
                          </a:ln>
                        </wps:spPr>
                        <wps:txbx>
                          <w:txbxContent>
                            <w:p w14:paraId="0DC22B98" w14:textId="77777777" w:rsidR="001110CB" w:rsidRDefault="001110CB">
                              <w:pPr>
                                <w:spacing w:after="160" w:line="259" w:lineRule="auto"/>
                              </w:pPr>
                              <w:r>
                                <w:rPr>
                                  <w:sz w:val="21"/>
                                </w:rPr>
                                <w:t>Казахстан</w:t>
                              </w:r>
                            </w:p>
                          </w:txbxContent>
                        </wps:txbx>
                        <wps:bodyPr horzOverflow="overflow" vert="horz" lIns="0" tIns="0" rIns="0" bIns="0" rtlCol="0">
                          <a:noAutofit/>
                        </wps:bodyPr>
                      </wps:wsp>
                      <wps:wsp>
                        <wps:cNvPr id="23275" name="Shape 23275"/>
                        <wps:cNvSpPr/>
                        <wps:spPr>
                          <a:xfrm>
                            <a:off x="0" y="352589"/>
                            <a:ext cx="762354" cy="9529"/>
                          </a:xfrm>
                          <a:custGeom>
                            <a:avLst/>
                            <a:gdLst/>
                            <a:ahLst/>
                            <a:cxnLst/>
                            <a:rect l="0" t="0" r="0" b="0"/>
                            <a:pathLst>
                              <a:path w="762354" h="9529">
                                <a:moveTo>
                                  <a:pt x="0" y="0"/>
                                </a:moveTo>
                                <a:lnTo>
                                  <a:pt x="762354" y="0"/>
                                </a:lnTo>
                                <a:lnTo>
                                  <a:pt x="762354" y="9529"/>
                                </a:lnTo>
                                <a:lnTo>
                                  <a:pt x="0" y="95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76" name="Shape 23276"/>
                        <wps:cNvSpPr/>
                        <wps:spPr>
                          <a:xfrm>
                            <a:off x="0" y="352589"/>
                            <a:ext cx="9529" cy="352589"/>
                          </a:xfrm>
                          <a:custGeom>
                            <a:avLst/>
                            <a:gdLst/>
                            <a:ahLst/>
                            <a:cxnLst/>
                            <a:rect l="0" t="0" r="0" b="0"/>
                            <a:pathLst>
                              <a:path w="9529" h="352589">
                                <a:moveTo>
                                  <a:pt x="0" y="0"/>
                                </a:moveTo>
                                <a:lnTo>
                                  <a:pt x="9529" y="0"/>
                                </a:lnTo>
                                <a:lnTo>
                                  <a:pt x="9529" y="352589"/>
                                </a:lnTo>
                                <a:lnTo>
                                  <a:pt x="0" y="3525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 name="Shape 154"/>
                        <wps:cNvSpPr/>
                        <wps:spPr>
                          <a:xfrm>
                            <a:off x="0" y="695648"/>
                            <a:ext cx="762354" cy="9529"/>
                          </a:xfrm>
                          <a:custGeom>
                            <a:avLst/>
                            <a:gdLst/>
                            <a:ahLst/>
                            <a:cxnLst/>
                            <a:rect l="0" t="0" r="0" b="0"/>
                            <a:pathLst>
                              <a:path w="762354" h="9529">
                                <a:moveTo>
                                  <a:pt x="9529" y="0"/>
                                </a:moveTo>
                                <a:lnTo>
                                  <a:pt x="752825" y="0"/>
                                </a:lnTo>
                                <a:lnTo>
                                  <a:pt x="762354" y="9529"/>
                                </a:lnTo>
                                <a:lnTo>
                                  <a:pt x="0" y="9529"/>
                                </a:lnTo>
                                <a:lnTo>
                                  <a:pt x="9529"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18960" name="Rectangle 18960"/>
                        <wps:cNvSpPr/>
                        <wps:spPr>
                          <a:xfrm>
                            <a:off x="238236" y="503226"/>
                            <a:ext cx="394730" cy="166781"/>
                          </a:xfrm>
                          <a:prstGeom prst="rect">
                            <a:avLst/>
                          </a:prstGeom>
                          <a:ln>
                            <a:noFill/>
                          </a:ln>
                        </wps:spPr>
                        <wps:txbx>
                          <w:txbxContent>
                            <w:p w14:paraId="6D0F1366" w14:textId="77777777" w:rsidR="001110CB" w:rsidRDefault="001110CB">
                              <w:pPr>
                                <w:spacing w:after="160" w:line="259" w:lineRule="auto"/>
                              </w:pPr>
                              <w:r>
                                <w:rPr>
                                  <w:color w:val="000000"/>
                                  <w:sz w:val="21"/>
                                </w:rPr>
                                <w:t>2021</w:t>
                              </w:r>
                            </w:p>
                          </w:txbxContent>
                        </wps:txbx>
                        <wps:bodyPr horzOverflow="overflow" vert="horz" lIns="0" tIns="0" rIns="0" bIns="0" rtlCol="0">
                          <a:noAutofit/>
                        </wps:bodyPr>
                      </wps:wsp>
                      <wps:wsp>
                        <wps:cNvPr id="18961" name="Rectangle 18961"/>
                        <wps:cNvSpPr/>
                        <wps:spPr>
                          <a:xfrm>
                            <a:off x="535025" y="503226"/>
                            <a:ext cx="141656" cy="166781"/>
                          </a:xfrm>
                          <a:prstGeom prst="rect">
                            <a:avLst/>
                          </a:prstGeom>
                          <a:ln>
                            <a:noFill/>
                          </a:ln>
                        </wps:spPr>
                        <wps:txbx>
                          <w:txbxContent>
                            <w:p w14:paraId="76681E32" w14:textId="77777777" w:rsidR="001110CB" w:rsidRDefault="001110CB">
                              <w:pPr>
                                <w:spacing w:after="160" w:line="259" w:lineRule="auto"/>
                              </w:pPr>
                              <w:r>
                                <w:rPr>
                                  <w:color w:val="000000"/>
                                  <w:sz w:val="21"/>
                                </w:rPr>
                                <w:t xml:space="preserve"> г.</w:t>
                              </w:r>
                            </w:p>
                          </w:txbxContent>
                        </wps:txbx>
                        <wps:bodyPr horzOverflow="overflow" vert="horz" lIns="0" tIns="0" rIns="0" bIns="0" rtlCol="0">
                          <a:noAutofit/>
                        </wps:bodyPr>
                      </wps:wsp>
                      <wps:wsp>
                        <wps:cNvPr id="18964" name="Rectangle 18964"/>
                        <wps:cNvSpPr/>
                        <wps:spPr>
                          <a:xfrm>
                            <a:off x="535025" y="493697"/>
                            <a:ext cx="141656" cy="166781"/>
                          </a:xfrm>
                          <a:prstGeom prst="rect">
                            <a:avLst/>
                          </a:prstGeom>
                          <a:ln>
                            <a:noFill/>
                          </a:ln>
                        </wps:spPr>
                        <wps:txbx>
                          <w:txbxContent>
                            <w:p w14:paraId="135B64F8" w14:textId="77777777" w:rsidR="001110CB" w:rsidRDefault="001110CB">
                              <w:pPr>
                                <w:spacing w:after="160" w:line="259" w:lineRule="auto"/>
                              </w:pPr>
                              <w:r>
                                <w:rPr>
                                  <w:sz w:val="21"/>
                                </w:rPr>
                                <w:t xml:space="preserve"> г.</w:t>
                              </w:r>
                            </w:p>
                          </w:txbxContent>
                        </wps:txbx>
                        <wps:bodyPr horzOverflow="overflow" vert="horz" lIns="0" tIns="0" rIns="0" bIns="0" rtlCol="0">
                          <a:noAutofit/>
                        </wps:bodyPr>
                      </wps:wsp>
                      <wps:wsp>
                        <wps:cNvPr id="18962" name="Rectangle 18962"/>
                        <wps:cNvSpPr/>
                        <wps:spPr>
                          <a:xfrm>
                            <a:off x="238236" y="493697"/>
                            <a:ext cx="394730" cy="166781"/>
                          </a:xfrm>
                          <a:prstGeom prst="rect">
                            <a:avLst/>
                          </a:prstGeom>
                          <a:ln>
                            <a:noFill/>
                          </a:ln>
                        </wps:spPr>
                        <wps:txbx>
                          <w:txbxContent>
                            <w:p w14:paraId="343D3ADD" w14:textId="77777777" w:rsidR="001110CB" w:rsidRDefault="001110CB">
                              <w:pPr>
                                <w:spacing w:after="160" w:line="259" w:lineRule="auto"/>
                              </w:pPr>
                              <w:r>
                                <w:rPr>
                                  <w:sz w:val="21"/>
                                </w:rPr>
                                <w:t>2021</w:t>
                              </w:r>
                            </w:p>
                          </w:txbxContent>
                        </wps:txbx>
                        <wps:bodyPr horzOverflow="overflow" vert="horz" lIns="0" tIns="0" rIns="0" bIns="0" rtlCol="0">
                          <a:noAutofit/>
                        </wps:bodyPr>
                      </wps:wsp>
                      <wps:wsp>
                        <wps:cNvPr id="158" name="Shape 158"/>
                        <wps:cNvSpPr/>
                        <wps:spPr>
                          <a:xfrm>
                            <a:off x="752825" y="352589"/>
                            <a:ext cx="1515178" cy="352589"/>
                          </a:xfrm>
                          <a:custGeom>
                            <a:avLst/>
                            <a:gdLst/>
                            <a:ahLst/>
                            <a:cxnLst/>
                            <a:rect l="0" t="0" r="0" b="0"/>
                            <a:pathLst>
                              <a:path w="1515178" h="352589">
                                <a:moveTo>
                                  <a:pt x="0" y="0"/>
                                </a:moveTo>
                                <a:lnTo>
                                  <a:pt x="1477061" y="0"/>
                                </a:lnTo>
                                <a:cubicBezTo>
                                  <a:pt x="1487587" y="0"/>
                                  <a:pt x="1496571" y="3721"/>
                                  <a:pt x="1504014" y="11164"/>
                                </a:cubicBezTo>
                                <a:cubicBezTo>
                                  <a:pt x="1507736" y="14886"/>
                                  <a:pt x="1510527" y="18993"/>
                                  <a:pt x="1512388" y="23485"/>
                                </a:cubicBezTo>
                                <a:lnTo>
                                  <a:pt x="1515178" y="38115"/>
                                </a:lnTo>
                                <a:lnTo>
                                  <a:pt x="1515178" y="314474"/>
                                </a:lnTo>
                                <a:lnTo>
                                  <a:pt x="1512388" y="329104"/>
                                </a:lnTo>
                                <a:cubicBezTo>
                                  <a:pt x="1510527" y="333596"/>
                                  <a:pt x="1507736" y="337703"/>
                                  <a:pt x="1504014" y="341424"/>
                                </a:cubicBezTo>
                                <a:cubicBezTo>
                                  <a:pt x="1500293" y="345146"/>
                                  <a:pt x="1496186" y="347937"/>
                                  <a:pt x="1491694" y="349798"/>
                                </a:cubicBezTo>
                                <a:lnTo>
                                  <a:pt x="1477062" y="352589"/>
                                </a:lnTo>
                                <a:lnTo>
                                  <a:pt x="0" y="35258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 name="Shape 162"/>
                        <wps:cNvSpPr/>
                        <wps:spPr>
                          <a:xfrm>
                            <a:off x="752825" y="352589"/>
                            <a:ext cx="1504014" cy="17903"/>
                          </a:xfrm>
                          <a:custGeom>
                            <a:avLst/>
                            <a:gdLst/>
                            <a:ahLst/>
                            <a:cxnLst/>
                            <a:rect l="0" t="0" r="0" b="0"/>
                            <a:pathLst>
                              <a:path w="1504014" h="17903">
                                <a:moveTo>
                                  <a:pt x="0" y="0"/>
                                </a:moveTo>
                                <a:lnTo>
                                  <a:pt x="1477061" y="0"/>
                                </a:lnTo>
                                <a:cubicBezTo>
                                  <a:pt x="1482324" y="0"/>
                                  <a:pt x="1487202" y="930"/>
                                  <a:pt x="1491694" y="2791"/>
                                </a:cubicBezTo>
                                <a:lnTo>
                                  <a:pt x="1504014" y="11164"/>
                                </a:lnTo>
                                <a:lnTo>
                                  <a:pt x="1497276" y="17903"/>
                                </a:lnTo>
                                <a:lnTo>
                                  <a:pt x="1477061" y="9529"/>
                                </a:lnTo>
                                <a:lnTo>
                                  <a:pt x="9529" y="9529"/>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 name="Shape 165"/>
                        <wps:cNvSpPr/>
                        <wps:spPr>
                          <a:xfrm>
                            <a:off x="2249427" y="363367"/>
                            <a:ext cx="18576" cy="331032"/>
                          </a:xfrm>
                          <a:custGeom>
                            <a:avLst/>
                            <a:gdLst/>
                            <a:ahLst/>
                            <a:cxnLst/>
                            <a:rect l="0" t="0" r="0" b="0"/>
                            <a:pathLst>
                              <a:path w="18576" h="331032">
                                <a:moveTo>
                                  <a:pt x="6845" y="0"/>
                                </a:moveTo>
                                <a:lnTo>
                                  <a:pt x="7413" y="386"/>
                                </a:lnTo>
                                <a:cubicBezTo>
                                  <a:pt x="11134" y="4107"/>
                                  <a:pt x="13925" y="8214"/>
                                  <a:pt x="15786" y="12706"/>
                                </a:cubicBezTo>
                                <a:lnTo>
                                  <a:pt x="18576" y="27334"/>
                                </a:lnTo>
                                <a:lnTo>
                                  <a:pt x="18576" y="303698"/>
                                </a:lnTo>
                                <a:lnTo>
                                  <a:pt x="15786" y="318325"/>
                                </a:lnTo>
                                <a:cubicBezTo>
                                  <a:pt x="13925" y="322818"/>
                                  <a:pt x="11134" y="326924"/>
                                  <a:pt x="7413" y="330646"/>
                                </a:cubicBezTo>
                                <a:lnTo>
                                  <a:pt x="6845" y="331032"/>
                                </a:lnTo>
                                <a:lnTo>
                                  <a:pt x="0" y="324187"/>
                                </a:lnTo>
                                <a:lnTo>
                                  <a:pt x="674" y="323907"/>
                                </a:lnTo>
                                <a:cubicBezTo>
                                  <a:pt x="6256" y="318325"/>
                                  <a:pt x="9047" y="311587"/>
                                  <a:pt x="9047" y="303692"/>
                                </a:cubicBezTo>
                                <a:lnTo>
                                  <a:pt x="9047" y="27339"/>
                                </a:lnTo>
                                <a:cubicBezTo>
                                  <a:pt x="9047" y="19445"/>
                                  <a:pt x="6256" y="12706"/>
                                  <a:pt x="674" y="7124"/>
                                </a:cubicBezTo>
                                <a:lnTo>
                                  <a:pt x="0" y="6845"/>
                                </a:lnTo>
                                <a:lnTo>
                                  <a:pt x="68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77" name="Shape 23277"/>
                        <wps:cNvSpPr/>
                        <wps:spPr>
                          <a:xfrm>
                            <a:off x="752825" y="352589"/>
                            <a:ext cx="9529" cy="352589"/>
                          </a:xfrm>
                          <a:custGeom>
                            <a:avLst/>
                            <a:gdLst/>
                            <a:ahLst/>
                            <a:cxnLst/>
                            <a:rect l="0" t="0" r="0" b="0"/>
                            <a:pathLst>
                              <a:path w="9529" h="352589">
                                <a:moveTo>
                                  <a:pt x="0" y="0"/>
                                </a:moveTo>
                                <a:lnTo>
                                  <a:pt x="9529" y="0"/>
                                </a:lnTo>
                                <a:lnTo>
                                  <a:pt x="9529" y="352589"/>
                                </a:lnTo>
                                <a:lnTo>
                                  <a:pt x="0" y="3525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 name="Shape 170"/>
                        <wps:cNvSpPr/>
                        <wps:spPr>
                          <a:xfrm>
                            <a:off x="752825" y="687275"/>
                            <a:ext cx="1504014" cy="17903"/>
                          </a:xfrm>
                          <a:custGeom>
                            <a:avLst/>
                            <a:gdLst/>
                            <a:ahLst/>
                            <a:cxnLst/>
                            <a:rect l="0" t="0" r="0" b="0"/>
                            <a:pathLst>
                              <a:path w="1504014" h="17903">
                                <a:moveTo>
                                  <a:pt x="1497276" y="0"/>
                                </a:moveTo>
                                <a:lnTo>
                                  <a:pt x="1504014" y="6739"/>
                                </a:lnTo>
                                <a:lnTo>
                                  <a:pt x="1491694" y="15112"/>
                                </a:lnTo>
                                <a:lnTo>
                                  <a:pt x="1477063" y="17903"/>
                                </a:lnTo>
                                <a:lnTo>
                                  <a:pt x="0" y="17903"/>
                                </a:lnTo>
                                <a:lnTo>
                                  <a:pt x="0" y="17902"/>
                                </a:lnTo>
                                <a:lnTo>
                                  <a:pt x="9529" y="8373"/>
                                </a:lnTo>
                                <a:lnTo>
                                  <a:pt x="1477061" y="8373"/>
                                </a:lnTo>
                                <a:cubicBezTo>
                                  <a:pt x="1484955" y="8373"/>
                                  <a:pt x="1491694" y="5582"/>
                                  <a:pt x="1497276" y="0"/>
                                </a:cubicBezTo>
                                <a:lnTo>
                                  <a:pt x="1497276" y="0"/>
                                </a:ln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171" name="Rectangle 171"/>
                        <wps:cNvSpPr/>
                        <wps:spPr>
                          <a:xfrm>
                            <a:off x="994187" y="503226"/>
                            <a:ext cx="1459358" cy="166780"/>
                          </a:xfrm>
                          <a:prstGeom prst="rect">
                            <a:avLst/>
                          </a:prstGeom>
                          <a:ln>
                            <a:noFill/>
                          </a:ln>
                        </wps:spPr>
                        <wps:txbx>
                          <w:txbxContent>
                            <w:p w14:paraId="2C07EFAD" w14:textId="77777777" w:rsidR="001110CB" w:rsidRDefault="001110CB">
                              <w:pPr>
                                <w:spacing w:after="160" w:line="259" w:lineRule="auto"/>
                              </w:pPr>
                              <w:r>
                                <w:rPr>
                                  <w:color w:val="000000"/>
                                  <w:sz w:val="21"/>
                                </w:rPr>
                                <w:t>Проект: 00112790</w:t>
                              </w:r>
                            </w:p>
                          </w:txbxContent>
                        </wps:txbx>
                        <wps:bodyPr horzOverflow="overflow" vert="horz" lIns="0" tIns="0" rIns="0" bIns="0" rtlCol="0">
                          <a:noAutofit/>
                        </wps:bodyPr>
                      </wps:wsp>
                      <wps:wsp>
                        <wps:cNvPr id="172" name="Rectangle 172"/>
                        <wps:cNvSpPr/>
                        <wps:spPr>
                          <a:xfrm>
                            <a:off x="994187" y="493698"/>
                            <a:ext cx="1459358" cy="166780"/>
                          </a:xfrm>
                          <a:prstGeom prst="rect">
                            <a:avLst/>
                          </a:prstGeom>
                          <a:ln>
                            <a:noFill/>
                          </a:ln>
                        </wps:spPr>
                        <wps:txbx>
                          <w:txbxContent>
                            <w:p w14:paraId="47828CF3" w14:textId="77777777" w:rsidR="001110CB" w:rsidRDefault="001110CB">
                              <w:pPr>
                                <w:spacing w:after="160" w:line="259" w:lineRule="auto"/>
                              </w:pPr>
                              <w:r>
                                <w:rPr>
                                  <w:sz w:val="21"/>
                                </w:rPr>
                                <w:t>Проект: 00112790</w:t>
                              </w:r>
                            </w:p>
                          </w:txbxContent>
                        </wps:txbx>
                        <wps:bodyPr horzOverflow="overflow" vert="horz" lIns="0" tIns="0" rIns="0" bIns="0" rtlCol="0">
                          <a:noAutofit/>
                        </wps:bodyPr>
                      </wps:wsp>
                      <wps:wsp>
                        <wps:cNvPr id="173" name="Rectangle 173"/>
                        <wps:cNvSpPr/>
                        <wps:spPr>
                          <a:xfrm>
                            <a:off x="309706" y="1124473"/>
                            <a:ext cx="158427" cy="142979"/>
                          </a:xfrm>
                          <a:prstGeom prst="rect">
                            <a:avLst/>
                          </a:prstGeom>
                          <a:ln>
                            <a:noFill/>
                          </a:ln>
                        </wps:spPr>
                        <wps:txbx>
                          <w:txbxContent>
                            <w:p w14:paraId="76661C97" w14:textId="77777777" w:rsidR="001110CB" w:rsidRDefault="001110CB">
                              <w:pPr>
                                <w:spacing w:after="160" w:line="259" w:lineRule="auto"/>
                              </w:pPr>
                              <w:r>
                                <w:rPr>
                                  <w:rFonts w:ascii="Calibri" w:eastAsia="Calibri" w:hAnsi="Calibri" w:cs="Calibri"/>
                                  <w:color w:val="ABABAB"/>
                                  <w:w w:val="200"/>
                                  <w:sz w:val="19"/>
                                </w:rPr>
                                <w:t>+</w:t>
                              </w:r>
                            </w:p>
                          </w:txbxContent>
                        </wps:txbx>
                        <wps:bodyPr horzOverflow="overflow" vert="horz" lIns="0" tIns="0" rIns="0" bIns="0" rtlCol="0">
                          <a:noAutofit/>
                        </wps:bodyPr>
                      </wps:wsp>
                      <wps:wsp>
                        <wps:cNvPr id="174" name="Rectangle 174"/>
                        <wps:cNvSpPr/>
                        <wps:spPr>
                          <a:xfrm>
                            <a:off x="309706" y="1400827"/>
                            <a:ext cx="158427" cy="142979"/>
                          </a:xfrm>
                          <a:prstGeom prst="rect">
                            <a:avLst/>
                          </a:prstGeom>
                          <a:ln>
                            <a:noFill/>
                          </a:ln>
                        </wps:spPr>
                        <wps:txbx>
                          <w:txbxContent>
                            <w:p w14:paraId="4663D6A6" w14:textId="77777777" w:rsidR="001110CB" w:rsidRDefault="001110CB">
                              <w:pPr>
                                <w:spacing w:after="160" w:line="259" w:lineRule="auto"/>
                              </w:pPr>
                              <w:r>
                                <w:rPr>
                                  <w:rFonts w:ascii="Calibri" w:eastAsia="Calibri" w:hAnsi="Calibri" w:cs="Calibri"/>
                                  <w:color w:val="ABABAB"/>
                                  <w:w w:val="200"/>
                                  <w:sz w:val="19"/>
                                </w:rPr>
                                <w:t>−</w:t>
                              </w:r>
                            </w:p>
                          </w:txbxContent>
                        </wps:txbx>
                        <wps:bodyPr horzOverflow="overflow" vert="horz" lIns="0" tIns="0" rIns="0" bIns="0" rtlCol="0">
                          <a:noAutofit/>
                        </wps:bodyPr>
                      </wps:wsp>
                      <wps:wsp>
                        <wps:cNvPr id="175" name="Rectangle 175"/>
                        <wps:cNvSpPr/>
                        <wps:spPr>
                          <a:xfrm>
                            <a:off x="4987762" y="1143532"/>
                            <a:ext cx="158427" cy="142980"/>
                          </a:xfrm>
                          <a:prstGeom prst="rect">
                            <a:avLst/>
                          </a:prstGeom>
                          <a:ln>
                            <a:noFill/>
                          </a:ln>
                        </wps:spPr>
                        <wps:txbx>
                          <w:txbxContent>
                            <w:p w14:paraId="7F2E79A4" w14:textId="77777777" w:rsidR="001110CB" w:rsidRDefault="001110CB">
                              <w:pPr>
                                <w:spacing w:after="160" w:line="259" w:lineRule="auto"/>
                              </w:pPr>
                              <w:r>
                                <w:rPr>
                                  <w:rFonts w:ascii="Calibri" w:eastAsia="Calibri" w:hAnsi="Calibri" w:cs="Calibri"/>
                                  <w:color w:val="ABABAB"/>
                                  <w:w w:val="197"/>
                                  <w:sz w:val="19"/>
                                </w:rPr>
                                <w:t></w:t>
                              </w:r>
                            </w:p>
                          </w:txbxContent>
                        </wps:txbx>
                        <wps:bodyPr horzOverflow="overflow" vert="horz" lIns="0" tIns="0" rIns="0" bIns="0" rtlCol="0">
                          <a:noAutofit/>
                        </wps:bodyPr>
                      </wps:wsp>
                      <wps:wsp>
                        <wps:cNvPr id="202" name="Shape 202"/>
                        <wps:cNvSpPr/>
                        <wps:spPr>
                          <a:xfrm>
                            <a:off x="4269183" y="0"/>
                            <a:ext cx="95294" cy="324000"/>
                          </a:xfrm>
                          <a:custGeom>
                            <a:avLst/>
                            <a:gdLst/>
                            <a:ahLst/>
                            <a:cxnLst/>
                            <a:rect l="0" t="0" r="0" b="0"/>
                            <a:pathLst>
                              <a:path w="95294" h="324000">
                                <a:moveTo>
                                  <a:pt x="0" y="0"/>
                                </a:moveTo>
                                <a:lnTo>
                                  <a:pt x="95294" y="162000"/>
                                </a:lnTo>
                                <a:lnTo>
                                  <a:pt x="0" y="324000"/>
                                </a:lnTo>
                                <a:lnTo>
                                  <a:pt x="0"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203" name="Shape 203"/>
                        <wps:cNvSpPr/>
                        <wps:spPr>
                          <a:xfrm>
                            <a:off x="4259654" y="0"/>
                            <a:ext cx="95294" cy="324000"/>
                          </a:xfrm>
                          <a:custGeom>
                            <a:avLst/>
                            <a:gdLst/>
                            <a:ahLst/>
                            <a:cxnLst/>
                            <a:rect l="0" t="0" r="0" b="0"/>
                            <a:pathLst>
                              <a:path w="95294" h="324000">
                                <a:moveTo>
                                  <a:pt x="0" y="0"/>
                                </a:moveTo>
                                <a:lnTo>
                                  <a:pt x="95294" y="162000"/>
                                </a:lnTo>
                                <a:lnTo>
                                  <a:pt x="0" y="3240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 name="Shape 204"/>
                        <wps:cNvSpPr/>
                        <wps:spPr>
                          <a:xfrm>
                            <a:off x="5069656" y="9530"/>
                            <a:ext cx="95294" cy="324000"/>
                          </a:xfrm>
                          <a:custGeom>
                            <a:avLst/>
                            <a:gdLst/>
                            <a:ahLst/>
                            <a:cxnLst/>
                            <a:rect l="0" t="0" r="0" b="0"/>
                            <a:pathLst>
                              <a:path w="95294" h="324000">
                                <a:moveTo>
                                  <a:pt x="0" y="0"/>
                                </a:moveTo>
                                <a:lnTo>
                                  <a:pt x="95294" y="162000"/>
                                </a:lnTo>
                                <a:lnTo>
                                  <a:pt x="0" y="324000"/>
                                </a:lnTo>
                                <a:lnTo>
                                  <a:pt x="0"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205" name="Shape 205"/>
                        <wps:cNvSpPr/>
                        <wps:spPr>
                          <a:xfrm>
                            <a:off x="5060126" y="9530"/>
                            <a:ext cx="95294" cy="324000"/>
                          </a:xfrm>
                          <a:custGeom>
                            <a:avLst/>
                            <a:gdLst/>
                            <a:ahLst/>
                            <a:cxnLst/>
                            <a:rect l="0" t="0" r="0" b="0"/>
                            <a:pathLst>
                              <a:path w="95294" h="324000">
                                <a:moveTo>
                                  <a:pt x="0" y="0"/>
                                </a:moveTo>
                                <a:lnTo>
                                  <a:pt x="95294" y="162000"/>
                                </a:lnTo>
                                <a:lnTo>
                                  <a:pt x="0" y="3240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6" name="Shape 206"/>
                        <wps:cNvSpPr/>
                        <wps:spPr>
                          <a:xfrm>
                            <a:off x="6051186" y="9530"/>
                            <a:ext cx="95294" cy="324000"/>
                          </a:xfrm>
                          <a:custGeom>
                            <a:avLst/>
                            <a:gdLst/>
                            <a:ahLst/>
                            <a:cxnLst/>
                            <a:rect l="0" t="0" r="0" b="0"/>
                            <a:pathLst>
                              <a:path w="95294" h="324000">
                                <a:moveTo>
                                  <a:pt x="0" y="0"/>
                                </a:moveTo>
                                <a:lnTo>
                                  <a:pt x="95294" y="162000"/>
                                </a:lnTo>
                                <a:lnTo>
                                  <a:pt x="0" y="324000"/>
                                </a:lnTo>
                                <a:lnTo>
                                  <a:pt x="0"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207" name="Shape 207"/>
                        <wps:cNvSpPr/>
                        <wps:spPr>
                          <a:xfrm>
                            <a:off x="6041657" y="9530"/>
                            <a:ext cx="95294" cy="324000"/>
                          </a:xfrm>
                          <a:custGeom>
                            <a:avLst/>
                            <a:gdLst/>
                            <a:ahLst/>
                            <a:cxnLst/>
                            <a:rect l="0" t="0" r="0" b="0"/>
                            <a:pathLst>
                              <a:path w="95294" h="324000">
                                <a:moveTo>
                                  <a:pt x="0" y="0"/>
                                </a:moveTo>
                                <a:lnTo>
                                  <a:pt x="95294" y="162000"/>
                                </a:lnTo>
                                <a:lnTo>
                                  <a:pt x="0" y="3240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8" name="Shape 208"/>
                        <wps:cNvSpPr/>
                        <wps:spPr>
                          <a:xfrm>
                            <a:off x="762354" y="362119"/>
                            <a:ext cx="95294" cy="324000"/>
                          </a:xfrm>
                          <a:custGeom>
                            <a:avLst/>
                            <a:gdLst/>
                            <a:ahLst/>
                            <a:cxnLst/>
                            <a:rect l="0" t="0" r="0" b="0"/>
                            <a:pathLst>
                              <a:path w="95294" h="324000">
                                <a:moveTo>
                                  <a:pt x="0" y="0"/>
                                </a:moveTo>
                                <a:lnTo>
                                  <a:pt x="95294" y="162000"/>
                                </a:lnTo>
                                <a:lnTo>
                                  <a:pt x="0" y="324000"/>
                                </a:lnTo>
                                <a:lnTo>
                                  <a:pt x="0"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209" name="Shape 209"/>
                        <wps:cNvSpPr/>
                        <wps:spPr>
                          <a:xfrm>
                            <a:off x="752825" y="362119"/>
                            <a:ext cx="95294" cy="324000"/>
                          </a:xfrm>
                          <a:custGeom>
                            <a:avLst/>
                            <a:gdLst/>
                            <a:ahLst/>
                            <a:cxnLst/>
                            <a:rect l="0" t="0" r="0" b="0"/>
                            <a:pathLst>
                              <a:path w="95294" h="324000">
                                <a:moveTo>
                                  <a:pt x="0" y="0"/>
                                </a:moveTo>
                                <a:lnTo>
                                  <a:pt x="95294" y="162000"/>
                                </a:lnTo>
                                <a:lnTo>
                                  <a:pt x="0" y="3240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EE992BD" id="Group 19982" o:spid="_x0000_s1046" style="position:absolute;left:0;text-align:left;margin-left:50.75pt;margin-top:72.5pt;width:483.95pt;height:156.15pt;z-index:251665920;mso-position-horizontal-relative:page;mso-position-vertical-relative:page" coordsize="61464,1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">
                <v:rect id="Rectangle 85" o:spid="_x0000_s1047" style="position:absolute;left:51068;top:11616;width:9581;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600EE771" w14:textId="77777777" w:rsidR="001110CB" w:rsidRDefault="001110CB">
                        <w:pPr>
                          <w:spacing w:after="160" w:line="259" w:lineRule="auto"/>
                        </w:pPr>
                        <w:r>
                          <w:rPr>
                            <w:color w:val="ABABAB"/>
                            <w:sz w:val="19"/>
                          </w:rPr>
                          <w:t xml:space="preserve"> Распечатать</w:t>
                        </w:r>
                      </w:p>
                    </w:txbxContent>
                  </v:textbox>
                </v:rect>
                <v:shape id="Shape 87" o:spid="_x0000_s1048" style="position:absolute;left:2334;top:10530;width:11340;height:2668;visibility:visible;mso-wrap-style:square;v-text-anchor:top" coordsize="1134002,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" path="m,247765l,19059c,16532,484,14100,1451,11765,2418,9430,3795,7369,5582,5582,7369,3795,9430,2418,11765,1451,14100,483,16532,,19059,l1114943,v2527,,4958,483,7294,1451c1124571,2418,1126632,3795,1128420,5582v1787,1787,3164,3848,4131,6183c1133518,14100,1134002,16532,1134002,19059r,228706c1134002,250292,1133518,252724,1132551,255058v-967,2335,-2344,4397,-4131,6184c1126632,263029,1124571,264406,1122237,265373v-2336,967,-4767,1451,-7294,1451l19059,266824v-2527,,-4959,-484,-7294,-1451c9430,264406,7369,263029,5582,261242,3795,259455,2418,257393,1451,255058,484,252724,,250292,,247765xe" filled="f" strokecolor="#aab3ab" strokeweight=".26469mm">
                  <v:stroke miterlimit="1" joinstyle="miter"/>
                  <v:path arrowok="t" textboxrect="0,0,1134002,266824"/>
                </v:shape>
                <v:rect id="Rectangle 88" o:spid="_x0000_s1049" style="position:absolute;left:4288;top:11425;width:11527;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36D1D190" w14:textId="77777777" w:rsidR="001110CB" w:rsidRDefault="001110CB">
                        <w:pPr>
                          <w:spacing w:after="160" w:line="259" w:lineRule="auto"/>
                        </w:pPr>
                        <w:r>
                          <w:rPr>
                            <w:color w:val="ABABAB"/>
                            <w:sz w:val="19"/>
                          </w:rPr>
                          <w:t xml:space="preserve"> Расширить все</w:t>
                        </w:r>
                      </w:p>
                    </w:txbxContent>
                  </v:textbox>
                </v:rect>
                <v:shape id="Shape 90" o:spid="_x0000_s1050" style="position:absolute;left:2334;top:13293;width:10483;height:2668;visibility:visible;mso-wrap-style:square;v-text-anchor:top" coordsize="1048237,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" path="m,247765l,19059c,16531,484,14100,1451,11765,2418,9430,3795,7369,5582,5582,7369,3795,9430,2418,11765,1450,14100,483,16532,,19059,l1029178,v2527,,4958,483,7293,1450c1038806,2418,1040867,3795,1042655,5582v1787,1787,3164,3848,4131,6183c1047753,14100,1048237,16531,1048237,19059r,228706c1048237,250292,1047753,252723,1046786,255058v-967,2335,-2344,4396,-4131,6184c1040867,263029,1038806,264406,1036471,265373v-2335,967,-4766,1451,-7293,1451l19059,266824v-2527,,-4959,-484,-7294,-1451c9430,264406,7369,263029,5582,261242,3795,259454,2418,257393,1451,255058,484,252723,,250292,,247765xe" filled="f" strokecolor="#2e6da4" strokeweight=".26469mm">
                  <v:stroke miterlimit="1" joinstyle="miter"/>
                  <v:path arrowok="t" textboxrect="0,0,1048237,266824"/>
                </v:shape>
                <v:rect id="Rectangle 91" o:spid="_x0000_s1051" style="position:absolute;left:4288;top:14189;width:10325;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2A61504A" w14:textId="77777777" w:rsidR="001110CB" w:rsidRDefault="001110CB">
                        <w:pPr>
                          <w:spacing w:after="160" w:line="259" w:lineRule="auto"/>
                        </w:pPr>
                        <w:r>
                          <w:rPr>
                            <w:color w:val="ABABAB"/>
                            <w:sz w:val="19"/>
                          </w:rPr>
                          <w:t xml:space="preserve"> Свернуть все</w:t>
                        </w:r>
                      </w:p>
                    </w:txbxContent>
                  </v:textbox>
                </v:rect>
                <v:rect id="Rectangle 92" o:spid="_x0000_s1052" style="position:absolute;left:16771;top:11199;width:34445;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7251EB97" w14:textId="77777777" w:rsidR="001110CB" w:rsidRDefault="001110CB">
                        <w:pPr>
                          <w:spacing w:after="160" w:line="259" w:lineRule="auto"/>
                        </w:pPr>
                        <w:r>
                          <w:rPr>
                            <w:rFonts w:eastAsia="Arial" w:cs="Arial"/>
                            <w:b/>
                            <w:color w:val="0055AA"/>
                            <w:sz w:val="36"/>
                          </w:rPr>
                          <w:t>Отчет по обеспечению</w:t>
                        </w:r>
                      </w:p>
                    </w:txbxContent>
                  </v:textbox>
                </v:rect>
                <v:rect id="Rectangle 93" o:spid="_x0000_s1053" style="position:absolute;left:16771;top:14439;width:29022;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4BC7EF59" w14:textId="77777777" w:rsidR="001110CB" w:rsidRDefault="001110CB">
                        <w:pPr>
                          <w:spacing w:after="160" w:line="259" w:lineRule="auto"/>
                        </w:pPr>
                        <w:r>
                          <w:rPr>
                            <w:rFonts w:eastAsia="Arial" w:cs="Arial"/>
                            <w:b/>
                            <w:color w:val="0055AA"/>
                            <w:sz w:val="36"/>
                          </w:rPr>
                          <w:t>качества на стадии</w:t>
                        </w:r>
                      </w:p>
                    </w:txbxContent>
                  </v:textbox>
                </v:rect>
                <v:rect id="Rectangle 94" o:spid="_x0000_s1054" style="position:absolute;left:16771;top:17679;width:39056;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50360DF6" w14:textId="77777777" w:rsidR="001110CB" w:rsidRDefault="001110CB">
                        <w:pPr>
                          <w:spacing w:after="160" w:line="259" w:lineRule="auto"/>
                        </w:pPr>
                        <w:r>
                          <w:rPr>
                            <w:rFonts w:eastAsia="Arial" w:cs="Arial"/>
                            <w:b/>
                            <w:color w:val="0055AA"/>
                            <w:sz w:val="36"/>
                          </w:rPr>
                          <w:t>проектирования и оценки</w:t>
                        </w:r>
                      </w:p>
                    </w:txbxContent>
                  </v:textbox>
                </v:rect>
                <v:shape id="Shape 121" o:spid="_x0000_s1055" style="position:absolute;left:206;width:42485;height:179;visibility:visible;mso-wrap-style:square;v-text-anchor:top" coordsize="4248489,1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" path="m26953,l4248489,r-9529,9529l26953,9529,6738,17903,,11164c7443,3721,16427,,26953,xe" fillcolor="black" stroked="f" strokeweight="0">
                  <v:stroke miterlimit="83231f" joinstyle="miter"/>
                  <v:path arrowok="t" textboxrect="0,0,4248489,17903"/>
                </v:shape>
                <v:shape id="Shape 125" o:spid="_x0000_s1056" style="position:absolute;left:95;top:107;width:186;height:3025;visibility:visible;mso-wrap-style:square;v-text-anchor:top" coordsize="18577,30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" path="m11732,r6845,6845l17903,7124c12321,12706,9529,19444,9529,27339r,247765c9529,282998,12321,289737,17903,295319r673,279l11732,302443r-568,-386c3722,294614,,285630,,275104l,27339c,16813,3722,7828,11164,386l11732,xe" fillcolor="black" stroked="f" strokeweight="0">
                  <v:stroke miterlimit="83231f" joinstyle="miter"/>
                  <v:path arrowok="t" textboxrect="0,0,18577,302443"/>
                </v:shape>
                <v:shape id="Shape 129" o:spid="_x0000_s1057" style="position:absolute;left:206;top:3060;width:42485;height:180;visibility:visible;mso-wrap-style:square;v-text-anchor:top" coordsize="4248489,1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" path="m6738,r,c12321,5582,19059,8373,26953,8373r4212007,l4248489,17902r,1l26952,17903,12321,15112c7828,13251,3722,10460,,6738r,l6738,xe" fillcolor="#e6e6e6" stroked="f" strokeweight="0">
                  <v:stroke miterlimit="83231f" joinstyle="miter"/>
                  <v:path arrowok="t" textboxrect="0,0,4248489,17903"/>
                </v:shape>
                <v:rect id="Rectangle 130" o:spid="_x0000_s1058" style="position:absolute;left:2479;top:1220;width:493;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44C26E09" w14:textId="77777777" w:rsidR="001110CB" w:rsidRDefault="00800D55">
                        <w:pPr>
                          <w:spacing w:after="160" w:line="259" w:lineRule="auto"/>
                        </w:pPr>
                        <w:hyperlink r:id="rId30">
                          <w:r w:rsidR="001110CB">
                            <w:rPr>
                              <w:color w:val="000000"/>
                              <w:sz w:val="21"/>
                            </w:rPr>
                            <w:t xml:space="preserve"> </w:t>
                          </w:r>
                        </w:hyperlink>
                      </w:p>
                    </w:txbxContent>
                  </v:textbox>
                </v:rect>
                <v:rect id="Rectangle 131" o:spid="_x0000_s1059" style="position:absolute;left:2479;top:1125;width:493;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720416AC" w14:textId="77777777" w:rsidR="001110CB" w:rsidRDefault="00800D55">
                        <w:pPr>
                          <w:spacing w:after="160" w:line="259" w:lineRule="auto"/>
                        </w:pPr>
                        <w:hyperlink r:id="rId31">
                          <w:r w:rsidR="001110CB">
                            <w:rPr>
                              <w:color w:val="1D6893"/>
                              <w:sz w:val="21"/>
                            </w:rPr>
                            <w:t xml:space="preserve"> </w:t>
                          </w:r>
                        </w:hyperlink>
                      </w:p>
                    </w:txbxContent>
                  </v:textbox>
                </v:rect>
                <v:rect id="Rectangle 18955" o:spid="_x0000_s1060" style="position:absolute;left:3292;top:1220;width:5096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" filled="f" stroked="f">
                  <v:textbox inset="0,0,0,0">
                    <w:txbxContent>
                      <w:p w14:paraId="21E6C8A9" w14:textId="77777777" w:rsidR="001110CB" w:rsidRPr="001110CB" w:rsidRDefault="00800D55">
                        <w:pPr>
                          <w:spacing w:after="160" w:line="259" w:lineRule="auto"/>
                          <w:rPr>
                            <w:lang w:val="en-US"/>
                          </w:rPr>
                        </w:pPr>
                        <w:r>
                          <w:fldChar w:fldCharType="begin"/>
                        </w:r>
                        <w:r w:rsidRPr="00E45ECC">
                          <w:rPr>
                            <w:lang w:val="en-US"/>
                          </w:rPr>
                          <w:instrText xml:space="preserve"> HYPERLINK "https://intranet-apps.undp.org/ProjectQA/?year=2021&amp;ou=KAZ&amp;pid=00112790&amp;fltr=PROJECT" \h </w:instrText>
                        </w:r>
                        <w:r>
                          <w:fldChar w:fldCharType="separate"/>
                        </w:r>
                        <w:r w:rsidR="001110CB" w:rsidRPr="001110CB">
                          <w:rPr>
                            <w:color w:val="000000"/>
                            <w:sz w:val="21"/>
                            <w:lang w:val="en-US"/>
                          </w:rPr>
                          <w:t>/</w:t>
                        </w:r>
                        <w:proofErr w:type="spellStart"/>
                        <w:r w:rsidR="001110CB" w:rsidRPr="001110CB">
                          <w:rPr>
                            <w:color w:val="000000"/>
                            <w:sz w:val="21"/>
                            <w:lang w:val="en-US"/>
                          </w:rPr>
                          <w:t>ProjectQA</w:t>
                        </w:r>
                        <w:proofErr w:type="spellEnd"/>
                        <w:r w:rsidR="001110CB" w:rsidRPr="001110CB">
                          <w:rPr>
                            <w:color w:val="000000"/>
                            <w:sz w:val="21"/>
                            <w:lang w:val="en-US"/>
                          </w:rPr>
                          <w:t>/?year=2021&amp;ou=</w:t>
                        </w:r>
                        <w:proofErr w:type="spellStart"/>
                        <w:r w:rsidR="001110CB" w:rsidRPr="001110CB">
                          <w:rPr>
                            <w:color w:val="000000"/>
                            <w:sz w:val="21"/>
                            <w:lang w:val="en-US"/>
                          </w:rPr>
                          <w:t>KAZ&amp;pid</w:t>
                        </w:r>
                        <w:proofErr w:type="spellEnd"/>
                        <w:r w:rsidR="001110CB" w:rsidRPr="001110CB">
                          <w:rPr>
                            <w:color w:val="000000"/>
                            <w:sz w:val="21"/>
                            <w:lang w:val="en-US"/>
                          </w:rPr>
                          <w:t>=00112790&amp;fltr=PROJECT</w:t>
                        </w:r>
                        <w:r>
                          <w:rPr>
                            <w:color w:val="000000"/>
                            <w:sz w:val="21"/>
                            <w:lang w:val="en-US"/>
                          </w:rPr>
                          <w:fldChar w:fldCharType="end"/>
                        </w:r>
                      </w:p>
                    </w:txbxContent>
                  </v:textbox>
                </v:rect>
                <v:rect id="Rectangle 18952" o:spid="_x0000_s1061" style="position:absolute;left:2848;top:1220;width:59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" filled="f" stroked="f">
                  <v:textbox inset="0,0,0,0">
                    <w:txbxContent>
                      <w:p w14:paraId="2DACBEC2" w14:textId="77777777" w:rsidR="001110CB" w:rsidRDefault="00800D55">
                        <w:pPr>
                          <w:spacing w:after="160" w:line="259" w:lineRule="auto"/>
                        </w:pPr>
                        <w:hyperlink r:id="rId32">
                          <w:r w:rsidR="001110CB">
                            <w:rPr>
                              <w:color w:val="000000"/>
                              <w:sz w:val="21"/>
                            </w:rPr>
                            <w:t>(</w:t>
                          </w:r>
                        </w:hyperlink>
                      </w:p>
                    </w:txbxContent>
                  </v:textbox>
                </v:rect>
                <v:rect id="Rectangle 212" o:spid="_x0000_s1062" style="position:absolute;left:41608;top:1220;width:59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571ED744" w14:textId="77777777" w:rsidR="001110CB" w:rsidRDefault="00800D55">
                        <w:pPr>
                          <w:spacing w:after="160" w:line="259" w:lineRule="auto"/>
                        </w:pPr>
                        <w:hyperlink r:id="rId33">
                          <w:r w:rsidR="001110CB">
                            <w:rPr>
                              <w:color w:val="000000"/>
                              <w:sz w:val="21"/>
                            </w:rPr>
                            <w:t>)</w:t>
                          </w:r>
                        </w:hyperlink>
                      </w:p>
                    </w:txbxContent>
                  </v:textbox>
                </v:rect>
                <v:rect id="Rectangle 214" o:spid="_x0000_s1063" style="position:absolute;left:41608;top:1125;width:59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55352DC9" w14:textId="77777777" w:rsidR="001110CB" w:rsidRDefault="00800D55">
                        <w:pPr>
                          <w:spacing w:after="160" w:line="259" w:lineRule="auto"/>
                        </w:pPr>
                        <w:hyperlink r:id="rId34">
                          <w:r w:rsidR="001110CB">
                            <w:rPr>
                              <w:color w:val="1D6893"/>
                              <w:sz w:val="21"/>
                            </w:rPr>
                            <w:t>)</w:t>
                          </w:r>
                        </w:hyperlink>
                      </w:p>
                    </w:txbxContent>
                  </v:textbox>
                </v:rect>
                <v:rect id="Rectangle 18958" o:spid="_x0000_s1064" style="position:absolute;left:3292;top:1125;width:5096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" filled="f" stroked="f">
                  <v:textbox inset="0,0,0,0">
                    <w:txbxContent>
                      <w:p w14:paraId="742A48F0" w14:textId="77777777" w:rsidR="001110CB" w:rsidRPr="001110CB" w:rsidRDefault="00800D55">
                        <w:pPr>
                          <w:spacing w:after="160" w:line="259" w:lineRule="auto"/>
                          <w:rPr>
                            <w:lang w:val="en-US"/>
                          </w:rPr>
                        </w:pPr>
                        <w:r>
                          <w:fldChar w:fldCharType="begin"/>
                        </w:r>
                        <w:r w:rsidRPr="00E45ECC">
                          <w:rPr>
                            <w:lang w:val="en-US"/>
                          </w:rPr>
                          <w:instrText xml:space="preserve"> HYPERLINK "https://intrane</w:instrText>
                        </w:r>
                        <w:r w:rsidRPr="00E45ECC">
                          <w:rPr>
                            <w:lang w:val="en-US"/>
                          </w:rPr>
                          <w:instrText xml:space="preserve">t-apps.undp.org/ProjectQA/?year=2021&amp;ou=KAZ&amp;pid=00112790&amp;fltr=PROJECT" \h </w:instrText>
                        </w:r>
                        <w:r>
                          <w:fldChar w:fldCharType="separate"/>
                        </w:r>
                        <w:r w:rsidR="001110CB" w:rsidRPr="001110CB">
                          <w:rPr>
                            <w:color w:val="1D6893"/>
                            <w:sz w:val="21"/>
                            <w:lang w:val="en-US"/>
                          </w:rPr>
                          <w:t>/</w:t>
                        </w:r>
                        <w:proofErr w:type="spellStart"/>
                        <w:r w:rsidR="001110CB" w:rsidRPr="001110CB">
                          <w:rPr>
                            <w:color w:val="1D6893"/>
                            <w:sz w:val="21"/>
                            <w:lang w:val="en-US"/>
                          </w:rPr>
                          <w:t>ProjectQA</w:t>
                        </w:r>
                        <w:proofErr w:type="spellEnd"/>
                        <w:r w:rsidR="001110CB" w:rsidRPr="001110CB">
                          <w:rPr>
                            <w:color w:val="1D6893"/>
                            <w:sz w:val="21"/>
                            <w:lang w:val="en-US"/>
                          </w:rPr>
                          <w:t>/?year=2021&amp;ou=</w:t>
                        </w:r>
                        <w:proofErr w:type="spellStart"/>
                        <w:r w:rsidR="001110CB" w:rsidRPr="001110CB">
                          <w:rPr>
                            <w:color w:val="1D6893"/>
                            <w:sz w:val="21"/>
                            <w:lang w:val="en-US"/>
                          </w:rPr>
                          <w:t>KAZ&amp;pid</w:t>
                        </w:r>
                        <w:proofErr w:type="spellEnd"/>
                        <w:r w:rsidR="001110CB" w:rsidRPr="001110CB">
                          <w:rPr>
                            <w:color w:val="1D6893"/>
                            <w:sz w:val="21"/>
                            <w:lang w:val="en-US"/>
                          </w:rPr>
                          <w:t>=00112790&amp;fltr=PROJECT</w:t>
                        </w:r>
                        <w:r>
                          <w:rPr>
                            <w:color w:val="1D6893"/>
                            <w:sz w:val="21"/>
                            <w:lang w:val="en-US"/>
                          </w:rPr>
                          <w:fldChar w:fldCharType="end"/>
                        </w:r>
                      </w:p>
                    </w:txbxContent>
                  </v:textbox>
                </v:rect>
                <v:rect id="Rectangle 18956" o:spid="_x0000_s1065" style="position:absolute;left:2848;top:1125;width:59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" filled="f" stroked="f">
                  <v:textbox inset="0,0,0,0">
                    <w:txbxContent>
                      <w:p w14:paraId="153D25FD" w14:textId="77777777" w:rsidR="001110CB" w:rsidRDefault="00800D55">
                        <w:pPr>
                          <w:spacing w:after="160" w:line="259" w:lineRule="auto"/>
                        </w:pPr>
                        <w:hyperlink r:id="rId35">
                          <w:r w:rsidR="001110CB">
                            <w:rPr>
                              <w:color w:val="1D6893"/>
                              <w:sz w:val="21"/>
                            </w:rPr>
                            <w:t>(</w:t>
                          </w:r>
                        </w:hyperlink>
                      </w:p>
                    </w:txbxContent>
                  </v:textbox>
                </v:rect>
                <v:rect id="Rectangle 135" o:spid="_x0000_s1066" style="position:absolute;left:1145;top:1124;width:1774;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65E705B1" w14:textId="77777777" w:rsidR="001110CB" w:rsidRDefault="00800D55">
                        <w:pPr>
                          <w:spacing w:after="160" w:line="259" w:lineRule="auto"/>
                        </w:pPr>
                        <w:hyperlink r:id="rId36">
                          <w:r w:rsidR="001110CB">
                            <w:rPr>
                              <w:rFonts w:ascii="Calibri" w:eastAsia="Calibri" w:hAnsi="Calibri" w:cs="Calibri"/>
                              <w:color w:val="1D6893"/>
                              <w:w w:val="197"/>
                              <w:sz w:val="21"/>
                            </w:rPr>
                            <w:t></w:t>
                          </w:r>
                        </w:hyperlink>
                      </w:p>
                    </w:txbxContent>
                  </v:textbox>
                </v:rect>
                <v:shape id="Shape 23268" o:spid="_x0000_s1067" style="position:absolute;left:42596;width:8100;height:3525;visibility:visible;mso-wrap-style:square;v-text-anchor:top" coordsize="810001,35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" path="m,l810001,r,352589l,352589,,e" stroked="f" strokeweight="0">
                  <v:stroke miterlimit="83231f" joinstyle="miter"/>
                  <v:path arrowok="t" textboxrect="0,0,810001,352589"/>
                </v:shape>
                <v:shape id="Shape 23269" o:spid="_x0000_s1068" style="position:absolute;left:42596;width:8100;height:95;visibility:visible;mso-wrap-style:square;v-text-anchor:top" coordsize="810001,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" path="m,l810001,r,9529l,9529,,e" fillcolor="black" stroked="f" strokeweight="0">
                  <v:stroke miterlimit="83231f" joinstyle="miter"/>
                  <v:path arrowok="t" textboxrect="0,0,810001,9529"/>
                </v:shape>
                <v:shape id="Shape 23270" o:spid="_x0000_s1069" style="position:absolute;left:42596;width:95;height:3525;visibility:visible;mso-wrap-style:square;v-text-anchor:top" coordsize="9529,35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" path="m,l9529,r,352589l,352589,,e" fillcolor="black" stroked="f" strokeweight="0">
                  <v:stroke miterlimit="83231f" joinstyle="miter"/>
                  <v:path arrowok="t" textboxrect="0,0,9529,352589"/>
                </v:shape>
                <v:shape id="Shape 140" o:spid="_x0000_s1070" style="position:absolute;left:42596;top:3430;width:8100;height:95;visibility:visible;mso-wrap-style:square;v-text-anchor:top" coordsize="810001,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" path="m9529,l800472,r9529,9529l,9529,9529,xe" fillcolor="#e6e6e6" stroked="f" strokeweight="0">
                  <v:stroke miterlimit="83231f" joinstyle="miter"/>
                  <v:path arrowok="t" textboxrect="0,0,810001,9529"/>
                </v:shape>
                <v:rect id="Rectangle 141" o:spid="_x0000_s1071" style="position:absolute;left:45008;top:1506;width:5964;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6AD24CA3" w14:textId="77777777" w:rsidR="001110CB" w:rsidRDefault="001110CB">
                        <w:pPr>
                          <w:spacing w:after="160" w:line="259" w:lineRule="auto"/>
                        </w:pPr>
                        <w:r>
                          <w:rPr>
                            <w:color w:val="000000"/>
                            <w:sz w:val="21"/>
                          </w:rPr>
                          <w:t>Дизайн</w:t>
                        </w:r>
                      </w:p>
                    </w:txbxContent>
                  </v:textbox>
                </v:rect>
                <v:rect id="Rectangle 142" o:spid="_x0000_s1072" style="position:absolute;left:45008;top:1411;width:5964;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20D2F44A" w14:textId="77777777" w:rsidR="001110CB" w:rsidRDefault="001110CB">
                        <w:pPr>
                          <w:spacing w:after="160" w:line="259" w:lineRule="auto"/>
                        </w:pPr>
                        <w:r>
                          <w:rPr>
                            <w:sz w:val="21"/>
                          </w:rPr>
                          <w:t>Дизайн</w:t>
                        </w:r>
                      </w:p>
                    </w:txbxContent>
                  </v:textbox>
                </v:rect>
                <v:shape id="Shape 23271" o:spid="_x0000_s1073" style="position:absolute;left:50601;width:9910;height:3525;visibility:visible;mso-wrap-style:square;v-text-anchor:top" coordsize="991060,35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" path="m,l991060,r,352589l,352589,,e" stroked="f" strokeweight="0">
                  <v:stroke miterlimit="83231f" joinstyle="miter"/>
                  <v:path arrowok="t" textboxrect="0,0,991060,352589"/>
                </v:shape>
                <v:shape id="Shape 23272" o:spid="_x0000_s1074" style="position:absolute;left:50601;width:9910;height:95;visibility:visible;mso-wrap-style:square;v-text-anchor:top" coordsize="991060,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" path="m,l991060,r,9529l,9529,,e" fillcolor="black" stroked="f" strokeweight="0">
                  <v:stroke miterlimit="83231f" joinstyle="miter"/>
                  <v:path arrowok="t" textboxrect="0,0,991060,9529"/>
                </v:shape>
                <v:shape id="Shape 23273" o:spid="_x0000_s1075" style="position:absolute;left:60416;width:95;height:3525;visibility:visible;mso-wrap-style:square;v-text-anchor:top" coordsize="9530,35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" path="m,l9530,r,352589l,352589,,e" fillcolor="black" stroked="f" strokeweight="0">
                  <v:stroke miterlimit="83231f" joinstyle="miter"/>
                  <v:path arrowok="t" textboxrect="0,0,9530,352589"/>
                </v:shape>
                <v:shape id="Shape 23274" o:spid="_x0000_s1076" style="position:absolute;left:50601;width:95;height:3525;visibility:visible;mso-wrap-style:square;v-text-anchor:top" coordsize="9530,35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" path="m,l9530,r,352589l,352589,,e" fillcolor="black" stroked="f" strokeweight="0">
                  <v:stroke miterlimit="83231f" joinstyle="miter"/>
                  <v:path arrowok="t" textboxrect="0,0,9530,352589"/>
                </v:shape>
                <v:shape id="Shape 147" o:spid="_x0000_s1077" style="position:absolute;left:50601;top:3430;width:9910;height:95;visibility:visible;mso-wrap-style:square;v-text-anchor:top" coordsize="991060,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" path="m9530,l981531,r9529,9529l,9529,9530,xe" fillcolor="#e6e6e6" stroked="f" strokeweight="0">
                  <v:stroke miterlimit="83231f" joinstyle="miter"/>
                  <v:path arrowok="t" textboxrect="0,0,991060,9529"/>
                </v:shape>
                <v:rect id="Rectangle 148" o:spid="_x0000_s1078" style="position:absolute;left:53019;top:1506;width:8315;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57F28416" w14:textId="77777777" w:rsidR="001110CB" w:rsidRDefault="001110CB">
                        <w:pPr>
                          <w:spacing w:after="160" w:line="259" w:lineRule="auto"/>
                        </w:pPr>
                        <w:r>
                          <w:rPr>
                            <w:color w:val="000000"/>
                            <w:sz w:val="21"/>
                          </w:rPr>
                          <w:t>Казахстан</w:t>
                        </w:r>
                      </w:p>
                    </w:txbxContent>
                  </v:textbox>
                </v:rect>
                <v:rect id="Rectangle 149" o:spid="_x0000_s1079" style="position:absolute;left:53019;top:1411;width:8315;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0DC22B98" w14:textId="77777777" w:rsidR="001110CB" w:rsidRDefault="001110CB">
                        <w:pPr>
                          <w:spacing w:after="160" w:line="259" w:lineRule="auto"/>
                        </w:pPr>
                        <w:r>
                          <w:rPr>
                            <w:sz w:val="21"/>
                          </w:rPr>
                          <w:t>Казахстан</w:t>
                        </w:r>
                      </w:p>
                    </w:txbxContent>
                  </v:textbox>
                </v:rect>
                <v:shape id="Shape 23275" o:spid="_x0000_s1080" style="position:absolute;top:3525;width:7623;height:96;visibility:visible;mso-wrap-style:square;v-text-anchor:top" coordsize="762354,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" path="m,l762354,r,9529l,9529,,e" fillcolor="black" stroked="f" strokeweight="0">
                  <v:stroke miterlimit="83231f" joinstyle="miter"/>
                  <v:path arrowok="t" textboxrect="0,0,762354,9529"/>
                </v:shape>
                <v:shape id="Shape 23276" o:spid="_x0000_s1081" style="position:absolute;top:3525;width:95;height:3526;visibility:visible;mso-wrap-style:square;v-text-anchor:top" coordsize="9529,35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" path="m,l9529,r,352589l,352589,,e" fillcolor="black" stroked="f" strokeweight="0">
                  <v:stroke miterlimit="83231f" joinstyle="miter"/>
                  <v:path arrowok="t" textboxrect="0,0,9529,352589"/>
                </v:shape>
                <v:shape id="Shape 154" o:spid="_x0000_s1082" style="position:absolute;top:6956;width:7623;height:95;visibility:visible;mso-wrap-style:square;v-text-anchor:top" coordsize="762354,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" path="m9529,l752825,r9529,9529l,9529,9529,xe" fillcolor="#e6e6e6" stroked="f" strokeweight="0">
                  <v:stroke miterlimit="83231f" joinstyle="miter"/>
                  <v:path arrowok="t" textboxrect="0,0,762354,9529"/>
                </v:shape>
                <v:rect id="Rectangle 18960" o:spid="_x0000_s1083" style="position:absolute;left:2382;top:5032;width:3947;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" filled="f" stroked="f">
                  <v:textbox inset="0,0,0,0">
                    <w:txbxContent>
                      <w:p w14:paraId="6D0F1366" w14:textId="77777777" w:rsidR="001110CB" w:rsidRDefault="001110CB">
                        <w:pPr>
                          <w:spacing w:after="160" w:line="259" w:lineRule="auto"/>
                        </w:pPr>
                        <w:r>
                          <w:rPr>
                            <w:color w:val="000000"/>
                            <w:sz w:val="21"/>
                          </w:rPr>
                          <w:t>2021</w:t>
                        </w:r>
                      </w:p>
                    </w:txbxContent>
                  </v:textbox>
                </v:rect>
                <v:rect id="Rectangle 18961" o:spid="_x0000_s1084" style="position:absolute;left:5350;top:5032;width:1416;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" filled="f" stroked="f">
                  <v:textbox inset="0,0,0,0">
                    <w:txbxContent>
                      <w:p w14:paraId="76681E32" w14:textId="77777777" w:rsidR="001110CB" w:rsidRDefault="001110CB">
                        <w:pPr>
                          <w:spacing w:after="160" w:line="259" w:lineRule="auto"/>
                        </w:pPr>
                        <w:r>
                          <w:rPr>
                            <w:color w:val="000000"/>
                            <w:sz w:val="21"/>
                          </w:rPr>
                          <w:t xml:space="preserve"> г.</w:t>
                        </w:r>
                      </w:p>
                    </w:txbxContent>
                  </v:textbox>
                </v:rect>
                <v:rect id="Rectangle 18964" o:spid="_x0000_s1085" style="position:absolute;left:5350;top:4936;width:1416;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" filled="f" stroked="f">
                  <v:textbox inset="0,0,0,0">
                    <w:txbxContent>
                      <w:p w14:paraId="135B64F8" w14:textId="77777777" w:rsidR="001110CB" w:rsidRDefault="001110CB">
                        <w:pPr>
                          <w:spacing w:after="160" w:line="259" w:lineRule="auto"/>
                        </w:pPr>
                        <w:r>
                          <w:rPr>
                            <w:sz w:val="21"/>
                          </w:rPr>
                          <w:t xml:space="preserve"> г.</w:t>
                        </w:r>
                      </w:p>
                    </w:txbxContent>
                  </v:textbox>
                </v:rect>
                <v:rect id="Rectangle 18962" o:spid="_x0000_s1086" style="position:absolute;left:2382;top:4936;width:3947;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" filled="f" stroked="f">
                  <v:textbox inset="0,0,0,0">
                    <w:txbxContent>
                      <w:p w14:paraId="343D3ADD" w14:textId="77777777" w:rsidR="001110CB" w:rsidRDefault="001110CB">
                        <w:pPr>
                          <w:spacing w:after="160" w:line="259" w:lineRule="auto"/>
                        </w:pPr>
                        <w:r>
                          <w:rPr>
                            <w:sz w:val="21"/>
                          </w:rPr>
                          <w:t>2021</w:t>
                        </w:r>
                      </w:p>
                    </w:txbxContent>
                  </v:textbox>
                </v:rect>
                <v:shape id="Shape 158" o:spid="_x0000_s1087" style="position:absolute;left:7528;top:3525;width:15152;height:3526;visibility:visible;mso-wrap-style:square;v-text-anchor:top" coordsize="1515178,35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" path="m,l1477061,v10526,,19510,3721,26953,11164c1507736,14886,1510527,18993,1512388,23485r2790,14630l1515178,314474r-2790,14630c1510527,333596,1507736,337703,1504014,341424v-3721,3722,-7828,6513,-12320,8374l1477062,352589,,352589,,xe" stroked="f" strokeweight="0">
                  <v:stroke miterlimit="83231f" joinstyle="miter"/>
                  <v:path arrowok="t" textboxrect="0,0,1515178,352589"/>
                </v:shape>
                <v:shape id="Shape 162" o:spid="_x0000_s1088" style="position:absolute;left:7528;top:3525;width:15040;height:179;visibility:visible;mso-wrap-style:square;v-text-anchor:top" coordsize="1504014,1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" path="m,l1477061,v5263,,10141,930,14633,2791l1504014,11164r-6738,6739l1477061,9529,9529,9529,,,,xe" fillcolor="black" stroked="f" strokeweight="0">
                  <v:stroke miterlimit="83231f" joinstyle="miter"/>
                  <v:path arrowok="t" textboxrect="0,0,1504014,17903"/>
                </v:shape>
                <v:shape id="Shape 165" o:spid="_x0000_s1089" style="position:absolute;left:22494;top:3633;width:186;height:3310;visibility:visible;mso-wrap-style:square;v-text-anchor:top" coordsize="18576,33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" path="m6845,r568,386c11134,4107,13925,8214,15786,12706r2790,14628l18576,303698r-2790,14627c13925,322818,11134,326924,7413,330646r-568,386l,324187r674,-280c6256,318325,9047,311587,9047,303692r,-276353c9047,19445,6256,12706,674,7124l,6845,6845,xe" fillcolor="black" stroked="f" strokeweight="0">
                  <v:stroke miterlimit="83231f" joinstyle="miter"/>
                  <v:path arrowok="t" textboxrect="0,0,18576,331032"/>
                </v:shape>
                <v:shape id="Shape 23277" o:spid="_x0000_s1090" style="position:absolute;left:7528;top:3525;width:95;height:3526;visibility:visible;mso-wrap-style:square;v-text-anchor:top" coordsize="9529,35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" path="m,l9529,r,352589l,352589,,e" fillcolor="black" stroked="f" strokeweight="0">
                  <v:stroke miterlimit="83231f" joinstyle="miter"/>
                  <v:path arrowok="t" textboxrect="0,0,9529,352589"/>
                </v:shape>
                <v:shape id="Shape 170" o:spid="_x0000_s1091" style="position:absolute;left:7528;top:6872;width:15040;height:179;visibility:visible;mso-wrap-style:square;v-text-anchor:top" coordsize="1504014,1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" path="m1497276,r6738,6739l1491694,15112r-14631,2791l,17903r,-1l9529,8373r1467532,c1484955,8373,1491694,5582,1497276,r,xe" fillcolor="#e6e6e6" stroked="f" strokeweight="0">
                  <v:stroke miterlimit="83231f" joinstyle="miter"/>
                  <v:path arrowok="t" textboxrect="0,0,1504014,17903"/>
                </v:shape>
                <v:rect id="Rectangle 171" o:spid="_x0000_s1092" style="position:absolute;left:9941;top:5032;width:14594;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2C07EFAD" w14:textId="77777777" w:rsidR="001110CB" w:rsidRDefault="001110CB">
                        <w:pPr>
                          <w:spacing w:after="160" w:line="259" w:lineRule="auto"/>
                        </w:pPr>
                        <w:r>
                          <w:rPr>
                            <w:color w:val="000000"/>
                            <w:sz w:val="21"/>
                          </w:rPr>
                          <w:t>Проект: 00112790</w:t>
                        </w:r>
                      </w:p>
                    </w:txbxContent>
                  </v:textbox>
                </v:rect>
                <v:rect id="Rectangle 172" o:spid="_x0000_s1093" style="position:absolute;left:9941;top:4936;width:14594;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47828CF3" w14:textId="77777777" w:rsidR="001110CB" w:rsidRDefault="001110CB">
                        <w:pPr>
                          <w:spacing w:after="160" w:line="259" w:lineRule="auto"/>
                        </w:pPr>
                        <w:r>
                          <w:rPr>
                            <w:sz w:val="21"/>
                          </w:rPr>
                          <w:t>Проект: 00112790</w:t>
                        </w:r>
                      </w:p>
                    </w:txbxContent>
                  </v:textbox>
                </v:rect>
                <v:rect id="Rectangle 173" o:spid="_x0000_s1094" style="position:absolute;left:3097;top:11244;width:1584;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76661C97" w14:textId="77777777" w:rsidR="001110CB" w:rsidRDefault="001110CB">
                        <w:pPr>
                          <w:spacing w:after="160" w:line="259" w:lineRule="auto"/>
                        </w:pPr>
                        <w:r>
                          <w:rPr>
                            <w:rFonts w:ascii="Calibri" w:eastAsia="Calibri" w:hAnsi="Calibri" w:cs="Calibri"/>
                            <w:color w:val="ABABAB"/>
                            <w:w w:val="200"/>
                            <w:sz w:val="19"/>
                          </w:rPr>
                          <w:t>+</w:t>
                        </w:r>
                      </w:p>
                    </w:txbxContent>
                  </v:textbox>
                </v:rect>
                <v:rect id="Rectangle 174" o:spid="_x0000_s1095" style="position:absolute;left:3097;top:14008;width:1584;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4663D6A6" w14:textId="77777777" w:rsidR="001110CB" w:rsidRDefault="001110CB">
                        <w:pPr>
                          <w:spacing w:after="160" w:line="259" w:lineRule="auto"/>
                        </w:pPr>
                        <w:r>
                          <w:rPr>
                            <w:rFonts w:ascii="Calibri" w:eastAsia="Calibri" w:hAnsi="Calibri" w:cs="Calibri"/>
                            <w:color w:val="ABABAB"/>
                            <w:w w:val="200"/>
                            <w:sz w:val="19"/>
                          </w:rPr>
                          <w:t>−</w:t>
                        </w:r>
                      </w:p>
                    </w:txbxContent>
                  </v:textbox>
                </v:rect>
                <v:rect id="Rectangle 175" o:spid="_x0000_s1096" style="position:absolute;left:49877;top:11435;width:1584;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7F2E79A4" w14:textId="77777777" w:rsidR="001110CB" w:rsidRDefault="001110CB">
                        <w:pPr>
                          <w:spacing w:after="160" w:line="259" w:lineRule="auto"/>
                        </w:pPr>
                        <w:r>
                          <w:rPr>
                            <w:rFonts w:ascii="Calibri" w:eastAsia="Calibri" w:hAnsi="Calibri" w:cs="Calibri"/>
                            <w:color w:val="ABABAB"/>
                            <w:w w:val="197"/>
                            <w:sz w:val="19"/>
                          </w:rPr>
                          <w:t></w:t>
                        </w:r>
                      </w:p>
                    </w:txbxContent>
                  </v:textbox>
                </v:rect>
                <v:shape id="Shape 202" o:spid="_x0000_s1097" style="position:absolute;left:42691;width:953;height:3240;visibility:visible;mso-wrap-style:square;v-text-anchor:top" coordsize="95294,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" path="m,l95294,162000,,324000,,xe" fillcolor="#ccc" stroked="f" strokeweight="0">
                  <v:stroke miterlimit="83231f" joinstyle="miter"/>
                  <v:path arrowok="t" textboxrect="0,0,95294,324000"/>
                </v:shape>
                <v:shape id="Shape 203" o:spid="_x0000_s1098" style="position:absolute;left:42596;width:953;height:3240;visibility:visible;mso-wrap-style:square;v-text-anchor:top" coordsize="95294,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" path="m,l95294,162000,,324000,,xe" stroked="f" strokeweight="0">
                  <v:stroke miterlimit="83231f" joinstyle="miter"/>
                  <v:path arrowok="t" textboxrect="0,0,95294,324000"/>
                </v:shape>
                <v:shape id="Shape 204" o:spid="_x0000_s1099" style="position:absolute;left:50696;top:95;width:953;height:3240;visibility:visible;mso-wrap-style:square;v-text-anchor:top" coordsize="95294,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" path="m,l95294,162000,,324000,,xe" fillcolor="#ccc" stroked="f" strokeweight="0">
                  <v:stroke miterlimit="83231f" joinstyle="miter"/>
                  <v:path arrowok="t" textboxrect="0,0,95294,324000"/>
                </v:shape>
                <v:shape id="Shape 205" o:spid="_x0000_s1100" style="position:absolute;left:50601;top:95;width:953;height:3240;visibility:visible;mso-wrap-style:square;v-text-anchor:top" coordsize="95294,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" path="m,l95294,162000,,324000,,xe" stroked="f" strokeweight="0">
                  <v:stroke miterlimit="83231f" joinstyle="miter"/>
                  <v:path arrowok="t" textboxrect="0,0,95294,324000"/>
                </v:shape>
                <v:shape id="Shape 206" o:spid="_x0000_s1101" style="position:absolute;left:60511;top:95;width:953;height:3240;visibility:visible;mso-wrap-style:square;v-text-anchor:top" coordsize="95294,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" path="m,l95294,162000,,324000,,xe" fillcolor="#ccc" stroked="f" strokeweight="0">
                  <v:stroke miterlimit="83231f" joinstyle="miter"/>
                  <v:path arrowok="t" textboxrect="0,0,95294,324000"/>
                </v:shape>
                <v:shape id="Shape 207" o:spid="_x0000_s1102" style="position:absolute;left:60416;top:95;width:953;height:3240;visibility:visible;mso-wrap-style:square;v-text-anchor:top" coordsize="95294,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" path="m,l95294,162000,,324000,,xe" stroked="f" strokeweight="0">
                  <v:stroke miterlimit="83231f" joinstyle="miter"/>
                  <v:path arrowok="t" textboxrect="0,0,95294,324000"/>
                </v:shape>
                <v:shape id="Shape 208" o:spid="_x0000_s1103" style="position:absolute;left:7623;top:3621;width:953;height:3240;visibility:visible;mso-wrap-style:square;v-text-anchor:top" coordsize="95294,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" path="m,l95294,162000,,324000,,xe" fillcolor="#ccc" stroked="f" strokeweight="0">
                  <v:stroke miterlimit="83231f" joinstyle="miter"/>
                  <v:path arrowok="t" textboxrect="0,0,95294,324000"/>
                </v:shape>
                <v:shape id="Shape 209" o:spid="_x0000_s1104" style="position:absolute;left:7528;top:3621;width:953;height:3240;visibility:visible;mso-wrap-style:square;v-text-anchor:top" coordsize="95294,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" path="m,l95294,162000,,324000,,xe" stroked="f" strokeweight="0">
                  <v:stroke miterlimit="83231f" joinstyle="miter"/>
                  <v:path arrowok="t" textboxrect="0,0,95294,324000"/>
                </v:shape>
                <w10:wrap type="topAndBottom" anchorx="page" anchory="page"/>
              </v:group>
            </w:pict>
          </mc:Fallback>
        </mc:AlternateContent>
      </w:r>
      <w:r w:rsidRPr="009B1566">
        <w:t>3: проект явно связан с теорией изменения программы. В нем есть явный путь изменения, который объясняет, как проект будет способствовать изменению уровня результатов и почему стратегия проекта, вероятно, приведет к этому изменению. Этот анализ подкреплен достоверными доказательствами того, что эффективно работает в данном контексте, и включает допущения и риски.</w:t>
      </w:r>
      <w:r w:rsidRPr="009B1566">
        <w:tab/>
        <w:t xml:space="preserve"> </w:t>
      </w:r>
    </w:p>
    <w:p w14:paraId="206A0995" w14:textId="77777777" w:rsidR="001110CB" w:rsidRPr="009B1566" w:rsidRDefault="001110CB">
      <w:pPr>
        <w:ind w:left="640" w:right="758"/>
      </w:pPr>
      <w:r w:rsidRPr="009B1566">
        <w:t>2: проект явно связан с теорией изменения программы. В нем есть путь изменения, который объясняет, как проект будет способствовать изменению на уровне результатов и почему стратегия проекта, вероятно, приведет к этому изменению.</w:t>
      </w:r>
      <w:r w:rsidRPr="009B1566">
        <w:tab/>
        <w:t xml:space="preserve"> </w:t>
      </w:r>
    </w:p>
    <w:p w14:paraId="1EFE6675" w14:textId="77777777" w:rsidR="001110CB" w:rsidRPr="009B1566" w:rsidRDefault="001110CB">
      <w:pPr>
        <w:spacing w:after="71"/>
        <w:ind w:left="640" w:right="758"/>
      </w:pPr>
      <w:r w:rsidRPr="009B1566">
        <w:t>1: Проектный документ может описывать в общих чертах, как проект будет способствовать результатам разработки, без явной ссылки на теорию изменений программы.</w:t>
      </w:r>
    </w:p>
    <w:p w14:paraId="20AD5B5E" w14:textId="77777777" w:rsidR="001110CB" w:rsidRPr="009B1566" w:rsidRDefault="001110CB">
      <w:pPr>
        <w:spacing w:after="0" w:line="289" w:lineRule="auto"/>
        <w:ind w:left="195" w:right="436"/>
      </w:pPr>
      <w:r w:rsidRPr="009B1566">
        <w:rPr>
          <w:color w:val="AA6708"/>
        </w:rPr>
        <w:t>* Примечание. Проекты, не участвующие в программе, должны иметь Теорию изменений, относящуюся к конкретному проекту. См. Альтернативный вопрос под значком информации для этих случаев.</w:t>
      </w:r>
    </w:p>
    <w:p w14:paraId="3596D5DA" w14:textId="77777777" w:rsidR="001110CB" w:rsidRPr="009B1566" w:rsidRDefault="001110CB">
      <w:pPr>
        <w:spacing w:after="0" w:line="259" w:lineRule="auto"/>
        <w:ind w:left="-192"/>
      </w:pPr>
      <w:r w:rsidRPr="009B1566">
        <w:rPr>
          <w:rFonts w:ascii="Calibri" w:eastAsia="Calibri" w:hAnsi="Calibri" w:cs="Calibri"/>
          <w:noProof/>
          <w:color w:val="000000"/>
        </w:rPr>
        <w:lastRenderedPageBreak/>
        <mc:AlternateContent>
          <mc:Choice Requires="wpg">
            <w:drawing>
              <wp:inline distT="0" distB="0" distL="0" distR="0" wp14:anchorId="46FBFE81" wp14:editId="4C5F6EB5">
                <wp:extent cx="5833871" cy="9967907"/>
                <wp:effectExtent l="0" t="0" r="0" b="0"/>
                <wp:docPr id="22731" name="Group 22731"/>
                <wp:cNvGraphicFramePr/>
                <a:graphic xmlns:a="http://schemas.openxmlformats.org/drawingml/2006/main">
                  <a:graphicData uri="http://schemas.microsoft.com/office/word/2010/wordprocessingGroup">
                    <wpg:wgp>
                      <wpg:cNvGrpSpPr/>
                      <wpg:grpSpPr>
                        <a:xfrm>
                          <a:off x="0" y="0"/>
                          <a:ext cx="5833871" cy="9967907"/>
                          <a:chOff x="0" y="0"/>
                          <a:chExt cx="5833871" cy="9967907"/>
                        </a:xfrm>
                      </wpg:grpSpPr>
                      <wps:wsp>
                        <wps:cNvPr id="23288" name="Shape 23288"/>
                        <wps:cNvSpPr/>
                        <wps:spPr>
                          <a:xfrm>
                            <a:off x="5808100" y="63"/>
                            <a:ext cx="25771" cy="9967779"/>
                          </a:xfrm>
                          <a:custGeom>
                            <a:avLst/>
                            <a:gdLst/>
                            <a:ahLst/>
                            <a:cxnLst/>
                            <a:rect l="0" t="0" r="0" b="0"/>
                            <a:pathLst>
                              <a:path w="25771" h="9967779">
                                <a:moveTo>
                                  <a:pt x="0" y="0"/>
                                </a:moveTo>
                                <a:lnTo>
                                  <a:pt x="25771" y="0"/>
                                </a:lnTo>
                                <a:lnTo>
                                  <a:pt x="25771" y="9967779"/>
                                </a:lnTo>
                                <a:lnTo>
                                  <a:pt x="0" y="9967779"/>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3289" name="Shape 23289"/>
                        <wps:cNvSpPr/>
                        <wps:spPr>
                          <a:xfrm>
                            <a:off x="0" y="63"/>
                            <a:ext cx="23738" cy="9967779"/>
                          </a:xfrm>
                          <a:custGeom>
                            <a:avLst/>
                            <a:gdLst/>
                            <a:ahLst/>
                            <a:cxnLst/>
                            <a:rect l="0" t="0" r="0" b="0"/>
                            <a:pathLst>
                              <a:path w="23738" h="9967779">
                                <a:moveTo>
                                  <a:pt x="0" y="0"/>
                                </a:moveTo>
                                <a:lnTo>
                                  <a:pt x="23738" y="0"/>
                                </a:lnTo>
                                <a:lnTo>
                                  <a:pt x="23738" y="9967779"/>
                                </a:lnTo>
                                <a:lnTo>
                                  <a:pt x="0" y="9967779"/>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3290" name="Shape 23290"/>
                        <wps:cNvSpPr/>
                        <wps:spPr>
                          <a:xfrm>
                            <a:off x="18974" y="63"/>
                            <a:ext cx="5793892" cy="9967780"/>
                          </a:xfrm>
                          <a:custGeom>
                            <a:avLst/>
                            <a:gdLst/>
                            <a:ahLst/>
                            <a:cxnLst/>
                            <a:rect l="0" t="0" r="0" b="0"/>
                            <a:pathLst>
                              <a:path w="5793892" h="9967780">
                                <a:moveTo>
                                  <a:pt x="0" y="0"/>
                                </a:moveTo>
                                <a:lnTo>
                                  <a:pt x="5793892" y="0"/>
                                </a:lnTo>
                                <a:lnTo>
                                  <a:pt x="5793892" y="9967780"/>
                                </a:lnTo>
                                <a:lnTo>
                                  <a:pt x="0" y="996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7" name="Shape 247"/>
                        <wps:cNvSpPr/>
                        <wps:spPr>
                          <a:xfrm>
                            <a:off x="5812865" y="0"/>
                            <a:ext cx="0" cy="9967907"/>
                          </a:xfrm>
                          <a:custGeom>
                            <a:avLst/>
                            <a:gdLst/>
                            <a:ahLst/>
                            <a:cxnLst/>
                            <a:rect l="0" t="0" r="0" b="0"/>
                            <a:pathLst>
                              <a:path h="9967907">
                                <a:moveTo>
                                  <a:pt x="0" y="9967907"/>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48" name="Shape 248"/>
                        <wps:cNvSpPr/>
                        <wps:spPr>
                          <a:xfrm>
                            <a:off x="18974" y="0"/>
                            <a:ext cx="0" cy="9967907"/>
                          </a:xfrm>
                          <a:custGeom>
                            <a:avLst/>
                            <a:gdLst/>
                            <a:ahLst/>
                            <a:cxnLst/>
                            <a:rect l="0" t="0" r="0" b="0"/>
                            <a:pathLst>
                              <a:path h="9967907">
                                <a:moveTo>
                                  <a:pt x="0" y="9967907"/>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58" name="Shape 258"/>
                        <wps:cNvSpPr/>
                        <wps:spPr>
                          <a:xfrm>
                            <a:off x="228600" y="2938843"/>
                            <a:ext cx="2682555" cy="1356360"/>
                          </a:xfrm>
                          <a:custGeom>
                            <a:avLst/>
                            <a:gdLst/>
                            <a:ahLst/>
                            <a:cxnLst/>
                            <a:rect l="0" t="0" r="0" b="0"/>
                            <a:pathLst>
                              <a:path w="2682555" h="1356360">
                                <a:moveTo>
                                  <a:pt x="0" y="0"/>
                                </a:moveTo>
                                <a:lnTo>
                                  <a:pt x="2682555" y="0"/>
                                </a:lnTo>
                                <a:lnTo>
                                  <a:pt x="2682555" y="15342"/>
                                </a:lnTo>
                                <a:lnTo>
                                  <a:pt x="61414" y="15342"/>
                                </a:lnTo>
                                <a:cubicBezTo>
                                  <a:pt x="51040" y="15342"/>
                                  <a:pt x="42184" y="19010"/>
                                  <a:pt x="34849" y="26346"/>
                                </a:cubicBezTo>
                                <a:cubicBezTo>
                                  <a:pt x="27513" y="33682"/>
                                  <a:pt x="23845" y="42537"/>
                                  <a:pt x="23845" y="52912"/>
                                </a:cubicBezTo>
                                <a:lnTo>
                                  <a:pt x="23845" y="1283305"/>
                                </a:lnTo>
                                <a:cubicBezTo>
                                  <a:pt x="23845" y="1293679"/>
                                  <a:pt x="27513" y="1302535"/>
                                  <a:pt x="34849" y="1309870"/>
                                </a:cubicBezTo>
                                <a:cubicBezTo>
                                  <a:pt x="42184" y="1317206"/>
                                  <a:pt x="51040" y="1320874"/>
                                  <a:pt x="61414" y="1320874"/>
                                </a:cubicBezTo>
                                <a:lnTo>
                                  <a:pt x="2682555" y="1320874"/>
                                </a:lnTo>
                                <a:lnTo>
                                  <a:pt x="2682555" y="1356360"/>
                                </a:lnTo>
                                <a:lnTo>
                                  <a:pt x="0" y="1356360"/>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59" name="Shape 259"/>
                        <wps:cNvSpPr/>
                        <wps:spPr>
                          <a:xfrm>
                            <a:off x="2911155" y="2938843"/>
                            <a:ext cx="2684972" cy="1356360"/>
                          </a:xfrm>
                          <a:custGeom>
                            <a:avLst/>
                            <a:gdLst/>
                            <a:ahLst/>
                            <a:cxnLst/>
                            <a:rect l="0" t="0" r="0" b="0"/>
                            <a:pathLst>
                              <a:path w="2684972" h="1356360">
                                <a:moveTo>
                                  <a:pt x="0" y="0"/>
                                </a:moveTo>
                                <a:lnTo>
                                  <a:pt x="2684972" y="0"/>
                                </a:lnTo>
                                <a:lnTo>
                                  <a:pt x="2684972" y="1356360"/>
                                </a:lnTo>
                                <a:lnTo>
                                  <a:pt x="0" y="1356360"/>
                                </a:lnTo>
                                <a:lnTo>
                                  <a:pt x="0" y="1320874"/>
                                </a:lnTo>
                                <a:lnTo>
                                  <a:pt x="2621141" y="1320874"/>
                                </a:lnTo>
                                <a:cubicBezTo>
                                  <a:pt x="2631515" y="1320874"/>
                                  <a:pt x="2640370" y="1317206"/>
                                  <a:pt x="2647706" y="1309870"/>
                                </a:cubicBezTo>
                                <a:cubicBezTo>
                                  <a:pt x="2655042" y="1302535"/>
                                  <a:pt x="2658710" y="1293679"/>
                                  <a:pt x="2658710" y="1283305"/>
                                </a:cubicBezTo>
                                <a:lnTo>
                                  <a:pt x="2658710" y="52912"/>
                                </a:lnTo>
                                <a:cubicBezTo>
                                  <a:pt x="2658710" y="42537"/>
                                  <a:pt x="2655042" y="33682"/>
                                  <a:pt x="2647706" y="26346"/>
                                </a:cubicBezTo>
                                <a:cubicBezTo>
                                  <a:pt x="2640370" y="19010"/>
                                  <a:pt x="2631515" y="15342"/>
                                  <a:pt x="2621141" y="15342"/>
                                </a:cubicBezTo>
                                <a:lnTo>
                                  <a:pt x="0" y="15342"/>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60" name="Shape 260"/>
                        <wps:cNvSpPr/>
                        <wps:spPr>
                          <a:xfrm>
                            <a:off x="247680" y="2949420"/>
                            <a:ext cx="5326950" cy="1315062"/>
                          </a:xfrm>
                          <a:custGeom>
                            <a:avLst/>
                            <a:gdLst/>
                            <a:ahLst/>
                            <a:cxnLst/>
                            <a:rect l="0" t="0" r="0" b="0"/>
                            <a:pathLst>
                              <a:path w="5326950" h="1315062">
                                <a:moveTo>
                                  <a:pt x="33353" y="0"/>
                                </a:moveTo>
                                <a:lnTo>
                                  <a:pt x="5293597" y="0"/>
                                </a:lnTo>
                                <a:cubicBezTo>
                                  <a:pt x="5298019" y="0"/>
                                  <a:pt x="5302274" y="846"/>
                                  <a:pt x="5306360" y="2539"/>
                                </a:cubicBezTo>
                                <a:cubicBezTo>
                                  <a:pt x="5310446" y="4231"/>
                                  <a:pt x="5314052" y="6640"/>
                                  <a:pt x="5317180" y="9768"/>
                                </a:cubicBezTo>
                                <a:cubicBezTo>
                                  <a:pt x="5320308" y="12895"/>
                                  <a:pt x="5322718" y="16501"/>
                                  <a:pt x="5324410" y="20588"/>
                                </a:cubicBezTo>
                                <a:cubicBezTo>
                                  <a:pt x="5326103" y="24674"/>
                                  <a:pt x="5326950" y="28929"/>
                                  <a:pt x="5326950" y="33353"/>
                                </a:cubicBezTo>
                                <a:lnTo>
                                  <a:pt x="5326950" y="1281709"/>
                                </a:lnTo>
                                <a:cubicBezTo>
                                  <a:pt x="5326950" y="1286130"/>
                                  <a:pt x="5326103" y="1290384"/>
                                  <a:pt x="5324410" y="1294471"/>
                                </a:cubicBezTo>
                                <a:cubicBezTo>
                                  <a:pt x="5322718" y="1298556"/>
                                  <a:pt x="5320308" y="1302163"/>
                                  <a:pt x="5317180" y="1305290"/>
                                </a:cubicBezTo>
                                <a:cubicBezTo>
                                  <a:pt x="5314052" y="1308417"/>
                                  <a:pt x="5310446" y="1310826"/>
                                  <a:pt x="5306360" y="1312519"/>
                                </a:cubicBezTo>
                                <a:cubicBezTo>
                                  <a:pt x="5302274" y="1314212"/>
                                  <a:pt x="5298019" y="1315060"/>
                                  <a:pt x="5293597" y="1315062"/>
                                </a:cubicBezTo>
                                <a:lnTo>
                                  <a:pt x="33353" y="1315062"/>
                                </a:lnTo>
                                <a:cubicBezTo>
                                  <a:pt x="28930" y="1315060"/>
                                  <a:pt x="24676" y="1314212"/>
                                  <a:pt x="20589" y="1312519"/>
                                </a:cubicBezTo>
                                <a:cubicBezTo>
                                  <a:pt x="16503" y="1310826"/>
                                  <a:pt x="12896" y="1308417"/>
                                  <a:pt x="9769" y="1305290"/>
                                </a:cubicBezTo>
                                <a:cubicBezTo>
                                  <a:pt x="6641" y="1302163"/>
                                  <a:pt x="4231" y="1298556"/>
                                  <a:pt x="2539" y="1294471"/>
                                </a:cubicBezTo>
                                <a:cubicBezTo>
                                  <a:pt x="846" y="1290384"/>
                                  <a:pt x="0" y="1286130"/>
                                  <a:pt x="0" y="1281709"/>
                                </a:cubicBezTo>
                                <a:lnTo>
                                  <a:pt x="0" y="33353"/>
                                </a:lnTo>
                                <a:cubicBezTo>
                                  <a:pt x="0" y="28929"/>
                                  <a:pt x="846" y="24674"/>
                                  <a:pt x="2539" y="20588"/>
                                </a:cubicBezTo>
                                <a:cubicBezTo>
                                  <a:pt x="4231" y="16501"/>
                                  <a:pt x="6641" y="12895"/>
                                  <a:pt x="9769" y="9768"/>
                                </a:cubicBezTo>
                                <a:cubicBezTo>
                                  <a:pt x="12896" y="6640"/>
                                  <a:pt x="16503" y="4231"/>
                                  <a:pt x="20589" y="2539"/>
                                </a:cubicBezTo>
                                <a:cubicBezTo>
                                  <a:pt x="24676" y="846"/>
                                  <a:pt x="28930" y="0"/>
                                  <a:pt x="3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 name="Shape 261"/>
                        <wps:cNvSpPr/>
                        <wps:spPr>
                          <a:xfrm>
                            <a:off x="247680" y="2949420"/>
                            <a:ext cx="5326950" cy="1315062"/>
                          </a:xfrm>
                          <a:custGeom>
                            <a:avLst/>
                            <a:gdLst/>
                            <a:ahLst/>
                            <a:cxnLst/>
                            <a:rect l="0" t="0" r="0" b="0"/>
                            <a:pathLst>
                              <a:path w="5326950" h="1315062">
                                <a:moveTo>
                                  <a:pt x="0" y="1281709"/>
                                </a:moveTo>
                                <a:lnTo>
                                  <a:pt x="0" y="33353"/>
                                </a:lnTo>
                                <a:cubicBezTo>
                                  <a:pt x="0" y="28929"/>
                                  <a:pt x="846" y="24674"/>
                                  <a:pt x="2539" y="20588"/>
                                </a:cubicBezTo>
                                <a:cubicBezTo>
                                  <a:pt x="4231" y="16501"/>
                                  <a:pt x="6641" y="12895"/>
                                  <a:pt x="9769" y="9768"/>
                                </a:cubicBezTo>
                                <a:cubicBezTo>
                                  <a:pt x="12896" y="6640"/>
                                  <a:pt x="16503" y="4231"/>
                                  <a:pt x="20589" y="2539"/>
                                </a:cubicBezTo>
                                <a:cubicBezTo>
                                  <a:pt x="24676" y="846"/>
                                  <a:pt x="28930" y="0"/>
                                  <a:pt x="33353" y="0"/>
                                </a:cubicBezTo>
                                <a:lnTo>
                                  <a:pt x="5293597" y="0"/>
                                </a:lnTo>
                                <a:cubicBezTo>
                                  <a:pt x="5298019" y="0"/>
                                  <a:pt x="5302274" y="846"/>
                                  <a:pt x="5306360" y="2539"/>
                                </a:cubicBezTo>
                                <a:cubicBezTo>
                                  <a:pt x="5310446" y="4231"/>
                                  <a:pt x="5314052" y="6640"/>
                                  <a:pt x="5317180" y="9768"/>
                                </a:cubicBezTo>
                                <a:cubicBezTo>
                                  <a:pt x="5320308" y="12895"/>
                                  <a:pt x="5322718" y="16501"/>
                                  <a:pt x="5324410" y="20588"/>
                                </a:cubicBezTo>
                                <a:cubicBezTo>
                                  <a:pt x="5326103" y="24674"/>
                                  <a:pt x="5326950" y="28929"/>
                                  <a:pt x="5326950" y="33353"/>
                                </a:cubicBezTo>
                                <a:lnTo>
                                  <a:pt x="5326950" y="1281709"/>
                                </a:lnTo>
                                <a:cubicBezTo>
                                  <a:pt x="5326950" y="1286130"/>
                                  <a:pt x="5326103" y="1290384"/>
                                  <a:pt x="5324410" y="1294471"/>
                                </a:cubicBezTo>
                                <a:cubicBezTo>
                                  <a:pt x="5322718" y="1298556"/>
                                  <a:pt x="5320308" y="1302163"/>
                                  <a:pt x="5317180" y="1305290"/>
                                </a:cubicBezTo>
                                <a:cubicBezTo>
                                  <a:pt x="5314052" y="1308417"/>
                                  <a:pt x="5310446" y="1310826"/>
                                  <a:pt x="5306360" y="1312519"/>
                                </a:cubicBezTo>
                                <a:cubicBezTo>
                                  <a:pt x="5302274" y="1314212"/>
                                  <a:pt x="5298019" y="1315060"/>
                                  <a:pt x="5293597" y="1315062"/>
                                </a:cubicBezTo>
                                <a:lnTo>
                                  <a:pt x="33353" y="1315062"/>
                                </a:lnTo>
                                <a:cubicBezTo>
                                  <a:pt x="28930" y="1315060"/>
                                  <a:pt x="24676" y="1314212"/>
                                  <a:pt x="20589" y="1312519"/>
                                </a:cubicBezTo>
                                <a:cubicBezTo>
                                  <a:pt x="16503" y="1310826"/>
                                  <a:pt x="12896" y="1308417"/>
                                  <a:pt x="9769" y="1305290"/>
                                </a:cubicBezTo>
                                <a:cubicBezTo>
                                  <a:pt x="6641" y="1302163"/>
                                  <a:pt x="4231" y="1298556"/>
                                  <a:pt x="2539" y="1294471"/>
                                </a:cubicBezTo>
                                <a:cubicBezTo>
                                  <a:pt x="846" y="1290384"/>
                                  <a:pt x="0" y="1286130"/>
                                  <a:pt x="0" y="1281709"/>
                                </a:cubicBezTo>
                                <a:close/>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62" name="Shape 262"/>
                        <wps:cNvSpPr/>
                        <wps:spPr>
                          <a:xfrm>
                            <a:off x="252445" y="2954185"/>
                            <a:ext cx="5317421" cy="457412"/>
                          </a:xfrm>
                          <a:custGeom>
                            <a:avLst/>
                            <a:gdLst/>
                            <a:ahLst/>
                            <a:cxnLst/>
                            <a:rect l="0" t="0" r="0" b="0"/>
                            <a:pathLst>
                              <a:path w="5317421" h="457412">
                                <a:moveTo>
                                  <a:pt x="28588" y="0"/>
                                </a:moveTo>
                                <a:lnTo>
                                  <a:pt x="5288832" y="0"/>
                                </a:lnTo>
                                <a:cubicBezTo>
                                  <a:pt x="5292623" y="0"/>
                                  <a:pt x="5296270" y="725"/>
                                  <a:pt x="5299772" y="2175"/>
                                </a:cubicBezTo>
                                <a:cubicBezTo>
                                  <a:pt x="5303275" y="3626"/>
                                  <a:pt x="5306366" y="5692"/>
                                  <a:pt x="5309047" y="8373"/>
                                </a:cubicBezTo>
                                <a:cubicBezTo>
                                  <a:pt x="5311728" y="11054"/>
                                  <a:pt x="5313793" y="14146"/>
                                  <a:pt x="5315244" y="17648"/>
                                </a:cubicBezTo>
                                <a:cubicBezTo>
                                  <a:pt x="5316695" y="21151"/>
                                  <a:pt x="5317420" y="24797"/>
                                  <a:pt x="5317421" y="28588"/>
                                </a:cubicBezTo>
                                <a:lnTo>
                                  <a:pt x="5317421" y="457412"/>
                                </a:lnTo>
                                <a:lnTo>
                                  <a:pt x="0" y="457412"/>
                                </a:lnTo>
                                <a:lnTo>
                                  <a:pt x="0" y="28588"/>
                                </a:lnTo>
                                <a:cubicBezTo>
                                  <a:pt x="0" y="24797"/>
                                  <a:pt x="725" y="21151"/>
                                  <a:pt x="2176" y="17648"/>
                                </a:cubicBezTo>
                                <a:cubicBezTo>
                                  <a:pt x="3627" y="14146"/>
                                  <a:pt x="5693" y="11054"/>
                                  <a:pt x="8373" y="8373"/>
                                </a:cubicBezTo>
                                <a:cubicBezTo>
                                  <a:pt x="11054" y="5692"/>
                                  <a:pt x="14146" y="3626"/>
                                  <a:pt x="17648" y="2175"/>
                                </a:cubicBezTo>
                                <a:cubicBezTo>
                                  <a:pt x="21151" y="725"/>
                                  <a:pt x="24797" y="0"/>
                                  <a:pt x="2858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63" name="Shape 263"/>
                        <wps:cNvSpPr/>
                        <wps:spPr>
                          <a:xfrm>
                            <a:off x="252445" y="3411597"/>
                            <a:ext cx="5317421" cy="848119"/>
                          </a:xfrm>
                          <a:custGeom>
                            <a:avLst/>
                            <a:gdLst/>
                            <a:ahLst/>
                            <a:cxnLst/>
                            <a:rect l="0" t="0" r="0" b="0"/>
                            <a:pathLst>
                              <a:path w="5317421" h="848119">
                                <a:moveTo>
                                  <a:pt x="0" y="0"/>
                                </a:moveTo>
                                <a:lnTo>
                                  <a:pt x="5317421" y="0"/>
                                </a:lnTo>
                                <a:lnTo>
                                  <a:pt x="5317421" y="819531"/>
                                </a:lnTo>
                                <a:cubicBezTo>
                                  <a:pt x="5317420" y="823320"/>
                                  <a:pt x="5316695" y="826967"/>
                                  <a:pt x="5315244" y="830469"/>
                                </a:cubicBezTo>
                                <a:cubicBezTo>
                                  <a:pt x="5313793" y="833971"/>
                                  <a:pt x="5311728" y="837064"/>
                                  <a:pt x="5309047" y="839744"/>
                                </a:cubicBezTo>
                                <a:cubicBezTo>
                                  <a:pt x="5306366" y="842425"/>
                                  <a:pt x="5303275" y="844490"/>
                                  <a:pt x="5299772" y="845941"/>
                                </a:cubicBezTo>
                                <a:cubicBezTo>
                                  <a:pt x="5296270" y="847392"/>
                                  <a:pt x="5292623" y="848117"/>
                                  <a:pt x="5288832" y="848119"/>
                                </a:cubicBezTo>
                                <a:lnTo>
                                  <a:pt x="28588" y="848119"/>
                                </a:lnTo>
                                <a:cubicBezTo>
                                  <a:pt x="24797" y="848117"/>
                                  <a:pt x="21151" y="847392"/>
                                  <a:pt x="17648" y="845941"/>
                                </a:cubicBezTo>
                                <a:cubicBezTo>
                                  <a:pt x="14146" y="844490"/>
                                  <a:pt x="11054" y="842425"/>
                                  <a:pt x="8373" y="839744"/>
                                </a:cubicBezTo>
                                <a:cubicBezTo>
                                  <a:pt x="5693" y="837064"/>
                                  <a:pt x="3627" y="833971"/>
                                  <a:pt x="2176" y="830469"/>
                                </a:cubicBezTo>
                                <a:cubicBezTo>
                                  <a:pt x="725" y="826967"/>
                                  <a:pt x="0" y="823320"/>
                                  <a:pt x="0" y="819531"/>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291" name="Shape 23291"/>
                        <wps:cNvSpPr/>
                        <wps:spPr>
                          <a:xfrm>
                            <a:off x="252445" y="3411597"/>
                            <a:ext cx="285883" cy="333530"/>
                          </a:xfrm>
                          <a:custGeom>
                            <a:avLst/>
                            <a:gdLst/>
                            <a:ahLst/>
                            <a:cxnLst/>
                            <a:rect l="0" t="0" r="0" b="0"/>
                            <a:pathLst>
                              <a:path w="285883" h="333530">
                                <a:moveTo>
                                  <a:pt x="0" y="0"/>
                                </a:moveTo>
                                <a:lnTo>
                                  <a:pt x="285883" y="0"/>
                                </a:lnTo>
                                <a:lnTo>
                                  <a:pt x="285883"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292" name="Shape 23292"/>
                        <wps:cNvSpPr/>
                        <wps:spPr>
                          <a:xfrm>
                            <a:off x="538328" y="3411597"/>
                            <a:ext cx="1591414" cy="333530"/>
                          </a:xfrm>
                          <a:custGeom>
                            <a:avLst/>
                            <a:gdLst/>
                            <a:ahLst/>
                            <a:cxnLst/>
                            <a:rect l="0" t="0" r="0" b="0"/>
                            <a:pathLst>
                              <a:path w="1591414" h="333530">
                                <a:moveTo>
                                  <a:pt x="0" y="0"/>
                                </a:moveTo>
                                <a:lnTo>
                                  <a:pt x="1591414" y="0"/>
                                </a:lnTo>
                                <a:lnTo>
                                  <a:pt x="1591414"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293" name="Shape 23293"/>
                        <wps:cNvSpPr/>
                        <wps:spPr>
                          <a:xfrm>
                            <a:off x="2129742" y="3411597"/>
                            <a:ext cx="1905885" cy="333530"/>
                          </a:xfrm>
                          <a:custGeom>
                            <a:avLst/>
                            <a:gdLst/>
                            <a:ahLst/>
                            <a:cxnLst/>
                            <a:rect l="0" t="0" r="0" b="0"/>
                            <a:pathLst>
                              <a:path w="1905885" h="333530">
                                <a:moveTo>
                                  <a:pt x="0" y="0"/>
                                </a:moveTo>
                                <a:lnTo>
                                  <a:pt x="1905885" y="0"/>
                                </a:lnTo>
                                <a:lnTo>
                                  <a:pt x="1905885"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294" name="Shape 23294"/>
                        <wps:cNvSpPr/>
                        <wps:spPr>
                          <a:xfrm>
                            <a:off x="4035627" y="3411597"/>
                            <a:ext cx="1524708" cy="333530"/>
                          </a:xfrm>
                          <a:custGeom>
                            <a:avLst/>
                            <a:gdLst/>
                            <a:ahLst/>
                            <a:cxnLst/>
                            <a:rect l="0" t="0" r="0" b="0"/>
                            <a:pathLst>
                              <a:path w="1524708" h="333530">
                                <a:moveTo>
                                  <a:pt x="0" y="0"/>
                                </a:moveTo>
                                <a:lnTo>
                                  <a:pt x="1524708" y="0"/>
                                </a:lnTo>
                                <a:lnTo>
                                  <a:pt x="1524708"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68" name="Shape 268"/>
                        <wps:cNvSpPr/>
                        <wps:spPr>
                          <a:xfrm>
                            <a:off x="252445" y="3745127"/>
                            <a:ext cx="5307891" cy="505059"/>
                          </a:xfrm>
                          <a:custGeom>
                            <a:avLst/>
                            <a:gdLst/>
                            <a:ahLst/>
                            <a:cxnLst/>
                            <a:rect l="0" t="0" r="0" b="0"/>
                            <a:pathLst>
                              <a:path w="5307891" h="505059">
                                <a:moveTo>
                                  <a:pt x="0" y="0"/>
                                </a:moveTo>
                                <a:lnTo>
                                  <a:pt x="5307891" y="0"/>
                                </a:lnTo>
                                <a:lnTo>
                                  <a:pt x="5307891" y="476472"/>
                                </a:lnTo>
                                <a:cubicBezTo>
                                  <a:pt x="5307891" y="480261"/>
                                  <a:pt x="5307165" y="483907"/>
                                  <a:pt x="5305715" y="487409"/>
                                </a:cubicBezTo>
                                <a:cubicBezTo>
                                  <a:pt x="5304263" y="490913"/>
                                  <a:pt x="5302198" y="494006"/>
                                  <a:pt x="5299518" y="496686"/>
                                </a:cubicBezTo>
                                <a:cubicBezTo>
                                  <a:pt x="5296837" y="499366"/>
                                  <a:pt x="5293745" y="501433"/>
                                  <a:pt x="5290242" y="502882"/>
                                </a:cubicBezTo>
                                <a:cubicBezTo>
                                  <a:pt x="5286740" y="504334"/>
                                  <a:pt x="5283094" y="505059"/>
                                  <a:pt x="5279303" y="505059"/>
                                </a:cubicBezTo>
                                <a:lnTo>
                                  <a:pt x="28588" y="505059"/>
                                </a:lnTo>
                                <a:cubicBezTo>
                                  <a:pt x="24797" y="505059"/>
                                  <a:pt x="21151" y="504332"/>
                                  <a:pt x="17648" y="502882"/>
                                </a:cubicBezTo>
                                <a:cubicBezTo>
                                  <a:pt x="14146" y="501431"/>
                                  <a:pt x="11054" y="499366"/>
                                  <a:pt x="8373" y="496686"/>
                                </a:cubicBezTo>
                                <a:cubicBezTo>
                                  <a:pt x="5693" y="494006"/>
                                  <a:pt x="3627" y="490913"/>
                                  <a:pt x="2176" y="487409"/>
                                </a:cubicBezTo>
                                <a:cubicBezTo>
                                  <a:pt x="725" y="483907"/>
                                  <a:pt x="0" y="480261"/>
                                  <a:pt x="0" y="476472"/>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295" name="Shape 23295"/>
                        <wps:cNvSpPr/>
                        <wps:spPr>
                          <a:xfrm>
                            <a:off x="252445" y="3745127"/>
                            <a:ext cx="5317421" cy="9530"/>
                          </a:xfrm>
                          <a:custGeom>
                            <a:avLst/>
                            <a:gdLst/>
                            <a:ahLst/>
                            <a:cxnLst/>
                            <a:rect l="0" t="0" r="0" b="0"/>
                            <a:pathLst>
                              <a:path w="5317421" h="9530">
                                <a:moveTo>
                                  <a:pt x="0" y="0"/>
                                </a:moveTo>
                                <a:lnTo>
                                  <a:pt x="5317421" y="0"/>
                                </a:lnTo>
                                <a:lnTo>
                                  <a:pt x="5317421" y="9530"/>
                                </a:lnTo>
                                <a:lnTo>
                                  <a:pt x="0" y="953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296" name="Shape 23296"/>
                        <wps:cNvSpPr/>
                        <wps:spPr>
                          <a:xfrm>
                            <a:off x="252445" y="4250187"/>
                            <a:ext cx="5317421" cy="9530"/>
                          </a:xfrm>
                          <a:custGeom>
                            <a:avLst/>
                            <a:gdLst/>
                            <a:ahLst/>
                            <a:cxnLst/>
                            <a:rect l="0" t="0" r="0" b="0"/>
                            <a:pathLst>
                              <a:path w="5317421" h="9530">
                                <a:moveTo>
                                  <a:pt x="0" y="0"/>
                                </a:moveTo>
                                <a:lnTo>
                                  <a:pt x="5317421" y="0"/>
                                </a:lnTo>
                                <a:lnTo>
                                  <a:pt x="5317421" y="9530"/>
                                </a:lnTo>
                                <a:lnTo>
                                  <a:pt x="0" y="953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297" name="Shape 23297"/>
                        <wps:cNvSpPr/>
                        <wps:spPr>
                          <a:xfrm>
                            <a:off x="252445" y="3745127"/>
                            <a:ext cx="9529" cy="514589"/>
                          </a:xfrm>
                          <a:custGeom>
                            <a:avLst/>
                            <a:gdLst/>
                            <a:ahLst/>
                            <a:cxnLst/>
                            <a:rect l="0" t="0" r="0" b="0"/>
                            <a:pathLst>
                              <a:path w="9529" h="514589">
                                <a:moveTo>
                                  <a:pt x="0" y="0"/>
                                </a:moveTo>
                                <a:lnTo>
                                  <a:pt x="9529" y="0"/>
                                </a:lnTo>
                                <a:lnTo>
                                  <a:pt x="9529" y="514589"/>
                                </a:lnTo>
                                <a:lnTo>
                                  <a:pt x="0" y="514589"/>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298" name="Shape 23298"/>
                        <wps:cNvSpPr/>
                        <wps:spPr>
                          <a:xfrm>
                            <a:off x="5560336" y="3745127"/>
                            <a:ext cx="9530" cy="514589"/>
                          </a:xfrm>
                          <a:custGeom>
                            <a:avLst/>
                            <a:gdLst/>
                            <a:ahLst/>
                            <a:cxnLst/>
                            <a:rect l="0" t="0" r="0" b="0"/>
                            <a:pathLst>
                              <a:path w="9530" h="514589">
                                <a:moveTo>
                                  <a:pt x="0" y="0"/>
                                </a:moveTo>
                                <a:lnTo>
                                  <a:pt x="9530" y="0"/>
                                </a:lnTo>
                                <a:lnTo>
                                  <a:pt x="9530" y="514589"/>
                                </a:lnTo>
                                <a:lnTo>
                                  <a:pt x="0" y="514589"/>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299" name="Shape 23299"/>
                        <wps:cNvSpPr/>
                        <wps:spPr>
                          <a:xfrm>
                            <a:off x="4035627" y="3411597"/>
                            <a:ext cx="1534238" cy="9530"/>
                          </a:xfrm>
                          <a:custGeom>
                            <a:avLst/>
                            <a:gdLst/>
                            <a:ahLst/>
                            <a:cxnLst/>
                            <a:rect l="0" t="0" r="0" b="0"/>
                            <a:pathLst>
                              <a:path w="1534238" h="9530">
                                <a:moveTo>
                                  <a:pt x="0" y="0"/>
                                </a:moveTo>
                                <a:lnTo>
                                  <a:pt x="1534238" y="0"/>
                                </a:lnTo>
                                <a:lnTo>
                                  <a:pt x="1534238" y="9530"/>
                                </a:lnTo>
                                <a:lnTo>
                                  <a:pt x="0" y="953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00" name="Shape 23300"/>
                        <wps:cNvSpPr/>
                        <wps:spPr>
                          <a:xfrm>
                            <a:off x="4035627" y="3745127"/>
                            <a:ext cx="1534238" cy="9530"/>
                          </a:xfrm>
                          <a:custGeom>
                            <a:avLst/>
                            <a:gdLst/>
                            <a:ahLst/>
                            <a:cxnLst/>
                            <a:rect l="0" t="0" r="0" b="0"/>
                            <a:pathLst>
                              <a:path w="1534238" h="9530">
                                <a:moveTo>
                                  <a:pt x="0" y="0"/>
                                </a:moveTo>
                                <a:lnTo>
                                  <a:pt x="1534238" y="0"/>
                                </a:lnTo>
                                <a:lnTo>
                                  <a:pt x="1534238" y="9530"/>
                                </a:lnTo>
                                <a:lnTo>
                                  <a:pt x="0" y="953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01" name="Shape 23301"/>
                        <wps:cNvSpPr/>
                        <wps:spPr>
                          <a:xfrm>
                            <a:off x="5560336" y="3411597"/>
                            <a:ext cx="9530" cy="343060"/>
                          </a:xfrm>
                          <a:custGeom>
                            <a:avLst/>
                            <a:gdLst/>
                            <a:ahLst/>
                            <a:cxnLst/>
                            <a:rect l="0" t="0" r="0" b="0"/>
                            <a:pathLst>
                              <a:path w="9530" h="343060">
                                <a:moveTo>
                                  <a:pt x="0" y="0"/>
                                </a:moveTo>
                                <a:lnTo>
                                  <a:pt x="9530" y="0"/>
                                </a:lnTo>
                                <a:lnTo>
                                  <a:pt x="9530" y="343060"/>
                                </a:lnTo>
                                <a:lnTo>
                                  <a:pt x="0" y="34306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02" name="Shape 23302"/>
                        <wps:cNvSpPr/>
                        <wps:spPr>
                          <a:xfrm>
                            <a:off x="2129742" y="3411597"/>
                            <a:ext cx="1915415" cy="9530"/>
                          </a:xfrm>
                          <a:custGeom>
                            <a:avLst/>
                            <a:gdLst/>
                            <a:ahLst/>
                            <a:cxnLst/>
                            <a:rect l="0" t="0" r="0" b="0"/>
                            <a:pathLst>
                              <a:path w="1915415" h="9530">
                                <a:moveTo>
                                  <a:pt x="0" y="0"/>
                                </a:moveTo>
                                <a:lnTo>
                                  <a:pt x="1915415" y="0"/>
                                </a:lnTo>
                                <a:lnTo>
                                  <a:pt x="1915415" y="9530"/>
                                </a:lnTo>
                                <a:lnTo>
                                  <a:pt x="0" y="953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03" name="Shape 23303"/>
                        <wps:cNvSpPr/>
                        <wps:spPr>
                          <a:xfrm>
                            <a:off x="2129742" y="3745127"/>
                            <a:ext cx="1915415" cy="9530"/>
                          </a:xfrm>
                          <a:custGeom>
                            <a:avLst/>
                            <a:gdLst/>
                            <a:ahLst/>
                            <a:cxnLst/>
                            <a:rect l="0" t="0" r="0" b="0"/>
                            <a:pathLst>
                              <a:path w="1915415" h="9530">
                                <a:moveTo>
                                  <a:pt x="0" y="0"/>
                                </a:moveTo>
                                <a:lnTo>
                                  <a:pt x="1915415" y="0"/>
                                </a:lnTo>
                                <a:lnTo>
                                  <a:pt x="1915415" y="9530"/>
                                </a:lnTo>
                                <a:lnTo>
                                  <a:pt x="0" y="953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04" name="Shape 23304"/>
                        <wps:cNvSpPr/>
                        <wps:spPr>
                          <a:xfrm>
                            <a:off x="4035627" y="3411597"/>
                            <a:ext cx="9529" cy="343060"/>
                          </a:xfrm>
                          <a:custGeom>
                            <a:avLst/>
                            <a:gdLst/>
                            <a:ahLst/>
                            <a:cxnLst/>
                            <a:rect l="0" t="0" r="0" b="0"/>
                            <a:pathLst>
                              <a:path w="9529" h="343060">
                                <a:moveTo>
                                  <a:pt x="0" y="0"/>
                                </a:moveTo>
                                <a:lnTo>
                                  <a:pt x="9529" y="0"/>
                                </a:lnTo>
                                <a:lnTo>
                                  <a:pt x="9529" y="343060"/>
                                </a:lnTo>
                                <a:lnTo>
                                  <a:pt x="0" y="34306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05" name="Shape 23305"/>
                        <wps:cNvSpPr/>
                        <wps:spPr>
                          <a:xfrm>
                            <a:off x="538328" y="3411597"/>
                            <a:ext cx="1600944" cy="9530"/>
                          </a:xfrm>
                          <a:custGeom>
                            <a:avLst/>
                            <a:gdLst/>
                            <a:ahLst/>
                            <a:cxnLst/>
                            <a:rect l="0" t="0" r="0" b="0"/>
                            <a:pathLst>
                              <a:path w="1600944" h="9530">
                                <a:moveTo>
                                  <a:pt x="0" y="0"/>
                                </a:moveTo>
                                <a:lnTo>
                                  <a:pt x="1600944" y="0"/>
                                </a:lnTo>
                                <a:lnTo>
                                  <a:pt x="1600944" y="9530"/>
                                </a:lnTo>
                                <a:lnTo>
                                  <a:pt x="0" y="953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06" name="Shape 23306"/>
                        <wps:cNvSpPr/>
                        <wps:spPr>
                          <a:xfrm>
                            <a:off x="538328" y="3745127"/>
                            <a:ext cx="1600944" cy="9530"/>
                          </a:xfrm>
                          <a:custGeom>
                            <a:avLst/>
                            <a:gdLst/>
                            <a:ahLst/>
                            <a:cxnLst/>
                            <a:rect l="0" t="0" r="0" b="0"/>
                            <a:pathLst>
                              <a:path w="1600944" h="9530">
                                <a:moveTo>
                                  <a:pt x="0" y="0"/>
                                </a:moveTo>
                                <a:lnTo>
                                  <a:pt x="1600944" y="0"/>
                                </a:lnTo>
                                <a:lnTo>
                                  <a:pt x="1600944" y="9530"/>
                                </a:lnTo>
                                <a:lnTo>
                                  <a:pt x="0" y="953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07" name="Shape 23307"/>
                        <wps:cNvSpPr/>
                        <wps:spPr>
                          <a:xfrm>
                            <a:off x="2129742" y="3411597"/>
                            <a:ext cx="9529" cy="343060"/>
                          </a:xfrm>
                          <a:custGeom>
                            <a:avLst/>
                            <a:gdLst/>
                            <a:ahLst/>
                            <a:cxnLst/>
                            <a:rect l="0" t="0" r="0" b="0"/>
                            <a:pathLst>
                              <a:path w="9529" h="343060">
                                <a:moveTo>
                                  <a:pt x="0" y="0"/>
                                </a:moveTo>
                                <a:lnTo>
                                  <a:pt x="9529" y="0"/>
                                </a:lnTo>
                                <a:lnTo>
                                  <a:pt x="9529" y="343060"/>
                                </a:lnTo>
                                <a:lnTo>
                                  <a:pt x="0" y="34306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08" name="Shape 23308"/>
                        <wps:cNvSpPr/>
                        <wps:spPr>
                          <a:xfrm>
                            <a:off x="252445" y="3411597"/>
                            <a:ext cx="295412" cy="9530"/>
                          </a:xfrm>
                          <a:custGeom>
                            <a:avLst/>
                            <a:gdLst/>
                            <a:ahLst/>
                            <a:cxnLst/>
                            <a:rect l="0" t="0" r="0" b="0"/>
                            <a:pathLst>
                              <a:path w="295412" h="9530">
                                <a:moveTo>
                                  <a:pt x="0" y="0"/>
                                </a:moveTo>
                                <a:lnTo>
                                  <a:pt x="295412" y="0"/>
                                </a:lnTo>
                                <a:lnTo>
                                  <a:pt x="295412" y="9530"/>
                                </a:lnTo>
                                <a:lnTo>
                                  <a:pt x="0" y="953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09" name="Shape 23309"/>
                        <wps:cNvSpPr/>
                        <wps:spPr>
                          <a:xfrm>
                            <a:off x="252445" y="3745127"/>
                            <a:ext cx="295412" cy="9530"/>
                          </a:xfrm>
                          <a:custGeom>
                            <a:avLst/>
                            <a:gdLst/>
                            <a:ahLst/>
                            <a:cxnLst/>
                            <a:rect l="0" t="0" r="0" b="0"/>
                            <a:pathLst>
                              <a:path w="295412" h="9530">
                                <a:moveTo>
                                  <a:pt x="0" y="0"/>
                                </a:moveTo>
                                <a:lnTo>
                                  <a:pt x="295412" y="0"/>
                                </a:lnTo>
                                <a:lnTo>
                                  <a:pt x="295412" y="9530"/>
                                </a:lnTo>
                                <a:lnTo>
                                  <a:pt x="0" y="953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10" name="Shape 23310"/>
                        <wps:cNvSpPr/>
                        <wps:spPr>
                          <a:xfrm>
                            <a:off x="252445" y="3411597"/>
                            <a:ext cx="9529" cy="343060"/>
                          </a:xfrm>
                          <a:custGeom>
                            <a:avLst/>
                            <a:gdLst/>
                            <a:ahLst/>
                            <a:cxnLst/>
                            <a:rect l="0" t="0" r="0" b="0"/>
                            <a:pathLst>
                              <a:path w="9529" h="343060">
                                <a:moveTo>
                                  <a:pt x="0" y="0"/>
                                </a:moveTo>
                                <a:lnTo>
                                  <a:pt x="9529" y="0"/>
                                </a:lnTo>
                                <a:lnTo>
                                  <a:pt x="9529" y="343060"/>
                                </a:lnTo>
                                <a:lnTo>
                                  <a:pt x="0" y="34306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11" name="Shape 23311"/>
                        <wps:cNvSpPr/>
                        <wps:spPr>
                          <a:xfrm>
                            <a:off x="538328" y="3411597"/>
                            <a:ext cx="9529" cy="343060"/>
                          </a:xfrm>
                          <a:custGeom>
                            <a:avLst/>
                            <a:gdLst/>
                            <a:ahLst/>
                            <a:cxnLst/>
                            <a:rect l="0" t="0" r="0" b="0"/>
                            <a:pathLst>
                              <a:path w="9529" h="343060">
                                <a:moveTo>
                                  <a:pt x="0" y="0"/>
                                </a:moveTo>
                                <a:lnTo>
                                  <a:pt x="9529" y="0"/>
                                </a:lnTo>
                                <a:lnTo>
                                  <a:pt x="9529" y="343060"/>
                                </a:lnTo>
                                <a:lnTo>
                                  <a:pt x="0" y="34306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94" name="Rectangle 294"/>
                        <wps:cNvSpPr/>
                        <wps:spPr>
                          <a:xfrm>
                            <a:off x="321980" y="195756"/>
                            <a:ext cx="1317869" cy="154869"/>
                          </a:xfrm>
                          <a:prstGeom prst="rect">
                            <a:avLst/>
                          </a:prstGeom>
                          <a:ln>
                            <a:noFill/>
                          </a:ln>
                        </wps:spPr>
                        <wps:txbx>
                          <w:txbxContent>
                            <w:p w14:paraId="34FD7287" w14:textId="77777777" w:rsidR="001110CB" w:rsidRDefault="001110CB">
                              <w:pPr>
                                <w:spacing w:after="160" w:line="259" w:lineRule="auto"/>
                              </w:pPr>
                              <w:r>
                                <w:rPr>
                                  <w:rFonts w:eastAsia="Arial" w:cs="Arial"/>
                                  <w:b/>
                                  <w:color w:val="0055AA"/>
                                </w:rPr>
                                <w:t>Доказательство</w:t>
                              </w:r>
                            </w:p>
                          </w:txbxContent>
                        </wps:txbx>
                        <wps:bodyPr horzOverflow="overflow" vert="horz" lIns="0" tIns="0" rIns="0" bIns="0" rtlCol="0">
                          <a:noAutofit/>
                        </wps:bodyPr>
                      </wps:wsp>
                      <wps:wsp>
                        <wps:cNvPr id="295" name="Rectangle 295"/>
                        <wps:cNvSpPr/>
                        <wps:spPr>
                          <a:xfrm>
                            <a:off x="1312892" y="195756"/>
                            <a:ext cx="45777" cy="154869"/>
                          </a:xfrm>
                          <a:prstGeom prst="rect">
                            <a:avLst/>
                          </a:prstGeom>
                          <a:ln>
                            <a:noFill/>
                          </a:ln>
                        </wps:spPr>
                        <wps:txbx>
                          <w:txbxContent>
                            <w:p w14:paraId="7A1F78E2"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1122" name="Rectangle 21122"/>
                        <wps:cNvSpPr/>
                        <wps:spPr>
                          <a:xfrm>
                            <a:off x="1347287" y="195756"/>
                            <a:ext cx="54868" cy="154869"/>
                          </a:xfrm>
                          <a:prstGeom prst="rect">
                            <a:avLst/>
                          </a:prstGeom>
                          <a:ln>
                            <a:noFill/>
                          </a:ln>
                        </wps:spPr>
                        <wps:txbx>
                          <w:txbxContent>
                            <w:p w14:paraId="246D801F" w14:textId="77777777" w:rsidR="001110CB" w:rsidRDefault="001110CB">
                              <w:pPr>
                                <w:spacing w:after="160" w:line="259" w:lineRule="auto"/>
                              </w:pPr>
                              <w:r>
                                <w:rPr>
                                  <w:rFonts w:eastAsia="Arial" w:cs="Arial"/>
                                  <w:i/>
                                  <w:color w:val="2C2C2C"/>
                                </w:rPr>
                                <w:t>(</w:t>
                              </w:r>
                            </w:p>
                          </w:txbxContent>
                        </wps:txbx>
                        <wps:bodyPr horzOverflow="overflow" vert="horz" lIns="0" tIns="0" rIns="0" bIns="0" rtlCol="0">
                          <a:noAutofit/>
                        </wps:bodyPr>
                      </wps:wsp>
                      <wps:wsp>
                        <wps:cNvPr id="21123" name="Rectangle 21123"/>
                        <wps:cNvSpPr/>
                        <wps:spPr>
                          <a:xfrm>
                            <a:off x="1388541" y="195756"/>
                            <a:ext cx="1398803" cy="154869"/>
                          </a:xfrm>
                          <a:prstGeom prst="rect">
                            <a:avLst/>
                          </a:prstGeom>
                          <a:ln>
                            <a:noFill/>
                          </a:ln>
                        </wps:spPr>
                        <wps:txbx>
                          <w:txbxContent>
                            <w:p w14:paraId="17D8EF38" w14:textId="77777777" w:rsidR="001110CB" w:rsidRDefault="001110CB">
                              <w:pPr>
                                <w:spacing w:after="160" w:line="259" w:lineRule="auto"/>
                              </w:pPr>
                              <w:r>
                                <w:rPr>
                                  <w:rFonts w:eastAsia="Arial" w:cs="Arial"/>
                                  <w:i/>
                                  <w:color w:val="2C2C2C"/>
                                </w:rPr>
                                <w:t>Введите краткое</w:t>
                              </w:r>
                            </w:p>
                          </w:txbxContent>
                        </wps:txbx>
                        <wps:bodyPr horzOverflow="overflow" vert="horz" lIns="0" tIns="0" rIns="0" bIns="0" rtlCol="0">
                          <a:noAutofit/>
                        </wps:bodyPr>
                      </wps:wsp>
                      <wps:wsp>
                        <wps:cNvPr id="297" name="Rectangle 297"/>
                        <wps:cNvSpPr/>
                        <wps:spPr>
                          <a:xfrm>
                            <a:off x="321980" y="414932"/>
                            <a:ext cx="2769368" cy="154869"/>
                          </a:xfrm>
                          <a:prstGeom prst="rect">
                            <a:avLst/>
                          </a:prstGeom>
                          <a:ln>
                            <a:noFill/>
                          </a:ln>
                        </wps:spPr>
                        <wps:txbx>
                          <w:txbxContent>
                            <w:p w14:paraId="785DF588" w14:textId="77777777" w:rsidR="001110CB" w:rsidRDefault="001110CB">
                              <w:pPr>
                                <w:spacing w:after="160" w:line="259" w:lineRule="auto"/>
                              </w:pPr>
                              <w:r>
                                <w:rPr>
                                  <w:rFonts w:eastAsia="Arial" w:cs="Arial"/>
                                  <w:i/>
                                  <w:color w:val="2C2C2C"/>
                                </w:rPr>
                                <w:t>объяснение и загрузите документ,</w:t>
                              </w:r>
                            </w:p>
                          </w:txbxContent>
                        </wps:txbx>
                        <wps:bodyPr horzOverflow="overflow" vert="horz" lIns="0" tIns="0" rIns="0" bIns="0" rtlCol="0">
                          <a:noAutofit/>
                        </wps:bodyPr>
                      </wps:wsp>
                      <wps:wsp>
                        <wps:cNvPr id="298" name="Rectangle 298"/>
                        <wps:cNvSpPr/>
                        <wps:spPr>
                          <a:xfrm>
                            <a:off x="321980" y="586462"/>
                            <a:ext cx="2413371" cy="154869"/>
                          </a:xfrm>
                          <a:prstGeom prst="rect">
                            <a:avLst/>
                          </a:prstGeom>
                          <a:ln>
                            <a:noFill/>
                          </a:ln>
                        </wps:spPr>
                        <wps:txbx>
                          <w:txbxContent>
                            <w:p w14:paraId="47A15978" w14:textId="77777777" w:rsidR="001110CB" w:rsidRDefault="001110CB">
                              <w:pPr>
                                <w:spacing w:after="160" w:line="259" w:lineRule="auto"/>
                              </w:pPr>
                              <w:r>
                                <w:rPr>
                                  <w:rFonts w:eastAsia="Arial" w:cs="Arial"/>
                                  <w:i/>
                                  <w:color w:val="2C2C2C"/>
                                </w:rPr>
                                <w:t>подтверждающий ваш ответ)</w:t>
                              </w:r>
                            </w:p>
                          </w:txbxContent>
                        </wps:txbx>
                        <wps:bodyPr horzOverflow="overflow" vert="horz" lIns="0" tIns="0" rIns="0" bIns="0" rtlCol="0">
                          <a:noAutofit/>
                        </wps:bodyPr>
                      </wps:wsp>
                      <wps:wsp>
                        <wps:cNvPr id="299" name="Rectangle 299"/>
                        <wps:cNvSpPr/>
                        <wps:spPr>
                          <a:xfrm>
                            <a:off x="2990220" y="195756"/>
                            <a:ext cx="45777" cy="154869"/>
                          </a:xfrm>
                          <a:prstGeom prst="rect">
                            <a:avLst/>
                          </a:prstGeom>
                          <a:ln>
                            <a:noFill/>
                          </a:ln>
                        </wps:spPr>
                        <wps:txbx>
                          <w:txbxContent>
                            <w:p w14:paraId="13F21C33" w14:textId="77777777" w:rsidR="001110CB" w:rsidRDefault="001110CB">
                              <w:pPr>
                                <w:spacing w:after="160" w:line="259" w:lineRule="auto"/>
                              </w:pPr>
                              <w:r>
                                <w:t xml:space="preserve"> </w:t>
                              </w:r>
                            </w:p>
                          </w:txbxContent>
                        </wps:txbx>
                        <wps:bodyPr horzOverflow="overflow" vert="horz" lIns="0" tIns="0" rIns="0" bIns="0" rtlCol="0">
                          <a:noAutofit/>
                        </wps:bodyPr>
                      </wps:wsp>
                      <wps:wsp>
                        <wps:cNvPr id="301" name="Shape 301"/>
                        <wps:cNvSpPr/>
                        <wps:spPr>
                          <a:xfrm>
                            <a:off x="323915" y="2253772"/>
                            <a:ext cx="2277533" cy="266824"/>
                          </a:xfrm>
                          <a:custGeom>
                            <a:avLst/>
                            <a:gdLst/>
                            <a:ahLst/>
                            <a:cxnLst/>
                            <a:rect l="0" t="0" r="0" b="0"/>
                            <a:pathLst>
                              <a:path w="2277533" h="266824">
                                <a:moveTo>
                                  <a:pt x="0" y="247766"/>
                                </a:moveTo>
                                <a:lnTo>
                                  <a:pt x="0" y="19059"/>
                                </a:lnTo>
                                <a:cubicBezTo>
                                  <a:pt x="0" y="16532"/>
                                  <a:pt x="484" y="14100"/>
                                  <a:pt x="1451" y="11764"/>
                                </a:cubicBezTo>
                                <a:cubicBezTo>
                                  <a:pt x="2418" y="9428"/>
                                  <a:pt x="3795" y="7367"/>
                                  <a:pt x="5582" y="5582"/>
                                </a:cubicBezTo>
                                <a:cubicBezTo>
                                  <a:pt x="7369" y="3794"/>
                                  <a:pt x="9430" y="2418"/>
                                  <a:pt x="11765" y="1451"/>
                                </a:cubicBezTo>
                                <a:cubicBezTo>
                                  <a:pt x="14100" y="484"/>
                                  <a:pt x="16531" y="0"/>
                                  <a:pt x="19059" y="0"/>
                                </a:cubicBezTo>
                                <a:lnTo>
                                  <a:pt x="2258474" y="0"/>
                                </a:lnTo>
                                <a:cubicBezTo>
                                  <a:pt x="2261001" y="0"/>
                                  <a:pt x="2263432" y="484"/>
                                  <a:pt x="2265767" y="1451"/>
                                </a:cubicBezTo>
                                <a:cubicBezTo>
                                  <a:pt x="2268103" y="2418"/>
                                  <a:pt x="2270163" y="3794"/>
                                  <a:pt x="2271951" y="5582"/>
                                </a:cubicBezTo>
                                <a:cubicBezTo>
                                  <a:pt x="2273738" y="7367"/>
                                  <a:pt x="2275115" y="9428"/>
                                  <a:pt x="2276082" y="11764"/>
                                </a:cubicBezTo>
                                <a:cubicBezTo>
                                  <a:pt x="2277049" y="14100"/>
                                  <a:pt x="2277533" y="16532"/>
                                  <a:pt x="2277533" y="19059"/>
                                </a:cubicBezTo>
                                <a:lnTo>
                                  <a:pt x="2277533" y="247766"/>
                                </a:lnTo>
                                <a:cubicBezTo>
                                  <a:pt x="2277533" y="250292"/>
                                  <a:pt x="2277049" y="252722"/>
                                  <a:pt x="2276082" y="255057"/>
                                </a:cubicBezTo>
                                <a:cubicBezTo>
                                  <a:pt x="2275115" y="257391"/>
                                  <a:pt x="2273738" y="259452"/>
                                  <a:pt x="2271951" y="261241"/>
                                </a:cubicBezTo>
                                <a:cubicBezTo>
                                  <a:pt x="2270163" y="263027"/>
                                  <a:pt x="2268103" y="264405"/>
                                  <a:pt x="2265767" y="265372"/>
                                </a:cubicBezTo>
                                <a:cubicBezTo>
                                  <a:pt x="2263432" y="266339"/>
                                  <a:pt x="2261001" y="266823"/>
                                  <a:pt x="2258474" y="266824"/>
                                </a:cubicBezTo>
                                <a:lnTo>
                                  <a:pt x="19059" y="266824"/>
                                </a:lnTo>
                                <a:cubicBezTo>
                                  <a:pt x="16531" y="266823"/>
                                  <a:pt x="14100" y="266339"/>
                                  <a:pt x="11765" y="265372"/>
                                </a:cubicBezTo>
                                <a:cubicBezTo>
                                  <a:pt x="9430" y="264405"/>
                                  <a:pt x="7369" y="263027"/>
                                  <a:pt x="5582" y="261241"/>
                                </a:cubicBezTo>
                                <a:cubicBezTo>
                                  <a:pt x="3795" y="259452"/>
                                  <a:pt x="2418" y="257391"/>
                                  <a:pt x="1451" y="255057"/>
                                </a:cubicBezTo>
                                <a:cubicBezTo>
                                  <a:pt x="484" y="252722"/>
                                  <a:pt x="0" y="250292"/>
                                  <a:pt x="0" y="247766"/>
                                </a:cubicBezTo>
                                <a:close/>
                              </a:path>
                            </a:pathLst>
                          </a:custGeom>
                          <a:ln w="9529" cap="flat">
                            <a:miter lim="100000"/>
                          </a:ln>
                        </wps:spPr>
                        <wps:style>
                          <a:lnRef idx="1">
                            <a:srgbClr val="2E6DA4"/>
                          </a:lnRef>
                          <a:fillRef idx="0">
                            <a:srgbClr val="000000">
                              <a:alpha val="0"/>
                            </a:srgbClr>
                          </a:fillRef>
                          <a:effectRef idx="0">
                            <a:scrgbClr r="0" g="0" b="0"/>
                          </a:effectRef>
                          <a:fontRef idx="none"/>
                        </wps:style>
                        <wps:bodyPr/>
                      </wps:wsp>
                      <wps:wsp>
                        <wps:cNvPr id="302" name="Rectangle 302"/>
                        <wps:cNvSpPr/>
                        <wps:spPr>
                          <a:xfrm>
                            <a:off x="522098" y="2343346"/>
                            <a:ext cx="2668423" cy="148912"/>
                          </a:xfrm>
                          <a:prstGeom prst="rect">
                            <a:avLst/>
                          </a:prstGeom>
                          <a:ln>
                            <a:noFill/>
                          </a:ln>
                        </wps:spPr>
                        <wps:txbx>
                          <w:txbxContent>
                            <w:p w14:paraId="4A308E91" w14:textId="77777777" w:rsidR="001110CB" w:rsidRDefault="001110CB">
                              <w:pPr>
                                <w:spacing w:after="160" w:line="259" w:lineRule="auto"/>
                              </w:pPr>
                              <w:r>
                                <w:rPr>
                                  <w:color w:val="ABABAB"/>
                                  <w:sz w:val="19"/>
                                </w:rPr>
                                <w:t xml:space="preserve"> Загрузить / управлять документами</w:t>
                              </w:r>
                            </w:p>
                          </w:txbxContent>
                        </wps:txbx>
                        <wps:bodyPr horzOverflow="overflow" vert="horz" lIns="0" tIns="0" rIns="0" bIns="0" rtlCol="0">
                          <a:noAutofit/>
                        </wps:bodyPr>
                      </wps:wsp>
                      <wps:wsp>
                        <wps:cNvPr id="303" name="Rectangle 303"/>
                        <wps:cNvSpPr/>
                        <wps:spPr>
                          <a:xfrm>
                            <a:off x="398215" y="3130819"/>
                            <a:ext cx="2726487" cy="154869"/>
                          </a:xfrm>
                          <a:prstGeom prst="rect">
                            <a:avLst/>
                          </a:prstGeom>
                          <a:ln>
                            <a:noFill/>
                          </a:ln>
                        </wps:spPr>
                        <wps:txbx>
                          <w:txbxContent>
                            <w:p w14:paraId="43DA39CD" w14:textId="77777777" w:rsidR="001110CB" w:rsidRDefault="001110CB">
                              <w:pPr>
                                <w:spacing w:after="160" w:line="259" w:lineRule="auto"/>
                              </w:pPr>
                              <w:r>
                                <w:rPr>
                                  <w:rFonts w:eastAsia="Arial" w:cs="Arial"/>
                                  <w:b/>
                                  <w:color w:val="0055AA"/>
                                </w:rPr>
                                <w:t>Список загруженных документов</w:t>
                              </w:r>
                            </w:p>
                          </w:txbxContent>
                        </wps:txbx>
                        <wps:bodyPr horzOverflow="overflow" vert="horz" lIns="0" tIns="0" rIns="0" bIns="0" rtlCol="0">
                          <a:noAutofit/>
                        </wps:bodyPr>
                      </wps:wsp>
                      <wps:wsp>
                        <wps:cNvPr id="304" name="Rectangle 304"/>
                        <wps:cNvSpPr/>
                        <wps:spPr>
                          <a:xfrm>
                            <a:off x="341039" y="3531055"/>
                            <a:ext cx="91634" cy="154869"/>
                          </a:xfrm>
                          <a:prstGeom prst="rect">
                            <a:avLst/>
                          </a:prstGeom>
                          <a:ln>
                            <a:noFill/>
                          </a:ln>
                        </wps:spPr>
                        <wps:txbx>
                          <w:txbxContent>
                            <w:p w14:paraId="25E8413F" w14:textId="77777777" w:rsidR="001110CB" w:rsidRDefault="001110CB">
                              <w:pPr>
                                <w:spacing w:after="160" w:line="259" w:lineRule="auto"/>
                              </w:pPr>
                              <w:r>
                                <w:t>#</w:t>
                              </w:r>
                            </w:p>
                          </w:txbxContent>
                        </wps:txbx>
                        <wps:bodyPr horzOverflow="overflow" vert="horz" lIns="0" tIns="0" rIns="0" bIns="0" rtlCol="0">
                          <a:noAutofit/>
                        </wps:bodyPr>
                      </wps:wsp>
                      <wps:wsp>
                        <wps:cNvPr id="305" name="Rectangle 305"/>
                        <wps:cNvSpPr/>
                        <wps:spPr>
                          <a:xfrm>
                            <a:off x="626922" y="3531055"/>
                            <a:ext cx="915614" cy="154869"/>
                          </a:xfrm>
                          <a:prstGeom prst="rect">
                            <a:avLst/>
                          </a:prstGeom>
                          <a:ln>
                            <a:noFill/>
                          </a:ln>
                        </wps:spPr>
                        <wps:txbx>
                          <w:txbxContent>
                            <w:p w14:paraId="5A1BC435" w14:textId="77777777" w:rsidR="001110CB" w:rsidRDefault="001110CB">
                              <w:pPr>
                                <w:spacing w:after="160" w:line="259" w:lineRule="auto"/>
                              </w:pPr>
                              <w:r>
                                <w:rPr>
                                  <w:rFonts w:eastAsia="Arial" w:cs="Arial"/>
                                  <w:b/>
                                </w:rPr>
                                <w:t>Имя файла</w:t>
                              </w:r>
                            </w:p>
                          </w:txbxContent>
                        </wps:txbx>
                        <wps:bodyPr horzOverflow="overflow" vert="horz" lIns="0" tIns="0" rIns="0" bIns="0" rtlCol="0">
                          <a:noAutofit/>
                        </wps:bodyPr>
                      </wps:wsp>
                      <wps:wsp>
                        <wps:cNvPr id="306" name="Rectangle 306"/>
                        <wps:cNvSpPr/>
                        <wps:spPr>
                          <a:xfrm>
                            <a:off x="2218336" y="3531055"/>
                            <a:ext cx="1381184" cy="154869"/>
                          </a:xfrm>
                          <a:prstGeom prst="rect">
                            <a:avLst/>
                          </a:prstGeom>
                          <a:ln>
                            <a:noFill/>
                          </a:ln>
                        </wps:spPr>
                        <wps:txbx>
                          <w:txbxContent>
                            <w:p w14:paraId="7643198A" w14:textId="77777777" w:rsidR="001110CB" w:rsidRDefault="001110CB">
                              <w:pPr>
                                <w:spacing w:after="160" w:line="259" w:lineRule="auto"/>
                              </w:pPr>
                              <w:r>
                                <w:rPr>
                                  <w:rFonts w:eastAsia="Arial" w:cs="Arial"/>
                                  <w:b/>
                                </w:rPr>
                                <w:t>Модифицирован</w:t>
                              </w:r>
                            </w:p>
                          </w:txbxContent>
                        </wps:txbx>
                        <wps:bodyPr horzOverflow="overflow" vert="horz" lIns="0" tIns="0" rIns="0" bIns="0" rtlCol="0">
                          <a:noAutofit/>
                        </wps:bodyPr>
                      </wps:wsp>
                      <wps:wsp>
                        <wps:cNvPr id="307" name="Rectangle 307"/>
                        <wps:cNvSpPr/>
                        <wps:spPr>
                          <a:xfrm>
                            <a:off x="4124221" y="3531055"/>
                            <a:ext cx="801051" cy="154869"/>
                          </a:xfrm>
                          <a:prstGeom prst="rect">
                            <a:avLst/>
                          </a:prstGeom>
                          <a:ln>
                            <a:noFill/>
                          </a:ln>
                        </wps:spPr>
                        <wps:txbx>
                          <w:txbxContent>
                            <w:p w14:paraId="0737BFBE" w14:textId="77777777" w:rsidR="001110CB" w:rsidRDefault="001110CB">
                              <w:pPr>
                                <w:spacing w:after="160" w:line="259" w:lineRule="auto"/>
                              </w:pPr>
                              <w:r>
                                <w:rPr>
                                  <w:rFonts w:eastAsia="Arial" w:cs="Arial"/>
                                  <w:b/>
                                </w:rPr>
                                <w:t>Изменено</w:t>
                              </w:r>
                            </w:p>
                          </w:txbxContent>
                        </wps:txbx>
                        <wps:bodyPr horzOverflow="overflow" vert="horz" lIns="0" tIns="0" rIns="0" bIns="0" rtlCol="0">
                          <a:noAutofit/>
                        </wps:bodyPr>
                      </wps:wsp>
                      <wps:wsp>
                        <wps:cNvPr id="308" name="Rectangle 308"/>
                        <wps:cNvSpPr/>
                        <wps:spPr>
                          <a:xfrm>
                            <a:off x="341039" y="3952941"/>
                            <a:ext cx="2282781" cy="166782"/>
                          </a:xfrm>
                          <a:prstGeom prst="rect">
                            <a:avLst/>
                          </a:prstGeom>
                          <a:ln>
                            <a:noFill/>
                          </a:ln>
                        </wps:spPr>
                        <wps:txbx>
                          <w:txbxContent>
                            <w:p w14:paraId="00C39233" w14:textId="77777777" w:rsidR="001110CB" w:rsidRDefault="001110CB">
                              <w:pPr>
                                <w:spacing w:after="160" w:line="259" w:lineRule="auto"/>
                              </w:pPr>
                              <w:r>
                                <w:rPr>
                                  <w:color w:val="317EAC"/>
                                  <w:sz w:val="21"/>
                                </w:rPr>
                                <w:t>Нет доступных документов.</w:t>
                              </w:r>
                            </w:p>
                          </w:txbxContent>
                        </wps:txbx>
                        <wps:bodyPr horzOverflow="overflow" vert="horz" lIns="0" tIns="0" rIns="0" bIns="0" rtlCol="0">
                          <a:noAutofit/>
                        </wps:bodyPr>
                      </wps:wsp>
                      <wps:wsp>
                        <wps:cNvPr id="21124" name="Rectangle 21124"/>
                        <wps:cNvSpPr/>
                        <wps:spPr>
                          <a:xfrm>
                            <a:off x="245744" y="4512586"/>
                            <a:ext cx="91634" cy="154868"/>
                          </a:xfrm>
                          <a:prstGeom prst="rect">
                            <a:avLst/>
                          </a:prstGeom>
                          <a:ln>
                            <a:noFill/>
                          </a:ln>
                        </wps:spPr>
                        <wps:txbx>
                          <w:txbxContent>
                            <w:p w14:paraId="69CC6E84" w14:textId="77777777" w:rsidR="001110CB" w:rsidRDefault="001110CB">
                              <w:pPr>
                                <w:spacing w:after="160" w:line="259" w:lineRule="auto"/>
                              </w:pPr>
                              <w:r>
                                <w:t>2</w:t>
                              </w:r>
                            </w:p>
                          </w:txbxContent>
                        </wps:txbx>
                        <wps:bodyPr horzOverflow="overflow" vert="horz" lIns="0" tIns="0" rIns="0" bIns="0" rtlCol="0">
                          <a:noAutofit/>
                        </wps:bodyPr>
                      </wps:wsp>
                      <wps:wsp>
                        <wps:cNvPr id="21125" name="Rectangle 21125"/>
                        <wps:cNvSpPr/>
                        <wps:spPr>
                          <a:xfrm>
                            <a:off x="314642" y="4512586"/>
                            <a:ext cx="4582011" cy="154868"/>
                          </a:xfrm>
                          <a:prstGeom prst="rect">
                            <a:avLst/>
                          </a:prstGeom>
                          <a:ln>
                            <a:noFill/>
                          </a:ln>
                        </wps:spPr>
                        <wps:txbx>
                          <w:txbxContent>
                            <w:p w14:paraId="62B89C70" w14:textId="77777777" w:rsidR="001110CB" w:rsidRDefault="001110CB">
                              <w:pPr>
                                <w:spacing w:after="160" w:line="259" w:lineRule="auto"/>
                              </w:pPr>
                              <w:r>
                                <w:t>. Соответствует ли проект Стратегическому плану ПРООН?</w:t>
                              </w:r>
                            </w:p>
                          </w:txbxContent>
                        </wps:txbx>
                        <wps:bodyPr horzOverflow="overflow" vert="horz" lIns="0" tIns="0" rIns="0" bIns="0" rtlCol="0">
                          <a:noAutofit/>
                        </wps:bodyPr>
                      </wps:wsp>
                      <wps:wsp>
                        <wps:cNvPr id="311" name="Shape 311"/>
                        <wps:cNvSpPr/>
                        <wps:spPr>
                          <a:xfrm>
                            <a:off x="5260158" y="4426481"/>
                            <a:ext cx="314472" cy="276354"/>
                          </a:xfrm>
                          <a:custGeom>
                            <a:avLst/>
                            <a:gdLst/>
                            <a:ahLst/>
                            <a:cxnLst/>
                            <a:rect l="0" t="0" r="0" b="0"/>
                            <a:pathLst>
                              <a:path w="314472" h="276354">
                                <a:moveTo>
                                  <a:pt x="1" y="252530"/>
                                </a:moveTo>
                                <a:lnTo>
                                  <a:pt x="1" y="23823"/>
                                </a:lnTo>
                                <a:cubicBezTo>
                                  <a:pt x="0" y="20664"/>
                                  <a:pt x="604" y="17624"/>
                                  <a:pt x="1813" y="14705"/>
                                </a:cubicBezTo>
                                <a:cubicBezTo>
                                  <a:pt x="3022" y="11787"/>
                                  <a:pt x="4744" y="9210"/>
                                  <a:pt x="6978" y="6976"/>
                                </a:cubicBezTo>
                                <a:cubicBezTo>
                                  <a:pt x="9211" y="4742"/>
                                  <a:pt x="11787" y="3022"/>
                                  <a:pt x="14706" y="1812"/>
                                </a:cubicBezTo>
                                <a:cubicBezTo>
                                  <a:pt x="17625" y="605"/>
                                  <a:pt x="20664" y="0"/>
                                  <a:pt x="23824" y="0"/>
                                </a:cubicBezTo>
                                <a:lnTo>
                                  <a:pt x="290648" y="0"/>
                                </a:lnTo>
                                <a:cubicBezTo>
                                  <a:pt x="293807" y="0"/>
                                  <a:pt x="296845" y="605"/>
                                  <a:pt x="299764" y="1811"/>
                                </a:cubicBezTo>
                                <a:cubicBezTo>
                                  <a:pt x="302683" y="3022"/>
                                  <a:pt x="305259" y="4742"/>
                                  <a:pt x="307493" y="6976"/>
                                </a:cubicBezTo>
                                <a:cubicBezTo>
                                  <a:pt x="309727" y="9210"/>
                                  <a:pt x="311448" y="11787"/>
                                  <a:pt x="312657" y="14705"/>
                                </a:cubicBezTo>
                                <a:cubicBezTo>
                                  <a:pt x="313866" y="17624"/>
                                  <a:pt x="314471" y="20664"/>
                                  <a:pt x="314472" y="23823"/>
                                </a:cubicBezTo>
                                <a:lnTo>
                                  <a:pt x="314472" y="252530"/>
                                </a:lnTo>
                                <a:cubicBezTo>
                                  <a:pt x="314471" y="255688"/>
                                  <a:pt x="313866" y="258727"/>
                                  <a:pt x="312657" y="261646"/>
                                </a:cubicBezTo>
                                <a:cubicBezTo>
                                  <a:pt x="311448" y="264564"/>
                                  <a:pt x="309727" y="267139"/>
                                  <a:pt x="307493" y="269374"/>
                                </a:cubicBezTo>
                                <a:cubicBezTo>
                                  <a:pt x="305259" y="271608"/>
                                  <a:pt x="302683" y="273329"/>
                                  <a:pt x="299764" y="274538"/>
                                </a:cubicBezTo>
                                <a:cubicBezTo>
                                  <a:pt x="296845" y="275748"/>
                                  <a:pt x="293807" y="276352"/>
                                  <a:pt x="290648" y="276354"/>
                                </a:cubicBezTo>
                                <a:lnTo>
                                  <a:pt x="23824" y="276354"/>
                                </a:lnTo>
                                <a:cubicBezTo>
                                  <a:pt x="20664" y="276352"/>
                                  <a:pt x="17625" y="275748"/>
                                  <a:pt x="14706" y="274538"/>
                                </a:cubicBezTo>
                                <a:cubicBezTo>
                                  <a:pt x="11787" y="273329"/>
                                  <a:pt x="9211" y="271608"/>
                                  <a:pt x="6978" y="269374"/>
                                </a:cubicBezTo>
                                <a:cubicBezTo>
                                  <a:pt x="4744" y="267139"/>
                                  <a:pt x="3022" y="264564"/>
                                  <a:pt x="1813" y="261646"/>
                                </a:cubicBezTo>
                                <a:cubicBezTo>
                                  <a:pt x="604" y="258727"/>
                                  <a:pt x="0" y="255688"/>
                                  <a:pt x="1" y="252530"/>
                                </a:cubicBezTo>
                                <a:close/>
                              </a:path>
                            </a:pathLst>
                          </a:custGeom>
                          <a:ln w="9529" cap="flat">
                            <a:miter lim="100000"/>
                          </a:ln>
                        </wps:spPr>
                        <wps:style>
                          <a:lnRef idx="1">
                            <a:srgbClr val="46B8DA"/>
                          </a:lnRef>
                          <a:fillRef idx="0">
                            <a:srgbClr val="000000">
                              <a:alpha val="0"/>
                            </a:srgbClr>
                          </a:fillRef>
                          <a:effectRef idx="0">
                            <a:scrgbClr r="0" g="0" b="0"/>
                          </a:effectRef>
                          <a:fontRef idx="none"/>
                        </wps:style>
                        <wps:bodyPr/>
                      </wps:wsp>
                      <wps:wsp>
                        <wps:cNvPr id="312" name="Rectangle 312"/>
                        <wps:cNvSpPr/>
                        <wps:spPr>
                          <a:xfrm>
                            <a:off x="321980" y="7085531"/>
                            <a:ext cx="1317869" cy="154869"/>
                          </a:xfrm>
                          <a:prstGeom prst="rect">
                            <a:avLst/>
                          </a:prstGeom>
                          <a:ln>
                            <a:noFill/>
                          </a:ln>
                        </wps:spPr>
                        <wps:txbx>
                          <w:txbxContent>
                            <w:p w14:paraId="5F565BDD" w14:textId="77777777" w:rsidR="001110CB" w:rsidRDefault="001110CB">
                              <w:pPr>
                                <w:spacing w:after="160" w:line="259" w:lineRule="auto"/>
                              </w:pPr>
                              <w:r>
                                <w:rPr>
                                  <w:rFonts w:eastAsia="Arial" w:cs="Arial"/>
                                  <w:b/>
                                  <w:color w:val="0055AA"/>
                                </w:rPr>
                                <w:t>Доказательство</w:t>
                              </w:r>
                            </w:p>
                          </w:txbxContent>
                        </wps:txbx>
                        <wps:bodyPr horzOverflow="overflow" vert="horz" lIns="0" tIns="0" rIns="0" bIns="0" rtlCol="0">
                          <a:noAutofit/>
                        </wps:bodyPr>
                      </wps:wsp>
                      <wps:wsp>
                        <wps:cNvPr id="313" name="Rectangle 313"/>
                        <wps:cNvSpPr/>
                        <wps:spPr>
                          <a:xfrm>
                            <a:off x="1312892" y="7085531"/>
                            <a:ext cx="45777" cy="154869"/>
                          </a:xfrm>
                          <a:prstGeom prst="rect">
                            <a:avLst/>
                          </a:prstGeom>
                          <a:ln>
                            <a:noFill/>
                          </a:ln>
                        </wps:spPr>
                        <wps:txbx>
                          <w:txbxContent>
                            <w:p w14:paraId="0F0F0BB3"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1147" name="Rectangle 21147"/>
                        <wps:cNvSpPr/>
                        <wps:spPr>
                          <a:xfrm>
                            <a:off x="1388541" y="7085531"/>
                            <a:ext cx="1398803" cy="154869"/>
                          </a:xfrm>
                          <a:prstGeom prst="rect">
                            <a:avLst/>
                          </a:prstGeom>
                          <a:ln>
                            <a:noFill/>
                          </a:ln>
                        </wps:spPr>
                        <wps:txbx>
                          <w:txbxContent>
                            <w:p w14:paraId="4F408068" w14:textId="77777777" w:rsidR="001110CB" w:rsidRDefault="001110CB">
                              <w:pPr>
                                <w:spacing w:after="160" w:line="259" w:lineRule="auto"/>
                              </w:pPr>
                              <w:r>
                                <w:rPr>
                                  <w:rFonts w:eastAsia="Arial" w:cs="Arial"/>
                                  <w:i/>
                                  <w:color w:val="2C2C2C"/>
                                </w:rPr>
                                <w:t>Введите краткое</w:t>
                              </w:r>
                            </w:p>
                          </w:txbxContent>
                        </wps:txbx>
                        <wps:bodyPr horzOverflow="overflow" vert="horz" lIns="0" tIns="0" rIns="0" bIns="0" rtlCol="0">
                          <a:noAutofit/>
                        </wps:bodyPr>
                      </wps:wsp>
                      <wps:wsp>
                        <wps:cNvPr id="21146" name="Rectangle 21146"/>
                        <wps:cNvSpPr/>
                        <wps:spPr>
                          <a:xfrm>
                            <a:off x="1347287" y="7085531"/>
                            <a:ext cx="54868" cy="154869"/>
                          </a:xfrm>
                          <a:prstGeom prst="rect">
                            <a:avLst/>
                          </a:prstGeom>
                          <a:ln>
                            <a:noFill/>
                          </a:ln>
                        </wps:spPr>
                        <wps:txbx>
                          <w:txbxContent>
                            <w:p w14:paraId="788B0053" w14:textId="77777777" w:rsidR="001110CB" w:rsidRDefault="001110CB">
                              <w:pPr>
                                <w:spacing w:after="160" w:line="259" w:lineRule="auto"/>
                              </w:pPr>
                              <w:r>
                                <w:rPr>
                                  <w:rFonts w:eastAsia="Arial" w:cs="Arial"/>
                                  <w:i/>
                                  <w:color w:val="2C2C2C"/>
                                </w:rPr>
                                <w:t>(</w:t>
                              </w:r>
                            </w:p>
                          </w:txbxContent>
                        </wps:txbx>
                        <wps:bodyPr horzOverflow="overflow" vert="horz" lIns="0" tIns="0" rIns="0" bIns="0" rtlCol="0">
                          <a:noAutofit/>
                        </wps:bodyPr>
                      </wps:wsp>
                      <wps:wsp>
                        <wps:cNvPr id="315" name="Rectangle 315"/>
                        <wps:cNvSpPr/>
                        <wps:spPr>
                          <a:xfrm>
                            <a:off x="321980" y="7304709"/>
                            <a:ext cx="2769368" cy="154869"/>
                          </a:xfrm>
                          <a:prstGeom prst="rect">
                            <a:avLst/>
                          </a:prstGeom>
                          <a:ln>
                            <a:noFill/>
                          </a:ln>
                        </wps:spPr>
                        <wps:txbx>
                          <w:txbxContent>
                            <w:p w14:paraId="07987B99" w14:textId="77777777" w:rsidR="001110CB" w:rsidRDefault="001110CB">
                              <w:pPr>
                                <w:spacing w:after="160" w:line="259" w:lineRule="auto"/>
                              </w:pPr>
                              <w:r>
                                <w:rPr>
                                  <w:rFonts w:eastAsia="Arial" w:cs="Arial"/>
                                  <w:i/>
                                  <w:color w:val="2C2C2C"/>
                                </w:rPr>
                                <w:t>объяснение и загрузите документ,</w:t>
                              </w:r>
                            </w:p>
                          </w:txbxContent>
                        </wps:txbx>
                        <wps:bodyPr horzOverflow="overflow" vert="horz" lIns="0" tIns="0" rIns="0" bIns="0" rtlCol="0">
                          <a:noAutofit/>
                        </wps:bodyPr>
                      </wps:wsp>
                      <wps:wsp>
                        <wps:cNvPr id="316" name="Rectangle 316"/>
                        <wps:cNvSpPr/>
                        <wps:spPr>
                          <a:xfrm>
                            <a:off x="321980" y="7476238"/>
                            <a:ext cx="2413371" cy="154869"/>
                          </a:xfrm>
                          <a:prstGeom prst="rect">
                            <a:avLst/>
                          </a:prstGeom>
                          <a:ln>
                            <a:noFill/>
                          </a:ln>
                        </wps:spPr>
                        <wps:txbx>
                          <w:txbxContent>
                            <w:p w14:paraId="7FCA5167" w14:textId="77777777" w:rsidR="001110CB" w:rsidRDefault="001110CB">
                              <w:pPr>
                                <w:spacing w:after="160" w:line="259" w:lineRule="auto"/>
                              </w:pPr>
                              <w:r>
                                <w:rPr>
                                  <w:rFonts w:eastAsia="Arial" w:cs="Arial"/>
                                  <w:i/>
                                  <w:color w:val="2C2C2C"/>
                                </w:rPr>
                                <w:t>подтверждающий ваш ответ)</w:t>
                              </w:r>
                            </w:p>
                          </w:txbxContent>
                        </wps:txbx>
                        <wps:bodyPr horzOverflow="overflow" vert="horz" lIns="0" tIns="0" rIns="0" bIns="0" rtlCol="0">
                          <a:noAutofit/>
                        </wps:bodyPr>
                      </wps:wsp>
                      <wps:wsp>
                        <wps:cNvPr id="317" name="Rectangle 317"/>
                        <wps:cNvSpPr/>
                        <wps:spPr>
                          <a:xfrm>
                            <a:off x="2990220" y="7085531"/>
                            <a:ext cx="45777" cy="154869"/>
                          </a:xfrm>
                          <a:prstGeom prst="rect">
                            <a:avLst/>
                          </a:prstGeom>
                          <a:ln>
                            <a:noFill/>
                          </a:ln>
                        </wps:spPr>
                        <wps:txbx>
                          <w:txbxContent>
                            <w:p w14:paraId="0FA1DECC" w14:textId="77777777" w:rsidR="001110CB" w:rsidRDefault="001110CB">
                              <w:pPr>
                                <w:spacing w:after="160" w:line="259" w:lineRule="auto"/>
                              </w:pPr>
                              <w:r>
                                <w:t xml:space="preserve"> </w:t>
                              </w:r>
                            </w:p>
                          </w:txbxContent>
                        </wps:txbx>
                        <wps:bodyPr horzOverflow="overflow" vert="horz" lIns="0" tIns="0" rIns="0" bIns="0" rtlCol="0">
                          <a:noAutofit/>
                        </wps:bodyPr>
                      </wps:wsp>
                      <wps:wsp>
                        <wps:cNvPr id="319" name="Shape 319"/>
                        <wps:cNvSpPr/>
                        <wps:spPr>
                          <a:xfrm>
                            <a:off x="323915" y="9143548"/>
                            <a:ext cx="2277533" cy="266824"/>
                          </a:xfrm>
                          <a:custGeom>
                            <a:avLst/>
                            <a:gdLst/>
                            <a:ahLst/>
                            <a:cxnLst/>
                            <a:rect l="0" t="0" r="0" b="0"/>
                            <a:pathLst>
                              <a:path w="2277533" h="266824">
                                <a:moveTo>
                                  <a:pt x="0" y="247765"/>
                                </a:moveTo>
                                <a:lnTo>
                                  <a:pt x="0" y="19058"/>
                                </a:lnTo>
                                <a:cubicBezTo>
                                  <a:pt x="0" y="16531"/>
                                  <a:pt x="484" y="14098"/>
                                  <a:pt x="1451" y="11762"/>
                                </a:cubicBezTo>
                                <a:cubicBezTo>
                                  <a:pt x="2418" y="9427"/>
                                  <a:pt x="3795" y="7367"/>
                                  <a:pt x="5582" y="5580"/>
                                </a:cubicBezTo>
                                <a:cubicBezTo>
                                  <a:pt x="7369" y="3792"/>
                                  <a:pt x="9430" y="2415"/>
                                  <a:pt x="11765" y="1450"/>
                                </a:cubicBezTo>
                                <a:cubicBezTo>
                                  <a:pt x="14100" y="482"/>
                                  <a:pt x="16531" y="0"/>
                                  <a:pt x="19059" y="0"/>
                                </a:cubicBezTo>
                                <a:lnTo>
                                  <a:pt x="2258474" y="0"/>
                                </a:lnTo>
                                <a:cubicBezTo>
                                  <a:pt x="2261001" y="0"/>
                                  <a:pt x="2263432" y="482"/>
                                  <a:pt x="2265767" y="1448"/>
                                </a:cubicBezTo>
                                <a:cubicBezTo>
                                  <a:pt x="2268103" y="2414"/>
                                  <a:pt x="2270163" y="3792"/>
                                  <a:pt x="2271951" y="5580"/>
                                </a:cubicBezTo>
                                <a:cubicBezTo>
                                  <a:pt x="2273738" y="7367"/>
                                  <a:pt x="2275115" y="9427"/>
                                  <a:pt x="2276082" y="11762"/>
                                </a:cubicBezTo>
                                <a:cubicBezTo>
                                  <a:pt x="2277049" y="14098"/>
                                  <a:pt x="2277533" y="16531"/>
                                  <a:pt x="2277533" y="19058"/>
                                </a:cubicBezTo>
                                <a:lnTo>
                                  <a:pt x="2277533" y="247765"/>
                                </a:lnTo>
                                <a:cubicBezTo>
                                  <a:pt x="2277533" y="250290"/>
                                  <a:pt x="2277049" y="252719"/>
                                  <a:pt x="2276082" y="255054"/>
                                </a:cubicBezTo>
                                <a:cubicBezTo>
                                  <a:pt x="2275115" y="257389"/>
                                  <a:pt x="2273738" y="259452"/>
                                  <a:pt x="2271951" y="261240"/>
                                </a:cubicBezTo>
                                <a:cubicBezTo>
                                  <a:pt x="2270163" y="263026"/>
                                  <a:pt x="2268103" y="264402"/>
                                  <a:pt x="2265767" y="265370"/>
                                </a:cubicBezTo>
                                <a:cubicBezTo>
                                  <a:pt x="2263432" y="266337"/>
                                  <a:pt x="2261001" y="266822"/>
                                  <a:pt x="2258474" y="266824"/>
                                </a:cubicBezTo>
                                <a:lnTo>
                                  <a:pt x="19059" y="266824"/>
                                </a:lnTo>
                                <a:cubicBezTo>
                                  <a:pt x="16531" y="266822"/>
                                  <a:pt x="14100" y="266337"/>
                                  <a:pt x="11765" y="265370"/>
                                </a:cubicBezTo>
                                <a:cubicBezTo>
                                  <a:pt x="9430" y="264402"/>
                                  <a:pt x="7369" y="263026"/>
                                  <a:pt x="5582" y="261240"/>
                                </a:cubicBezTo>
                                <a:cubicBezTo>
                                  <a:pt x="3795" y="259452"/>
                                  <a:pt x="2418" y="257389"/>
                                  <a:pt x="1451" y="255054"/>
                                </a:cubicBezTo>
                                <a:cubicBezTo>
                                  <a:pt x="484" y="252719"/>
                                  <a:pt x="0" y="250290"/>
                                  <a:pt x="0" y="247765"/>
                                </a:cubicBezTo>
                                <a:close/>
                              </a:path>
                            </a:pathLst>
                          </a:custGeom>
                          <a:ln w="9529" cap="flat">
                            <a:miter lim="100000"/>
                          </a:ln>
                        </wps:spPr>
                        <wps:style>
                          <a:lnRef idx="1">
                            <a:srgbClr val="2E6DA4"/>
                          </a:lnRef>
                          <a:fillRef idx="0">
                            <a:srgbClr val="000000">
                              <a:alpha val="0"/>
                            </a:srgbClr>
                          </a:fillRef>
                          <a:effectRef idx="0">
                            <a:scrgbClr r="0" g="0" b="0"/>
                          </a:effectRef>
                          <a:fontRef idx="none"/>
                        </wps:style>
                        <wps:bodyPr/>
                      </wps:wsp>
                      <wps:wsp>
                        <wps:cNvPr id="320" name="Rectangle 320"/>
                        <wps:cNvSpPr/>
                        <wps:spPr>
                          <a:xfrm>
                            <a:off x="522098" y="9233119"/>
                            <a:ext cx="2668423" cy="148912"/>
                          </a:xfrm>
                          <a:prstGeom prst="rect">
                            <a:avLst/>
                          </a:prstGeom>
                          <a:ln>
                            <a:noFill/>
                          </a:ln>
                        </wps:spPr>
                        <wps:txbx>
                          <w:txbxContent>
                            <w:p w14:paraId="4FECEDAF" w14:textId="77777777" w:rsidR="001110CB" w:rsidRDefault="001110CB">
                              <w:pPr>
                                <w:spacing w:after="160" w:line="259" w:lineRule="auto"/>
                              </w:pPr>
                              <w:r>
                                <w:rPr>
                                  <w:color w:val="ABABAB"/>
                                  <w:sz w:val="19"/>
                                </w:rPr>
                                <w:t xml:space="preserve"> Загрузить / управлять документами</w:t>
                              </w:r>
                            </w:p>
                          </w:txbxContent>
                        </wps:txbx>
                        <wps:bodyPr horzOverflow="overflow" vert="horz" lIns="0" tIns="0" rIns="0" bIns="0" rtlCol="0">
                          <a:noAutofit/>
                        </wps:bodyPr>
                      </wps:wsp>
                      <wps:wsp>
                        <wps:cNvPr id="323" name="Shape 323"/>
                        <wps:cNvSpPr/>
                        <wps:spPr>
                          <a:xfrm>
                            <a:off x="323916" y="729065"/>
                            <a:ext cx="2506239" cy="1162590"/>
                          </a:xfrm>
                          <a:custGeom>
                            <a:avLst/>
                            <a:gdLst/>
                            <a:ahLst/>
                            <a:cxnLst/>
                            <a:rect l="0" t="0" r="0" b="0"/>
                            <a:pathLst>
                              <a:path w="2506239" h="1162590">
                                <a:moveTo>
                                  <a:pt x="0" y="1143531"/>
                                </a:moveTo>
                                <a:lnTo>
                                  <a:pt x="0" y="19059"/>
                                </a:lnTo>
                                <a:cubicBezTo>
                                  <a:pt x="0" y="16531"/>
                                  <a:pt x="484" y="14100"/>
                                  <a:pt x="1451" y="11765"/>
                                </a:cubicBezTo>
                                <a:cubicBezTo>
                                  <a:pt x="2418" y="9430"/>
                                  <a:pt x="3795" y="7369"/>
                                  <a:pt x="5582" y="5582"/>
                                </a:cubicBezTo>
                                <a:cubicBezTo>
                                  <a:pt x="7369" y="3795"/>
                                  <a:pt x="9430" y="2418"/>
                                  <a:pt x="11765" y="1451"/>
                                </a:cubicBezTo>
                                <a:cubicBezTo>
                                  <a:pt x="14100" y="484"/>
                                  <a:pt x="16531" y="0"/>
                                  <a:pt x="19059" y="0"/>
                                </a:cubicBezTo>
                                <a:lnTo>
                                  <a:pt x="2487180" y="0"/>
                                </a:lnTo>
                                <a:cubicBezTo>
                                  <a:pt x="2489708" y="0"/>
                                  <a:pt x="2492139" y="484"/>
                                  <a:pt x="2494474" y="1451"/>
                                </a:cubicBezTo>
                                <a:cubicBezTo>
                                  <a:pt x="2496809" y="2418"/>
                                  <a:pt x="2498870" y="3795"/>
                                  <a:pt x="2500657" y="5582"/>
                                </a:cubicBezTo>
                                <a:cubicBezTo>
                                  <a:pt x="2502444" y="7369"/>
                                  <a:pt x="2503821" y="9430"/>
                                  <a:pt x="2504788" y="11765"/>
                                </a:cubicBezTo>
                                <a:cubicBezTo>
                                  <a:pt x="2505755" y="14100"/>
                                  <a:pt x="2506239" y="16531"/>
                                  <a:pt x="2506239" y="19059"/>
                                </a:cubicBezTo>
                                <a:lnTo>
                                  <a:pt x="2506239" y="1143531"/>
                                </a:lnTo>
                                <a:cubicBezTo>
                                  <a:pt x="2506239" y="1146058"/>
                                  <a:pt x="2505755" y="1148490"/>
                                  <a:pt x="2504788" y="1150824"/>
                                </a:cubicBezTo>
                                <a:cubicBezTo>
                                  <a:pt x="2503821" y="1153160"/>
                                  <a:pt x="2502444" y="1155221"/>
                                  <a:pt x="2500657" y="1157008"/>
                                </a:cubicBezTo>
                                <a:cubicBezTo>
                                  <a:pt x="2498870" y="1158795"/>
                                  <a:pt x="2496809" y="1160172"/>
                                  <a:pt x="2494474" y="1161139"/>
                                </a:cubicBezTo>
                                <a:cubicBezTo>
                                  <a:pt x="2492139" y="1162106"/>
                                  <a:pt x="2489708" y="1162590"/>
                                  <a:pt x="2487180" y="1162590"/>
                                </a:cubicBezTo>
                                <a:lnTo>
                                  <a:pt x="19059" y="1162590"/>
                                </a:lnTo>
                                <a:cubicBezTo>
                                  <a:pt x="16531" y="1162590"/>
                                  <a:pt x="14100" y="1162106"/>
                                  <a:pt x="11765" y="1161139"/>
                                </a:cubicBezTo>
                                <a:cubicBezTo>
                                  <a:pt x="9430" y="1160172"/>
                                  <a:pt x="7369" y="1158795"/>
                                  <a:pt x="5582" y="1157008"/>
                                </a:cubicBezTo>
                                <a:cubicBezTo>
                                  <a:pt x="3795" y="1155221"/>
                                  <a:pt x="2418" y="1153160"/>
                                  <a:pt x="1451" y="1150824"/>
                                </a:cubicBezTo>
                                <a:cubicBezTo>
                                  <a:pt x="484" y="1148490"/>
                                  <a:pt x="0" y="1146058"/>
                                  <a:pt x="0" y="1143531"/>
                                </a:cubicBezTo>
                                <a:close/>
                              </a:path>
                            </a:pathLst>
                          </a:custGeom>
                          <a:ln w="9529" cap="flat">
                            <a:miter lim="100000"/>
                          </a:ln>
                        </wps:spPr>
                        <wps:style>
                          <a:lnRef idx="1">
                            <a:srgbClr val="CED4DA"/>
                          </a:lnRef>
                          <a:fillRef idx="0">
                            <a:srgbClr val="000000">
                              <a:alpha val="0"/>
                            </a:srgbClr>
                          </a:fillRef>
                          <a:effectRef idx="0">
                            <a:scrgbClr r="0" g="0" b="0"/>
                          </a:effectRef>
                          <a:fontRef idx="none"/>
                        </wps:style>
                        <wps:bodyPr/>
                      </wps:wsp>
                      <wps:wsp>
                        <wps:cNvPr id="325" name="Rectangle 325"/>
                        <wps:cNvSpPr/>
                        <wps:spPr>
                          <a:xfrm>
                            <a:off x="402980" y="815168"/>
                            <a:ext cx="1727124" cy="154868"/>
                          </a:xfrm>
                          <a:prstGeom prst="rect">
                            <a:avLst/>
                          </a:prstGeom>
                          <a:ln>
                            <a:noFill/>
                          </a:ln>
                        </wps:spPr>
                        <wps:txbx>
                          <w:txbxContent>
                            <w:p w14:paraId="4F67278B" w14:textId="77777777" w:rsidR="001110CB" w:rsidRDefault="001110CB">
                              <w:pPr>
                                <w:spacing w:after="160" w:line="259" w:lineRule="auto"/>
                              </w:pPr>
                              <w:r>
                                <w:rPr>
                                  <w:color w:val="495057"/>
                                  <w:sz w:val="20"/>
                                </w:rPr>
                                <w:t>Проект внесет вклад в</w:t>
                              </w:r>
                            </w:p>
                          </w:txbxContent>
                        </wps:txbx>
                        <wps:bodyPr horzOverflow="overflow" vert="horz" lIns="0" tIns="0" rIns="0" bIns="0" rtlCol="0">
                          <a:noAutofit/>
                        </wps:bodyPr>
                      </wps:wsp>
                      <wps:wsp>
                        <wps:cNvPr id="326" name="Rectangle 326"/>
                        <wps:cNvSpPr/>
                        <wps:spPr>
                          <a:xfrm>
                            <a:off x="1701513" y="815168"/>
                            <a:ext cx="45777" cy="154868"/>
                          </a:xfrm>
                          <a:prstGeom prst="rect">
                            <a:avLst/>
                          </a:prstGeom>
                          <a:ln>
                            <a:noFill/>
                          </a:ln>
                        </wps:spPr>
                        <wps:txbx>
                          <w:txbxContent>
                            <w:p w14:paraId="4364D896"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27" name="Rectangle 327"/>
                        <wps:cNvSpPr/>
                        <wps:spPr>
                          <a:xfrm>
                            <a:off x="402980" y="996228"/>
                            <a:ext cx="2575078" cy="154868"/>
                          </a:xfrm>
                          <a:prstGeom prst="rect">
                            <a:avLst/>
                          </a:prstGeom>
                          <a:ln>
                            <a:noFill/>
                          </a:ln>
                        </wps:spPr>
                        <wps:txbx>
                          <w:txbxContent>
                            <w:p w14:paraId="0ED5CB36" w14:textId="77777777" w:rsidR="001110CB" w:rsidRDefault="001110CB">
                              <w:pPr>
                                <w:spacing w:after="160" w:line="259" w:lineRule="auto"/>
                              </w:pPr>
                              <w:r>
                                <w:rPr>
                                  <w:color w:val="495057"/>
                                  <w:sz w:val="20"/>
                                </w:rPr>
                                <w:t>приоритетную область страновой</w:t>
                              </w:r>
                            </w:p>
                          </w:txbxContent>
                        </wps:txbx>
                        <wps:bodyPr horzOverflow="overflow" vert="horz" lIns="0" tIns="0" rIns="0" bIns="0" rtlCol="0">
                          <a:noAutofit/>
                        </wps:bodyPr>
                      </wps:wsp>
                      <wps:wsp>
                        <wps:cNvPr id="328" name="Rectangle 328"/>
                        <wps:cNvSpPr/>
                        <wps:spPr>
                          <a:xfrm>
                            <a:off x="2339091" y="996228"/>
                            <a:ext cx="45777" cy="154868"/>
                          </a:xfrm>
                          <a:prstGeom prst="rect">
                            <a:avLst/>
                          </a:prstGeom>
                          <a:ln>
                            <a:noFill/>
                          </a:ln>
                        </wps:spPr>
                        <wps:txbx>
                          <w:txbxContent>
                            <w:p w14:paraId="3AE18C7E"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29" name="Rectangle 329"/>
                        <wps:cNvSpPr/>
                        <wps:spPr>
                          <a:xfrm>
                            <a:off x="402980" y="1177286"/>
                            <a:ext cx="2364537" cy="154868"/>
                          </a:xfrm>
                          <a:prstGeom prst="rect">
                            <a:avLst/>
                          </a:prstGeom>
                          <a:ln>
                            <a:noFill/>
                          </a:ln>
                        </wps:spPr>
                        <wps:txbx>
                          <w:txbxContent>
                            <w:p w14:paraId="79D78840" w14:textId="77777777" w:rsidR="001110CB" w:rsidRDefault="001110CB">
                              <w:pPr>
                                <w:spacing w:after="160" w:line="259" w:lineRule="auto"/>
                              </w:pPr>
                              <w:r>
                                <w:rPr>
                                  <w:color w:val="495057"/>
                                  <w:sz w:val="20"/>
                                </w:rPr>
                                <w:t>программы на 2021–2025 годы</w:t>
                              </w:r>
                            </w:p>
                          </w:txbxContent>
                        </wps:txbx>
                        <wps:bodyPr horzOverflow="overflow" vert="horz" lIns="0" tIns="0" rIns="0" bIns="0" rtlCol="0">
                          <a:noAutofit/>
                        </wps:bodyPr>
                      </wps:wsp>
                      <wps:wsp>
                        <wps:cNvPr id="330" name="Rectangle 330"/>
                        <wps:cNvSpPr/>
                        <wps:spPr>
                          <a:xfrm>
                            <a:off x="2180813" y="1177286"/>
                            <a:ext cx="45777" cy="154868"/>
                          </a:xfrm>
                          <a:prstGeom prst="rect">
                            <a:avLst/>
                          </a:prstGeom>
                          <a:ln>
                            <a:noFill/>
                          </a:ln>
                        </wps:spPr>
                        <wps:txbx>
                          <w:txbxContent>
                            <w:p w14:paraId="5C92EE38"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31" name="Rectangle 331"/>
                        <wps:cNvSpPr/>
                        <wps:spPr>
                          <a:xfrm>
                            <a:off x="402980" y="1358346"/>
                            <a:ext cx="2140079" cy="154868"/>
                          </a:xfrm>
                          <a:prstGeom prst="rect">
                            <a:avLst/>
                          </a:prstGeom>
                          <a:ln>
                            <a:noFill/>
                          </a:ln>
                        </wps:spPr>
                        <wps:txbx>
                          <w:txbxContent>
                            <w:p w14:paraId="0BC9B4A3" w14:textId="77777777" w:rsidR="001110CB" w:rsidRDefault="001110CB">
                              <w:pPr>
                                <w:spacing w:after="160" w:line="259" w:lineRule="auto"/>
                              </w:pPr>
                              <w:r>
                                <w:rPr>
                                  <w:color w:val="495057"/>
                                  <w:sz w:val="20"/>
                                </w:rPr>
                                <w:t>«Поддержка устойчивости к</w:t>
                              </w:r>
                            </w:p>
                          </w:txbxContent>
                        </wps:txbx>
                        <wps:bodyPr horzOverflow="overflow" vert="horz" lIns="0" tIns="0" rIns="0" bIns="0" rtlCol="0">
                          <a:noAutofit/>
                        </wps:bodyPr>
                      </wps:wsp>
                      <wps:wsp>
                        <wps:cNvPr id="332" name="Rectangle 332"/>
                        <wps:cNvSpPr/>
                        <wps:spPr>
                          <a:xfrm>
                            <a:off x="2011964" y="1358346"/>
                            <a:ext cx="45777" cy="154868"/>
                          </a:xfrm>
                          <a:prstGeom prst="rect">
                            <a:avLst/>
                          </a:prstGeom>
                          <a:ln>
                            <a:noFill/>
                          </a:ln>
                        </wps:spPr>
                        <wps:txbx>
                          <w:txbxContent>
                            <w:p w14:paraId="54237FF8"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33" name="Rectangle 333"/>
                        <wps:cNvSpPr/>
                        <wps:spPr>
                          <a:xfrm>
                            <a:off x="402980" y="1539405"/>
                            <a:ext cx="2558746" cy="154868"/>
                          </a:xfrm>
                          <a:prstGeom prst="rect">
                            <a:avLst/>
                          </a:prstGeom>
                          <a:ln>
                            <a:noFill/>
                          </a:ln>
                        </wps:spPr>
                        <wps:txbx>
                          <w:txbxContent>
                            <w:p w14:paraId="70F1341E" w14:textId="77777777" w:rsidR="001110CB" w:rsidRDefault="001110CB">
                              <w:pPr>
                                <w:spacing w:after="160" w:line="259" w:lineRule="auto"/>
                              </w:pPr>
                              <w:r>
                                <w:rPr>
                                  <w:color w:val="495057"/>
                                  <w:sz w:val="20"/>
                                </w:rPr>
                                <w:t>изменению климата и стихийным</w:t>
                              </w:r>
                            </w:p>
                          </w:txbxContent>
                        </wps:txbx>
                        <wps:bodyPr horzOverflow="overflow" vert="horz" lIns="0" tIns="0" rIns="0" bIns="0" rtlCol="0">
                          <a:noAutofit/>
                        </wps:bodyPr>
                      </wps:wsp>
                      <wps:wsp>
                        <wps:cNvPr id="334" name="Rectangle 334"/>
                        <wps:cNvSpPr/>
                        <wps:spPr>
                          <a:xfrm>
                            <a:off x="2326733" y="1539405"/>
                            <a:ext cx="45777" cy="154868"/>
                          </a:xfrm>
                          <a:prstGeom prst="rect">
                            <a:avLst/>
                          </a:prstGeom>
                          <a:ln>
                            <a:noFill/>
                          </a:ln>
                        </wps:spPr>
                        <wps:txbx>
                          <w:txbxContent>
                            <w:p w14:paraId="706959BB"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35" name="Rectangle 335"/>
                        <wps:cNvSpPr/>
                        <wps:spPr>
                          <a:xfrm>
                            <a:off x="402980" y="1720464"/>
                            <a:ext cx="2691812" cy="154868"/>
                          </a:xfrm>
                          <a:prstGeom prst="rect">
                            <a:avLst/>
                          </a:prstGeom>
                          <a:ln>
                            <a:noFill/>
                          </a:ln>
                        </wps:spPr>
                        <wps:txbx>
                          <w:txbxContent>
                            <w:p w14:paraId="14A45E70" w14:textId="77777777" w:rsidR="001110CB" w:rsidRDefault="001110CB">
                              <w:pPr>
                                <w:spacing w:after="160" w:line="259" w:lineRule="auto"/>
                              </w:pPr>
                              <w:r>
                                <w:rPr>
                                  <w:color w:val="495057"/>
                                  <w:sz w:val="20"/>
                                </w:rPr>
                                <w:t>бедствиям, а также экологического</w:t>
                              </w:r>
                            </w:p>
                          </w:txbxContent>
                        </wps:txbx>
                        <wps:bodyPr horzOverflow="overflow" vert="horz" lIns="0" tIns="0" rIns="0" bIns="0" rtlCol="0">
                          <a:noAutofit/>
                        </wps:bodyPr>
                      </wps:wsp>
                      <wps:wsp>
                        <wps:cNvPr id="336" name="Rectangle 336"/>
                        <wps:cNvSpPr/>
                        <wps:spPr>
                          <a:xfrm>
                            <a:off x="2426792" y="1720464"/>
                            <a:ext cx="45777" cy="154868"/>
                          </a:xfrm>
                          <a:prstGeom prst="rect">
                            <a:avLst/>
                          </a:prstGeom>
                          <a:ln>
                            <a:noFill/>
                          </a:ln>
                        </wps:spPr>
                        <wps:txbx>
                          <w:txbxContent>
                            <w:p w14:paraId="00C799C7"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39" name="Shape 339"/>
                        <wps:cNvSpPr/>
                        <wps:spPr>
                          <a:xfrm>
                            <a:off x="323916" y="7618840"/>
                            <a:ext cx="2506239" cy="1162590"/>
                          </a:xfrm>
                          <a:custGeom>
                            <a:avLst/>
                            <a:gdLst/>
                            <a:ahLst/>
                            <a:cxnLst/>
                            <a:rect l="0" t="0" r="0" b="0"/>
                            <a:pathLst>
                              <a:path w="2506239" h="1162590">
                                <a:moveTo>
                                  <a:pt x="0" y="1143531"/>
                                </a:moveTo>
                                <a:lnTo>
                                  <a:pt x="0" y="19059"/>
                                </a:lnTo>
                                <a:cubicBezTo>
                                  <a:pt x="0" y="16532"/>
                                  <a:pt x="484" y="14100"/>
                                  <a:pt x="1451" y="11765"/>
                                </a:cubicBezTo>
                                <a:cubicBezTo>
                                  <a:pt x="2418" y="9430"/>
                                  <a:pt x="3795" y="7369"/>
                                  <a:pt x="5582" y="5582"/>
                                </a:cubicBezTo>
                                <a:cubicBezTo>
                                  <a:pt x="7369" y="3795"/>
                                  <a:pt x="9430" y="2418"/>
                                  <a:pt x="11765" y="1450"/>
                                </a:cubicBezTo>
                                <a:cubicBezTo>
                                  <a:pt x="14100" y="484"/>
                                  <a:pt x="16531" y="0"/>
                                  <a:pt x="19059" y="0"/>
                                </a:cubicBezTo>
                                <a:lnTo>
                                  <a:pt x="2487180" y="0"/>
                                </a:lnTo>
                                <a:cubicBezTo>
                                  <a:pt x="2489708" y="0"/>
                                  <a:pt x="2492139" y="484"/>
                                  <a:pt x="2494474" y="1450"/>
                                </a:cubicBezTo>
                                <a:cubicBezTo>
                                  <a:pt x="2496809" y="2418"/>
                                  <a:pt x="2498870" y="3795"/>
                                  <a:pt x="2500657" y="5582"/>
                                </a:cubicBezTo>
                                <a:cubicBezTo>
                                  <a:pt x="2502444" y="7369"/>
                                  <a:pt x="2503821" y="9430"/>
                                  <a:pt x="2504788" y="11765"/>
                                </a:cubicBezTo>
                                <a:cubicBezTo>
                                  <a:pt x="2505755" y="14100"/>
                                  <a:pt x="2506239" y="16532"/>
                                  <a:pt x="2506239" y="19059"/>
                                </a:cubicBezTo>
                                <a:lnTo>
                                  <a:pt x="2506239" y="1143531"/>
                                </a:lnTo>
                                <a:cubicBezTo>
                                  <a:pt x="2506239" y="1146058"/>
                                  <a:pt x="2505755" y="1148490"/>
                                  <a:pt x="2504788" y="1150824"/>
                                </a:cubicBezTo>
                                <a:cubicBezTo>
                                  <a:pt x="2503821" y="1153160"/>
                                  <a:pt x="2502444" y="1155220"/>
                                  <a:pt x="2500657" y="1157008"/>
                                </a:cubicBezTo>
                                <a:cubicBezTo>
                                  <a:pt x="2498870" y="1158795"/>
                                  <a:pt x="2496809" y="1160172"/>
                                  <a:pt x="2494474" y="1161139"/>
                                </a:cubicBezTo>
                                <a:cubicBezTo>
                                  <a:pt x="2492139" y="1162107"/>
                                  <a:pt x="2489708" y="1162590"/>
                                  <a:pt x="2487180" y="1162590"/>
                                </a:cubicBezTo>
                                <a:lnTo>
                                  <a:pt x="19059" y="1162590"/>
                                </a:lnTo>
                                <a:cubicBezTo>
                                  <a:pt x="16531" y="1162590"/>
                                  <a:pt x="14100" y="1162107"/>
                                  <a:pt x="11765" y="1161139"/>
                                </a:cubicBezTo>
                                <a:cubicBezTo>
                                  <a:pt x="9430" y="1160172"/>
                                  <a:pt x="7369" y="1158795"/>
                                  <a:pt x="5582" y="1157008"/>
                                </a:cubicBezTo>
                                <a:cubicBezTo>
                                  <a:pt x="3795" y="1155220"/>
                                  <a:pt x="2418" y="1153160"/>
                                  <a:pt x="1451" y="1150824"/>
                                </a:cubicBezTo>
                                <a:cubicBezTo>
                                  <a:pt x="484" y="1148490"/>
                                  <a:pt x="0" y="1146058"/>
                                  <a:pt x="0" y="1143531"/>
                                </a:cubicBezTo>
                                <a:close/>
                              </a:path>
                            </a:pathLst>
                          </a:custGeom>
                          <a:ln w="9529" cap="flat">
                            <a:miter lim="100000"/>
                          </a:ln>
                        </wps:spPr>
                        <wps:style>
                          <a:lnRef idx="1">
                            <a:srgbClr val="CED4DA"/>
                          </a:lnRef>
                          <a:fillRef idx="0">
                            <a:srgbClr val="000000">
                              <a:alpha val="0"/>
                            </a:srgbClr>
                          </a:fillRef>
                          <a:effectRef idx="0">
                            <a:scrgbClr r="0" g="0" b="0"/>
                          </a:effectRef>
                          <a:fontRef idx="none"/>
                        </wps:style>
                        <wps:bodyPr/>
                      </wps:wsp>
                      <wps:wsp>
                        <wps:cNvPr id="341" name="Rectangle 341"/>
                        <wps:cNvSpPr/>
                        <wps:spPr>
                          <a:xfrm>
                            <a:off x="402980" y="7704942"/>
                            <a:ext cx="2029298" cy="154869"/>
                          </a:xfrm>
                          <a:prstGeom prst="rect">
                            <a:avLst/>
                          </a:prstGeom>
                          <a:ln>
                            <a:noFill/>
                          </a:ln>
                        </wps:spPr>
                        <wps:txbx>
                          <w:txbxContent>
                            <w:p w14:paraId="0463056B" w14:textId="77777777" w:rsidR="001110CB" w:rsidRDefault="001110CB">
                              <w:pPr>
                                <w:spacing w:after="160" w:line="259" w:lineRule="auto"/>
                              </w:pPr>
                              <w:r>
                                <w:rPr>
                                  <w:color w:val="495057"/>
                                  <w:sz w:val="20"/>
                                </w:rPr>
                                <w:t>Этот проект соответствует</w:t>
                              </w:r>
                            </w:p>
                          </w:txbxContent>
                        </wps:txbx>
                        <wps:bodyPr horzOverflow="overflow" vert="horz" lIns="0" tIns="0" rIns="0" bIns="0" rtlCol="0">
                          <a:noAutofit/>
                        </wps:bodyPr>
                      </wps:wsp>
                      <wps:wsp>
                        <wps:cNvPr id="342" name="Rectangle 342"/>
                        <wps:cNvSpPr/>
                        <wps:spPr>
                          <a:xfrm>
                            <a:off x="1928730" y="7704942"/>
                            <a:ext cx="45777" cy="154869"/>
                          </a:xfrm>
                          <a:prstGeom prst="rect">
                            <a:avLst/>
                          </a:prstGeom>
                          <a:ln>
                            <a:noFill/>
                          </a:ln>
                        </wps:spPr>
                        <wps:txbx>
                          <w:txbxContent>
                            <w:p w14:paraId="65D38E18"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43" name="Rectangle 343"/>
                        <wps:cNvSpPr/>
                        <wps:spPr>
                          <a:xfrm>
                            <a:off x="402980" y="7886002"/>
                            <a:ext cx="2591329" cy="154869"/>
                          </a:xfrm>
                          <a:prstGeom prst="rect">
                            <a:avLst/>
                          </a:prstGeom>
                          <a:ln>
                            <a:noFill/>
                          </a:ln>
                        </wps:spPr>
                        <wps:txbx>
                          <w:txbxContent>
                            <w:p w14:paraId="7FFF2B34" w14:textId="77777777" w:rsidR="001110CB" w:rsidRDefault="001110CB">
                              <w:pPr>
                                <w:spacing w:after="160" w:line="259" w:lineRule="auto"/>
                              </w:pPr>
                              <w:r>
                                <w:rPr>
                                  <w:color w:val="495057"/>
                                  <w:sz w:val="20"/>
                                </w:rPr>
                                <w:t>результату 1.4: 1 Стратегического</w:t>
                              </w:r>
                            </w:p>
                          </w:txbxContent>
                        </wps:txbx>
                        <wps:bodyPr horzOverflow="overflow" vert="horz" lIns="0" tIns="0" rIns="0" bIns="0" rtlCol="0">
                          <a:noAutofit/>
                        </wps:bodyPr>
                      </wps:wsp>
                      <wps:wsp>
                        <wps:cNvPr id="344" name="Rectangle 344"/>
                        <wps:cNvSpPr/>
                        <wps:spPr>
                          <a:xfrm>
                            <a:off x="2351301" y="7886002"/>
                            <a:ext cx="45777" cy="154869"/>
                          </a:xfrm>
                          <a:prstGeom prst="rect">
                            <a:avLst/>
                          </a:prstGeom>
                          <a:ln>
                            <a:noFill/>
                          </a:ln>
                        </wps:spPr>
                        <wps:txbx>
                          <w:txbxContent>
                            <w:p w14:paraId="7B296DD6"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45" name="Rectangle 345"/>
                        <wps:cNvSpPr/>
                        <wps:spPr>
                          <a:xfrm>
                            <a:off x="402980" y="8067061"/>
                            <a:ext cx="2157537" cy="154868"/>
                          </a:xfrm>
                          <a:prstGeom prst="rect">
                            <a:avLst/>
                          </a:prstGeom>
                          <a:ln>
                            <a:noFill/>
                          </a:ln>
                        </wps:spPr>
                        <wps:txbx>
                          <w:txbxContent>
                            <w:p w14:paraId="7F67A5FF" w14:textId="77777777" w:rsidR="001110CB" w:rsidRDefault="001110CB">
                              <w:pPr>
                                <w:spacing w:after="160" w:line="259" w:lineRule="auto"/>
                              </w:pPr>
                              <w:r>
                                <w:rPr>
                                  <w:color w:val="495057"/>
                                  <w:sz w:val="20"/>
                                </w:rPr>
                                <w:t>плана ПРООН. Расширение</w:t>
                              </w:r>
                            </w:p>
                          </w:txbxContent>
                        </wps:txbx>
                        <wps:bodyPr horzOverflow="overflow" vert="horz" lIns="0" tIns="0" rIns="0" bIns="0" rtlCol="0">
                          <a:noAutofit/>
                        </wps:bodyPr>
                      </wps:wsp>
                      <wps:wsp>
                        <wps:cNvPr id="346" name="Rectangle 346"/>
                        <wps:cNvSpPr/>
                        <wps:spPr>
                          <a:xfrm>
                            <a:off x="2025067" y="8067061"/>
                            <a:ext cx="45777" cy="154868"/>
                          </a:xfrm>
                          <a:prstGeom prst="rect">
                            <a:avLst/>
                          </a:prstGeom>
                          <a:ln>
                            <a:noFill/>
                          </a:ln>
                        </wps:spPr>
                        <wps:txbx>
                          <w:txbxContent>
                            <w:p w14:paraId="46582032"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47" name="Rectangle 347"/>
                        <wps:cNvSpPr/>
                        <wps:spPr>
                          <a:xfrm>
                            <a:off x="402980" y="8248120"/>
                            <a:ext cx="1910632" cy="154869"/>
                          </a:xfrm>
                          <a:prstGeom prst="rect">
                            <a:avLst/>
                          </a:prstGeom>
                          <a:ln>
                            <a:noFill/>
                          </a:ln>
                        </wps:spPr>
                        <wps:txbx>
                          <w:txbxContent>
                            <w:p w14:paraId="3DD8020B" w14:textId="77777777" w:rsidR="001110CB" w:rsidRDefault="001110CB">
                              <w:pPr>
                                <w:spacing w:after="160" w:line="259" w:lineRule="auto"/>
                              </w:pPr>
                              <w:r>
                                <w:rPr>
                                  <w:color w:val="495057"/>
                                  <w:sz w:val="20"/>
                                </w:rPr>
                                <w:t>масштабов решения для</w:t>
                              </w:r>
                            </w:p>
                          </w:txbxContent>
                        </wps:txbx>
                        <wps:bodyPr horzOverflow="overflow" vert="horz" lIns="0" tIns="0" rIns="0" bIns="0" rtlCol="0">
                          <a:noAutofit/>
                        </wps:bodyPr>
                      </wps:wsp>
                      <wps:wsp>
                        <wps:cNvPr id="348" name="Rectangle 348"/>
                        <wps:cNvSpPr/>
                        <wps:spPr>
                          <a:xfrm>
                            <a:off x="1839540" y="8248120"/>
                            <a:ext cx="45777" cy="154869"/>
                          </a:xfrm>
                          <a:prstGeom prst="rect">
                            <a:avLst/>
                          </a:prstGeom>
                          <a:ln>
                            <a:noFill/>
                          </a:ln>
                        </wps:spPr>
                        <wps:txbx>
                          <w:txbxContent>
                            <w:p w14:paraId="22D33EB5"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49" name="Rectangle 349"/>
                        <wps:cNvSpPr/>
                        <wps:spPr>
                          <a:xfrm>
                            <a:off x="402980" y="8429179"/>
                            <a:ext cx="1867913" cy="154869"/>
                          </a:xfrm>
                          <a:prstGeom prst="rect">
                            <a:avLst/>
                          </a:prstGeom>
                          <a:ln>
                            <a:noFill/>
                          </a:ln>
                        </wps:spPr>
                        <wps:txbx>
                          <w:txbxContent>
                            <w:p w14:paraId="1D197003" w14:textId="77777777" w:rsidR="001110CB" w:rsidRDefault="001110CB">
                              <w:pPr>
                                <w:spacing w:after="160" w:line="259" w:lineRule="auto"/>
                              </w:pPr>
                              <w:r>
                                <w:rPr>
                                  <w:color w:val="495057"/>
                                  <w:sz w:val="20"/>
                                </w:rPr>
                                <w:t>устойчивого управления</w:t>
                              </w:r>
                            </w:p>
                          </w:txbxContent>
                        </wps:txbx>
                        <wps:bodyPr horzOverflow="overflow" vert="horz" lIns="0" tIns="0" rIns="0" bIns="0" rtlCol="0">
                          <a:noAutofit/>
                        </wps:bodyPr>
                      </wps:wsp>
                      <wps:wsp>
                        <wps:cNvPr id="350" name="Rectangle 350"/>
                        <wps:cNvSpPr/>
                        <wps:spPr>
                          <a:xfrm>
                            <a:off x="1807379" y="8429179"/>
                            <a:ext cx="45777" cy="154869"/>
                          </a:xfrm>
                          <a:prstGeom prst="rect">
                            <a:avLst/>
                          </a:prstGeom>
                          <a:ln>
                            <a:noFill/>
                          </a:ln>
                        </wps:spPr>
                        <wps:txbx>
                          <w:txbxContent>
                            <w:p w14:paraId="73EAD6CA"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51" name="Rectangle 351"/>
                        <wps:cNvSpPr/>
                        <wps:spPr>
                          <a:xfrm>
                            <a:off x="402980" y="8610238"/>
                            <a:ext cx="2562125" cy="154868"/>
                          </a:xfrm>
                          <a:prstGeom prst="rect">
                            <a:avLst/>
                          </a:prstGeom>
                          <a:ln>
                            <a:noFill/>
                          </a:ln>
                        </wps:spPr>
                        <wps:txbx>
                          <w:txbxContent>
                            <w:p w14:paraId="133EE9F6" w14:textId="77777777" w:rsidR="001110CB" w:rsidRDefault="001110CB">
                              <w:pPr>
                                <w:spacing w:after="160" w:line="259" w:lineRule="auto"/>
                              </w:pPr>
                              <w:r>
                                <w:rPr>
                                  <w:color w:val="495057"/>
                                  <w:sz w:val="20"/>
                                </w:rPr>
                                <w:t>природными ресурсами, включая</w:t>
                              </w:r>
                            </w:p>
                          </w:txbxContent>
                        </wps:txbx>
                        <wps:bodyPr horzOverflow="overflow" vert="horz" lIns="0" tIns="0" rIns="0" bIns="0" rtlCol="0">
                          <a:noAutofit/>
                        </wps:bodyPr>
                      </wps:wsp>
                      <wps:wsp>
                        <wps:cNvPr id="352" name="Rectangle 352"/>
                        <wps:cNvSpPr/>
                        <wps:spPr>
                          <a:xfrm>
                            <a:off x="2329264" y="8610238"/>
                            <a:ext cx="45777" cy="154868"/>
                          </a:xfrm>
                          <a:prstGeom prst="rect">
                            <a:avLst/>
                          </a:prstGeom>
                          <a:ln>
                            <a:noFill/>
                          </a:ln>
                        </wps:spPr>
                        <wps:txbx>
                          <w:txbxContent>
                            <w:p w14:paraId="6FA24F77"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53" name="Rectangle 353"/>
                        <wps:cNvSpPr/>
                        <wps:spPr>
                          <a:xfrm>
                            <a:off x="402980" y="2334773"/>
                            <a:ext cx="158427" cy="142980"/>
                          </a:xfrm>
                          <a:prstGeom prst="rect">
                            <a:avLst/>
                          </a:prstGeom>
                          <a:ln>
                            <a:noFill/>
                          </a:ln>
                        </wps:spPr>
                        <wps:txbx>
                          <w:txbxContent>
                            <w:p w14:paraId="40CF84E9" w14:textId="77777777" w:rsidR="001110CB" w:rsidRDefault="001110CB">
                              <w:pPr>
                                <w:spacing w:after="160" w:line="259" w:lineRule="auto"/>
                              </w:pPr>
                              <w:r>
                                <w:rPr>
                                  <w:rFonts w:ascii="Calibri" w:eastAsia="Calibri" w:hAnsi="Calibri" w:cs="Calibri"/>
                                  <w:color w:val="ABABAB"/>
                                  <w:w w:val="197"/>
                                  <w:sz w:val="19"/>
                                </w:rPr>
                                <w:t></w:t>
                              </w:r>
                            </w:p>
                          </w:txbxContent>
                        </wps:txbx>
                        <wps:bodyPr horzOverflow="overflow" vert="horz" lIns="0" tIns="0" rIns="0" bIns="0" rtlCol="0">
                          <a:noAutofit/>
                        </wps:bodyPr>
                      </wps:wsp>
                      <wps:wsp>
                        <wps:cNvPr id="354" name="Rectangle 354"/>
                        <wps:cNvSpPr/>
                        <wps:spPr>
                          <a:xfrm>
                            <a:off x="5363047" y="4530352"/>
                            <a:ext cx="152090" cy="137262"/>
                          </a:xfrm>
                          <a:prstGeom prst="rect">
                            <a:avLst/>
                          </a:prstGeom>
                          <a:ln>
                            <a:noFill/>
                          </a:ln>
                        </wps:spPr>
                        <wps:txbx>
                          <w:txbxContent>
                            <w:p w14:paraId="742AC212" w14:textId="77777777" w:rsidR="001110CB" w:rsidRDefault="001110CB">
                              <w:pPr>
                                <w:spacing w:after="160" w:line="259" w:lineRule="auto"/>
                              </w:pPr>
                              <w:r>
                                <w:rPr>
                                  <w:rFonts w:ascii="Calibri" w:eastAsia="Calibri" w:hAnsi="Calibri" w:cs="Calibri"/>
                                  <w:color w:val="000000"/>
                                  <w:w w:val="197"/>
                                  <w:sz w:val="18"/>
                                </w:rPr>
                                <w:t></w:t>
                              </w:r>
                            </w:p>
                          </w:txbxContent>
                        </wps:txbx>
                        <wps:bodyPr horzOverflow="overflow" vert="horz" lIns="0" tIns="0" rIns="0" bIns="0" rtlCol="0">
                          <a:noAutofit/>
                        </wps:bodyPr>
                      </wps:wsp>
                      <wps:wsp>
                        <wps:cNvPr id="355" name="Rectangle 355"/>
                        <wps:cNvSpPr/>
                        <wps:spPr>
                          <a:xfrm>
                            <a:off x="5363047" y="4520823"/>
                            <a:ext cx="152090" cy="137260"/>
                          </a:xfrm>
                          <a:prstGeom prst="rect">
                            <a:avLst/>
                          </a:prstGeom>
                          <a:ln>
                            <a:noFill/>
                          </a:ln>
                        </wps:spPr>
                        <wps:txbx>
                          <w:txbxContent>
                            <w:p w14:paraId="27642E2B" w14:textId="77777777" w:rsidR="001110CB" w:rsidRDefault="001110CB">
                              <w:pPr>
                                <w:spacing w:after="160" w:line="259" w:lineRule="auto"/>
                              </w:pPr>
                              <w:r>
                                <w:rPr>
                                  <w:rFonts w:ascii="Calibri" w:eastAsia="Calibri" w:hAnsi="Calibri" w:cs="Calibri"/>
                                  <w:color w:val="ABABAB"/>
                                  <w:w w:val="197"/>
                                  <w:sz w:val="18"/>
                                </w:rPr>
                                <w:t></w:t>
                              </w:r>
                            </w:p>
                          </w:txbxContent>
                        </wps:txbx>
                        <wps:bodyPr horzOverflow="overflow" vert="horz" lIns="0" tIns="0" rIns="0" bIns="0" rtlCol="0">
                          <a:noAutofit/>
                        </wps:bodyPr>
                      </wps:wsp>
                      <wps:wsp>
                        <wps:cNvPr id="21126" name="Rectangle 21126"/>
                        <wps:cNvSpPr/>
                        <wps:spPr>
                          <a:xfrm>
                            <a:off x="531627" y="5055764"/>
                            <a:ext cx="137410" cy="154868"/>
                          </a:xfrm>
                          <a:prstGeom prst="rect">
                            <a:avLst/>
                          </a:prstGeom>
                          <a:ln>
                            <a:noFill/>
                          </a:ln>
                        </wps:spPr>
                        <wps:txbx>
                          <w:txbxContent>
                            <w:p w14:paraId="494BE463" w14:textId="77777777" w:rsidR="001110CB" w:rsidRDefault="001110CB">
                              <w:pPr>
                                <w:spacing w:after="160" w:line="259" w:lineRule="auto"/>
                              </w:pPr>
                              <w:r>
                                <w:t>3:</w:t>
                              </w:r>
                            </w:p>
                          </w:txbxContent>
                        </wps:txbx>
                        <wps:bodyPr horzOverflow="overflow" vert="horz" lIns="0" tIns="0" rIns="0" bIns="0" rtlCol="0">
                          <a:noAutofit/>
                        </wps:bodyPr>
                      </wps:wsp>
                      <wps:wsp>
                        <wps:cNvPr id="21127" name="Rectangle 21127"/>
                        <wps:cNvSpPr/>
                        <wps:spPr>
                          <a:xfrm>
                            <a:off x="634943" y="5055764"/>
                            <a:ext cx="6231097" cy="154868"/>
                          </a:xfrm>
                          <a:prstGeom prst="rect">
                            <a:avLst/>
                          </a:prstGeom>
                          <a:ln>
                            <a:noFill/>
                          </a:ln>
                        </wps:spPr>
                        <wps:txbx>
                          <w:txbxContent>
                            <w:p w14:paraId="7F858FB7" w14:textId="77777777" w:rsidR="001110CB" w:rsidRDefault="001110CB">
                              <w:pPr>
                                <w:spacing w:after="160" w:line="259" w:lineRule="auto"/>
                              </w:pPr>
                              <w:r>
                                <w:t xml:space="preserve"> Проект отвечает по крайней мере на одну из настроек разработки, как указано в</w:t>
                              </w:r>
                            </w:p>
                          </w:txbxContent>
                        </wps:txbx>
                        <wps:bodyPr horzOverflow="overflow" vert="horz" lIns="0" tIns="0" rIns="0" bIns="0" rtlCol="0">
                          <a:noAutofit/>
                        </wps:bodyPr>
                      </wps:wsp>
                      <wps:wsp>
                        <wps:cNvPr id="357" name="Rectangle 357"/>
                        <wps:cNvSpPr/>
                        <wps:spPr>
                          <a:xfrm>
                            <a:off x="531627" y="5227293"/>
                            <a:ext cx="1781348" cy="154869"/>
                          </a:xfrm>
                          <a:prstGeom prst="rect">
                            <a:avLst/>
                          </a:prstGeom>
                          <a:ln>
                            <a:noFill/>
                          </a:ln>
                        </wps:spPr>
                        <wps:txbx>
                          <w:txbxContent>
                            <w:p w14:paraId="41E752F2" w14:textId="77777777" w:rsidR="001110CB" w:rsidRDefault="001110CB">
                              <w:pPr>
                                <w:spacing w:after="160" w:line="259" w:lineRule="auto"/>
                              </w:pPr>
                              <w:r>
                                <w:rPr>
                                  <w:color w:val="1D6893"/>
                                </w:rPr>
                                <w:t xml:space="preserve">Стратегическом плане </w:t>
                              </w:r>
                            </w:p>
                          </w:txbxContent>
                        </wps:txbx>
                        <wps:bodyPr horzOverflow="overflow" vert="horz" lIns="0" tIns="0" rIns="0" bIns="0" rtlCol="0">
                          <a:noAutofit/>
                        </wps:bodyPr>
                      </wps:wsp>
                      <wps:wsp>
                        <wps:cNvPr id="358" name="Rectangle 358"/>
                        <wps:cNvSpPr/>
                        <wps:spPr>
                          <a:xfrm>
                            <a:off x="1948385" y="5227293"/>
                            <a:ext cx="2838395" cy="154869"/>
                          </a:xfrm>
                          <a:prstGeom prst="rect">
                            <a:avLst/>
                          </a:prstGeom>
                          <a:ln>
                            <a:noFill/>
                          </a:ln>
                        </wps:spPr>
                        <wps:txbx>
                          <w:txbxContent>
                            <w:p w14:paraId="6265E44E" w14:textId="77777777" w:rsidR="001110CB" w:rsidRDefault="001110CB">
                              <w:pPr>
                                <w:spacing w:after="160" w:line="259" w:lineRule="auto"/>
                              </w:pPr>
                              <w:r>
                                <w:t xml:space="preserve"> и адаптирует по крайней мере одно </w:t>
                              </w:r>
                            </w:p>
                          </w:txbxContent>
                        </wps:txbx>
                        <wps:bodyPr horzOverflow="overflow" vert="horz" lIns="0" tIns="0" rIns="0" bIns="0" rtlCol="0">
                          <a:noAutofit/>
                        </wps:bodyPr>
                      </wps:wsp>
                      <wps:wsp>
                        <wps:cNvPr id="359" name="Rectangle 359"/>
                        <wps:cNvSpPr/>
                        <wps:spPr>
                          <a:xfrm>
                            <a:off x="4082381" y="5227293"/>
                            <a:ext cx="1478611" cy="154869"/>
                          </a:xfrm>
                          <a:prstGeom prst="rect">
                            <a:avLst/>
                          </a:prstGeom>
                          <a:ln>
                            <a:noFill/>
                          </a:ln>
                        </wps:spPr>
                        <wps:txbx>
                          <w:txbxContent>
                            <w:p w14:paraId="79F46EBB" w14:textId="77777777" w:rsidR="001110CB" w:rsidRDefault="001110CB">
                              <w:pPr>
                                <w:spacing w:after="160" w:line="259" w:lineRule="auto"/>
                              </w:pPr>
                              <w:r>
                                <w:rPr>
                                  <w:color w:val="1D6893"/>
                                </w:rPr>
                                <w:t xml:space="preserve">решение Signature </w:t>
                              </w:r>
                            </w:p>
                          </w:txbxContent>
                        </wps:txbx>
                        <wps:bodyPr horzOverflow="overflow" vert="horz" lIns="0" tIns="0" rIns="0" bIns="0" rtlCol="0">
                          <a:noAutofit/>
                        </wps:bodyPr>
                      </wps:wsp>
                      <wps:wsp>
                        <wps:cNvPr id="360" name="Rectangle 360"/>
                        <wps:cNvSpPr/>
                        <wps:spPr>
                          <a:xfrm>
                            <a:off x="5245716" y="5227293"/>
                            <a:ext cx="137330" cy="154869"/>
                          </a:xfrm>
                          <a:prstGeom prst="rect">
                            <a:avLst/>
                          </a:prstGeom>
                          <a:ln>
                            <a:noFill/>
                          </a:ln>
                        </wps:spPr>
                        <wps:txbx>
                          <w:txbxContent>
                            <w:p w14:paraId="3148F971" w14:textId="77777777" w:rsidR="001110CB" w:rsidRDefault="001110CB">
                              <w:pPr>
                                <w:spacing w:after="160" w:line="259" w:lineRule="auto"/>
                              </w:pPr>
                              <w:r>
                                <w:t xml:space="preserve"> . </w:t>
                              </w:r>
                            </w:p>
                          </w:txbxContent>
                        </wps:txbx>
                        <wps:bodyPr horzOverflow="overflow" vert="horz" lIns="0" tIns="0" rIns="0" bIns="0" rtlCol="0">
                          <a:noAutofit/>
                        </wps:bodyPr>
                      </wps:wsp>
                      <wps:wsp>
                        <wps:cNvPr id="361" name="Rectangle 361"/>
                        <wps:cNvSpPr/>
                        <wps:spPr>
                          <a:xfrm>
                            <a:off x="5348902" y="5227293"/>
                            <a:ext cx="109896" cy="154869"/>
                          </a:xfrm>
                          <a:prstGeom prst="rect">
                            <a:avLst/>
                          </a:prstGeom>
                          <a:ln>
                            <a:noFill/>
                          </a:ln>
                        </wps:spPr>
                        <wps:txbx>
                          <w:txbxContent>
                            <w:p w14:paraId="5796211E" w14:textId="77777777" w:rsidR="001110CB" w:rsidRDefault="001110CB">
                              <w:pPr>
                                <w:spacing w:after="160" w:line="259" w:lineRule="auto"/>
                              </w:pPr>
                              <w:r>
                                <w:t>В</w:t>
                              </w:r>
                            </w:p>
                          </w:txbxContent>
                        </wps:txbx>
                        <wps:bodyPr horzOverflow="overflow" vert="horz" lIns="0" tIns="0" rIns="0" bIns="0" rtlCol="0">
                          <a:noAutofit/>
                        </wps:bodyPr>
                      </wps:wsp>
                      <wps:wsp>
                        <wps:cNvPr id="362" name="Rectangle 362"/>
                        <wps:cNvSpPr/>
                        <wps:spPr>
                          <a:xfrm>
                            <a:off x="531627" y="5398823"/>
                            <a:ext cx="5753781" cy="154866"/>
                          </a:xfrm>
                          <a:prstGeom prst="rect">
                            <a:avLst/>
                          </a:prstGeom>
                          <a:ln>
                            <a:noFill/>
                          </a:ln>
                        </wps:spPr>
                        <wps:txbx>
                          <w:txbxContent>
                            <w:p w14:paraId="35815729" w14:textId="77777777" w:rsidR="001110CB" w:rsidRDefault="001110CB">
                              <w:pPr>
                                <w:spacing w:after="160" w:line="259" w:lineRule="auto"/>
                              </w:pPr>
                              <w:r>
                                <w:t xml:space="preserve">РФП проекта включены все соответствующие показатели результатов СП. </w:t>
                              </w:r>
                            </w:p>
                          </w:txbxContent>
                        </wps:txbx>
                        <wps:bodyPr horzOverflow="overflow" vert="horz" lIns="0" tIns="0" rIns="0" bIns="0" rtlCol="0">
                          <a:noAutofit/>
                        </wps:bodyPr>
                      </wps:wsp>
                      <wps:wsp>
                        <wps:cNvPr id="21131" name="Rectangle 21131"/>
                        <wps:cNvSpPr/>
                        <wps:spPr>
                          <a:xfrm>
                            <a:off x="4857689" y="5398823"/>
                            <a:ext cx="54867" cy="154868"/>
                          </a:xfrm>
                          <a:prstGeom prst="rect">
                            <a:avLst/>
                          </a:prstGeom>
                          <a:ln>
                            <a:noFill/>
                          </a:ln>
                        </wps:spPr>
                        <wps:txbx>
                          <w:txbxContent>
                            <w:p w14:paraId="3DF9A2E0" w14:textId="77777777" w:rsidR="001110CB" w:rsidRDefault="001110CB">
                              <w:pPr>
                                <w:spacing w:after="160" w:line="259" w:lineRule="auto"/>
                              </w:pPr>
                              <w:r>
                                <w:t>(</w:t>
                              </w:r>
                            </w:p>
                          </w:txbxContent>
                        </wps:txbx>
                        <wps:bodyPr horzOverflow="overflow" vert="horz" lIns="0" tIns="0" rIns="0" bIns="0" rtlCol="0">
                          <a:noAutofit/>
                        </wps:bodyPr>
                      </wps:wsp>
                      <wps:wsp>
                        <wps:cNvPr id="21132" name="Rectangle 21132"/>
                        <wps:cNvSpPr/>
                        <wps:spPr>
                          <a:xfrm>
                            <a:off x="4898943" y="5398823"/>
                            <a:ext cx="878606" cy="154868"/>
                          </a:xfrm>
                          <a:prstGeom prst="rect">
                            <a:avLst/>
                          </a:prstGeom>
                          <a:ln>
                            <a:noFill/>
                          </a:ln>
                        </wps:spPr>
                        <wps:txbx>
                          <w:txbxContent>
                            <w:p w14:paraId="2CEA4331" w14:textId="77777777" w:rsidR="001110CB" w:rsidRDefault="001110CB">
                              <w:pPr>
                                <w:spacing w:after="160" w:line="259" w:lineRule="auto"/>
                              </w:pPr>
                              <w:r>
                                <w:t>все должно</w:t>
                              </w:r>
                            </w:p>
                          </w:txbxContent>
                        </wps:txbx>
                        <wps:bodyPr horzOverflow="overflow" vert="horz" lIns="0" tIns="0" rIns="0" bIns="0" rtlCol="0">
                          <a:noAutofit/>
                        </wps:bodyPr>
                      </wps:wsp>
                      <wps:wsp>
                        <wps:cNvPr id="364" name="Rectangle 364"/>
                        <wps:cNvSpPr/>
                        <wps:spPr>
                          <a:xfrm>
                            <a:off x="531627" y="5570352"/>
                            <a:ext cx="1112719" cy="154869"/>
                          </a:xfrm>
                          <a:prstGeom prst="rect">
                            <a:avLst/>
                          </a:prstGeom>
                          <a:ln>
                            <a:noFill/>
                          </a:ln>
                        </wps:spPr>
                        <wps:txbx>
                          <w:txbxContent>
                            <w:p w14:paraId="32208425" w14:textId="77777777" w:rsidR="001110CB" w:rsidRDefault="001110CB">
                              <w:pPr>
                                <w:spacing w:after="160" w:line="259" w:lineRule="auto"/>
                              </w:pPr>
                              <w:r>
                                <w:t>быть правдой)</w:t>
                              </w:r>
                            </w:p>
                          </w:txbxContent>
                        </wps:txbx>
                        <wps:bodyPr horzOverflow="overflow" vert="horz" lIns="0" tIns="0" rIns="0" bIns="0" rtlCol="0">
                          <a:noAutofit/>
                        </wps:bodyPr>
                      </wps:wsp>
                      <wps:wsp>
                        <wps:cNvPr id="21134" name="Rectangle 21134"/>
                        <wps:cNvSpPr/>
                        <wps:spPr>
                          <a:xfrm>
                            <a:off x="531627" y="5760941"/>
                            <a:ext cx="137410" cy="154868"/>
                          </a:xfrm>
                          <a:prstGeom prst="rect">
                            <a:avLst/>
                          </a:prstGeom>
                          <a:ln>
                            <a:noFill/>
                          </a:ln>
                        </wps:spPr>
                        <wps:txbx>
                          <w:txbxContent>
                            <w:p w14:paraId="247A5503" w14:textId="77777777" w:rsidR="001110CB" w:rsidRDefault="001110CB">
                              <w:pPr>
                                <w:spacing w:after="160" w:line="259" w:lineRule="auto"/>
                              </w:pPr>
                              <w:r>
                                <w:t>2:</w:t>
                              </w:r>
                            </w:p>
                          </w:txbxContent>
                        </wps:txbx>
                        <wps:bodyPr horzOverflow="overflow" vert="horz" lIns="0" tIns="0" rIns="0" bIns="0" rtlCol="0">
                          <a:noAutofit/>
                        </wps:bodyPr>
                      </wps:wsp>
                      <wps:wsp>
                        <wps:cNvPr id="21137" name="Rectangle 21137"/>
                        <wps:cNvSpPr/>
                        <wps:spPr>
                          <a:xfrm>
                            <a:off x="634943" y="5760941"/>
                            <a:ext cx="6498276" cy="154868"/>
                          </a:xfrm>
                          <a:prstGeom prst="rect">
                            <a:avLst/>
                          </a:prstGeom>
                          <a:ln>
                            <a:noFill/>
                          </a:ln>
                        </wps:spPr>
                        <wps:txbx>
                          <w:txbxContent>
                            <w:p w14:paraId="041C1834" w14:textId="77777777" w:rsidR="001110CB" w:rsidRDefault="001110CB">
                              <w:pPr>
                                <w:spacing w:after="160" w:line="259" w:lineRule="auto"/>
                              </w:pPr>
                              <w:r>
                                <w:t xml:space="preserve"> Проект соответствует по крайней мере одной из настроек разработки, как указано в</w:t>
                              </w:r>
                            </w:p>
                          </w:txbxContent>
                        </wps:txbx>
                        <wps:bodyPr horzOverflow="overflow" vert="horz" lIns="0" tIns="0" rIns="0" bIns="0" rtlCol="0">
                          <a:noAutofit/>
                        </wps:bodyPr>
                      </wps:wsp>
                      <wps:wsp>
                        <wps:cNvPr id="366" name="Rectangle 366"/>
                        <wps:cNvSpPr/>
                        <wps:spPr>
                          <a:xfrm>
                            <a:off x="531627" y="5932470"/>
                            <a:ext cx="1781348" cy="154869"/>
                          </a:xfrm>
                          <a:prstGeom prst="rect">
                            <a:avLst/>
                          </a:prstGeom>
                          <a:ln>
                            <a:noFill/>
                          </a:ln>
                        </wps:spPr>
                        <wps:txbx>
                          <w:txbxContent>
                            <w:p w14:paraId="44D93AA3" w14:textId="77777777" w:rsidR="001110CB" w:rsidRDefault="001110CB">
                              <w:pPr>
                                <w:spacing w:after="160" w:line="259" w:lineRule="auto"/>
                              </w:pPr>
                              <w:r>
                                <w:rPr>
                                  <w:color w:val="1D6893"/>
                                </w:rPr>
                                <w:t xml:space="preserve">Стратегическом плане </w:t>
                              </w:r>
                            </w:p>
                          </w:txbxContent>
                        </wps:txbx>
                        <wps:bodyPr horzOverflow="overflow" vert="horz" lIns="0" tIns="0" rIns="0" bIns="0" rtlCol="0">
                          <a:noAutofit/>
                        </wps:bodyPr>
                      </wps:wsp>
                      <wps:wsp>
                        <wps:cNvPr id="367" name="Rectangle 367"/>
                        <wps:cNvSpPr/>
                        <wps:spPr>
                          <a:xfrm>
                            <a:off x="1922626" y="5932470"/>
                            <a:ext cx="137330" cy="154869"/>
                          </a:xfrm>
                          <a:prstGeom prst="rect">
                            <a:avLst/>
                          </a:prstGeom>
                          <a:ln>
                            <a:noFill/>
                          </a:ln>
                        </wps:spPr>
                        <wps:txbx>
                          <w:txbxContent>
                            <w:p w14:paraId="5CAB5E73" w14:textId="77777777" w:rsidR="001110CB" w:rsidRDefault="001110CB">
                              <w:pPr>
                                <w:spacing w:after="160" w:line="259" w:lineRule="auto"/>
                              </w:pPr>
                              <w:r>
                                <w:t xml:space="preserve"> . </w:t>
                              </w:r>
                            </w:p>
                          </w:txbxContent>
                        </wps:txbx>
                        <wps:bodyPr horzOverflow="overflow" vert="horz" lIns="0" tIns="0" rIns="0" bIns="0" rtlCol="0">
                          <a:noAutofit/>
                        </wps:bodyPr>
                      </wps:wsp>
                      <wps:wsp>
                        <wps:cNvPr id="368" name="Rectangle 368"/>
                        <wps:cNvSpPr/>
                        <wps:spPr>
                          <a:xfrm>
                            <a:off x="2025812" y="5932470"/>
                            <a:ext cx="4417166" cy="154869"/>
                          </a:xfrm>
                          <a:prstGeom prst="rect">
                            <a:avLst/>
                          </a:prstGeom>
                          <a:ln>
                            <a:noFill/>
                          </a:ln>
                        </wps:spPr>
                        <wps:txbx>
                          <w:txbxContent>
                            <w:p w14:paraId="35533673" w14:textId="77777777" w:rsidR="001110CB" w:rsidRDefault="001110CB">
                              <w:pPr>
                                <w:spacing w:after="160" w:line="259" w:lineRule="auto"/>
                              </w:pPr>
                              <w:r>
                                <w:t>СОР проекта включает, по крайней мере, один индикатор</w:t>
                              </w:r>
                            </w:p>
                          </w:txbxContent>
                        </wps:txbx>
                        <wps:bodyPr horzOverflow="overflow" vert="horz" lIns="0" tIns="0" rIns="0" bIns="0" rtlCol="0">
                          <a:noAutofit/>
                        </wps:bodyPr>
                      </wps:wsp>
                      <wps:wsp>
                        <wps:cNvPr id="369" name="Rectangle 369"/>
                        <wps:cNvSpPr/>
                        <wps:spPr>
                          <a:xfrm>
                            <a:off x="531627" y="6104001"/>
                            <a:ext cx="3006135" cy="154869"/>
                          </a:xfrm>
                          <a:prstGeom prst="rect">
                            <a:avLst/>
                          </a:prstGeom>
                          <a:ln>
                            <a:noFill/>
                          </a:ln>
                        </wps:spPr>
                        <wps:txbx>
                          <w:txbxContent>
                            <w:p w14:paraId="545C96FE" w14:textId="77777777" w:rsidR="001110CB" w:rsidRDefault="001110CB">
                              <w:pPr>
                                <w:spacing w:after="160" w:line="259" w:lineRule="auto"/>
                              </w:pPr>
                              <w:r>
                                <w:t xml:space="preserve">результатов СП, если это необходимо. </w:t>
                              </w:r>
                            </w:p>
                          </w:txbxContent>
                        </wps:txbx>
                        <wps:bodyPr horzOverflow="overflow" vert="horz" lIns="0" tIns="0" rIns="0" bIns="0" rtlCol="0">
                          <a:noAutofit/>
                        </wps:bodyPr>
                      </wps:wsp>
                      <wps:wsp>
                        <wps:cNvPr id="21141" name="Rectangle 21141"/>
                        <wps:cNvSpPr/>
                        <wps:spPr>
                          <a:xfrm>
                            <a:off x="2832993" y="6104001"/>
                            <a:ext cx="2023184" cy="154868"/>
                          </a:xfrm>
                          <a:prstGeom prst="rect">
                            <a:avLst/>
                          </a:prstGeom>
                          <a:ln>
                            <a:noFill/>
                          </a:ln>
                        </wps:spPr>
                        <wps:txbx>
                          <w:txbxContent>
                            <w:p w14:paraId="7F197778" w14:textId="77777777" w:rsidR="001110CB" w:rsidRDefault="001110CB">
                              <w:pPr>
                                <w:spacing w:after="160" w:line="259" w:lineRule="auto"/>
                              </w:pPr>
                              <w:r>
                                <w:t>оба должны быть правдой</w:t>
                              </w:r>
                            </w:p>
                          </w:txbxContent>
                        </wps:txbx>
                        <wps:bodyPr horzOverflow="overflow" vert="horz" lIns="0" tIns="0" rIns="0" bIns="0" rtlCol="0">
                          <a:noAutofit/>
                        </wps:bodyPr>
                      </wps:wsp>
                      <wps:wsp>
                        <wps:cNvPr id="21139" name="Rectangle 21139"/>
                        <wps:cNvSpPr/>
                        <wps:spPr>
                          <a:xfrm>
                            <a:off x="2791739" y="6104001"/>
                            <a:ext cx="54867" cy="154868"/>
                          </a:xfrm>
                          <a:prstGeom prst="rect">
                            <a:avLst/>
                          </a:prstGeom>
                          <a:ln>
                            <a:noFill/>
                          </a:ln>
                        </wps:spPr>
                        <wps:txbx>
                          <w:txbxContent>
                            <w:p w14:paraId="0F0937B3" w14:textId="77777777" w:rsidR="001110CB" w:rsidRDefault="001110CB">
                              <w:pPr>
                                <w:spacing w:after="160" w:line="259" w:lineRule="auto"/>
                              </w:pPr>
                              <w:r>
                                <w:t>(</w:t>
                              </w:r>
                            </w:p>
                          </w:txbxContent>
                        </wps:txbx>
                        <wps:bodyPr horzOverflow="overflow" vert="horz" lIns="0" tIns="0" rIns="0" bIns="0" rtlCol="0">
                          <a:noAutofit/>
                        </wps:bodyPr>
                      </wps:wsp>
                      <wps:wsp>
                        <wps:cNvPr id="21140" name="Rectangle 21140"/>
                        <wps:cNvSpPr/>
                        <wps:spPr>
                          <a:xfrm>
                            <a:off x="4354184" y="6104001"/>
                            <a:ext cx="54867" cy="154868"/>
                          </a:xfrm>
                          <a:prstGeom prst="rect">
                            <a:avLst/>
                          </a:prstGeom>
                          <a:ln>
                            <a:noFill/>
                          </a:ln>
                        </wps:spPr>
                        <wps:txbx>
                          <w:txbxContent>
                            <w:p w14:paraId="6FAA804D" w14:textId="77777777" w:rsidR="001110CB" w:rsidRDefault="001110CB">
                              <w:pPr>
                                <w:spacing w:after="160" w:line="259" w:lineRule="auto"/>
                              </w:pPr>
                              <w:r>
                                <w:t>)</w:t>
                              </w:r>
                            </w:p>
                          </w:txbxContent>
                        </wps:txbx>
                        <wps:bodyPr horzOverflow="overflow" vert="horz" lIns="0" tIns="0" rIns="0" bIns="0" rtlCol="0">
                          <a:noAutofit/>
                        </wps:bodyPr>
                      </wps:wsp>
                      <wps:wsp>
                        <wps:cNvPr id="21144" name="Rectangle 21144"/>
                        <wps:cNvSpPr/>
                        <wps:spPr>
                          <a:xfrm>
                            <a:off x="634943" y="6294589"/>
                            <a:ext cx="6512676" cy="154868"/>
                          </a:xfrm>
                          <a:prstGeom prst="rect">
                            <a:avLst/>
                          </a:prstGeom>
                          <a:ln>
                            <a:noFill/>
                          </a:ln>
                        </wps:spPr>
                        <wps:txbx>
                          <w:txbxContent>
                            <w:p w14:paraId="7B09059A" w14:textId="77777777" w:rsidR="001110CB" w:rsidRDefault="001110CB">
                              <w:pPr>
                                <w:spacing w:after="160" w:line="259" w:lineRule="auto"/>
                              </w:pPr>
                              <w:r>
                                <w:t xml:space="preserve"> Проект отвечает выявленной потребности партнера, но эта потребность выходит за</w:t>
                              </w:r>
                            </w:p>
                          </w:txbxContent>
                        </wps:txbx>
                        <wps:bodyPr horzOverflow="overflow" vert="horz" lIns="0" tIns="0" rIns="0" bIns="0" rtlCol="0">
                          <a:noAutofit/>
                        </wps:bodyPr>
                      </wps:wsp>
                      <wps:wsp>
                        <wps:cNvPr id="21142" name="Rectangle 21142"/>
                        <wps:cNvSpPr/>
                        <wps:spPr>
                          <a:xfrm>
                            <a:off x="531627" y="6294589"/>
                            <a:ext cx="137410" cy="154868"/>
                          </a:xfrm>
                          <a:prstGeom prst="rect">
                            <a:avLst/>
                          </a:prstGeom>
                          <a:ln>
                            <a:noFill/>
                          </a:ln>
                        </wps:spPr>
                        <wps:txbx>
                          <w:txbxContent>
                            <w:p w14:paraId="2428DA0F" w14:textId="77777777" w:rsidR="001110CB" w:rsidRDefault="001110CB">
                              <w:pPr>
                                <w:spacing w:after="160" w:line="259" w:lineRule="auto"/>
                              </w:pPr>
                              <w:r>
                                <w:t>1:</w:t>
                              </w:r>
                            </w:p>
                          </w:txbxContent>
                        </wps:txbx>
                        <wps:bodyPr horzOverflow="overflow" vert="horz" lIns="0" tIns="0" rIns="0" bIns="0" rtlCol="0">
                          <a:noAutofit/>
                        </wps:bodyPr>
                      </wps:wsp>
                      <wps:wsp>
                        <wps:cNvPr id="372" name="Rectangle 372"/>
                        <wps:cNvSpPr/>
                        <wps:spPr>
                          <a:xfrm>
                            <a:off x="531627" y="6466118"/>
                            <a:ext cx="3014180" cy="154866"/>
                          </a:xfrm>
                          <a:prstGeom prst="rect">
                            <a:avLst/>
                          </a:prstGeom>
                          <a:ln>
                            <a:noFill/>
                          </a:ln>
                        </wps:spPr>
                        <wps:txbx>
                          <w:txbxContent>
                            <w:p w14:paraId="4E4247B1" w14:textId="77777777" w:rsidR="001110CB" w:rsidRDefault="001110CB">
                              <w:pPr>
                                <w:spacing w:after="160" w:line="259" w:lineRule="auto"/>
                              </w:pPr>
                              <w:r>
                                <w:t xml:space="preserve">рамки Стратегического плана ПРООН. </w:t>
                              </w:r>
                            </w:p>
                          </w:txbxContent>
                        </wps:txbx>
                        <wps:bodyPr horzOverflow="overflow" vert="horz" lIns="0" tIns="0" rIns="0" bIns="0" rtlCol="0">
                          <a:noAutofit/>
                        </wps:bodyPr>
                      </wps:wsp>
                      <wps:wsp>
                        <wps:cNvPr id="373" name="Rectangle 373"/>
                        <wps:cNvSpPr/>
                        <wps:spPr>
                          <a:xfrm>
                            <a:off x="2797844" y="6466118"/>
                            <a:ext cx="3562374" cy="154866"/>
                          </a:xfrm>
                          <a:prstGeom prst="rect">
                            <a:avLst/>
                          </a:prstGeom>
                          <a:ln>
                            <a:noFill/>
                          </a:ln>
                        </wps:spPr>
                        <wps:txbx>
                          <w:txbxContent>
                            <w:p w14:paraId="5FC52DC3" w14:textId="77777777" w:rsidR="001110CB" w:rsidRDefault="001110CB">
                              <w:pPr>
                                <w:spacing w:after="160" w:line="259" w:lineRule="auto"/>
                              </w:pPr>
                              <w:r>
                                <w:t>Также выберите этот вариант, если ни один из</w:t>
                              </w:r>
                            </w:p>
                          </w:txbxContent>
                        </wps:txbx>
                        <wps:bodyPr horzOverflow="overflow" vert="horz" lIns="0" tIns="0" rIns="0" bIns="0" rtlCol="0">
                          <a:noAutofit/>
                        </wps:bodyPr>
                      </wps:wsp>
                      <wps:wsp>
                        <wps:cNvPr id="374" name="Rectangle 374"/>
                        <wps:cNvSpPr/>
                        <wps:spPr>
                          <a:xfrm>
                            <a:off x="531627" y="6637649"/>
                            <a:ext cx="4090213" cy="154869"/>
                          </a:xfrm>
                          <a:prstGeom prst="rect">
                            <a:avLst/>
                          </a:prstGeom>
                          <a:ln>
                            <a:noFill/>
                          </a:ln>
                        </wps:spPr>
                        <wps:txbx>
                          <w:txbxContent>
                            <w:p w14:paraId="2A79713A" w14:textId="77777777" w:rsidR="001110CB" w:rsidRDefault="001110CB">
                              <w:pPr>
                                <w:spacing w:after="160" w:line="259" w:lineRule="auto"/>
                              </w:pPr>
                              <w:r>
                                <w:t>соответствующих индикаторов SP не включен в RRF.</w:t>
                              </w:r>
                            </w:p>
                          </w:txbxContent>
                        </wps:txbx>
                        <wps:bodyPr horzOverflow="overflow" vert="horz" lIns="0" tIns="0" rIns="0" bIns="0" rtlCol="0">
                          <a:noAutofit/>
                        </wps:bodyPr>
                      </wps:wsp>
                      <wps:wsp>
                        <wps:cNvPr id="376" name="Shape 376"/>
                        <wps:cNvSpPr/>
                        <wps:spPr>
                          <a:xfrm>
                            <a:off x="295327" y="5045895"/>
                            <a:ext cx="114353" cy="114353"/>
                          </a:xfrm>
                          <a:custGeom>
                            <a:avLst/>
                            <a:gdLst/>
                            <a:ahLst/>
                            <a:cxnLst/>
                            <a:rect l="0" t="0" r="0" b="0"/>
                            <a:pathLst>
                              <a:path w="114353" h="114353">
                                <a:moveTo>
                                  <a:pt x="114353" y="57176"/>
                                </a:moveTo>
                                <a:cubicBezTo>
                                  <a:pt x="114353" y="60930"/>
                                  <a:pt x="113987" y="64647"/>
                                  <a:pt x="113254" y="68329"/>
                                </a:cubicBezTo>
                                <a:cubicBezTo>
                                  <a:pt x="112522" y="72011"/>
                                  <a:pt x="111437" y="75588"/>
                                  <a:pt x="110001" y="79056"/>
                                </a:cubicBezTo>
                                <a:cubicBezTo>
                                  <a:pt x="108564" y="82524"/>
                                  <a:pt x="106803" y="85820"/>
                                  <a:pt x="104717" y="88942"/>
                                </a:cubicBezTo>
                                <a:cubicBezTo>
                                  <a:pt x="102631" y="92063"/>
                                  <a:pt x="100261" y="94949"/>
                                  <a:pt x="97606" y="97605"/>
                                </a:cubicBezTo>
                                <a:cubicBezTo>
                                  <a:pt x="94952" y="100261"/>
                                  <a:pt x="92064" y="102629"/>
                                  <a:pt x="88942" y="104715"/>
                                </a:cubicBezTo>
                                <a:cubicBezTo>
                                  <a:pt x="85820" y="106801"/>
                                  <a:pt x="82525" y="108562"/>
                                  <a:pt x="79057" y="109999"/>
                                </a:cubicBezTo>
                                <a:cubicBezTo>
                                  <a:pt x="75588" y="111435"/>
                                  <a:pt x="72013" y="112520"/>
                                  <a:pt x="68331" y="113252"/>
                                </a:cubicBezTo>
                                <a:cubicBezTo>
                                  <a:pt x="64649" y="113987"/>
                                  <a:pt x="60931" y="114353"/>
                                  <a:pt x="57177" y="114353"/>
                                </a:cubicBezTo>
                                <a:cubicBezTo>
                                  <a:pt x="53422" y="114353"/>
                                  <a:pt x="49704" y="113987"/>
                                  <a:pt x="46022" y="113252"/>
                                </a:cubicBezTo>
                                <a:cubicBezTo>
                                  <a:pt x="42340" y="112520"/>
                                  <a:pt x="38764" y="111435"/>
                                  <a:pt x="35296" y="109999"/>
                                </a:cubicBezTo>
                                <a:cubicBezTo>
                                  <a:pt x="31827" y="108562"/>
                                  <a:pt x="28532" y="106803"/>
                                  <a:pt x="25411" y="104716"/>
                                </a:cubicBezTo>
                                <a:cubicBezTo>
                                  <a:pt x="22289" y="102631"/>
                                  <a:pt x="19401" y="100261"/>
                                  <a:pt x="16747" y="97605"/>
                                </a:cubicBezTo>
                                <a:cubicBezTo>
                                  <a:pt x="14092" y="94949"/>
                                  <a:pt x="11722" y="92061"/>
                                  <a:pt x="9636" y="88940"/>
                                </a:cubicBezTo>
                                <a:cubicBezTo>
                                  <a:pt x="7550" y="85820"/>
                                  <a:pt x="5789" y="82524"/>
                                  <a:pt x="4352" y="79054"/>
                                </a:cubicBezTo>
                                <a:cubicBezTo>
                                  <a:pt x="2916" y="75586"/>
                                  <a:pt x="1831" y="72010"/>
                                  <a:pt x="1099" y="68329"/>
                                </a:cubicBezTo>
                                <a:cubicBezTo>
                                  <a:pt x="366" y="64647"/>
                                  <a:pt x="0" y="60930"/>
                                  <a:pt x="0" y="57176"/>
                                </a:cubicBezTo>
                                <a:cubicBezTo>
                                  <a:pt x="0" y="53423"/>
                                  <a:pt x="366" y="49704"/>
                                  <a:pt x="1099" y="46020"/>
                                </a:cubicBezTo>
                                <a:cubicBezTo>
                                  <a:pt x="1831" y="42339"/>
                                  <a:pt x="2916" y="38764"/>
                                  <a:pt x="4352" y="35294"/>
                                </a:cubicBezTo>
                                <a:cubicBezTo>
                                  <a:pt x="5789" y="31826"/>
                                  <a:pt x="7550" y="28530"/>
                                  <a:pt x="9636" y="25409"/>
                                </a:cubicBezTo>
                                <a:cubicBezTo>
                                  <a:pt x="11722" y="22287"/>
                                  <a:pt x="14092" y="19399"/>
                                  <a:pt x="16747" y="16746"/>
                                </a:cubicBezTo>
                                <a:cubicBezTo>
                                  <a:pt x="19401" y="14092"/>
                                  <a:pt x="22289" y="11720"/>
                                  <a:pt x="25411" y="9635"/>
                                </a:cubicBezTo>
                                <a:cubicBezTo>
                                  <a:pt x="28532" y="7550"/>
                                  <a:pt x="31827" y="5789"/>
                                  <a:pt x="35296" y="4352"/>
                                </a:cubicBezTo>
                                <a:cubicBezTo>
                                  <a:pt x="38764" y="2915"/>
                                  <a:pt x="42340" y="1831"/>
                                  <a:pt x="46022" y="1098"/>
                                </a:cubicBezTo>
                                <a:cubicBezTo>
                                  <a:pt x="49704" y="366"/>
                                  <a:pt x="53422" y="0"/>
                                  <a:pt x="57177" y="0"/>
                                </a:cubicBezTo>
                                <a:cubicBezTo>
                                  <a:pt x="60931" y="0"/>
                                  <a:pt x="64649" y="366"/>
                                  <a:pt x="68331" y="1098"/>
                                </a:cubicBezTo>
                                <a:cubicBezTo>
                                  <a:pt x="72013" y="1831"/>
                                  <a:pt x="75588" y="2915"/>
                                  <a:pt x="79057" y="4352"/>
                                </a:cubicBezTo>
                                <a:cubicBezTo>
                                  <a:pt x="82525" y="5789"/>
                                  <a:pt x="85820" y="7550"/>
                                  <a:pt x="88942" y="9635"/>
                                </a:cubicBezTo>
                                <a:cubicBezTo>
                                  <a:pt x="92064" y="11720"/>
                                  <a:pt x="94952" y="14092"/>
                                  <a:pt x="97606" y="16746"/>
                                </a:cubicBezTo>
                                <a:cubicBezTo>
                                  <a:pt x="100261" y="19399"/>
                                  <a:pt x="102631" y="22287"/>
                                  <a:pt x="104717" y="25409"/>
                                </a:cubicBezTo>
                                <a:cubicBezTo>
                                  <a:pt x="106803" y="28530"/>
                                  <a:pt x="108564" y="31826"/>
                                  <a:pt x="110001" y="35294"/>
                                </a:cubicBezTo>
                                <a:cubicBezTo>
                                  <a:pt x="111437" y="38764"/>
                                  <a:pt x="112522" y="42339"/>
                                  <a:pt x="113254" y="46020"/>
                                </a:cubicBezTo>
                                <a:cubicBezTo>
                                  <a:pt x="113987" y="49704"/>
                                  <a:pt x="114353" y="53423"/>
                                  <a:pt x="114353" y="57176"/>
                                </a:cubicBezTo>
                                <a:close/>
                              </a:path>
                            </a:pathLst>
                          </a:custGeom>
                          <a:ln w="9529" cap="flat">
                            <a:miter lim="100000"/>
                          </a:ln>
                        </wps:spPr>
                        <wps:style>
                          <a:lnRef idx="1">
                            <a:srgbClr val="0075FF"/>
                          </a:lnRef>
                          <a:fillRef idx="0">
                            <a:srgbClr val="000000">
                              <a:alpha val="0"/>
                            </a:srgbClr>
                          </a:fillRef>
                          <a:effectRef idx="0">
                            <a:scrgbClr r="0" g="0" b="0"/>
                          </a:effectRef>
                          <a:fontRef idx="none"/>
                        </wps:style>
                        <wps:bodyPr/>
                      </wps:wsp>
                      <wps:wsp>
                        <wps:cNvPr id="377" name="Shape 377"/>
                        <wps:cNvSpPr/>
                        <wps:spPr>
                          <a:xfrm>
                            <a:off x="315339" y="5065907"/>
                            <a:ext cx="74330" cy="74330"/>
                          </a:xfrm>
                          <a:custGeom>
                            <a:avLst/>
                            <a:gdLst/>
                            <a:ahLst/>
                            <a:cxnLst/>
                            <a:rect l="0" t="0" r="0" b="0"/>
                            <a:pathLst>
                              <a:path w="74330" h="74330">
                                <a:moveTo>
                                  <a:pt x="37165" y="0"/>
                                </a:moveTo>
                                <a:cubicBezTo>
                                  <a:pt x="42093" y="0"/>
                                  <a:pt x="46834" y="943"/>
                                  <a:pt x="51387" y="2826"/>
                                </a:cubicBezTo>
                                <a:cubicBezTo>
                                  <a:pt x="55940" y="4713"/>
                                  <a:pt x="59959" y="7398"/>
                                  <a:pt x="63444" y="10883"/>
                                </a:cubicBezTo>
                                <a:cubicBezTo>
                                  <a:pt x="66929" y="14368"/>
                                  <a:pt x="69615" y="18388"/>
                                  <a:pt x="71501" y="22941"/>
                                </a:cubicBezTo>
                                <a:cubicBezTo>
                                  <a:pt x="73387" y="27494"/>
                                  <a:pt x="74330" y="32237"/>
                                  <a:pt x="74330" y="37165"/>
                                </a:cubicBezTo>
                                <a:cubicBezTo>
                                  <a:pt x="74330" y="42092"/>
                                  <a:pt x="73387" y="46833"/>
                                  <a:pt x="71501" y="51386"/>
                                </a:cubicBezTo>
                                <a:cubicBezTo>
                                  <a:pt x="69615" y="55939"/>
                                  <a:pt x="66929" y="59958"/>
                                  <a:pt x="63444" y="63443"/>
                                </a:cubicBezTo>
                                <a:cubicBezTo>
                                  <a:pt x="59959" y="66928"/>
                                  <a:pt x="55940" y="69613"/>
                                  <a:pt x="51387" y="71498"/>
                                </a:cubicBezTo>
                                <a:cubicBezTo>
                                  <a:pt x="46834" y="73386"/>
                                  <a:pt x="42093" y="74329"/>
                                  <a:pt x="37165" y="74330"/>
                                </a:cubicBezTo>
                                <a:cubicBezTo>
                                  <a:pt x="32236" y="74329"/>
                                  <a:pt x="27496" y="73386"/>
                                  <a:pt x="22942" y="71498"/>
                                </a:cubicBezTo>
                                <a:cubicBezTo>
                                  <a:pt x="18389" y="69613"/>
                                  <a:pt x="14370" y="66928"/>
                                  <a:pt x="10885" y="63443"/>
                                </a:cubicBezTo>
                                <a:cubicBezTo>
                                  <a:pt x="7401" y="59958"/>
                                  <a:pt x="4715" y="55939"/>
                                  <a:pt x="2829" y="51386"/>
                                </a:cubicBezTo>
                                <a:cubicBezTo>
                                  <a:pt x="943" y="46833"/>
                                  <a:pt x="0" y="42092"/>
                                  <a:pt x="0" y="37165"/>
                                </a:cubicBezTo>
                                <a:cubicBezTo>
                                  <a:pt x="0" y="32237"/>
                                  <a:pt x="943" y="27494"/>
                                  <a:pt x="2829" y="22941"/>
                                </a:cubicBezTo>
                                <a:cubicBezTo>
                                  <a:pt x="4715" y="18388"/>
                                  <a:pt x="7401" y="14368"/>
                                  <a:pt x="10885" y="10883"/>
                                </a:cubicBezTo>
                                <a:cubicBezTo>
                                  <a:pt x="14370" y="7398"/>
                                  <a:pt x="18389" y="4713"/>
                                  <a:pt x="22942" y="2826"/>
                                </a:cubicBezTo>
                                <a:cubicBezTo>
                                  <a:pt x="27496" y="943"/>
                                  <a:pt x="32236" y="0"/>
                                  <a:pt x="37165" y="0"/>
                                </a:cubicBezTo>
                                <a:close/>
                              </a:path>
                            </a:pathLst>
                          </a:custGeom>
                          <a:ln w="0" cap="flat">
                            <a:miter lim="100000"/>
                          </a:ln>
                        </wps:spPr>
                        <wps:style>
                          <a:lnRef idx="0">
                            <a:srgbClr val="000000">
                              <a:alpha val="0"/>
                            </a:srgbClr>
                          </a:lnRef>
                          <a:fillRef idx="1">
                            <a:srgbClr val="0075FF"/>
                          </a:fillRef>
                          <a:effectRef idx="0">
                            <a:scrgbClr r="0" g="0" b="0"/>
                          </a:effectRef>
                          <a:fontRef idx="none"/>
                        </wps:style>
                        <wps:bodyPr/>
                      </wps:wsp>
                      <wps:wsp>
                        <wps:cNvPr id="21130" name="Rectangle 21130"/>
                        <wps:cNvSpPr/>
                        <wps:spPr>
                          <a:xfrm>
                            <a:off x="1922632" y="5202194"/>
                            <a:ext cx="34333" cy="116151"/>
                          </a:xfrm>
                          <a:prstGeom prst="rect">
                            <a:avLst/>
                          </a:prstGeom>
                          <a:ln>
                            <a:noFill/>
                          </a:ln>
                        </wps:spPr>
                        <wps:txbx>
                          <w:txbxContent>
                            <w:p w14:paraId="0FF97A51" w14:textId="77777777" w:rsidR="001110CB" w:rsidRDefault="001110CB">
                              <w:pPr>
                                <w:spacing w:after="160" w:line="259" w:lineRule="auto"/>
                              </w:pPr>
                              <w:r>
                                <w:rPr>
                                  <w:color w:val="1D6893"/>
                                  <w:vertAlign w:val="superscript"/>
                                </w:rPr>
                                <w:t>,</w:t>
                              </w:r>
                            </w:p>
                          </w:txbxContent>
                        </wps:txbx>
                        <wps:bodyPr horzOverflow="overflow" vert="horz" lIns="0" tIns="0" rIns="0" bIns="0" rtlCol="0">
                          <a:noAutofit/>
                        </wps:bodyPr>
                      </wps:wsp>
                      <wps:wsp>
                        <wps:cNvPr id="21129" name="Rectangle 21129"/>
                        <wps:cNvSpPr/>
                        <wps:spPr>
                          <a:xfrm>
                            <a:off x="1870959" y="5202194"/>
                            <a:ext cx="68725" cy="116151"/>
                          </a:xfrm>
                          <a:prstGeom prst="rect">
                            <a:avLst/>
                          </a:prstGeom>
                          <a:ln>
                            <a:noFill/>
                          </a:ln>
                        </wps:spPr>
                        <wps:txbx>
                          <w:txbxContent>
                            <w:p w14:paraId="70D62A66" w14:textId="77777777" w:rsidR="001110CB" w:rsidRDefault="001110CB">
                              <w:pPr>
                                <w:spacing w:after="160" w:line="259" w:lineRule="auto"/>
                              </w:pPr>
                              <w:r>
                                <w:rPr>
                                  <w:color w:val="1D6893"/>
                                  <w:vertAlign w:val="superscript"/>
                                </w:rPr>
                                <w:t>1</w:t>
                              </w:r>
                            </w:p>
                          </w:txbxContent>
                        </wps:txbx>
                        <wps:bodyPr horzOverflow="overflow" vert="horz" lIns="0" tIns="0" rIns="0" bIns="0" rtlCol="0">
                          <a:noAutofit/>
                        </wps:bodyPr>
                      </wps:wsp>
                      <wps:wsp>
                        <wps:cNvPr id="379" name="Rectangle 379"/>
                        <wps:cNvSpPr/>
                        <wps:spPr>
                          <a:xfrm>
                            <a:off x="5194048" y="5202194"/>
                            <a:ext cx="68725" cy="116150"/>
                          </a:xfrm>
                          <a:prstGeom prst="rect">
                            <a:avLst/>
                          </a:prstGeom>
                          <a:ln>
                            <a:noFill/>
                          </a:ln>
                        </wps:spPr>
                        <wps:txbx>
                          <w:txbxContent>
                            <w:p w14:paraId="63257500" w14:textId="77777777" w:rsidR="001110CB" w:rsidRDefault="001110CB">
                              <w:pPr>
                                <w:spacing w:after="160" w:line="259" w:lineRule="auto"/>
                              </w:pPr>
                              <w:r>
                                <w:rPr>
                                  <w:color w:val="1D6893"/>
                                  <w:vertAlign w:val="superscript"/>
                                </w:rPr>
                                <w:t>2</w:t>
                              </w:r>
                            </w:p>
                          </w:txbxContent>
                        </wps:txbx>
                        <wps:bodyPr horzOverflow="overflow" vert="horz" lIns="0" tIns="0" rIns="0" bIns="0" rtlCol="0">
                          <a:noAutofit/>
                        </wps:bodyPr>
                      </wps:wsp>
                      <wps:wsp>
                        <wps:cNvPr id="381" name="Shape 381"/>
                        <wps:cNvSpPr/>
                        <wps:spPr>
                          <a:xfrm>
                            <a:off x="295327" y="5751072"/>
                            <a:ext cx="114353" cy="114353"/>
                          </a:xfrm>
                          <a:custGeom>
                            <a:avLst/>
                            <a:gdLst/>
                            <a:ahLst/>
                            <a:cxnLst/>
                            <a:rect l="0" t="0" r="0" b="0"/>
                            <a:pathLst>
                              <a:path w="114353" h="114353">
                                <a:moveTo>
                                  <a:pt x="114353" y="57176"/>
                                </a:moveTo>
                                <a:cubicBezTo>
                                  <a:pt x="114353" y="60931"/>
                                  <a:pt x="113987" y="64647"/>
                                  <a:pt x="113254" y="68329"/>
                                </a:cubicBezTo>
                                <a:cubicBezTo>
                                  <a:pt x="112522" y="72011"/>
                                  <a:pt x="111437" y="75588"/>
                                  <a:pt x="110001" y="79057"/>
                                </a:cubicBezTo>
                                <a:cubicBezTo>
                                  <a:pt x="108564" y="82524"/>
                                  <a:pt x="106803" y="85820"/>
                                  <a:pt x="104717" y="88942"/>
                                </a:cubicBezTo>
                                <a:cubicBezTo>
                                  <a:pt x="102631" y="92063"/>
                                  <a:pt x="100261" y="94951"/>
                                  <a:pt x="97606" y="97606"/>
                                </a:cubicBezTo>
                                <a:cubicBezTo>
                                  <a:pt x="94952" y="100261"/>
                                  <a:pt x="92064" y="102629"/>
                                  <a:pt x="88942" y="104716"/>
                                </a:cubicBezTo>
                                <a:cubicBezTo>
                                  <a:pt x="85820" y="106801"/>
                                  <a:pt x="82525" y="108562"/>
                                  <a:pt x="79057" y="109999"/>
                                </a:cubicBezTo>
                                <a:cubicBezTo>
                                  <a:pt x="75588" y="111435"/>
                                  <a:pt x="72013" y="112520"/>
                                  <a:pt x="68331" y="113254"/>
                                </a:cubicBezTo>
                                <a:cubicBezTo>
                                  <a:pt x="64649" y="113987"/>
                                  <a:pt x="60931" y="114353"/>
                                  <a:pt x="57177" y="114353"/>
                                </a:cubicBezTo>
                                <a:cubicBezTo>
                                  <a:pt x="53422" y="114353"/>
                                  <a:pt x="49704" y="113987"/>
                                  <a:pt x="46022" y="113254"/>
                                </a:cubicBezTo>
                                <a:cubicBezTo>
                                  <a:pt x="42340" y="112522"/>
                                  <a:pt x="38764" y="111437"/>
                                  <a:pt x="35296" y="110001"/>
                                </a:cubicBezTo>
                                <a:cubicBezTo>
                                  <a:pt x="31827" y="108564"/>
                                  <a:pt x="28532" y="106801"/>
                                  <a:pt x="25411" y="104716"/>
                                </a:cubicBezTo>
                                <a:cubicBezTo>
                                  <a:pt x="22289" y="102629"/>
                                  <a:pt x="19401" y="100261"/>
                                  <a:pt x="16747" y="97606"/>
                                </a:cubicBezTo>
                                <a:cubicBezTo>
                                  <a:pt x="14092" y="94951"/>
                                  <a:pt x="11722" y="92061"/>
                                  <a:pt x="9636" y="88940"/>
                                </a:cubicBezTo>
                                <a:cubicBezTo>
                                  <a:pt x="7550" y="85820"/>
                                  <a:pt x="5789" y="82524"/>
                                  <a:pt x="4352" y="79056"/>
                                </a:cubicBezTo>
                                <a:cubicBezTo>
                                  <a:pt x="2916" y="75586"/>
                                  <a:pt x="1831" y="72011"/>
                                  <a:pt x="1099" y="68329"/>
                                </a:cubicBezTo>
                                <a:cubicBezTo>
                                  <a:pt x="366" y="64647"/>
                                  <a:pt x="0" y="60931"/>
                                  <a:pt x="0" y="57176"/>
                                </a:cubicBezTo>
                                <a:cubicBezTo>
                                  <a:pt x="0" y="53422"/>
                                  <a:pt x="366" y="49702"/>
                                  <a:pt x="1099" y="46020"/>
                                </a:cubicBezTo>
                                <a:cubicBezTo>
                                  <a:pt x="1831" y="42339"/>
                                  <a:pt x="2916" y="38762"/>
                                  <a:pt x="4352" y="35294"/>
                                </a:cubicBezTo>
                                <a:cubicBezTo>
                                  <a:pt x="5789" y="31824"/>
                                  <a:pt x="7550" y="28528"/>
                                  <a:pt x="9636" y="25408"/>
                                </a:cubicBezTo>
                                <a:cubicBezTo>
                                  <a:pt x="11722" y="22285"/>
                                  <a:pt x="14092" y="19399"/>
                                  <a:pt x="16747" y="16745"/>
                                </a:cubicBezTo>
                                <a:cubicBezTo>
                                  <a:pt x="19401" y="14091"/>
                                  <a:pt x="22289" y="11720"/>
                                  <a:pt x="25411" y="9634"/>
                                </a:cubicBezTo>
                                <a:cubicBezTo>
                                  <a:pt x="28532" y="7548"/>
                                  <a:pt x="31827" y="5787"/>
                                  <a:pt x="35296" y="4350"/>
                                </a:cubicBezTo>
                                <a:cubicBezTo>
                                  <a:pt x="38764" y="2915"/>
                                  <a:pt x="42340" y="1829"/>
                                  <a:pt x="46022" y="1098"/>
                                </a:cubicBezTo>
                                <a:cubicBezTo>
                                  <a:pt x="49704" y="366"/>
                                  <a:pt x="53422" y="0"/>
                                  <a:pt x="57177" y="0"/>
                                </a:cubicBezTo>
                                <a:cubicBezTo>
                                  <a:pt x="60931" y="0"/>
                                  <a:pt x="64649" y="366"/>
                                  <a:pt x="68331" y="1098"/>
                                </a:cubicBezTo>
                                <a:cubicBezTo>
                                  <a:pt x="72013" y="1831"/>
                                  <a:pt x="75588" y="2915"/>
                                  <a:pt x="79057" y="4352"/>
                                </a:cubicBezTo>
                                <a:cubicBezTo>
                                  <a:pt x="82525" y="5789"/>
                                  <a:pt x="85820" y="7550"/>
                                  <a:pt x="88942" y="9635"/>
                                </a:cubicBezTo>
                                <a:cubicBezTo>
                                  <a:pt x="92064" y="11722"/>
                                  <a:pt x="94952" y="14091"/>
                                  <a:pt x="97606" y="16745"/>
                                </a:cubicBezTo>
                                <a:cubicBezTo>
                                  <a:pt x="100261" y="19399"/>
                                  <a:pt x="102631" y="22285"/>
                                  <a:pt x="104717" y="25408"/>
                                </a:cubicBezTo>
                                <a:cubicBezTo>
                                  <a:pt x="106803" y="28528"/>
                                  <a:pt x="108564" y="31824"/>
                                  <a:pt x="110001" y="35294"/>
                                </a:cubicBezTo>
                                <a:cubicBezTo>
                                  <a:pt x="111437" y="38762"/>
                                  <a:pt x="112522" y="42339"/>
                                  <a:pt x="113254" y="46020"/>
                                </a:cubicBezTo>
                                <a:cubicBezTo>
                                  <a:pt x="113987" y="49702"/>
                                  <a:pt x="114353" y="53422"/>
                                  <a:pt x="114353" y="57176"/>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382" name="Rectangle 382"/>
                        <wps:cNvSpPr/>
                        <wps:spPr>
                          <a:xfrm>
                            <a:off x="1870959" y="5907370"/>
                            <a:ext cx="68725" cy="116154"/>
                          </a:xfrm>
                          <a:prstGeom prst="rect">
                            <a:avLst/>
                          </a:prstGeom>
                          <a:ln>
                            <a:noFill/>
                          </a:ln>
                        </wps:spPr>
                        <wps:txbx>
                          <w:txbxContent>
                            <w:p w14:paraId="2F067B36" w14:textId="77777777" w:rsidR="001110CB" w:rsidRDefault="001110CB">
                              <w:pPr>
                                <w:spacing w:after="160" w:line="259" w:lineRule="auto"/>
                              </w:pPr>
                              <w:r>
                                <w:rPr>
                                  <w:color w:val="1D6893"/>
                                  <w:vertAlign w:val="superscript"/>
                                </w:rPr>
                                <w:t>4</w:t>
                              </w:r>
                            </w:p>
                          </w:txbxContent>
                        </wps:txbx>
                        <wps:bodyPr horzOverflow="overflow" vert="horz" lIns="0" tIns="0" rIns="0" bIns="0" rtlCol="0">
                          <a:noAutofit/>
                        </wps:bodyPr>
                      </wps:wsp>
                      <wps:wsp>
                        <wps:cNvPr id="384" name="Shape 384"/>
                        <wps:cNvSpPr/>
                        <wps:spPr>
                          <a:xfrm>
                            <a:off x="295327" y="6284721"/>
                            <a:ext cx="114353" cy="114353"/>
                          </a:xfrm>
                          <a:custGeom>
                            <a:avLst/>
                            <a:gdLst/>
                            <a:ahLst/>
                            <a:cxnLst/>
                            <a:rect l="0" t="0" r="0" b="0"/>
                            <a:pathLst>
                              <a:path w="114353" h="114353">
                                <a:moveTo>
                                  <a:pt x="114353" y="57176"/>
                                </a:moveTo>
                                <a:cubicBezTo>
                                  <a:pt x="114353" y="60931"/>
                                  <a:pt x="113987" y="64649"/>
                                  <a:pt x="113254" y="68331"/>
                                </a:cubicBezTo>
                                <a:cubicBezTo>
                                  <a:pt x="112522" y="72013"/>
                                  <a:pt x="111437" y="75588"/>
                                  <a:pt x="110001" y="79056"/>
                                </a:cubicBezTo>
                                <a:cubicBezTo>
                                  <a:pt x="108564" y="82522"/>
                                  <a:pt x="106803" y="85818"/>
                                  <a:pt x="104717" y="88940"/>
                                </a:cubicBezTo>
                                <a:cubicBezTo>
                                  <a:pt x="102631" y="92063"/>
                                  <a:pt x="100261" y="94951"/>
                                  <a:pt x="97606" y="97606"/>
                                </a:cubicBezTo>
                                <a:cubicBezTo>
                                  <a:pt x="94952" y="100262"/>
                                  <a:pt x="92064" y="102631"/>
                                  <a:pt x="88942" y="104716"/>
                                </a:cubicBezTo>
                                <a:cubicBezTo>
                                  <a:pt x="85820" y="106801"/>
                                  <a:pt x="82525" y="108564"/>
                                  <a:pt x="79057" y="109999"/>
                                </a:cubicBezTo>
                                <a:cubicBezTo>
                                  <a:pt x="75588" y="111437"/>
                                  <a:pt x="72013" y="112522"/>
                                  <a:pt x="68331" y="113254"/>
                                </a:cubicBezTo>
                                <a:cubicBezTo>
                                  <a:pt x="64649" y="113985"/>
                                  <a:pt x="60931" y="114353"/>
                                  <a:pt x="57177" y="114353"/>
                                </a:cubicBezTo>
                                <a:cubicBezTo>
                                  <a:pt x="53422" y="114353"/>
                                  <a:pt x="49704" y="113985"/>
                                  <a:pt x="46022" y="113252"/>
                                </a:cubicBezTo>
                                <a:cubicBezTo>
                                  <a:pt x="42340" y="112520"/>
                                  <a:pt x="38764" y="111437"/>
                                  <a:pt x="35296" y="109999"/>
                                </a:cubicBezTo>
                                <a:cubicBezTo>
                                  <a:pt x="31827" y="108564"/>
                                  <a:pt x="28532" y="106803"/>
                                  <a:pt x="25411" y="104716"/>
                                </a:cubicBezTo>
                                <a:cubicBezTo>
                                  <a:pt x="22289" y="102631"/>
                                  <a:pt x="19401" y="100262"/>
                                  <a:pt x="16747" y="97606"/>
                                </a:cubicBezTo>
                                <a:cubicBezTo>
                                  <a:pt x="14092" y="94951"/>
                                  <a:pt x="11722" y="92063"/>
                                  <a:pt x="9636" y="88940"/>
                                </a:cubicBezTo>
                                <a:cubicBezTo>
                                  <a:pt x="7550" y="85818"/>
                                  <a:pt x="5789" y="82522"/>
                                  <a:pt x="4352" y="79056"/>
                                </a:cubicBezTo>
                                <a:cubicBezTo>
                                  <a:pt x="2916" y="75588"/>
                                  <a:pt x="1831" y="72013"/>
                                  <a:pt x="1099" y="68331"/>
                                </a:cubicBezTo>
                                <a:cubicBezTo>
                                  <a:pt x="366" y="64649"/>
                                  <a:pt x="0" y="60931"/>
                                  <a:pt x="0" y="57176"/>
                                </a:cubicBezTo>
                                <a:cubicBezTo>
                                  <a:pt x="0" y="53422"/>
                                  <a:pt x="366" y="49704"/>
                                  <a:pt x="1099" y="46022"/>
                                </a:cubicBezTo>
                                <a:cubicBezTo>
                                  <a:pt x="1831" y="42339"/>
                                  <a:pt x="2916" y="38764"/>
                                  <a:pt x="4352" y="35296"/>
                                </a:cubicBezTo>
                                <a:cubicBezTo>
                                  <a:pt x="5789" y="31828"/>
                                  <a:pt x="7550" y="28532"/>
                                  <a:pt x="9636" y="25409"/>
                                </a:cubicBezTo>
                                <a:cubicBezTo>
                                  <a:pt x="11722" y="22289"/>
                                  <a:pt x="14092" y="19400"/>
                                  <a:pt x="16747" y="16746"/>
                                </a:cubicBezTo>
                                <a:cubicBezTo>
                                  <a:pt x="19401" y="14092"/>
                                  <a:pt x="22289" y="11722"/>
                                  <a:pt x="25411" y="9635"/>
                                </a:cubicBezTo>
                                <a:cubicBezTo>
                                  <a:pt x="28532" y="7550"/>
                                  <a:pt x="31827" y="5787"/>
                                  <a:pt x="35296" y="4350"/>
                                </a:cubicBezTo>
                                <a:cubicBezTo>
                                  <a:pt x="38764" y="2915"/>
                                  <a:pt x="42340" y="1831"/>
                                  <a:pt x="46022" y="1098"/>
                                </a:cubicBezTo>
                                <a:cubicBezTo>
                                  <a:pt x="49704" y="366"/>
                                  <a:pt x="53422" y="2"/>
                                  <a:pt x="57177" y="0"/>
                                </a:cubicBezTo>
                                <a:cubicBezTo>
                                  <a:pt x="60931" y="2"/>
                                  <a:pt x="64649" y="367"/>
                                  <a:pt x="68331" y="1099"/>
                                </a:cubicBezTo>
                                <a:cubicBezTo>
                                  <a:pt x="72013" y="1831"/>
                                  <a:pt x="75588" y="2915"/>
                                  <a:pt x="79057" y="4352"/>
                                </a:cubicBezTo>
                                <a:cubicBezTo>
                                  <a:pt x="82525" y="5789"/>
                                  <a:pt x="85820" y="7550"/>
                                  <a:pt x="88942" y="9635"/>
                                </a:cubicBezTo>
                                <a:cubicBezTo>
                                  <a:pt x="92064" y="11722"/>
                                  <a:pt x="94952" y="14092"/>
                                  <a:pt x="97606" y="16746"/>
                                </a:cubicBezTo>
                                <a:cubicBezTo>
                                  <a:pt x="100261" y="19400"/>
                                  <a:pt x="102631" y="22289"/>
                                  <a:pt x="104717" y="25409"/>
                                </a:cubicBezTo>
                                <a:cubicBezTo>
                                  <a:pt x="106803" y="28530"/>
                                  <a:pt x="108564" y="31826"/>
                                  <a:pt x="110001" y="35294"/>
                                </a:cubicBezTo>
                                <a:cubicBezTo>
                                  <a:pt x="111437" y="38762"/>
                                  <a:pt x="112522" y="42339"/>
                                  <a:pt x="113254" y="46020"/>
                                </a:cubicBezTo>
                                <a:cubicBezTo>
                                  <a:pt x="113987" y="49702"/>
                                  <a:pt x="114353" y="53422"/>
                                  <a:pt x="114353" y="57176"/>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385" name="Rectangle 385"/>
                        <wps:cNvSpPr/>
                        <wps:spPr>
                          <a:xfrm>
                            <a:off x="402980" y="9224547"/>
                            <a:ext cx="158427" cy="142980"/>
                          </a:xfrm>
                          <a:prstGeom prst="rect">
                            <a:avLst/>
                          </a:prstGeom>
                          <a:ln>
                            <a:noFill/>
                          </a:ln>
                        </wps:spPr>
                        <wps:txbx>
                          <w:txbxContent>
                            <w:p w14:paraId="26B183E9" w14:textId="77777777" w:rsidR="001110CB" w:rsidRDefault="001110CB">
                              <w:pPr>
                                <w:spacing w:after="160" w:line="259" w:lineRule="auto"/>
                              </w:pPr>
                              <w:r>
                                <w:rPr>
                                  <w:rFonts w:ascii="Calibri" w:eastAsia="Calibri" w:hAnsi="Calibri" w:cs="Calibri"/>
                                  <w:color w:val="ABABAB"/>
                                  <w:w w:val="197"/>
                                  <w:sz w:val="19"/>
                                </w:rPr>
                                <w:t></w:t>
                              </w:r>
                            </w:p>
                          </w:txbxContent>
                        </wps:txbx>
                        <wps:bodyPr horzOverflow="overflow" vert="horz" lIns="0" tIns="0" rIns="0" bIns="0" rtlCol="0">
                          <a:noAutofit/>
                        </wps:bodyPr>
                      </wps:wsp>
                    </wpg:wgp>
                  </a:graphicData>
                </a:graphic>
              </wp:inline>
            </w:drawing>
          </mc:Choice>
          <mc:Fallback>
            <w:pict>
              <v:group w14:anchorId="46FBFE81" id="Group 22731" o:spid="_x0000_s1105" style="width:459.35pt;height:784.85pt;mso-position-horizontal-relative:char;mso-position-vertical-relative:line" coordsize="58338,9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">
                <v:shape id="Shape 23288" o:spid="_x0000_s1106" style="position:absolute;left:58081;width:257;height:99678;visibility:visible;mso-wrap-style:square;v-text-anchor:top" coordsize="25771,996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" path="m,l25771,r,9967779l,9967779,,e" fillcolor="black" stroked="f" strokeweight="0">
                  <v:fill opacity="3341f"/>
                  <v:stroke miterlimit="83231f" joinstyle="miter"/>
                  <v:path arrowok="t" textboxrect="0,0,25771,9967779"/>
                </v:shape>
                <v:shape id="Shape 23289" o:spid="_x0000_s1107" style="position:absolute;width:237;height:99678;visibility:visible;mso-wrap-style:square;v-text-anchor:top" coordsize="23738,996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" path="m,l23738,r,9967779l,9967779,,e" fillcolor="black" stroked="f" strokeweight="0">
                  <v:fill opacity="3341f"/>
                  <v:stroke miterlimit="83231f" joinstyle="miter"/>
                  <v:path arrowok="t" textboxrect="0,0,23738,9967779"/>
                </v:shape>
                <v:shape id="Shape 23290" o:spid="_x0000_s1108" style="position:absolute;left:189;width:57939;height:99678;visibility:visible;mso-wrap-style:square;v-text-anchor:top" coordsize="5793892,99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" path="m,l5793892,r,9967780l,9967780,,e" stroked="f" strokeweight="0">
                  <v:stroke miterlimit="83231f" joinstyle="miter"/>
                  <v:path arrowok="t" textboxrect="0,0,5793892,9967780"/>
                </v:shape>
                <v:shape id="Shape 247" o:spid="_x0000_s1109" style="position:absolute;left:58128;width:0;height:99679;visibility:visible;mso-wrap-style:square;v-text-anchor:top" coordsize="0,996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" path="m,9967907l,e" filled="f" strokecolor="#ddd" strokeweight=".26469mm">
                  <v:stroke miterlimit="1" joinstyle="miter"/>
                  <v:path arrowok="t" textboxrect="0,0,0,9967907"/>
                </v:shape>
                <v:shape id="Shape 248" o:spid="_x0000_s1110" style="position:absolute;left:189;width:0;height:99679;visibility:visible;mso-wrap-style:square;v-text-anchor:top" coordsize="0,996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" path="m,9967907l,e" filled="f" strokecolor="#ddd" strokeweight=".26469mm">
                  <v:stroke miterlimit="1" joinstyle="miter"/>
                  <v:path arrowok="t" textboxrect="0,0,0,9967907"/>
                </v:shape>
                <v:shape id="Shape 258" o:spid="_x0000_s1111" style="position:absolute;left:2286;top:29388;width:26825;height:13564;visibility:visible;mso-wrap-style:square;v-text-anchor:top" coordsize="2682555,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" path="m,l2682555,r,15342l61414,15342v-10374,,-19230,3668,-26565,11004c27513,33682,23845,42537,23845,52912r,1230393c23845,1293679,27513,1302535,34849,1309870v7335,7336,16191,11004,26565,11004l2682555,1320874r,35486l,1356360,,xe" fillcolor="black" stroked="f" strokeweight="0">
                  <v:fill opacity="3341f"/>
                  <v:stroke miterlimit="83231f" joinstyle="miter"/>
                  <v:path arrowok="t" textboxrect="0,0,2682555,1356360"/>
                </v:shape>
                <v:shape id="Shape 259" o:spid="_x0000_s1112" style="position:absolute;left:29111;top:29388;width:26850;height:13564;visibility:visible;mso-wrap-style:square;v-text-anchor:top" coordsize="2684972,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" path="m,l2684972,r,1356360l,1356360r,-35486l2621141,1320874v10374,,19229,-3668,26565,-11004c2655042,1302535,2658710,1293679,2658710,1283305r,-1230393c2658710,42537,2655042,33682,2647706,26346v-7336,-7336,-16191,-11004,-26565,-11004l,15342,,xe" fillcolor="black" stroked="f" strokeweight="0">
                  <v:fill opacity="3341f"/>
                  <v:stroke miterlimit="83231f" joinstyle="miter"/>
                  <v:path arrowok="t" textboxrect="0,0,2684972,1356360"/>
                </v:shape>
                <v:shape id="Shape 260" o:spid="_x0000_s1113" style="position:absolute;left:2476;top:29494;width:53270;height:13150;visibility:visible;mso-wrap-style:square;v-text-anchor:top" coordsize="5326950,131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" path="m33353,l5293597,v4422,,8677,846,12763,2539c5310446,4231,5314052,6640,5317180,9768v3128,3127,5538,6733,7230,10820c5326103,24674,5326950,28929,5326950,33353r,1248356c5326950,1286130,5326103,1290384,5324410,1294471v-1692,4085,-4102,7692,-7230,10819c5314052,1308417,5310446,1310826,5306360,1312519v-4086,1693,-8341,2541,-12763,2543l33353,1315062v-4423,-2,-8677,-850,-12764,-2543c16503,1310826,12896,1308417,9769,1305290v-3128,-3127,-5538,-6734,-7230,-10819c846,1290384,,1286130,,1281709l,33353c,28929,846,24674,2539,20588,4231,16501,6641,12895,9769,9768,12896,6640,16503,4231,20589,2539,24676,846,28930,,33353,xe" stroked="f" strokeweight="0">
                  <v:stroke miterlimit="83231f" joinstyle="miter"/>
                  <v:path arrowok="t" textboxrect="0,0,5326950,1315062"/>
                </v:shape>
                <v:shape id="Shape 261" o:spid="_x0000_s1114" style="position:absolute;left:2476;top:29494;width:53270;height:13150;visibility:visible;mso-wrap-style:square;v-text-anchor:top" coordsize="5326950,131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" path="m,1281709l,33353c,28929,846,24674,2539,20588,4231,16501,6641,12895,9769,9768,12896,6640,16503,4231,20589,2539,24676,846,28930,,33353,l5293597,v4422,,8677,846,12763,2539c5310446,4231,5314052,6640,5317180,9768v3128,3127,5538,6733,7230,10820c5326103,24674,5326950,28929,5326950,33353r,1248356c5326950,1286130,5326103,1290384,5324410,1294471v-1692,4085,-4102,7692,-7230,10819c5314052,1308417,5310446,1310826,5306360,1312519v-4086,1693,-8341,2541,-12763,2543l33353,1315062v-4423,-2,-8677,-850,-12764,-2543c16503,1310826,12896,1308417,9769,1305290v-3128,-3127,-5538,-6734,-7230,-10819c846,1290384,,1286130,,1281709xe" filled="f" strokecolor="#ddd" strokeweight=".26469mm">
                  <v:stroke miterlimit="1" joinstyle="miter"/>
                  <v:path arrowok="t" textboxrect="0,0,5326950,1315062"/>
                </v:shape>
                <v:shape id="Shape 262" o:spid="_x0000_s1115" style="position:absolute;left:2524;top:29541;width:53174;height:4574;visibility:visible;mso-wrap-style:square;v-text-anchor:top" coordsize="5317421,45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" path="m28588,l5288832,v3791,,7438,725,10940,2175c5303275,3626,5306366,5692,5309047,8373v2681,2681,4746,5773,6197,9275c5316695,21151,5317420,24797,5317421,28588r,428824l,457412,,28588c,24797,725,21151,2176,17648,3627,14146,5693,11054,8373,8373,11054,5692,14146,3626,17648,2175,21151,725,24797,,28588,xe" stroked="f" strokeweight="0">
                  <v:stroke miterlimit="1" joinstyle="miter"/>
                  <v:path arrowok="t" textboxrect="0,0,5317421,457412"/>
                </v:shape>
                <v:shape id="Shape 263" o:spid="_x0000_s1116" style="position:absolute;left:2524;top:34115;width:53174;height:8482;visibility:visible;mso-wrap-style:square;v-text-anchor:top" coordsize="5317421,84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" path="m,l5317421,r,819531c5317420,823320,5316695,826967,5315244,830469v-1451,3502,-3516,6595,-6197,9275c5306366,842425,5303275,844490,5299772,845941v-3502,1451,-7149,2176,-10940,2178l28588,848119v-3791,-2,-7437,-727,-10940,-2178c14146,844490,11054,842425,8373,839744,5693,837064,3627,833971,2176,830469,725,826967,,823320,,819531l,xe" stroked="f" strokeweight="0">
                  <v:stroke miterlimit="1" joinstyle="miter"/>
                  <v:path arrowok="t" textboxrect="0,0,5317421,848119"/>
                </v:shape>
                <v:shape id="Shape 23291" o:spid="_x0000_s1117" style="position:absolute;left:2524;top:34115;width:2859;height:3336;visibility:visible;mso-wrap-style:square;v-text-anchor:top" coordsize="285883,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" path="m,l285883,r,333530l,333530,,e" stroked="f" strokeweight="0">
                  <v:stroke miterlimit="1" joinstyle="miter"/>
                  <v:path arrowok="t" textboxrect="0,0,285883,333530"/>
                </v:shape>
                <v:shape id="Shape 23292" o:spid="_x0000_s1118" style="position:absolute;left:5383;top:34115;width:15914;height:3336;visibility:visible;mso-wrap-style:square;v-text-anchor:top" coordsize="1591414,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" path="m,l1591414,r,333530l,333530,,e" stroked="f" strokeweight="0">
                  <v:stroke miterlimit="1" joinstyle="miter"/>
                  <v:path arrowok="t" textboxrect="0,0,1591414,333530"/>
                </v:shape>
                <v:shape id="Shape 23293" o:spid="_x0000_s1119" style="position:absolute;left:21297;top:34115;width:19059;height:3336;visibility:visible;mso-wrap-style:square;v-text-anchor:top" coordsize="1905885,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" path="m,l1905885,r,333530l,333530,,e" stroked="f" strokeweight="0">
                  <v:stroke miterlimit="1" joinstyle="miter"/>
                  <v:path arrowok="t" textboxrect="0,0,1905885,333530"/>
                </v:shape>
                <v:shape id="Shape 23294" o:spid="_x0000_s1120" style="position:absolute;left:40356;top:34115;width:15247;height:3336;visibility:visible;mso-wrap-style:square;v-text-anchor:top" coordsize="1524708,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" path="m,l1524708,r,333530l,333530,,e" stroked="f" strokeweight="0">
                  <v:stroke miterlimit="1" joinstyle="miter"/>
                  <v:path arrowok="t" textboxrect="0,0,1524708,333530"/>
                </v:shape>
                <v:shape id="Shape 268" o:spid="_x0000_s1121" style="position:absolute;left:2524;top:37451;width:53079;height:5050;visibility:visible;mso-wrap-style:square;v-text-anchor:top" coordsize="5307891,50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" path="m,l5307891,r,476472c5307891,480261,5307165,483907,5305715,487409v-1452,3504,-3517,6597,-6197,9277c5296837,499366,5293745,501433,5290242,502882v-3502,1452,-7148,2177,-10939,2177l28588,505059v-3791,,-7437,-727,-10940,-2177c14146,501431,11054,499366,8373,496686,5693,494006,3627,490913,2176,487409,725,483907,,480261,,476472l,xe" stroked="f" strokeweight="0">
                  <v:stroke miterlimit="1" joinstyle="miter"/>
                  <v:path arrowok="t" textboxrect="0,0,5307891,505059"/>
                </v:shape>
                <v:shape id="Shape 23295" o:spid="_x0000_s1122" style="position:absolute;left:2524;top:37451;width:53174;height:95;visibility:visible;mso-wrap-style:square;v-text-anchor:top" coordsize="5317421,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" path="m,l5317421,r,9530l,9530,,e" fillcolor="#ddd" stroked="f" strokeweight="0">
                  <v:stroke miterlimit="1" joinstyle="miter"/>
                  <v:path arrowok="t" textboxrect="0,0,5317421,9530"/>
                </v:shape>
                <v:shape id="Shape 23296" o:spid="_x0000_s1123" style="position:absolute;left:2524;top:42501;width:53174;height:96;visibility:visible;mso-wrap-style:square;v-text-anchor:top" coordsize="5317421,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" path="m,l5317421,r,9530l,9530,,e" fillcolor="#ddd" stroked="f" strokeweight="0">
                  <v:stroke miterlimit="1" joinstyle="miter"/>
                  <v:path arrowok="t" textboxrect="0,0,5317421,9530"/>
                </v:shape>
                <v:shape id="Shape 23297" o:spid="_x0000_s1124" style="position:absolute;left:2524;top:37451;width:95;height:5146;visibility:visible;mso-wrap-style:square;v-text-anchor:top" coordsize="9529,51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" path="m,l9529,r,514589l,514589,,e" fillcolor="#ddd" stroked="f" strokeweight="0">
                  <v:stroke miterlimit="1" joinstyle="miter"/>
                  <v:path arrowok="t" textboxrect="0,0,9529,514589"/>
                </v:shape>
                <v:shape id="Shape 23298" o:spid="_x0000_s1125" style="position:absolute;left:55603;top:37451;width:95;height:5146;visibility:visible;mso-wrap-style:square;v-text-anchor:top" coordsize="9530,51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" path="m,l9530,r,514589l,514589,,e" fillcolor="#ddd" stroked="f" strokeweight="0">
                  <v:stroke miterlimit="1" joinstyle="miter"/>
                  <v:path arrowok="t" textboxrect="0,0,9530,514589"/>
                </v:shape>
                <v:shape id="Shape 23299" o:spid="_x0000_s1126" style="position:absolute;left:40356;top:34115;width:15342;height:96;visibility:visible;mso-wrap-style:square;v-text-anchor:top" coordsize="1534238,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" path="m,l1534238,r,9530l,9530,,e" fillcolor="#ddd" stroked="f" strokeweight="0">
                  <v:stroke miterlimit="1" joinstyle="miter"/>
                  <v:path arrowok="t" textboxrect="0,0,1534238,9530"/>
                </v:shape>
                <v:shape id="Shape 23300" o:spid="_x0000_s1127" style="position:absolute;left:40356;top:37451;width:15342;height:95;visibility:visible;mso-wrap-style:square;v-text-anchor:top" coordsize="1534238,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" path="m,l1534238,r,9530l,9530,,e" fillcolor="#ddd" stroked="f" strokeweight="0">
                  <v:stroke miterlimit="1" joinstyle="miter"/>
                  <v:path arrowok="t" textboxrect="0,0,1534238,9530"/>
                </v:shape>
                <v:shape id="Shape 23301" o:spid="_x0000_s1128" style="position:absolute;left:55603;top:34115;width:95;height:3431;visibility:visible;mso-wrap-style:square;v-text-anchor:top" coordsize="9530,34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" path="m,l9530,r,343060l,343060,,e" fillcolor="#ddd" stroked="f" strokeweight="0">
                  <v:stroke miterlimit="1" joinstyle="miter"/>
                  <v:path arrowok="t" textboxrect="0,0,9530,343060"/>
                </v:shape>
                <v:shape id="Shape 23302" o:spid="_x0000_s1129" style="position:absolute;left:21297;top:34115;width:19154;height:96;visibility:visible;mso-wrap-style:square;v-text-anchor:top" coordsize="1915415,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" path="m,l1915415,r,9530l,9530,,e" fillcolor="#ddd" stroked="f" strokeweight="0">
                  <v:stroke miterlimit="1" joinstyle="miter"/>
                  <v:path arrowok="t" textboxrect="0,0,1915415,9530"/>
                </v:shape>
                <v:shape id="Shape 23303" o:spid="_x0000_s1130" style="position:absolute;left:21297;top:37451;width:19154;height:95;visibility:visible;mso-wrap-style:square;v-text-anchor:top" coordsize="1915415,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" path="m,l1915415,r,9530l,9530,,e" fillcolor="#ddd" stroked="f" strokeweight="0">
                  <v:stroke miterlimit="1" joinstyle="miter"/>
                  <v:path arrowok="t" textboxrect="0,0,1915415,9530"/>
                </v:shape>
                <v:shape id="Shape 23304" o:spid="_x0000_s1131" style="position:absolute;left:40356;top:34115;width:95;height:3431;visibility:visible;mso-wrap-style:square;v-text-anchor:top" coordsize="9529,34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" path="m,l9529,r,343060l,343060,,e" fillcolor="#ddd" stroked="f" strokeweight="0">
                  <v:stroke miterlimit="1" joinstyle="miter"/>
                  <v:path arrowok="t" textboxrect="0,0,9529,343060"/>
                </v:shape>
                <v:shape id="Shape 23305" o:spid="_x0000_s1132" style="position:absolute;left:5383;top:34115;width:16009;height:96;visibility:visible;mso-wrap-style:square;v-text-anchor:top" coordsize="160094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" path="m,l1600944,r,9530l,9530,,e" fillcolor="#ddd" stroked="f" strokeweight="0">
                  <v:stroke miterlimit="1" joinstyle="miter"/>
                  <v:path arrowok="t" textboxrect="0,0,1600944,9530"/>
                </v:shape>
                <v:shape id="Shape 23306" o:spid="_x0000_s1133" style="position:absolute;left:5383;top:37451;width:16009;height:95;visibility:visible;mso-wrap-style:square;v-text-anchor:top" coordsize="160094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" path="m,l1600944,r,9530l,9530,,e" fillcolor="#ddd" stroked="f" strokeweight="0">
                  <v:stroke miterlimit="1" joinstyle="miter"/>
                  <v:path arrowok="t" textboxrect="0,0,1600944,9530"/>
                </v:shape>
                <v:shape id="Shape 23307" o:spid="_x0000_s1134" style="position:absolute;left:21297;top:34115;width:95;height:3431;visibility:visible;mso-wrap-style:square;v-text-anchor:top" coordsize="9529,34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" path="m,l9529,r,343060l,343060,,e" fillcolor="#ddd" stroked="f" strokeweight="0">
                  <v:stroke miterlimit="1" joinstyle="miter"/>
                  <v:path arrowok="t" textboxrect="0,0,9529,343060"/>
                </v:shape>
                <v:shape id="Shape 23308" o:spid="_x0000_s1135" style="position:absolute;left:2524;top:34115;width:2954;height:96;visibility:visible;mso-wrap-style:square;v-text-anchor:top" coordsize="29541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" path="m,l295412,r,9530l,9530,,e" fillcolor="#ddd" stroked="f" strokeweight="0">
                  <v:stroke miterlimit="1" joinstyle="miter"/>
                  <v:path arrowok="t" textboxrect="0,0,295412,9530"/>
                </v:shape>
                <v:shape id="Shape 23309" o:spid="_x0000_s1136" style="position:absolute;left:2524;top:37451;width:2954;height:95;visibility:visible;mso-wrap-style:square;v-text-anchor:top" coordsize="29541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" path="m,l295412,r,9530l,9530,,e" fillcolor="#ddd" stroked="f" strokeweight="0">
                  <v:stroke miterlimit="1" joinstyle="miter"/>
                  <v:path arrowok="t" textboxrect="0,0,295412,9530"/>
                </v:shape>
                <v:shape id="Shape 23310" o:spid="_x0000_s1137" style="position:absolute;left:2524;top:34115;width:95;height:3431;visibility:visible;mso-wrap-style:square;v-text-anchor:top" coordsize="9529,34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" path="m,l9529,r,343060l,343060,,e" fillcolor="#ddd" stroked="f" strokeweight="0">
                  <v:stroke miterlimit="1" joinstyle="miter"/>
                  <v:path arrowok="t" textboxrect="0,0,9529,343060"/>
                </v:shape>
                <v:shape id="Shape 23311" o:spid="_x0000_s1138" style="position:absolute;left:5383;top:34115;width:95;height:3431;visibility:visible;mso-wrap-style:square;v-text-anchor:top" coordsize="9529,34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" path="m,l9529,r,343060l,343060,,e" fillcolor="#ddd" stroked="f" strokeweight="0">
                  <v:stroke miterlimit="1" joinstyle="miter"/>
                  <v:path arrowok="t" textboxrect="0,0,9529,343060"/>
                </v:shape>
                <v:rect id="Rectangle 294" o:spid="_x0000_s1139" style="position:absolute;left:3219;top:1957;width:1317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34FD7287" w14:textId="77777777" w:rsidR="001110CB" w:rsidRDefault="001110CB">
                        <w:pPr>
                          <w:spacing w:after="160" w:line="259" w:lineRule="auto"/>
                        </w:pPr>
                        <w:r>
                          <w:rPr>
                            <w:rFonts w:eastAsia="Arial" w:cs="Arial"/>
                            <w:b/>
                            <w:color w:val="0055AA"/>
                          </w:rPr>
                          <w:t>Доказательство</w:t>
                        </w:r>
                      </w:p>
                    </w:txbxContent>
                  </v:textbox>
                </v:rect>
                <v:rect id="Rectangle 295" o:spid="_x0000_s1140" style="position:absolute;left:13128;top:1957;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7A1F78E2" w14:textId="77777777" w:rsidR="001110CB" w:rsidRDefault="001110CB">
                        <w:pPr>
                          <w:spacing w:after="160" w:line="259" w:lineRule="auto"/>
                        </w:pPr>
                        <w:r>
                          <w:t xml:space="preserve"> </w:t>
                        </w:r>
                      </w:p>
                    </w:txbxContent>
                  </v:textbox>
                </v:rect>
                <v:rect id="Rectangle 21122" o:spid="_x0000_s1141" style="position:absolute;left:13472;top:1957;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" filled="f" stroked="f">
                  <v:textbox inset="0,0,0,0">
                    <w:txbxContent>
                      <w:p w14:paraId="246D801F" w14:textId="77777777" w:rsidR="001110CB" w:rsidRDefault="001110CB">
                        <w:pPr>
                          <w:spacing w:after="160" w:line="259" w:lineRule="auto"/>
                        </w:pPr>
                        <w:r>
                          <w:rPr>
                            <w:rFonts w:eastAsia="Arial" w:cs="Arial"/>
                            <w:i/>
                            <w:color w:val="2C2C2C"/>
                          </w:rPr>
                          <w:t>(</w:t>
                        </w:r>
                      </w:p>
                    </w:txbxContent>
                  </v:textbox>
                </v:rect>
                <v:rect id="Rectangle 21123" o:spid="_x0000_s1142" style="position:absolute;left:13885;top:1957;width:139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" filled="f" stroked="f">
                  <v:textbox inset="0,0,0,0">
                    <w:txbxContent>
                      <w:p w14:paraId="17D8EF38" w14:textId="77777777" w:rsidR="001110CB" w:rsidRDefault="001110CB">
                        <w:pPr>
                          <w:spacing w:after="160" w:line="259" w:lineRule="auto"/>
                        </w:pPr>
                        <w:r>
                          <w:rPr>
                            <w:rFonts w:eastAsia="Arial" w:cs="Arial"/>
                            <w:i/>
                            <w:color w:val="2C2C2C"/>
                          </w:rPr>
                          <w:t>Введите краткое</w:t>
                        </w:r>
                      </w:p>
                    </w:txbxContent>
                  </v:textbox>
                </v:rect>
                <v:rect id="Rectangle 297" o:spid="_x0000_s1143" style="position:absolute;left:3219;top:4149;width:276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785DF588" w14:textId="77777777" w:rsidR="001110CB" w:rsidRDefault="001110CB">
                        <w:pPr>
                          <w:spacing w:after="160" w:line="259" w:lineRule="auto"/>
                        </w:pPr>
                        <w:r>
                          <w:rPr>
                            <w:rFonts w:eastAsia="Arial" w:cs="Arial"/>
                            <w:i/>
                            <w:color w:val="2C2C2C"/>
                          </w:rPr>
                          <w:t>объяснение и загрузите документ,</w:t>
                        </w:r>
                      </w:p>
                    </w:txbxContent>
                  </v:textbox>
                </v:rect>
                <v:rect id="Rectangle 298" o:spid="_x0000_s1144" style="position:absolute;left:3219;top:5864;width:2413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47A15978" w14:textId="77777777" w:rsidR="001110CB" w:rsidRDefault="001110CB">
                        <w:pPr>
                          <w:spacing w:after="160" w:line="259" w:lineRule="auto"/>
                        </w:pPr>
                        <w:r>
                          <w:rPr>
                            <w:rFonts w:eastAsia="Arial" w:cs="Arial"/>
                            <w:i/>
                            <w:color w:val="2C2C2C"/>
                          </w:rPr>
                          <w:t>подтверждающий ваш ответ)</w:t>
                        </w:r>
                      </w:p>
                    </w:txbxContent>
                  </v:textbox>
                </v:rect>
                <v:rect id="Rectangle 299" o:spid="_x0000_s1145" style="position:absolute;left:29902;top:1957;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13F21C33" w14:textId="77777777" w:rsidR="001110CB" w:rsidRDefault="001110CB">
                        <w:pPr>
                          <w:spacing w:after="160" w:line="259" w:lineRule="auto"/>
                        </w:pPr>
                        <w:r>
                          <w:t xml:space="preserve"> </w:t>
                        </w:r>
                      </w:p>
                    </w:txbxContent>
                  </v:textbox>
                </v:rect>
                <v:shape id="Shape 301" o:spid="_x0000_s1146" style="position:absolute;left:3239;top:22537;width:22775;height:2668;visibility:visible;mso-wrap-style:square;v-text-anchor:top" coordsize="227753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" path="m,247766l,19059c,16532,484,14100,1451,11764,2418,9428,3795,7367,5582,5582,7369,3794,9430,2418,11765,1451,14100,484,16531,,19059,l2258474,v2527,,4958,484,7293,1451c2268103,2418,2270163,3794,2271951,5582v1787,1785,3164,3846,4131,6182c2277049,14100,2277533,16532,2277533,19059r,228707c2277533,250292,2277049,252722,2276082,255057v-967,2334,-2344,4395,-4131,6184c2270163,263027,2268103,264405,2265767,265372v-2335,967,-4766,1451,-7293,1452l19059,266824v-2528,-1,-4959,-485,-7294,-1452c9430,264405,7369,263027,5582,261241,3795,259452,2418,257391,1451,255057,484,252722,,250292,,247766xe" filled="f" strokecolor="#2e6da4" strokeweight=".26469mm">
                  <v:stroke miterlimit="1" joinstyle="miter"/>
                  <v:path arrowok="t" textboxrect="0,0,2277533,266824"/>
                </v:shape>
                <v:rect id="Rectangle 302" o:spid="_x0000_s1147" style="position:absolute;left:5220;top:23433;width:26685;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4A308E91" w14:textId="77777777" w:rsidR="001110CB" w:rsidRDefault="001110CB">
                        <w:pPr>
                          <w:spacing w:after="160" w:line="259" w:lineRule="auto"/>
                        </w:pPr>
                        <w:r>
                          <w:rPr>
                            <w:color w:val="ABABAB"/>
                            <w:sz w:val="19"/>
                          </w:rPr>
                          <w:t xml:space="preserve"> Загрузить / управлять документами</w:t>
                        </w:r>
                      </w:p>
                    </w:txbxContent>
                  </v:textbox>
                </v:rect>
                <v:rect id="Rectangle 303" o:spid="_x0000_s1148" style="position:absolute;left:3982;top:31308;width:272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43DA39CD" w14:textId="77777777" w:rsidR="001110CB" w:rsidRDefault="001110CB">
                        <w:pPr>
                          <w:spacing w:after="160" w:line="259" w:lineRule="auto"/>
                        </w:pPr>
                        <w:r>
                          <w:rPr>
                            <w:rFonts w:eastAsia="Arial" w:cs="Arial"/>
                            <w:b/>
                            <w:color w:val="0055AA"/>
                          </w:rPr>
                          <w:t>Список загруженных документов</w:t>
                        </w:r>
                      </w:p>
                    </w:txbxContent>
                  </v:textbox>
                </v:rect>
                <v:rect id="Rectangle 304" o:spid="_x0000_s1149" style="position:absolute;left:3410;top:35310;width:9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25E8413F" w14:textId="77777777" w:rsidR="001110CB" w:rsidRDefault="001110CB">
                        <w:pPr>
                          <w:spacing w:after="160" w:line="259" w:lineRule="auto"/>
                        </w:pPr>
                        <w:r>
                          <w:t>#</w:t>
                        </w:r>
                      </w:p>
                    </w:txbxContent>
                  </v:textbox>
                </v:rect>
                <v:rect id="Rectangle 305" o:spid="_x0000_s1150" style="position:absolute;left:6269;top:35310;width:91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5A1BC435" w14:textId="77777777" w:rsidR="001110CB" w:rsidRDefault="001110CB">
                        <w:pPr>
                          <w:spacing w:after="160" w:line="259" w:lineRule="auto"/>
                        </w:pPr>
                        <w:r>
                          <w:rPr>
                            <w:rFonts w:eastAsia="Arial" w:cs="Arial"/>
                            <w:b/>
                          </w:rPr>
                          <w:t>Имя файла</w:t>
                        </w:r>
                      </w:p>
                    </w:txbxContent>
                  </v:textbox>
                </v:rect>
                <v:rect id="Rectangle 306" o:spid="_x0000_s1151" style="position:absolute;left:22183;top:35310;width:138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7643198A" w14:textId="77777777" w:rsidR="001110CB" w:rsidRDefault="001110CB">
                        <w:pPr>
                          <w:spacing w:after="160" w:line="259" w:lineRule="auto"/>
                        </w:pPr>
                        <w:r>
                          <w:rPr>
                            <w:rFonts w:eastAsia="Arial" w:cs="Arial"/>
                            <w:b/>
                          </w:rPr>
                          <w:t>Модифицирован</w:t>
                        </w:r>
                      </w:p>
                    </w:txbxContent>
                  </v:textbox>
                </v:rect>
                <v:rect id="Rectangle 307" o:spid="_x0000_s1152" style="position:absolute;left:41242;top:35310;width:80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0737BFBE" w14:textId="77777777" w:rsidR="001110CB" w:rsidRDefault="001110CB">
                        <w:pPr>
                          <w:spacing w:after="160" w:line="259" w:lineRule="auto"/>
                        </w:pPr>
                        <w:r>
                          <w:rPr>
                            <w:rFonts w:eastAsia="Arial" w:cs="Arial"/>
                            <w:b/>
                          </w:rPr>
                          <w:t>Изменено</w:t>
                        </w:r>
                      </w:p>
                    </w:txbxContent>
                  </v:textbox>
                </v:rect>
                <v:rect id="Rectangle 308" o:spid="_x0000_s1153" style="position:absolute;left:3410;top:39529;width:22828;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00C39233" w14:textId="77777777" w:rsidR="001110CB" w:rsidRDefault="001110CB">
                        <w:pPr>
                          <w:spacing w:after="160" w:line="259" w:lineRule="auto"/>
                        </w:pPr>
                        <w:r>
                          <w:rPr>
                            <w:color w:val="317EAC"/>
                            <w:sz w:val="21"/>
                          </w:rPr>
                          <w:t>Нет доступных документов.</w:t>
                        </w:r>
                      </w:p>
                    </w:txbxContent>
                  </v:textbox>
                </v:rect>
                <v:rect id="Rectangle 21124" o:spid="_x0000_s1154" style="position:absolute;left:2457;top:45125;width:9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" filled="f" stroked="f">
                  <v:textbox inset="0,0,0,0">
                    <w:txbxContent>
                      <w:p w14:paraId="69CC6E84" w14:textId="77777777" w:rsidR="001110CB" w:rsidRDefault="001110CB">
                        <w:pPr>
                          <w:spacing w:after="160" w:line="259" w:lineRule="auto"/>
                        </w:pPr>
                        <w:r>
                          <w:t>2</w:t>
                        </w:r>
                      </w:p>
                    </w:txbxContent>
                  </v:textbox>
                </v:rect>
                <v:rect id="Rectangle 21125" o:spid="_x0000_s1155" style="position:absolute;left:3146;top:45125;width:4582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" filled="f" stroked="f">
                  <v:textbox inset="0,0,0,0">
                    <w:txbxContent>
                      <w:p w14:paraId="62B89C70" w14:textId="77777777" w:rsidR="001110CB" w:rsidRDefault="001110CB">
                        <w:pPr>
                          <w:spacing w:after="160" w:line="259" w:lineRule="auto"/>
                        </w:pPr>
                        <w:r>
                          <w:t>. Соответствует ли проект Стратегическому плану ПРООН?</w:t>
                        </w:r>
                      </w:p>
                    </w:txbxContent>
                  </v:textbox>
                </v:rect>
                <v:shape id="Shape 311" o:spid="_x0000_s1156" style="position:absolute;left:52601;top:44264;width:3145;height:2764;visibility:visible;mso-wrap-style:square;v-text-anchor:top" coordsize="314472,27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" path="m1,252530l1,23823c,20664,604,17624,1813,14705,3022,11787,4744,9210,6978,6976,9211,4742,11787,3022,14706,1812,17625,605,20664,,23824,l290648,v3159,,6197,605,9116,1811c302683,3022,305259,4742,307493,6976v2234,2234,3955,4811,5164,7729c313866,17624,314471,20664,314472,23823r,228707c314471,255688,313866,258727,312657,261646v-1209,2918,-2930,5493,-5164,7728c305259,271608,302683,273329,299764,274538v-2919,1210,-5957,1814,-9116,1816l23824,276354v-3160,-2,-6199,-606,-9118,-1816c11787,273329,9211,271608,6978,269374,4744,267139,3022,264564,1813,261646,604,258727,,255688,1,252530xe" filled="f" strokecolor="#46b8da" strokeweight=".26469mm">
                  <v:stroke miterlimit="1" joinstyle="miter"/>
                  <v:path arrowok="t" textboxrect="0,0,314472,276354"/>
                </v:shape>
                <v:rect id="Rectangle 312" o:spid="_x0000_s1157" style="position:absolute;left:3219;top:70855;width:1317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5F565BDD" w14:textId="77777777" w:rsidR="001110CB" w:rsidRDefault="001110CB">
                        <w:pPr>
                          <w:spacing w:after="160" w:line="259" w:lineRule="auto"/>
                        </w:pPr>
                        <w:r>
                          <w:rPr>
                            <w:rFonts w:eastAsia="Arial" w:cs="Arial"/>
                            <w:b/>
                            <w:color w:val="0055AA"/>
                          </w:rPr>
                          <w:t>Доказательство</w:t>
                        </w:r>
                      </w:p>
                    </w:txbxContent>
                  </v:textbox>
                </v:rect>
                <v:rect id="Rectangle 313" o:spid="_x0000_s1158" style="position:absolute;left:13128;top:70855;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0F0F0BB3" w14:textId="77777777" w:rsidR="001110CB" w:rsidRDefault="001110CB">
                        <w:pPr>
                          <w:spacing w:after="160" w:line="259" w:lineRule="auto"/>
                        </w:pPr>
                        <w:r>
                          <w:t xml:space="preserve"> </w:t>
                        </w:r>
                      </w:p>
                    </w:txbxContent>
                  </v:textbox>
                </v:rect>
                <v:rect id="Rectangle 21147" o:spid="_x0000_s1159" style="position:absolute;left:13885;top:70855;width:139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" filled="f" stroked="f">
                  <v:textbox inset="0,0,0,0">
                    <w:txbxContent>
                      <w:p w14:paraId="4F408068" w14:textId="77777777" w:rsidR="001110CB" w:rsidRDefault="001110CB">
                        <w:pPr>
                          <w:spacing w:after="160" w:line="259" w:lineRule="auto"/>
                        </w:pPr>
                        <w:r>
                          <w:rPr>
                            <w:rFonts w:eastAsia="Arial" w:cs="Arial"/>
                            <w:i/>
                            <w:color w:val="2C2C2C"/>
                          </w:rPr>
                          <w:t>Введите краткое</w:t>
                        </w:r>
                      </w:p>
                    </w:txbxContent>
                  </v:textbox>
                </v:rect>
                <v:rect id="Rectangle 21146" o:spid="_x0000_s1160" style="position:absolute;left:13472;top:70855;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" filled="f" stroked="f">
                  <v:textbox inset="0,0,0,0">
                    <w:txbxContent>
                      <w:p w14:paraId="788B0053" w14:textId="77777777" w:rsidR="001110CB" w:rsidRDefault="001110CB">
                        <w:pPr>
                          <w:spacing w:after="160" w:line="259" w:lineRule="auto"/>
                        </w:pPr>
                        <w:r>
                          <w:rPr>
                            <w:rFonts w:eastAsia="Arial" w:cs="Arial"/>
                            <w:i/>
                            <w:color w:val="2C2C2C"/>
                          </w:rPr>
                          <w:t>(</w:t>
                        </w:r>
                      </w:p>
                    </w:txbxContent>
                  </v:textbox>
                </v:rect>
                <v:rect id="Rectangle 315" o:spid="_x0000_s1161" style="position:absolute;left:3219;top:73047;width:276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07987B99" w14:textId="77777777" w:rsidR="001110CB" w:rsidRDefault="001110CB">
                        <w:pPr>
                          <w:spacing w:after="160" w:line="259" w:lineRule="auto"/>
                        </w:pPr>
                        <w:r>
                          <w:rPr>
                            <w:rFonts w:eastAsia="Arial" w:cs="Arial"/>
                            <w:i/>
                            <w:color w:val="2C2C2C"/>
                          </w:rPr>
                          <w:t>объяснение и загрузите документ,</w:t>
                        </w:r>
                      </w:p>
                    </w:txbxContent>
                  </v:textbox>
                </v:rect>
                <v:rect id="Rectangle 316" o:spid="_x0000_s1162" style="position:absolute;left:3219;top:74762;width:2413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7FCA5167" w14:textId="77777777" w:rsidR="001110CB" w:rsidRDefault="001110CB">
                        <w:pPr>
                          <w:spacing w:after="160" w:line="259" w:lineRule="auto"/>
                        </w:pPr>
                        <w:r>
                          <w:rPr>
                            <w:rFonts w:eastAsia="Arial" w:cs="Arial"/>
                            <w:i/>
                            <w:color w:val="2C2C2C"/>
                          </w:rPr>
                          <w:t>подтверждающий ваш ответ)</w:t>
                        </w:r>
                      </w:p>
                    </w:txbxContent>
                  </v:textbox>
                </v:rect>
                <v:rect id="Rectangle 317" o:spid="_x0000_s1163" style="position:absolute;left:29902;top:70855;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0FA1DECC" w14:textId="77777777" w:rsidR="001110CB" w:rsidRDefault="001110CB">
                        <w:pPr>
                          <w:spacing w:after="160" w:line="259" w:lineRule="auto"/>
                        </w:pPr>
                        <w:r>
                          <w:t xml:space="preserve"> </w:t>
                        </w:r>
                      </w:p>
                    </w:txbxContent>
                  </v:textbox>
                </v:rect>
                <v:shape id="Shape 319" o:spid="_x0000_s1164" style="position:absolute;left:3239;top:91435;width:22775;height:2668;visibility:visible;mso-wrap-style:square;v-text-anchor:top" coordsize="227753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" path="m,247765l,19058c,16531,484,14098,1451,11762,2418,9427,3795,7367,5582,5580,7369,3792,9430,2415,11765,1450,14100,482,16531,,19059,l2258474,v2527,,4958,482,7293,1448c2268103,2414,2270163,3792,2271951,5580v1787,1787,3164,3847,4131,6182c2277049,14098,2277533,16531,2277533,19058r,228707c2277533,250290,2277049,252719,2276082,255054v-967,2335,-2344,4398,-4131,6186c2270163,263026,2268103,264402,2265767,265370v-2335,967,-4766,1452,-7293,1454l19059,266824v-2528,-2,-4959,-487,-7294,-1454c9430,264402,7369,263026,5582,261240,3795,259452,2418,257389,1451,255054,484,252719,,250290,,247765xe" filled="f" strokecolor="#2e6da4" strokeweight=".26469mm">
                  <v:stroke miterlimit="1" joinstyle="miter"/>
                  <v:path arrowok="t" textboxrect="0,0,2277533,266824"/>
                </v:shape>
                <v:rect id="Rectangle 320" o:spid="_x0000_s1165" style="position:absolute;left:5220;top:92331;width:26685;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14:paraId="4FECEDAF" w14:textId="77777777" w:rsidR="001110CB" w:rsidRDefault="001110CB">
                        <w:pPr>
                          <w:spacing w:after="160" w:line="259" w:lineRule="auto"/>
                        </w:pPr>
                        <w:r>
                          <w:rPr>
                            <w:color w:val="ABABAB"/>
                            <w:sz w:val="19"/>
                          </w:rPr>
                          <w:t xml:space="preserve"> Загрузить / управлять документами</w:t>
                        </w:r>
                      </w:p>
                    </w:txbxContent>
                  </v:textbox>
                </v:rect>
                <v:shape id="Shape 323" o:spid="_x0000_s1166" style="position:absolute;left:3239;top:7290;width:25062;height:11626;visibility:visible;mso-wrap-style:square;v-text-anchor:top" coordsize="2506239,116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" path="m,1143531l,19059c,16531,484,14100,1451,11765,2418,9430,3795,7369,5582,5582,7369,3795,9430,2418,11765,1451,14100,484,16531,,19059,l2487180,v2528,,4959,484,7294,1451c2496809,2418,2498870,3795,2500657,5582v1787,1787,3164,3848,4131,6183c2505755,14100,2506239,16531,2506239,19059r,1124472c2506239,1146058,2505755,1148490,2504788,1150824v-967,2336,-2344,4397,-4131,6184c2498870,1158795,2496809,1160172,2494474,1161139v-2335,967,-4766,1451,-7294,1451l19059,1162590v-2528,,-4959,-484,-7294,-1451c9430,1160172,7369,1158795,5582,1157008v-1787,-1787,-3164,-3848,-4131,-6184c484,1148490,,1146058,,1143531xe" filled="f" strokecolor="#ced4da" strokeweight=".26469mm">
                  <v:stroke miterlimit="1" joinstyle="miter"/>
                  <v:path arrowok="t" textboxrect="0,0,2506239,1162590"/>
                </v:shape>
                <v:rect id="Rectangle 325" o:spid="_x0000_s1167" style="position:absolute;left:4029;top:8151;width:1727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4F67278B" w14:textId="77777777" w:rsidR="001110CB" w:rsidRDefault="001110CB">
                        <w:pPr>
                          <w:spacing w:after="160" w:line="259" w:lineRule="auto"/>
                        </w:pPr>
                        <w:r>
                          <w:rPr>
                            <w:color w:val="495057"/>
                            <w:sz w:val="20"/>
                          </w:rPr>
                          <w:t>Проект внесет вклад в</w:t>
                        </w:r>
                      </w:p>
                    </w:txbxContent>
                  </v:textbox>
                </v:rect>
                <v:rect id="Rectangle 326" o:spid="_x0000_s1168" style="position:absolute;left:17015;top:8151;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14:paraId="4364D896" w14:textId="77777777" w:rsidR="001110CB" w:rsidRDefault="001110CB">
                        <w:pPr>
                          <w:spacing w:after="160" w:line="259" w:lineRule="auto"/>
                        </w:pPr>
                        <w:r>
                          <w:rPr>
                            <w:color w:val="495057"/>
                            <w:sz w:val="20"/>
                          </w:rPr>
                          <w:t xml:space="preserve"> </w:t>
                        </w:r>
                      </w:p>
                    </w:txbxContent>
                  </v:textbox>
                </v:rect>
                <v:rect id="Rectangle 327" o:spid="_x0000_s1169" style="position:absolute;left:4029;top:9962;width:257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0ED5CB36" w14:textId="77777777" w:rsidR="001110CB" w:rsidRDefault="001110CB">
                        <w:pPr>
                          <w:spacing w:after="160" w:line="259" w:lineRule="auto"/>
                        </w:pPr>
                        <w:r>
                          <w:rPr>
                            <w:color w:val="495057"/>
                            <w:sz w:val="20"/>
                          </w:rPr>
                          <w:t>приоритетную область страновой</w:t>
                        </w:r>
                      </w:p>
                    </w:txbxContent>
                  </v:textbox>
                </v:rect>
                <v:rect id="Rectangle 328" o:spid="_x0000_s1170" style="position:absolute;left:23390;top:9962;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3AE18C7E" w14:textId="77777777" w:rsidR="001110CB" w:rsidRDefault="001110CB">
                        <w:pPr>
                          <w:spacing w:after="160" w:line="259" w:lineRule="auto"/>
                        </w:pPr>
                        <w:r>
                          <w:rPr>
                            <w:color w:val="495057"/>
                            <w:sz w:val="20"/>
                          </w:rPr>
                          <w:t xml:space="preserve"> </w:t>
                        </w:r>
                      </w:p>
                    </w:txbxContent>
                  </v:textbox>
                </v:rect>
                <v:rect id="Rectangle 329" o:spid="_x0000_s1171" style="position:absolute;left:4029;top:11772;width:2364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79D78840" w14:textId="77777777" w:rsidR="001110CB" w:rsidRDefault="001110CB">
                        <w:pPr>
                          <w:spacing w:after="160" w:line="259" w:lineRule="auto"/>
                        </w:pPr>
                        <w:r>
                          <w:rPr>
                            <w:color w:val="495057"/>
                            <w:sz w:val="20"/>
                          </w:rPr>
                          <w:t>программы на 2021–2025 годы</w:t>
                        </w:r>
                      </w:p>
                    </w:txbxContent>
                  </v:textbox>
                </v:rect>
                <v:rect id="Rectangle 330" o:spid="_x0000_s1172" style="position:absolute;left:21808;top:11772;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14:paraId="5C92EE38" w14:textId="77777777" w:rsidR="001110CB" w:rsidRDefault="001110CB">
                        <w:pPr>
                          <w:spacing w:after="160" w:line="259" w:lineRule="auto"/>
                        </w:pPr>
                        <w:r>
                          <w:rPr>
                            <w:color w:val="495057"/>
                            <w:sz w:val="20"/>
                          </w:rPr>
                          <w:t xml:space="preserve"> </w:t>
                        </w:r>
                      </w:p>
                    </w:txbxContent>
                  </v:textbox>
                </v:rect>
                <v:rect id="Rectangle 331" o:spid="_x0000_s1173" style="position:absolute;left:4029;top:13583;width:2140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14:paraId="0BC9B4A3" w14:textId="77777777" w:rsidR="001110CB" w:rsidRDefault="001110CB">
                        <w:pPr>
                          <w:spacing w:after="160" w:line="259" w:lineRule="auto"/>
                        </w:pPr>
                        <w:r>
                          <w:rPr>
                            <w:color w:val="495057"/>
                            <w:sz w:val="20"/>
                          </w:rPr>
                          <w:t>«Поддержка устойчивости к</w:t>
                        </w:r>
                      </w:p>
                    </w:txbxContent>
                  </v:textbox>
                </v:rect>
                <v:rect id="Rectangle 332" o:spid="_x0000_s1174" style="position:absolute;left:20119;top:13583;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54237FF8" w14:textId="77777777" w:rsidR="001110CB" w:rsidRDefault="001110CB">
                        <w:pPr>
                          <w:spacing w:after="160" w:line="259" w:lineRule="auto"/>
                        </w:pPr>
                        <w:r>
                          <w:rPr>
                            <w:color w:val="495057"/>
                            <w:sz w:val="20"/>
                          </w:rPr>
                          <w:t xml:space="preserve"> </w:t>
                        </w:r>
                      </w:p>
                    </w:txbxContent>
                  </v:textbox>
                </v:rect>
                <v:rect id="Rectangle 333" o:spid="_x0000_s1175" style="position:absolute;left:4029;top:15394;width:255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70F1341E" w14:textId="77777777" w:rsidR="001110CB" w:rsidRDefault="001110CB">
                        <w:pPr>
                          <w:spacing w:after="160" w:line="259" w:lineRule="auto"/>
                        </w:pPr>
                        <w:r>
                          <w:rPr>
                            <w:color w:val="495057"/>
                            <w:sz w:val="20"/>
                          </w:rPr>
                          <w:t>изменению климата и стихийным</w:t>
                        </w:r>
                      </w:p>
                    </w:txbxContent>
                  </v:textbox>
                </v:rect>
                <v:rect id="Rectangle 334" o:spid="_x0000_s1176" style="position:absolute;left:23267;top:15394;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706959BB" w14:textId="77777777" w:rsidR="001110CB" w:rsidRDefault="001110CB">
                        <w:pPr>
                          <w:spacing w:after="160" w:line="259" w:lineRule="auto"/>
                        </w:pPr>
                        <w:r>
                          <w:rPr>
                            <w:color w:val="495057"/>
                            <w:sz w:val="20"/>
                          </w:rPr>
                          <w:t xml:space="preserve"> </w:t>
                        </w:r>
                      </w:p>
                    </w:txbxContent>
                  </v:textbox>
                </v:rect>
                <v:rect id="Rectangle 335" o:spid="_x0000_s1177" style="position:absolute;left:4029;top:17204;width:2691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14A45E70" w14:textId="77777777" w:rsidR="001110CB" w:rsidRDefault="001110CB">
                        <w:pPr>
                          <w:spacing w:after="160" w:line="259" w:lineRule="auto"/>
                        </w:pPr>
                        <w:r>
                          <w:rPr>
                            <w:color w:val="495057"/>
                            <w:sz w:val="20"/>
                          </w:rPr>
                          <w:t>бедствиям, а также экологического</w:t>
                        </w:r>
                      </w:p>
                    </w:txbxContent>
                  </v:textbox>
                </v:rect>
                <v:rect id="Rectangle 336" o:spid="_x0000_s1178" style="position:absolute;left:24267;top:17204;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00C799C7" w14:textId="77777777" w:rsidR="001110CB" w:rsidRDefault="001110CB">
                        <w:pPr>
                          <w:spacing w:after="160" w:line="259" w:lineRule="auto"/>
                        </w:pPr>
                        <w:r>
                          <w:rPr>
                            <w:color w:val="495057"/>
                            <w:sz w:val="20"/>
                          </w:rPr>
                          <w:t xml:space="preserve"> </w:t>
                        </w:r>
                      </w:p>
                    </w:txbxContent>
                  </v:textbox>
                </v:rect>
                <v:shape id="Shape 339" o:spid="_x0000_s1179" style="position:absolute;left:3239;top:76188;width:25062;height:11626;visibility:visible;mso-wrap-style:square;v-text-anchor:top" coordsize="2506239,116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" path="m,1143531l,19059c,16532,484,14100,1451,11765,2418,9430,3795,7369,5582,5582,7369,3795,9430,2418,11765,1450,14100,484,16531,,19059,l2487180,v2528,,4959,484,7294,1450c2496809,2418,2498870,3795,2500657,5582v1787,1787,3164,3848,4131,6183c2505755,14100,2506239,16532,2506239,19059r,1124472c2506239,1146058,2505755,1148490,2504788,1150824v-967,2336,-2344,4396,-4131,6184c2498870,1158795,2496809,1160172,2494474,1161139v-2335,968,-4766,1451,-7294,1451l19059,1162590v-2528,,-4959,-483,-7294,-1451c9430,1160172,7369,1158795,5582,1157008v-1787,-1788,-3164,-3848,-4131,-6184c484,1148490,,1146058,,1143531xe" filled="f" strokecolor="#ced4da" strokeweight=".26469mm">
                  <v:stroke miterlimit="1" joinstyle="miter"/>
                  <v:path arrowok="t" textboxrect="0,0,2506239,1162590"/>
                </v:shape>
                <v:rect id="Rectangle 341" o:spid="_x0000_s1180" style="position:absolute;left:4029;top:77049;width:202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0463056B" w14:textId="77777777" w:rsidR="001110CB" w:rsidRDefault="001110CB">
                        <w:pPr>
                          <w:spacing w:after="160" w:line="259" w:lineRule="auto"/>
                        </w:pPr>
                        <w:r>
                          <w:rPr>
                            <w:color w:val="495057"/>
                            <w:sz w:val="20"/>
                          </w:rPr>
                          <w:t>Этот проект соответствует</w:t>
                        </w:r>
                      </w:p>
                    </w:txbxContent>
                  </v:textbox>
                </v:rect>
                <v:rect id="Rectangle 342" o:spid="_x0000_s1181" style="position:absolute;left:19287;top:77049;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65D38E18" w14:textId="77777777" w:rsidR="001110CB" w:rsidRDefault="001110CB">
                        <w:pPr>
                          <w:spacing w:after="160" w:line="259" w:lineRule="auto"/>
                        </w:pPr>
                        <w:r>
                          <w:rPr>
                            <w:color w:val="495057"/>
                            <w:sz w:val="20"/>
                          </w:rPr>
                          <w:t xml:space="preserve"> </w:t>
                        </w:r>
                      </w:p>
                    </w:txbxContent>
                  </v:textbox>
                </v:rect>
                <v:rect id="Rectangle 343" o:spid="_x0000_s1182" style="position:absolute;left:4029;top:78860;width:259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7FFF2B34" w14:textId="77777777" w:rsidR="001110CB" w:rsidRDefault="001110CB">
                        <w:pPr>
                          <w:spacing w:after="160" w:line="259" w:lineRule="auto"/>
                        </w:pPr>
                        <w:r>
                          <w:rPr>
                            <w:color w:val="495057"/>
                            <w:sz w:val="20"/>
                          </w:rPr>
                          <w:t>результату 1.4: 1 Стратегического</w:t>
                        </w:r>
                      </w:p>
                    </w:txbxContent>
                  </v:textbox>
                </v:rect>
                <v:rect id="Rectangle 344" o:spid="_x0000_s1183" style="position:absolute;left:23513;top:78860;width:4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7B296DD6" w14:textId="77777777" w:rsidR="001110CB" w:rsidRDefault="001110CB">
                        <w:pPr>
                          <w:spacing w:after="160" w:line="259" w:lineRule="auto"/>
                        </w:pPr>
                        <w:r>
                          <w:rPr>
                            <w:color w:val="495057"/>
                            <w:sz w:val="20"/>
                          </w:rPr>
                          <w:t xml:space="preserve"> </w:t>
                        </w:r>
                      </w:p>
                    </w:txbxContent>
                  </v:textbox>
                </v:rect>
                <v:rect id="Rectangle 345" o:spid="_x0000_s1184" style="position:absolute;left:4029;top:80670;width:2157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7F67A5FF" w14:textId="77777777" w:rsidR="001110CB" w:rsidRDefault="001110CB">
                        <w:pPr>
                          <w:spacing w:after="160" w:line="259" w:lineRule="auto"/>
                        </w:pPr>
                        <w:r>
                          <w:rPr>
                            <w:color w:val="495057"/>
                            <w:sz w:val="20"/>
                          </w:rPr>
                          <w:t>плана ПРООН. Расширение</w:t>
                        </w:r>
                      </w:p>
                    </w:txbxContent>
                  </v:textbox>
                </v:rect>
                <v:rect id="Rectangle 346" o:spid="_x0000_s1185" style="position:absolute;left:20250;top:80670;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46582032" w14:textId="77777777" w:rsidR="001110CB" w:rsidRDefault="001110CB">
                        <w:pPr>
                          <w:spacing w:after="160" w:line="259" w:lineRule="auto"/>
                        </w:pPr>
                        <w:r>
                          <w:rPr>
                            <w:color w:val="495057"/>
                            <w:sz w:val="20"/>
                          </w:rPr>
                          <w:t xml:space="preserve"> </w:t>
                        </w:r>
                      </w:p>
                    </w:txbxContent>
                  </v:textbox>
                </v:rect>
                <v:rect id="Rectangle 347" o:spid="_x0000_s1186" style="position:absolute;left:4029;top:82481;width:191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3DD8020B" w14:textId="77777777" w:rsidR="001110CB" w:rsidRDefault="001110CB">
                        <w:pPr>
                          <w:spacing w:after="160" w:line="259" w:lineRule="auto"/>
                        </w:pPr>
                        <w:r>
                          <w:rPr>
                            <w:color w:val="495057"/>
                            <w:sz w:val="20"/>
                          </w:rPr>
                          <w:t>масштабов решения для</w:t>
                        </w:r>
                      </w:p>
                    </w:txbxContent>
                  </v:textbox>
                </v:rect>
                <v:rect id="Rectangle 348" o:spid="_x0000_s1187" style="position:absolute;left:18395;top:82481;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22D33EB5" w14:textId="77777777" w:rsidR="001110CB" w:rsidRDefault="001110CB">
                        <w:pPr>
                          <w:spacing w:after="160" w:line="259" w:lineRule="auto"/>
                        </w:pPr>
                        <w:r>
                          <w:rPr>
                            <w:color w:val="495057"/>
                            <w:sz w:val="20"/>
                          </w:rPr>
                          <w:t xml:space="preserve"> </w:t>
                        </w:r>
                      </w:p>
                    </w:txbxContent>
                  </v:textbox>
                </v:rect>
                <v:rect id="Rectangle 349" o:spid="_x0000_s1188" style="position:absolute;left:4029;top:84291;width:1867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1D197003" w14:textId="77777777" w:rsidR="001110CB" w:rsidRDefault="001110CB">
                        <w:pPr>
                          <w:spacing w:after="160" w:line="259" w:lineRule="auto"/>
                        </w:pPr>
                        <w:r>
                          <w:rPr>
                            <w:color w:val="495057"/>
                            <w:sz w:val="20"/>
                          </w:rPr>
                          <w:t>устойчивого управления</w:t>
                        </w:r>
                      </w:p>
                    </w:txbxContent>
                  </v:textbox>
                </v:rect>
                <v:rect id="Rectangle 350" o:spid="_x0000_s1189" style="position:absolute;left:18073;top:84291;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73EAD6CA" w14:textId="77777777" w:rsidR="001110CB" w:rsidRDefault="001110CB">
                        <w:pPr>
                          <w:spacing w:after="160" w:line="259" w:lineRule="auto"/>
                        </w:pPr>
                        <w:r>
                          <w:rPr>
                            <w:color w:val="495057"/>
                            <w:sz w:val="20"/>
                          </w:rPr>
                          <w:t xml:space="preserve"> </w:t>
                        </w:r>
                      </w:p>
                    </w:txbxContent>
                  </v:textbox>
                </v:rect>
                <v:rect id="Rectangle 351" o:spid="_x0000_s1190" style="position:absolute;left:4029;top:86102;width:256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133EE9F6" w14:textId="77777777" w:rsidR="001110CB" w:rsidRDefault="001110CB">
                        <w:pPr>
                          <w:spacing w:after="160" w:line="259" w:lineRule="auto"/>
                        </w:pPr>
                        <w:r>
                          <w:rPr>
                            <w:color w:val="495057"/>
                            <w:sz w:val="20"/>
                          </w:rPr>
                          <w:t>природными ресурсами, включая</w:t>
                        </w:r>
                      </w:p>
                    </w:txbxContent>
                  </v:textbox>
                </v:rect>
                <v:rect id="Rectangle 352" o:spid="_x0000_s1191" style="position:absolute;left:23292;top:86102;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6FA24F77" w14:textId="77777777" w:rsidR="001110CB" w:rsidRDefault="001110CB">
                        <w:pPr>
                          <w:spacing w:after="160" w:line="259" w:lineRule="auto"/>
                        </w:pPr>
                        <w:r>
                          <w:rPr>
                            <w:color w:val="495057"/>
                            <w:sz w:val="20"/>
                          </w:rPr>
                          <w:t xml:space="preserve"> </w:t>
                        </w:r>
                      </w:p>
                    </w:txbxContent>
                  </v:textbox>
                </v:rect>
                <v:rect id="Rectangle 353" o:spid="_x0000_s1192" style="position:absolute;left:4029;top:23347;width:158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14:paraId="40CF84E9" w14:textId="77777777" w:rsidR="001110CB" w:rsidRDefault="001110CB">
                        <w:pPr>
                          <w:spacing w:after="160" w:line="259" w:lineRule="auto"/>
                        </w:pPr>
                        <w:r>
                          <w:rPr>
                            <w:rFonts w:ascii="Calibri" w:eastAsia="Calibri" w:hAnsi="Calibri" w:cs="Calibri"/>
                            <w:color w:val="ABABAB"/>
                            <w:w w:val="197"/>
                            <w:sz w:val="19"/>
                          </w:rPr>
                          <w:t></w:t>
                        </w:r>
                      </w:p>
                    </w:txbxContent>
                  </v:textbox>
                </v:rect>
                <v:rect id="Rectangle 354" o:spid="_x0000_s1193" style="position:absolute;left:53630;top:45303;width:1521;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742AC212" w14:textId="77777777" w:rsidR="001110CB" w:rsidRDefault="001110CB">
                        <w:pPr>
                          <w:spacing w:after="160" w:line="259" w:lineRule="auto"/>
                        </w:pPr>
                        <w:r>
                          <w:rPr>
                            <w:rFonts w:ascii="Calibri" w:eastAsia="Calibri" w:hAnsi="Calibri" w:cs="Calibri"/>
                            <w:color w:val="000000"/>
                            <w:w w:val="197"/>
                            <w:sz w:val="18"/>
                          </w:rPr>
                          <w:t></w:t>
                        </w:r>
                      </w:p>
                    </w:txbxContent>
                  </v:textbox>
                </v:rect>
                <v:rect id="Rectangle 355" o:spid="_x0000_s1194" style="position:absolute;left:53630;top:45208;width:1521;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27642E2B" w14:textId="77777777" w:rsidR="001110CB" w:rsidRDefault="001110CB">
                        <w:pPr>
                          <w:spacing w:after="160" w:line="259" w:lineRule="auto"/>
                        </w:pPr>
                        <w:r>
                          <w:rPr>
                            <w:rFonts w:ascii="Calibri" w:eastAsia="Calibri" w:hAnsi="Calibri" w:cs="Calibri"/>
                            <w:color w:val="ABABAB"/>
                            <w:w w:val="197"/>
                            <w:sz w:val="18"/>
                          </w:rPr>
                          <w:t></w:t>
                        </w:r>
                      </w:p>
                    </w:txbxContent>
                  </v:textbox>
                </v:rect>
                <v:rect id="Rectangle 21126" o:spid="_x0000_s1195" style="position:absolute;left:5316;top:50557;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" filled="f" stroked="f">
                  <v:textbox inset="0,0,0,0">
                    <w:txbxContent>
                      <w:p w14:paraId="494BE463" w14:textId="77777777" w:rsidR="001110CB" w:rsidRDefault="001110CB">
                        <w:pPr>
                          <w:spacing w:after="160" w:line="259" w:lineRule="auto"/>
                        </w:pPr>
                        <w:r>
                          <w:t>3:</w:t>
                        </w:r>
                      </w:p>
                    </w:txbxContent>
                  </v:textbox>
                </v:rect>
                <v:rect id="Rectangle 21127" o:spid="_x0000_s1196" style="position:absolute;left:6349;top:50557;width:6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" filled="f" stroked="f">
                  <v:textbox inset="0,0,0,0">
                    <w:txbxContent>
                      <w:p w14:paraId="7F858FB7" w14:textId="77777777" w:rsidR="001110CB" w:rsidRDefault="001110CB">
                        <w:pPr>
                          <w:spacing w:after="160" w:line="259" w:lineRule="auto"/>
                        </w:pPr>
                        <w:r>
                          <w:t xml:space="preserve"> Проект отвечает по крайней мере на одну из настроек разработки, как указано в</w:t>
                        </w:r>
                      </w:p>
                    </w:txbxContent>
                  </v:textbox>
                </v:rect>
                <v:rect id="Rectangle 357" o:spid="_x0000_s1197" style="position:absolute;left:5316;top:52272;width:1781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41E752F2" w14:textId="77777777" w:rsidR="001110CB" w:rsidRDefault="001110CB">
                        <w:pPr>
                          <w:spacing w:after="160" w:line="259" w:lineRule="auto"/>
                        </w:pPr>
                        <w:r>
                          <w:rPr>
                            <w:color w:val="1D6893"/>
                          </w:rPr>
                          <w:t xml:space="preserve">Стратегическом плане </w:t>
                        </w:r>
                      </w:p>
                    </w:txbxContent>
                  </v:textbox>
                </v:rect>
                <v:rect id="Rectangle 358" o:spid="_x0000_s1198" style="position:absolute;left:19483;top:52272;width:2838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6265E44E" w14:textId="77777777" w:rsidR="001110CB" w:rsidRDefault="001110CB">
                        <w:pPr>
                          <w:spacing w:after="160" w:line="259" w:lineRule="auto"/>
                        </w:pPr>
                        <w:r>
                          <w:t xml:space="preserve"> и адаптирует по крайней мере одно </w:t>
                        </w:r>
                      </w:p>
                    </w:txbxContent>
                  </v:textbox>
                </v:rect>
                <v:rect id="Rectangle 359" o:spid="_x0000_s1199" style="position:absolute;left:40823;top:52272;width:147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79F46EBB" w14:textId="77777777" w:rsidR="001110CB" w:rsidRDefault="001110CB">
                        <w:pPr>
                          <w:spacing w:after="160" w:line="259" w:lineRule="auto"/>
                        </w:pPr>
                        <w:r>
                          <w:rPr>
                            <w:color w:val="1D6893"/>
                          </w:rPr>
                          <w:t xml:space="preserve">решение Signature </w:t>
                        </w:r>
                      </w:p>
                    </w:txbxContent>
                  </v:textbox>
                </v:rect>
                <v:rect id="Rectangle 360" o:spid="_x0000_s1200" style="position:absolute;left:52457;top:52272;width:137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3148F971" w14:textId="77777777" w:rsidR="001110CB" w:rsidRDefault="001110CB">
                        <w:pPr>
                          <w:spacing w:after="160" w:line="259" w:lineRule="auto"/>
                        </w:pPr>
                        <w:r>
                          <w:t xml:space="preserve"> . </w:t>
                        </w:r>
                      </w:p>
                    </w:txbxContent>
                  </v:textbox>
                </v:rect>
                <v:rect id="Rectangle 361" o:spid="_x0000_s1201" style="position:absolute;left:53489;top:52272;width:109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5796211E" w14:textId="77777777" w:rsidR="001110CB" w:rsidRDefault="001110CB">
                        <w:pPr>
                          <w:spacing w:after="160" w:line="259" w:lineRule="auto"/>
                        </w:pPr>
                        <w:r>
                          <w:t>В</w:t>
                        </w:r>
                      </w:p>
                    </w:txbxContent>
                  </v:textbox>
                </v:rect>
                <v:rect id="Rectangle 362" o:spid="_x0000_s1202" style="position:absolute;left:5316;top:53988;width:575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35815729" w14:textId="77777777" w:rsidR="001110CB" w:rsidRDefault="001110CB">
                        <w:pPr>
                          <w:spacing w:after="160" w:line="259" w:lineRule="auto"/>
                        </w:pPr>
                        <w:r>
                          <w:t xml:space="preserve">РФП проекта включены все соответствующие показатели результатов СП. </w:t>
                        </w:r>
                      </w:p>
                    </w:txbxContent>
                  </v:textbox>
                </v:rect>
                <v:rect id="Rectangle 21131" o:spid="_x0000_s1203" style="position:absolute;left:48576;top:53988;width:5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G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hnE8iuH3TrgCcv4GAAD//wMAUEsBAi0AFAAGAAgAAAAhANvh9svuAAAAhQEAABMAAAAAAAAA&#10;AAAAAAAAAAAAAFtDb250ZW50X1R5cGVzXS54bWxQSwECLQAUAAYACAAAACEAWvQsW78AAAAVAQAA&#10;CwAAAAAAAAAAAAAAAAAfAQAAX3JlbHMvLnJlbHNQSwECLQAUAAYACAAAACEAmYfrBsYAAADeAAAA&#10;DwAAAAAAAAAAAAAAAAAHAgAAZHJzL2Rvd25yZXYueG1sUEsFBgAAAAADAAMAtwAAAPoCAAAAAA==&#10;" filled="f" stroked="f">
                  <v:textbox inset="0,0,0,0">
                    <w:txbxContent>
                      <w:p w14:paraId="3DF9A2E0" w14:textId="77777777" w:rsidR="001110CB" w:rsidRDefault="001110CB">
                        <w:pPr>
                          <w:spacing w:after="160" w:line="259" w:lineRule="auto"/>
                        </w:pPr>
                        <w:r>
                          <w:t>(</w:t>
                        </w:r>
                      </w:p>
                    </w:txbxContent>
                  </v:textbox>
                </v:rect>
                <v:rect id="Rectangle 21132" o:spid="_x0000_s1204" style="position:absolute;left:48989;top:53988;width:878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" filled="f" stroked="f">
                  <v:textbox inset="0,0,0,0">
                    <w:txbxContent>
                      <w:p w14:paraId="2CEA4331" w14:textId="77777777" w:rsidR="001110CB" w:rsidRDefault="001110CB">
                        <w:pPr>
                          <w:spacing w:after="160" w:line="259" w:lineRule="auto"/>
                        </w:pPr>
                        <w:r>
                          <w:t>все должно</w:t>
                        </w:r>
                      </w:p>
                    </w:txbxContent>
                  </v:textbox>
                </v:rect>
                <v:rect id="Rectangle 364" o:spid="_x0000_s1205" style="position:absolute;left:5316;top:55703;width:1112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32208425" w14:textId="77777777" w:rsidR="001110CB" w:rsidRDefault="001110CB">
                        <w:pPr>
                          <w:spacing w:after="160" w:line="259" w:lineRule="auto"/>
                        </w:pPr>
                        <w:r>
                          <w:t>быть правдой)</w:t>
                        </w:r>
                      </w:p>
                    </w:txbxContent>
                  </v:textbox>
                </v:rect>
                <v:rect id="Rectangle 21134" o:spid="_x0000_s1206" style="position:absolute;left:5316;top:57609;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" filled="f" stroked="f">
                  <v:textbox inset="0,0,0,0">
                    <w:txbxContent>
                      <w:p w14:paraId="247A5503" w14:textId="77777777" w:rsidR="001110CB" w:rsidRDefault="001110CB">
                        <w:pPr>
                          <w:spacing w:after="160" w:line="259" w:lineRule="auto"/>
                        </w:pPr>
                        <w:r>
                          <w:t>2:</w:t>
                        </w:r>
                      </w:p>
                    </w:txbxContent>
                  </v:textbox>
                </v:rect>
                <v:rect id="Rectangle 21137" o:spid="_x0000_s1207" style="position:absolute;left:6349;top:57609;width:6498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" filled="f" stroked="f">
                  <v:textbox inset="0,0,0,0">
                    <w:txbxContent>
                      <w:p w14:paraId="041C1834" w14:textId="77777777" w:rsidR="001110CB" w:rsidRDefault="001110CB">
                        <w:pPr>
                          <w:spacing w:after="160" w:line="259" w:lineRule="auto"/>
                        </w:pPr>
                        <w:r>
                          <w:t xml:space="preserve"> Проект соответствует по крайней мере одной из настроек разработки, как указано в</w:t>
                        </w:r>
                      </w:p>
                    </w:txbxContent>
                  </v:textbox>
                </v:rect>
                <v:rect id="Rectangle 366" o:spid="_x0000_s1208" style="position:absolute;left:5316;top:59324;width:1781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44D93AA3" w14:textId="77777777" w:rsidR="001110CB" w:rsidRDefault="001110CB">
                        <w:pPr>
                          <w:spacing w:after="160" w:line="259" w:lineRule="auto"/>
                        </w:pPr>
                        <w:r>
                          <w:rPr>
                            <w:color w:val="1D6893"/>
                          </w:rPr>
                          <w:t xml:space="preserve">Стратегическом плане </w:t>
                        </w:r>
                      </w:p>
                    </w:txbxContent>
                  </v:textbox>
                </v:rect>
                <v:rect id="Rectangle 367" o:spid="_x0000_s1209" style="position:absolute;left:19226;top:59324;width:137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5CAB5E73" w14:textId="77777777" w:rsidR="001110CB" w:rsidRDefault="001110CB">
                        <w:pPr>
                          <w:spacing w:after="160" w:line="259" w:lineRule="auto"/>
                        </w:pPr>
                        <w:r>
                          <w:t xml:space="preserve"> . </w:t>
                        </w:r>
                      </w:p>
                    </w:txbxContent>
                  </v:textbox>
                </v:rect>
                <v:rect id="Rectangle 368" o:spid="_x0000_s1210" style="position:absolute;left:20258;top:59324;width:441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35533673" w14:textId="77777777" w:rsidR="001110CB" w:rsidRDefault="001110CB">
                        <w:pPr>
                          <w:spacing w:after="160" w:line="259" w:lineRule="auto"/>
                        </w:pPr>
                        <w:r>
                          <w:t>СОР проекта включает, по крайней мере, один индикатор</w:t>
                        </w:r>
                      </w:p>
                    </w:txbxContent>
                  </v:textbox>
                </v:rect>
                <v:rect id="Rectangle 369" o:spid="_x0000_s1211" style="position:absolute;left:5316;top:61040;width:300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545C96FE" w14:textId="77777777" w:rsidR="001110CB" w:rsidRDefault="001110CB">
                        <w:pPr>
                          <w:spacing w:after="160" w:line="259" w:lineRule="auto"/>
                        </w:pPr>
                        <w:r>
                          <w:t xml:space="preserve">результатов СП, если это необходимо. </w:t>
                        </w:r>
                      </w:p>
                    </w:txbxContent>
                  </v:textbox>
                </v:rect>
                <v:rect id="Rectangle 21141" o:spid="_x0000_s1212" style="position:absolute;left:28329;top:61040;width:202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" filled="f" stroked="f">
                  <v:textbox inset="0,0,0,0">
                    <w:txbxContent>
                      <w:p w14:paraId="7F197778" w14:textId="77777777" w:rsidR="001110CB" w:rsidRDefault="001110CB">
                        <w:pPr>
                          <w:spacing w:after="160" w:line="259" w:lineRule="auto"/>
                        </w:pPr>
                        <w:r>
                          <w:t>оба должны быть правдой</w:t>
                        </w:r>
                      </w:p>
                    </w:txbxContent>
                  </v:textbox>
                </v:rect>
                <v:rect id="Rectangle 21139" o:spid="_x0000_s1213" style="position:absolute;left:27917;top:61040;width:5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" filled="f" stroked="f">
                  <v:textbox inset="0,0,0,0">
                    <w:txbxContent>
                      <w:p w14:paraId="0F0937B3" w14:textId="77777777" w:rsidR="001110CB" w:rsidRDefault="001110CB">
                        <w:pPr>
                          <w:spacing w:after="160" w:line="259" w:lineRule="auto"/>
                        </w:pPr>
                        <w:r>
                          <w:t>(</w:t>
                        </w:r>
                      </w:p>
                    </w:txbxContent>
                  </v:textbox>
                </v:rect>
                <v:rect id="Rectangle 21140" o:spid="_x0000_s1214" style="position:absolute;left:43541;top:61040;width:5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" filled="f" stroked="f">
                  <v:textbox inset="0,0,0,0">
                    <w:txbxContent>
                      <w:p w14:paraId="6FAA804D" w14:textId="77777777" w:rsidR="001110CB" w:rsidRDefault="001110CB">
                        <w:pPr>
                          <w:spacing w:after="160" w:line="259" w:lineRule="auto"/>
                        </w:pPr>
                        <w:r>
                          <w:t>)</w:t>
                        </w:r>
                      </w:p>
                    </w:txbxContent>
                  </v:textbox>
                </v:rect>
                <v:rect id="Rectangle 21144" o:spid="_x0000_s1215" style="position:absolute;left:6349;top:62945;width:6512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" filled="f" stroked="f">
                  <v:textbox inset="0,0,0,0">
                    <w:txbxContent>
                      <w:p w14:paraId="7B09059A" w14:textId="77777777" w:rsidR="001110CB" w:rsidRDefault="001110CB">
                        <w:pPr>
                          <w:spacing w:after="160" w:line="259" w:lineRule="auto"/>
                        </w:pPr>
                        <w:r>
                          <w:t xml:space="preserve"> Проект отвечает выявленной потребности партнера, но эта потребность выходит за</w:t>
                        </w:r>
                      </w:p>
                    </w:txbxContent>
                  </v:textbox>
                </v:rect>
                <v:rect id="Rectangle 21142" o:spid="_x0000_s1216" style="position:absolute;left:5316;top:62945;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" filled="f" stroked="f">
                  <v:textbox inset="0,0,0,0">
                    <w:txbxContent>
                      <w:p w14:paraId="2428DA0F" w14:textId="77777777" w:rsidR="001110CB" w:rsidRDefault="001110CB">
                        <w:pPr>
                          <w:spacing w:after="160" w:line="259" w:lineRule="auto"/>
                        </w:pPr>
                        <w:r>
                          <w:t>1:</w:t>
                        </w:r>
                      </w:p>
                    </w:txbxContent>
                  </v:textbox>
                </v:rect>
                <v:rect id="Rectangle 372" o:spid="_x0000_s1217" style="position:absolute;left:5316;top:64661;width:301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14:paraId="4E4247B1" w14:textId="77777777" w:rsidR="001110CB" w:rsidRDefault="001110CB">
                        <w:pPr>
                          <w:spacing w:after="160" w:line="259" w:lineRule="auto"/>
                        </w:pPr>
                        <w:r>
                          <w:t xml:space="preserve">рамки Стратегического плана ПРООН. </w:t>
                        </w:r>
                      </w:p>
                    </w:txbxContent>
                  </v:textbox>
                </v:rect>
                <v:rect id="Rectangle 373" o:spid="_x0000_s1218" style="position:absolute;left:27978;top:64661;width:356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14:paraId="5FC52DC3" w14:textId="77777777" w:rsidR="001110CB" w:rsidRDefault="001110CB">
                        <w:pPr>
                          <w:spacing w:after="160" w:line="259" w:lineRule="auto"/>
                        </w:pPr>
                        <w:r>
                          <w:t>Также выберите этот вариант, если ни один из</w:t>
                        </w:r>
                      </w:p>
                    </w:txbxContent>
                  </v:textbox>
                </v:rect>
                <v:rect id="Rectangle 374" o:spid="_x0000_s1219" style="position:absolute;left:5316;top:66376;width:409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V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EXC99XHAAAA3AAA&#10;AA8AAAAAAAAAAAAAAAAABwIAAGRycy9kb3ducmV2LnhtbFBLBQYAAAAAAwADALcAAAD7AgAAAAA=&#10;" filled="f" stroked="f">
                  <v:textbox inset="0,0,0,0">
                    <w:txbxContent>
                      <w:p w14:paraId="2A79713A" w14:textId="77777777" w:rsidR="001110CB" w:rsidRDefault="001110CB">
                        <w:pPr>
                          <w:spacing w:after="160" w:line="259" w:lineRule="auto"/>
                        </w:pPr>
                        <w:r>
                          <w:t>соответствующих индикаторов SP не включен в RRF.</w:t>
                        </w:r>
                      </w:p>
                    </w:txbxContent>
                  </v:textbox>
                </v:rect>
                <v:shape id="Shape 376" o:spid="_x0000_s1220" style="position:absolute;left:2953;top:50458;width:1143;height:1144;visibility:visible;mso-wrap-style:square;v-text-anchor:top" coordsize="114353,11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" path="m114353,57176v,3754,-366,7471,-1099,11153c112522,72011,111437,75588,110001,79056v-1437,3468,-3198,6764,-5284,9886c102631,92063,100261,94949,97606,97605v-2654,2656,-5542,5024,-8664,7110c85820,106801,82525,108562,79057,109999v-3469,1436,-7044,2521,-10726,3253c64649,113987,60931,114353,57177,114353v-3755,,-7473,-366,-11155,-1101c42340,112520,38764,111435,35296,109999v-3469,-1437,-6764,-3196,-9885,-5283c22289,102631,19401,100261,16747,97605,14092,94949,11722,92061,9636,88940,7550,85820,5789,82524,4352,79054,2916,75586,1831,72010,1099,68329,366,64647,,60930,,57176,,53423,366,49704,1099,46020,1831,42339,2916,38764,4352,35294,5789,31826,7550,28530,9636,25409v2086,-3122,4456,-6010,7111,-8663c19401,14092,22289,11720,25411,9635,28532,7550,31827,5789,35296,4352,38764,2915,42340,1831,46022,1098,49704,366,53422,,57177,v3754,,7472,366,11154,1098c72013,1831,75588,2915,79057,4352v3468,1437,6763,3198,9885,5283c92064,11720,94952,14092,97606,16746v2655,2653,5025,5541,7111,8663c106803,28530,108564,31826,110001,35294v1436,3470,2521,7045,3253,10726c113987,49704,114353,53423,114353,57176xe" filled="f" strokecolor="#0075ff" strokeweight=".26469mm">
                  <v:stroke miterlimit="1" joinstyle="miter"/>
                  <v:path arrowok="t" textboxrect="0,0,114353,114353"/>
                </v:shape>
                <v:shape id="Shape 377" o:spid="_x0000_s1221" style="position:absolute;left:3153;top:50659;width:743;height:743;visibility:visible;mso-wrap-style:square;v-text-anchor:top" coordsize="74330,7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" path="m37165,v4928,,9669,943,14222,2826c55940,4713,59959,7398,63444,10883v3485,3485,6171,7505,8057,12058c73387,27494,74330,32237,74330,37165v,4927,-943,9668,-2829,14221c69615,55939,66929,59958,63444,63443v-3485,3485,-7504,6170,-12057,8055c46834,73386,42093,74329,37165,74330v-4929,-1,-9669,-944,-14223,-2832c18389,69613,14370,66928,10885,63443,7401,59958,4715,55939,2829,51386,943,46833,,42092,,37165,,32237,943,27494,2829,22941,4715,18388,7401,14368,10885,10883,14370,7398,18389,4713,22942,2826,27496,943,32236,,37165,xe" fillcolor="#0075ff" stroked="f" strokeweight="0">
                  <v:stroke miterlimit="1" joinstyle="miter"/>
                  <v:path arrowok="t" textboxrect="0,0,74330,74330"/>
                </v:shape>
                <v:rect id="Rectangle 21130" o:spid="_x0000_s1222" style="position:absolute;left:19226;top:52021;width:34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" filled="f" stroked="f">
                  <v:textbox inset="0,0,0,0">
                    <w:txbxContent>
                      <w:p w14:paraId="0FF97A51" w14:textId="77777777" w:rsidR="001110CB" w:rsidRDefault="001110CB">
                        <w:pPr>
                          <w:spacing w:after="160" w:line="259" w:lineRule="auto"/>
                        </w:pPr>
                        <w:r>
                          <w:rPr>
                            <w:color w:val="1D6893"/>
                            <w:vertAlign w:val="superscript"/>
                          </w:rPr>
                          <w:t>,</w:t>
                        </w:r>
                      </w:p>
                    </w:txbxContent>
                  </v:textbox>
                </v:rect>
                <v:rect id="Rectangle 21129" o:spid="_x0000_s1223" style="position:absolute;left:18709;top:52021;width:68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" filled="f" stroked="f">
                  <v:textbox inset="0,0,0,0">
                    <w:txbxContent>
                      <w:p w14:paraId="70D62A66" w14:textId="77777777" w:rsidR="001110CB" w:rsidRDefault="001110CB">
                        <w:pPr>
                          <w:spacing w:after="160" w:line="259" w:lineRule="auto"/>
                        </w:pPr>
                        <w:r>
                          <w:rPr>
                            <w:color w:val="1D6893"/>
                            <w:vertAlign w:val="superscript"/>
                          </w:rPr>
                          <w:t>1</w:t>
                        </w:r>
                      </w:p>
                    </w:txbxContent>
                  </v:textbox>
                </v:rect>
                <v:rect id="Rectangle 379" o:spid="_x0000_s1224" style="position:absolute;left:51940;top:52021;width:68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14:paraId="63257500" w14:textId="77777777" w:rsidR="001110CB" w:rsidRDefault="001110CB">
                        <w:pPr>
                          <w:spacing w:after="160" w:line="259" w:lineRule="auto"/>
                        </w:pPr>
                        <w:r>
                          <w:rPr>
                            <w:color w:val="1D6893"/>
                            <w:vertAlign w:val="superscript"/>
                          </w:rPr>
                          <w:t>2</w:t>
                        </w:r>
                      </w:p>
                    </w:txbxContent>
                  </v:textbox>
                </v:rect>
                <v:shape id="Shape 381" o:spid="_x0000_s1225" style="position:absolute;left:2953;top:57510;width:1143;height:1144;visibility:visible;mso-wrap-style:square;v-text-anchor:top" coordsize="114353,11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" path="m114353,57176v,3755,-366,7471,-1099,11153c112522,72011,111437,75588,110001,79057v-1437,3467,-3198,6763,-5284,9885c102631,92063,100261,94951,97606,97606v-2654,2655,-5542,5023,-8664,7110c85820,106801,82525,108562,79057,109999v-3469,1436,-7044,2521,-10726,3255c64649,113987,60931,114353,57177,114353v-3755,,-7473,-366,-11155,-1099c42340,112522,38764,111437,35296,110001v-3469,-1437,-6764,-3200,-9885,-5285c22289,102629,19401,100261,16747,97606,14092,94951,11722,92061,9636,88940,7550,85820,5789,82524,4352,79056,2916,75586,1831,72011,1099,68329,366,64647,,60931,,57176,,53422,366,49702,1099,46020,1831,42339,2916,38762,4352,35294,5789,31824,7550,28528,9636,25408v2086,-3123,4456,-6009,7111,-8663c19401,14091,22289,11720,25411,9634,28532,7548,31827,5787,35296,4350,38764,2915,42340,1829,46022,1098,49704,366,53422,,57177,v3754,,7472,366,11154,1098c72013,1831,75588,2915,79057,4352v3468,1437,6763,3198,9885,5283c92064,11722,94952,14091,97606,16745v2655,2654,5025,5540,7111,8663c106803,28528,108564,31824,110001,35294v1436,3468,2521,7045,3253,10726c113987,49702,114353,53422,114353,57176xe" filled="f" strokecolor="#767676" strokeweight=".26469mm">
                  <v:stroke miterlimit="1" joinstyle="miter"/>
                  <v:path arrowok="t" textboxrect="0,0,114353,114353"/>
                </v:shape>
                <v:rect id="Rectangle 382" o:spid="_x0000_s1226" style="position:absolute;left:18709;top:59073;width:68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2F067B36" w14:textId="77777777" w:rsidR="001110CB" w:rsidRDefault="001110CB">
                        <w:pPr>
                          <w:spacing w:after="160" w:line="259" w:lineRule="auto"/>
                        </w:pPr>
                        <w:r>
                          <w:rPr>
                            <w:color w:val="1D6893"/>
                            <w:vertAlign w:val="superscript"/>
                          </w:rPr>
                          <w:t>4</w:t>
                        </w:r>
                      </w:p>
                    </w:txbxContent>
                  </v:textbox>
                </v:rect>
                <v:shape id="Shape 384" o:spid="_x0000_s1227" style="position:absolute;left:2953;top:62847;width:1143;height:1143;visibility:visible;mso-wrap-style:square;v-text-anchor:top" coordsize="114353,11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" path="m114353,57176v,3755,-366,7473,-1099,11155c112522,72013,111437,75588,110001,79056v-1437,3466,-3198,6762,-5284,9884c102631,92063,100261,94951,97606,97606v-2654,2656,-5542,5025,-8664,7110c85820,106801,82525,108564,79057,109999v-3469,1438,-7044,2523,-10726,3255c64649,113985,60931,114353,57177,114353v-3755,,-7473,-368,-11155,-1101c42340,112520,38764,111437,35296,109999v-3469,-1435,-6764,-3196,-9885,-5283c22289,102631,19401,100262,16747,97606,14092,94951,11722,92063,9636,88940,7550,85818,5789,82522,4352,79056,2916,75588,1831,72013,1099,68331,366,64649,,60931,,57176,,53422,366,49704,1099,46022,1831,42339,2916,38764,4352,35296,5789,31828,7550,28532,9636,25409v2086,-3120,4456,-6009,7111,-8663c19401,14092,22289,11722,25411,9635,28532,7550,31827,5787,35296,4350,38764,2915,42340,1831,46022,1098,49704,366,53422,2,57177,v3754,2,7472,367,11154,1099c72013,1831,75588,2915,79057,4352v3468,1437,6763,3198,9885,5283c92064,11722,94952,14092,97606,16746v2655,2654,5025,5543,7111,8663c106803,28530,108564,31826,110001,35294v1436,3468,2521,7045,3253,10726c113987,49702,114353,53422,114353,57176xe" filled="f" strokecolor="#767676" strokeweight=".26469mm">
                  <v:stroke miterlimit="1" joinstyle="miter"/>
                  <v:path arrowok="t" textboxrect="0,0,114353,114353"/>
                </v:shape>
                <v:rect id="Rectangle 385" o:spid="_x0000_s1228" style="position:absolute;left:4029;top:92245;width:158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26B183E9" w14:textId="77777777" w:rsidR="001110CB" w:rsidRDefault="001110CB">
                        <w:pPr>
                          <w:spacing w:after="160" w:line="259" w:lineRule="auto"/>
                        </w:pPr>
                        <w:r>
                          <w:rPr>
                            <w:rFonts w:ascii="Calibri" w:eastAsia="Calibri" w:hAnsi="Calibri" w:cs="Calibri"/>
                            <w:color w:val="ABABAB"/>
                            <w:w w:val="197"/>
                            <w:sz w:val="19"/>
                          </w:rPr>
                          <w:t></w:t>
                        </w:r>
                      </w:p>
                    </w:txbxContent>
                  </v:textbox>
                </v:rect>
                <w10:anchorlock/>
              </v:group>
            </w:pict>
          </mc:Fallback>
        </mc:AlternateContent>
      </w:r>
    </w:p>
    <w:p w14:paraId="7696E894" w14:textId="77777777" w:rsidR="001110CB" w:rsidRPr="009B1566" w:rsidRDefault="001110CB">
      <w:pPr>
        <w:spacing w:after="0" w:line="259" w:lineRule="auto"/>
        <w:ind w:left="-192"/>
      </w:pPr>
      <w:r w:rsidRPr="009B1566">
        <w:rPr>
          <w:rFonts w:ascii="Calibri" w:eastAsia="Calibri" w:hAnsi="Calibri" w:cs="Calibri"/>
          <w:noProof/>
          <w:color w:val="000000"/>
        </w:rPr>
        <w:lastRenderedPageBreak/>
        <mc:AlternateContent>
          <mc:Choice Requires="wpg">
            <w:drawing>
              <wp:inline distT="0" distB="0" distL="0" distR="0" wp14:anchorId="0426F96A" wp14:editId="663AFAF2">
                <wp:extent cx="5833871" cy="9967908"/>
                <wp:effectExtent l="0" t="0" r="0" b="0"/>
                <wp:docPr id="19151" name="Group 19151"/>
                <wp:cNvGraphicFramePr/>
                <a:graphic xmlns:a="http://schemas.openxmlformats.org/drawingml/2006/main">
                  <a:graphicData uri="http://schemas.microsoft.com/office/word/2010/wordprocessingGroup">
                    <wpg:wgp>
                      <wpg:cNvGrpSpPr/>
                      <wpg:grpSpPr>
                        <a:xfrm>
                          <a:off x="0" y="0"/>
                          <a:ext cx="5833871" cy="9967908"/>
                          <a:chOff x="0" y="0"/>
                          <a:chExt cx="5833871" cy="9967908"/>
                        </a:xfrm>
                      </wpg:grpSpPr>
                      <wps:wsp>
                        <wps:cNvPr id="420" name="Shape 420"/>
                        <wps:cNvSpPr/>
                        <wps:spPr>
                          <a:xfrm>
                            <a:off x="0" y="63"/>
                            <a:ext cx="5833871" cy="7391906"/>
                          </a:xfrm>
                          <a:custGeom>
                            <a:avLst/>
                            <a:gdLst/>
                            <a:ahLst/>
                            <a:cxnLst/>
                            <a:rect l="0" t="0" r="0" b="0"/>
                            <a:pathLst>
                              <a:path w="5833871" h="7391906">
                                <a:moveTo>
                                  <a:pt x="0" y="0"/>
                                </a:moveTo>
                                <a:lnTo>
                                  <a:pt x="23738" y="0"/>
                                </a:lnTo>
                                <a:lnTo>
                                  <a:pt x="23738" y="7318724"/>
                                </a:lnTo>
                                <a:cubicBezTo>
                                  <a:pt x="23738" y="7329215"/>
                                  <a:pt x="27448" y="7338169"/>
                                  <a:pt x="34866" y="7345589"/>
                                </a:cubicBezTo>
                                <a:cubicBezTo>
                                  <a:pt x="42285" y="7353007"/>
                                  <a:pt x="51240" y="7356716"/>
                                  <a:pt x="61731" y="7356716"/>
                                </a:cubicBezTo>
                                <a:lnTo>
                                  <a:pt x="5770107" y="7356716"/>
                                </a:lnTo>
                                <a:cubicBezTo>
                                  <a:pt x="5780599" y="7356716"/>
                                  <a:pt x="5789554" y="7353007"/>
                                  <a:pt x="5796972" y="7345589"/>
                                </a:cubicBezTo>
                                <a:cubicBezTo>
                                  <a:pt x="5804391" y="7338169"/>
                                  <a:pt x="5808100" y="7329215"/>
                                  <a:pt x="5808100" y="7318724"/>
                                </a:cubicBezTo>
                                <a:lnTo>
                                  <a:pt x="5808100" y="0"/>
                                </a:lnTo>
                                <a:lnTo>
                                  <a:pt x="5833871" y="0"/>
                                </a:lnTo>
                                <a:lnTo>
                                  <a:pt x="5833871" y="7391906"/>
                                </a:lnTo>
                                <a:lnTo>
                                  <a:pt x="0" y="7391906"/>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421" name="Shape 421"/>
                        <wps:cNvSpPr/>
                        <wps:spPr>
                          <a:xfrm>
                            <a:off x="18974" y="63"/>
                            <a:ext cx="5793892" cy="7361484"/>
                          </a:xfrm>
                          <a:custGeom>
                            <a:avLst/>
                            <a:gdLst/>
                            <a:ahLst/>
                            <a:cxnLst/>
                            <a:rect l="0" t="0" r="0" b="0"/>
                            <a:pathLst>
                              <a:path w="5793892" h="7361484">
                                <a:moveTo>
                                  <a:pt x="0" y="0"/>
                                </a:moveTo>
                                <a:lnTo>
                                  <a:pt x="5793892" y="0"/>
                                </a:lnTo>
                                <a:lnTo>
                                  <a:pt x="5793892" y="7328131"/>
                                </a:lnTo>
                                <a:cubicBezTo>
                                  <a:pt x="5793891" y="7332550"/>
                                  <a:pt x="5793044" y="7336804"/>
                                  <a:pt x="5791352" y="7340890"/>
                                </a:cubicBezTo>
                                <a:cubicBezTo>
                                  <a:pt x="5789659" y="7344977"/>
                                  <a:pt x="5787249" y="7348583"/>
                                  <a:pt x="5784122" y="7351711"/>
                                </a:cubicBezTo>
                                <a:cubicBezTo>
                                  <a:pt x="5780995" y="7354840"/>
                                  <a:pt x="5777388" y="7357249"/>
                                  <a:pt x="5773301" y="7358942"/>
                                </a:cubicBezTo>
                                <a:cubicBezTo>
                                  <a:pt x="5769216" y="7360635"/>
                                  <a:pt x="5764962" y="7361481"/>
                                  <a:pt x="5760539" y="7361484"/>
                                </a:cubicBezTo>
                                <a:lnTo>
                                  <a:pt x="33353" y="7361484"/>
                                </a:lnTo>
                                <a:cubicBezTo>
                                  <a:pt x="28930" y="7361481"/>
                                  <a:pt x="24676" y="7360635"/>
                                  <a:pt x="20589" y="7358942"/>
                                </a:cubicBezTo>
                                <a:cubicBezTo>
                                  <a:pt x="16503" y="7357249"/>
                                  <a:pt x="12896" y="7354840"/>
                                  <a:pt x="9769" y="7351711"/>
                                </a:cubicBezTo>
                                <a:cubicBezTo>
                                  <a:pt x="6641" y="7348583"/>
                                  <a:pt x="4231" y="7344977"/>
                                  <a:pt x="2539" y="7340890"/>
                                </a:cubicBezTo>
                                <a:cubicBezTo>
                                  <a:pt x="846" y="7336804"/>
                                  <a:pt x="0" y="7332550"/>
                                  <a:pt x="0" y="7328131"/>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2" name="Shape 422"/>
                        <wps:cNvSpPr/>
                        <wps:spPr>
                          <a:xfrm>
                            <a:off x="18974" y="0"/>
                            <a:ext cx="5793892" cy="7361548"/>
                          </a:xfrm>
                          <a:custGeom>
                            <a:avLst/>
                            <a:gdLst/>
                            <a:ahLst/>
                            <a:cxnLst/>
                            <a:rect l="0" t="0" r="0" b="0"/>
                            <a:pathLst>
                              <a:path w="5793892" h="7361548">
                                <a:moveTo>
                                  <a:pt x="5793892" y="0"/>
                                </a:moveTo>
                                <a:lnTo>
                                  <a:pt x="5793892" y="7328195"/>
                                </a:lnTo>
                                <a:cubicBezTo>
                                  <a:pt x="5793891" y="7332613"/>
                                  <a:pt x="5793044" y="7336867"/>
                                  <a:pt x="5791352" y="7340954"/>
                                </a:cubicBezTo>
                                <a:cubicBezTo>
                                  <a:pt x="5789659" y="7345040"/>
                                  <a:pt x="5787249" y="7348646"/>
                                  <a:pt x="5784122" y="7351775"/>
                                </a:cubicBezTo>
                                <a:cubicBezTo>
                                  <a:pt x="5780995" y="7354903"/>
                                  <a:pt x="5777388" y="7357312"/>
                                  <a:pt x="5773301" y="7359005"/>
                                </a:cubicBezTo>
                                <a:cubicBezTo>
                                  <a:pt x="5769216" y="7360698"/>
                                  <a:pt x="5764962" y="7361545"/>
                                  <a:pt x="5760539" y="7361548"/>
                                </a:cubicBezTo>
                                <a:lnTo>
                                  <a:pt x="33353" y="7361548"/>
                                </a:lnTo>
                                <a:cubicBezTo>
                                  <a:pt x="28930" y="7361545"/>
                                  <a:pt x="24676" y="7360698"/>
                                  <a:pt x="20589" y="7359005"/>
                                </a:cubicBezTo>
                                <a:cubicBezTo>
                                  <a:pt x="16503" y="7357312"/>
                                  <a:pt x="12896" y="7354903"/>
                                  <a:pt x="9769" y="7351775"/>
                                </a:cubicBezTo>
                                <a:cubicBezTo>
                                  <a:pt x="6641" y="7348646"/>
                                  <a:pt x="4231" y="7345040"/>
                                  <a:pt x="2539" y="7340954"/>
                                </a:cubicBezTo>
                                <a:cubicBezTo>
                                  <a:pt x="846" y="7336867"/>
                                  <a:pt x="0" y="7332613"/>
                                  <a:pt x="0" y="7328195"/>
                                </a:cubicBez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3336" name="Shape 23336"/>
                        <wps:cNvSpPr/>
                        <wps:spPr>
                          <a:xfrm>
                            <a:off x="166680" y="63"/>
                            <a:ext cx="5488950" cy="7213779"/>
                          </a:xfrm>
                          <a:custGeom>
                            <a:avLst/>
                            <a:gdLst/>
                            <a:ahLst/>
                            <a:cxnLst/>
                            <a:rect l="0" t="0" r="0" b="0"/>
                            <a:pathLst>
                              <a:path w="5488950" h="7213779">
                                <a:moveTo>
                                  <a:pt x="0" y="0"/>
                                </a:moveTo>
                                <a:lnTo>
                                  <a:pt x="5488950" y="0"/>
                                </a:lnTo>
                                <a:lnTo>
                                  <a:pt x="5488950" y="7213779"/>
                                </a:lnTo>
                                <a:lnTo>
                                  <a:pt x="0" y="7213779"/>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337" name="Shape 23337"/>
                        <wps:cNvSpPr/>
                        <wps:spPr>
                          <a:xfrm>
                            <a:off x="166680" y="9593"/>
                            <a:ext cx="5488950" cy="1477062"/>
                          </a:xfrm>
                          <a:custGeom>
                            <a:avLst/>
                            <a:gdLst/>
                            <a:ahLst/>
                            <a:cxnLst/>
                            <a:rect l="0" t="0" r="0" b="0"/>
                            <a:pathLst>
                              <a:path w="5488950" h="1477062">
                                <a:moveTo>
                                  <a:pt x="0" y="0"/>
                                </a:moveTo>
                                <a:lnTo>
                                  <a:pt x="5488950" y="0"/>
                                </a:lnTo>
                                <a:lnTo>
                                  <a:pt x="5488950" y="1477062"/>
                                </a:lnTo>
                                <a:lnTo>
                                  <a:pt x="0" y="147706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27" name="Shape 427"/>
                        <wps:cNvSpPr/>
                        <wps:spPr>
                          <a:xfrm>
                            <a:off x="228600" y="79819"/>
                            <a:ext cx="2682555" cy="1356360"/>
                          </a:xfrm>
                          <a:custGeom>
                            <a:avLst/>
                            <a:gdLst/>
                            <a:ahLst/>
                            <a:cxnLst/>
                            <a:rect l="0" t="0" r="0" b="0"/>
                            <a:pathLst>
                              <a:path w="2682555" h="1356360">
                                <a:moveTo>
                                  <a:pt x="0" y="0"/>
                                </a:moveTo>
                                <a:lnTo>
                                  <a:pt x="2682555" y="0"/>
                                </a:lnTo>
                                <a:lnTo>
                                  <a:pt x="2682555" y="15539"/>
                                </a:lnTo>
                                <a:lnTo>
                                  <a:pt x="61414" y="15539"/>
                                </a:lnTo>
                                <a:cubicBezTo>
                                  <a:pt x="51040" y="15539"/>
                                  <a:pt x="42184" y="19207"/>
                                  <a:pt x="34849" y="26543"/>
                                </a:cubicBezTo>
                                <a:cubicBezTo>
                                  <a:pt x="27513" y="33879"/>
                                  <a:pt x="23845" y="42734"/>
                                  <a:pt x="23845" y="53108"/>
                                </a:cubicBezTo>
                                <a:lnTo>
                                  <a:pt x="23845" y="1283500"/>
                                </a:lnTo>
                                <a:cubicBezTo>
                                  <a:pt x="23845" y="1293875"/>
                                  <a:pt x="27513" y="1302730"/>
                                  <a:pt x="34849" y="1310066"/>
                                </a:cubicBezTo>
                                <a:cubicBezTo>
                                  <a:pt x="42184" y="1317402"/>
                                  <a:pt x="51040" y="1321070"/>
                                  <a:pt x="61414" y="1321070"/>
                                </a:cubicBezTo>
                                <a:lnTo>
                                  <a:pt x="2682555" y="1321070"/>
                                </a:lnTo>
                                <a:lnTo>
                                  <a:pt x="2682555" y="1356360"/>
                                </a:lnTo>
                                <a:lnTo>
                                  <a:pt x="0" y="1356360"/>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428" name="Shape 428"/>
                        <wps:cNvSpPr/>
                        <wps:spPr>
                          <a:xfrm>
                            <a:off x="2911155" y="79819"/>
                            <a:ext cx="2684972" cy="1356360"/>
                          </a:xfrm>
                          <a:custGeom>
                            <a:avLst/>
                            <a:gdLst/>
                            <a:ahLst/>
                            <a:cxnLst/>
                            <a:rect l="0" t="0" r="0" b="0"/>
                            <a:pathLst>
                              <a:path w="2684972" h="1356360">
                                <a:moveTo>
                                  <a:pt x="0" y="0"/>
                                </a:moveTo>
                                <a:lnTo>
                                  <a:pt x="2684972" y="0"/>
                                </a:lnTo>
                                <a:lnTo>
                                  <a:pt x="2684972" y="1356360"/>
                                </a:lnTo>
                                <a:lnTo>
                                  <a:pt x="0" y="1356360"/>
                                </a:lnTo>
                                <a:lnTo>
                                  <a:pt x="0" y="1321070"/>
                                </a:lnTo>
                                <a:lnTo>
                                  <a:pt x="2621141" y="1321070"/>
                                </a:lnTo>
                                <a:cubicBezTo>
                                  <a:pt x="2631515" y="1321070"/>
                                  <a:pt x="2640370" y="1317402"/>
                                  <a:pt x="2647706" y="1310066"/>
                                </a:cubicBezTo>
                                <a:cubicBezTo>
                                  <a:pt x="2655042" y="1302730"/>
                                  <a:pt x="2658710" y="1293875"/>
                                  <a:pt x="2658710" y="1283500"/>
                                </a:cubicBezTo>
                                <a:lnTo>
                                  <a:pt x="2658710" y="53108"/>
                                </a:lnTo>
                                <a:cubicBezTo>
                                  <a:pt x="2658710" y="42734"/>
                                  <a:pt x="2655042" y="33879"/>
                                  <a:pt x="2647706" y="26543"/>
                                </a:cubicBezTo>
                                <a:cubicBezTo>
                                  <a:pt x="2640370" y="19207"/>
                                  <a:pt x="2631515" y="15539"/>
                                  <a:pt x="2621141" y="15539"/>
                                </a:cubicBezTo>
                                <a:lnTo>
                                  <a:pt x="0" y="15539"/>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429" name="Shape 429"/>
                        <wps:cNvSpPr/>
                        <wps:spPr>
                          <a:xfrm>
                            <a:off x="247680" y="90593"/>
                            <a:ext cx="5326950" cy="1315061"/>
                          </a:xfrm>
                          <a:custGeom>
                            <a:avLst/>
                            <a:gdLst/>
                            <a:ahLst/>
                            <a:cxnLst/>
                            <a:rect l="0" t="0" r="0" b="0"/>
                            <a:pathLst>
                              <a:path w="5326950" h="1315061">
                                <a:moveTo>
                                  <a:pt x="33353" y="0"/>
                                </a:moveTo>
                                <a:lnTo>
                                  <a:pt x="5293597" y="0"/>
                                </a:lnTo>
                                <a:cubicBezTo>
                                  <a:pt x="5298019" y="0"/>
                                  <a:pt x="5302274" y="846"/>
                                  <a:pt x="5306360" y="2538"/>
                                </a:cubicBezTo>
                                <a:cubicBezTo>
                                  <a:pt x="5310446" y="4229"/>
                                  <a:pt x="5314052" y="6640"/>
                                  <a:pt x="5317180" y="9767"/>
                                </a:cubicBezTo>
                                <a:cubicBezTo>
                                  <a:pt x="5320308" y="12894"/>
                                  <a:pt x="5322718" y="16500"/>
                                  <a:pt x="5324410" y="20586"/>
                                </a:cubicBezTo>
                                <a:cubicBezTo>
                                  <a:pt x="5326103" y="24673"/>
                                  <a:pt x="5326950" y="28927"/>
                                  <a:pt x="5326950" y="33353"/>
                                </a:cubicBezTo>
                                <a:lnTo>
                                  <a:pt x="5326950" y="1281708"/>
                                </a:lnTo>
                                <a:cubicBezTo>
                                  <a:pt x="5326950" y="1286128"/>
                                  <a:pt x="5326103" y="1290380"/>
                                  <a:pt x="5324410" y="1294468"/>
                                </a:cubicBezTo>
                                <a:cubicBezTo>
                                  <a:pt x="5322718" y="1298553"/>
                                  <a:pt x="5320308" y="1302159"/>
                                  <a:pt x="5317180" y="1305289"/>
                                </a:cubicBezTo>
                                <a:cubicBezTo>
                                  <a:pt x="5314052" y="1308416"/>
                                  <a:pt x="5310446" y="1310827"/>
                                  <a:pt x="5306360" y="1312520"/>
                                </a:cubicBezTo>
                                <a:cubicBezTo>
                                  <a:pt x="5302274" y="1314211"/>
                                  <a:pt x="5298019" y="1315058"/>
                                  <a:pt x="5293597" y="1315061"/>
                                </a:cubicBezTo>
                                <a:lnTo>
                                  <a:pt x="33353" y="1315061"/>
                                </a:lnTo>
                                <a:cubicBezTo>
                                  <a:pt x="28930" y="1315058"/>
                                  <a:pt x="24676" y="1314211"/>
                                  <a:pt x="20589" y="1312520"/>
                                </a:cubicBezTo>
                                <a:cubicBezTo>
                                  <a:pt x="16503" y="1310827"/>
                                  <a:pt x="12896" y="1308416"/>
                                  <a:pt x="9769" y="1305289"/>
                                </a:cubicBezTo>
                                <a:cubicBezTo>
                                  <a:pt x="6641" y="1302159"/>
                                  <a:pt x="4231" y="1298553"/>
                                  <a:pt x="2539" y="1294468"/>
                                </a:cubicBezTo>
                                <a:cubicBezTo>
                                  <a:pt x="846" y="1290380"/>
                                  <a:pt x="0" y="1286128"/>
                                  <a:pt x="0" y="1281708"/>
                                </a:cubicBezTo>
                                <a:lnTo>
                                  <a:pt x="0" y="33353"/>
                                </a:lnTo>
                                <a:cubicBezTo>
                                  <a:pt x="0" y="28927"/>
                                  <a:pt x="846" y="24673"/>
                                  <a:pt x="2539" y="20585"/>
                                </a:cubicBezTo>
                                <a:cubicBezTo>
                                  <a:pt x="4231" y="16500"/>
                                  <a:pt x="6641" y="12894"/>
                                  <a:pt x="9769" y="9767"/>
                                </a:cubicBezTo>
                                <a:cubicBezTo>
                                  <a:pt x="12896" y="6640"/>
                                  <a:pt x="16503" y="4229"/>
                                  <a:pt x="20589" y="2538"/>
                                </a:cubicBezTo>
                                <a:cubicBezTo>
                                  <a:pt x="24676" y="846"/>
                                  <a:pt x="28930" y="0"/>
                                  <a:pt x="3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 name="Shape 430"/>
                        <wps:cNvSpPr/>
                        <wps:spPr>
                          <a:xfrm>
                            <a:off x="247680" y="90593"/>
                            <a:ext cx="5326950" cy="1315061"/>
                          </a:xfrm>
                          <a:custGeom>
                            <a:avLst/>
                            <a:gdLst/>
                            <a:ahLst/>
                            <a:cxnLst/>
                            <a:rect l="0" t="0" r="0" b="0"/>
                            <a:pathLst>
                              <a:path w="5326950" h="1315061">
                                <a:moveTo>
                                  <a:pt x="0" y="1281708"/>
                                </a:moveTo>
                                <a:lnTo>
                                  <a:pt x="0" y="33353"/>
                                </a:lnTo>
                                <a:cubicBezTo>
                                  <a:pt x="0" y="28927"/>
                                  <a:pt x="846" y="24673"/>
                                  <a:pt x="2539" y="20585"/>
                                </a:cubicBezTo>
                                <a:cubicBezTo>
                                  <a:pt x="4231" y="16500"/>
                                  <a:pt x="6641" y="12894"/>
                                  <a:pt x="9769" y="9767"/>
                                </a:cubicBezTo>
                                <a:cubicBezTo>
                                  <a:pt x="12896" y="6640"/>
                                  <a:pt x="16503" y="4229"/>
                                  <a:pt x="20589" y="2538"/>
                                </a:cubicBezTo>
                                <a:cubicBezTo>
                                  <a:pt x="24676" y="846"/>
                                  <a:pt x="28930" y="0"/>
                                  <a:pt x="33353" y="0"/>
                                </a:cubicBezTo>
                                <a:lnTo>
                                  <a:pt x="5293597" y="0"/>
                                </a:lnTo>
                                <a:cubicBezTo>
                                  <a:pt x="5298019" y="0"/>
                                  <a:pt x="5302274" y="846"/>
                                  <a:pt x="5306360" y="2538"/>
                                </a:cubicBezTo>
                                <a:cubicBezTo>
                                  <a:pt x="5310446" y="4229"/>
                                  <a:pt x="5314052" y="6640"/>
                                  <a:pt x="5317180" y="9767"/>
                                </a:cubicBezTo>
                                <a:cubicBezTo>
                                  <a:pt x="5320308" y="12894"/>
                                  <a:pt x="5322718" y="16500"/>
                                  <a:pt x="5324410" y="20586"/>
                                </a:cubicBezTo>
                                <a:cubicBezTo>
                                  <a:pt x="5326103" y="24673"/>
                                  <a:pt x="5326950" y="28927"/>
                                  <a:pt x="5326950" y="33353"/>
                                </a:cubicBezTo>
                                <a:lnTo>
                                  <a:pt x="5326950" y="1281708"/>
                                </a:lnTo>
                                <a:cubicBezTo>
                                  <a:pt x="5326950" y="1286128"/>
                                  <a:pt x="5326103" y="1290380"/>
                                  <a:pt x="5324410" y="1294468"/>
                                </a:cubicBezTo>
                                <a:cubicBezTo>
                                  <a:pt x="5322718" y="1298553"/>
                                  <a:pt x="5320308" y="1302159"/>
                                  <a:pt x="5317180" y="1305289"/>
                                </a:cubicBezTo>
                                <a:cubicBezTo>
                                  <a:pt x="5314052" y="1308416"/>
                                  <a:pt x="5310446" y="1310827"/>
                                  <a:pt x="5306360" y="1312520"/>
                                </a:cubicBezTo>
                                <a:cubicBezTo>
                                  <a:pt x="5302274" y="1314211"/>
                                  <a:pt x="5298019" y="1315058"/>
                                  <a:pt x="5293597" y="1315061"/>
                                </a:cubicBezTo>
                                <a:lnTo>
                                  <a:pt x="33353" y="1315061"/>
                                </a:lnTo>
                                <a:cubicBezTo>
                                  <a:pt x="28930" y="1315058"/>
                                  <a:pt x="24676" y="1314211"/>
                                  <a:pt x="20589" y="1312520"/>
                                </a:cubicBezTo>
                                <a:cubicBezTo>
                                  <a:pt x="16503" y="1310827"/>
                                  <a:pt x="12896" y="1308416"/>
                                  <a:pt x="9769" y="1305289"/>
                                </a:cubicBezTo>
                                <a:cubicBezTo>
                                  <a:pt x="6641" y="1302159"/>
                                  <a:pt x="4231" y="1298553"/>
                                  <a:pt x="2539" y="1294468"/>
                                </a:cubicBezTo>
                                <a:cubicBezTo>
                                  <a:pt x="846" y="1290380"/>
                                  <a:pt x="0" y="1286128"/>
                                  <a:pt x="0" y="1281708"/>
                                </a:cubicBezTo>
                                <a:close/>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431" name="Shape 431"/>
                        <wps:cNvSpPr/>
                        <wps:spPr>
                          <a:xfrm>
                            <a:off x="252445" y="95357"/>
                            <a:ext cx="5317421" cy="457412"/>
                          </a:xfrm>
                          <a:custGeom>
                            <a:avLst/>
                            <a:gdLst/>
                            <a:ahLst/>
                            <a:cxnLst/>
                            <a:rect l="0" t="0" r="0" b="0"/>
                            <a:pathLst>
                              <a:path w="5317421" h="457412">
                                <a:moveTo>
                                  <a:pt x="28588" y="0"/>
                                </a:moveTo>
                                <a:lnTo>
                                  <a:pt x="5288832" y="0"/>
                                </a:lnTo>
                                <a:cubicBezTo>
                                  <a:pt x="5292623" y="0"/>
                                  <a:pt x="5296270" y="726"/>
                                  <a:pt x="5299772" y="2175"/>
                                </a:cubicBezTo>
                                <a:cubicBezTo>
                                  <a:pt x="5303275" y="3625"/>
                                  <a:pt x="5306366" y="5691"/>
                                  <a:pt x="5309047" y="8372"/>
                                </a:cubicBezTo>
                                <a:cubicBezTo>
                                  <a:pt x="5311728" y="11052"/>
                                  <a:pt x="5313793" y="14143"/>
                                  <a:pt x="5315244" y="17644"/>
                                </a:cubicBezTo>
                                <a:cubicBezTo>
                                  <a:pt x="5316695" y="21149"/>
                                  <a:pt x="5317420" y="24797"/>
                                  <a:pt x="5317421" y="28589"/>
                                </a:cubicBezTo>
                                <a:lnTo>
                                  <a:pt x="5317421" y="457412"/>
                                </a:lnTo>
                                <a:lnTo>
                                  <a:pt x="0" y="457412"/>
                                </a:lnTo>
                                <a:lnTo>
                                  <a:pt x="0" y="28589"/>
                                </a:lnTo>
                                <a:cubicBezTo>
                                  <a:pt x="0" y="24797"/>
                                  <a:pt x="725" y="21149"/>
                                  <a:pt x="2176" y="17644"/>
                                </a:cubicBezTo>
                                <a:cubicBezTo>
                                  <a:pt x="3627" y="14143"/>
                                  <a:pt x="5693" y="11052"/>
                                  <a:pt x="8373" y="8372"/>
                                </a:cubicBezTo>
                                <a:cubicBezTo>
                                  <a:pt x="11054" y="5691"/>
                                  <a:pt x="14146" y="3625"/>
                                  <a:pt x="17648" y="2175"/>
                                </a:cubicBezTo>
                                <a:cubicBezTo>
                                  <a:pt x="21151" y="726"/>
                                  <a:pt x="24797" y="0"/>
                                  <a:pt x="2858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32" name="Shape 432"/>
                        <wps:cNvSpPr/>
                        <wps:spPr>
                          <a:xfrm>
                            <a:off x="252445" y="552769"/>
                            <a:ext cx="5317421" cy="848119"/>
                          </a:xfrm>
                          <a:custGeom>
                            <a:avLst/>
                            <a:gdLst/>
                            <a:ahLst/>
                            <a:cxnLst/>
                            <a:rect l="0" t="0" r="0" b="0"/>
                            <a:pathLst>
                              <a:path w="5317421" h="848119">
                                <a:moveTo>
                                  <a:pt x="0" y="0"/>
                                </a:moveTo>
                                <a:lnTo>
                                  <a:pt x="5317421" y="0"/>
                                </a:lnTo>
                                <a:lnTo>
                                  <a:pt x="5317421" y="819531"/>
                                </a:lnTo>
                                <a:cubicBezTo>
                                  <a:pt x="5317420" y="823320"/>
                                  <a:pt x="5316695" y="826967"/>
                                  <a:pt x="5315244" y="830469"/>
                                </a:cubicBezTo>
                                <a:cubicBezTo>
                                  <a:pt x="5313793" y="833969"/>
                                  <a:pt x="5311728" y="837062"/>
                                  <a:pt x="5309047" y="839744"/>
                                </a:cubicBezTo>
                                <a:cubicBezTo>
                                  <a:pt x="5306366" y="842425"/>
                                  <a:pt x="5303275" y="844490"/>
                                  <a:pt x="5299772" y="845942"/>
                                </a:cubicBezTo>
                                <a:cubicBezTo>
                                  <a:pt x="5296270" y="847392"/>
                                  <a:pt x="5292623" y="848117"/>
                                  <a:pt x="5288832" y="848119"/>
                                </a:cubicBezTo>
                                <a:lnTo>
                                  <a:pt x="28588" y="848119"/>
                                </a:lnTo>
                                <a:cubicBezTo>
                                  <a:pt x="24797" y="848117"/>
                                  <a:pt x="21151" y="847392"/>
                                  <a:pt x="17648" y="845942"/>
                                </a:cubicBezTo>
                                <a:cubicBezTo>
                                  <a:pt x="14146" y="844490"/>
                                  <a:pt x="11054" y="842425"/>
                                  <a:pt x="8373" y="839744"/>
                                </a:cubicBezTo>
                                <a:cubicBezTo>
                                  <a:pt x="5693" y="837062"/>
                                  <a:pt x="3627" y="833969"/>
                                  <a:pt x="2176" y="830469"/>
                                </a:cubicBezTo>
                                <a:cubicBezTo>
                                  <a:pt x="725" y="826967"/>
                                  <a:pt x="0" y="823320"/>
                                  <a:pt x="0" y="819531"/>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338" name="Shape 23338"/>
                        <wps:cNvSpPr/>
                        <wps:spPr>
                          <a:xfrm>
                            <a:off x="252445" y="552769"/>
                            <a:ext cx="285883" cy="333530"/>
                          </a:xfrm>
                          <a:custGeom>
                            <a:avLst/>
                            <a:gdLst/>
                            <a:ahLst/>
                            <a:cxnLst/>
                            <a:rect l="0" t="0" r="0" b="0"/>
                            <a:pathLst>
                              <a:path w="285883" h="333530">
                                <a:moveTo>
                                  <a:pt x="0" y="0"/>
                                </a:moveTo>
                                <a:lnTo>
                                  <a:pt x="285883" y="0"/>
                                </a:lnTo>
                                <a:lnTo>
                                  <a:pt x="285883"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339" name="Shape 23339"/>
                        <wps:cNvSpPr/>
                        <wps:spPr>
                          <a:xfrm>
                            <a:off x="538328" y="552769"/>
                            <a:ext cx="1591414" cy="333530"/>
                          </a:xfrm>
                          <a:custGeom>
                            <a:avLst/>
                            <a:gdLst/>
                            <a:ahLst/>
                            <a:cxnLst/>
                            <a:rect l="0" t="0" r="0" b="0"/>
                            <a:pathLst>
                              <a:path w="1591414" h="333530">
                                <a:moveTo>
                                  <a:pt x="0" y="0"/>
                                </a:moveTo>
                                <a:lnTo>
                                  <a:pt x="1591414" y="0"/>
                                </a:lnTo>
                                <a:lnTo>
                                  <a:pt x="1591414"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340" name="Shape 23340"/>
                        <wps:cNvSpPr/>
                        <wps:spPr>
                          <a:xfrm>
                            <a:off x="2129742" y="552769"/>
                            <a:ext cx="1905885" cy="333530"/>
                          </a:xfrm>
                          <a:custGeom>
                            <a:avLst/>
                            <a:gdLst/>
                            <a:ahLst/>
                            <a:cxnLst/>
                            <a:rect l="0" t="0" r="0" b="0"/>
                            <a:pathLst>
                              <a:path w="1905885" h="333530">
                                <a:moveTo>
                                  <a:pt x="0" y="0"/>
                                </a:moveTo>
                                <a:lnTo>
                                  <a:pt x="1905885" y="0"/>
                                </a:lnTo>
                                <a:lnTo>
                                  <a:pt x="1905885"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341" name="Shape 23341"/>
                        <wps:cNvSpPr/>
                        <wps:spPr>
                          <a:xfrm>
                            <a:off x="4035627" y="552769"/>
                            <a:ext cx="1524708" cy="333530"/>
                          </a:xfrm>
                          <a:custGeom>
                            <a:avLst/>
                            <a:gdLst/>
                            <a:ahLst/>
                            <a:cxnLst/>
                            <a:rect l="0" t="0" r="0" b="0"/>
                            <a:pathLst>
                              <a:path w="1524708" h="333530">
                                <a:moveTo>
                                  <a:pt x="0" y="0"/>
                                </a:moveTo>
                                <a:lnTo>
                                  <a:pt x="1524708" y="0"/>
                                </a:lnTo>
                                <a:lnTo>
                                  <a:pt x="1524708"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37" name="Shape 437"/>
                        <wps:cNvSpPr/>
                        <wps:spPr>
                          <a:xfrm>
                            <a:off x="252445" y="886299"/>
                            <a:ext cx="5307891" cy="505061"/>
                          </a:xfrm>
                          <a:custGeom>
                            <a:avLst/>
                            <a:gdLst/>
                            <a:ahLst/>
                            <a:cxnLst/>
                            <a:rect l="0" t="0" r="0" b="0"/>
                            <a:pathLst>
                              <a:path w="5307891" h="505061">
                                <a:moveTo>
                                  <a:pt x="0" y="0"/>
                                </a:moveTo>
                                <a:lnTo>
                                  <a:pt x="5307891" y="0"/>
                                </a:lnTo>
                                <a:lnTo>
                                  <a:pt x="5307891" y="476472"/>
                                </a:lnTo>
                                <a:cubicBezTo>
                                  <a:pt x="5307891" y="480262"/>
                                  <a:pt x="5307165" y="483907"/>
                                  <a:pt x="5305715" y="487409"/>
                                </a:cubicBezTo>
                                <a:cubicBezTo>
                                  <a:pt x="5304263" y="490910"/>
                                  <a:pt x="5302198" y="494002"/>
                                  <a:pt x="5299518" y="496684"/>
                                </a:cubicBezTo>
                                <a:cubicBezTo>
                                  <a:pt x="5296837" y="499365"/>
                                  <a:pt x="5293745" y="501430"/>
                                  <a:pt x="5290242" y="502882"/>
                                </a:cubicBezTo>
                                <a:cubicBezTo>
                                  <a:pt x="5286740" y="504334"/>
                                  <a:pt x="5283094" y="505061"/>
                                  <a:pt x="5279303" y="505061"/>
                                </a:cubicBezTo>
                                <a:lnTo>
                                  <a:pt x="28588" y="505061"/>
                                </a:lnTo>
                                <a:cubicBezTo>
                                  <a:pt x="24797" y="505061"/>
                                  <a:pt x="21151" y="504334"/>
                                  <a:pt x="17648" y="502882"/>
                                </a:cubicBezTo>
                                <a:cubicBezTo>
                                  <a:pt x="14146" y="501430"/>
                                  <a:pt x="11054" y="499365"/>
                                  <a:pt x="8373" y="496684"/>
                                </a:cubicBezTo>
                                <a:cubicBezTo>
                                  <a:pt x="5693" y="494002"/>
                                  <a:pt x="3627" y="490910"/>
                                  <a:pt x="2176" y="487409"/>
                                </a:cubicBezTo>
                                <a:cubicBezTo>
                                  <a:pt x="725" y="483907"/>
                                  <a:pt x="0" y="480262"/>
                                  <a:pt x="0" y="476472"/>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342" name="Shape 23342"/>
                        <wps:cNvSpPr/>
                        <wps:spPr>
                          <a:xfrm>
                            <a:off x="252445" y="886299"/>
                            <a:ext cx="5317421" cy="9530"/>
                          </a:xfrm>
                          <a:custGeom>
                            <a:avLst/>
                            <a:gdLst/>
                            <a:ahLst/>
                            <a:cxnLst/>
                            <a:rect l="0" t="0" r="0" b="0"/>
                            <a:pathLst>
                              <a:path w="5317421" h="9530">
                                <a:moveTo>
                                  <a:pt x="0" y="0"/>
                                </a:moveTo>
                                <a:lnTo>
                                  <a:pt x="5317421" y="0"/>
                                </a:lnTo>
                                <a:lnTo>
                                  <a:pt x="5317421" y="9530"/>
                                </a:lnTo>
                                <a:lnTo>
                                  <a:pt x="0" y="953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43" name="Shape 23343"/>
                        <wps:cNvSpPr/>
                        <wps:spPr>
                          <a:xfrm>
                            <a:off x="252445" y="1391360"/>
                            <a:ext cx="5317421" cy="9528"/>
                          </a:xfrm>
                          <a:custGeom>
                            <a:avLst/>
                            <a:gdLst/>
                            <a:ahLst/>
                            <a:cxnLst/>
                            <a:rect l="0" t="0" r="0" b="0"/>
                            <a:pathLst>
                              <a:path w="5317421" h="9528">
                                <a:moveTo>
                                  <a:pt x="0" y="0"/>
                                </a:moveTo>
                                <a:lnTo>
                                  <a:pt x="5317421" y="0"/>
                                </a:lnTo>
                                <a:lnTo>
                                  <a:pt x="5317421" y="9528"/>
                                </a:lnTo>
                                <a:lnTo>
                                  <a:pt x="0" y="952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44" name="Shape 23344"/>
                        <wps:cNvSpPr/>
                        <wps:spPr>
                          <a:xfrm>
                            <a:off x="252445" y="886299"/>
                            <a:ext cx="9529" cy="514589"/>
                          </a:xfrm>
                          <a:custGeom>
                            <a:avLst/>
                            <a:gdLst/>
                            <a:ahLst/>
                            <a:cxnLst/>
                            <a:rect l="0" t="0" r="0" b="0"/>
                            <a:pathLst>
                              <a:path w="9529" h="514589">
                                <a:moveTo>
                                  <a:pt x="0" y="0"/>
                                </a:moveTo>
                                <a:lnTo>
                                  <a:pt x="9529" y="0"/>
                                </a:lnTo>
                                <a:lnTo>
                                  <a:pt x="9529" y="514589"/>
                                </a:lnTo>
                                <a:lnTo>
                                  <a:pt x="0" y="514589"/>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45" name="Shape 23345"/>
                        <wps:cNvSpPr/>
                        <wps:spPr>
                          <a:xfrm>
                            <a:off x="5560336" y="886299"/>
                            <a:ext cx="9530" cy="514589"/>
                          </a:xfrm>
                          <a:custGeom>
                            <a:avLst/>
                            <a:gdLst/>
                            <a:ahLst/>
                            <a:cxnLst/>
                            <a:rect l="0" t="0" r="0" b="0"/>
                            <a:pathLst>
                              <a:path w="9530" h="514589">
                                <a:moveTo>
                                  <a:pt x="0" y="0"/>
                                </a:moveTo>
                                <a:lnTo>
                                  <a:pt x="9530" y="0"/>
                                </a:lnTo>
                                <a:lnTo>
                                  <a:pt x="9530" y="514589"/>
                                </a:lnTo>
                                <a:lnTo>
                                  <a:pt x="0" y="514589"/>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46" name="Shape 23346"/>
                        <wps:cNvSpPr/>
                        <wps:spPr>
                          <a:xfrm>
                            <a:off x="4035627" y="552769"/>
                            <a:ext cx="1534238" cy="9530"/>
                          </a:xfrm>
                          <a:custGeom>
                            <a:avLst/>
                            <a:gdLst/>
                            <a:ahLst/>
                            <a:cxnLst/>
                            <a:rect l="0" t="0" r="0" b="0"/>
                            <a:pathLst>
                              <a:path w="1534238" h="9530">
                                <a:moveTo>
                                  <a:pt x="0" y="0"/>
                                </a:moveTo>
                                <a:lnTo>
                                  <a:pt x="1534238" y="0"/>
                                </a:lnTo>
                                <a:lnTo>
                                  <a:pt x="1534238" y="9530"/>
                                </a:lnTo>
                                <a:lnTo>
                                  <a:pt x="0" y="953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47" name="Shape 23347"/>
                        <wps:cNvSpPr/>
                        <wps:spPr>
                          <a:xfrm>
                            <a:off x="4035627" y="886299"/>
                            <a:ext cx="1534238" cy="9530"/>
                          </a:xfrm>
                          <a:custGeom>
                            <a:avLst/>
                            <a:gdLst/>
                            <a:ahLst/>
                            <a:cxnLst/>
                            <a:rect l="0" t="0" r="0" b="0"/>
                            <a:pathLst>
                              <a:path w="1534238" h="9530">
                                <a:moveTo>
                                  <a:pt x="0" y="0"/>
                                </a:moveTo>
                                <a:lnTo>
                                  <a:pt x="1534238" y="0"/>
                                </a:lnTo>
                                <a:lnTo>
                                  <a:pt x="1534238" y="9530"/>
                                </a:lnTo>
                                <a:lnTo>
                                  <a:pt x="0" y="953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48" name="Shape 23348"/>
                        <wps:cNvSpPr/>
                        <wps:spPr>
                          <a:xfrm>
                            <a:off x="5560336" y="552769"/>
                            <a:ext cx="9530" cy="343060"/>
                          </a:xfrm>
                          <a:custGeom>
                            <a:avLst/>
                            <a:gdLst/>
                            <a:ahLst/>
                            <a:cxnLst/>
                            <a:rect l="0" t="0" r="0" b="0"/>
                            <a:pathLst>
                              <a:path w="9530" h="343060">
                                <a:moveTo>
                                  <a:pt x="0" y="0"/>
                                </a:moveTo>
                                <a:lnTo>
                                  <a:pt x="9530" y="0"/>
                                </a:lnTo>
                                <a:lnTo>
                                  <a:pt x="9530" y="343060"/>
                                </a:lnTo>
                                <a:lnTo>
                                  <a:pt x="0" y="34306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49" name="Shape 23349"/>
                        <wps:cNvSpPr/>
                        <wps:spPr>
                          <a:xfrm>
                            <a:off x="2129742" y="552769"/>
                            <a:ext cx="1915415" cy="9530"/>
                          </a:xfrm>
                          <a:custGeom>
                            <a:avLst/>
                            <a:gdLst/>
                            <a:ahLst/>
                            <a:cxnLst/>
                            <a:rect l="0" t="0" r="0" b="0"/>
                            <a:pathLst>
                              <a:path w="1915415" h="9530">
                                <a:moveTo>
                                  <a:pt x="0" y="0"/>
                                </a:moveTo>
                                <a:lnTo>
                                  <a:pt x="1915415" y="0"/>
                                </a:lnTo>
                                <a:lnTo>
                                  <a:pt x="1915415" y="9530"/>
                                </a:lnTo>
                                <a:lnTo>
                                  <a:pt x="0" y="953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50" name="Shape 23350"/>
                        <wps:cNvSpPr/>
                        <wps:spPr>
                          <a:xfrm>
                            <a:off x="2129742" y="886299"/>
                            <a:ext cx="1915415" cy="9530"/>
                          </a:xfrm>
                          <a:custGeom>
                            <a:avLst/>
                            <a:gdLst/>
                            <a:ahLst/>
                            <a:cxnLst/>
                            <a:rect l="0" t="0" r="0" b="0"/>
                            <a:pathLst>
                              <a:path w="1915415" h="9530">
                                <a:moveTo>
                                  <a:pt x="0" y="0"/>
                                </a:moveTo>
                                <a:lnTo>
                                  <a:pt x="1915415" y="0"/>
                                </a:lnTo>
                                <a:lnTo>
                                  <a:pt x="1915415" y="9530"/>
                                </a:lnTo>
                                <a:lnTo>
                                  <a:pt x="0" y="953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51" name="Shape 23351"/>
                        <wps:cNvSpPr/>
                        <wps:spPr>
                          <a:xfrm>
                            <a:off x="4035627" y="552769"/>
                            <a:ext cx="9529" cy="343060"/>
                          </a:xfrm>
                          <a:custGeom>
                            <a:avLst/>
                            <a:gdLst/>
                            <a:ahLst/>
                            <a:cxnLst/>
                            <a:rect l="0" t="0" r="0" b="0"/>
                            <a:pathLst>
                              <a:path w="9529" h="343060">
                                <a:moveTo>
                                  <a:pt x="0" y="0"/>
                                </a:moveTo>
                                <a:lnTo>
                                  <a:pt x="9529" y="0"/>
                                </a:lnTo>
                                <a:lnTo>
                                  <a:pt x="9529" y="343060"/>
                                </a:lnTo>
                                <a:lnTo>
                                  <a:pt x="0" y="34306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52" name="Shape 23352"/>
                        <wps:cNvSpPr/>
                        <wps:spPr>
                          <a:xfrm>
                            <a:off x="538328" y="552769"/>
                            <a:ext cx="1600944" cy="9530"/>
                          </a:xfrm>
                          <a:custGeom>
                            <a:avLst/>
                            <a:gdLst/>
                            <a:ahLst/>
                            <a:cxnLst/>
                            <a:rect l="0" t="0" r="0" b="0"/>
                            <a:pathLst>
                              <a:path w="1600944" h="9530">
                                <a:moveTo>
                                  <a:pt x="0" y="0"/>
                                </a:moveTo>
                                <a:lnTo>
                                  <a:pt x="1600944" y="0"/>
                                </a:lnTo>
                                <a:lnTo>
                                  <a:pt x="1600944" y="9530"/>
                                </a:lnTo>
                                <a:lnTo>
                                  <a:pt x="0" y="953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53" name="Shape 23353"/>
                        <wps:cNvSpPr/>
                        <wps:spPr>
                          <a:xfrm>
                            <a:off x="538328" y="886299"/>
                            <a:ext cx="1600944" cy="9530"/>
                          </a:xfrm>
                          <a:custGeom>
                            <a:avLst/>
                            <a:gdLst/>
                            <a:ahLst/>
                            <a:cxnLst/>
                            <a:rect l="0" t="0" r="0" b="0"/>
                            <a:pathLst>
                              <a:path w="1600944" h="9530">
                                <a:moveTo>
                                  <a:pt x="0" y="0"/>
                                </a:moveTo>
                                <a:lnTo>
                                  <a:pt x="1600944" y="0"/>
                                </a:lnTo>
                                <a:lnTo>
                                  <a:pt x="1600944" y="9530"/>
                                </a:lnTo>
                                <a:lnTo>
                                  <a:pt x="0" y="953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54" name="Shape 23354"/>
                        <wps:cNvSpPr/>
                        <wps:spPr>
                          <a:xfrm>
                            <a:off x="2129742" y="552769"/>
                            <a:ext cx="9529" cy="343060"/>
                          </a:xfrm>
                          <a:custGeom>
                            <a:avLst/>
                            <a:gdLst/>
                            <a:ahLst/>
                            <a:cxnLst/>
                            <a:rect l="0" t="0" r="0" b="0"/>
                            <a:pathLst>
                              <a:path w="9529" h="343060">
                                <a:moveTo>
                                  <a:pt x="0" y="0"/>
                                </a:moveTo>
                                <a:lnTo>
                                  <a:pt x="9529" y="0"/>
                                </a:lnTo>
                                <a:lnTo>
                                  <a:pt x="9529" y="343060"/>
                                </a:lnTo>
                                <a:lnTo>
                                  <a:pt x="0" y="34306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55" name="Shape 23355"/>
                        <wps:cNvSpPr/>
                        <wps:spPr>
                          <a:xfrm>
                            <a:off x="252445" y="552769"/>
                            <a:ext cx="295412" cy="9530"/>
                          </a:xfrm>
                          <a:custGeom>
                            <a:avLst/>
                            <a:gdLst/>
                            <a:ahLst/>
                            <a:cxnLst/>
                            <a:rect l="0" t="0" r="0" b="0"/>
                            <a:pathLst>
                              <a:path w="295412" h="9530">
                                <a:moveTo>
                                  <a:pt x="0" y="0"/>
                                </a:moveTo>
                                <a:lnTo>
                                  <a:pt x="295412" y="0"/>
                                </a:lnTo>
                                <a:lnTo>
                                  <a:pt x="295412" y="9530"/>
                                </a:lnTo>
                                <a:lnTo>
                                  <a:pt x="0" y="953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56" name="Shape 23356"/>
                        <wps:cNvSpPr/>
                        <wps:spPr>
                          <a:xfrm>
                            <a:off x="252445" y="886299"/>
                            <a:ext cx="295412" cy="9530"/>
                          </a:xfrm>
                          <a:custGeom>
                            <a:avLst/>
                            <a:gdLst/>
                            <a:ahLst/>
                            <a:cxnLst/>
                            <a:rect l="0" t="0" r="0" b="0"/>
                            <a:pathLst>
                              <a:path w="295412" h="9530">
                                <a:moveTo>
                                  <a:pt x="0" y="0"/>
                                </a:moveTo>
                                <a:lnTo>
                                  <a:pt x="295412" y="0"/>
                                </a:lnTo>
                                <a:lnTo>
                                  <a:pt x="295412" y="9530"/>
                                </a:lnTo>
                                <a:lnTo>
                                  <a:pt x="0" y="953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57" name="Shape 23357"/>
                        <wps:cNvSpPr/>
                        <wps:spPr>
                          <a:xfrm>
                            <a:off x="252445" y="552769"/>
                            <a:ext cx="9529" cy="343060"/>
                          </a:xfrm>
                          <a:custGeom>
                            <a:avLst/>
                            <a:gdLst/>
                            <a:ahLst/>
                            <a:cxnLst/>
                            <a:rect l="0" t="0" r="0" b="0"/>
                            <a:pathLst>
                              <a:path w="9529" h="343060">
                                <a:moveTo>
                                  <a:pt x="0" y="0"/>
                                </a:moveTo>
                                <a:lnTo>
                                  <a:pt x="9529" y="0"/>
                                </a:lnTo>
                                <a:lnTo>
                                  <a:pt x="9529" y="343060"/>
                                </a:lnTo>
                                <a:lnTo>
                                  <a:pt x="0" y="34306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58" name="Shape 23358"/>
                        <wps:cNvSpPr/>
                        <wps:spPr>
                          <a:xfrm>
                            <a:off x="538328" y="552769"/>
                            <a:ext cx="9529" cy="343060"/>
                          </a:xfrm>
                          <a:custGeom>
                            <a:avLst/>
                            <a:gdLst/>
                            <a:ahLst/>
                            <a:cxnLst/>
                            <a:rect l="0" t="0" r="0" b="0"/>
                            <a:pathLst>
                              <a:path w="9529" h="343060">
                                <a:moveTo>
                                  <a:pt x="0" y="0"/>
                                </a:moveTo>
                                <a:lnTo>
                                  <a:pt x="9529" y="0"/>
                                </a:lnTo>
                                <a:lnTo>
                                  <a:pt x="9529" y="343060"/>
                                </a:lnTo>
                                <a:lnTo>
                                  <a:pt x="0" y="34306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59" name="Shape 23359"/>
                        <wps:cNvSpPr/>
                        <wps:spPr>
                          <a:xfrm>
                            <a:off x="166680" y="1486654"/>
                            <a:ext cx="5012479" cy="667060"/>
                          </a:xfrm>
                          <a:custGeom>
                            <a:avLst/>
                            <a:gdLst/>
                            <a:ahLst/>
                            <a:cxnLst/>
                            <a:rect l="0" t="0" r="0" b="0"/>
                            <a:pathLst>
                              <a:path w="5012479" h="667060">
                                <a:moveTo>
                                  <a:pt x="0" y="0"/>
                                </a:moveTo>
                                <a:lnTo>
                                  <a:pt x="5012479" y="0"/>
                                </a:lnTo>
                                <a:lnTo>
                                  <a:pt x="5012479" y="667060"/>
                                </a:lnTo>
                                <a:lnTo>
                                  <a:pt x="0" y="66706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360" name="Shape 23360"/>
                        <wps:cNvSpPr/>
                        <wps:spPr>
                          <a:xfrm>
                            <a:off x="5179159" y="1486654"/>
                            <a:ext cx="476471" cy="667060"/>
                          </a:xfrm>
                          <a:custGeom>
                            <a:avLst/>
                            <a:gdLst/>
                            <a:ahLst/>
                            <a:cxnLst/>
                            <a:rect l="0" t="0" r="0" b="0"/>
                            <a:pathLst>
                              <a:path w="476471" h="667060">
                                <a:moveTo>
                                  <a:pt x="0" y="0"/>
                                </a:moveTo>
                                <a:lnTo>
                                  <a:pt x="476471" y="0"/>
                                </a:lnTo>
                                <a:lnTo>
                                  <a:pt x="476471" y="667060"/>
                                </a:lnTo>
                                <a:lnTo>
                                  <a:pt x="0" y="66706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361" name="Shape 23361"/>
                        <wps:cNvSpPr/>
                        <wps:spPr>
                          <a:xfrm>
                            <a:off x="166680" y="2153714"/>
                            <a:ext cx="5488950" cy="724236"/>
                          </a:xfrm>
                          <a:custGeom>
                            <a:avLst/>
                            <a:gdLst/>
                            <a:ahLst/>
                            <a:cxnLst/>
                            <a:rect l="0" t="0" r="0" b="0"/>
                            <a:pathLst>
                              <a:path w="5488950" h="724236">
                                <a:moveTo>
                                  <a:pt x="0" y="0"/>
                                </a:moveTo>
                                <a:lnTo>
                                  <a:pt x="5488950" y="0"/>
                                </a:lnTo>
                                <a:lnTo>
                                  <a:pt x="5488950" y="724236"/>
                                </a:lnTo>
                                <a:lnTo>
                                  <a:pt x="0" y="72423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362" name="Shape 23362"/>
                        <wps:cNvSpPr/>
                        <wps:spPr>
                          <a:xfrm>
                            <a:off x="166680" y="2877950"/>
                            <a:ext cx="5488950" cy="2858829"/>
                          </a:xfrm>
                          <a:custGeom>
                            <a:avLst/>
                            <a:gdLst/>
                            <a:ahLst/>
                            <a:cxnLst/>
                            <a:rect l="0" t="0" r="0" b="0"/>
                            <a:pathLst>
                              <a:path w="5488950" h="2858829">
                                <a:moveTo>
                                  <a:pt x="0" y="0"/>
                                </a:moveTo>
                                <a:lnTo>
                                  <a:pt x="5488950" y="0"/>
                                </a:lnTo>
                                <a:lnTo>
                                  <a:pt x="5488950" y="2858829"/>
                                </a:lnTo>
                                <a:lnTo>
                                  <a:pt x="0" y="2858829"/>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363" name="Shape 23363"/>
                        <wps:cNvSpPr/>
                        <wps:spPr>
                          <a:xfrm>
                            <a:off x="242915" y="2954186"/>
                            <a:ext cx="5336479" cy="2515769"/>
                          </a:xfrm>
                          <a:custGeom>
                            <a:avLst/>
                            <a:gdLst/>
                            <a:ahLst/>
                            <a:cxnLst/>
                            <a:rect l="0" t="0" r="0" b="0"/>
                            <a:pathLst>
                              <a:path w="5336479" h="2515769">
                                <a:moveTo>
                                  <a:pt x="0" y="0"/>
                                </a:moveTo>
                                <a:lnTo>
                                  <a:pt x="5336479" y="0"/>
                                </a:lnTo>
                                <a:lnTo>
                                  <a:pt x="5336479" y="2515769"/>
                                </a:lnTo>
                                <a:lnTo>
                                  <a:pt x="0" y="2515769"/>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364" name="Shape 23364"/>
                        <wps:cNvSpPr/>
                        <wps:spPr>
                          <a:xfrm>
                            <a:off x="242915" y="2954186"/>
                            <a:ext cx="2668240" cy="2086944"/>
                          </a:xfrm>
                          <a:custGeom>
                            <a:avLst/>
                            <a:gdLst/>
                            <a:ahLst/>
                            <a:cxnLst/>
                            <a:rect l="0" t="0" r="0" b="0"/>
                            <a:pathLst>
                              <a:path w="2668240" h="2086944">
                                <a:moveTo>
                                  <a:pt x="0" y="0"/>
                                </a:moveTo>
                                <a:lnTo>
                                  <a:pt x="2668240" y="0"/>
                                </a:lnTo>
                                <a:lnTo>
                                  <a:pt x="2668240" y="2086944"/>
                                </a:lnTo>
                                <a:lnTo>
                                  <a:pt x="0" y="20869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365" name="Shape 23365"/>
                        <wps:cNvSpPr/>
                        <wps:spPr>
                          <a:xfrm>
                            <a:off x="2911155" y="2954186"/>
                            <a:ext cx="2668240" cy="2086944"/>
                          </a:xfrm>
                          <a:custGeom>
                            <a:avLst/>
                            <a:gdLst/>
                            <a:ahLst/>
                            <a:cxnLst/>
                            <a:rect l="0" t="0" r="0" b="0"/>
                            <a:pathLst>
                              <a:path w="2668240" h="2086944">
                                <a:moveTo>
                                  <a:pt x="0" y="0"/>
                                </a:moveTo>
                                <a:lnTo>
                                  <a:pt x="2668240" y="0"/>
                                </a:lnTo>
                                <a:lnTo>
                                  <a:pt x="2668240" y="2086944"/>
                                </a:lnTo>
                                <a:lnTo>
                                  <a:pt x="0" y="20869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366" name="Shape 23366"/>
                        <wps:cNvSpPr/>
                        <wps:spPr>
                          <a:xfrm>
                            <a:off x="242915" y="5041130"/>
                            <a:ext cx="5336479" cy="428825"/>
                          </a:xfrm>
                          <a:custGeom>
                            <a:avLst/>
                            <a:gdLst/>
                            <a:ahLst/>
                            <a:cxnLst/>
                            <a:rect l="0" t="0" r="0" b="0"/>
                            <a:pathLst>
                              <a:path w="5336479" h="428825">
                                <a:moveTo>
                                  <a:pt x="0" y="0"/>
                                </a:moveTo>
                                <a:lnTo>
                                  <a:pt x="5336479" y="0"/>
                                </a:lnTo>
                                <a:lnTo>
                                  <a:pt x="5336479" y="428825"/>
                                </a:lnTo>
                                <a:lnTo>
                                  <a:pt x="0" y="428825"/>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367" name="Shape 23367"/>
                        <wps:cNvSpPr/>
                        <wps:spPr>
                          <a:xfrm>
                            <a:off x="166680" y="5736779"/>
                            <a:ext cx="5488950" cy="1477062"/>
                          </a:xfrm>
                          <a:custGeom>
                            <a:avLst/>
                            <a:gdLst/>
                            <a:ahLst/>
                            <a:cxnLst/>
                            <a:rect l="0" t="0" r="0" b="0"/>
                            <a:pathLst>
                              <a:path w="5488950" h="1477062">
                                <a:moveTo>
                                  <a:pt x="0" y="0"/>
                                </a:moveTo>
                                <a:lnTo>
                                  <a:pt x="5488950" y="0"/>
                                </a:lnTo>
                                <a:lnTo>
                                  <a:pt x="5488950" y="1477062"/>
                                </a:lnTo>
                                <a:lnTo>
                                  <a:pt x="0" y="147706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66" name="Shape 466"/>
                        <wps:cNvSpPr/>
                        <wps:spPr>
                          <a:xfrm>
                            <a:off x="228600" y="5807011"/>
                            <a:ext cx="2682555" cy="1356360"/>
                          </a:xfrm>
                          <a:custGeom>
                            <a:avLst/>
                            <a:gdLst/>
                            <a:ahLst/>
                            <a:cxnLst/>
                            <a:rect l="0" t="0" r="0" b="0"/>
                            <a:pathLst>
                              <a:path w="2682555" h="1356360">
                                <a:moveTo>
                                  <a:pt x="0" y="0"/>
                                </a:moveTo>
                                <a:lnTo>
                                  <a:pt x="2682555" y="0"/>
                                </a:lnTo>
                                <a:lnTo>
                                  <a:pt x="2682555" y="15534"/>
                                </a:lnTo>
                                <a:lnTo>
                                  <a:pt x="61414" y="15534"/>
                                </a:lnTo>
                                <a:cubicBezTo>
                                  <a:pt x="51040" y="15534"/>
                                  <a:pt x="42184" y="19202"/>
                                  <a:pt x="34849" y="26537"/>
                                </a:cubicBezTo>
                                <a:cubicBezTo>
                                  <a:pt x="27513" y="33873"/>
                                  <a:pt x="23845" y="42728"/>
                                  <a:pt x="23845" y="53103"/>
                                </a:cubicBezTo>
                                <a:lnTo>
                                  <a:pt x="23845" y="1283497"/>
                                </a:lnTo>
                                <a:cubicBezTo>
                                  <a:pt x="23845" y="1293870"/>
                                  <a:pt x="27513" y="1302726"/>
                                  <a:pt x="34849" y="1310062"/>
                                </a:cubicBezTo>
                                <a:cubicBezTo>
                                  <a:pt x="42184" y="1317397"/>
                                  <a:pt x="51040" y="1321065"/>
                                  <a:pt x="61414" y="1321066"/>
                                </a:cubicBezTo>
                                <a:lnTo>
                                  <a:pt x="2682555" y="1321066"/>
                                </a:lnTo>
                                <a:lnTo>
                                  <a:pt x="2682555" y="1356360"/>
                                </a:lnTo>
                                <a:lnTo>
                                  <a:pt x="0" y="1356360"/>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467" name="Shape 467"/>
                        <wps:cNvSpPr/>
                        <wps:spPr>
                          <a:xfrm>
                            <a:off x="2911155" y="5807011"/>
                            <a:ext cx="2684972" cy="1356360"/>
                          </a:xfrm>
                          <a:custGeom>
                            <a:avLst/>
                            <a:gdLst/>
                            <a:ahLst/>
                            <a:cxnLst/>
                            <a:rect l="0" t="0" r="0" b="0"/>
                            <a:pathLst>
                              <a:path w="2684972" h="1356360">
                                <a:moveTo>
                                  <a:pt x="0" y="0"/>
                                </a:moveTo>
                                <a:lnTo>
                                  <a:pt x="2684972" y="0"/>
                                </a:lnTo>
                                <a:lnTo>
                                  <a:pt x="2684972" y="1356360"/>
                                </a:lnTo>
                                <a:lnTo>
                                  <a:pt x="0" y="1356360"/>
                                </a:lnTo>
                                <a:lnTo>
                                  <a:pt x="0" y="1321066"/>
                                </a:lnTo>
                                <a:lnTo>
                                  <a:pt x="2621141" y="1321066"/>
                                </a:lnTo>
                                <a:cubicBezTo>
                                  <a:pt x="2631515" y="1321065"/>
                                  <a:pt x="2640370" y="1317397"/>
                                  <a:pt x="2647706" y="1310062"/>
                                </a:cubicBezTo>
                                <a:cubicBezTo>
                                  <a:pt x="2655042" y="1302726"/>
                                  <a:pt x="2658710" y="1293870"/>
                                  <a:pt x="2658710" y="1283497"/>
                                </a:cubicBezTo>
                                <a:lnTo>
                                  <a:pt x="2658710" y="53103"/>
                                </a:lnTo>
                                <a:cubicBezTo>
                                  <a:pt x="2658710" y="42728"/>
                                  <a:pt x="2655042" y="33873"/>
                                  <a:pt x="2647706" y="26537"/>
                                </a:cubicBezTo>
                                <a:cubicBezTo>
                                  <a:pt x="2640370" y="19202"/>
                                  <a:pt x="2631515" y="15534"/>
                                  <a:pt x="2621141" y="15534"/>
                                </a:cubicBezTo>
                                <a:lnTo>
                                  <a:pt x="0" y="15534"/>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468" name="Shape 468"/>
                        <wps:cNvSpPr/>
                        <wps:spPr>
                          <a:xfrm>
                            <a:off x="247680" y="5817778"/>
                            <a:ext cx="5326950" cy="1315059"/>
                          </a:xfrm>
                          <a:custGeom>
                            <a:avLst/>
                            <a:gdLst/>
                            <a:ahLst/>
                            <a:cxnLst/>
                            <a:rect l="0" t="0" r="0" b="0"/>
                            <a:pathLst>
                              <a:path w="5326950" h="1315059">
                                <a:moveTo>
                                  <a:pt x="33353" y="0"/>
                                </a:moveTo>
                                <a:lnTo>
                                  <a:pt x="5293597" y="0"/>
                                </a:lnTo>
                                <a:cubicBezTo>
                                  <a:pt x="5298019" y="0"/>
                                  <a:pt x="5302274" y="845"/>
                                  <a:pt x="5306360" y="2536"/>
                                </a:cubicBezTo>
                                <a:cubicBezTo>
                                  <a:pt x="5310446" y="4229"/>
                                  <a:pt x="5314052" y="6640"/>
                                  <a:pt x="5317180" y="9767"/>
                                </a:cubicBezTo>
                                <a:cubicBezTo>
                                  <a:pt x="5320308" y="12891"/>
                                  <a:pt x="5322718" y="16497"/>
                                  <a:pt x="5324410" y="20585"/>
                                </a:cubicBezTo>
                                <a:cubicBezTo>
                                  <a:pt x="5326103" y="24673"/>
                                  <a:pt x="5326950" y="28930"/>
                                  <a:pt x="5326950" y="33353"/>
                                </a:cubicBezTo>
                                <a:lnTo>
                                  <a:pt x="5326950" y="1281706"/>
                                </a:lnTo>
                                <a:cubicBezTo>
                                  <a:pt x="5326950" y="1286131"/>
                                  <a:pt x="5326103" y="1290385"/>
                                  <a:pt x="5324410" y="1294468"/>
                                </a:cubicBezTo>
                                <a:cubicBezTo>
                                  <a:pt x="5322718" y="1298555"/>
                                  <a:pt x="5320308" y="1302161"/>
                                  <a:pt x="5317180" y="1305289"/>
                                </a:cubicBezTo>
                                <a:cubicBezTo>
                                  <a:pt x="5314052" y="1308415"/>
                                  <a:pt x="5310446" y="1310827"/>
                                  <a:pt x="5306360" y="1312517"/>
                                </a:cubicBezTo>
                                <a:cubicBezTo>
                                  <a:pt x="5302274" y="1314213"/>
                                  <a:pt x="5298019" y="1315059"/>
                                  <a:pt x="5293597" y="1315059"/>
                                </a:cubicBezTo>
                                <a:lnTo>
                                  <a:pt x="33353" y="1315059"/>
                                </a:lnTo>
                                <a:cubicBezTo>
                                  <a:pt x="28930" y="1315059"/>
                                  <a:pt x="24676" y="1314213"/>
                                  <a:pt x="20589" y="1312517"/>
                                </a:cubicBezTo>
                                <a:cubicBezTo>
                                  <a:pt x="16503" y="1310827"/>
                                  <a:pt x="12896" y="1308415"/>
                                  <a:pt x="9769" y="1305289"/>
                                </a:cubicBezTo>
                                <a:cubicBezTo>
                                  <a:pt x="6641" y="1302161"/>
                                  <a:pt x="4231" y="1298555"/>
                                  <a:pt x="2539" y="1294468"/>
                                </a:cubicBezTo>
                                <a:cubicBezTo>
                                  <a:pt x="846" y="1290385"/>
                                  <a:pt x="0" y="1286131"/>
                                  <a:pt x="0" y="1281706"/>
                                </a:cubicBezTo>
                                <a:lnTo>
                                  <a:pt x="0" y="33353"/>
                                </a:lnTo>
                                <a:cubicBezTo>
                                  <a:pt x="0" y="28930"/>
                                  <a:pt x="846" y="24673"/>
                                  <a:pt x="2539" y="20585"/>
                                </a:cubicBezTo>
                                <a:cubicBezTo>
                                  <a:pt x="4231" y="16497"/>
                                  <a:pt x="6641" y="12891"/>
                                  <a:pt x="9769" y="9767"/>
                                </a:cubicBezTo>
                                <a:cubicBezTo>
                                  <a:pt x="12896" y="6640"/>
                                  <a:pt x="16503" y="4229"/>
                                  <a:pt x="20589" y="2536"/>
                                </a:cubicBezTo>
                                <a:cubicBezTo>
                                  <a:pt x="24676" y="845"/>
                                  <a:pt x="28930" y="0"/>
                                  <a:pt x="3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9" name="Shape 469"/>
                        <wps:cNvSpPr/>
                        <wps:spPr>
                          <a:xfrm>
                            <a:off x="247680" y="5817778"/>
                            <a:ext cx="5326950" cy="1315059"/>
                          </a:xfrm>
                          <a:custGeom>
                            <a:avLst/>
                            <a:gdLst/>
                            <a:ahLst/>
                            <a:cxnLst/>
                            <a:rect l="0" t="0" r="0" b="0"/>
                            <a:pathLst>
                              <a:path w="5326950" h="1315059">
                                <a:moveTo>
                                  <a:pt x="0" y="1281706"/>
                                </a:moveTo>
                                <a:lnTo>
                                  <a:pt x="0" y="33353"/>
                                </a:lnTo>
                                <a:cubicBezTo>
                                  <a:pt x="0" y="28930"/>
                                  <a:pt x="846" y="24673"/>
                                  <a:pt x="2539" y="20585"/>
                                </a:cubicBezTo>
                                <a:cubicBezTo>
                                  <a:pt x="4231" y="16497"/>
                                  <a:pt x="6641" y="12891"/>
                                  <a:pt x="9769" y="9767"/>
                                </a:cubicBezTo>
                                <a:cubicBezTo>
                                  <a:pt x="12896" y="6640"/>
                                  <a:pt x="16503" y="4229"/>
                                  <a:pt x="20589" y="2536"/>
                                </a:cubicBezTo>
                                <a:cubicBezTo>
                                  <a:pt x="24676" y="845"/>
                                  <a:pt x="28930" y="0"/>
                                  <a:pt x="33353" y="0"/>
                                </a:cubicBezTo>
                                <a:lnTo>
                                  <a:pt x="5293597" y="0"/>
                                </a:lnTo>
                                <a:cubicBezTo>
                                  <a:pt x="5298019" y="0"/>
                                  <a:pt x="5302274" y="845"/>
                                  <a:pt x="5306360" y="2536"/>
                                </a:cubicBezTo>
                                <a:cubicBezTo>
                                  <a:pt x="5310446" y="4229"/>
                                  <a:pt x="5314052" y="6640"/>
                                  <a:pt x="5317180" y="9767"/>
                                </a:cubicBezTo>
                                <a:cubicBezTo>
                                  <a:pt x="5320308" y="12891"/>
                                  <a:pt x="5322718" y="16497"/>
                                  <a:pt x="5324410" y="20585"/>
                                </a:cubicBezTo>
                                <a:cubicBezTo>
                                  <a:pt x="5326103" y="24673"/>
                                  <a:pt x="5326950" y="28930"/>
                                  <a:pt x="5326950" y="33353"/>
                                </a:cubicBezTo>
                                <a:lnTo>
                                  <a:pt x="5326950" y="1281706"/>
                                </a:lnTo>
                                <a:cubicBezTo>
                                  <a:pt x="5326950" y="1286131"/>
                                  <a:pt x="5326103" y="1290385"/>
                                  <a:pt x="5324410" y="1294468"/>
                                </a:cubicBezTo>
                                <a:cubicBezTo>
                                  <a:pt x="5322718" y="1298555"/>
                                  <a:pt x="5320308" y="1302161"/>
                                  <a:pt x="5317180" y="1305289"/>
                                </a:cubicBezTo>
                                <a:cubicBezTo>
                                  <a:pt x="5314052" y="1308415"/>
                                  <a:pt x="5310446" y="1310827"/>
                                  <a:pt x="5306360" y="1312517"/>
                                </a:cubicBezTo>
                                <a:cubicBezTo>
                                  <a:pt x="5302274" y="1314213"/>
                                  <a:pt x="5298019" y="1315059"/>
                                  <a:pt x="5293597" y="1315059"/>
                                </a:cubicBezTo>
                                <a:lnTo>
                                  <a:pt x="33353" y="1315059"/>
                                </a:lnTo>
                                <a:cubicBezTo>
                                  <a:pt x="28930" y="1315059"/>
                                  <a:pt x="24676" y="1314213"/>
                                  <a:pt x="20589" y="1312517"/>
                                </a:cubicBezTo>
                                <a:cubicBezTo>
                                  <a:pt x="16503" y="1310827"/>
                                  <a:pt x="12896" y="1308415"/>
                                  <a:pt x="9769" y="1305289"/>
                                </a:cubicBezTo>
                                <a:cubicBezTo>
                                  <a:pt x="6641" y="1302161"/>
                                  <a:pt x="4231" y="1298555"/>
                                  <a:pt x="2539" y="1294468"/>
                                </a:cubicBezTo>
                                <a:cubicBezTo>
                                  <a:pt x="846" y="1290385"/>
                                  <a:pt x="0" y="1286131"/>
                                  <a:pt x="0" y="1281706"/>
                                </a:cubicBezTo>
                                <a:close/>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470" name="Shape 470"/>
                        <wps:cNvSpPr/>
                        <wps:spPr>
                          <a:xfrm>
                            <a:off x="252445" y="5822543"/>
                            <a:ext cx="5317421" cy="457414"/>
                          </a:xfrm>
                          <a:custGeom>
                            <a:avLst/>
                            <a:gdLst/>
                            <a:ahLst/>
                            <a:cxnLst/>
                            <a:rect l="0" t="0" r="0" b="0"/>
                            <a:pathLst>
                              <a:path w="5317421" h="457414">
                                <a:moveTo>
                                  <a:pt x="28588" y="0"/>
                                </a:moveTo>
                                <a:lnTo>
                                  <a:pt x="5288832" y="0"/>
                                </a:lnTo>
                                <a:cubicBezTo>
                                  <a:pt x="5292623" y="0"/>
                                  <a:pt x="5296270" y="724"/>
                                  <a:pt x="5299772" y="2174"/>
                                </a:cubicBezTo>
                                <a:cubicBezTo>
                                  <a:pt x="5303275" y="3625"/>
                                  <a:pt x="5306366" y="5691"/>
                                  <a:pt x="5309047" y="8372"/>
                                </a:cubicBezTo>
                                <a:cubicBezTo>
                                  <a:pt x="5311728" y="11049"/>
                                  <a:pt x="5313793" y="14142"/>
                                  <a:pt x="5315244" y="17645"/>
                                </a:cubicBezTo>
                                <a:cubicBezTo>
                                  <a:pt x="5316695" y="21149"/>
                                  <a:pt x="5317420" y="24797"/>
                                  <a:pt x="5317421" y="28589"/>
                                </a:cubicBezTo>
                                <a:lnTo>
                                  <a:pt x="5317421" y="457414"/>
                                </a:lnTo>
                                <a:lnTo>
                                  <a:pt x="0" y="457414"/>
                                </a:lnTo>
                                <a:lnTo>
                                  <a:pt x="0" y="28589"/>
                                </a:lnTo>
                                <a:cubicBezTo>
                                  <a:pt x="0" y="24797"/>
                                  <a:pt x="725" y="21149"/>
                                  <a:pt x="2176" y="17645"/>
                                </a:cubicBezTo>
                                <a:cubicBezTo>
                                  <a:pt x="3627" y="14142"/>
                                  <a:pt x="5693" y="11049"/>
                                  <a:pt x="8373" y="8372"/>
                                </a:cubicBezTo>
                                <a:cubicBezTo>
                                  <a:pt x="11054" y="5691"/>
                                  <a:pt x="14146" y="3625"/>
                                  <a:pt x="17648" y="2174"/>
                                </a:cubicBezTo>
                                <a:cubicBezTo>
                                  <a:pt x="21151" y="724"/>
                                  <a:pt x="24797" y="0"/>
                                  <a:pt x="2858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71" name="Shape 471"/>
                        <wps:cNvSpPr/>
                        <wps:spPr>
                          <a:xfrm>
                            <a:off x="252445" y="6279956"/>
                            <a:ext cx="5317421" cy="848119"/>
                          </a:xfrm>
                          <a:custGeom>
                            <a:avLst/>
                            <a:gdLst/>
                            <a:ahLst/>
                            <a:cxnLst/>
                            <a:rect l="0" t="0" r="0" b="0"/>
                            <a:pathLst>
                              <a:path w="5317421" h="848119">
                                <a:moveTo>
                                  <a:pt x="0" y="0"/>
                                </a:moveTo>
                                <a:lnTo>
                                  <a:pt x="5317421" y="0"/>
                                </a:lnTo>
                                <a:lnTo>
                                  <a:pt x="5317421" y="819528"/>
                                </a:lnTo>
                                <a:cubicBezTo>
                                  <a:pt x="5317420" y="823320"/>
                                  <a:pt x="5316695" y="826967"/>
                                  <a:pt x="5315244" y="830467"/>
                                </a:cubicBezTo>
                                <a:cubicBezTo>
                                  <a:pt x="5313793" y="833968"/>
                                  <a:pt x="5311728" y="837059"/>
                                  <a:pt x="5309047" y="839744"/>
                                </a:cubicBezTo>
                                <a:cubicBezTo>
                                  <a:pt x="5306366" y="842420"/>
                                  <a:pt x="5303275" y="844485"/>
                                  <a:pt x="5299772" y="845936"/>
                                </a:cubicBezTo>
                                <a:cubicBezTo>
                                  <a:pt x="5296270" y="847387"/>
                                  <a:pt x="5292623" y="848116"/>
                                  <a:pt x="5288832" y="848119"/>
                                </a:cubicBezTo>
                                <a:lnTo>
                                  <a:pt x="28588" y="848119"/>
                                </a:lnTo>
                                <a:cubicBezTo>
                                  <a:pt x="24797" y="848116"/>
                                  <a:pt x="21151" y="847387"/>
                                  <a:pt x="17648" y="845936"/>
                                </a:cubicBezTo>
                                <a:cubicBezTo>
                                  <a:pt x="14146" y="844485"/>
                                  <a:pt x="11054" y="842420"/>
                                  <a:pt x="8373" y="839744"/>
                                </a:cubicBezTo>
                                <a:cubicBezTo>
                                  <a:pt x="5693" y="837059"/>
                                  <a:pt x="3627" y="833968"/>
                                  <a:pt x="2176" y="830467"/>
                                </a:cubicBezTo>
                                <a:cubicBezTo>
                                  <a:pt x="725" y="826967"/>
                                  <a:pt x="0" y="823320"/>
                                  <a:pt x="0" y="819528"/>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368" name="Shape 23368"/>
                        <wps:cNvSpPr/>
                        <wps:spPr>
                          <a:xfrm>
                            <a:off x="252445" y="6279956"/>
                            <a:ext cx="285883" cy="333530"/>
                          </a:xfrm>
                          <a:custGeom>
                            <a:avLst/>
                            <a:gdLst/>
                            <a:ahLst/>
                            <a:cxnLst/>
                            <a:rect l="0" t="0" r="0" b="0"/>
                            <a:pathLst>
                              <a:path w="285883" h="333530">
                                <a:moveTo>
                                  <a:pt x="0" y="0"/>
                                </a:moveTo>
                                <a:lnTo>
                                  <a:pt x="285883" y="0"/>
                                </a:lnTo>
                                <a:lnTo>
                                  <a:pt x="285883"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369" name="Shape 23369"/>
                        <wps:cNvSpPr/>
                        <wps:spPr>
                          <a:xfrm>
                            <a:off x="538328" y="6279956"/>
                            <a:ext cx="1591414" cy="333530"/>
                          </a:xfrm>
                          <a:custGeom>
                            <a:avLst/>
                            <a:gdLst/>
                            <a:ahLst/>
                            <a:cxnLst/>
                            <a:rect l="0" t="0" r="0" b="0"/>
                            <a:pathLst>
                              <a:path w="1591414" h="333530">
                                <a:moveTo>
                                  <a:pt x="0" y="0"/>
                                </a:moveTo>
                                <a:lnTo>
                                  <a:pt x="1591414" y="0"/>
                                </a:lnTo>
                                <a:lnTo>
                                  <a:pt x="1591414"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370" name="Shape 23370"/>
                        <wps:cNvSpPr/>
                        <wps:spPr>
                          <a:xfrm>
                            <a:off x="2129742" y="6279956"/>
                            <a:ext cx="1905885" cy="333530"/>
                          </a:xfrm>
                          <a:custGeom>
                            <a:avLst/>
                            <a:gdLst/>
                            <a:ahLst/>
                            <a:cxnLst/>
                            <a:rect l="0" t="0" r="0" b="0"/>
                            <a:pathLst>
                              <a:path w="1905885" h="333530">
                                <a:moveTo>
                                  <a:pt x="0" y="0"/>
                                </a:moveTo>
                                <a:lnTo>
                                  <a:pt x="1905885" y="0"/>
                                </a:lnTo>
                                <a:lnTo>
                                  <a:pt x="1905885"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371" name="Shape 23371"/>
                        <wps:cNvSpPr/>
                        <wps:spPr>
                          <a:xfrm>
                            <a:off x="4035627" y="6279956"/>
                            <a:ext cx="1524708" cy="333530"/>
                          </a:xfrm>
                          <a:custGeom>
                            <a:avLst/>
                            <a:gdLst/>
                            <a:ahLst/>
                            <a:cxnLst/>
                            <a:rect l="0" t="0" r="0" b="0"/>
                            <a:pathLst>
                              <a:path w="1524708" h="333530">
                                <a:moveTo>
                                  <a:pt x="0" y="0"/>
                                </a:moveTo>
                                <a:lnTo>
                                  <a:pt x="1524708" y="0"/>
                                </a:lnTo>
                                <a:lnTo>
                                  <a:pt x="1524708"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76" name="Shape 476"/>
                        <wps:cNvSpPr/>
                        <wps:spPr>
                          <a:xfrm>
                            <a:off x="252445" y="6613486"/>
                            <a:ext cx="5307891" cy="505058"/>
                          </a:xfrm>
                          <a:custGeom>
                            <a:avLst/>
                            <a:gdLst/>
                            <a:ahLst/>
                            <a:cxnLst/>
                            <a:rect l="0" t="0" r="0" b="0"/>
                            <a:pathLst>
                              <a:path w="5307891" h="505058">
                                <a:moveTo>
                                  <a:pt x="0" y="0"/>
                                </a:moveTo>
                                <a:lnTo>
                                  <a:pt x="5307891" y="0"/>
                                </a:lnTo>
                                <a:lnTo>
                                  <a:pt x="5307891" y="476470"/>
                                </a:lnTo>
                                <a:cubicBezTo>
                                  <a:pt x="5307891" y="480259"/>
                                  <a:pt x="5307165" y="483905"/>
                                  <a:pt x="5305715" y="487406"/>
                                </a:cubicBezTo>
                                <a:cubicBezTo>
                                  <a:pt x="5304263" y="490910"/>
                                  <a:pt x="5302198" y="494001"/>
                                  <a:pt x="5299518" y="496683"/>
                                </a:cubicBezTo>
                                <a:cubicBezTo>
                                  <a:pt x="5296837" y="499362"/>
                                  <a:pt x="5293745" y="501427"/>
                                  <a:pt x="5290242" y="502878"/>
                                </a:cubicBezTo>
                                <a:cubicBezTo>
                                  <a:pt x="5286740" y="504329"/>
                                  <a:pt x="5283094" y="505058"/>
                                  <a:pt x="5279303" y="505058"/>
                                </a:cubicBezTo>
                                <a:lnTo>
                                  <a:pt x="28588" y="505058"/>
                                </a:lnTo>
                                <a:cubicBezTo>
                                  <a:pt x="24797" y="505058"/>
                                  <a:pt x="21151" y="504329"/>
                                  <a:pt x="17648" y="502878"/>
                                </a:cubicBezTo>
                                <a:cubicBezTo>
                                  <a:pt x="14146" y="501427"/>
                                  <a:pt x="11054" y="499362"/>
                                  <a:pt x="8373" y="496683"/>
                                </a:cubicBezTo>
                                <a:cubicBezTo>
                                  <a:pt x="5693" y="494001"/>
                                  <a:pt x="3627" y="490910"/>
                                  <a:pt x="2176" y="487406"/>
                                </a:cubicBezTo>
                                <a:cubicBezTo>
                                  <a:pt x="725" y="483905"/>
                                  <a:pt x="0" y="480259"/>
                                  <a:pt x="0" y="476470"/>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372" name="Shape 23372"/>
                        <wps:cNvSpPr/>
                        <wps:spPr>
                          <a:xfrm>
                            <a:off x="252445" y="6613486"/>
                            <a:ext cx="5317421" cy="9528"/>
                          </a:xfrm>
                          <a:custGeom>
                            <a:avLst/>
                            <a:gdLst/>
                            <a:ahLst/>
                            <a:cxnLst/>
                            <a:rect l="0" t="0" r="0" b="0"/>
                            <a:pathLst>
                              <a:path w="5317421" h="9528">
                                <a:moveTo>
                                  <a:pt x="0" y="0"/>
                                </a:moveTo>
                                <a:lnTo>
                                  <a:pt x="5317421" y="0"/>
                                </a:lnTo>
                                <a:lnTo>
                                  <a:pt x="5317421" y="9528"/>
                                </a:lnTo>
                                <a:lnTo>
                                  <a:pt x="0" y="952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73" name="Shape 23373"/>
                        <wps:cNvSpPr/>
                        <wps:spPr>
                          <a:xfrm>
                            <a:off x="252445" y="7118544"/>
                            <a:ext cx="5317421" cy="9531"/>
                          </a:xfrm>
                          <a:custGeom>
                            <a:avLst/>
                            <a:gdLst/>
                            <a:ahLst/>
                            <a:cxnLst/>
                            <a:rect l="0" t="0" r="0" b="0"/>
                            <a:pathLst>
                              <a:path w="5317421" h="9531">
                                <a:moveTo>
                                  <a:pt x="0" y="0"/>
                                </a:moveTo>
                                <a:lnTo>
                                  <a:pt x="5317421" y="0"/>
                                </a:lnTo>
                                <a:lnTo>
                                  <a:pt x="5317421"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74" name="Shape 23374"/>
                        <wps:cNvSpPr/>
                        <wps:spPr>
                          <a:xfrm>
                            <a:off x="252445" y="6613486"/>
                            <a:ext cx="9529" cy="514589"/>
                          </a:xfrm>
                          <a:custGeom>
                            <a:avLst/>
                            <a:gdLst/>
                            <a:ahLst/>
                            <a:cxnLst/>
                            <a:rect l="0" t="0" r="0" b="0"/>
                            <a:pathLst>
                              <a:path w="9529" h="514589">
                                <a:moveTo>
                                  <a:pt x="0" y="0"/>
                                </a:moveTo>
                                <a:lnTo>
                                  <a:pt x="9529" y="0"/>
                                </a:lnTo>
                                <a:lnTo>
                                  <a:pt x="9529" y="514589"/>
                                </a:lnTo>
                                <a:lnTo>
                                  <a:pt x="0" y="514589"/>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75" name="Shape 23375"/>
                        <wps:cNvSpPr/>
                        <wps:spPr>
                          <a:xfrm>
                            <a:off x="5560336" y="6613486"/>
                            <a:ext cx="9530" cy="514589"/>
                          </a:xfrm>
                          <a:custGeom>
                            <a:avLst/>
                            <a:gdLst/>
                            <a:ahLst/>
                            <a:cxnLst/>
                            <a:rect l="0" t="0" r="0" b="0"/>
                            <a:pathLst>
                              <a:path w="9530" h="514589">
                                <a:moveTo>
                                  <a:pt x="0" y="0"/>
                                </a:moveTo>
                                <a:lnTo>
                                  <a:pt x="9530" y="0"/>
                                </a:lnTo>
                                <a:lnTo>
                                  <a:pt x="9530" y="514589"/>
                                </a:lnTo>
                                <a:lnTo>
                                  <a:pt x="0" y="514589"/>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76" name="Shape 23376"/>
                        <wps:cNvSpPr/>
                        <wps:spPr>
                          <a:xfrm>
                            <a:off x="4035627" y="6279956"/>
                            <a:ext cx="1534238" cy="9528"/>
                          </a:xfrm>
                          <a:custGeom>
                            <a:avLst/>
                            <a:gdLst/>
                            <a:ahLst/>
                            <a:cxnLst/>
                            <a:rect l="0" t="0" r="0" b="0"/>
                            <a:pathLst>
                              <a:path w="1534238" h="9528">
                                <a:moveTo>
                                  <a:pt x="0" y="0"/>
                                </a:moveTo>
                                <a:lnTo>
                                  <a:pt x="1534238" y="0"/>
                                </a:lnTo>
                                <a:lnTo>
                                  <a:pt x="1534238" y="9528"/>
                                </a:lnTo>
                                <a:lnTo>
                                  <a:pt x="0" y="952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77" name="Shape 23377"/>
                        <wps:cNvSpPr/>
                        <wps:spPr>
                          <a:xfrm>
                            <a:off x="4035627" y="6613486"/>
                            <a:ext cx="1534238" cy="9528"/>
                          </a:xfrm>
                          <a:custGeom>
                            <a:avLst/>
                            <a:gdLst/>
                            <a:ahLst/>
                            <a:cxnLst/>
                            <a:rect l="0" t="0" r="0" b="0"/>
                            <a:pathLst>
                              <a:path w="1534238" h="9528">
                                <a:moveTo>
                                  <a:pt x="0" y="0"/>
                                </a:moveTo>
                                <a:lnTo>
                                  <a:pt x="1534238" y="0"/>
                                </a:lnTo>
                                <a:lnTo>
                                  <a:pt x="1534238" y="9528"/>
                                </a:lnTo>
                                <a:lnTo>
                                  <a:pt x="0" y="952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78" name="Shape 23378"/>
                        <wps:cNvSpPr/>
                        <wps:spPr>
                          <a:xfrm>
                            <a:off x="5560336" y="6279956"/>
                            <a:ext cx="9530" cy="343058"/>
                          </a:xfrm>
                          <a:custGeom>
                            <a:avLst/>
                            <a:gdLst/>
                            <a:ahLst/>
                            <a:cxnLst/>
                            <a:rect l="0" t="0" r="0" b="0"/>
                            <a:pathLst>
                              <a:path w="9530" h="343058">
                                <a:moveTo>
                                  <a:pt x="0" y="0"/>
                                </a:moveTo>
                                <a:lnTo>
                                  <a:pt x="9530" y="0"/>
                                </a:lnTo>
                                <a:lnTo>
                                  <a:pt x="9530" y="343058"/>
                                </a:lnTo>
                                <a:lnTo>
                                  <a:pt x="0" y="34305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79" name="Shape 23379"/>
                        <wps:cNvSpPr/>
                        <wps:spPr>
                          <a:xfrm>
                            <a:off x="2129742" y="6279956"/>
                            <a:ext cx="1915415" cy="9528"/>
                          </a:xfrm>
                          <a:custGeom>
                            <a:avLst/>
                            <a:gdLst/>
                            <a:ahLst/>
                            <a:cxnLst/>
                            <a:rect l="0" t="0" r="0" b="0"/>
                            <a:pathLst>
                              <a:path w="1915415" h="9528">
                                <a:moveTo>
                                  <a:pt x="0" y="0"/>
                                </a:moveTo>
                                <a:lnTo>
                                  <a:pt x="1915415" y="0"/>
                                </a:lnTo>
                                <a:lnTo>
                                  <a:pt x="1915415" y="9528"/>
                                </a:lnTo>
                                <a:lnTo>
                                  <a:pt x="0" y="952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80" name="Shape 23380"/>
                        <wps:cNvSpPr/>
                        <wps:spPr>
                          <a:xfrm>
                            <a:off x="2129742" y="6613486"/>
                            <a:ext cx="1915415" cy="9528"/>
                          </a:xfrm>
                          <a:custGeom>
                            <a:avLst/>
                            <a:gdLst/>
                            <a:ahLst/>
                            <a:cxnLst/>
                            <a:rect l="0" t="0" r="0" b="0"/>
                            <a:pathLst>
                              <a:path w="1915415" h="9528">
                                <a:moveTo>
                                  <a:pt x="0" y="0"/>
                                </a:moveTo>
                                <a:lnTo>
                                  <a:pt x="1915415" y="0"/>
                                </a:lnTo>
                                <a:lnTo>
                                  <a:pt x="1915415" y="9528"/>
                                </a:lnTo>
                                <a:lnTo>
                                  <a:pt x="0" y="952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81" name="Shape 23381"/>
                        <wps:cNvSpPr/>
                        <wps:spPr>
                          <a:xfrm>
                            <a:off x="4035627" y="6279956"/>
                            <a:ext cx="9529" cy="343058"/>
                          </a:xfrm>
                          <a:custGeom>
                            <a:avLst/>
                            <a:gdLst/>
                            <a:ahLst/>
                            <a:cxnLst/>
                            <a:rect l="0" t="0" r="0" b="0"/>
                            <a:pathLst>
                              <a:path w="9529" h="343058">
                                <a:moveTo>
                                  <a:pt x="0" y="0"/>
                                </a:moveTo>
                                <a:lnTo>
                                  <a:pt x="9529" y="0"/>
                                </a:lnTo>
                                <a:lnTo>
                                  <a:pt x="9529" y="343058"/>
                                </a:lnTo>
                                <a:lnTo>
                                  <a:pt x="0" y="34305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82" name="Shape 23382"/>
                        <wps:cNvSpPr/>
                        <wps:spPr>
                          <a:xfrm>
                            <a:off x="538328" y="6279956"/>
                            <a:ext cx="1600944" cy="9528"/>
                          </a:xfrm>
                          <a:custGeom>
                            <a:avLst/>
                            <a:gdLst/>
                            <a:ahLst/>
                            <a:cxnLst/>
                            <a:rect l="0" t="0" r="0" b="0"/>
                            <a:pathLst>
                              <a:path w="1600944" h="9528">
                                <a:moveTo>
                                  <a:pt x="0" y="0"/>
                                </a:moveTo>
                                <a:lnTo>
                                  <a:pt x="1600944" y="0"/>
                                </a:lnTo>
                                <a:lnTo>
                                  <a:pt x="1600944" y="9528"/>
                                </a:lnTo>
                                <a:lnTo>
                                  <a:pt x="0" y="952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83" name="Shape 23383"/>
                        <wps:cNvSpPr/>
                        <wps:spPr>
                          <a:xfrm>
                            <a:off x="538328" y="6613486"/>
                            <a:ext cx="1600944" cy="9528"/>
                          </a:xfrm>
                          <a:custGeom>
                            <a:avLst/>
                            <a:gdLst/>
                            <a:ahLst/>
                            <a:cxnLst/>
                            <a:rect l="0" t="0" r="0" b="0"/>
                            <a:pathLst>
                              <a:path w="1600944" h="9528">
                                <a:moveTo>
                                  <a:pt x="0" y="0"/>
                                </a:moveTo>
                                <a:lnTo>
                                  <a:pt x="1600944" y="0"/>
                                </a:lnTo>
                                <a:lnTo>
                                  <a:pt x="1600944" y="9528"/>
                                </a:lnTo>
                                <a:lnTo>
                                  <a:pt x="0" y="952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84" name="Shape 23384"/>
                        <wps:cNvSpPr/>
                        <wps:spPr>
                          <a:xfrm>
                            <a:off x="2129742" y="6279956"/>
                            <a:ext cx="9529" cy="343058"/>
                          </a:xfrm>
                          <a:custGeom>
                            <a:avLst/>
                            <a:gdLst/>
                            <a:ahLst/>
                            <a:cxnLst/>
                            <a:rect l="0" t="0" r="0" b="0"/>
                            <a:pathLst>
                              <a:path w="9529" h="343058">
                                <a:moveTo>
                                  <a:pt x="0" y="0"/>
                                </a:moveTo>
                                <a:lnTo>
                                  <a:pt x="9529" y="0"/>
                                </a:lnTo>
                                <a:lnTo>
                                  <a:pt x="9529" y="343058"/>
                                </a:lnTo>
                                <a:lnTo>
                                  <a:pt x="0" y="34305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85" name="Shape 23385"/>
                        <wps:cNvSpPr/>
                        <wps:spPr>
                          <a:xfrm>
                            <a:off x="252445" y="6279956"/>
                            <a:ext cx="295412" cy="9528"/>
                          </a:xfrm>
                          <a:custGeom>
                            <a:avLst/>
                            <a:gdLst/>
                            <a:ahLst/>
                            <a:cxnLst/>
                            <a:rect l="0" t="0" r="0" b="0"/>
                            <a:pathLst>
                              <a:path w="295412" h="9528">
                                <a:moveTo>
                                  <a:pt x="0" y="0"/>
                                </a:moveTo>
                                <a:lnTo>
                                  <a:pt x="295412" y="0"/>
                                </a:lnTo>
                                <a:lnTo>
                                  <a:pt x="295412" y="9528"/>
                                </a:lnTo>
                                <a:lnTo>
                                  <a:pt x="0" y="952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86" name="Shape 23386"/>
                        <wps:cNvSpPr/>
                        <wps:spPr>
                          <a:xfrm>
                            <a:off x="252445" y="6613486"/>
                            <a:ext cx="295412" cy="9528"/>
                          </a:xfrm>
                          <a:custGeom>
                            <a:avLst/>
                            <a:gdLst/>
                            <a:ahLst/>
                            <a:cxnLst/>
                            <a:rect l="0" t="0" r="0" b="0"/>
                            <a:pathLst>
                              <a:path w="295412" h="9528">
                                <a:moveTo>
                                  <a:pt x="0" y="0"/>
                                </a:moveTo>
                                <a:lnTo>
                                  <a:pt x="295412" y="0"/>
                                </a:lnTo>
                                <a:lnTo>
                                  <a:pt x="295412" y="9528"/>
                                </a:lnTo>
                                <a:lnTo>
                                  <a:pt x="0" y="952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87" name="Shape 23387"/>
                        <wps:cNvSpPr/>
                        <wps:spPr>
                          <a:xfrm>
                            <a:off x="252445" y="6279956"/>
                            <a:ext cx="9529" cy="343058"/>
                          </a:xfrm>
                          <a:custGeom>
                            <a:avLst/>
                            <a:gdLst/>
                            <a:ahLst/>
                            <a:cxnLst/>
                            <a:rect l="0" t="0" r="0" b="0"/>
                            <a:pathLst>
                              <a:path w="9529" h="343058">
                                <a:moveTo>
                                  <a:pt x="0" y="0"/>
                                </a:moveTo>
                                <a:lnTo>
                                  <a:pt x="9529" y="0"/>
                                </a:lnTo>
                                <a:lnTo>
                                  <a:pt x="9529" y="343058"/>
                                </a:lnTo>
                                <a:lnTo>
                                  <a:pt x="0" y="34305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388" name="Shape 23388"/>
                        <wps:cNvSpPr/>
                        <wps:spPr>
                          <a:xfrm>
                            <a:off x="538328" y="6279956"/>
                            <a:ext cx="9529" cy="343058"/>
                          </a:xfrm>
                          <a:custGeom>
                            <a:avLst/>
                            <a:gdLst/>
                            <a:ahLst/>
                            <a:cxnLst/>
                            <a:rect l="0" t="0" r="0" b="0"/>
                            <a:pathLst>
                              <a:path w="9529" h="343058">
                                <a:moveTo>
                                  <a:pt x="0" y="0"/>
                                </a:moveTo>
                                <a:lnTo>
                                  <a:pt x="9529" y="0"/>
                                </a:lnTo>
                                <a:lnTo>
                                  <a:pt x="9529" y="343058"/>
                                </a:lnTo>
                                <a:lnTo>
                                  <a:pt x="0" y="34305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495" name="Shape 495"/>
                        <wps:cNvSpPr/>
                        <wps:spPr>
                          <a:xfrm>
                            <a:off x="0" y="7388922"/>
                            <a:ext cx="5833871" cy="2578922"/>
                          </a:xfrm>
                          <a:custGeom>
                            <a:avLst/>
                            <a:gdLst/>
                            <a:ahLst/>
                            <a:cxnLst/>
                            <a:rect l="0" t="0" r="0" b="0"/>
                            <a:pathLst>
                              <a:path w="5833871" h="2578922">
                                <a:moveTo>
                                  <a:pt x="0" y="0"/>
                                </a:moveTo>
                                <a:lnTo>
                                  <a:pt x="5833871" y="0"/>
                                </a:lnTo>
                                <a:lnTo>
                                  <a:pt x="5833871" y="2578922"/>
                                </a:lnTo>
                                <a:lnTo>
                                  <a:pt x="5808100" y="2578922"/>
                                </a:lnTo>
                                <a:lnTo>
                                  <a:pt x="5808100" y="53500"/>
                                </a:lnTo>
                                <a:cubicBezTo>
                                  <a:pt x="5808100" y="43008"/>
                                  <a:pt x="5804391" y="34052"/>
                                  <a:pt x="5796972" y="26634"/>
                                </a:cubicBezTo>
                                <a:cubicBezTo>
                                  <a:pt x="5789554" y="19216"/>
                                  <a:pt x="5780599" y="15507"/>
                                  <a:pt x="5770107" y="15507"/>
                                </a:cubicBezTo>
                                <a:lnTo>
                                  <a:pt x="61731" y="15507"/>
                                </a:lnTo>
                                <a:cubicBezTo>
                                  <a:pt x="51240" y="15507"/>
                                  <a:pt x="42285" y="19216"/>
                                  <a:pt x="34866" y="26634"/>
                                </a:cubicBezTo>
                                <a:cubicBezTo>
                                  <a:pt x="27448" y="34052"/>
                                  <a:pt x="23738" y="43008"/>
                                  <a:pt x="23738" y="53500"/>
                                </a:cubicBezTo>
                                <a:lnTo>
                                  <a:pt x="23738" y="2578922"/>
                                </a:lnTo>
                                <a:lnTo>
                                  <a:pt x="0" y="2578922"/>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496" name="Shape 496"/>
                        <wps:cNvSpPr/>
                        <wps:spPr>
                          <a:xfrm>
                            <a:off x="18974" y="7399663"/>
                            <a:ext cx="5793892" cy="2568181"/>
                          </a:xfrm>
                          <a:custGeom>
                            <a:avLst/>
                            <a:gdLst/>
                            <a:ahLst/>
                            <a:cxnLst/>
                            <a:rect l="0" t="0" r="0" b="0"/>
                            <a:pathLst>
                              <a:path w="5793892" h="2568181">
                                <a:moveTo>
                                  <a:pt x="33353" y="0"/>
                                </a:moveTo>
                                <a:lnTo>
                                  <a:pt x="5760539" y="0"/>
                                </a:lnTo>
                                <a:cubicBezTo>
                                  <a:pt x="5764962" y="0"/>
                                  <a:pt x="5769216" y="850"/>
                                  <a:pt x="5773301" y="2539"/>
                                </a:cubicBezTo>
                                <a:cubicBezTo>
                                  <a:pt x="5777388" y="4232"/>
                                  <a:pt x="5780995" y="6641"/>
                                  <a:pt x="5784122" y="9770"/>
                                </a:cubicBezTo>
                                <a:cubicBezTo>
                                  <a:pt x="5787249" y="12895"/>
                                  <a:pt x="5789659" y="16501"/>
                                  <a:pt x="5791352" y="20588"/>
                                </a:cubicBezTo>
                                <a:cubicBezTo>
                                  <a:pt x="5793044" y="24674"/>
                                  <a:pt x="5793891" y="28928"/>
                                  <a:pt x="5793892" y="33353"/>
                                </a:cubicBezTo>
                                <a:lnTo>
                                  <a:pt x="5793892" y="2568181"/>
                                </a:lnTo>
                                <a:lnTo>
                                  <a:pt x="0" y="2568181"/>
                                </a:lnTo>
                                <a:lnTo>
                                  <a:pt x="0" y="33353"/>
                                </a:lnTo>
                                <a:cubicBezTo>
                                  <a:pt x="0" y="28928"/>
                                  <a:pt x="846" y="24674"/>
                                  <a:pt x="2539" y="20588"/>
                                </a:cubicBezTo>
                                <a:cubicBezTo>
                                  <a:pt x="4231" y="16501"/>
                                  <a:pt x="6641" y="12895"/>
                                  <a:pt x="9769" y="9770"/>
                                </a:cubicBezTo>
                                <a:cubicBezTo>
                                  <a:pt x="12896" y="6641"/>
                                  <a:pt x="16503" y="4232"/>
                                  <a:pt x="20589" y="2539"/>
                                </a:cubicBezTo>
                                <a:cubicBezTo>
                                  <a:pt x="24676" y="850"/>
                                  <a:pt x="28930" y="0"/>
                                  <a:pt x="3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7" name="Shape 497"/>
                        <wps:cNvSpPr/>
                        <wps:spPr>
                          <a:xfrm>
                            <a:off x="18974" y="7399663"/>
                            <a:ext cx="5793892" cy="2568245"/>
                          </a:xfrm>
                          <a:custGeom>
                            <a:avLst/>
                            <a:gdLst/>
                            <a:ahLst/>
                            <a:cxnLst/>
                            <a:rect l="0" t="0" r="0" b="0"/>
                            <a:pathLst>
                              <a:path w="5793892" h="2568245">
                                <a:moveTo>
                                  <a:pt x="0" y="2568245"/>
                                </a:moveTo>
                                <a:lnTo>
                                  <a:pt x="0" y="33353"/>
                                </a:lnTo>
                                <a:cubicBezTo>
                                  <a:pt x="0" y="28928"/>
                                  <a:pt x="846" y="24674"/>
                                  <a:pt x="2539" y="20588"/>
                                </a:cubicBezTo>
                                <a:cubicBezTo>
                                  <a:pt x="4231" y="16501"/>
                                  <a:pt x="6641" y="12895"/>
                                  <a:pt x="9769" y="9770"/>
                                </a:cubicBezTo>
                                <a:cubicBezTo>
                                  <a:pt x="12896" y="6641"/>
                                  <a:pt x="16503" y="4232"/>
                                  <a:pt x="20589" y="2539"/>
                                </a:cubicBezTo>
                                <a:cubicBezTo>
                                  <a:pt x="24676" y="850"/>
                                  <a:pt x="28930" y="0"/>
                                  <a:pt x="33353" y="0"/>
                                </a:cubicBezTo>
                                <a:lnTo>
                                  <a:pt x="5760539" y="0"/>
                                </a:lnTo>
                                <a:cubicBezTo>
                                  <a:pt x="5764962" y="0"/>
                                  <a:pt x="5769216" y="850"/>
                                  <a:pt x="5773301" y="2539"/>
                                </a:cubicBezTo>
                                <a:cubicBezTo>
                                  <a:pt x="5777388" y="4232"/>
                                  <a:pt x="5780995" y="6641"/>
                                  <a:pt x="5784122" y="9770"/>
                                </a:cubicBezTo>
                                <a:cubicBezTo>
                                  <a:pt x="5787249" y="12895"/>
                                  <a:pt x="5789659" y="16501"/>
                                  <a:pt x="5791352" y="20588"/>
                                </a:cubicBezTo>
                                <a:cubicBezTo>
                                  <a:pt x="5793044" y="24674"/>
                                  <a:pt x="5793891" y="28928"/>
                                  <a:pt x="5793892" y="33353"/>
                                </a:cubicBezTo>
                                <a:lnTo>
                                  <a:pt x="5793892" y="2568245"/>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498" name="Shape 498"/>
                        <wps:cNvSpPr/>
                        <wps:spPr>
                          <a:xfrm>
                            <a:off x="23739" y="7404429"/>
                            <a:ext cx="5784362" cy="366883"/>
                          </a:xfrm>
                          <a:custGeom>
                            <a:avLst/>
                            <a:gdLst/>
                            <a:ahLst/>
                            <a:cxnLst/>
                            <a:rect l="0" t="0" r="0" b="0"/>
                            <a:pathLst>
                              <a:path w="5784362" h="366883">
                                <a:moveTo>
                                  <a:pt x="28588" y="0"/>
                                </a:moveTo>
                                <a:lnTo>
                                  <a:pt x="5755774" y="0"/>
                                </a:lnTo>
                                <a:cubicBezTo>
                                  <a:pt x="5759564" y="0"/>
                                  <a:pt x="5763211" y="726"/>
                                  <a:pt x="5766714" y="2177"/>
                                </a:cubicBezTo>
                                <a:cubicBezTo>
                                  <a:pt x="5770215" y="3625"/>
                                  <a:pt x="5773308" y="5693"/>
                                  <a:pt x="5775989" y="8375"/>
                                </a:cubicBezTo>
                                <a:cubicBezTo>
                                  <a:pt x="5778669" y="11054"/>
                                  <a:pt x="5780734" y="14145"/>
                                  <a:pt x="5782186" y="17649"/>
                                </a:cubicBezTo>
                                <a:cubicBezTo>
                                  <a:pt x="5783636" y="21152"/>
                                  <a:pt x="5784362" y="24798"/>
                                  <a:pt x="5784362" y="28587"/>
                                </a:cubicBezTo>
                                <a:lnTo>
                                  <a:pt x="5784362" y="366883"/>
                                </a:lnTo>
                                <a:lnTo>
                                  <a:pt x="0" y="366883"/>
                                </a:lnTo>
                                <a:lnTo>
                                  <a:pt x="0" y="28587"/>
                                </a:lnTo>
                                <a:cubicBezTo>
                                  <a:pt x="0" y="24798"/>
                                  <a:pt x="725" y="21152"/>
                                  <a:pt x="2176" y="17649"/>
                                </a:cubicBezTo>
                                <a:cubicBezTo>
                                  <a:pt x="3627" y="14145"/>
                                  <a:pt x="5693" y="11054"/>
                                  <a:pt x="8373" y="8375"/>
                                </a:cubicBezTo>
                                <a:cubicBezTo>
                                  <a:pt x="11054" y="5693"/>
                                  <a:pt x="14145" y="3625"/>
                                  <a:pt x="17648" y="2177"/>
                                </a:cubicBezTo>
                                <a:cubicBezTo>
                                  <a:pt x="21150" y="726"/>
                                  <a:pt x="24797" y="0"/>
                                  <a:pt x="2858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389" name="Shape 23389"/>
                        <wps:cNvSpPr/>
                        <wps:spPr>
                          <a:xfrm>
                            <a:off x="23738" y="7766546"/>
                            <a:ext cx="5784361" cy="9528"/>
                          </a:xfrm>
                          <a:custGeom>
                            <a:avLst/>
                            <a:gdLst/>
                            <a:ahLst/>
                            <a:cxnLst/>
                            <a:rect l="0" t="0" r="0" b="0"/>
                            <a:pathLst>
                              <a:path w="5784361" h="9528">
                                <a:moveTo>
                                  <a:pt x="0" y="0"/>
                                </a:moveTo>
                                <a:lnTo>
                                  <a:pt x="5784361" y="0"/>
                                </a:lnTo>
                                <a:lnTo>
                                  <a:pt x="5784361" y="9528"/>
                                </a:lnTo>
                                <a:lnTo>
                                  <a:pt x="0" y="9528"/>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3390" name="Shape 23390"/>
                        <wps:cNvSpPr/>
                        <wps:spPr>
                          <a:xfrm>
                            <a:off x="119033" y="7452076"/>
                            <a:ext cx="2792122" cy="266824"/>
                          </a:xfrm>
                          <a:custGeom>
                            <a:avLst/>
                            <a:gdLst/>
                            <a:ahLst/>
                            <a:cxnLst/>
                            <a:rect l="0" t="0" r="0" b="0"/>
                            <a:pathLst>
                              <a:path w="2792122" h="266824">
                                <a:moveTo>
                                  <a:pt x="0" y="0"/>
                                </a:moveTo>
                                <a:lnTo>
                                  <a:pt x="2792122" y="0"/>
                                </a:lnTo>
                                <a:lnTo>
                                  <a:pt x="2792122" y="266824"/>
                                </a:lnTo>
                                <a:lnTo>
                                  <a:pt x="0" y="266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91" name="Shape 23391"/>
                        <wps:cNvSpPr/>
                        <wps:spPr>
                          <a:xfrm>
                            <a:off x="2911155" y="7452076"/>
                            <a:ext cx="2792122" cy="266824"/>
                          </a:xfrm>
                          <a:custGeom>
                            <a:avLst/>
                            <a:gdLst/>
                            <a:ahLst/>
                            <a:cxnLst/>
                            <a:rect l="0" t="0" r="0" b="0"/>
                            <a:pathLst>
                              <a:path w="2792122" h="266824">
                                <a:moveTo>
                                  <a:pt x="0" y="0"/>
                                </a:moveTo>
                                <a:lnTo>
                                  <a:pt x="2792122" y="0"/>
                                </a:lnTo>
                                <a:lnTo>
                                  <a:pt x="2792122" y="266824"/>
                                </a:lnTo>
                                <a:lnTo>
                                  <a:pt x="0" y="266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92" name="Shape 23392"/>
                        <wps:cNvSpPr/>
                        <wps:spPr>
                          <a:xfrm>
                            <a:off x="166680" y="7919018"/>
                            <a:ext cx="5488950" cy="2048827"/>
                          </a:xfrm>
                          <a:custGeom>
                            <a:avLst/>
                            <a:gdLst/>
                            <a:ahLst/>
                            <a:cxnLst/>
                            <a:rect l="0" t="0" r="0" b="0"/>
                            <a:pathLst>
                              <a:path w="5488950" h="2048827">
                                <a:moveTo>
                                  <a:pt x="0" y="0"/>
                                </a:moveTo>
                                <a:lnTo>
                                  <a:pt x="5488950" y="0"/>
                                </a:lnTo>
                                <a:lnTo>
                                  <a:pt x="5488950" y="2048827"/>
                                </a:lnTo>
                                <a:lnTo>
                                  <a:pt x="0" y="204882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93" name="Shape 23393"/>
                        <wps:cNvSpPr/>
                        <wps:spPr>
                          <a:xfrm>
                            <a:off x="166680" y="7919018"/>
                            <a:ext cx="5012479" cy="438355"/>
                          </a:xfrm>
                          <a:custGeom>
                            <a:avLst/>
                            <a:gdLst/>
                            <a:ahLst/>
                            <a:cxnLst/>
                            <a:rect l="0" t="0" r="0" b="0"/>
                            <a:pathLst>
                              <a:path w="5012479" h="438355">
                                <a:moveTo>
                                  <a:pt x="0" y="0"/>
                                </a:moveTo>
                                <a:lnTo>
                                  <a:pt x="5012479" y="0"/>
                                </a:lnTo>
                                <a:lnTo>
                                  <a:pt x="5012479" y="438355"/>
                                </a:lnTo>
                                <a:lnTo>
                                  <a:pt x="0" y="43835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94" name="Shape 23394"/>
                        <wps:cNvSpPr/>
                        <wps:spPr>
                          <a:xfrm>
                            <a:off x="5179159" y="7919018"/>
                            <a:ext cx="476471" cy="438355"/>
                          </a:xfrm>
                          <a:custGeom>
                            <a:avLst/>
                            <a:gdLst/>
                            <a:ahLst/>
                            <a:cxnLst/>
                            <a:rect l="0" t="0" r="0" b="0"/>
                            <a:pathLst>
                              <a:path w="476471" h="438355">
                                <a:moveTo>
                                  <a:pt x="0" y="0"/>
                                </a:moveTo>
                                <a:lnTo>
                                  <a:pt x="476471" y="0"/>
                                </a:lnTo>
                                <a:lnTo>
                                  <a:pt x="476471" y="438355"/>
                                </a:lnTo>
                                <a:lnTo>
                                  <a:pt x="0" y="43835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9" name="Rectangle 509"/>
                        <wps:cNvSpPr/>
                        <wps:spPr>
                          <a:xfrm>
                            <a:off x="398215" y="271993"/>
                            <a:ext cx="2726487" cy="154869"/>
                          </a:xfrm>
                          <a:prstGeom prst="rect">
                            <a:avLst/>
                          </a:prstGeom>
                          <a:ln>
                            <a:noFill/>
                          </a:ln>
                        </wps:spPr>
                        <wps:txbx>
                          <w:txbxContent>
                            <w:p w14:paraId="031E4B74" w14:textId="77777777" w:rsidR="001110CB" w:rsidRDefault="001110CB">
                              <w:pPr>
                                <w:spacing w:after="160" w:line="259" w:lineRule="auto"/>
                              </w:pPr>
                              <w:r>
                                <w:rPr>
                                  <w:rFonts w:eastAsia="Arial" w:cs="Arial"/>
                                  <w:b/>
                                  <w:color w:val="0055AA"/>
                                </w:rPr>
                                <w:t>Список загруженных документов</w:t>
                              </w:r>
                            </w:p>
                          </w:txbxContent>
                        </wps:txbx>
                        <wps:bodyPr horzOverflow="overflow" vert="horz" lIns="0" tIns="0" rIns="0" bIns="0" rtlCol="0">
                          <a:noAutofit/>
                        </wps:bodyPr>
                      </wps:wsp>
                      <wps:wsp>
                        <wps:cNvPr id="510" name="Rectangle 510"/>
                        <wps:cNvSpPr/>
                        <wps:spPr>
                          <a:xfrm>
                            <a:off x="341039" y="672229"/>
                            <a:ext cx="91634" cy="154869"/>
                          </a:xfrm>
                          <a:prstGeom prst="rect">
                            <a:avLst/>
                          </a:prstGeom>
                          <a:ln>
                            <a:noFill/>
                          </a:ln>
                        </wps:spPr>
                        <wps:txbx>
                          <w:txbxContent>
                            <w:p w14:paraId="3C415165" w14:textId="77777777" w:rsidR="001110CB" w:rsidRDefault="001110CB">
                              <w:pPr>
                                <w:spacing w:after="160" w:line="259" w:lineRule="auto"/>
                              </w:pPr>
                              <w:r>
                                <w:t>#</w:t>
                              </w:r>
                            </w:p>
                          </w:txbxContent>
                        </wps:txbx>
                        <wps:bodyPr horzOverflow="overflow" vert="horz" lIns="0" tIns="0" rIns="0" bIns="0" rtlCol="0">
                          <a:noAutofit/>
                        </wps:bodyPr>
                      </wps:wsp>
                      <wps:wsp>
                        <wps:cNvPr id="511" name="Rectangle 511"/>
                        <wps:cNvSpPr/>
                        <wps:spPr>
                          <a:xfrm>
                            <a:off x="626922" y="672229"/>
                            <a:ext cx="915614" cy="154869"/>
                          </a:xfrm>
                          <a:prstGeom prst="rect">
                            <a:avLst/>
                          </a:prstGeom>
                          <a:ln>
                            <a:noFill/>
                          </a:ln>
                        </wps:spPr>
                        <wps:txbx>
                          <w:txbxContent>
                            <w:p w14:paraId="30DC68A3" w14:textId="77777777" w:rsidR="001110CB" w:rsidRDefault="001110CB">
                              <w:pPr>
                                <w:spacing w:after="160" w:line="259" w:lineRule="auto"/>
                              </w:pPr>
                              <w:r>
                                <w:rPr>
                                  <w:rFonts w:eastAsia="Arial" w:cs="Arial"/>
                                  <w:b/>
                                </w:rPr>
                                <w:t>Имя файла</w:t>
                              </w:r>
                            </w:p>
                          </w:txbxContent>
                        </wps:txbx>
                        <wps:bodyPr horzOverflow="overflow" vert="horz" lIns="0" tIns="0" rIns="0" bIns="0" rtlCol="0">
                          <a:noAutofit/>
                        </wps:bodyPr>
                      </wps:wsp>
                      <wps:wsp>
                        <wps:cNvPr id="512" name="Rectangle 512"/>
                        <wps:cNvSpPr/>
                        <wps:spPr>
                          <a:xfrm>
                            <a:off x="2218336" y="672229"/>
                            <a:ext cx="1381184" cy="154869"/>
                          </a:xfrm>
                          <a:prstGeom prst="rect">
                            <a:avLst/>
                          </a:prstGeom>
                          <a:ln>
                            <a:noFill/>
                          </a:ln>
                        </wps:spPr>
                        <wps:txbx>
                          <w:txbxContent>
                            <w:p w14:paraId="12A6F0A3" w14:textId="77777777" w:rsidR="001110CB" w:rsidRDefault="001110CB">
                              <w:pPr>
                                <w:spacing w:after="160" w:line="259" w:lineRule="auto"/>
                              </w:pPr>
                              <w:r>
                                <w:rPr>
                                  <w:rFonts w:eastAsia="Arial" w:cs="Arial"/>
                                  <w:b/>
                                </w:rPr>
                                <w:t>Модифицирован</w:t>
                              </w:r>
                            </w:p>
                          </w:txbxContent>
                        </wps:txbx>
                        <wps:bodyPr horzOverflow="overflow" vert="horz" lIns="0" tIns="0" rIns="0" bIns="0" rtlCol="0">
                          <a:noAutofit/>
                        </wps:bodyPr>
                      </wps:wsp>
                      <wps:wsp>
                        <wps:cNvPr id="513" name="Rectangle 513"/>
                        <wps:cNvSpPr/>
                        <wps:spPr>
                          <a:xfrm>
                            <a:off x="4124221" y="672229"/>
                            <a:ext cx="801051" cy="154869"/>
                          </a:xfrm>
                          <a:prstGeom prst="rect">
                            <a:avLst/>
                          </a:prstGeom>
                          <a:ln>
                            <a:noFill/>
                          </a:ln>
                        </wps:spPr>
                        <wps:txbx>
                          <w:txbxContent>
                            <w:p w14:paraId="296A5244" w14:textId="77777777" w:rsidR="001110CB" w:rsidRDefault="001110CB">
                              <w:pPr>
                                <w:spacing w:after="160" w:line="259" w:lineRule="auto"/>
                              </w:pPr>
                              <w:r>
                                <w:rPr>
                                  <w:rFonts w:eastAsia="Arial" w:cs="Arial"/>
                                  <w:b/>
                                </w:rPr>
                                <w:t>Изменено</w:t>
                              </w:r>
                            </w:p>
                          </w:txbxContent>
                        </wps:txbx>
                        <wps:bodyPr horzOverflow="overflow" vert="horz" lIns="0" tIns="0" rIns="0" bIns="0" rtlCol="0">
                          <a:noAutofit/>
                        </wps:bodyPr>
                      </wps:wsp>
                      <wps:wsp>
                        <wps:cNvPr id="514" name="Rectangle 514"/>
                        <wps:cNvSpPr/>
                        <wps:spPr>
                          <a:xfrm>
                            <a:off x="341039" y="1094118"/>
                            <a:ext cx="2282781" cy="166782"/>
                          </a:xfrm>
                          <a:prstGeom prst="rect">
                            <a:avLst/>
                          </a:prstGeom>
                          <a:ln>
                            <a:noFill/>
                          </a:ln>
                        </wps:spPr>
                        <wps:txbx>
                          <w:txbxContent>
                            <w:p w14:paraId="6EE2C541" w14:textId="77777777" w:rsidR="001110CB" w:rsidRDefault="001110CB">
                              <w:pPr>
                                <w:spacing w:after="160" w:line="259" w:lineRule="auto"/>
                              </w:pPr>
                              <w:r>
                                <w:rPr>
                                  <w:color w:val="317EAC"/>
                                  <w:sz w:val="21"/>
                                </w:rPr>
                                <w:t>Нет доступных документов.</w:t>
                              </w:r>
                            </w:p>
                          </w:txbxContent>
                        </wps:txbx>
                        <wps:bodyPr horzOverflow="overflow" vert="horz" lIns="0" tIns="0" rIns="0" bIns="0" rtlCol="0">
                          <a:noAutofit/>
                        </wps:bodyPr>
                      </wps:wsp>
                      <wps:wsp>
                        <wps:cNvPr id="18938" name="Rectangle 18938"/>
                        <wps:cNvSpPr/>
                        <wps:spPr>
                          <a:xfrm>
                            <a:off x="245744" y="1596582"/>
                            <a:ext cx="91634" cy="154869"/>
                          </a:xfrm>
                          <a:prstGeom prst="rect">
                            <a:avLst/>
                          </a:prstGeom>
                          <a:ln>
                            <a:noFill/>
                          </a:ln>
                        </wps:spPr>
                        <wps:txbx>
                          <w:txbxContent>
                            <w:p w14:paraId="0CB6448E" w14:textId="77777777" w:rsidR="001110CB" w:rsidRDefault="001110CB">
                              <w:pPr>
                                <w:spacing w:after="160" w:line="259" w:lineRule="auto"/>
                              </w:pPr>
                              <w:r>
                                <w:t>3</w:t>
                              </w:r>
                            </w:p>
                          </w:txbxContent>
                        </wps:txbx>
                        <wps:bodyPr horzOverflow="overflow" vert="horz" lIns="0" tIns="0" rIns="0" bIns="0" rtlCol="0">
                          <a:noAutofit/>
                        </wps:bodyPr>
                      </wps:wsp>
                      <wps:wsp>
                        <wps:cNvPr id="18940" name="Rectangle 18940"/>
                        <wps:cNvSpPr/>
                        <wps:spPr>
                          <a:xfrm>
                            <a:off x="314642" y="1596582"/>
                            <a:ext cx="3688199" cy="154869"/>
                          </a:xfrm>
                          <a:prstGeom prst="rect">
                            <a:avLst/>
                          </a:prstGeom>
                          <a:ln>
                            <a:noFill/>
                          </a:ln>
                        </wps:spPr>
                        <wps:txbx>
                          <w:txbxContent>
                            <w:p w14:paraId="4770AB77" w14:textId="77777777" w:rsidR="001110CB" w:rsidRDefault="001110CB">
                              <w:pPr>
                                <w:spacing w:after="160" w:line="259" w:lineRule="auto"/>
                              </w:pPr>
                              <w:r>
                                <w:t xml:space="preserve">. Связан ли проект с результатами программы? </w:t>
                              </w:r>
                            </w:p>
                          </w:txbxContent>
                        </wps:txbx>
                        <wps:bodyPr horzOverflow="overflow" vert="horz" lIns="0" tIns="0" rIns="0" bIns="0" rtlCol="0">
                          <a:noAutofit/>
                        </wps:bodyPr>
                      </wps:wsp>
                      <wps:wsp>
                        <wps:cNvPr id="18943" name="Rectangle 18943"/>
                        <wps:cNvSpPr/>
                        <wps:spPr>
                          <a:xfrm>
                            <a:off x="3128852" y="1596582"/>
                            <a:ext cx="2423911" cy="154869"/>
                          </a:xfrm>
                          <a:prstGeom prst="rect">
                            <a:avLst/>
                          </a:prstGeom>
                          <a:ln>
                            <a:noFill/>
                          </a:ln>
                        </wps:spPr>
                        <wps:txbx>
                          <w:txbxContent>
                            <w:p w14:paraId="486ED0B1" w14:textId="77777777" w:rsidR="001110CB" w:rsidRDefault="001110CB">
                              <w:pPr>
                                <w:spacing w:after="160" w:line="259" w:lineRule="auto"/>
                              </w:pPr>
                              <w:r>
                                <w:t>например, рабочий план / CPD,</w:t>
                              </w:r>
                            </w:p>
                          </w:txbxContent>
                        </wps:txbx>
                        <wps:bodyPr horzOverflow="overflow" vert="horz" lIns="0" tIns="0" rIns="0" bIns="0" rtlCol="0">
                          <a:noAutofit/>
                        </wps:bodyPr>
                      </wps:wsp>
                      <wps:wsp>
                        <wps:cNvPr id="18942" name="Rectangle 18942"/>
                        <wps:cNvSpPr/>
                        <wps:spPr>
                          <a:xfrm>
                            <a:off x="3087598" y="1596582"/>
                            <a:ext cx="54867" cy="154869"/>
                          </a:xfrm>
                          <a:prstGeom prst="rect">
                            <a:avLst/>
                          </a:prstGeom>
                          <a:ln>
                            <a:noFill/>
                          </a:ln>
                        </wps:spPr>
                        <wps:txbx>
                          <w:txbxContent>
                            <w:p w14:paraId="5E48F5AF" w14:textId="77777777" w:rsidR="001110CB" w:rsidRDefault="001110CB">
                              <w:pPr>
                                <w:spacing w:after="160" w:line="259" w:lineRule="auto"/>
                              </w:pPr>
                              <w:r>
                                <w:t>(</w:t>
                              </w:r>
                            </w:p>
                          </w:txbxContent>
                        </wps:txbx>
                        <wps:bodyPr horzOverflow="overflow" vert="horz" lIns="0" tIns="0" rIns="0" bIns="0" rtlCol="0">
                          <a:noAutofit/>
                        </wps:bodyPr>
                      </wps:wsp>
                      <wps:wsp>
                        <wps:cNvPr id="517" name="Rectangle 517"/>
                        <wps:cNvSpPr/>
                        <wps:spPr>
                          <a:xfrm>
                            <a:off x="245744" y="1768112"/>
                            <a:ext cx="5788214" cy="154869"/>
                          </a:xfrm>
                          <a:prstGeom prst="rect">
                            <a:avLst/>
                          </a:prstGeom>
                          <a:ln>
                            <a:noFill/>
                          </a:ln>
                        </wps:spPr>
                        <wps:txbx>
                          <w:txbxContent>
                            <w:p w14:paraId="30061D2E" w14:textId="77777777" w:rsidR="001110CB" w:rsidRDefault="001110CB">
                              <w:pPr>
                                <w:spacing w:after="160" w:line="259" w:lineRule="auto"/>
                              </w:pPr>
                              <w:r>
                                <w:t>RPD или стратегический план группы результатов ЮНДАФ для глобальных</w:t>
                              </w:r>
                            </w:p>
                          </w:txbxContent>
                        </wps:txbx>
                        <wps:bodyPr horzOverflow="overflow" vert="horz" lIns="0" tIns="0" rIns="0" bIns="0" rtlCol="0">
                          <a:noAutofit/>
                        </wps:bodyPr>
                      </wps:wsp>
                      <wps:wsp>
                        <wps:cNvPr id="518" name="Rectangle 518"/>
                        <wps:cNvSpPr/>
                        <wps:spPr>
                          <a:xfrm>
                            <a:off x="245744" y="1939643"/>
                            <a:ext cx="5878560" cy="154869"/>
                          </a:xfrm>
                          <a:prstGeom prst="rect">
                            <a:avLst/>
                          </a:prstGeom>
                          <a:ln>
                            <a:noFill/>
                          </a:ln>
                        </wps:spPr>
                        <wps:txbx>
                          <w:txbxContent>
                            <w:p w14:paraId="759A490C" w14:textId="77777777" w:rsidR="001110CB" w:rsidRDefault="001110CB">
                              <w:pPr>
                                <w:spacing w:after="160" w:line="259" w:lineRule="auto"/>
                              </w:pPr>
                              <w:r>
                                <w:t>проектов / стратегических мероприятий, не являющихся частью программы)</w:t>
                              </w:r>
                            </w:p>
                          </w:txbxContent>
                        </wps:txbx>
                        <wps:bodyPr horzOverflow="overflow" vert="horz" lIns="0" tIns="0" rIns="0" bIns="0" rtlCol="0">
                          <a:noAutofit/>
                        </wps:bodyPr>
                      </wps:wsp>
                      <wps:wsp>
                        <wps:cNvPr id="519" name="Shape 519"/>
                        <wps:cNvSpPr/>
                        <wps:spPr>
                          <a:xfrm>
                            <a:off x="5260158" y="1567655"/>
                            <a:ext cx="314472" cy="276354"/>
                          </a:xfrm>
                          <a:custGeom>
                            <a:avLst/>
                            <a:gdLst/>
                            <a:ahLst/>
                            <a:cxnLst/>
                            <a:rect l="0" t="0" r="0" b="0"/>
                            <a:pathLst>
                              <a:path w="314472" h="276354">
                                <a:moveTo>
                                  <a:pt x="23824" y="0"/>
                                </a:moveTo>
                                <a:lnTo>
                                  <a:pt x="290648" y="0"/>
                                </a:lnTo>
                                <a:cubicBezTo>
                                  <a:pt x="293807" y="0"/>
                                  <a:pt x="296845" y="603"/>
                                  <a:pt x="299764" y="1811"/>
                                </a:cubicBezTo>
                                <a:cubicBezTo>
                                  <a:pt x="302683" y="3020"/>
                                  <a:pt x="305259" y="4742"/>
                                  <a:pt x="307493" y="6978"/>
                                </a:cubicBezTo>
                                <a:cubicBezTo>
                                  <a:pt x="309727" y="9212"/>
                                  <a:pt x="311448" y="11787"/>
                                  <a:pt x="312657" y="14705"/>
                                </a:cubicBezTo>
                                <a:cubicBezTo>
                                  <a:pt x="313866" y="17624"/>
                                  <a:pt x="314471" y="20662"/>
                                  <a:pt x="314472" y="23825"/>
                                </a:cubicBezTo>
                                <a:lnTo>
                                  <a:pt x="314472" y="252530"/>
                                </a:lnTo>
                                <a:cubicBezTo>
                                  <a:pt x="314471" y="255687"/>
                                  <a:pt x="313866" y="258725"/>
                                  <a:pt x="312657" y="261646"/>
                                </a:cubicBezTo>
                                <a:cubicBezTo>
                                  <a:pt x="311448" y="264565"/>
                                  <a:pt x="309727" y="267140"/>
                                  <a:pt x="307493" y="269374"/>
                                </a:cubicBezTo>
                                <a:cubicBezTo>
                                  <a:pt x="305259" y="271605"/>
                                  <a:pt x="302683" y="273328"/>
                                  <a:pt x="299764" y="274537"/>
                                </a:cubicBezTo>
                                <a:cubicBezTo>
                                  <a:pt x="296845" y="275746"/>
                                  <a:pt x="293807" y="276352"/>
                                  <a:pt x="290648" y="276354"/>
                                </a:cubicBezTo>
                                <a:lnTo>
                                  <a:pt x="23824" y="276354"/>
                                </a:lnTo>
                                <a:cubicBezTo>
                                  <a:pt x="20664" y="276352"/>
                                  <a:pt x="17625" y="275746"/>
                                  <a:pt x="14706" y="274537"/>
                                </a:cubicBezTo>
                                <a:cubicBezTo>
                                  <a:pt x="11787" y="273328"/>
                                  <a:pt x="9211" y="271605"/>
                                  <a:pt x="6978" y="269374"/>
                                </a:cubicBezTo>
                                <a:cubicBezTo>
                                  <a:pt x="4744" y="267140"/>
                                  <a:pt x="3022" y="264565"/>
                                  <a:pt x="1813" y="261646"/>
                                </a:cubicBezTo>
                                <a:cubicBezTo>
                                  <a:pt x="604" y="258725"/>
                                  <a:pt x="0" y="255687"/>
                                  <a:pt x="1" y="252530"/>
                                </a:cubicBezTo>
                                <a:lnTo>
                                  <a:pt x="1" y="23825"/>
                                </a:lnTo>
                                <a:cubicBezTo>
                                  <a:pt x="0" y="20662"/>
                                  <a:pt x="604" y="17624"/>
                                  <a:pt x="1813" y="14705"/>
                                </a:cubicBezTo>
                                <a:cubicBezTo>
                                  <a:pt x="3022" y="11787"/>
                                  <a:pt x="4744" y="9212"/>
                                  <a:pt x="6978" y="6978"/>
                                </a:cubicBezTo>
                                <a:cubicBezTo>
                                  <a:pt x="9211" y="4742"/>
                                  <a:pt x="11787" y="3020"/>
                                  <a:pt x="14706" y="1811"/>
                                </a:cubicBezTo>
                                <a:cubicBezTo>
                                  <a:pt x="17625" y="603"/>
                                  <a:pt x="20664" y="0"/>
                                  <a:pt x="2382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0" name="Shape 520"/>
                        <wps:cNvSpPr/>
                        <wps:spPr>
                          <a:xfrm>
                            <a:off x="5260158" y="1567655"/>
                            <a:ext cx="314472" cy="276354"/>
                          </a:xfrm>
                          <a:custGeom>
                            <a:avLst/>
                            <a:gdLst/>
                            <a:ahLst/>
                            <a:cxnLst/>
                            <a:rect l="0" t="0" r="0" b="0"/>
                            <a:pathLst>
                              <a:path w="314472" h="276354">
                                <a:moveTo>
                                  <a:pt x="1" y="252530"/>
                                </a:moveTo>
                                <a:lnTo>
                                  <a:pt x="1" y="23825"/>
                                </a:lnTo>
                                <a:cubicBezTo>
                                  <a:pt x="0" y="20662"/>
                                  <a:pt x="604" y="17624"/>
                                  <a:pt x="1813" y="14705"/>
                                </a:cubicBezTo>
                                <a:cubicBezTo>
                                  <a:pt x="3022" y="11787"/>
                                  <a:pt x="4744" y="9212"/>
                                  <a:pt x="6978" y="6978"/>
                                </a:cubicBezTo>
                                <a:cubicBezTo>
                                  <a:pt x="9211" y="4742"/>
                                  <a:pt x="11787" y="3020"/>
                                  <a:pt x="14706" y="1811"/>
                                </a:cubicBezTo>
                                <a:cubicBezTo>
                                  <a:pt x="17625" y="603"/>
                                  <a:pt x="20664" y="0"/>
                                  <a:pt x="23824" y="0"/>
                                </a:cubicBezTo>
                                <a:lnTo>
                                  <a:pt x="290648" y="0"/>
                                </a:lnTo>
                                <a:cubicBezTo>
                                  <a:pt x="293807" y="0"/>
                                  <a:pt x="296845" y="603"/>
                                  <a:pt x="299764" y="1811"/>
                                </a:cubicBezTo>
                                <a:cubicBezTo>
                                  <a:pt x="302683" y="3020"/>
                                  <a:pt x="305259" y="4742"/>
                                  <a:pt x="307493" y="6978"/>
                                </a:cubicBezTo>
                                <a:cubicBezTo>
                                  <a:pt x="309727" y="9212"/>
                                  <a:pt x="311448" y="11787"/>
                                  <a:pt x="312657" y="14705"/>
                                </a:cubicBezTo>
                                <a:cubicBezTo>
                                  <a:pt x="313866" y="17624"/>
                                  <a:pt x="314471" y="20662"/>
                                  <a:pt x="314472" y="23825"/>
                                </a:cubicBezTo>
                                <a:lnTo>
                                  <a:pt x="314472" y="252530"/>
                                </a:lnTo>
                                <a:cubicBezTo>
                                  <a:pt x="314471" y="255687"/>
                                  <a:pt x="313866" y="258725"/>
                                  <a:pt x="312657" y="261646"/>
                                </a:cubicBezTo>
                                <a:cubicBezTo>
                                  <a:pt x="311448" y="264565"/>
                                  <a:pt x="309727" y="267140"/>
                                  <a:pt x="307493" y="269374"/>
                                </a:cubicBezTo>
                                <a:cubicBezTo>
                                  <a:pt x="305259" y="271605"/>
                                  <a:pt x="302683" y="273328"/>
                                  <a:pt x="299764" y="274537"/>
                                </a:cubicBezTo>
                                <a:cubicBezTo>
                                  <a:pt x="296845" y="275746"/>
                                  <a:pt x="293807" y="276352"/>
                                  <a:pt x="290648" y="276354"/>
                                </a:cubicBezTo>
                                <a:lnTo>
                                  <a:pt x="23824" y="276354"/>
                                </a:lnTo>
                                <a:cubicBezTo>
                                  <a:pt x="20664" y="276352"/>
                                  <a:pt x="17625" y="275746"/>
                                  <a:pt x="14706" y="274537"/>
                                </a:cubicBezTo>
                                <a:cubicBezTo>
                                  <a:pt x="11787" y="273328"/>
                                  <a:pt x="9211" y="271605"/>
                                  <a:pt x="6978" y="269374"/>
                                </a:cubicBezTo>
                                <a:cubicBezTo>
                                  <a:pt x="4744" y="267140"/>
                                  <a:pt x="3022" y="264565"/>
                                  <a:pt x="1813" y="261646"/>
                                </a:cubicBezTo>
                                <a:cubicBezTo>
                                  <a:pt x="604" y="258725"/>
                                  <a:pt x="0" y="255687"/>
                                  <a:pt x="1" y="252530"/>
                                </a:cubicBezTo>
                                <a:close/>
                              </a:path>
                            </a:pathLst>
                          </a:custGeom>
                          <a:ln w="9529" cap="flat">
                            <a:miter lim="100000"/>
                          </a:ln>
                        </wps:spPr>
                        <wps:style>
                          <a:lnRef idx="1">
                            <a:srgbClr val="46B8DA"/>
                          </a:lnRef>
                          <a:fillRef idx="0">
                            <a:srgbClr val="000000">
                              <a:alpha val="0"/>
                            </a:srgbClr>
                          </a:fillRef>
                          <a:effectRef idx="0">
                            <a:scrgbClr r="0" g="0" b="0"/>
                          </a:effectRef>
                          <a:fontRef idx="none"/>
                        </wps:style>
                        <wps:bodyPr/>
                      </wps:wsp>
                      <wps:wsp>
                        <wps:cNvPr id="521" name="Rectangle 521"/>
                        <wps:cNvSpPr/>
                        <wps:spPr>
                          <a:xfrm>
                            <a:off x="321980" y="3064115"/>
                            <a:ext cx="1317869" cy="154871"/>
                          </a:xfrm>
                          <a:prstGeom prst="rect">
                            <a:avLst/>
                          </a:prstGeom>
                          <a:ln>
                            <a:noFill/>
                          </a:ln>
                        </wps:spPr>
                        <wps:txbx>
                          <w:txbxContent>
                            <w:p w14:paraId="3AF13B4F" w14:textId="77777777" w:rsidR="001110CB" w:rsidRDefault="001110CB">
                              <w:pPr>
                                <w:spacing w:after="160" w:line="259" w:lineRule="auto"/>
                              </w:pPr>
                              <w:r>
                                <w:rPr>
                                  <w:rFonts w:eastAsia="Arial" w:cs="Arial"/>
                                  <w:b/>
                                  <w:color w:val="0055AA"/>
                                </w:rPr>
                                <w:t>Доказательство</w:t>
                              </w:r>
                            </w:p>
                          </w:txbxContent>
                        </wps:txbx>
                        <wps:bodyPr horzOverflow="overflow" vert="horz" lIns="0" tIns="0" rIns="0" bIns="0" rtlCol="0">
                          <a:noAutofit/>
                        </wps:bodyPr>
                      </wps:wsp>
                      <wps:wsp>
                        <wps:cNvPr id="522" name="Rectangle 522"/>
                        <wps:cNvSpPr/>
                        <wps:spPr>
                          <a:xfrm>
                            <a:off x="1312892" y="3064115"/>
                            <a:ext cx="45777" cy="154871"/>
                          </a:xfrm>
                          <a:prstGeom prst="rect">
                            <a:avLst/>
                          </a:prstGeom>
                          <a:ln>
                            <a:noFill/>
                          </a:ln>
                        </wps:spPr>
                        <wps:txbx>
                          <w:txbxContent>
                            <w:p w14:paraId="537D198B"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8949" name="Rectangle 18949"/>
                        <wps:cNvSpPr/>
                        <wps:spPr>
                          <a:xfrm>
                            <a:off x="1388541" y="3064115"/>
                            <a:ext cx="1398803" cy="154869"/>
                          </a:xfrm>
                          <a:prstGeom prst="rect">
                            <a:avLst/>
                          </a:prstGeom>
                          <a:ln>
                            <a:noFill/>
                          </a:ln>
                        </wps:spPr>
                        <wps:txbx>
                          <w:txbxContent>
                            <w:p w14:paraId="0149CD28" w14:textId="77777777" w:rsidR="001110CB" w:rsidRDefault="001110CB">
                              <w:pPr>
                                <w:spacing w:after="160" w:line="259" w:lineRule="auto"/>
                              </w:pPr>
                              <w:r>
                                <w:rPr>
                                  <w:rFonts w:eastAsia="Arial" w:cs="Arial"/>
                                  <w:i/>
                                  <w:color w:val="2C2C2C"/>
                                </w:rPr>
                                <w:t>Введите краткое</w:t>
                              </w:r>
                            </w:p>
                          </w:txbxContent>
                        </wps:txbx>
                        <wps:bodyPr horzOverflow="overflow" vert="horz" lIns="0" tIns="0" rIns="0" bIns="0" rtlCol="0">
                          <a:noAutofit/>
                        </wps:bodyPr>
                      </wps:wsp>
                      <wps:wsp>
                        <wps:cNvPr id="18948" name="Rectangle 18948"/>
                        <wps:cNvSpPr/>
                        <wps:spPr>
                          <a:xfrm>
                            <a:off x="1347287" y="3064115"/>
                            <a:ext cx="54868" cy="154869"/>
                          </a:xfrm>
                          <a:prstGeom prst="rect">
                            <a:avLst/>
                          </a:prstGeom>
                          <a:ln>
                            <a:noFill/>
                          </a:ln>
                        </wps:spPr>
                        <wps:txbx>
                          <w:txbxContent>
                            <w:p w14:paraId="07501AFA" w14:textId="77777777" w:rsidR="001110CB" w:rsidRDefault="001110CB">
                              <w:pPr>
                                <w:spacing w:after="160" w:line="259" w:lineRule="auto"/>
                              </w:pPr>
                              <w:r>
                                <w:rPr>
                                  <w:rFonts w:eastAsia="Arial" w:cs="Arial"/>
                                  <w:i/>
                                  <w:color w:val="2C2C2C"/>
                                </w:rPr>
                                <w:t>(</w:t>
                              </w:r>
                            </w:p>
                          </w:txbxContent>
                        </wps:txbx>
                        <wps:bodyPr horzOverflow="overflow" vert="horz" lIns="0" tIns="0" rIns="0" bIns="0" rtlCol="0">
                          <a:noAutofit/>
                        </wps:bodyPr>
                      </wps:wsp>
                      <wps:wsp>
                        <wps:cNvPr id="524" name="Rectangle 524"/>
                        <wps:cNvSpPr/>
                        <wps:spPr>
                          <a:xfrm>
                            <a:off x="321980" y="3283291"/>
                            <a:ext cx="2769368" cy="154869"/>
                          </a:xfrm>
                          <a:prstGeom prst="rect">
                            <a:avLst/>
                          </a:prstGeom>
                          <a:ln>
                            <a:noFill/>
                          </a:ln>
                        </wps:spPr>
                        <wps:txbx>
                          <w:txbxContent>
                            <w:p w14:paraId="27279914" w14:textId="77777777" w:rsidR="001110CB" w:rsidRDefault="001110CB">
                              <w:pPr>
                                <w:spacing w:after="160" w:line="259" w:lineRule="auto"/>
                              </w:pPr>
                              <w:r>
                                <w:rPr>
                                  <w:rFonts w:eastAsia="Arial" w:cs="Arial"/>
                                  <w:i/>
                                  <w:color w:val="2C2C2C"/>
                                </w:rPr>
                                <w:t>объяснение и загрузите документ,</w:t>
                              </w:r>
                            </w:p>
                          </w:txbxContent>
                        </wps:txbx>
                        <wps:bodyPr horzOverflow="overflow" vert="horz" lIns="0" tIns="0" rIns="0" bIns="0" rtlCol="0">
                          <a:noAutofit/>
                        </wps:bodyPr>
                      </wps:wsp>
                      <wps:wsp>
                        <wps:cNvPr id="525" name="Rectangle 525"/>
                        <wps:cNvSpPr/>
                        <wps:spPr>
                          <a:xfrm>
                            <a:off x="321980" y="3454822"/>
                            <a:ext cx="2413371" cy="154869"/>
                          </a:xfrm>
                          <a:prstGeom prst="rect">
                            <a:avLst/>
                          </a:prstGeom>
                          <a:ln>
                            <a:noFill/>
                          </a:ln>
                        </wps:spPr>
                        <wps:txbx>
                          <w:txbxContent>
                            <w:p w14:paraId="35285258" w14:textId="77777777" w:rsidR="001110CB" w:rsidRDefault="001110CB">
                              <w:pPr>
                                <w:spacing w:after="160" w:line="259" w:lineRule="auto"/>
                              </w:pPr>
                              <w:r>
                                <w:rPr>
                                  <w:rFonts w:eastAsia="Arial" w:cs="Arial"/>
                                  <w:i/>
                                  <w:color w:val="2C2C2C"/>
                                </w:rPr>
                                <w:t>подтверждающий ваш ответ)</w:t>
                              </w:r>
                            </w:p>
                          </w:txbxContent>
                        </wps:txbx>
                        <wps:bodyPr horzOverflow="overflow" vert="horz" lIns="0" tIns="0" rIns="0" bIns="0" rtlCol="0">
                          <a:noAutofit/>
                        </wps:bodyPr>
                      </wps:wsp>
                      <wps:wsp>
                        <wps:cNvPr id="526" name="Rectangle 526"/>
                        <wps:cNvSpPr/>
                        <wps:spPr>
                          <a:xfrm>
                            <a:off x="2990220" y="3064115"/>
                            <a:ext cx="45777" cy="154871"/>
                          </a:xfrm>
                          <a:prstGeom prst="rect">
                            <a:avLst/>
                          </a:prstGeom>
                          <a:ln>
                            <a:noFill/>
                          </a:ln>
                        </wps:spPr>
                        <wps:txbx>
                          <w:txbxContent>
                            <w:p w14:paraId="66EBD365" w14:textId="77777777" w:rsidR="001110CB" w:rsidRDefault="001110CB">
                              <w:pPr>
                                <w:spacing w:after="160" w:line="259" w:lineRule="auto"/>
                              </w:pPr>
                              <w:r>
                                <w:t xml:space="preserve"> </w:t>
                              </w:r>
                            </w:p>
                          </w:txbxContent>
                        </wps:txbx>
                        <wps:bodyPr horzOverflow="overflow" vert="horz" lIns="0" tIns="0" rIns="0" bIns="0" rtlCol="0">
                          <a:noAutofit/>
                        </wps:bodyPr>
                      </wps:wsp>
                      <wps:wsp>
                        <wps:cNvPr id="527" name="Shape 527"/>
                        <wps:cNvSpPr/>
                        <wps:spPr>
                          <a:xfrm>
                            <a:off x="323915" y="5122131"/>
                            <a:ext cx="2277533" cy="266824"/>
                          </a:xfrm>
                          <a:custGeom>
                            <a:avLst/>
                            <a:gdLst/>
                            <a:ahLst/>
                            <a:cxnLst/>
                            <a:rect l="0" t="0" r="0" b="0"/>
                            <a:pathLst>
                              <a:path w="2277533" h="266824">
                                <a:moveTo>
                                  <a:pt x="19059" y="0"/>
                                </a:moveTo>
                                <a:lnTo>
                                  <a:pt x="2258474" y="0"/>
                                </a:lnTo>
                                <a:cubicBezTo>
                                  <a:pt x="2261001" y="0"/>
                                  <a:pt x="2263432" y="485"/>
                                  <a:pt x="2265767" y="1450"/>
                                </a:cubicBezTo>
                                <a:cubicBezTo>
                                  <a:pt x="2268103" y="2415"/>
                                  <a:pt x="2270163" y="3794"/>
                                  <a:pt x="2271951" y="5583"/>
                                </a:cubicBezTo>
                                <a:cubicBezTo>
                                  <a:pt x="2273738" y="7367"/>
                                  <a:pt x="2275115" y="9427"/>
                                  <a:pt x="2276082" y="11764"/>
                                </a:cubicBezTo>
                                <a:cubicBezTo>
                                  <a:pt x="2277049" y="14100"/>
                                  <a:pt x="2277533" y="16531"/>
                                  <a:pt x="2277533" y="19059"/>
                                </a:cubicBezTo>
                                <a:lnTo>
                                  <a:pt x="2277533" y="247766"/>
                                </a:lnTo>
                                <a:cubicBezTo>
                                  <a:pt x="2277533" y="250290"/>
                                  <a:pt x="2277049" y="252719"/>
                                  <a:pt x="2276082" y="255054"/>
                                </a:cubicBezTo>
                                <a:cubicBezTo>
                                  <a:pt x="2275115" y="257389"/>
                                  <a:pt x="2273738" y="259452"/>
                                  <a:pt x="2271951" y="261241"/>
                                </a:cubicBezTo>
                                <a:cubicBezTo>
                                  <a:pt x="2270163" y="263027"/>
                                  <a:pt x="2268103" y="264406"/>
                                  <a:pt x="2265767" y="265373"/>
                                </a:cubicBezTo>
                                <a:cubicBezTo>
                                  <a:pt x="2263432" y="266339"/>
                                  <a:pt x="2261001" y="266822"/>
                                  <a:pt x="2258474" y="266824"/>
                                </a:cubicBezTo>
                                <a:lnTo>
                                  <a:pt x="19059" y="266824"/>
                                </a:lnTo>
                                <a:cubicBezTo>
                                  <a:pt x="16531" y="266822"/>
                                  <a:pt x="14100" y="266339"/>
                                  <a:pt x="11765" y="265373"/>
                                </a:cubicBezTo>
                                <a:cubicBezTo>
                                  <a:pt x="9430" y="264406"/>
                                  <a:pt x="7369" y="263027"/>
                                  <a:pt x="5582" y="261241"/>
                                </a:cubicBezTo>
                                <a:cubicBezTo>
                                  <a:pt x="3795" y="259452"/>
                                  <a:pt x="2418" y="257389"/>
                                  <a:pt x="1451" y="255054"/>
                                </a:cubicBezTo>
                                <a:cubicBezTo>
                                  <a:pt x="484" y="252719"/>
                                  <a:pt x="0" y="250290"/>
                                  <a:pt x="0" y="247766"/>
                                </a:cubicBezTo>
                                <a:lnTo>
                                  <a:pt x="0" y="19059"/>
                                </a:lnTo>
                                <a:cubicBezTo>
                                  <a:pt x="0" y="16531"/>
                                  <a:pt x="484" y="14100"/>
                                  <a:pt x="1451" y="11764"/>
                                </a:cubicBezTo>
                                <a:cubicBezTo>
                                  <a:pt x="2418" y="9427"/>
                                  <a:pt x="3795" y="7367"/>
                                  <a:pt x="5582" y="5583"/>
                                </a:cubicBezTo>
                                <a:cubicBezTo>
                                  <a:pt x="7369" y="3794"/>
                                  <a:pt x="9430" y="2415"/>
                                  <a:pt x="11765" y="1450"/>
                                </a:cubicBezTo>
                                <a:cubicBezTo>
                                  <a:pt x="14100" y="485"/>
                                  <a:pt x="16531" y="0"/>
                                  <a:pt x="1905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28" name="Shape 528"/>
                        <wps:cNvSpPr/>
                        <wps:spPr>
                          <a:xfrm>
                            <a:off x="323915" y="5122131"/>
                            <a:ext cx="2277533" cy="266824"/>
                          </a:xfrm>
                          <a:custGeom>
                            <a:avLst/>
                            <a:gdLst/>
                            <a:ahLst/>
                            <a:cxnLst/>
                            <a:rect l="0" t="0" r="0" b="0"/>
                            <a:pathLst>
                              <a:path w="2277533" h="266824">
                                <a:moveTo>
                                  <a:pt x="0" y="247766"/>
                                </a:moveTo>
                                <a:lnTo>
                                  <a:pt x="0" y="19059"/>
                                </a:lnTo>
                                <a:cubicBezTo>
                                  <a:pt x="0" y="16531"/>
                                  <a:pt x="484" y="14100"/>
                                  <a:pt x="1451" y="11764"/>
                                </a:cubicBezTo>
                                <a:cubicBezTo>
                                  <a:pt x="2418" y="9427"/>
                                  <a:pt x="3795" y="7367"/>
                                  <a:pt x="5582" y="5583"/>
                                </a:cubicBezTo>
                                <a:cubicBezTo>
                                  <a:pt x="7369" y="3794"/>
                                  <a:pt x="9430" y="2415"/>
                                  <a:pt x="11765" y="1450"/>
                                </a:cubicBezTo>
                                <a:cubicBezTo>
                                  <a:pt x="14100" y="485"/>
                                  <a:pt x="16531" y="0"/>
                                  <a:pt x="19059" y="0"/>
                                </a:cubicBezTo>
                                <a:lnTo>
                                  <a:pt x="2258474" y="0"/>
                                </a:lnTo>
                                <a:cubicBezTo>
                                  <a:pt x="2261001" y="0"/>
                                  <a:pt x="2263432" y="485"/>
                                  <a:pt x="2265767" y="1450"/>
                                </a:cubicBezTo>
                                <a:cubicBezTo>
                                  <a:pt x="2268103" y="2415"/>
                                  <a:pt x="2270163" y="3794"/>
                                  <a:pt x="2271951" y="5583"/>
                                </a:cubicBezTo>
                                <a:cubicBezTo>
                                  <a:pt x="2273738" y="7367"/>
                                  <a:pt x="2275115" y="9427"/>
                                  <a:pt x="2276082" y="11764"/>
                                </a:cubicBezTo>
                                <a:cubicBezTo>
                                  <a:pt x="2277049" y="14100"/>
                                  <a:pt x="2277533" y="16531"/>
                                  <a:pt x="2277533" y="19059"/>
                                </a:cubicBezTo>
                                <a:lnTo>
                                  <a:pt x="2277533" y="247766"/>
                                </a:lnTo>
                                <a:cubicBezTo>
                                  <a:pt x="2277533" y="250290"/>
                                  <a:pt x="2277049" y="252719"/>
                                  <a:pt x="2276082" y="255054"/>
                                </a:cubicBezTo>
                                <a:cubicBezTo>
                                  <a:pt x="2275115" y="257389"/>
                                  <a:pt x="2273738" y="259452"/>
                                  <a:pt x="2271951" y="261241"/>
                                </a:cubicBezTo>
                                <a:cubicBezTo>
                                  <a:pt x="2270163" y="263027"/>
                                  <a:pt x="2268103" y="264406"/>
                                  <a:pt x="2265767" y="265373"/>
                                </a:cubicBezTo>
                                <a:cubicBezTo>
                                  <a:pt x="2263432" y="266339"/>
                                  <a:pt x="2261001" y="266822"/>
                                  <a:pt x="2258474" y="266824"/>
                                </a:cubicBezTo>
                                <a:lnTo>
                                  <a:pt x="19059" y="266824"/>
                                </a:lnTo>
                                <a:cubicBezTo>
                                  <a:pt x="16531" y="266822"/>
                                  <a:pt x="14100" y="266339"/>
                                  <a:pt x="11765" y="265373"/>
                                </a:cubicBezTo>
                                <a:cubicBezTo>
                                  <a:pt x="9430" y="264406"/>
                                  <a:pt x="7369" y="263027"/>
                                  <a:pt x="5582" y="261241"/>
                                </a:cubicBezTo>
                                <a:cubicBezTo>
                                  <a:pt x="3795" y="259452"/>
                                  <a:pt x="2418" y="257389"/>
                                  <a:pt x="1451" y="255054"/>
                                </a:cubicBezTo>
                                <a:cubicBezTo>
                                  <a:pt x="484" y="252719"/>
                                  <a:pt x="0" y="250290"/>
                                  <a:pt x="0" y="247766"/>
                                </a:cubicBezTo>
                                <a:close/>
                              </a:path>
                            </a:pathLst>
                          </a:custGeom>
                          <a:ln w="9529" cap="flat">
                            <a:miter lim="100000"/>
                          </a:ln>
                        </wps:spPr>
                        <wps:style>
                          <a:lnRef idx="1">
                            <a:srgbClr val="2E6DA4"/>
                          </a:lnRef>
                          <a:fillRef idx="0">
                            <a:srgbClr val="000000">
                              <a:alpha val="0"/>
                            </a:srgbClr>
                          </a:fillRef>
                          <a:effectRef idx="0">
                            <a:scrgbClr r="0" g="0" b="0"/>
                          </a:effectRef>
                          <a:fontRef idx="none"/>
                        </wps:style>
                        <wps:bodyPr/>
                      </wps:wsp>
                      <wps:wsp>
                        <wps:cNvPr id="529" name="Rectangle 529"/>
                        <wps:cNvSpPr/>
                        <wps:spPr>
                          <a:xfrm>
                            <a:off x="522098" y="5211705"/>
                            <a:ext cx="2668423" cy="148912"/>
                          </a:xfrm>
                          <a:prstGeom prst="rect">
                            <a:avLst/>
                          </a:prstGeom>
                          <a:ln>
                            <a:noFill/>
                          </a:ln>
                        </wps:spPr>
                        <wps:txbx>
                          <w:txbxContent>
                            <w:p w14:paraId="0019AE96" w14:textId="77777777" w:rsidR="001110CB" w:rsidRDefault="001110CB">
                              <w:pPr>
                                <w:spacing w:after="160" w:line="259" w:lineRule="auto"/>
                              </w:pPr>
                              <w:r>
                                <w:rPr>
                                  <w:color w:val="ABABAB"/>
                                  <w:sz w:val="19"/>
                                </w:rPr>
                                <w:t xml:space="preserve"> Загрузить / управлять документами</w:t>
                              </w:r>
                            </w:p>
                          </w:txbxContent>
                        </wps:txbx>
                        <wps:bodyPr horzOverflow="overflow" vert="horz" lIns="0" tIns="0" rIns="0" bIns="0" rtlCol="0">
                          <a:noAutofit/>
                        </wps:bodyPr>
                      </wps:wsp>
                      <wps:wsp>
                        <wps:cNvPr id="530" name="Rectangle 530"/>
                        <wps:cNvSpPr/>
                        <wps:spPr>
                          <a:xfrm>
                            <a:off x="398215" y="5999178"/>
                            <a:ext cx="2726487" cy="154869"/>
                          </a:xfrm>
                          <a:prstGeom prst="rect">
                            <a:avLst/>
                          </a:prstGeom>
                          <a:ln>
                            <a:noFill/>
                          </a:ln>
                        </wps:spPr>
                        <wps:txbx>
                          <w:txbxContent>
                            <w:p w14:paraId="744B670A" w14:textId="77777777" w:rsidR="001110CB" w:rsidRDefault="001110CB">
                              <w:pPr>
                                <w:spacing w:after="160" w:line="259" w:lineRule="auto"/>
                              </w:pPr>
                              <w:r>
                                <w:rPr>
                                  <w:rFonts w:eastAsia="Arial" w:cs="Arial"/>
                                  <w:b/>
                                  <w:color w:val="0055AA"/>
                                </w:rPr>
                                <w:t>Список загруженных документов</w:t>
                              </w:r>
                            </w:p>
                          </w:txbxContent>
                        </wps:txbx>
                        <wps:bodyPr horzOverflow="overflow" vert="horz" lIns="0" tIns="0" rIns="0" bIns="0" rtlCol="0">
                          <a:noAutofit/>
                        </wps:bodyPr>
                      </wps:wsp>
                      <wps:wsp>
                        <wps:cNvPr id="531" name="Rectangle 531"/>
                        <wps:cNvSpPr/>
                        <wps:spPr>
                          <a:xfrm>
                            <a:off x="341039" y="6399414"/>
                            <a:ext cx="91634" cy="154869"/>
                          </a:xfrm>
                          <a:prstGeom prst="rect">
                            <a:avLst/>
                          </a:prstGeom>
                          <a:ln>
                            <a:noFill/>
                          </a:ln>
                        </wps:spPr>
                        <wps:txbx>
                          <w:txbxContent>
                            <w:p w14:paraId="0BBCCD78" w14:textId="77777777" w:rsidR="001110CB" w:rsidRDefault="001110CB">
                              <w:pPr>
                                <w:spacing w:after="160" w:line="259" w:lineRule="auto"/>
                              </w:pPr>
                              <w:r>
                                <w:t>#</w:t>
                              </w:r>
                            </w:p>
                          </w:txbxContent>
                        </wps:txbx>
                        <wps:bodyPr horzOverflow="overflow" vert="horz" lIns="0" tIns="0" rIns="0" bIns="0" rtlCol="0">
                          <a:noAutofit/>
                        </wps:bodyPr>
                      </wps:wsp>
                      <wps:wsp>
                        <wps:cNvPr id="532" name="Rectangle 532"/>
                        <wps:cNvSpPr/>
                        <wps:spPr>
                          <a:xfrm>
                            <a:off x="626922" y="6399414"/>
                            <a:ext cx="915614" cy="154869"/>
                          </a:xfrm>
                          <a:prstGeom prst="rect">
                            <a:avLst/>
                          </a:prstGeom>
                          <a:ln>
                            <a:noFill/>
                          </a:ln>
                        </wps:spPr>
                        <wps:txbx>
                          <w:txbxContent>
                            <w:p w14:paraId="652325D2" w14:textId="77777777" w:rsidR="001110CB" w:rsidRDefault="001110CB">
                              <w:pPr>
                                <w:spacing w:after="160" w:line="259" w:lineRule="auto"/>
                              </w:pPr>
                              <w:r>
                                <w:rPr>
                                  <w:rFonts w:eastAsia="Arial" w:cs="Arial"/>
                                  <w:b/>
                                </w:rPr>
                                <w:t>Имя файла</w:t>
                              </w:r>
                            </w:p>
                          </w:txbxContent>
                        </wps:txbx>
                        <wps:bodyPr horzOverflow="overflow" vert="horz" lIns="0" tIns="0" rIns="0" bIns="0" rtlCol="0">
                          <a:noAutofit/>
                        </wps:bodyPr>
                      </wps:wsp>
                      <wps:wsp>
                        <wps:cNvPr id="533" name="Rectangle 533"/>
                        <wps:cNvSpPr/>
                        <wps:spPr>
                          <a:xfrm>
                            <a:off x="2218336" y="6399414"/>
                            <a:ext cx="1381184" cy="154869"/>
                          </a:xfrm>
                          <a:prstGeom prst="rect">
                            <a:avLst/>
                          </a:prstGeom>
                          <a:ln>
                            <a:noFill/>
                          </a:ln>
                        </wps:spPr>
                        <wps:txbx>
                          <w:txbxContent>
                            <w:p w14:paraId="106ED018" w14:textId="77777777" w:rsidR="001110CB" w:rsidRDefault="001110CB">
                              <w:pPr>
                                <w:spacing w:after="160" w:line="259" w:lineRule="auto"/>
                              </w:pPr>
                              <w:r>
                                <w:rPr>
                                  <w:rFonts w:eastAsia="Arial" w:cs="Arial"/>
                                  <w:b/>
                                </w:rPr>
                                <w:t>Модифицирован</w:t>
                              </w:r>
                            </w:p>
                          </w:txbxContent>
                        </wps:txbx>
                        <wps:bodyPr horzOverflow="overflow" vert="horz" lIns="0" tIns="0" rIns="0" bIns="0" rtlCol="0">
                          <a:noAutofit/>
                        </wps:bodyPr>
                      </wps:wsp>
                      <wps:wsp>
                        <wps:cNvPr id="534" name="Rectangle 534"/>
                        <wps:cNvSpPr/>
                        <wps:spPr>
                          <a:xfrm>
                            <a:off x="4124221" y="6399414"/>
                            <a:ext cx="801051" cy="154869"/>
                          </a:xfrm>
                          <a:prstGeom prst="rect">
                            <a:avLst/>
                          </a:prstGeom>
                          <a:ln>
                            <a:noFill/>
                          </a:ln>
                        </wps:spPr>
                        <wps:txbx>
                          <w:txbxContent>
                            <w:p w14:paraId="0631E44A" w14:textId="77777777" w:rsidR="001110CB" w:rsidRDefault="001110CB">
                              <w:pPr>
                                <w:spacing w:after="160" w:line="259" w:lineRule="auto"/>
                              </w:pPr>
                              <w:r>
                                <w:rPr>
                                  <w:rFonts w:eastAsia="Arial" w:cs="Arial"/>
                                  <w:b/>
                                </w:rPr>
                                <w:t>Изменено</w:t>
                              </w:r>
                            </w:p>
                          </w:txbxContent>
                        </wps:txbx>
                        <wps:bodyPr horzOverflow="overflow" vert="horz" lIns="0" tIns="0" rIns="0" bIns="0" rtlCol="0">
                          <a:noAutofit/>
                        </wps:bodyPr>
                      </wps:wsp>
                      <wps:wsp>
                        <wps:cNvPr id="535" name="Rectangle 535"/>
                        <wps:cNvSpPr/>
                        <wps:spPr>
                          <a:xfrm>
                            <a:off x="341039" y="6821302"/>
                            <a:ext cx="2282781" cy="166782"/>
                          </a:xfrm>
                          <a:prstGeom prst="rect">
                            <a:avLst/>
                          </a:prstGeom>
                          <a:ln>
                            <a:noFill/>
                          </a:ln>
                        </wps:spPr>
                        <wps:txbx>
                          <w:txbxContent>
                            <w:p w14:paraId="430FADDE" w14:textId="77777777" w:rsidR="001110CB" w:rsidRDefault="001110CB">
                              <w:pPr>
                                <w:spacing w:after="160" w:line="259" w:lineRule="auto"/>
                              </w:pPr>
                              <w:r>
                                <w:rPr>
                                  <w:color w:val="317EAC"/>
                                  <w:sz w:val="21"/>
                                </w:rPr>
                                <w:t>Нет доступных документов.</w:t>
                              </w:r>
                            </w:p>
                          </w:txbxContent>
                        </wps:txbx>
                        <wps:bodyPr horzOverflow="overflow" vert="horz" lIns="0" tIns="0" rIns="0" bIns="0" rtlCol="0">
                          <a:noAutofit/>
                        </wps:bodyPr>
                      </wps:wsp>
                      <wps:wsp>
                        <wps:cNvPr id="536" name="Rectangle 536"/>
                        <wps:cNvSpPr/>
                        <wps:spPr>
                          <a:xfrm>
                            <a:off x="245744" y="7533416"/>
                            <a:ext cx="45777" cy="154869"/>
                          </a:xfrm>
                          <a:prstGeom prst="rect">
                            <a:avLst/>
                          </a:prstGeom>
                          <a:ln>
                            <a:noFill/>
                          </a:ln>
                        </wps:spPr>
                        <wps:txbx>
                          <w:txbxContent>
                            <w:p w14:paraId="4B8E0653" w14:textId="77777777" w:rsidR="001110CB" w:rsidRDefault="001110CB">
                              <w:pPr>
                                <w:spacing w:after="160" w:line="259" w:lineRule="auto"/>
                              </w:pPr>
                              <w:r>
                                <w:t xml:space="preserve"> </w:t>
                              </w:r>
                            </w:p>
                          </w:txbxContent>
                        </wps:txbx>
                        <wps:bodyPr horzOverflow="overflow" vert="horz" lIns="0" tIns="0" rIns="0" bIns="0" rtlCol="0">
                          <a:noAutofit/>
                        </wps:bodyPr>
                      </wps:wsp>
                      <wps:wsp>
                        <wps:cNvPr id="537" name="Rectangle 537"/>
                        <wps:cNvSpPr/>
                        <wps:spPr>
                          <a:xfrm>
                            <a:off x="280140" y="7533416"/>
                            <a:ext cx="1507412" cy="154869"/>
                          </a:xfrm>
                          <a:prstGeom prst="rect">
                            <a:avLst/>
                          </a:prstGeom>
                          <a:ln>
                            <a:noFill/>
                          </a:ln>
                        </wps:spPr>
                        <wps:txbx>
                          <w:txbxContent>
                            <w:p w14:paraId="22956E7A" w14:textId="77777777" w:rsidR="001110CB" w:rsidRDefault="001110CB">
                              <w:pPr>
                                <w:spacing w:after="160" w:line="259" w:lineRule="auto"/>
                              </w:pPr>
                              <w:r>
                                <w:rPr>
                                  <w:rFonts w:eastAsia="Arial" w:cs="Arial"/>
                                  <w:b/>
                                  <w:color w:val="0055AA"/>
                                </w:rPr>
                                <w:t>Соответствующий</w:t>
                              </w:r>
                            </w:p>
                          </w:txbxContent>
                        </wps:txbx>
                        <wps:bodyPr horzOverflow="overflow" vert="horz" lIns="0" tIns="0" rIns="0" bIns="0" rtlCol="0">
                          <a:noAutofit/>
                        </wps:bodyPr>
                      </wps:wsp>
                      <wps:wsp>
                        <wps:cNvPr id="538" name="Rectangle 538"/>
                        <wps:cNvSpPr/>
                        <wps:spPr>
                          <a:xfrm>
                            <a:off x="2913984" y="7533416"/>
                            <a:ext cx="1513446" cy="154869"/>
                          </a:xfrm>
                          <a:prstGeom prst="rect">
                            <a:avLst/>
                          </a:prstGeom>
                          <a:ln>
                            <a:noFill/>
                          </a:ln>
                        </wps:spPr>
                        <wps:txbx>
                          <w:txbxContent>
                            <w:p w14:paraId="59BC0D5E" w14:textId="77777777" w:rsidR="001110CB" w:rsidRDefault="001110CB">
                              <w:pPr>
                                <w:spacing w:after="160" w:line="259" w:lineRule="auto"/>
                              </w:pPr>
                              <w:r>
                                <w:rPr>
                                  <w:rFonts w:eastAsia="Arial" w:cs="Arial"/>
                                  <w:b/>
                                  <w:color w:val="0055AA"/>
                                </w:rPr>
                                <w:t xml:space="preserve">Рейтинг качества: </w:t>
                              </w:r>
                            </w:p>
                          </w:txbxContent>
                        </wps:txbx>
                        <wps:bodyPr horzOverflow="overflow" vert="horz" lIns="0" tIns="0" rIns="0" bIns="0" rtlCol="0">
                          <a:noAutofit/>
                        </wps:bodyPr>
                      </wps:wsp>
                      <wps:wsp>
                        <wps:cNvPr id="18953" name="Rectangle 18953"/>
                        <wps:cNvSpPr/>
                        <wps:spPr>
                          <a:xfrm>
                            <a:off x="245744" y="8086123"/>
                            <a:ext cx="91634" cy="154869"/>
                          </a:xfrm>
                          <a:prstGeom prst="rect">
                            <a:avLst/>
                          </a:prstGeom>
                          <a:ln>
                            <a:noFill/>
                          </a:ln>
                        </wps:spPr>
                        <wps:txbx>
                          <w:txbxContent>
                            <w:p w14:paraId="1E59C131" w14:textId="77777777" w:rsidR="001110CB" w:rsidRDefault="001110CB">
                              <w:pPr>
                                <w:spacing w:after="160" w:line="259" w:lineRule="auto"/>
                              </w:pPr>
                              <w:r>
                                <w:t>4</w:t>
                              </w:r>
                            </w:p>
                          </w:txbxContent>
                        </wps:txbx>
                        <wps:bodyPr horzOverflow="overflow" vert="horz" lIns="0" tIns="0" rIns="0" bIns="0" rtlCol="0">
                          <a:noAutofit/>
                        </wps:bodyPr>
                      </wps:wsp>
                      <wps:wsp>
                        <wps:cNvPr id="18954" name="Rectangle 18954"/>
                        <wps:cNvSpPr/>
                        <wps:spPr>
                          <a:xfrm>
                            <a:off x="314642" y="8086123"/>
                            <a:ext cx="4083295" cy="154869"/>
                          </a:xfrm>
                          <a:prstGeom prst="rect">
                            <a:avLst/>
                          </a:prstGeom>
                          <a:ln>
                            <a:noFill/>
                          </a:ln>
                        </wps:spPr>
                        <wps:txbx>
                          <w:txbxContent>
                            <w:p w14:paraId="745539CF" w14:textId="77777777" w:rsidR="001110CB" w:rsidRDefault="001110CB">
                              <w:pPr>
                                <w:spacing w:after="160" w:line="259" w:lineRule="auto"/>
                              </w:pPr>
                              <w:r>
                                <w:t>. Отстают ли целевые группы проекта больше всего?</w:t>
                              </w:r>
                            </w:p>
                          </w:txbxContent>
                        </wps:txbx>
                        <wps:bodyPr horzOverflow="overflow" vert="horz" lIns="0" tIns="0" rIns="0" bIns="0" rtlCol="0">
                          <a:noAutofit/>
                        </wps:bodyPr>
                      </wps:wsp>
                      <wps:wsp>
                        <wps:cNvPr id="540" name="Shape 540"/>
                        <wps:cNvSpPr/>
                        <wps:spPr>
                          <a:xfrm>
                            <a:off x="5260158" y="8000017"/>
                            <a:ext cx="314472" cy="276355"/>
                          </a:xfrm>
                          <a:custGeom>
                            <a:avLst/>
                            <a:gdLst/>
                            <a:ahLst/>
                            <a:cxnLst/>
                            <a:rect l="0" t="0" r="0" b="0"/>
                            <a:pathLst>
                              <a:path w="314472" h="276355">
                                <a:moveTo>
                                  <a:pt x="23824" y="0"/>
                                </a:moveTo>
                                <a:lnTo>
                                  <a:pt x="290648" y="0"/>
                                </a:lnTo>
                                <a:cubicBezTo>
                                  <a:pt x="293807" y="0"/>
                                  <a:pt x="296845" y="605"/>
                                  <a:pt x="299764" y="1814"/>
                                </a:cubicBezTo>
                                <a:cubicBezTo>
                                  <a:pt x="302683" y="3020"/>
                                  <a:pt x="305259" y="4744"/>
                                  <a:pt x="307493" y="6979"/>
                                </a:cubicBezTo>
                                <a:cubicBezTo>
                                  <a:pt x="309727" y="9209"/>
                                  <a:pt x="311448" y="11785"/>
                                  <a:pt x="312657" y="14706"/>
                                </a:cubicBezTo>
                                <a:cubicBezTo>
                                  <a:pt x="313866" y="17624"/>
                                  <a:pt x="314471" y="20665"/>
                                  <a:pt x="314472" y="23825"/>
                                </a:cubicBezTo>
                                <a:lnTo>
                                  <a:pt x="314472" y="252530"/>
                                </a:lnTo>
                                <a:cubicBezTo>
                                  <a:pt x="314471" y="255687"/>
                                  <a:pt x="313866" y="258725"/>
                                  <a:pt x="312657" y="261643"/>
                                </a:cubicBezTo>
                                <a:cubicBezTo>
                                  <a:pt x="311448" y="264561"/>
                                  <a:pt x="309727" y="267140"/>
                                  <a:pt x="307493" y="269376"/>
                                </a:cubicBezTo>
                                <a:cubicBezTo>
                                  <a:pt x="305259" y="271608"/>
                                  <a:pt x="302683" y="273329"/>
                                  <a:pt x="299764" y="274541"/>
                                </a:cubicBezTo>
                                <a:cubicBezTo>
                                  <a:pt x="296845" y="275748"/>
                                  <a:pt x="293807" y="276352"/>
                                  <a:pt x="290648" y="276355"/>
                                </a:cubicBezTo>
                                <a:lnTo>
                                  <a:pt x="23824" y="276355"/>
                                </a:lnTo>
                                <a:cubicBezTo>
                                  <a:pt x="20664" y="276352"/>
                                  <a:pt x="17625" y="275748"/>
                                  <a:pt x="14706" y="274541"/>
                                </a:cubicBezTo>
                                <a:cubicBezTo>
                                  <a:pt x="11787" y="273329"/>
                                  <a:pt x="9211" y="271608"/>
                                  <a:pt x="6978" y="269376"/>
                                </a:cubicBezTo>
                                <a:cubicBezTo>
                                  <a:pt x="4744" y="267140"/>
                                  <a:pt x="3022" y="264561"/>
                                  <a:pt x="1813" y="261643"/>
                                </a:cubicBezTo>
                                <a:cubicBezTo>
                                  <a:pt x="604" y="258725"/>
                                  <a:pt x="0" y="255687"/>
                                  <a:pt x="1" y="252530"/>
                                </a:cubicBezTo>
                                <a:lnTo>
                                  <a:pt x="1" y="23825"/>
                                </a:lnTo>
                                <a:cubicBezTo>
                                  <a:pt x="0" y="20665"/>
                                  <a:pt x="604" y="17627"/>
                                  <a:pt x="1813" y="14706"/>
                                </a:cubicBezTo>
                                <a:cubicBezTo>
                                  <a:pt x="3022" y="11788"/>
                                  <a:pt x="4744" y="9209"/>
                                  <a:pt x="6978" y="6979"/>
                                </a:cubicBezTo>
                                <a:cubicBezTo>
                                  <a:pt x="9211" y="4744"/>
                                  <a:pt x="11787" y="3020"/>
                                  <a:pt x="14706" y="1814"/>
                                </a:cubicBezTo>
                                <a:cubicBezTo>
                                  <a:pt x="17625" y="605"/>
                                  <a:pt x="20664" y="0"/>
                                  <a:pt x="23824"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41" name="Shape 541"/>
                        <wps:cNvSpPr/>
                        <wps:spPr>
                          <a:xfrm>
                            <a:off x="5260158" y="8000017"/>
                            <a:ext cx="314472" cy="276355"/>
                          </a:xfrm>
                          <a:custGeom>
                            <a:avLst/>
                            <a:gdLst/>
                            <a:ahLst/>
                            <a:cxnLst/>
                            <a:rect l="0" t="0" r="0" b="0"/>
                            <a:pathLst>
                              <a:path w="314472" h="276355">
                                <a:moveTo>
                                  <a:pt x="1" y="252530"/>
                                </a:moveTo>
                                <a:lnTo>
                                  <a:pt x="1" y="23825"/>
                                </a:lnTo>
                                <a:cubicBezTo>
                                  <a:pt x="0" y="20665"/>
                                  <a:pt x="604" y="17627"/>
                                  <a:pt x="1813" y="14706"/>
                                </a:cubicBezTo>
                                <a:cubicBezTo>
                                  <a:pt x="3022" y="11788"/>
                                  <a:pt x="4744" y="9209"/>
                                  <a:pt x="6978" y="6979"/>
                                </a:cubicBezTo>
                                <a:cubicBezTo>
                                  <a:pt x="9211" y="4744"/>
                                  <a:pt x="11787" y="3020"/>
                                  <a:pt x="14706" y="1814"/>
                                </a:cubicBezTo>
                                <a:cubicBezTo>
                                  <a:pt x="17625" y="605"/>
                                  <a:pt x="20664" y="0"/>
                                  <a:pt x="23824" y="0"/>
                                </a:cubicBezTo>
                                <a:lnTo>
                                  <a:pt x="290648" y="0"/>
                                </a:lnTo>
                                <a:cubicBezTo>
                                  <a:pt x="293807" y="0"/>
                                  <a:pt x="296845" y="605"/>
                                  <a:pt x="299764" y="1814"/>
                                </a:cubicBezTo>
                                <a:cubicBezTo>
                                  <a:pt x="302683" y="3020"/>
                                  <a:pt x="305259" y="4744"/>
                                  <a:pt x="307493" y="6979"/>
                                </a:cubicBezTo>
                                <a:cubicBezTo>
                                  <a:pt x="309727" y="9209"/>
                                  <a:pt x="311448" y="11785"/>
                                  <a:pt x="312657" y="14706"/>
                                </a:cubicBezTo>
                                <a:cubicBezTo>
                                  <a:pt x="313866" y="17624"/>
                                  <a:pt x="314471" y="20665"/>
                                  <a:pt x="314472" y="23825"/>
                                </a:cubicBezTo>
                                <a:lnTo>
                                  <a:pt x="314472" y="252530"/>
                                </a:lnTo>
                                <a:cubicBezTo>
                                  <a:pt x="314471" y="255687"/>
                                  <a:pt x="313866" y="258725"/>
                                  <a:pt x="312657" y="261643"/>
                                </a:cubicBezTo>
                                <a:cubicBezTo>
                                  <a:pt x="311448" y="264561"/>
                                  <a:pt x="309727" y="267140"/>
                                  <a:pt x="307493" y="269376"/>
                                </a:cubicBezTo>
                                <a:cubicBezTo>
                                  <a:pt x="305259" y="271608"/>
                                  <a:pt x="302683" y="273329"/>
                                  <a:pt x="299764" y="274541"/>
                                </a:cubicBezTo>
                                <a:cubicBezTo>
                                  <a:pt x="296845" y="275748"/>
                                  <a:pt x="293807" y="276352"/>
                                  <a:pt x="290648" y="276355"/>
                                </a:cubicBezTo>
                                <a:lnTo>
                                  <a:pt x="23824" y="276355"/>
                                </a:lnTo>
                                <a:cubicBezTo>
                                  <a:pt x="20664" y="276352"/>
                                  <a:pt x="17625" y="275748"/>
                                  <a:pt x="14706" y="274541"/>
                                </a:cubicBezTo>
                                <a:cubicBezTo>
                                  <a:pt x="11787" y="273329"/>
                                  <a:pt x="9211" y="271608"/>
                                  <a:pt x="6978" y="269376"/>
                                </a:cubicBezTo>
                                <a:cubicBezTo>
                                  <a:pt x="4744" y="267140"/>
                                  <a:pt x="3022" y="264561"/>
                                  <a:pt x="1813" y="261643"/>
                                </a:cubicBezTo>
                                <a:cubicBezTo>
                                  <a:pt x="604" y="258725"/>
                                  <a:pt x="0" y="255687"/>
                                  <a:pt x="1" y="252530"/>
                                </a:cubicBezTo>
                                <a:close/>
                              </a:path>
                            </a:pathLst>
                          </a:custGeom>
                          <a:ln w="9529" cap="flat">
                            <a:miter lim="100000"/>
                          </a:ln>
                        </wps:spPr>
                        <wps:style>
                          <a:lnRef idx="1">
                            <a:srgbClr val="46B8DA"/>
                          </a:lnRef>
                          <a:fillRef idx="0">
                            <a:srgbClr val="000000">
                              <a:alpha val="0"/>
                            </a:srgbClr>
                          </a:fillRef>
                          <a:effectRef idx="0">
                            <a:scrgbClr r="0" g="0" b="0"/>
                          </a:effectRef>
                          <a:fontRef idx="none"/>
                        </wps:style>
                        <wps:bodyPr/>
                      </wps:wsp>
                      <wps:wsp>
                        <wps:cNvPr id="543" name="Shape 543"/>
                        <wps:cNvSpPr/>
                        <wps:spPr>
                          <a:xfrm>
                            <a:off x="328680" y="3602188"/>
                            <a:ext cx="2496710" cy="1153061"/>
                          </a:xfrm>
                          <a:custGeom>
                            <a:avLst/>
                            <a:gdLst/>
                            <a:ahLst/>
                            <a:cxnLst/>
                            <a:rect l="0" t="0" r="0" b="0"/>
                            <a:pathLst>
                              <a:path w="2496710" h="1153061">
                                <a:moveTo>
                                  <a:pt x="14294" y="0"/>
                                </a:moveTo>
                                <a:lnTo>
                                  <a:pt x="2482416" y="0"/>
                                </a:lnTo>
                                <a:cubicBezTo>
                                  <a:pt x="2486363" y="0"/>
                                  <a:pt x="2489732" y="1396"/>
                                  <a:pt x="2492523" y="4187"/>
                                </a:cubicBezTo>
                                <a:cubicBezTo>
                                  <a:pt x="2495314" y="6977"/>
                                  <a:pt x="2496710" y="10346"/>
                                  <a:pt x="2496710" y="14294"/>
                                </a:cubicBezTo>
                                <a:lnTo>
                                  <a:pt x="2496710" y="1138766"/>
                                </a:lnTo>
                                <a:cubicBezTo>
                                  <a:pt x="2496710" y="1142713"/>
                                  <a:pt x="2495314" y="1146082"/>
                                  <a:pt x="2492523" y="1148874"/>
                                </a:cubicBezTo>
                                <a:cubicBezTo>
                                  <a:pt x="2489732" y="1151665"/>
                                  <a:pt x="2486363" y="1153060"/>
                                  <a:pt x="2482416" y="1153061"/>
                                </a:cubicBezTo>
                                <a:lnTo>
                                  <a:pt x="14294" y="1153061"/>
                                </a:lnTo>
                                <a:cubicBezTo>
                                  <a:pt x="10347" y="1153060"/>
                                  <a:pt x="6978" y="1151665"/>
                                  <a:pt x="4187" y="1148874"/>
                                </a:cubicBezTo>
                                <a:cubicBezTo>
                                  <a:pt x="1396" y="1146082"/>
                                  <a:pt x="0" y="1142713"/>
                                  <a:pt x="0" y="1138766"/>
                                </a:cubicBezTo>
                                <a:lnTo>
                                  <a:pt x="0" y="14294"/>
                                </a:lnTo>
                                <a:cubicBezTo>
                                  <a:pt x="0" y="10346"/>
                                  <a:pt x="1396" y="6977"/>
                                  <a:pt x="4187" y="4187"/>
                                </a:cubicBezTo>
                                <a:cubicBezTo>
                                  <a:pt x="6978" y="1396"/>
                                  <a:pt x="10347" y="0"/>
                                  <a:pt x="142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4" name="Shape 544"/>
                        <wps:cNvSpPr/>
                        <wps:spPr>
                          <a:xfrm>
                            <a:off x="323916" y="3597424"/>
                            <a:ext cx="2506239" cy="1162590"/>
                          </a:xfrm>
                          <a:custGeom>
                            <a:avLst/>
                            <a:gdLst/>
                            <a:ahLst/>
                            <a:cxnLst/>
                            <a:rect l="0" t="0" r="0" b="0"/>
                            <a:pathLst>
                              <a:path w="2506239" h="1162590">
                                <a:moveTo>
                                  <a:pt x="0" y="1143531"/>
                                </a:moveTo>
                                <a:lnTo>
                                  <a:pt x="0" y="19059"/>
                                </a:lnTo>
                                <a:cubicBezTo>
                                  <a:pt x="0" y="16532"/>
                                  <a:pt x="484" y="14100"/>
                                  <a:pt x="1451" y="11765"/>
                                </a:cubicBezTo>
                                <a:cubicBezTo>
                                  <a:pt x="2418" y="9430"/>
                                  <a:pt x="3795" y="7369"/>
                                  <a:pt x="5582" y="5582"/>
                                </a:cubicBezTo>
                                <a:cubicBezTo>
                                  <a:pt x="7369" y="3795"/>
                                  <a:pt x="9430" y="2418"/>
                                  <a:pt x="11765" y="1451"/>
                                </a:cubicBezTo>
                                <a:cubicBezTo>
                                  <a:pt x="14100" y="483"/>
                                  <a:pt x="16531" y="0"/>
                                  <a:pt x="19059" y="0"/>
                                </a:cubicBezTo>
                                <a:lnTo>
                                  <a:pt x="2487180" y="0"/>
                                </a:lnTo>
                                <a:cubicBezTo>
                                  <a:pt x="2489708" y="0"/>
                                  <a:pt x="2492139" y="483"/>
                                  <a:pt x="2494474" y="1451"/>
                                </a:cubicBezTo>
                                <a:cubicBezTo>
                                  <a:pt x="2496809" y="2418"/>
                                  <a:pt x="2498870" y="3795"/>
                                  <a:pt x="2500657" y="5582"/>
                                </a:cubicBezTo>
                                <a:cubicBezTo>
                                  <a:pt x="2502444" y="7369"/>
                                  <a:pt x="2503821" y="9430"/>
                                  <a:pt x="2504788" y="11765"/>
                                </a:cubicBezTo>
                                <a:cubicBezTo>
                                  <a:pt x="2505755" y="14100"/>
                                  <a:pt x="2506239" y="16532"/>
                                  <a:pt x="2506239" y="19059"/>
                                </a:cubicBezTo>
                                <a:lnTo>
                                  <a:pt x="2506239" y="1143531"/>
                                </a:lnTo>
                                <a:cubicBezTo>
                                  <a:pt x="2506239" y="1146058"/>
                                  <a:pt x="2505755" y="1148489"/>
                                  <a:pt x="2504788" y="1150824"/>
                                </a:cubicBezTo>
                                <a:cubicBezTo>
                                  <a:pt x="2503821" y="1153160"/>
                                  <a:pt x="2502444" y="1155221"/>
                                  <a:pt x="2500657" y="1157008"/>
                                </a:cubicBezTo>
                                <a:cubicBezTo>
                                  <a:pt x="2498870" y="1158795"/>
                                  <a:pt x="2496809" y="1160172"/>
                                  <a:pt x="2494474" y="1161139"/>
                                </a:cubicBezTo>
                                <a:cubicBezTo>
                                  <a:pt x="2492139" y="1162106"/>
                                  <a:pt x="2489708" y="1162590"/>
                                  <a:pt x="2487180" y="1162590"/>
                                </a:cubicBezTo>
                                <a:lnTo>
                                  <a:pt x="19059" y="1162590"/>
                                </a:lnTo>
                                <a:cubicBezTo>
                                  <a:pt x="16531" y="1162590"/>
                                  <a:pt x="14100" y="1162106"/>
                                  <a:pt x="11765" y="1161139"/>
                                </a:cubicBezTo>
                                <a:cubicBezTo>
                                  <a:pt x="9430" y="1160172"/>
                                  <a:pt x="7369" y="1158795"/>
                                  <a:pt x="5582" y="1157008"/>
                                </a:cubicBezTo>
                                <a:cubicBezTo>
                                  <a:pt x="3795" y="1155221"/>
                                  <a:pt x="2418" y="1153160"/>
                                  <a:pt x="1451" y="1150824"/>
                                </a:cubicBezTo>
                                <a:cubicBezTo>
                                  <a:pt x="484" y="1148489"/>
                                  <a:pt x="0" y="1146058"/>
                                  <a:pt x="0" y="1143531"/>
                                </a:cubicBezTo>
                                <a:close/>
                              </a:path>
                            </a:pathLst>
                          </a:custGeom>
                          <a:ln w="9529" cap="flat">
                            <a:miter lim="100000"/>
                          </a:ln>
                        </wps:spPr>
                        <wps:style>
                          <a:lnRef idx="1">
                            <a:srgbClr val="CED4DA"/>
                          </a:lnRef>
                          <a:fillRef idx="0">
                            <a:srgbClr val="000000">
                              <a:alpha val="0"/>
                            </a:srgbClr>
                          </a:fillRef>
                          <a:effectRef idx="0">
                            <a:scrgbClr r="0" g="0" b="0"/>
                          </a:effectRef>
                          <a:fontRef idx="none"/>
                        </wps:style>
                        <wps:bodyPr/>
                      </wps:wsp>
                      <wps:wsp>
                        <wps:cNvPr id="546" name="Rectangle 546"/>
                        <wps:cNvSpPr/>
                        <wps:spPr>
                          <a:xfrm>
                            <a:off x="402980" y="3683527"/>
                            <a:ext cx="2230265" cy="154868"/>
                          </a:xfrm>
                          <a:prstGeom prst="rect">
                            <a:avLst/>
                          </a:prstGeom>
                          <a:ln>
                            <a:noFill/>
                          </a:ln>
                        </wps:spPr>
                        <wps:txbx>
                          <w:txbxContent>
                            <w:p w14:paraId="04979F35" w14:textId="77777777" w:rsidR="001110CB" w:rsidRDefault="001110CB">
                              <w:pPr>
                                <w:spacing w:after="160" w:line="259" w:lineRule="auto"/>
                              </w:pPr>
                              <w:r>
                                <w:rPr>
                                  <w:color w:val="495057"/>
                                  <w:sz w:val="20"/>
                                </w:rPr>
                                <w:t>Проект связан с Результатом</w:t>
                              </w:r>
                            </w:p>
                          </w:txbxContent>
                        </wps:txbx>
                        <wps:bodyPr horzOverflow="overflow" vert="horz" lIns="0" tIns="0" rIns="0" bIns="0" rtlCol="0">
                          <a:noAutofit/>
                        </wps:bodyPr>
                      </wps:wsp>
                      <wps:wsp>
                        <wps:cNvPr id="547" name="Rectangle 547"/>
                        <wps:cNvSpPr/>
                        <wps:spPr>
                          <a:xfrm>
                            <a:off x="2079861" y="3683527"/>
                            <a:ext cx="45777" cy="154868"/>
                          </a:xfrm>
                          <a:prstGeom prst="rect">
                            <a:avLst/>
                          </a:prstGeom>
                          <a:ln>
                            <a:noFill/>
                          </a:ln>
                        </wps:spPr>
                        <wps:txbx>
                          <w:txbxContent>
                            <w:p w14:paraId="47C36209"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548" name="Rectangle 548"/>
                        <wps:cNvSpPr/>
                        <wps:spPr>
                          <a:xfrm>
                            <a:off x="402980" y="3864586"/>
                            <a:ext cx="2610959" cy="154868"/>
                          </a:xfrm>
                          <a:prstGeom prst="rect">
                            <a:avLst/>
                          </a:prstGeom>
                          <a:ln>
                            <a:noFill/>
                          </a:ln>
                        </wps:spPr>
                        <wps:txbx>
                          <w:txbxContent>
                            <w:p w14:paraId="2D94CC70" w14:textId="77777777" w:rsidR="001110CB" w:rsidRDefault="001110CB">
                              <w:pPr>
                                <w:spacing w:after="160" w:line="259" w:lineRule="auto"/>
                              </w:pPr>
                              <w:r>
                                <w:rPr>
                                  <w:color w:val="495057"/>
                                  <w:sz w:val="20"/>
                                </w:rPr>
                                <w:t>Страновой программы 3.2. К 2025</w:t>
                              </w:r>
                            </w:p>
                          </w:txbxContent>
                        </wps:txbx>
                        <wps:bodyPr horzOverflow="overflow" vert="horz" lIns="0" tIns="0" rIns="0" bIns="0" rtlCol="0">
                          <a:noAutofit/>
                        </wps:bodyPr>
                      </wps:wsp>
                      <wps:wsp>
                        <wps:cNvPr id="549" name="Rectangle 549"/>
                        <wps:cNvSpPr/>
                        <wps:spPr>
                          <a:xfrm>
                            <a:off x="2366041" y="3864586"/>
                            <a:ext cx="45777" cy="154868"/>
                          </a:xfrm>
                          <a:prstGeom prst="rect">
                            <a:avLst/>
                          </a:prstGeom>
                          <a:ln>
                            <a:noFill/>
                          </a:ln>
                        </wps:spPr>
                        <wps:txbx>
                          <w:txbxContent>
                            <w:p w14:paraId="40739E02"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550" name="Rectangle 550"/>
                        <wps:cNvSpPr/>
                        <wps:spPr>
                          <a:xfrm>
                            <a:off x="402980" y="4045645"/>
                            <a:ext cx="2167110" cy="154868"/>
                          </a:xfrm>
                          <a:prstGeom prst="rect">
                            <a:avLst/>
                          </a:prstGeom>
                          <a:ln>
                            <a:noFill/>
                          </a:ln>
                        </wps:spPr>
                        <wps:txbx>
                          <w:txbxContent>
                            <w:p w14:paraId="2E818AD8" w14:textId="77777777" w:rsidR="001110CB" w:rsidRDefault="001110CB">
                              <w:pPr>
                                <w:spacing w:after="160" w:line="259" w:lineRule="auto"/>
                              </w:pPr>
                              <w:r>
                                <w:rPr>
                                  <w:color w:val="495057"/>
                                  <w:sz w:val="20"/>
                                </w:rPr>
                                <w:t>году все люди в Казахстане,</w:t>
                              </w:r>
                            </w:p>
                          </w:txbxContent>
                        </wps:txbx>
                        <wps:bodyPr horzOverflow="overflow" vert="horz" lIns="0" tIns="0" rIns="0" bIns="0" rtlCol="0">
                          <a:noAutofit/>
                        </wps:bodyPr>
                      </wps:wsp>
                      <wps:wsp>
                        <wps:cNvPr id="551" name="Rectangle 551"/>
                        <wps:cNvSpPr/>
                        <wps:spPr>
                          <a:xfrm>
                            <a:off x="2032362" y="4045645"/>
                            <a:ext cx="45777" cy="154868"/>
                          </a:xfrm>
                          <a:prstGeom prst="rect">
                            <a:avLst/>
                          </a:prstGeom>
                          <a:ln>
                            <a:noFill/>
                          </a:ln>
                        </wps:spPr>
                        <wps:txbx>
                          <w:txbxContent>
                            <w:p w14:paraId="3AB84B53"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552" name="Rectangle 552"/>
                        <wps:cNvSpPr/>
                        <wps:spPr>
                          <a:xfrm>
                            <a:off x="402980" y="4226704"/>
                            <a:ext cx="2347240" cy="154868"/>
                          </a:xfrm>
                          <a:prstGeom prst="rect">
                            <a:avLst/>
                          </a:prstGeom>
                          <a:ln>
                            <a:noFill/>
                          </a:ln>
                        </wps:spPr>
                        <wps:txbx>
                          <w:txbxContent>
                            <w:p w14:paraId="4B2E743C" w14:textId="77777777" w:rsidR="001110CB" w:rsidRDefault="001110CB">
                              <w:pPr>
                                <w:spacing w:after="160" w:line="259" w:lineRule="auto"/>
                              </w:pPr>
                              <w:r>
                                <w:rPr>
                                  <w:color w:val="495057"/>
                                  <w:sz w:val="20"/>
                                </w:rPr>
                                <w:t>особенно наиболее уязвимые,</w:t>
                              </w:r>
                            </w:p>
                          </w:txbxContent>
                        </wps:txbx>
                        <wps:bodyPr horzOverflow="overflow" vert="horz" lIns="0" tIns="0" rIns="0" bIns="0" rtlCol="0">
                          <a:noAutofit/>
                        </wps:bodyPr>
                      </wps:wsp>
                      <wps:wsp>
                        <wps:cNvPr id="553" name="Rectangle 553"/>
                        <wps:cNvSpPr/>
                        <wps:spPr>
                          <a:xfrm>
                            <a:off x="2167710" y="4226704"/>
                            <a:ext cx="45777" cy="154868"/>
                          </a:xfrm>
                          <a:prstGeom prst="rect">
                            <a:avLst/>
                          </a:prstGeom>
                          <a:ln>
                            <a:noFill/>
                          </a:ln>
                        </wps:spPr>
                        <wps:txbx>
                          <w:txbxContent>
                            <w:p w14:paraId="502E0DC5"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554" name="Rectangle 554"/>
                        <wps:cNvSpPr/>
                        <wps:spPr>
                          <a:xfrm>
                            <a:off x="402980" y="4407764"/>
                            <a:ext cx="2317715" cy="154868"/>
                          </a:xfrm>
                          <a:prstGeom prst="rect">
                            <a:avLst/>
                          </a:prstGeom>
                          <a:ln>
                            <a:noFill/>
                          </a:ln>
                        </wps:spPr>
                        <wps:txbx>
                          <w:txbxContent>
                            <w:p w14:paraId="11D30E98" w14:textId="77777777" w:rsidR="001110CB" w:rsidRDefault="001110CB">
                              <w:pPr>
                                <w:spacing w:after="160" w:line="259" w:lineRule="auto"/>
                              </w:pPr>
                              <w:r>
                                <w:rPr>
                                  <w:color w:val="495057"/>
                                  <w:sz w:val="20"/>
                                </w:rPr>
                                <w:t>получат выгоду от повышения</w:t>
                              </w:r>
                            </w:p>
                          </w:txbxContent>
                        </wps:txbx>
                        <wps:bodyPr horzOverflow="overflow" vert="horz" lIns="0" tIns="0" rIns="0" bIns="0" rtlCol="0">
                          <a:noAutofit/>
                        </wps:bodyPr>
                      </wps:wsp>
                      <wps:wsp>
                        <wps:cNvPr id="555" name="Rectangle 555"/>
                        <wps:cNvSpPr/>
                        <wps:spPr>
                          <a:xfrm>
                            <a:off x="2145525" y="4407764"/>
                            <a:ext cx="45777" cy="154868"/>
                          </a:xfrm>
                          <a:prstGeom prst="rect">
                            <a:avLst/>
                          </a:prstGeom>
                          <a:ln>
                            <a:noFill/>
                          </a:ln>
                        </wps:spPr>
                        <wps:txbx>
                          <w:txbxContent>
                            <w:p w14:paraId="68E39065"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556" name="Rectangle 556"/>
                        <wps:cNvSpPr/>
                        <wps:spPr>
                          <a:xfrm>
                            <a:off x="402980" y="4588823"/>
                            <a:ext cx="2050617" cy="154868"/>
                          </a:xfrm>
                          <a:prstGeom prst="rect">
                            <a:avLst/>
                          </a:prstGeom>
                          <a:ln>
                            <a:noFill/>
                          </a:ln>
                        </wps:spPr>
                        <wps:txbx>
                          <w:txbxContent>
                            <w:p w14:paraId="7D274EDA" w14:textId="77777777" w:rsidR="001110CB" w:rsidRDefault="001110CB">
                              <w:pPr>
                                <w:spacing w:after="160" w:line="259" w:lineRule="auto"/>
                              </w:pPr>
                              <w:r>
                                <w:rPr>
                                  <w:color w:val="495057"/>
                                  <w:sz w:val="20"/>
                                </w:rPr>
                                <w:t>устойчивости к изменению</w:t>
                              </w:r>
                            </w:p>
                          </w:txbxContent>
                        </wps:txbx>
                        <wps:bodyPr horzOverflow="overflow" vert="horz" lIns="0" tIns="0" rIns="0" bIns="0" rtlCol="0">
                          <a:noAutofit/>
                        </wps:bodyPr>
                      </wps:wsp>
                      <wps:wsp>
                        <wps:cNvPr id="557" name="Rectangle 557"/>
                        <wps:cNvSpPr/>
                        <wps:spPr>
                          <a:xfrm>
                            <a:off x="1944662" y="4588823"/>
                            <a:ext cx="45777" cy="154868"/>
                          </a:xfrm>
                          <a:prstGeom prst="rect">
                            <a:avLst/>
                          </a:prstGeom>
                          <a:ln>
                            <a:noFill/>
                          </a:ln>
                        </wps:spPr>
                        <wps:txbx>
                          <w:txbxContent>
                            <w:p w14:paraId="6808EB11"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558" name="Rectangle 558"/>
                        <wps:cNvSpPr/>
                        <wps:spPr>
                          <a:xfrm>
                            <a:off x="5363047" y="1671523"/>
                            <a:ext cx="152090" cy="137262"/>
                          </a:xfrm>
                          <a:prstGeom prst="rect">
                            <a:avLst/>
                          </a:prstGeom>
                          <a:ln>
                            <a:noFill/>
                          </a:ln>
                        </wps:spPr>
                        <wps:txbx>
                          <w:txbxContent>
                            <w:p w14:paraId="392EDE57" w14:textId="77777777" w:rsidR="001110CB" w:rsidRDefault="001110CB">
                              <w:pPr>
                                <w:spacing w:after="160" w:line="259" w:lineRule="auto"/>
                              </w:pPr>
                              <w:r>
                                <w:rPr>
                                  <w:rFonts w:ascii="Calibri" w:eastAsia="Calibri" w:hAnsi="Calibri" w:cs="Calibri"/>
                                  <w:color w:val="000000"/>
                                  <w:w w:val="197"/>
                                  <w:sz w:val="18"/>
                                </w:rPr>
                                <w:t></w:t>
                              </w:r>
                            </w:p>
                          </w:txbxContent>
                        </wps:txbx>
                        <wps:bodyPr horzOverflow="overflow" vert="horz" lIns="0" tIns="0" rIns="0" bIns="0" rtlCol="0">
                          <a:noAutofit/>
                        </wps:bodyPr>
                      </wps:wsp>
                      <wps:wsp>
                        <wps:cNvPr id="559" name="Rectangle 559"/>
                        <wps:cNvSpPr/>
                        <wps:spPr>
                          <a:xfrm>
                            <a:off x="5363047" y="1661996"/>
                            <a:ext cx="152090" cy="137260"/>
                          </a:xfrm>
                          <a:prstGeom prst="rect">
                            <a:avLst/>
                          </a:prstGeom>
                          <a:ln>
                            <a:noFill/>
                          </a:ln>
                        </wps:spPr>
                        <wps:txbx>
                          <w:txbxContent>
                            <w:p w14:paraId="56149069" w14:textId="77777777" w:rsidR="001110CB" w:rsidRDefault="001110CB">
                              <w:pPr>
                                <w:spacing w:after="160" w:line="259" w:lineRule="auto"/>
                              </w:pPr>
                              <w:r>
                                <w:rPr>
                                  <w:rFonts w:ascii="Calibri" w:eastAsia="Calibri" w:hAnsi="Calibri" w:cs="Calibri"/>
                                  <w:color w:val="ABABAB"/>
                                  <w:w w:val="197"/>
                                  <w:sz w:val="18"/>
                                </w:rPr>
                                <w:t></w:t>
                              </w:r>
                            </w:p>
                          </w:txbxContent>
                        </wps:txbx>
                        <wps:bodyPr horzOverflow="overflow" vert="horz" lIns="0" tIns="0" rIns="0" bIns="0" rtlCol="0">
                          <a:noAutofit/>
                        </wps:bodyPr>
                      </wps:wsp>
                      <wps:wsp>
                        <wps:cNvPr id="560" name="Rectangle 560"/>
                        <wps:cNvSpPr/>
                        <wps:spPr>
                          <a:xfrm>
                            <a:off x="531627" y="2425641"/>
                            <a:ext cx="187773" cy="154869"/>
                          </a:xfrm>
                          <a:prstGeom prst="rect">
                            <a:avLst/>
                          </a:prstGeom>
                          <a:ln>
                            <a:noFill/>
                          </a:ln>
                        </wps:spPr>
                        <wps:txbx>
                          <w:txbxContent>
                            <w:p w14:paraId="6DF5000E" w14:textId="77777777" w:rsidR="001110CB" w:rsidRDefault="001110CB">
                              <w:pPr>
                                <w:spacing w:after="160" w:line="259" w:lineRule="auto"/>
                              </w:pPr>
                              <w:r>
                                <w:t>да</w:t>
                              </w:r>
                            </w:p>
                          </w:txbxContent>
                        </wps:txbx>
                        <wps:bodyPr horzOverflow="overflow" vert="horz" lIns="0" tIns="0" rIns="0" bIns="0" rtlCol="0">
                          <a:noAutofit/>
                        </wps:bodyPr>
                      </wps:wsp>
                      <wps:wsp>
                        <wps:cNvPr id="561" name="Rectangle 561"/>
                        <wps:cNvSpPr/>
                        <wps:spPr>
                          <a:xfrm>
                            <a:off x="672931" y="2425641"/>
                            <a:ext cx="45777" cy="154869"/>
                          </a:xfrm>
                          <a:prstGeom prst="rect">
                            <a:avLst/>
                          </a:prstGeom>
                          <a:ln>
                            <a:noFill/>
                          </a:ln>
                        </wps:spPr>
                        <wps:txbx>
                          <w:txbxContent>
                            <w:p w14:paraId="6B101936" w14:textId="77777777" w:rsidR="001110CB" w:rsidRDefault="001110CB">
                              <w:pPr>
                                <w:spacing w:after="160" w:line="259" w:lineRule="auto"/>
                              </w:pPr>
                              <w:r>
                                <w:t xml:space="preserve"> </w:t>
                              </w:r>
                            </w:p>
                          </w:txbxContent>
                        </wps:txbx>
                        <wps:bodyPr horzOverflow="overflow" vert="horz" lIns="0" tIns="0" rIns="0" bIns="0" rtlCol="0">
                          <a:noAutofit/>
                        </wps:bodyPr>
                      </wps:wsp>
                      <wps:wsp>
                        <wps:cNvPr id="562" name="Rectangle 562"/>
                        <wps:cNvSpPr/>
                        <wps:spPr>
                          <a:xfrm>
                            <a:off x="531627" y="2616233"/>
                            <a:ext cx="280613" cy="154869"/>
                          </a:xfrm>
                          <a:prstGeom prst="rect">
                            <a:avLst/>
                          </a:prstGeom>
                          <a:ln>
                            <a:noFill/>
                          </a:ln>
                        </wps:spPr>
                        <wps:txbx>
                          <w:txbxContent>
                            <w:p w14:paraId="63A41DD5" w14:textId="77777777" w:rsidR="001110CB" w:rsidRDefault="001110CB">
                              <w:pPr>
                                <w:spacing w:after="160" w:line="259" w:lineRule="auto"/>
                              </w:pPr>
                              <w:r>
                                <w:t>Нет</w:t>
                              </w:r>
                            </w:p>
                          </w:txbxContent>
                        </wps:txbx>
                        <wps:bodyPr horzOverflow="overflow" vert="horz" lIns="0" tIns="0" rIns="0" bIns="0" rtlCol="0">
                          <a:noAutofit/>
                        </wps:bodyPr>
                      </wps:wsp>
                      <wps:wsp>
                        <wps:cNvPr id="563" name="Shape 563"/>
                        <wps:cNvSpPr/>
                        <wps:spPr>
                          <a:xfrm>
                            <a:off x="292468" y="2412915"/>
                            <a:ext cx="120071" cy="120072"/>
                          </a:xfrm>
                          <a:custGeom>
                            <a:avLst/>
                            <a:gdLst/>
                            <a:ahLst/>
                            <a:cxnLst/>
                            <a:rect l="0" t="0" r="0" b="0"/>
                            <a:pathLst>
                              <a:path w="120071" h="120072">
                                <a:moveTo>
                                  <a:pt x="60035" y="0"/>
                                </a:moveTo>
                                <a:cubicBezTo>
                                  <a:pt x="63977" y="3"/>
                                  <a:pt x="67881" y="386"/>
                                  <a:pt x="71748" y="1152"/>
                                </a:cubicBezTo>
                                <a:cubicBezTo>
                                  <a:pt x="75614" y="1922"/>
                                  <a:pt x="79368" y="3060"/>
                                  <a:pt x="83010" y="4567"/>
                                </a:cubicBezTo>
                                <a:cubicBezTo>
                                  <a:pt x="86652" y="6077"/>
                                  <a:pt x="90111" y="7927"/>
                                  <a:pt x="93389" y="10116"/>
                                </a:cubicBezTo>
                                <a:cubicBezTo>
                                  <a:pt x="96667" y="12305"/>
                                  <a:pt x="99699" y="14794"/>
                                  <a:pt x="102487" y="17582"/>
                                </a:cubicBezTo>
                                <a:cubicBezTo>
                                  <a:pt x="105274" y="20369"/>
                                  <a:pt x="107763" y="23400"/>
                                  <a:pt x="109953" y="26679"/>
                                </a:cubicBezTo>
                                <a:cubicBezTo>
                                  <a:pt x="112143" y="29956"/>
                                  <a:pt x="113992" y="33418"/>
                                  <a:pt x="115501" y="37060"/>
                                </a:cubicBezTo>
                                <a:cubicBezTo>
                                  <a:pt x="117009" y="40700"/>
                                  <a:pt x="118148" y="44455"/>
                                  <a:pt x="118917" y="48323"/>
                                </a:cubicBezTo>
                                <a:cubicBezTo>
                                  <a:pt x="119686" y="52189"/>
                                  <a:pt x="120071" y="56093"/>
                                  <a:pt x="120071" y="60037"/>
                                </a:cubicBezTo>
                                <a:cubicBezTo>
                                  <a:pt x="120071" y="63977"/>
                                  <a:pt x="119686" y="67881"/>
                                  <a:pt x="118917" y="71746"/>
                                </a:cubicBezTo>
                                <a:cubicBezTo>
                                  <a:pt x="118148" y="75612"/>
                                  <a:pt x="117009" y="79364"/>
                                  <a:pt x="115501" y="83006"/>
                                </a:cubicBezTo>
                                <a:cubicBezTo>
                                  <a:pt x="113992" y="86647"/>
                                  <a:pt x="112143" y="90109"/>
                                  <a:pt x="109953" y="93387"/>
                                </a:cubicBezTo>
                                <a:cubicBezTo>
                                  <a:pt x="107763" y="96665"/>
                                  <a:pt x="105274" y="99696"/>
                                  <a:pt x="102487" y="102485"/>
                                </a:cubicBezTo>
                                <a:cubicBezTo>
                                  <a:pt x="99699" y="105273"/>
                                  <a:pt x="96667" y="107762"/>
                                  <a:pt x="93389" y="109955"/>
                                </a:cubicBezTo>
                                <a:cubicBezTo>
                                  <a:pt x="90111" y="112144"/>
                                  <a:pt x="86652" y="113990"/>
                                  <a:pt x="83010" y="115500"/>
                                </a:cubicBezTo>
                                <a:cubicBezTo>
                                  <a:pt x="79368" y="117008"/>
                                  <a:pt x="75614" y="118148"/>
                                  <a:pt x="71748" y="118918"/>
                                </a:cubicBezTo>
                                <a:cubicBezTo>
                                  <a:pt x="67881" y="119686"/>
                                  <a:pt x="63977" y="120070"/>
                                  <a:pt x="60035" y="120072"/>
                                </a:cubicBezTo>
                                <a:cubicBezTo>
                                  <a:pt x="56093" y="120070"/>
                                  <a:pt x="52189" y="119686"/>
                                  <a:pt x="48323" y="118918"/>
                                </a:cubicBezTo>
                                <a:cubicBezTo>
                                  <a:pt x="44457" y="118148"/>
                                  <a:pt x="40703" y="117008"/>
                                  <a:pt x="37061" y="115498"/>
                                </a:cubicBezTo>
                                <a:cubicBezTo>
                                  <a:pt x="33419" y="113990"/>
                                  <a:pt x="29959" y="112144"/>
                                  <a:pt x="26681" y="109955"/>
                                </a:cubicBezTo>
                                <a:cubicBezTo>
                                  <a:pt x="23404" y="107762"/>
                                  <a:pt x="20371" y="105273"/>
                                  <a:pt x="17584" y="102485"/>
                                </a:cubicBezTo>
                                <a:cubicBezTo>
                                  <a:pt x="14796" y="99696"/>
                                  <a:pt x="12308" y="96665"/>
                                  <a:pt x="10118" y="93387"/>
                                </a:cubicBezTo>
                                <a:cubicBezTo>
                                  <a:pt x="7928" y="90109"/>
                                  <a:pt x="6078" y="86647"/>
                                  <a:pt x="4570" y="83006"/>
                                </a:cubicBezTo>
                                <a:cubicBezTo>
                                  <a:pt x="3061" y="79364"/>
                                  <a:pt x="1922" y="75612"/>
                                  <a:pt x="1154" y="71746"/>
                                </a:cubicBezTo>
                                <a:cubicBezTo>
                                  <a:pt x="385" y="67881"/>
                                  <a:pt x="0" y="63977"/>
                                  <a:pt x="0" y="60037"/>
                                </a:cubicBezTo>
                                <a:cubicBezTo>
                                  <a:pt x="0" y="56093"/>
                                  <a:pt x="384" y="52189"/>
                                  <a:pt x="1153" y="48323"/>
                                </a:cubicBezTo>
                                <a:cubicBezTo>
                                  <a:pt x="1922" y="44455"/>
                                  <a:pt x="3061" y="40700"/>
                                  <a:pt x="4570" y="37060"/>
                                </a:cubicBezTo>
                                <a:cubicBezTo>
                                  <a:pt x="6078" y="33418"/>
                                  <a:pt x="7928" y="29956"/>
                                  <a:pt x="10118" y="26679"/>
                                </a:cubicBezTo>
                                <a:cubicBezTo>
                                  <a:pt x="12308" y="23400"/>
                                  <a:pt x="14796" y="20369"/>
                                  <a:pt x="17584" y="17582"/>
                                </a:cubicBezTo>
                                <a:cubicBezTo>
                                  <a:pt x="20371" y="14794"/>
                                  <a:pt x="23404" y="12305"/>
                                  <a:pt x="26681" y="10116"/>
                                </a:cubicBezTo>
                                <a:cubicBezTo>
                                  <a:pt x="29959" y="7927"/>
                                  <a:pt x="33419" y="6077"/>
                                  <a:pt x="37061" y="4567"/>
                                </a:cubicBezTo>
                                <a:cubicBezTo>
                                  <a:pt x="40703" y="3060"/>
                                  <a:pt x="44457" y="1922"/>
                                  <a:pt x="48323" y="1152"/>
                                </a:cubicBezTo>
                                <a:cubicBezTo>
                                  <a:pt x="52189" y="386"/>
                                  <a:pt x="56093" y="3"/>
                                  <a:pt x="6003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4" name="Shape 564"/>
                        <wps:cNvSpPr/>
                        <wps:spPr>
                          <a:xfrm>
                            <a:off x="295327" y="2415775"/>
                            <a:ext cx="114353" cy="114353"/>
                          </a:xfrm>
                          <a:custGeom>
                            <a:avLst/>
                            <a:gdLst/>
                            <a:ahLst/>
                            <a:cxnLst/>
                            <a:rect l="0" t="0" r="0" b="0"/>
                            <a:pathLst>
                              <a:path w="114353" h="114353">
                                <a:moveTo>
                                  <a:pt x="114353" y="57176"/>
                                </a:moveTo>
                                <a:cubicBezTo>
                                  <a:pt x="114353" y="60931"/>
                                  <a:pt x="113987" y="64649"/>
                                  <a:pt x="113254" y="68326"/>
                                </a:cubicBezTo>
                                <a:cubicBezTo>
                                  <a:pt x="112522" y="72010"/>
                                  <a:pt x="111437" y="75586"/>
                                  <a:pt x="110001" y="79054"/>
                                </a:cubicBezTo>
                                <a:cubicBezTo>
                                  <a:pt x="108564" y="82521"/>
                                  <a:pt x="106803" y="85815"/>
                                  <a:pt x="104717" y="88940"/>
                                </a:cubicBezTo>
                                <a:cubicBezTo>
                                  <a:pt x="102631" y="92060"/>
                                  <a:pt x="100261" y="94949"/>
                                  <a:pt x="97606" y="97603"/>
                                </a:cubicBezTo>
                                <a:cubicBezTo>
                                  <a:pt x="94952" y="100259"/>
                                  <a:pt x="92064" y="102629"/>
                                  <a:pt x="88942" y="104713"/>
                                </a:cubicBezTo>
                                <a:cubicBezTo>
                                  <a:pt x="85820" y="106801"/>
                                  <a:pt x="82525" y="108562"/>
                                  <a:pt x="79057" y="109996"/>
                                </a:cubicBezTo>
                                <a:cubicBezTo>
                                  <a:pt x="75588" y="111432"/>
                                  <a:pt x="72013" y="112519"/>
                                  <a:pt x="68331" y="113252"/>
                                </a:cubicBezTo>
                                <a:cubicBezTo>
                                  <a:pt x="64649" y="113985"/>
                                  <a:pt x="60931" y="114353"/>
                                  <a:pt x="57177" y="114353"/>
                                </a:cubicBezTo>
                                <a:cubicBezTo>
                                  <a:pt x="53422" y="114353"/>
                                  <a:pt x="49704" y="113985"/>
                                  <a:pt x="46022" y="113252"/>
                                </a:cubicBezTo>
                                <a:cubicBezTo>
                                  <a:pt x="42340" y="112519"/>
                                  <a:pt x="38764" y="111432"/>
                                  <a:pt x="35296" y="109996"/>
                                </a:cubicBezTo>
                                <a:cubicBezTo>
                                  <a:pt x="31827" y="108562"/>
                                  <a:pt x="28532" y="106801"/>
                                  <a:pt x="25411" y="104713"/>
                                </a:cubicBezTo>
                                <a:cubicBezTo>
                                  <a:pt x="22289" y="102629"/>
                                  <a:pt x="19401" y="100259"/>
                                  <a:pt x="16747" y="97603"/>
                                </a:cubicBezTo>
                                <a:cubicBezTo>
                                  <a:pt x="14092" y="94949"/>
                                  <a:pt x="11722" y="92060"/>
                                  <a:pt x="9636" y="88940"/>
                                </a:cubicBezTo>
                                <a:cubicBezTo>
                                  <a:pt x="7550" y="85815"/>
                                  <a:pt x="5789" y="82521"/>
                                  <a:pt x="4352" y="79054"/>
                                </a:cubicBezTo>
                                <a:cubicBezTo>
                                  <a:pt x="2916" y="75586"/>
                                  <a:pt x="1831" y="72010"/>
                                  <a:pt x="1099" y="68326"/>
                                </a:cubicBezTo>
                                <a:cubicBezTo>
                                  <a:pt x="366" y="64649"/>
                                  <a:pt x="0" y="60931"/>
                                  <a:pt x="0" y="57176"/>
                                </a:cubicBezTo>
                                <a:cubicBezTo>
                                  <a:pt x="0" y="53422"/>
                                  <a:pt x="366" y="49702"/>
                                  <a:pt x="1099" y="46020"/>
                                </a:cubicBezTo>
                                <a:cubicBezTo>
                                  <a:pt x="1831" y="42337"/>
                                  <a:pt x="2916" y="38762"/>
                                  <a:pt x="4352" y="35292"/>
                                </a:cubicBezTo>
                                <a:cubicBezTo>
                                  <a:pt x="5789" y="31824"/>
                                  <a:pt x="7550" y="28530"/>
                                  <a:pt x="9636" y="25409"/>
                                </a:cubicBezTo>
                                <a:cubicBezTo>
                                  <a:pt x="11722" y="22287"/>
                                  <a:pt x="14092" y="19400"/>
                                  <a:pt x="16747" y="16746"/>
                                </a:cubicBezTo>
                                <a:cubicBezTo>
                                  <a:pt x="19401" y="14091"/>
                                  <a:pt x="22289" y="11720"/>
                                  <a:pt x="25411" y="9634"/>
                                </a:cubicBezTo>
                                <a:cubicBezTo>
                                  <a:pt x="28532" y="7547"/>
                                  <a:pt x="31827" y="5786"/>
                                  <a:pt x="35296" y="4347"/>
                                </a:cubicBezTo>
                                <a:cubicBezTo>
                                  <a:pt x="38764" y="2911"/>
                                  <a:pt x="42340" y="1828"/>
                                  <a:pt x="46022" y="1098"/>
                                </a:cubicBezTo>
                                <a:cubicBezTo>
                                  <a:pt x="49704" y="364"/>
                                  <a:pt x="53422" y="0"/>
                                  <a:pt x="57177" y="0"/>
                                </a:cubicBezTo>
                                <a:cubicBezTo>
                                  <a:pt x="60931" y="0"/>
                                  <a:pt x="64649" y="364"/>
                                  <a:pt x="68331" y="1098"/>
                                </a:cubicBezTo>
                                <a:cubicBezTo>
                                  <a:pt x="72013" y="1828"/>
                                  <a:pt x="75588" y="2911"/>
                                  <a:pt x="79057" y="4347"/>
                                </a:cubicBezTo>
                                <a:cubicBezTo>
                                  <a:pt x="82525" y="5786"/>
                                  <a:pt x="85820" y="7547"/>
                                  <a:pt x="88942" y="9634"/>
                                </a:cubicBezTo>
                                <a:cubicBezTo>
                                  <a:pt x="92064" y="11720"/>
                                  <a:pt x="94952" y="14091"/>
                                  <a:pt x="97606" y="16746"/>
                                </a:cubicBezTo>
                                <a:cubicBezTo>
                                  <a:pt x="100261" y="19400"/>
                                  <a:pt x="102631" y="22287"/>
                                  <a:pt x="104717" y="25409"/>
                                </a:cubicBezTo>
                                <a:cubicBezTo>
                                  <a:pt x="106803" y="28530"/>
                                  <a:pt x="108564" y="31824"/>
                                  <a:pt x="110001" y="35292"/>
                                </a:cubicBezTo>
                                <a:cubicBezTo>
                                  <a:pt x="111437" y="38762"/>
                                  <a:pt x="112522" y="42337"/>
                                  <a:pt x="113254" y="46020"/>
                                </a:cubicBezTo>
                                <a:cubicBezTo>
                                  <a:pt x="113987" y="49702"/>
                                  <a:pt x="114353" y="53422"/>
                                  <a:pt x="114353" y="57176"/>
                                </a:cubicBezTo>
                                <a:close/>
                              </a:path>
                            </a:pathLst>
                          </a:custGeom>
                          <a:ln w="9529" cap="flat">
                            <a:miter lim="100000"/>
                          </a:ln>
                        </wps:spPr>
                        <wps:style>
                          <a:lnRef idx="1">
                            <a:srgbClr val="0075FF"/>
                          </a:lnRef>
                          <a:fillRef idx="0">
                            <a:srgbClr val="000000">
                              <a:alpha val="0"/>
                            </a:srgbClr>
                          </a:fillRef>
                          <a:effectRef idx="0">
                            <a:scrgbClr r="0" g="0" b="0"/>
                          </a:effectRef>
                          <a:fontRef idx="none"/>
                        </wps:style>
                        <wps:bodyPr/>
                      </wps:wsp>
                      <wps:wsp>
                        <wps:cNvPr id="565" name="Shape 565"/>
                        <wps:cNvSpPr/>
                        <wps:spPr>
                          <a:xfrm>
                            <a:off x="315339" y="2435786"/>
                            <a:ext cx="74330" cy="74329"/>
                          </a:xfrm>
                          <a:custGeom>
                            <a:avLst/>
                            <a:gdLst/>
                            <a:ahLst/>
                            <a:cxnLst/>
                            <a:rect l="0" t="0" r="0" b="0"/>
                            <a:pathLst>
                              <a:path w="74330" h="74329">
                                <a:moveTo>
                                  <a:pt x="37164" y="0"/>
                                </a:moveTo>
                                <a:lnTo>
                                  <a:pt x="37166" y="0"/>
                                </a:lnTo>
                                <a:cubicBezTo>
                                  <a:pt x="42094" y="0"/>
                                  <a:pt x="46835" y="943"/>
                                  <a:pt x="51388" y="2828"/>
                                </a:cubicBezTo>
                                <a:cubicBezTo>
                                  <a:pt x="55941" y="4711"/>
                                  <a:pt x="59960" y="7396"/>
                                  <a:pt x="63445" y="10885"/>
                                </a:cubicBezTo>
                                <a:cubicBezTo>
                                  <a:pt x="66929" y="14367"/>
                                  <a:pt x="69615" y="18388"/>
                                  <a:pt x="71501" y="22940"/>
                                </a:cubicBezTo>
                                <a:cubicBezTo>
                                  <a:pt x="73387" y="27493"/>
                                  <a:pt x="74330" y="32235"/>
                                  <a:pt x="74330" y="37165"/>
                                </a:cubicBezTo>
                                <a:cubicBezTo>
                                  <a:pt x="74330" y="42092"/>
                                  <a:pt x="73387" y="46831"/>
                                  <a:pt x="71501" y="51384"/>
                                </a:cubicBezTo>
                                <a:cubicBezTo>
                                  <a:pt x="69615" y="55938"/>
                                  <a:pt x="66929" y="59954"/>
                                  <a:pt x="63445" y="63441"/>
                                </a:cubicBezTo>
                                <a:cubicBezTo>
                                  <a:pt x="59960" y="66926"/>
                                  <a:pt x="55941" y="69610"/>
                                  <a:pt x="51388" y="71496"/>
                                </a:cubicBezTo>
                                <a:cubicBezTo>
                                  <a:pt x="46835" y="73383"/>
                                  <a:pt x="42094" y="74329"/>
                                  <a:pt x="37166" y="74329"/>
                                </a:cubicBezTo>
                                <a:lnTo>
                                  <a:pt x="37164" y="74329"/>
                                </a:lnTo>
                                <a:cubicBezTo>
                                  <a:pt x="32236" y="74329"/>
                                  <a:pt x="27495" y="73383"/>
                                  <a:pt x="22942" y="71496"/>
                                </a:cubicBezTo>
                                <a:cubicBezTo>
                                  <a:pt x="18389" y="69610"/>
                                  <a:pt x="14370" y="66926"/>
                                  <a:pt x="10885" y="63443"/>
                                </a:cubicBezTo>
                                <a:cubicBezTo>
                                  <a:pt x="7400" y="59958"/>
                                  <a:pt x="4715" y="55938"/>
                                  <a:pt x="2829" y="51384"/>
                                </a:cubicBezTo>
                                <a:cubicBezTo>
                                  <a:pt x="943" y="46831"/>
                                  <a:pt x="0" y="42092"/>
                                  <a:pt x="0" y="37165"/>
                                </a:cubicBezTo>
                                <a:cubicBezTo>
                                  <a:pt x="0" y="32235"/>
                                  <a:pt x="943" y="27493"/>
                                  <a:pt x="2829" y="22940"/>
                                </a:cubicBezTo>
                                <a:cubicBezTo>
                                  <a:pt x="4715" y="18388"/>
                                  <a:pt x="7400" y="14367"/>
                                  <a:pt x="10885" y="10885"/>
                                </a:cubicBezTo>
                                <a:cubicBezTo>
                                  <a:pt x="14370" y="7396"/>
                                  <a:pt x="18389" y="4711"/>
                                  <a:pt x="22942" y="2828"/>
                                </a:cubicBezTo>
                                <a:cubicBezTo>
                                  <a:pt x="27495" y="943"/>
                                  <a:pt x="32236" y="0"/>
                                  <a:pt x="37164" y="0"/>
                                </a:cubicBezTo>
                                <a:close/>
                              </a:path>
                            </a:pathLst>
                          </a:custGeom>
                          <a:ln w="0" cap="flat">
                            <a:miter lim="100000"/>
                          </a:ln>
                        </wps:spPr>
                        <wps:style>
                          <a:lnRef idx="0">
                            <a:srgbClr val="000000">
                              <a:alpha val="0"/>
                            </a:srgbClr>
                          </a:lnRef>
                          <a:fillRef idx="1">
                            <a:srgbClr val="0075FF"/>
                          </a:fillRef>
                          <a:effectRef idx="0">
                            <a:scrgbClr r="0" g="0" b="0"/>
                          </a:effectRef>
                          <a:fontRef idx="none"/>
                        </wps:style>
                        <wps:bodyPr/>
                      </wps:wsp>
                      <wps:wsp>
                        <wps:cNvPr id="566" name="Shape 566"/>
                        <wps:cNvSpPr/>
                        <wps:spPr>
                          <a:xfrm>
                            <a:off x="292468" y="2603503"/>
                            <a:ext cx="120071" cy="120072"/>
                          </a:xfrm>
                          <a:custGeom>
                            <a:avLst/>
                            <a:gdLst/>
                            <a:ahLst/>
                            <a:cxnLst/>
                            <a:rect l="0" t="0" r="0" b="0"/>
                            <a:pathLst>
                              <a:path w="120071" h="120072">
                                <a:moveTo>
                                  <a:pt x="60035" y="0"/>
                                </a:moveTo>
                                <a:cubicBezTo>
                                  <a:pt x="63977" y="0"/>
                                  <a:pt x="67881" y="384"/>
                                  <a:pt x="71748" y="1155"/>
                                </a:cubicBezTo>
                                <a:cubicBezTo>
                                  <a:pt x="75614" y="1922"/>
                                  <a:pt x="79368" y="3060"/>
                                  <a:pt x="83010" y="4567"/>
                                </a:cubicBezTo>
                                <a:cubicBezTo>
                                  <a:pt x="86652" y="6077"/>
                                  <a:pt x="90111" y="7925"/>
                                  <a:pt x="93389" y="10114"/>
                                </a:cubicBezTo>
                                <a:cubicBezTo>
                                  <a:pt x="96667" y="12305"/>
                                  <a:pt x="99699" y="14794"/>
                                  <a:pt x="102487" y="17582"/>
                                </a:cubicBezTo>
                                <a:cubicBezTo>
                                  <a:pt x="105274" y="20366"/>
                                  <a:pt x="107763" y="23400"/>
                                  <a:pt x="109953" y="26681"/>
                                </a:cubicBezTo>
                                <a:cubicBezTo>
                                  <a:pt x="112143" y="29956"/>
                                  <a:pt x="113992" y="33417"/>
                                  <a:pt x="115501" y="37060"/>
                                </a:cubicBezTo>
                                <a:cubicBezTo>
                                  <a:pt x="117009" y="40700"/>
                                  <a:pt x="118148" y="44456"/>
                                  <a:pt x="118917" y="48323"/>
                                </a:cubicBezTo>
                                <a:cubicBezTo>
                                  <a:pt x="119686" y="52189"/>
                                  <a:pt x="120071" y="56093"/>
                                  <a:pt x="120071" y="60037"/>
                                </a:cubicBezTo>
                                <a:cubicBezTo>
                                  <a:pt x="120071" y="63977"/>
                                  <a:pt x="119686" y="67881"/>
                                  <a:pt x="118917" y="71746"/>
                                </a:cubicBezTo>
                                <a:cubicBezTo>
                                  <a:pt x="118148" y="75609"/>
                                  <a:pt x="117009" y="79366"/>
                                  <a:pt x="115501" y="83006"/>
                                </a:cubicBezTo>
                                <a:cubicBezTo>
                                  <a:pt x="113992" y="86649"/>
                                  <a:pt x="112143" y="90109"/>
                                  <a:pt x="109953" y="93385"/>
                                </a:cubicBezTo>
                                <a:cubicBezTo>
                                  <a:pt x="107763" y="96665"/>
                                  <a:pt x="105274" y="99699"/>
                                  <a:pt x="102487" y="102485"/>
                                </a:cubicBezTo>
                                <a:cubicBezTo>
                                  <a:pt x="99699" y="105273"/>
                                  <a:pt x="96667" y="107762"/>
                                  <a:pt x="93389" y="109951"/>
                                </a:cubicBezTo>
                                <a:cubicBezTo>
                                  <a:pt x="90111" y="112140"/>
                                  <a:pt x="86652" y="113990"/>
                                  <a:pt x="83010" y="115500"/>
                                </a:cubicBezTo>
                                <a:cubicBezTo>
                                  <a:pt x="79368" y="117010"/>
                                  <a:pt x="75614" y="118148"/>
                                  <a:pt x="71748" y="118918"/>
                                </a:cubicBezTo>
                                <a:cubicBezTo>
                                  <a:pt x="67881" y="119686"/>
                                  <a:pt x="63977" y="120070"/>
                                  <a:pt x="60035" y="120072"/>
                                </a:cubicBezTo>
                                <a:cubicBezTo>
                                  <a:pt x="56093" y="120070"/>
                                  <a:pt x="52189" y="119686"/>
                                  <a:pt x="48323" y="118918"/>
                                </a:cubicBezTo>
                                <a:cubicBezTo>
                                  <a:pt x="44457" y="118148"/>
                                  <a:pt x="40703" y="117008"/>
                                  <a:pt x="37061" y="115498"/>
                                </a:cubicBezTo>
                                <a:cubicBezTo>
                                  <a:pt x="33419" y="113988"/>
                                  <a:pt x="29959" y="112140"/>
                                  <a:pt x="26681" y="109951"/>
                                </a:cubicBezTo>
                                <a:cubicBezTo>
                                  <a:pt x="23404" y="107762"/>
                                  <a:pt x="20371" y="105273"/>
                                  <a:pt x="17584" y="102485"/>
                                </a:cubicBezTo>
                                <a:cubicBezTo>
                                  <a:pt x="14796" y="99699"/>
                                  <a:pt x="12308" y="96665"/>
                                  <a:pt x="10118" y="93387"/>
                                </a:cubicBezTo>
                                <a:cubicBezTo>
                                  <a:pt x="7928" y="90109"/>
                                  <a:pt x="6078" y="86649"/>
                                  <a:pt x="4570" y="83006"/>
                                </a:cubicBezTo>
                                <a:cubicBezTo>
                                  <a:pt x="3061" y="79366"/>
                                  <a:pt x="1922" y="75609"/>
                                  <a:pt x="1154" y="71746"/>
                                </a:cubicBezTo>
                                <a:cubicBezTo>
                                  <a:pt x="385" y="67881"/>
                                  <a:pt x="0" y="63977"/>
                                  <a:pt x="0" y="60037"/>
                                </a:cubicBezTo>
                                <a:cubicBezTo>
                                  <a:pt x="0" y="56093"/>
                                  <a:pt x="384" y="52189"/>
                                  <a:pt x="1153" y="48323"/>
                                </a:cubicBezTo>
                                <a:cubicBezTo>
                                  <a:pt x="1922" y="44456"/>
                                  <a:pt x="3061" y="40700"/>
                                  <a:pt x="4570" y="37060"/>
                                </a:cubicBezTo>
                                <a:cubicBezTo>
                                  <a:pt x="6078" y="33417"/>
                                  <a:pt x="7928" y="29956"/>
                                  <a:pt x="10118" y="26681"/>
                                </a:cubicBezTo>
                                <a:cubicBezTo>
                                  <a:pt x="12308" y="23400"/>
                                  <a:pt x="14796" y="20366"/>
                                  <a:pt x="17584" y="17582"/>
                                </a:cubicBezTo>
                                <a:cubicBezTo>
                                  <a:pt x="20371" y="14794"/>
                                  <a:pt x="23404" y="12305"/>
                                  <a:pt x="26681" y="10114"/>
                                </a:cubicBezTo>
                                <a:cubicBezTo>
                                  <a:pt x="29959" y="7925"/>
                                  <a:pt x="33419" y="6077"/>
                                  <a:pt x="37061" y="4567"/>
                                </a:cubicBezTo>
                                <a:cubicBezTo>
                                  <a:pt x="40703" y="3060"/>
                                  <a:pt x="44457" y="1922"/>
                                  <a:pt x="48323" y="1152"/>
                                </a:cubicBezTo>
                                <a:cubicBezTo>
                                  <a:pt x="52189" y="384"/>
                                  <a:pt x="56093" y="0"/>
                                  <a:pt x="6003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7" name="Shape 567"/>
                        <wps:cNvSpPr/>
                        <wps:spPr>
                          <a:xfrm>
                            <a:off x="295327" y="2606364"/>
                            <a:ext cx="114353" cy="114353"/>
                          </a:xfrm>
                          <a:custGeom>
                            <a:avLst/>
                            <a:gdLst/>
                            <a:ahLst/>
                            <a:cxnLst/>
                            <a:rect l="0" t="0" r="0" b="0"/>
                            <a:pathLst>
                              <a:path w="114353" h="114353">
                                <a:moveTo>
                                  <a:pt x="114353" y="57176"/>
                                </a:moveTo>
                                <a:cubicBezTo>
                                  <a:pt x="114353" y="60928"/>
                                  <a:pt x="113987" y="64646"/>
                                  <a:pt x="113254" y="68329"/>
                                </a:cubicBezTo>
                                <a:cubicBezTo>
                                  <a:pt x="112522" y="72010"/>
                                  <a:pt x="111437" y="75583"/>
                                  <a:pt x="110001" y="79053"/>
                                </a:cubicBezTo>
                                <a:cubicBezTo>
                                  <a:pt x="108564" y="82521"/>
                                  <a:pt x="106803" y="85815"/>
                                  <a:pt x="104717" y="88937"/>
                                </a:cubicBezTo>
                                <a:cubicBezTo>
                                  <a:pt x="102631" y="92060"/>
                                  <a:pt x="100261" y="94949"/>
                                  <a:pt x="97606" y="97606"/>
                                </a:cubicBezTo>
                                <a:cubicBezTo>
                                  <a:pt x="94952" y="100261"/>
                                  <a:pt x="92064" y="102631"/>
                                  <a:pt x="88942" y="104716"/>
                                </a:cubicBezTo>
                                <a:cubicBezTo>
                                  <a:pt x="85820" y="106803"/>
                                  <a:pt x="82525" y="108564"/>
                                  <a:pt x="79057" y="109999"/>
                                </a:cubicBezTo>
                                <a:cubicBezTo>
                                  <a:pt x="75588" y="111438"/>
                                  <a:pt x="72013" y="112522"/>
                                  <a:pt x="68331" y="113252"/>
                                </a:cubicBezTo>
                                <a:cubicBezTo>
                                  <a:pt x="64649" y="113985"/>
                                  <a:pt x="60931" y="114353"/>
                                  <a:pt x="57177" y="114353"/>
                                </a:cubicBezTo>
                                <a:cubicBezTo>
                                  <a:pt x="53422" y="114353"/>
                                  <a:pt x="49704" y="113985"/>
                                  <a:pt x="46022" y="113252"/>
                                </a:cubicBezTo>
                                <a:cubicBezTo>
                                  <a:pt x="42340" y="112522"/>
                                  <a:pt x="38764" y="111438"/>
                                  <a:pt x="35296" y="109999"/>
                                </a:cubicBezTo>
                                <a:cubicBezTo>
                                  <a:pt x="31827" y="108564"/>
                                  <a:pt x="28532" y="106803"/>
                                  <a:pt x="25411" y="104718"/>
                                </a:cubicBezTo>
                                <a:cubicBezTo>
                                  <a:pt x="22289" y="102631"/>
                                  <a:pt x="19401" y="100261"/>
                                  <a:pt x="16747" y="97606"/>
                                </a:cubicBezTo>
                                <a:cubicBezTo>
                                  <a:pt x="14092" y="94949"/>
                                  <a:pt x="11722" y="92060"/>
                                  <a:pt x="9636" y="88940"/>
                                </a:cubicBezTo>
                                <a:cubicBezTo>
                                  <a:pt x="7550" y="85815"/>
                                  <a:pt x="5789" y="82521"/>
                                  <a:pt x="4352" y="79053"/>
                                </a:cubicBezTo>
                                <a:cubicBezTo>
                                  <a:pt x="2916" y="75583"/>
                                  <a:pt x="1831" y="72010"/>
                                  <a:pt x="1099" y="68329"/>
                                </a:cubicBezTo>
                                <a:cubicBezTo>
                                  <a:pt x="366" y="64646"/>
                                  <a:pt x="0" y="60928"/>
                                  <a:pt x="0" y="57176"/>
                                </a:cubicBezTo>
                                <a:cubicBezTo>
                                  <a:pt x="0" y="53422"/>
                                  <a:pt x="366" y="49704"/>
                                  <a:pt x="1099" y="46020"/>
                                </a:cubicBezTo>
                                <a:cubicBezTo>
                                  <a:pt x="1831" y="42340"/>
                                  <a:pt x="2916" y="38764"/>
                                  <a:pt x="4352" y="35296"/>
                                </a:cubicBezTo>
                                <a:cubicBezTo>
                                  <a:pt x="5789" y="31826"/>
                                  <a:pt x="7550" y="28532"/>
                                  <a:pt x="9636" y="25408"/>
                                </a:cubicBezTo>
                                <a:cubicBezTo>
                                  <a:pt x="11722" y="22287"/>
                                  <a:pt x="14092" y="19400"/>
                                  <a:pt x="16747" y="16746"/>
                                </a:cubicBezTo>
                                <a:cubicBezTo>
                                  <a:pt x="19401" y="14091"/>
                                  <a:pt x="22289" y="11720"/>
                                  <a:pt x="25411" y="9634"/>
                                </a:cubicBezTo>
                                <a:cubicBezTo>
                                  <a:pt x="28532" y="7547"/>
                                  <a:pt x="31827" y="5783"/>
                                  <a:pt x="35296" y="4347"/>
                                </a:cubicBezTo>
                                <a:cubicBezTo>
                                  <a:pt x="38764" y="2911"/>
                                  <a:pt x="42340" y="1828"/>
                                  <a:pt x="46022" y="1098"/>
                                </a:cubicBezTo>
                                <a:cubicBezTo>
                                  <a:pt x="49704" y="364"/>
                                  <a:pt x="53422" y="0"/>
                                  <a:pt x="57177" y="0"/>
                                </a:cubicBezTo>
                                <a:cubicBezTo>
                                  <a:pt x="60931" y="0"/>
                                  <a:pt x="64649" y="364"/>
                                  <a:pt x="68331" y="1098"/>
                                </a:cubicBezTo>
                                <a:cubicBezTo>
                                  <a:pt x="72013" y="1828"/>
                                  <a:pt x="75588" y="2911"/>
                                  <a:pt x="79057" y="4347"/>
                                </a:cubicBezTo>
                                <a:cubicBezTo>
                                  <a:pt x="82525" y="5783"/>
                                  <a:pt x="85820" y="7544"/>
                                  <a:pt x="88942" y="9630"/>
                                </a:cubicBezTo>
                                <a:cubicBezTo>
                                  <a:pt x="92064" y="11719"/>
                                  <a:pt x="94952" y="14091"/>
                                  <a:pt x="97606" y="16746"/>
                                </a:cubicBezTo>
                                <a:cubicBezTo>
                                  <a:pt x="100261" y="19400"/>
                                  <a:pt x="102631" y="22287"/>
                                  <a:pt x="104717" y="25408"/>
                                </a:cubicBezTo>
                                <a:cubicBezTo>
                                  <a:pt x="106803" y="28532"/>
                                  <a:pt x="108564" y="31826"/>
                                  <a:pt x="110001" y="35296"/>
                                </a:cubicBezTo>
                                <a:cubicBezTo>
                                  <a:pt x="111437" y="38764"/>
                                  <a:pt x="112522" y="42340"/>
                                  <a:pt x="113254" y="46020"/>
                                </a:cubicBezTo>
                                <a:cubicBezTo>
                                  <a:pt x="113987" y="49704"/>
                                  <a:pt x="114353" y="53422"/>
                                  <a:pt x="114353" y="57176"/>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568" name="Rectangle 568"/>
                        <wps:cNvSpPr/>
                        <wps:spPr>
                          <a:xfrm>
                            <a:off x="402980" y="5203131"/>
                            <a:ext cx="158427" cy="142980"/>
                          </a:xfrm>
                          <a:prstGeom prst="rect">
                            <a:avLst/>
                          </a:prstGeom>
                          <a:ln>
                            <a:noFill/>
                          </a:ln>
                        </wps:spPr>
                        <wps:txbx>
                          <w:txbxContent>
                            <w:p w14:paraId="2A195FE7" w14:textId="77777777" w:rsidR="001110CB" w:rsidRDefault="001110CB">
                              <w:pPr>
                                <w:spacing w:after="160" w:line="259" w:lineRule="auto"/>
                              </w:pPr>
                              <w:r>
                                <w:rPr>
                                  <w:rFonts w:ascii="Calibri" w:eastAsia="Calibri" w:hAnsi="Calibri" w:cs="Calibri"/>
                                  <w:color w:val="ABABAB"/>
                                  <w:w w:val="197"/>
                                  <w:sz w:val="19"/>
                                </w:rPr>
                                <w:t></w:t>
                              </w:r>
                            </w:p>
                          </w:txbxContent>
                        </wps:txbx>
                        <wps:bodyPr horzOverflow="overflow" vert="horz" lIns="0" tIns="0" rIns="0" bIns="0" rtlCol="0">
                          <a:noAutofit/>
                        </wps:bodyPr>
                      </wps:wsp>
                      <wps:wsp>
                        <wps:cNvPr id="569" name="Rectangle 569"/>
                        <wps:cNvSpPr/>
                        <wps:spPr>
                          <a:xfrm>
                            <a:off x="121862" y="7534029"/>
                            <a:ext cx="164764" cy="148699"/>
                          </a:xfrm>
                          <a:prstGeom prst="rect">
                            <a:avLst/>
                          </a:prstGeom>
                          <a:ln>
                            <a:noFill/>
                          </a:ln>
                        </wps:spPr>
                        <wps:txbx>
                          <w:txbxContent>
                            <w:p w14:paraId="2A80ED7F" w14:textId="77777777" w:rsidR="001110CB" w:rsidRDefault="001110CB">
                              <w:pPr>
                                <w:spacing w:after="160" w:line="259" w:lineRule="auto"/>
                              </w:pPr>
                              <w:r>
                                <w:rPr>
                                  <w:rFonts w:ascii="Calibri" w:eastAsia="Calibri" w:hAnsi="Calibri" w:cs="Calibri"/>
                                  <w:color w:val="E58A10"/>
                                  <w:w w:val="197"/>
                                </w:rPr>
                                <w:t></w:t>
                              </w:r>
                            </w:p>
                          </w:txbxContent>
                        </wps:txbx>
                        <wps:bodyPr horzOverflow="overflow" vert="horz" lIns="0" tIns="0" rIns="0" bIns="0" rtlCol="0">
                          <a:noAutofit/>
                        </wps:bodyPr>
                      </wps:wsp>
                      <wps:wsp>
                        <wps:cNvPr id="570" name="Rectangle 570"/>
                        <wps:cNvSpPr/>
                        <wps:spPr>
                          <a:xfrm>
                            <a:off x="5363047" y="8103885"/>
                            <a:ext cx="152090" cy="137264"/>
                          </a:xfrm>
                          <a:prstGeom prst="rect">
                            <a:avLst/>
                          </a:prstGeom>
                          <a:ln>
                            <a:noFill/>
                          </a:ln>
                        </wps:spPr>
                        <wps:txbx>
                          <w:txbxContent>
                            <w:p w14:paraId="2F23ED0A" w14:textId="77777777" w:rsidR="001110CB" w:rsidRDefault="001110CB">
                              <w:pPr>
                                <w:spacing w:after="160" w:line="259" w:lineRule="auto"/>
                              </w:pPr>
                              <w:r>
                                <w:rPr>
                                  <w:rFonts w:ascii="Calibri" w:eastAsia="Calibri" w:hAnsi="Calibri" w:cs="Calibri"/>
                                  <w:color w:val="000000"/>
                                  <w:w w:val="197"/>
                                  <w:sz w:val="18"/>
                                </w:rPr>
                                <w:t></w:t>
                              </w:r>
                            </w:p>
                          </w:txbxContent>
                        </wps:txbx>
                        <wps:bodyPr horzOverflow="overflow" vert="horz" lIns="0" tIns="0" rIns="0" bIns="0" rtlCol="0">
                          <a:noAutofit/>
                        </wps:bodyPr>
                      </wps:wsp>
                      <wps:wsp>
                        <wps:cNvPr id="571" name="Rectangle 571"/>
                        <wps:cNvSpPr/>
                        <wps:spPr>
                          <a:xfrm>
                            <a:off x="5363047" y="8094360"/>
                            <a:ext cx="152090" cy="137260"/>
                          </a:xfrm>
                          <a:prstGeom prst="rect">
                            <a:avLst/>
                          </a:prstGeom>
                          <a:ln>
                            <a:noFill/>
                          </a:ln>
                        </wps:spPr>
                        <wps:txbx>
                          <w:txbxContent>
                            <w:p w14:paraId="1049728D" w14:textId="77777777" w:rsidR="001110CB" w:rsidRDefault="001110CB">
                              <w:pPr>
                                <w:spacing w:after="160" w:line="259" w:lineRule="auto"/>
                              </w:pPr>
                              <w:r>
                                <w:rPr>
                                  <w:rFonts w:ascii="Calibri" w:eastAsia="Calibri" w:hAnsi="Calibri" w:cs="Calibri"/>
                                  <w:color w:val="ABABAB"/>
                                  <w:w w:val="197"/>
                                  <w:sz w:val="18"/>
                                </w:rPr>
                                <w:t></w:t>
                              </w:r>
                            </w:p>
                          </w:txbxContent>
                        </wps:txbx>
                        <wps:bodyPr horzOverflow="overflow" vert="horz" lIns="0" tIns="0" rIns="0" bIns="0" rtlCol="0">
                          <a:noAutofit/>
                        </wps:bodyPr>
                      </wps:wsp>
                    </wpg:wgp>
                  </a:graphicData>
                </a:graphic>
              </wp:inline>
            </w:drawing>
          </mc:Choice>
          <mc:Fallback>
            <w:pict>
              <v:group w14:anchorId="0426F96A" id="Group 19151" o:spid="_x0000_s1229" style="width:459.35pt;height:784.85pt;mso-position-horizontal-relative:char;mso-position-vertical-relative:line" coordsize="58338,9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">
                <v:shape id="Shape 420" o:spid="_x0000_s1230" style="position:absolute;width:58338;height:73919;visibility:visible;mso-wrap-style:square;v-text-anchor:top" coordsize="5833871,739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" path="m,l23738,r,7318724c23738,7329215,27448,7338169,34866,7345589v7419,7418,16374,11127,26865,11127l5770107,7356716v10492,,19447,-3709,26865,-11127c5804391,7338169,5808100,7329215,5808100,7318724l5808100,r25771,l5833871,7391906,,7391906,,xe" fillcolor="black" stroked="f" strokeweight="0">
                  <v:fill opacity="3341f"/>
                  <v:stroke miterlimit="83231f" joinstyle="miter"/>
                  <v:path arrowok="t" textboxrect="0,0,5833871,7391906"/>
                </v:shape>
                <v:shape id="Shape 421" o:spid="_x0000_s1231" style="position:absolute;left:189;width:57939;height:73615;visibility:visible;mso-wrap-style:square;v-text-anchor:top" coordsize="5793892,736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" path="m,l5793892,r,7328131c5793891,7332550,5793044,7336804,5791352,7340890v-1693,4087,-4103,7693,-7230,10821c5780995,7354840,5777388,7357249,5773301,7358942v-4085,1693,-8339,2539,-12762,2542l33353,7361484v-4423,-3,-8677,-849,-12764,-2542c16503,7357249,12896,7354840,9769,7351711v-3128,-3128,-5538,-6734,-7230,-10821c846,7336804,,7332550,,7328131l,xe" stroked="f" strokeweight="0">
                  <v:stroke miterlimit="83231f" joinstyle="miter"/>
                  <v:path arrowok="t" textboxrect="0,0,5793892,7361484"/>
                </v:shape>
                <v:shape id="Shape 422" o:spid="_x0000_s1232" style="position:absolute;left:189;width:57939;height:73615;visibility:visible;mso-wrap-style:square;v-text-anchor:top" coordsize="5793892,736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" path="m5793892,r,7328195c5793891,7332613,5793044,7336867,5791352,7340954v-1693,4086,-4103,7692,-7230,10821c5780995,7354903,5777388,7357312,5773301,7359005v-4085,1693,-8339,2540,-12762,2543l33353,7361548v-4423,-3,-8677,-850,-12764,-2543c16503,7357312,12896,7354903,9769,7351775v-3128,-3129,-5538,-6735,-7230,-10821c846,7336867,,7332613,,7328195l,e" filled="f" strokecolor="#ddd" strokeweight=".26469mm">
                  <v:stroke miterlimit="1" joinstyle="miter"/>
                  <v:path arrowok="t" textboxrect="0,0,5793892,7361548"/>
                </v:shape>
                <v:shape id="Shape 23336" o:spid="_x0000_s1233" style="position:absolute;left:1666;width:54890;height:72138;visibility:visible;mso-wrap-style:square;v-text-anchor:top" coordsize="5488950,721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" path="m,l5488950,r,7213779l,7213779,,e" stroked="f" strokeweight="0">
                  <v:stroke miterlimit="1" joinstyle="miter"/>
                  <v:path arrowok="t" textboxrect="0,0,5488950,7213779"/>
                </v:shape>
                <v:shape id="Shape 23337" o:spid="_x0000_s1234" style="position:absolute;left:1666;top:95;width:54890;height:14771;visibility:visible;mso-wrap-style:square;v-text-anchor:top" coordsize="5488950,147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" path="m,l5488950,r,1477062l,1477062,,e" stroked="f" strokeweight="0">
                  <v:stroke miterlimit="1" joinstyle="miter"/>
                  <v:path arrowok="t" textboxrect="0,0,5488950,1477062"/>
                </v:shape>
                <v:shape id="Shape 427" o:spid="_x0000_s1235" style="position:absolute;left:2286;top:798;width:26825;height:13563;visibility:visible;mso-wrap-style:square;v-text-anchor:top" coordsize="2682555,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" path="m,l2682555,r,15539l61414,15539v-10374,,-19230,3668,-26565,11004c27513,33879,23845,42734,23845,53108r,1230392c23845,1293875,27513,1302730,34849,1310066v7335,7336,16191,11004,26565,11004l2682555,1321070r,35290l,1356360,,xe" fillcolor="black" stroked="f" strokeweight="0">
                  <v:fill opacity="3341f"/>
                  <v:stroke miterlimit="83231f" joinstyle="miter"/>
                  <v:path arrowok="t" textboxrect="0,0,2682555,1356360"/>
                </v:shape>
                <v:shape id="Shape 428" o:spid="_x0000_s1236" style="position:absolute;left:29111;top:798;width:26850;height:13563;visibility:visible;mso-wrap-style:square;v-text-anchor:top" coordsize="2684972,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" path="m,l2684972,r,1356360l,1356360r,-35290l2621141,1321070v10374,,19229,-3668,26565,-11004c2655042,1302730,2658710,1293875,2658710,1283500r,-1230392c2658710,42734,2655042,33879,2647706,26543v-7336,-7336,-16191,-11004,-26565,-11004l,15539,,xe" fillcolor="black" stroked="f" strokeweight="0">
                  <v:fill opacity="3341f"/>
                  <v:stroke miterlimit="83231f" joinstyle="miter"/>
                  <v:path arrowok="t" textboxrect="0,0,2684972,1356360"/>
                </v:shape>
                <v:shape id="Shape 429" o:spid="_x0000_s1237" style="position:absolute;left:2476;top:905;width:53270;height:13151;visibility:visible;mso-wrap-style:square;v-text-anchor:top" coordsize="5326950,131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" path="m33353,l5293597,v4422,,8677,846,12763,2538c5310446,4229,5314052,6640,5317180,9767v3128,3127,5538,6733,7230,10819c5326103,24673,5326950,28927,5326950,33353r,1248355c5326950,1286128,5326103,1290380,5324410,1294468v-1692,4085,-4102,7691,-7230,10821c5314052,1308416,5310446,1310827,5306360,1312520v-4086,1691,-8341,2538,-12763,2541l33353,1315061v-4423,-3,-8677,-850,-12764,-2541c16503,1310827,12896,1308416,9769,1305289v-3128,-3130,-5538,-6736,-7230,-10821c846,1290380,,1286128,,1281708l,33353c,28927,846,24673,2539,20585,4231,16500,6641,12894,9769,9767,12896,6640,16503,4229,20589,2538,24676,846,28930,,33353,xe" stroked="f" strokeweight="0">
                  <v:stroke miterlimit="83231f" joinstyle="miter"/>
                  <v:path arrowok="t" textboxrect="0,0,5326950,1315061"/>
                </v:shape>
                <v:shape id="Shape 430" o:spid="_x0000_s1238" style="position:absolute;left:2476;top:905;width:53270;height:13151;visibility:visible;mso-wrap-style:square;v-text-anchor:top" coordsize="5326950,131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" path="m,1281708l,33353c,28927,846,24673,2539,20585,4231,16500,6641,12894,9769,9767,12896,6640,16503,4229,20589,2538,24676,846,28930,,33353,l5293597,v4422,,8677,846,12763,2538c5310446,4229,5314052,6640,5317180,9767v3128,3127,5538,6733,7230,10819c5326103,24673,5326950,28927,5326950,33353r,1248355c5326950,1286128,5326103,1290380,5324410,1294468v-1692,4085,-4102,7691,-7230,10821c5314052,1308416,5310446,1310827,5306360,1312520v-4086,1691,-8341,2538,-12763,2541l33353,1315061v-4423,-3,-8677,-850,-12764,-2541c16503,1310827,12896,1308416,9769,1305289v-3128,-3130,-5538,-6736,-7230,-10821c846,1290380,,1286128,,1281708xe" filled="f" strokecolor="#ddd" strokeweight=".26469mm">
                  <v:stroke miterlimit="1" joinstyle="miter"/>
                  <v:path arrowok="t" textboxrect="0,0,5326950,1315061"/>
                </v:shape>
                <v:shape id="Shape 431" o:spid="_x0000_s1239" style="position:absolute;left:2524;top:953;width:53174;height:4574;visibility:visible;mso-wrap-style:square;v-text-anchor:top" coordsize="5317421,45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" path="m28588,l5288832,v3791,,7438,726,10940,2175c5303275,3625,5306366,5691,5309047,8372v2681,2680,4746,5771,6197,9272c5316695,21149,5317420,24797,5317421,28589r,428823l,457412,,28589c,24797,725,21149,2176,17644,3627,14143,5693,11052,8373,8372,11054,5691,14146,3625,17648,2175,21151,726,24797,,28588,xe" stroked="f" strokeweight="0">
                  <v:stroke miterlimit="1" joinstyle="miter"/>
                  <v:path arrowok="t" textboxrect="0,0,5317421,457412"/>
                </v:shape>
                <v:shape id="Shape 432" o:spid="_x0000_s1240" style="position:absolute;left:2524;top:5527;width:53174;height:8481;visibility:visible;mso-wrap-style:square;v-text-anchor:top" coordsize="5317421,84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" path="m,l5317421,r,819531c5317420,823320,5316695,826967,5315244,830469v-1451,3500,-3516,6593,-6197,9275c5306366,842425,5303275,844490,5299772,845942v-3502,1450,-7149,2175,-10940,2177l28588,848119v-3791,-2,-7437,-727,-10940,-2177c14146,844490,11054,842425,8373,839744,5693,837062,3627,833969,2176,830469,725,826967,,823320,,819531l,xe" stroked="f" strokeweight="0">
                  <v:stroke miterlimit="1" joinstyle="miter"/>
                  <v:path arrowok="t" textboxrect="0,0,5317421,848119"/>
                </v:shape>
                <v:shape id="Shape 23338" o:spid="_x0000_s1241" style="position:absolute;left:2524;top:5527;width:2859;height:3335;visibility:visible;mso-wrap-style:square;v-text-anchor:top" coordsize="285883,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" path="m,l285883,r,333530l,333530,,e" stroked="f" strokeweight="0">
                  <v:stroke miterlimit="1" joinstyle="miter"/>
                  <v:path arrowok="t" textboxrect="0,0,285883,333530"/>
                </v:shape>
                <v:shape id="Shape 23339" o:spid="_x0000_s1242" style="position:absolute;left:5383;top:5527;width:15914;height:3335;visibility:visible;mso-wrap-style:square;v-text-anchor:top" coordsize="1591414,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" path="m,l1591414,r,333530l,333530,,e" stroked="f" strokeweight="0">
                  <v:stroke miterlimit="1" joinstyle="miter"/>
                  <v:path arrowok="t" textboxrect="0,0,1591414,333530"/>
                </v:shape>
                <v:shape id="Shape 23340" o:spid="_x0000_s1243" style="position:absolute;left:21297;top:5527;width:19059;height:3335;visibility:visible;mso-wrap-style:square;v-text-anchor:top" coordsize="1905885,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" path="m,l1905885,r,333530l,333530,,e" stroked="f" strokeweight="0">
                  <v:stroke miterlimit="1" joinstyle="miter"/>
                  <v:path arrowok="t" textboxrect="0,0,1905885,333530"/>
                </v:shape>
                <v:shape id="Shape 23341" o:spid="_x0000_s1244" style="position:absolute;left:40356;top:5527;width:15247;height:3335;visibility:visible;mso-wrap-style:square;v-text-anchor:top" coordsize="1524708,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" path="m,l1524708,r,333530l,333530,,e" stroked="f" strokeweight="0">
                  <v:stroke miterlimit="1" joinstyle="miter"/>
                  <v:path arrowok="t" textboxrect="0,0,1524708,333530"/>
                </v:shape>
                <v:shape id="Shape 437" o:spid="_x0000_s1245" style="position:absolute;left:2524;top:8862;width:53079;height:5051;visibility:visible;mso-wrap-style:square;v-text-anchor:top" coordsize="5307891,50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" path="m,l5307891,r,476472c5307891,480262,5307165,483907,5305715,487409v-1452,3501,-3517,6593,-6197,9275c5296837,499365,5293745,501430,5290242,502882v-3502,1452,-7148,2179,-10939,2179l28588,505061v-3791,,-7437,-727,-10940,-2179c14146,501430,11054,499365,8373,496684,5693,494002,3627,490910,2176,487409,725,483907,,480262,,476472l,xe" stroked="f" strokeweight="0">
                  <v:stroke miterlimit="1" joinstyle="miter"/>
                  <v:path arrowok="t" textboxrect="0,0,5307891,505061"/>
                </v:shape>
                <v:shape id="Shape 23342" o:spid="_x0000_s1246" style="position:absolute;left:2524;top:8862;width:53174;height:96;visibility:visible;mso-wrap-style:square;v-text-anchor:top" coordsize="5317421,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" path="m,l5317421,r,9530l,9530,,e" fillcolor="#ddd" stroked="f" strokeweight="0">
                  <v:stroke miterlimit="1" joinstyle="miter"/>
                  <v:path arrowok="t" textboxrect="0,0,5317421,9530"/>
                </v:shape>
                <v:shape id="Shape 23343" o:spid="_x0000_s1247" style="position:absolute;left:2524;top:13913;width:53174;height:95;visibility:visible;mso-wrap-style:square;v-text-anchor:top" coordsize="5317421,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" path="m,l5317421,r,9528l,9528,,e" fillcolor="#ddd" stroked="f" strokeweight="0">
                  <v:stroke miterlimit="1" joinstyle="miter"/>
                  <v:path arrowok="t" textboxrect="0,0,5317421,9528"/>
                </v:shape>
                <v:shape id="Shape 23344" o:spid="_x0000_s1248" style="position:absolute;left:2524;top:8862;width:95;height:5146;visibility:visible;mso-wrap-style:square;v-text-anchor:top" coordsize="9529,51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" path="m,l9529,r,514589l,514589,,e" fillcolor="#ddd" stroked="f" strokeweight="0">
                  <v:stroke miterlimit="1" joinstyle="miter"/>
                  <v:path arrowok="t" textboxrect="0,0,9529,514589"/>
                </v:shape>
                <v:shape id="Shape 23345" o:spid="_x0000_s1249" style="position:absolute;left:55603;top:8862;width:95;height:5146;visibility:visible;mso-wrap-style:square;v-text-anchor:top" coordsize="9530,51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" path="m,l9530,r,514589l,514589,,e" fillcolor="#ddd" stroked="f" strokeweight="0">
                  <v:stroke miterlimit="1" joinstyle="miter"/>
                  <v:path arrowok="t" textboxrect="0,0,9530,514589"/>
                </v:shape>
                <v:shape id="Shape 23346" o:spid="_x0000_s1250" style="position:absolute;left:40356;top:5527;width:15342;height:95;visibility:visible;mso-wrap-style:square;v-text-anchor:top" coordsize="1534238,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" path="m,l1534238,r,9530l,9530,,e" fillcolor="#ddd" stroked="f" strokeweight="0">
                  <v:stroke miterlimit="1" joinstyle="miter"/>
                  <v:path arrowok="t" textboxrect="0,0,1534238,9530"/>
                </v:shape>
                <v:shape id="Shape 23347" o:spid="_x0000_s1251" style="position:absolute;left:40356;top:8862;width:15342;height:96;visibility:visible;mso-wrap-style:square;v-text-anchor:top" coordsize="1534238,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" path="m,l1534238,r,9530l,9530,,e" fillcolor="#ddd" stroked="f" strokeweight="0">
                  <v:stroke miterlimit="1" joinstyle="miter"/>
                  <v:path arrowok="t" textboxrect="0,0,1534238,9530"/>
                </v:shape>
                <v:shape id="Shape 23348" o:spid="_x0000_s1252" style="position:absolute;left:55603;top:5527;width:95;height:3431;visibility:visible;mso-wrap-style:square;v-text-anchor:top" coordsize="9530,34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" path="m,l9530,r,343060l,343060,,e" fillcolor="#ddd" stroked="f" strokeweight="0">
                  <v:stroke miterlimit="1" joinstyle="miter"/>
                  <v:path arrowok="t" textboxrect="0,0,9530,343060"/>
                </v:shape>
                <v:shape id="Shape 23349" o:spid="_x0000_s1253" style="position:absolute;left:21297;top:5527;width:19154;height:95;visibility:visible;mso-wrap-style:square;v-text-anchor:top" coordsize="1915415,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" path="m,l1915415,r,9530l,9530,,e" fillcolor="#ddd" stroked="f" strokeweight="0">
                  <v:stroke miterlimit="1" joinstyle="miter"/>
                  <v:path arrowok="t" textboxrect="0,0,1915415,9530"/>
                </v:shape>
                <v:shape id="Shape 23350" o:spid="_x0000_s1254" style="position:absolute;left:21297;top:8862;width:19154;height:96;visibility:visible;mso-wrap-style:square;v-text-anchor:top" coordsize="1915415,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" path="m,l1915415,r,9530l,9530,,e" fillcolor="#ddd" stroked="f" strokeweight="0">
                  <v:stroke miterlimit="1" joinstyle="miter"/>
                  <v:path arrowok="t" textboxrect="0,0,1915415,9530"/>
                </v:shape>
                <v:shape id="Shape 23351" o:spid="_x0000_s1255" style="position:absolute;left:40356;top:5527;width:95;height:3431;visibility:visible;mso-wrap-style:square;v-text-anchor:top" coordsize="9529,34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" path="m,l9529,r,343060l,343060,,e" fillcolor="#ddd" stroked="f" strokeweight="0">
                  <v:stroke miterlimit="1" joinstyle="miter"/>
                  <v:path arrowok="t" textboxrect="0,0,9529,343060"/>
                </v:shape>
                <v:shape id="Shape 23352" o:spid="_x0000_s1256" style="position:absolute;left:5383;top:5527;width:16009;height:95;visibility:visible;mso-wrap-style:square;v-text-anchor:top" coordsize="160094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" path="m,l1600944,r,9530l,9530,,e" fillcolor="#ddd" stroked="f" strokeweight="0">
                  <v:stroke miterlimit="1" joinstyle="miter"/>
                  <v:path arrowok="t" textboxrect="0,0,1600944,9530"/>
                </v:shape>
                <v:shape id="Shape 23353" o:spid="_x0000_s1257" style="position:absolute;left:5383;top:8862;width:16009;height:96;visibility:visible;mso-wrap-style:square;v-text-anchor:top" coordsize="160094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" path="m,l1600944,r,9530l,9530,,e" fillcolor="#ddd" stroked="f" strokeweight="0">
                  <v:stroke miterlimit="1" joinstyle="miter"/>
                  <v:path arrowok="t" textboxrect="0,0,1600944,9530"/>
                </v:shape>
                <v:shape id="Shape 23354" o:spid="_x0000_s1258" style="position:absolute;left:21297;top:5527;width:95;height:3431;visibility:visible;mso-wrap-style:square;v-text-anchor:top" coordsize="9529,34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" path="m,l9529,r,343060l,343060,,e" fillcolor="#ddd" stroked="f" strokeweight="0">
                  <v:stroke miterlimit="1" joinstyle="miter"/>
                  <v:path arrowok="t" textboxrect="0,0,9529,343060"/>
                </v:shape>
                <v:shape id="Shape 23355" o:spid="_x0000_s1259" style="position:absolute;left:2524;top:5527;width:2954;height:95;visibility:visible;mso-wrap-style:square;v-text-anchor:top" coordsize="29541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" path="m,l295412,r,9530l,9530,,e" fillcolor="#ddd" stroked="f" strokeweight="0">
                  <v:stroke miterlimit="1" joinstyle="miter"/>
                  <v:path arrowok="t" textboxrect="0,0,295412,9530"/>
                </v:shape>
                <v:shape id="Shape 23356" o:spid="_x0000_s1260" style="position:absolute;left:2524;top:8862;width:2954;height:96;visibility:visible;mso-wrap-style:square;v-text-anchor:top" coordsize="295412,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" path="m,l295412,r,9530l,9530,,e" fillcolor="#ddd" stroked="f" strokeweight="0">
                  <v:stroke miterlimit="1" joinstyle="miter"/>
                  <v:path arrowok="t" textboxrect="0,0,295412,9530"/>
                </v:shape>
                <v:shape id="Shape 23357" o:spid="_x0000_s1261" style="position:absolute;left:2524;top:5527;width:95;height:3431;visibility:visible;mso-wrap-style:square;v-text-anchor:top" coordsize="9529,34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" path="m,l9529,r,343060l,343060,,e" fillcolor="#ddd" stroked="f" strokeweight="0">
                  <v:stroke miterlimit="1" joinstyle="miter"/>
                  <v:path arrowok="t" textboxrect="0,0,9529,343060"/>
                </v:shape>
                <v:shape id="Shape 23358" o:spid="_x0000_s1262" style="position:absolute;left:5383;top:5527;width:95;height:3431;visibility:visible;mso-wrap-style:square;v-text-anchor:top" coordsize="9529,34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" path="m,l9529,r,343060l,343060,,e" fillcolor="#ddd" stroked="f" strokeweight="0">
                  <v:stroke miterlimit="1" joinstyle="miter"/>
                  <v:path arrowok="t" textboxrect="0,0,9529,343060"/>
                </v:shape>
                <v:shape id="Shape 23359" o:spid="_x0000_s1263" style="position:absolute;left:1666;top:14866;width:50125;height:6671;visibility:visible;mso-wrap-style:square;v-text-anchor:top" coordsize="5012479,66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" path="m,l5012479,r,667060l,667060,,e" stroked="f" strokeweight="0">
                  <v:stroke miterlimit="1" joinstyle="miter"/>
                  <v:path arrowok="t" textboxrect="0,0,5012479,667060"/>
                </v:shape>
                <v:shape id="Shape 23360" o:spid="_x0000_s1264" style="position:absolute;left:51791;top:14866;width:4765;height:6671;visibility:visible;mso-wrap-style:square;v-text-anchor:top" coordsize="476471,66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" path="m,l476471,r,667060l,667060,,e" stroked="f" strokeweight="0">
                  <v:stroke miterlimit="1" joinstyle="miter"/>
                  <v:path arrowok="t" textboxrect="0,0,476471,667060"/>
                </v:shape>
                <v:shape id="Shape 23361" o:spid="_x0000_s1265" style="position:absolute;left:1666;top:21537;width:54890;height:7242;visibility:visible;mso-wrap-style:square;v-text-anchor:top" coordsize="5488950,72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" path="m,l5488950,r,724236l,724236,,e" stroked="f" strokeweight="0">
                  <v:stroke miterlimit="1" joinstyle="miter"/>
                  <v:path arrowok="t" textboxrect="0,0,5488950,724236"/>
                </v:shape>
                <v:shape id="Shape 23362" o:spid="_x0000_s1266" style="position:absolute;left:1666;top:28779;width:54890;height:28588;visibility:visible;mso-wrap-style:square;v-text-anchor:top" coordsize="5488950,285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" path="m,l5488950,r,2858829l,2858829,,e" stroked="f" strokeweight="0">
                  <v:stroke miterlimit="1" joinstyle="miter"/>
                  <v:path arrowok="t" textboxrect="0,0,5488950,2858829"/>
                </v:shape>
                <v:shape id="Shape 23363" o:spid="_x0000_s1267" style="position:absolute;left:2429;top:29541;width:53364;height:25158;visibility:visible;mso-wrap-style:square;v-text-anchor:top" coordsize="5336479,251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" path="m,l5336479,r,2515769l,2515769,,e" stroked="f" strokeweight="0">
                  <v:stroke miterlimit="1" joinstyle="miter"/>
                  <v:path arrowok="t" textboxrect="0,0,5336479,2515769"/>
                </v:shape>
                <v:shape id="Shape 23364" o:spid="_x0000_s1268" style="position:absolute;left:2429;top:29541;width:26682;height:20870;visibility:visible;mso-wrap-style:square;v-text-anchor:top" coordsize="2668240,20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" path="m,l2668240,r,2086944l,2086944,,e" stroked="f" strokeweight="0">
                  <v:stroke miterlimit="1" joinstyle="miter"/>
                  <v:path arrowok="t" textboxrect="0,0,2668240,2086944"/>
                </v:shape>
                <v:shape id="Shape 23365" o:spid="_x0000_s1269" style="position:absolute;left:29111;top:29541;width:26682;height:20870;visibility:visible;mso-wrap-style:square;v-text-anchor:top" coordsize="2668240,208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" path="m,l2668240,r,2086944l,2086944,,e" stroked="f" strokeweight="0">
                  <v:stroke miterlimit="1" joinstyle="miter"/>
                  <v:path arrowok="t" textboxrect="0,0,2668240,2086944"/>
                </v:shape>
                <v:shape id="Shape 23366" o:spid="_x0000_s1270" style="position:absolute;left:2429;top:50411;width:53364;height:4288;visibility:visible;mso-wrap-style:square;v-text-anchor:top" coordsize="5336479,42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" path="m,l5336479,r,428825l,428825,,e" stroked="f" strokeweight="0">
                  <v:stroke miterlimit="1" joinstyle="miter"/>
                  <v:path arrowok="t" textboxrect="0,0,5336479,428825"/>
                </v:shape>
                <v:shape id="Shape 23367" o:spid="_x0000_s1271" style="position:absolute;left:1666;top:57367;width:54890;height:14771;visibility:visible;mso-wrap-style:square;v-text-anchor:top" coordsize="5488950,147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" path="m,l5488950,r,1477062l,1477062,,e" stroked="f" strokeweight="0">
                  <v:stroke miterlimit="1" joinstyle="miter"/>
                  <v:path arrowok="t" textboxrect="0,0,5488950,1477062"/>
                </v:shape>
                <v:shape id="Shape 466" o:spid="_x0000_s1272" style="position:absolute;left:2286;top:58070;width:26825;height:13563;visibility:visible;mso-wrap-style:square;v-text-anchor:top" coordsize="2682555,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" path="m,l2682555,r,15534l61414,15534v-10374,,-19230,3668,-26565,11003c27513,33873,23845,42728,23845,53103r,1230394c23845,1293870,27513,1302726,34849,1310062v7335,7335,16191,11003,26565,11004l2682555,1321066r,35294l,1356360,,xe" fillcolor="black" stroked="f" strokeweight="0">
                  <v:fill opacity="3341f"/>
                  <v:stroke miterlimit="83231f" joinstyle="miter"/>
                  <v:path arrowok="t" textboxrect="0,0,2682555,1356360"/>
                </v:shape>
                <v:shape id="Shape 467" o:spid="_x0000_s1273" style="position:absolute;left:29111;top:58070;width:26850;height:13563;visibility:visible;mso-wrap-style:square;v-text-anchor:top" coordsize="2684972,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" path="m,l2684972,r,1356360l,1356360r,-35294l2621141,1321066v10374,-1,19229,-3669,26565,-11004c2655042,1302726,2658710,1293870,2658710,1283497r,-1230394c2658710,42728,2655042,33873,2647706,26537v-7336,-7335,-16191,-11003,-26565,-11003l,15534,,xe" fillcolor="black" stroked="f" strokeweight="0">
                  <v:fill opacity="3341f"/>
                  <v:stroke miterlimit="83231f" joinstyle="miter"/>
                  <v:path arrowok="t" textboxrect="0,0,2684972,1356360"/>
                </v:shape>
                <v:shape id="Shape 468" o:spid="_x0000_s1274" style="position:absolute;left:2476;top:58177;width:53270;height:13151;visibility:visible;mso-wrap-style:square;v-text-anchor:top" coordsize="5326950,131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" path="m33353,l5293597,v4422,,8677,845,12763,2536c5310446,4229,5314052,6640,5317180,9767v3128,3124,5538,6730,7230,10818c5326103,24673,5326950,28930,5326950,33353r,1248353c5326950,1286131,5326103,1290385,5324410,1294468v-1692,4087,-4102,7693,-7230,10821c5314052,1308415,5310446,1310827,5306360,1312517v-4086,1696,-8341,2542,-12763,2542l33353,1315059v-4423,,-8677,-846,-12764,-2542c16503,1310827,12896,1308415,9769,1305289v-3128,-3128,-5538,-6734,-7230,-10821c846,1290385,,1286131,,1281706l,33353c,28930,846,24673,2539,20585,4231,16497,6641,12891,9769,9767,12896,6640,16503,4229,20589,2536,24676,845,28930,,33353,xe" stroked="f" strokeweight="0">
                  <v:stroke miterlimit="83231f" joinstyle="miter"/>
                  <v:path arrowok="t" textboxrect="0,0,5326950,1315059"/>
                </v:shape>
                <v:shape id="Shape 469" o:spid="_x0000_s1275" style="position:absolute;left:2476;top:58177;width:53270;height:13151;visibility:visible;mso-wrap-style:square;v-text-anchor:top" coordsize="5326950,131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" path="m,1281706l,33353c,28930,846,24673,2539,20585,4231,16497,6641,12891,9769,9767,12896,6640,16503,4229,20589,2536,24676,845,28930,,33353,l5293597,v4422,,8677,845,12763,2536c5310446,4229,5314052,6640,5317180,9767v3128,3124,5538,6730,7230,10818c5326103,24673,5326950,28930,5326950,33353r,1248353c5326950,1286131,5326103,1290385,5324410,1294468v-1692,4087,-4102,7693,-7230,10821c5314052,1308415,5310446,1310827,5306360,1312517v-4086,1696,-8341,2542,-12763,2542l33353,1315059v-4423,,-8677,-846,-12764,-2542c16503,1310827,12896,1308415,9769,1305289v-3128,-3128,-5538,-6734,-7230,-10821c846,1290385,,1286131,,1281706xe" filled="f" strokecolor="#ddd" strokeweight=".26469mm">
                  <v:stroke miterlimit="1" joinstyle="miter"/>
                  <v:path arrowok="t" textboxrect="0,0,5326950,1315059"/>
                </v:shape>
                <v:shape id="Shape 470" o:spid="_x0000_s1276" style="position:absolute;left:2524;top:58225;width:53174;height:4574;visibility:visible;mso-wrap-style:square;v-text-anchor:top" coordsize="5317421,45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" path="m28588,l5288832,v3791,,7438,724,10940,2174c5303275,3625,5306366,5691,5309047,8372v2681,2677,4746,5770,6197,9273c5316695,21149,5317420,24797,5317421,28589r,428825l,457414,,28589c,24797,725,21149,2176,17645,3627,14142,5693,11049,8373,8372,11054,5691,14146,3625,17648,2174,21151,724,24797,,28588,xe" stroked="f" strokeweight="0">
                  <v:stroke miterlimit="1" joinstyle="miter"/>
                  <v:path arrowok="t" textboxrect="0,0,5317421,457414"/>
                </v:shape>
                <v:shape id="Shape 471" o:spid="_x0000_s1277" style="position:absolute;left:2524;top:62799;width:53174;height:8481;visibility:visible;mso-wrap-style:square;v-text-anchor:top" coordsize="5317421,84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" path="m,l5317421,r,819528c5317420,823320,5316695,826967,5315244,830467v-1451,3501,-3516,6592,-6197,9277c5306366,842420,5303275,844485,5299772,845936v-3502,1451,-7149,2180,-10940,2183l28588,848119v-3791,-3,-7437,-732,-10940,-2183c14146,844485,11054,842420,8373,839744,5693,837059,3627,833968,2176,830467,725,826967,,823320,,819528l,xe" stroked="f" strokeweight="0">
                  <v:stroke miterlimit="1" joinstyle="miter"/>
                  <v:path arrowok="t" textboxrect="0,0,5317421,848119"/>
                </v:shape>
                <v:shape id="Shape 23368" o:spid="_x0000_s1278" style="position:absolute;left:2524;top:62799;width:2859;height:3335;visibility:visible;mso-wrap-style:square;v-text-anchor:top" coordsize="285883,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" path="m,l285883,r,333530l,333530,,e" stroked="f" strokeweight="0">
                  <v:stroke miterlimit="1" joinstyle="miter"/>
                  <v:path arrowok="t" textboxrect="0,0,285883,333530"/>
                </v:shape>
                <v:shape id="Shape 23369" o:spid="_x0000_s1279" style="position:absolute;left:5383;top:62799;width:15914;height:3335;visibility:visible;mso-wrap-style:square;v-text-anchor:top" coordsize="1591414,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" path="m,l1591414,r,333530l,333530,,e" stroked="f" strokeweight="0">
                  <v:stroke miterlimit="1" joinstyle="miter"/>
                  <v:path arrowok="t" textboxrect="0,0,1591414,333530"/>
                </v:shape>
                <v:shape id="Shape 23370" o:spid="_x0000_s1280" style="position:absolute;left:21297;top:62799;width:19059;height:3335;visibility:visible;mso-wrap-style:square;v-text-anchor:top" coordsize="1905885,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" path="m,l1905885,r,333530l,333530,,e" stroked="f" strokeweight="0">
                  <v:stroke miterlimit="1" joinstyle="miter"/>
                  <v:path arrowok="t" textboxrect="0,0,1905885,333530"/>
                </v:shape>
                <v:shape id="Shape 23371" o:spid="_x0000_s1281" style="position:absolute;left:40356;top:62799;width:15247;height:3335;visibility:visible;mso-wrap-style:square;v-text-anchor:top" coordsize="1524708,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" path="m,l1524708,r,333530l,333530,,e" stroked="f" strokeweight="0">
                  <v:stroke miterlimit="1" joinstyle="miter"/>
                  <v:path arrowok="t" textboxrect="0,0,1524708,333530"/>
                </v:shape>
                <v:shape id="Shape 476" o:spid="_x0000_s1282" style="position:absolute;left:2524;top:66134;width:53079;height:5051;visibility:visible;mso-wrap-style:square;v-text-anchor:top" coordsize="5307891,50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" path="m,l5307891,r,476470c5307891,480259,5307165,483905,5305715,487406v-1452,3504,-3517,6595,-6197,9277c5296837,499362,5293745,501427,5290242,502878v-3502,1451,-7148,2180,-10939,2180l28588,505058v-3791,,-7437,-729,-10940,-2180c14146,501427,11054,499362,8373,496683,5693,494001,3627,490910,2176,487406,725,483905,,480259,,476470l,xe" stroked="f" strokeweight="0">
                  <v:stroke miterlimit="1" joinstyle="miter"/>
                  <v:path arrowok="t" textboxrect="0,0,5307891,505058"/>
                </v:shape>
                <v:shape id="Shape 23372" o:spid="_x0000_s1283" style="position:absolute;left:2524;top:66134;width:53174;height:96;visibility:visible;mso-wrap-style:square;v-text-anchor:top" coordsize="5317421,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" path="m,l5317421,r,9528l,9528,,e" fillcolor="#ddd" stroked="f" strokeweight="0">
                  <v:stroke miterlimit="1" joinstyle="miter"/>
                  <v:path arrowok="t" textboxrect="0,0,5317421,9528"/>
                </v:shape>
                <v:shape id="Shape 23373" o:spid="_x0000_s1284" style="position:absolute;left:2524;top:71185;width:53174;height:95;visibility:visible;mso-wrap-style:square;v-text-anchor:top" coordsize="5317421,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" path="m,l5317421,r,9531l,9531,,e" fillcolor="#ddd" stroked="f" strokeweight="0">
                  <v:stroke miterlimit="1" joinstyle="miter"/>
                  <v:path arrowok="t" textboxrect="0,0,5317421,9531"/>
                </v:shape>
                <v:shape id="Shape 23374" o:spid="_x0000_s1285" style="position:absolute;left:2524;top:66134;width:95;height:5146;visibility:visible;mso-wrap-style:square;v-text-anchor:top" coordsize="9529,51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" path="m,l9529,r,514589l,514589,,e" fillcolor="#ddd" stroked="f" strokeweight="0">
                  <v:stroke miterlimit="1" joinstyle="miter"/>
                  <v:path arrowok="t" textboxrect="0,0,9529,514589"/>
                </v:shape>
                <v:shape id="Shape 23375" o:spid="_x0000_s1286" style="position:absolute;left:55603;top:66134;width:95;height:5146;visibility:visible;mso-wrap-style:square;v-text-anchor:top" coordsize="9530,51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" path="m,l9530,r,514589l,514589,,e" fillcolor="#ddd" stroked="f" strokeweight="0">
                  <v:stroke miterlimit="1" joinstyle="miter"/>
                  <v:path arrowok="t" textboxrect="0,0,9530,514589"/>
                </v:shape>
                <v:shape id="Shape 23376" o:spid="_x0000_s1287" style="position:absolute;left:40356;top:62799;width:15342;height:95;visibility:visible;mso-wrap-style:square;v-text-anchor:top" coordsize="1534238,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" path="m,l1534238,r,9528l,9528,,e" fillcolor="#ddd" stroked="f" strokeweight="0">
                  <v:stroke miterlimit="1" joinstyle="miter"/>
                  <v:path arrowok="t" textboxrect="0,0,1534238,9528"/>
                </v:shape>
                <v:shape id="Shape 23377" o:spid="_x0000_s1288" style="position:absolute;left:40356;top:66134;width:15342;height:96;visibility:visible;mso-wrap-style:square;v-text-anchor:top" coordsize="1534238,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" path="m,l1534238,r,9528l,9528,,e" fillcolor="#ddd" stroked="f" strokeweight="0">
                  <v:stroke miterlimit="1" joinstyle="miter"/>
                  <v:path arrowok="t" textboxrect="0,0,1534238,9528"/>
                </v:shape>
                <v:shape id="Shape 23378" o:spid="_x0000_s1289" style="position:absolute;left:55603;top:62799;width:95;height:3431;visibility:visible;mso-wrap-style:square;v-text-anchor:top" coordsize="9530,34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" path="m,l9530,r,343058l,343058,,e" fillcolor="#ddd" stroked="f" strokeweight="0">
                  <v:stroke miterlimit="1" joinstyle="miter"/>
                  <v:path arrowok="t" textboxrect="0,0,9530,343058"/>
                </v:shape>
                <v:shape id="Shape 23379" o:spid="_x0000_s1290" style="position:absolute;left:21297;top:62799;width:19154;height:95;visibility:visible;mso-wrap-style:square;v-text-anchor:top" coordsize="1915415,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" path="m,l1915415,r,9528l,9528,,e" fillcolor="#ddd" stroked="f" strokeweight="0">
                  <v:stroke miterlimit="1" joinstyle="miter"/>
                  <v:path arrowok="t" textboxrect="0,0,1915415,9528"/>
                </v:shape>
                <v:shape id="Shape 23380" o:spid="_x0000_s1291" style="position:absolute;left:21297;top:66134;width:19154;height:96;visibility:visible;mso-wrap-style:square;v-text-anchor:top" coordsize="1915415,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" path="m,l1915415,r,9528l,9528,,e" fillcolor="#ddd" stroked="f" strokeweight="0">
                  <v:stroke miterlimit="1" joinstyle="miter"/>
                  <v:path arrowok="t" textboxrect="0,0,1915415,9528"/>
                </v:shape>
                <v:shape id="Shape 23381" o:spid="_x0000_s1292" style="position:absolute;left:40356;top:62799;width:95;height:3431;visibility:visible;mso-wrap-style:square;v-text-anchor:top" coordsize="9529,34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" path="m,l9529,r,343058l,343058,,e" fillcolor="#ddd" stroked="f" strokeweight="0">
                  <v:stroke miterlimit="1" joinstyle="miter"/>
                  <v:path arrowok="t" textboxrect="0,0,9529,343058"/>
                </v:shape>
                <v:shape id="Shape 23382" o:spid="_x0000_s1293" style="position:absolute;left:5383;top:62799;width:16009;height:95;visibility:visible;mso-wrap-style:square;v-text-anchor:top" coordsize="1600944,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" path="m,l1600944,r,9528l,9528,,e" fillcolor="#ddd" stroked="f" strokeweight="0">
                  <v:stroke miterlimit="1" joinstyle="miter"/>
                  <v:path arrowok="t" textboxrect="0,0,1600944,9528"/>
                </v:shape>
                <v:shape id="Shape 23383" o:spid="_x0000_s1294" style="position:absolute;left:5383;top:66134;width:16009;height:96;visibility:visible;mso-wrap-style:square;v-text-anchor:top" coordsize="1600944,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" path="m,l1600944,r,9528l,9528,,e" fillcolor="#ddd" stroked="f" strokeweight="0">
                  <v:stroke miterlimit="1" joinstyle="miter"/>
                  <v:path arrowok="t" textboxrect="0,0,1600944,9528"/>
                </v:shape>
                <v:shape id="Shape 23384" o:spid="_x0000_s1295" style="position:absolute;left:21297;top:62799;width:95;height:3431;visibility:visible;mso-wrap-style:square;v-text-anchor:top" coordsize="9529,34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" path="m,l9529,r,343058l,343058,,e" fillcolor="#ddd" stroked="f" strokeweight="0">
                  <v:stroke miterlimit="1" joinstyle="miter"/>
                  <v:path arrowok="t" textboxrect="0,0,9529,343058"/>
                </v:shape>
                <v:shape id="Shape 23385" o:spid="_x0000_s1296" style="position:absolute;left:2524;top:62799;width:2954;height:95;visibility:visible;mso-wrap-style:square;v-text-anchor:top" coordsize="29541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" path="m,l295412,r,9528l,9528,,e" fillcolor="#ddd" stroked="f" strokeweight="0">
                  <v:stroke miterlimit="1" joinstyle="miter"/>
                  <v:path arrowok="t" textboxrect="0,0,295412,9528"/>
                </v:shape>
                <v:shape id="Shape 23386" o:spid="_x0000_s1297" style="position:absolute;left:2524;top:66134;width:2954;height:96;visibility:visible;mso-wrap-style:square;v-text-anchor:top" coordsize="295412,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" path="m,l295412,r,9528l,9528,,e" fillcolor="#ddd" stroked="f" strokeweight="0">
                  <v:stroke miterlimit="1" joinstyle="miter"/>
                  <v:path arrowok="t" textboxrect="0,0,295412,9528"/>
                </v:shape>
                <v:shape id="Shape 23387" o:spid="_x0000_s1298" style="position:absolute;left:2524;top:62799;width:95;height:3431;visibility:visible;mso-wrap-style:square;v-text-anchor:top" coordsize="9529,34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" path="m,l9529,r,343058l,343058,,e" fillcolor="#ddd" stroked="f" strokeweight="0">
                  <v:stroke miterlimit="1" joinstyle="miter"/>
                  <v:path arrowok="t" textboxrect="0,0,9529,343058"/>
                </v:shape>
                <v:shape id="Shape 23388" o:spid="_x0000_s1299" style="position:absolute;left:5383;top:62799;width:95;height:3431;visibility:visible;mso-wrap-style:square;v-text-anchor:top" coordsize="9529,34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" path="m,l9529,r,343058l,343058,,e" fillcolor="#ddd" stroked="f" strokeweight="0">
                  <v:stroke miterlimit="1" joinstyle="miter"/>
                  <v:path arrowok="t" textboxrect="0,0,9529,343058"/>
                </v:shape>
                <v:shape id="Shape 495" o:spid="_x0000_s1300" style="position:absolute;top:73889;width:58338;height:25789;visibility:visible;mso-wrap-style:square;v-text-anchor:top" coordsize="5833871,257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" path="m,l5833871,r,2578922l5808100,2578922r,-2525422c5808100,43008,5804391,34052,5796972,26634v-7418,-7418,-16373,-11127,-26865,-11127l61731,15507v-10491,,-19446,3709,-26865,11127c27448,34052,23738,43008,23738,53500r,2525422l,2578922,,xe" fillcolor="black" stroked="f" strokeweight="0">
                  <v:fill opacity="3341f"/>
                  <v:stroke miterlimit="83231f" joinstyle="miter"/>
                  <v:path arrowok="t" textboxrect="0,0,5833871,2578922"/>
                </v:shape>
                <v:shape id="Shape 496" o:spid="_x0000_s1301" style="position:absolute;left:189;top:73996;width:57939;height:25682;visibility:visible;mso-wrap-style:square;v-text-anchor:top" coordsize="5793892,256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" path="m33353,l5760539,v4423,,8677,850,12762,2539c5777388,4232,5780995,6641,5784122,9770v3127,3125,5537,6731,7230,10818c5793044,24674,5793891,28928,5793892,33353r,2534828l,2568181,,33353c,28928,846,24674,2539,20588,4231,16501,6641,12895,9769,9770,12896,6641,16503,4232,20589,2539,24676,850,28930,,33353,xe" stroked="f" strokeweight="0">
                  <v:stroke miterlimit="83231f" joinstyle="miter"/>
                  <v:path arrowok="t" textboxrect="0,0,5793892,2568181"/>
                </v:shape>
                <v:shape id="Shape 497" o:spid="_x0000_s1302" style="position:absolute;left:189;top:73996;width:57939;height:25683;visibility:visible;mso-wrap-style:square;v-text-anchor:top" coordsize="5793892,256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" path="m,2568245l,33353c,28928,846,24674,2539,20588,4231,16501,6641,12895,9769,9770,12896,6641,16503,4232,20589,2539,24676,850,28930,,33353,l5760539,v4423,,8677,850,12762,2539c5777388,4232,5780995,6641,5784122,9770v3127,3125,5537,6731,7230,10818c5793044,24674,5793891,28928,5793892,33353r,2534892e" filled="f" strokecolor="#ddd" strokeweight=".26469mm">
                  <v:stroke miterlimit="1" joinstyle="miter"/>
                  <v:path arrowok="t" textboxrect="0,0,5793892,2568245"/>
                </v:shape>
                <v:shape id="Shape 498" o:spid="_x0000_s1303" style="position:absolute;left:237;top:74044;width:57844;height:3669;visibility:visible;mso-wrap-style:square;v-text-anchor:top" coordsize="5784362,36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" path="m28588,l5755774,v3790,,7437,726,10940,2177c5770215,3625,5773308,5693,5775989,8375v2680,2679,4745,5770,6197,9274c5783636,21152,5784362,24798,5784362,28587r,338296l,366883,,28587c,24798,725,21152,2176,17649,3627,14145,5693,11054,8373,8375,11054,5693,14145,3625,17648,2177,21150,726,24797,,28588,xe" stroked="f" strokeweight="0">
                  <v:stroke miterlimit="1" joinstyle="miter"/>
                  <v:path arrowok="t" textboxrect="0,0,5784362,366883"/>
                </v:shape>
                <v:shape id="Shape 23389" o:spid="_x0000_s1304" style="position:absolute;left:237;top:77665;width:57843;height:95;visibility:visible;mso-wrap-style:square;v-text-anchor:top" coordsize="5784361,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" path="m,l5784361,r,9528l,9528,,e" fillcolor="#ddd" stroked="f" strokeweight="0">
                  <v:stroke miterlimit="83231f" joinstyle="miter"/>
                  <v:path arrowok="t" textboxrect="0,0,5784361,9528"/>
                </v:shape>
                <v:shape id="Shape 23390" o:spid="_x0000_s1305" style="position:absolute;left:1190;top:74520;width:27921;height:2669;visibility:visible;mso-wrap-style:square;v-text-anchor:top" coordsize="2792122,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" path="m,l2792122,r,266824l,266824,,e" stroked="f" strokeweight="0">
                  <v:stroke miterlimit="83231f" joinstyle="miter"/>
                  <v:path arrowok="t" textboxrect="0,0,2792122,266824"/>
                </v:shape>
                <v:shape id="Shape 23391" o:spid="_x0000_s1306" style="position:absolute;left:29111;top:74520;width:27921;height:2669;visibility:visible;mso-wrap-style:square;v-text-anchor:top" coordsize="2792122,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" path="m,l2792122,r,266824l,266824,,e" stroked="f" strokeweight="0">
                  <v:stroke miterlimit="83231f" joinstyle="miter"/>
                  <v:path arrowok="t" textboxrect="0,0,2792122,266824"/>
                </v:shape>
                <v:shape id="Shape 23392" o:spid="_x0000_s1307" style="position:absolute;left:1666;top:79190;width:54890;height:20488;visibility:visible;mso-wrap-style:square;v-text-anchor:top" coordsize="5488950,204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" path="m,l5488950,r,2048827l,2048827,,e" stroked="f" strokeweight="0">
                  <v:stroke miterlimit="83231f" joinstyle="miter"/>
                  <v:path arrowok="t" textboxrect="0,0,5488950,2048827"/>
                </v:shape>
                <v:shape id="Shape 23393" o:spid="_x0000_s1308" style="position:absolute;left:1666;top:79190;width:50125;height:4383;visibility:visible;mso-wrap-style:square;v-text-anchor:top" coordsize="5012479,43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" path="m,l5012479,r,438355l,438355,,e" stroked="f" strokeweight="0">
                  <v:stroke miterlimit="83231f" joinstyle="miter"/>
                  <v:path arrowok="t" textboxrect="0,0,5012479,438355"/>
                </v:shape>
                <v:shape id="Shape 23394" o:spid="_x0000_s1309" style="position:absolute;left:51791;top:79190;width:4765;height:4383;visibility:visible;mso-wrap-style:square;v-text-anchor:top" coordsize="476471,43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" path="m,l476471,r,438355l,438355,,e" stroked="f" strokeweight="0">
                  <v:stroke miterlimit="83231f" joinstyle="miter"/>
                  <v:path arrowok="t" textboxrect="0,0,476471,438355"/>
                </v:shape>
                <v:rect id="Rectangle 509" o:spid="_x0000_s1310" style="position:absolute;left:3982;top:2719;width:272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14:paraId="031E4B74" w14:textId="77777777" w:rsidR="001110CB" w:rsidRDefault="001110CB">
                        <w:pPr>
                          <w:spacing w:after="160" w:line="259" w:lineRule="auto"/>
                        </w:pPr>
                        <w:r>
                          <w:rPr>
                            <w:rFonts w:eastAsia="Arial" w:cs="Arial"/>
                            <w:b/>
                            <w:color w:val="0055AA"/>
                          </w:rPr>
                          <w:t>Список загруженных документов</w:t>
                        </w:r>
                      </w:p>
                    </w:txbxContent>
                  </v:textbox>
                </v:rect>
                <v:rect id="Rectangle 510" o:spid="_x0000_s1311" style="position:absolute;left:3410;top:6722;width:91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14:paraId="3C415165" w14:textId="77777777" w:rsidR="001110CB" w:rsidRDefault="001110CB">
                        <w:pPr>
                          <w:spacing w:after="160" w:line="259" w:lineRule="auto"/>
                        </w:pPr>
                        <w:r>
                          <w:t>#</w:t>
                        </w:r>
                      </w:p>
                    </w:txbxContent>
                  </v:textbox>
                </v:rect>
                <v:rect id="Rectangle 511" o:spid="_x0000_s1312" style="position:absolute;left:6269;top:6722;width:91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14:paraId="30DC68A3" w14:textId="77777777" w:rsidR="001110CB" w:rsidRDefault="001110CB">
                        <w:pPr>
                          <w:spacing w:after="160" w:line="259" w:lineRule="auto"/>
                        </w:pPr>
                        <w:r>
                          <w:rPr>
                            <w:rFonts w:eastAsia="Arial" w:cs="Arial"/>
                            <w:b/>
                          </w:rPr>
                          <w:t>Имя файла</w:t>
                        </w:r>
                      </w:p>
                    </w:txbxContent>
                  </v:textbox>
                </v:rect>
                <v:rect id="Rectangle 512" o:spid="_x0000_s1313" style="position:absolute;left:22183;top:6722;width:138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12A6F0A3" w14:textId="77777777" w:rsidR="001110CB" w:rsidRDefault="001110CB">
                        <w:pPr>
                          <w:spacing w:after="160" w:line="259" w:lineRule="auto"/>
                        </w:pPr>
                        <w:r>
                          <w:rPr>
                            <w:rFonts w:eastAsia="Arial" w:cs="Arial"/>
                            <w:b/>
                          </w:rPr>
                          <w:t>Модифицирован</w:t>
                        </w:r>
                      </w:p>
                    </w:txbxContent>
                  </v:textbox>
                </v:rect>
                <v:rect id="Rectangle 513" o:spid="_x0000_s1314" style="position:absolute;left:41242;top:6722;width:80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14:paraId="296A5244" w14:textId="77777777" w:rsidR="001110CB" w:rsidRDefault="001110CB">
                        <w:pPr>
                          <w:spacing w:after="160" w:line="259" w:lineRule="auto"/>
                        </w:pPr>
                        <w:r>
                          <w:rPr>
                            <w:rFonts w:eastAsia="Arial" w:cs="Arial"/>
                            <w:b/>
                          </w:rPr>
                          <w:t>Изменено</w:t>
                        </w:r>
                      </w:p>
                    </w:txbxContent>
                  </v:textbox>
                </v:rect>
                <v:rect id="Rectangle 514" o:spid="_x0000_s1315" style="position:absolute;left:3410;top:10941;width:22828;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14:paraId="6EE2C541" w14:textId="77777777" w:rsidR="001110CB" w:rsidRDefault="001110CB">
                        <w:pPr>
                          <w:spacing w:after="160" w:line="259" w:lineRule="auto"/>
                        </w:pPr>
                        <w:r>
                          <w:rPr>
                            <w:color w:val="317EAC"/>
                            <w:sz w:val="21"/>
                          </w:rPr>
                          <w:t>Нет доступных документов.</w:t>
                        </w:r>
                      </w:p>
                    </w:txbxContent>
                  </v:textbox>
                </v:rect>
                <v:rect id="Rectangle 18938" o:spid="_x0000_s1316" style="position:absolute;left:2457;top:15965;width:9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" filled="f" stroked="f">
                  <v:textbox inset="0,0,0,0">
                    <w:txbxContent>
                      <w:p w14:paraId="0CB6448E" w14:textId="77777777" w:rsidR="001110CB" w:rsidRDefault="001110CB">
                        <w:pPr>
                          <w:spacing w:after="160" w:line="259" w:lineRule="auto"/>
                        </w:pPr>
                        <w:r>
                          <w:t>3</w:t>
                        </w:r>
                      </w:p>
                    </w:txbxContent>
                  </v:textbox>
                </v:rect>
                <v:rect id="Rectangle 18940" o:spid="_x0000_s1317" style="position:absolute;left:3146;top:15965;width:368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" filled="f" stroked="f">
                  <v:textbox inset="0,0,0,0">
                    <w:txbxContent>
                      <w:p w14:paraId="4770AB77" w14:textId="77777777" w:rsidR="001110CB" w:rsidRDefault="001110CB">
                        <w:pPr>
                          <w:spacing w:after="160" w:line="259" w:lineRule="auto"/>
                        </w:pPr>
                        <w:r>
                          <w:t xml:space="preserve">. Связан ли проект с результатами программы? </w:t>
                        </w:r>
                      </w:p>
                    </w:txbxContent>
                  </v:textbox>
                </v:rect>
                <v:rect id="Rectangle 18943" o:spid="_x0000_s1318" style="position:absolute;left:31288;top:15965;width:242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" filled="f" stroked="f">
                  <v:textbox inset="0,0,0,0">
                    <w:txbxContent>
                      <w:p w14:paraId="486ED0B1" w14:textId="77777777" w:rsidR="001110CB" w:rsidRDefault="001110CB">
                        <w:pPr>
                          <w:spacing w:after="160" w:line="259" w:lineRule="auto"/>
                        </w:pPr>
                        <w:r>
                          <w:t>например, рабочий план / CPD,</w:t>
                        </w:r>
                      </w:p>
                    </w:txbxContent>
                  </v:textbox>
                </v:rect>
                <v:rect id="Rectangle 18942" o:spid="_x0000_s1319" style="position:absolute;left:30875;top:15965;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" filled="f" stroked="f">
                  <v:textbox inset="0,0,0,0">
                    <w:txbxContent>
                      <w:p w14:paraId="5E48F5AF" w14:textId="77777777" w:rsidR="001110CB" w:rsidRDefault="001110CB">
                        <w:pPr>
                          <w:spacing w:after="160" w:line="259" w:lineRule="auto"/>
                        </w:pPr>
                        <w:r>
                          <w:t>(</w:t>
                        </w:r>
                      </w:p>
                    </w:txbxContent>
                  </v:textbox>
                </v:rect>
                <v:rect id="Rectangle 517" o:spid="_x0000_s1320" style="position:absolute;left:2457;top:17681;width:578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30061D2E" w14:textId="77777777" w:rsidR="001110CB" w:rsidRDefault="001110CB">
                        <w:pPr>
                          <w:spacing w:after="160" w:line="259" w:lineRule="auto"/>
                        </w:pPr>
                        <w:r>
                          <w:t>RPD или стратегический план группы результатов ЮНДАФ для глобальных</w:t>
                        </w:r>
                      </w:p>
                    </w:txbxContent>
                  </v:textbox>
                </v:rect>
                <v:rect id="Rectangle 518" o:spid="_x0000_s1321" style="position:absolute;left:2457;top:19396;width:587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759A490C" w14:textId="77777777" w:rsidR="001110CB" w:rsidRDefault="001110CB">
                        <w:pPr>
                          <w:spacing w:after="160" w:line="259" w:lineRule="auto"/>
                        </w:pPr>
                        <w:r>
                          <w:t>проектов / стратегических мероприятий, не являющихся частью программы)</w:t>
                        </w:r>
                      </w:p>
                    </w:txbxContent>
                  </v:textbox>
                </v:rect>
                <v:shape id="Shape 519" o:spid="_x0000_s1322" style="position:absolute;left:52601;top:15676;width:3145;height:2764;visibility:visible;mso-wrap-style:square;v-text-anchor:top" coordsize="314472,27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" path="m23824,l290648,v3159,,6197,603,9116,1811c302683,3020,305259,4742,307493,6978v2234,2234,3955,4809,5164,7727c313866,17624,314471,20662,314472,23825r,228705c314471,255687,313866,258725,312657,261646v-1209,2919,-2930,5494,-5164,7728c305259,271605,302683,273328,299764,274537v-2919,1209,-5957,1815,-9116,1817l23824,276354v-3160,-2,-6199,-608,-9118,-1817c11787,273328,9211,271605,6978,269374,4744,267140,3022,264565,1813,261646,604,258725,,255687,1,252530l1,23825c,20662,604,17624,1813,14705,3022,11787,4744,9212,6978,6978,9211,4742,11787,3020,14706,1811,17625,603,20664,,23824,xe" stroked="f" strokeweight="0">
                  <v:stroke miterlimit="83231f" joinstyle="miter"/>
                  <v:path arrowok="t" textboxrect="0,0,314472,276354"/>
                </v:shape>
                <v:shape id="Shape 520" o:spid="_x0000_s1323" style="position:absolute;left:52601;top:15676;width:3145;height:2764;visibility:visible;mso-wrap-style:square;v-text-anchor:top" coordsize="314472,27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" path="m1,252530l1,23825c,20662,604,17624,1813,14705,3022,11787,4744,9212,6978,6978,9211,4742,11787,3020,14706,1811,17625,603,20664,,23824,l290648,v3159,,6197,603,9116,1811c302683,3020,305259,4742,307493,6978v2234,2234,3955,4809,5164,7727c313866,17624,314471,20662,314472,23825r,228705c314471,255687,313866,258725,312657,261646v-1209,2919,-2930,5494,-5164,7728c305259,271605,302683,273328,299764,274537v-2919,1209,-5957,1815,-9116,1817l23824,276354v-3160,-2,-6199,-608,-9118,-1817c11787,273328,9211,271605,6978,269374,4744,267140,3022,264565,1813,261646,604,258725,,255687,1,252530xe" filled="f" strokecolor="#46b8da" strokeweight=".26469mm">
                  <v:stroke miterlimit="1" joinstyle="miter"/>
                  <v:path arrowok="t" textboxrect="0,0,314472,276354"/>
                </v:shape>
                <v:rect id="Rectangle 521" o:spid="_x0000_s1324" style="position:absolute;left:3219;top:30641;width:1317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3AF13B4F" w14:textId="77777777" w:rsidR="001110CB" w:rsidRDefault="001110CB">
                        <w:pPr>
                          <w:spacing w:after="160" w:line="259" w:lineRule="auto"/>
                        </w:pPr>
                        <w:r>
                          <w:rPr>
                            <w:rFonts w:eastAsia="Arial" w:cs="Arial"/>
                            <w:b/>
                            <w:color w:val="0055AA"/>
                          </w:rPr>
                          <w:t>Доказательство</w:t>
                        </w:r>
                      </w:p>
                    </w:txbxContent>
                  </v:textbox>
                </v:rect>
                <v:rect id="Rectangle 522" o:spid="_x0000_s1325" style="position:absolute;left:13128;top:30641;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537D198B" w14:textId="77777777" w:rsidR="001110CB" w:rsidRDefault="001110CB">
                        <w:pPr>
                          <w:spacing w:after="160" w:line="259" w:lineRule="auto"/>
                        </w:pPr>
                        <w:r>
                          <w:t xml:space="preserve"> </w:t>
                        </w:r>
                      </w:p>
                    </w:txbxContent>
                  </v:textbox>
                </v:rect>
                <v:rect id="Rectangle 18949" o:spid="_x0000_s1326" style="position:absolute;left:13885;top:30641;width:139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" filled="f" stroked="f">
                  <v:textbox inset="0,0,0,0">
                    <w:txbxContent>
                      <w:p w14:paraId="0149CD28" w14:textId="77777777" w:rsidR="001110CB" w:rsidRDefault="001110CB">
                        <w:pPr>
                          <w:spacing w:after="160" w:line="259" w:lineRule="auto"/>
                        </w:pPr>
                        <w:r>
                          <w:rPr>
                            <w:rFonts w:eastAsia="Arial" w:cs="Arial"/>
                            <w:i/>
                            <w:color w:val="2C2C2C"/>
                          </w:rPr>
                          <w:t>Введите краткое</w:t>
                        </w:r>
                      </w:p>
                    </w:txbxContent>
                  </v:textbox>
                </v:rect>
                <v:rect id="Rectangle 18948" o:spid="_x0000_s1327" style="position:absolute;left:13472;top:30641;width:5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" filled="f" stroked="f">
                  <v:textbox inset="0,0,0,0">
                    <w:txbxContent>
                      <w:p w14:paraId="07501AFA" w14:textId="77777777" w:rsidR="001110CB" w:rsidRDefault="001110CB">
                        <w:pPr>
                          <w:spacing w:after="160" w:line="259" w:lineRule="auto"/>
                        </w:pPr>
                        <w:r>
                          <w:rPr>
                            <w:rFonts w:eastAsia="Arial" w:cs="Arial"/>
                            <w:i/>
                            <w:color w:val="2C2C2C"/>
                          </w:rPr>
                          <w:t>(</w:t>
                        </w:r>
                      </w:p>
                    </w:txbxContent>
                  </v:textbox>
                </v:rect>
                <v:rect id="Rectangle 524" o:spid="_x0000_s1328" style="position:absolute;left:3219;top:32832;width:276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14:paraId="27279914" w14:textId="77777777" w:rsidR="001110CB" w:rsidRDefault="001110CB">
                        <w:pPr>
                          <w:spacing w:after="160" w:line="259" w:lineRule="auto"/>
                        </w:pPr>
                        <w:r>
                          <w:rPr>
                            <w:rFonts w:eastAsia="Arial" w:cs="Arial"/>
                            <w:i/>
                            <w:color w:val="2C2C2C"/>
                          </w:rPr>
                          <w:t>объяснение и загрузите документ,</w:t>
                        </w:r>
                      </w:p>
                    </w:txbxContent>
                  </v:textbox>
                </v:rect>
                <v:rect id="Rectangle 525" o:spid="_x0000_s1329" style="position:absolute;left:3219;top:34548;width:2413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14:paraId="35285258" w14:textId="77777777" w:rsidR="001110CB" w:rsidRDefault="001110CB">
                        <w:pPr>
                          <w:spacing w:after="160" w:line="259" w:lineRule="auto"/>
                        </w:pPr>
                        <w:r>
                          <w:rPr>
                            <w:rFonts w:eastAsia="Arial" w:cs="Arial"/>
                            <w:i/>
                            <w:color w:val="2C2C2C"/>
                          </w:rPr>
                          <w:t>подтверждающий ваш ответ)</w:t>
                        </w:r>
                      </w:p>
                    </w:txbxContent>
                  </v:textbox>
                </v:rect>
                <v:rect id="Rectangle 526" o:spid="_x0000_s1330" style="position:absolute;left:29902;top:30641;width:4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14:paraId="66EBD365" w14:textId="77777777" w:rsidR="001110CB" w:rsidRDefault="001110CB">
                        <w:pPr>
                          <w:spacing w:after="160" w:line="259" w:lineRule="auto"/>
                        </w:pPr>
                        <w:r>
                          <w:t xml:space="preserve"> </w:t>
                        </w:r>
                      </w:p>
                    </w:txbxContent>
                  </v:textbox>
                </v:rect>
                <v:shape id="Shape 527" o:spid="_x0000_s1331" style="position:absolute;left:3239;top:51221;width:22775;height:2668;visibility:visible;mso-wrap-style:square;v-text-anchor:top" coordsize="227753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" path="m19059,l2258474,v2527,,4958,485,7293,1450c2268103,2415,2270163,3794,2271951,5583v1787,1784,3164,3844,4131,6181c2277049,14100,2277533,16531,2277533,19059r,228707c2277533,250290,2277049,252719,2276082,255054v-967,2335,-2344,4398,-4131,6187c2270163,263027,2268103,264406,2265767,265373v-2335,966,-4766,1449,-7293,1451l19059,266824v-2528,-2,-4959,-485,-7294,-1451c9430,264406,7369,263027,5582,261241,3795,259452,2418,257389,1451,255054,484,252719,,250290,,247766l,19059c,16531,484,14100,1451,11764,2418,9427,3795,7367,5582,5583,7369,3794,9430,2415,11765,1450,14100,485,16531,,19059,xe" stroked="f" strokeweight="0">
                  <v:stroke miterlimit="1" joinstyle="miter"/>
                  <v:path arrowok="t" textboxrect="0,0,2277533,266824"/>
                </v:shape>
                <v:shape id="Shape 528" o:spid="_x0000_s1332" style="position:absolute;left:3239;top:51221;width:22775;height:2668;visibility:visible;mso-wrap-style:square;v-text-anchor:top" coordsize="227753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" path="m,247766l,19059c,16531,484,14100,1451,11764,2418,9427,3795,7367,5582,5583,7369,3794,9430,2415,11765,1450,14100,485,16531,,19059,l2258474,v2527,,4958,485,7293,1450c2268103,2415,2270163,3794,2271951,5583v1787,1784,3164,3844,4131,6181c2277049,14100,2277533,16531,2277533,19059r,228707c2277533,250290,2277049,252719,2276082,255054v-967,2335,-2344,4398,-4131,6187c2270163,263027,2268103,264406,2265767,265373v-2335,966,-4766,1449,-7293,1451l19059,266824v-2528,-2,-4959,-485,-7294,-1451c9430,264406,7369,263027,5582,261241,3795,259452,2418,257389,1451,255054,484,252719,,250290,,247766xe" filled="f" strokecolor="#2e6da4" strokeweight=".26469mm">
                  <v:stroke miterlimit="1" joinstyle="miter"/>
                  <v:path arrowok="t" textboxrect="0,0,2277533,266824"/>
                </v:shape>
                <v:rect id="Rectangle 529" o:spid="_x0000_s1333" style="position:absolute;left:5220;top:52117;width:26685;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14:paraId="0019AE96" w14:textId="77777777" w:rsidR="001110CB" w:rsidRDefault="001110CB">
                        <w:pPr>
                          <w:spacing w:after="160" w:line="259" w:lineRule="auto"/>
                        </w:pPr>
                        <w:r>
                          <w:rPr>
                            <w:color w:val="ABABAB"/>
                            <w:sz w:val="19"/>
                          </w:rPr>
                          <w:t xml:space="preserve"> Загрузить / управлять документами</w:t>
                        </w:r>
                      </w:p>
                    </w:txbxContent>
                  </v:textbox>
                </v:rect>
                <v:rect id="Rectangle 530" o:spid="_x0000_s1334" style="position:absolute;left:3982;top:59991;width:272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14:paraId="744B670A" w14:textId="77777777" w:rsidR="001110CB" w:rsidRDefault="001110CB">
                        <w:pPr>
                          <w:spacing w:after="160" w:line="259" w:lineRule="auto"/>
                        </w:pPr>
                        <w:r>
                          <w:rPr>
                            <w:rFonts w:eastAsia="Arial" w:cs="Arial"/>
                            <w:b/>
                            <w:color w:val="0055AA"/>
                          </w:rPr>
                          <w:t>Список загруженных документов</w:t>
                        </w:r>
                      </w:p>
                    </w:txbxContent>
                  </v:textbox>
                </v:rect>
                <v:rect id="Rectangle 531" o:spid="_x0000_s1335" style="position:absolute;left:3410;top:63994;width:91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0BBCCD78" w14:textId="77777777" w:rsidR="001110CB" w:rsidRDefault="001110CB">
                        <w:pPr>
                          <w:spacing w:after="160" w:line="259" w:lineRule="auto"/>
                        </w:pPr>
                        <w:r>
                          <w:t>#</w:t>
                        </w:r>
                      </w:p>
                    </w:txbxContent>
                  </v:textbox>
                </v:rect>
                <v:rect id="Rectangle 532" o:spid="_x0000_s1336" style="position:absolute;left:6269;top:63994;width:91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14:paraId="652325D2" w14:textId="77777777" w:rsidR="001110CB" w:rsidRDefault="001110CB">
                        <w:pPr>
                          <w:spacing w:after="160" w:line="259" w:lineRule="auto"/>
                        </w:pPr>
                        <w:r>
                          <w:rPr>
                            <w:rFonts w:eastAsia="Arial" w:cs="Arial"/>
                            <w:b/>
                          </w:rPr>
                          <w:t>Имя файла</w:t>
                        </w:r>
                      </w:p>
                    </w:txbxContent>
                  </v:textbox>
                </v:rect>
                <v:rect id="Rectangle 533" o:spid="_x0000_s1337" style="position:absolute;left:22183;top:63994;width:138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14:paraId="106ED018" w14:textId="77777777" w:rsidR="001110CB" w:rsidRDefault="001110CB">
                        <w:pPr>
                          <w:spacing w:after="160" w:line="259" w:lineRule="auto"/>
                        </w:pPr>
                        <w:r>
                          <w:rPr>
                            <w:rFonts w:eastAsia="Arial" w:cs="Arial"/>
                            <w:b/>
                          </w:rPr>
                          <w:t>Модифицирован</w:t>
                        </w:r>
                      </w:p>
                    </w:txbxContent>
                  </v:textbox>
                </v:rect>
                <v:rect id="Rectangle 534" o:spid="_x0000_s1338" style="position:absolute;left:41242;top:63994;width:80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14:paraId="0631E44A" w14:textId="77777777" w:rsidR="001110CB" w:rsidRDefault="001110CB">
                        <w:pPr>
                          <w:spacing w:after="160" w:line="259" w:lineRule="auto"/>
                        </w:pPr>
                        <w:r>
                          <w:rPr>
                            <w:rFonts w:eastAsia="Arial" w:cs="Arial"/>
                            <w:b/>
                          </w:rPr>
                          <w:t>Изменено</w:t>
                        </w:r>
                      </w:p>
                    </w:txbxContent>
                  </v:textbox>
                </v:rect>
                <v:rect id="Rectangle 535" o:spid="_x0000_s1339" style="position:absolute;left:3410;top:68213;width:22828;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430FADDE" w14:textId="77777777" w:rsidR="001110CB" w:rsidRDefault="001110CB">
                        <w:pPr>
                          <w:spacing w:after="160" w:line="259" w:lineRule="auto"/>
                        </w:pPr>
                        <w:r>
                          <w:rPr>
                            <w:color w:val="317EAC"/>
                            <w:sz w:val="21"/>
                          </w:rPr>
                          <w:t>Нет доступных документов.</w:t>
                        </w:r>
                      </w:p>
                    </w:txbxContent>
                  </v:textbox>
                </v:rect>
                <v:rect id="Rectangle 536" o:spid="_x0000_s1340" style="position:absolute;left:2457;top:75334;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14:paraId="4B8E0653" w14:textId="77777777" w:rsidR="001110CB" w:rsidRDefault="001110CB">
                        <w:pPr>
                          <w:spacing w:after="160" w:line="259" w:lineRule="auto"/>
                        </w:pPr>
                        <w:r>
                          <w:t xml:space="preserve"> </w:t>
                        </w:r>
                      </w:p>
                    </w:txbxContent>
                  </v:textbox>
                </v:rect>
                <v:rect id="Rectangle 537" o:spid="_x0000_s1341" style="position:absolute;left:2801;top:75334;width:150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14:paraId="22956E7A" w14:textId="77777777" w:rsidR="001110CB" w:rsidRDefault="001110CB">
                        <w:pPr>
                          <w:spacing w:after="160" w:line="259" w:lineRule="auto"/>
                        </w:pPr>
                        <w:r>
                          <w:rPr>
                            <w:rFonts w:eastAsia="Arial" w:cs="Arial"/>
                            <w:b/>
                            <w:color w:val="0055AA"/>
                          </w:rPr>
                          <w:t>Соответствующий</w:t>
                        </w:r>
                      </w:p>
                    </w:txbxContent>
                  </v:textbox>
                </v:rect>
                <v:rect id="Rectangle 538" o:spid="_x0000_s1342" style="position:absolute;left:29139;top:75334;width:1513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14:paraId="59BC0D5E" w14:textId="77777777" w:rsidR="001110CB" w:rsidRDefault="001110CB">
                        <w:pPr>
                          <w:spacing w:after="160" w:line="259" w:lineRule="auto"/>
                        </w:pPr>
                        <w:r>
                          <w:rPr>
                            <w:rFonts w:eastAsia="Arial" w:cs="Arial"/>
                            <w:b/>
                            <w:color w:val="0055AA"/>
                          </w:rPr>
                          <w:t xml:space="preserve">Рейтинг качества: </w:t>
                        </w:r>
                      </w:p>
                    </w:txbxContent>
                  </v:textbox>
                </v:rect>
                <v:rect id="Rectangle 18953" o:spid="_x0000_s1343" style="position:absolute;left:2457;top:80861;width:91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" filled="f" stroked="f">
                  <v:textbox inset="0,0,0,0">
                    <w:txbxContent>
                      <w:p w14:paraId="1E59C131" w14:textId="77777777" w:rsidR="001110CB" w:rsidRDefault="001110CB">
                        <w:pPr>
                          <w:spacing w:after="160" w:line="259" w:lineRule="auto"/>
                        </w:pPr>
                        <w:r>
                          <w:t>4</w:t>
                        </w:r>
                      </w:p>
                    </w:txbxContent>
                  </v:textbox>
                </v:rect>
                <v:rect id="Rectangle 18954" o:spid="_x0000_s1344" style="position:absolute;left:3146;top:80861;width:408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" filled="f" stroked="f">
                  <v:textbox inset="0,0,0,0">
                    <w:txbxContent>
                      <w:p w14:paraId="745539CF" w14:textId="77777777" w:rsidR="001110CB" w:rsidRDefault="001110CB">
                        <w:pPr>
                          <w:spacing w:after="160" w:line="259" w:lineRule="auto"/>
                        </w:pPr>
                        <w:r>
                          <w:t>. Отстают ли целевые группы проекта больше всего?</w:t>
                        </w:r>
                      </w:p>
                    </w:txbxContent>
                  </v:textbox>
                </v:rect>
                <v:shape id="Shape 540" o:spid="_x0000_s1345" style="position:absolute;left:52601;top:80000;width:3145;height:2763;visibility:visible;mso-wrap-style:square;v-text-anchor:top" coordsize="314472,27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" path="m23824,l290648,v3159,,6197,605,9116,1814c302683,3020,305259,4744,307493,6979v2234,2230,3955,4806,5164,7727c313866,17624,314471,20665,314472,23825r,228705c314471,255687,313866,258725,312657,261643v-1209,2918,-2930,5497,-5164,7733c305259,271608,302683,273329,299764,274541v-2919,1207,-5957,1811,-9116,1814l23824,276355v-3160,-3,-6199,-607,-9118,-1814c11787,273329,9211,271608,6978,269376,4744,267140,3022,264561,1813,261643,604,258725,,255687,1,252530l1,23825c,20665,604,17627,1813,14706,3022,11788,4744,9209,6978,6979,9211,4744,11787,3020,14706,1814,17625,605,20664,,23824,xe" stroked="f" strokeweight="0">
                  <v:stroke miterlimit="1" joinstyle="miter"/>
                  <v:path arrowok="t" textboxrect="0,0,314472,276355"/>
                </v:shape>
                <v:shape id="Shape 541" o:spid="_x0000_s1346" style="position:absolute;left:52601;top:80000;width:3145;height:2763;visibility:visible;mso-wrap-style:square;v-text-anchor:top" coordsize="314472,27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" path="m1,252530l1,23825c,20665,604,17627,1813,14706,3022,11788,4744,9209,6978,6979,9211,4744,11787,3020,14706,1814,17625,605,20664,,23824,l290648,v3159,,6197,605,9116,1814c302683,3020,305259,4744,307493,6979v2234,2230,3955,4806,5164,7727c313866,17624,314471,20665,314472,23825r,228705c314471,255687,313866,258725,312657,261643v-1209,2918,-2930,5497,-5164,7733c305259,271608,302683,273329,299764,274541v-2919,1207,-5957,1811,-9116,1814l23824,276355v-3160,-3,-6199,-607,-9118,-1814c11787,273329,9211,271608,6978,269376,4744,267140,3022,264561,1813,261643,604,258725,,255687,1,252530xe" filled="f" strokecolor="#46b8da" strokeweight=".26469mm">
                  <v:stroke miterlimit="1" joinstyle="miter"/>
                  <v:path arrowok="t" textboxrect="0,0,314472,276355"/>
                </v:shape>
                <v:shape id="Shape 543" o:spid="_x0000_s1347" style="position:absolute;left:3286;top:36021;width:24967;height:11531;visibility:visible;mso-wrap-style:square;v-text-anchor:top" coordsize="2496710,115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" path="m14294,l2482416,v3947,,7316,1396,10107,4187c2495314,6977,2496710,10346,2496710,14294r,1124472c2496710,1142713,2495314,1146082,2492523,1148874v-2791,2791,-6160,4186,-10107,4187l14294,1153061v-3947,-1,-7316,-1396,-10107,-4187c1396,1146082,,1142713,,1138766l,14294c,10346,1396,6977,4187,4187,6978,1396,10347,,14294,xe" stroked="f" strokeweight="0">
                  <v:stroke miterlimit="83231f" joinstyle="miter"/>
                  <v:path arrowok="t" textboxrect="0,0,2496710,1153061"/>
                </v:shape>
                <v:shape id="Shape 544" o:spid="_x0000_s1348" style="position:absolute;left:3239;top:35974;width:25062;height:11626;visibility:visible;mso-wrap-style:square;v-text-anchor:top" coordsize="2506239,116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" path="m,1143531l,19059c,16532,484,14100,1451,11765,2418,9430,3795,7369,5582,5582,7369,3795,9430,2418,11765,1451,14100,483,16531,,19059,l2487180,v2528,,4959,483,7294,1451c2496809,2418,2498870,3795,2500657,5582v1787,1787,3164,3848,4131,6183c2505755,14100,2506239,16532,2506239,19059r,1124472c2506239,1146058,2505755,1148489,2504788,1150824v-967,2336,-2344,4397,-4131,6184c2498870,1158795,2496809,1160172,2494474,1161139v-2335,967,-4766,1451,-7294,1451l19059,1162590v-2528,,-4959,-484,-7294,-1451c9430,1160172,7369,1158795,5582,1157008v-1787,-1787,-3164,-3848,-4131,-6184c484,1148489,,1146058,,1143531xe" filled="f" strokecolor="#ced4da" strokeweight=".26469mm">
                  <v:stroke miterlimit="1" joinstyle="miter"/>
                  <v:path arrowok="t" textboxrect="0,0,2506239,1162590"/>
                </v:shape>
                <v:rect id="Rectangle 546" o:spid="_x0000_s1349" style="position:absolute;left:4029;top:36835;width:2230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14:paraId="04979F35" w14:textId="77777777" w:rsidR="001110CB" w:rsidRDefault="001110CB">
                        <w:pPr>
                          <w:spacing w:after="160" w:line="259" w:lineRule="auto"/>
                        </w:pPr>
                        <w:r>
                          <w:rPr>
                            <w:color w:val="495057"/>
                            <w:sz w:val="20"/>
                          </w:rPr>
                          <w:t>Проект связан с Результатом</w:t>
                        </w:r>
                      </w:p>
                    </w:txbxContent>
                  </v:textbox>
                </v:rect>
                <v:rect id="Rectangle 547" o:spid="_x0000_s1350" style="position:absolute;left:20798;top:36835;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14:paraId="47C36209" w14:textId="77777777" w:rsidR="001110CB" w:rsidRDefault="001110CB">
                        <w:pPr>
                          <w:spacing w:after="160" w:line="259" w:lineRule="auto"/>
                        </w:pPr>
                        <w:r>
                          <w:rPr>
                            <w:color w:val="495057"/>
                            <w:sz w:val="20"/>
                          </w:rPr>
                          <w:t xml:space="preserve"> </w:t>
                        </w:r>
                      </w:p>
                    </w:txbxContent>
                  </v:textbox>
                </v:rect>
                <v:rect id="Rectangle 548" o:spid="_x0000_s1351" style="position:absolute;left:4029;top:38645;width:261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WVwQAAANwAAAAPAAAAZHJzL2Rvd25yZXYueG1sRE/LisIw&#10;FN0L/kO4gjtNHXT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Lyo9ZXBAAAA3AAAAA8AAAAA&#10;AAAAAAAAAAAABwIAAGRycy9kb3ducmV2LnhtbFBLBQYAAAAAAwADALcAAAD1AgAAAAA=&#10;" filled="f" stroked="f">
                  <v:textbox inset="0,0,0,0">
                    <w:txbxContent>
                      <w:p w14:paraId="2D94CC70" w14:textId="77777777" w:rsidR="001110CB" w:rsidRDefault="001110CB">
                        <w:pPr>
                          <w:spacing w:after="160" w:line="259" w:lineRule="auto"/>
                        </w:pPr>
                        <w:r>
                          <w:rPr>
                            <w:color w:val="495057"/>
                            <w:sz w:val="20"/>
                          </w:rPr>
                          <w:t>Страновой программы 3.2. К 2025</w:t>
                        </w:r>
                      </w:p>
                    </w:txbxContent>
                  </v:textbox>
                </v:rect>
                <v:rect id="Rectangle 549" o:spid="_x0000_s1352" style="position:absolute;left:23660;top:38645;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AOxQAAANwAAAAPAAAAZHJzL2Rvd25yZXYueG1sRI9Pa8JA&#10;FMTvhX6H5RW81Y3F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T5FAOxQAAANwAAAAP&#10;AAAAAAAAAAAAAAAAAAcCAABkcnMvZG93bnJldi54bWxQSwUGAAAAAAMAAwC3AAAA+QIAAAAA&#10;" filled="f" stroked="f">
                  <v:textbox inset="0,0,0,0">
                    <w:txbxContent>
                      <w:p w14:paraId="40739E02" w14:textId="77777777" w:rsidR="001110CB" w:rsidRDefault="001110CB">
                        <w:pPr>
                          <w:spacing w:after="160" w:line="259" w:lineRule="auto"/>
                        </w:pPr>
                        <w:r>
                          <w:rPr>
                            <w:color w:val="495057"/>
                            <w:sz w:val="20"/>
                          </w:rPr>
                          <w:t xml:space="preserve"> </w:t>
                        </w:r>
                      </w:p>
                    </w:txbxContent>
                  </v:textbox>
                </v:rect>
                <v:rect id="Rectangle 550" o:spid="_x0000_s1353" style="position:absolute;left:4029;top:40456;width:216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14:paraId="2E818AD8" w14:textId="77777777" w:rsidR="001110CB" w:rsidRDefault="001110CB">
                        <w:pPr>
                          <w:spacing w:after="160" w:line="259" w:lineRule="auto"/>
                        </w:pPr>
                        <w:r>
                          <w:rPr>
                            <w:color w:val="495057"/>
                            <w:sz w:val="20"/>
                          </w:rPr>
                          <w:t>году все люди в Казахстане,</w:t>
                        </w:r>
                      </w:p>
                    </w:txbxContent>
                  </v:textbox>
                </v:rect>
                <v:rect id="Rectangle 551" o:spid="_x0000_s1354" style="position:absolute;left:20323;top:40456;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rVxAAAANwAAAAPAAAAZHJzL2Rvd25yZXYueG1sRI9Bi8Iw&#10;FITvgv8hPGFvmrrg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KhLytXEAAAA3AAAAA8A&#10;AAAAAAAAAAAAAAAABwIAAGRycy9kb3ducmV2LnhtbFBLBQYAAAAAAwADALcAAAD4AgAAAAA=&#10;" filled="f" stroked="f">
                  <v:textbox inset="0,0,0,0">
                    <w:txbxContent>
                      <w:p w14:paraId="3AB84B53" w14:textId="77777777" w:rsidR="001110CB" w:rsidRDefault="001110CB">
                        <w:pPr>
                          <w:spacing w:after="160" w:line="259" w:lineRule="auto"/>
                        </w:pPr>
                        <w:r>
                          <w:rPr>
                            <w:color w:val="495057"/>
                            <w:sz w:val="20"/>
                          </w:rPr>
                          <w:t xml:space="preserve"> </w:t>
                        </w:r>
                      </w:p>
                    </w:txbxContent>
                  </v:textbox>
                </v:rect>
                <v:rect id="Rectangle 552" o:spid="_x0000_s1355" style="position:absolute;left:4029;top:42267;width:2347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SixgAAANwAAAAPAAAAZHJzL2Rvd25yZXYueG1sRI9Ba8JA&#10;FITvgv9heYXezKaC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WJlUosYAAADcAAAA&#10;DwAAAAAAAAAAAAAAAAAHAgAAZHJzL2Rvd25yZXYueG1sUEsFBgAAAAADAAMAtwAAAPoCAAAAAA==&#10;" filled="f" stroked="f">
                  <v:textbox inset="0,0,0,0">
                    <w:txbxContent>
                      <w:p w14:paraId="4B2E743C" w14:textId="77777777" w:rsidR="001110CB" w:rsidRDefault="001110CB">
                        <w:pPr>
                          <w:spacing w:after="160" w:line="259" w:lineRule="auto"/>
                        </w:pPr>
                        <w:r>
                          <w:rPr>
                            <w:color w:val="495057"/>
                            <w:sz w:val="20"/>
                          </w:rPr>
                          <w:t>особенно наиболее уязвимые,</w:t>
                        </w:r>
                      </w:p>
                    </w:txbxContent>
                  </v:textbox>
                </v:rect>
                <v:rect id="Rectangle 553" o:spid="_x0000_s1356" style="position:absolute;left:21677;top:42267;width:4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14:paraId="502E0DC5" w14:textId="77777777" w:rsidR="001110CB" w:rsidRDefault="001110CB">
                        <w:pPr>
                          <w:spacing w:after="160" w:line="259" w:lineRule="auto"/>
                        </w:pPr>
                        <w:r>
                          <w:rPr>
                            <w:color w:val="495057"/>
                            <w:sz w:val="20"/>
                          </w:rPr>
                          <w:t xml:space="preserve"> </w:t>
                        </w:r>
                      </w:p>
                    </w:txbxContent>
                  </v:textbox>
                </v:rect>
                <v:rect id="Rectangle 554" o:spid="_x0000_s1357" style="position:absolute;left:4029;top:44077;width:231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14:paraId="11D30E98" w14:textId="77777777" w:rsidR="001110CB" w:rsidRDefault="001110CB">
                        <w:pPr>
                          <w:spacing w:after="160" w:line="259" w:lineRule="auto"/>
                        </w:pPr>
                        <w:r>
                          <w:rPr>
                            <w:color w:val="495057"/>
                            <w:sz w:val="20"/>
                          </w:rPr>
                          <w:t>получат выгоду от повышения</w:t>
                        </w:r>
                      </w:p>
                    </w:txbxContent>
                  </v:textbox>
                </v:rect>
                <v:rect id="Rectangle 555" o:spid="_x0000_s1358" style="position:absolute;left:21455;top:44077;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14:paraId="68E39065" w14:textId="77777777" w:rsidR="001110CB" w:rsidRDefault="001110CB">
                        <w:pPr>
                          <w:spacing w:after="160" w:line="259" w:lineRule="auto"/>
                        </w:pPr>
                        <w:r>
                          <w:rPr>
                            <w:color w:val="495057"/>
                            <w:sz w:val="20"/>
                          </w:rPr>
                          <w:t xml:space="preserve"> </w:t>
                        </w:r>
                      </w:p>
                    </w:txbxContent>
                  </v:textbox>
                </v:rect>
                <v:rect id="Rectangle 556" o:spid="_x0000_s1359" style="position:absolute;left:4029;top:45888;width:2050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KhxAAAANwAAAAPAAAAZHJzL2Rvd25yZXYueG1sRI9Pi8Iw&#10;FMTvgt8hPGFvmioo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CeiUqHEAAAA3AAAAA8A&#10;AAAAAAAAAAAAAAAABwIAAGRycy9kb3ducmV2LnhtbFBLBQYAAAAAAwADALcAAAD4AgAAAAA=&#10;" filled="f" stroked="f">
                  <v:textbox inset="0,0,0,0">
                    <w:txbxContent>
                      <w:p w14:paraId="7D274EDA" w14:textId="77777777" w:rsidR="001110CB" w:rsidRDefault="001110CB">
                        <w:pPr>
                          <w:spacing w:after="160" w:line="259" w:lineRule="auto"/>
                        </w:pPr>
                        <w:r>
                          <w:rPr>
                            <w:color w:val="495057"/>
                            <w:sz w:val="20"/>
                          </w:rPr>
                          <w:t>устойчивости к изменению</w:t>
                        </w:r>
                      </w:p>
                    </w:txbxContent>
                  </v:textbox>
                </v:rect>
                <v:rect id="Rectangle 557" o:spid="_x0000_s1360" style="position:absolute;left:19446;top:45888;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14:paraId="6808EB11" w14:textId="77777777" w:rsidR="001110CB" w:rsidRDefault="001110CB">
                        <w:pPr>
                          <w:spacing w:after="160" w:line="259" w:lineRule="auto"/>
                        </w:pPr>
                        <w:r>
                          <w:rPr>
                            <w:color w:val="495057"/>
                            <w:sz w:val="20"/>
                          </w:rPr>
                          <w:t xml:space="preserve"> </w:t>
                        </w:r>
                      </w:p>
                    </w:txbxContent>
                  </v:textbox>
                </v:rect>
                <v:rect id="Rectangle 558" o:spid="_x0000_s1361" style="position:absolute;left:53630;top:16715;width:1521;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NIwgAAANwAAAAPAAAAZHJzL2Rvd25yZXYueG1sRE/LisIw&#10;FN0L/kO4gjtNR3D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A5cWNIwgAAANwAAAAPAAAA&#10;AAAAAAAAAAAAAAcCAABkcnMvZG93bnJldi54bWxQSwUGAAAAAAMAAwC3AAAA9gIAAAAA&#10;" filled="f" stroked="f">
                  <v:textbox inset="0,0,0,0">
                    <w:txbxContent>
                      <w:p w14:paraId="392EDE57" w14:textId="77777777" w:rsidR="001110CB" w:rsidRDefault="001110CB">
                        <w:pPr>
                          <w:spacing w:after="160" w:line="259" w:lineRule="auto"/>
                        </w:pPr>
                        <w:r>
                          <w:rPr>
                            <w:rFonts w:ascii="Calibri" w:eastAsia="Calibri" w:hAnsi="Calibri" w:cs="Calibri"/>
                            <w:color w:val="000000"/>
                            <w:w w:val="197"/>
                            <w:sz w:val="18"/>
                          </w:rPr>
                          <w:t></w:t>
                        </w:r>
                      </w:p>
                    </w:txbxContent>
                  </v:textbox>
                </v:rect>
                <v:rect id="Rectangle 559" o:spid="_x0000_s1362" style="position:absolute;left:53630;top:16619;width:1521;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bTxQAAANwAAAAPAAAAZHJzL2Rvd25yZXYueG1sRI9Pi8Iw&#10;FMTvwn6H8Ba8aarg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BWPcbTxQAAANwAAAAP&#10;AAAAAAAAAAAAAAAAAAcCAABkcnMvZG93bnJldi54bWxQSwUGAAAAAAMAAwC3AAAA+QIAAAAA&#10;" filled="f" stroked="f">
                  <v:textbox inset="0,0,0,0">
                    <w:txbxContent>
                      <w:p w14:paraId="56149069" w14:textId="77777777" w:rsidR="001110CB" w:rsidRDefault="001110CB">
                        <w:pPr>
                          <w:spacing w:after="160" w:line="259" w:lineRule="auto"/>
                        </w:pPr>
                        <w:r>
                          <w:rPr>
                            <w:rFonts w:ascii="Calibri" w:eastAsia="Calibri" w:hAnsi="Calibri" w:cs="Calibri"/>
                            <w:color w:val="ABABAB"/>
                            <w:w w:val="197"/>
                            <w:sz w:val="18"/>
                          </w:rPr>
                          <w:t></w:t>
                        </w:r>
                      </w:p>
                    </w:txbxContent>
                  </v:textbox>
                </v:rect>
                <v:rect id="Rectangle 560" o:spid="_x0000_s1363" style="position:absolute;left:5316;top:24256;width:187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14:paraId="6DF5000E" w14:textId="77777777" w:rsidR="001110CB" w:rsidRDefault="001110CB">
                        <w:pPr>
                          <w:spacing w:after="160" w:line="259" w:lineRule="auto"/>
                        </w:pPr>
                        <w:r>
                          <w:t>да</w:t>
                        </w:r>
                      </w:p>
                    </w:txbxContent>
                  </v:textbox>
                </v:rect>
                <v:rect id="Rectangle 561" o:spid="_x0000_s1364" style="position:absolute;left:6729;top:24256;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14:paraId="6B101936" w14:textId="77777777" w:rsidR="001110CB" w:rsidRDefault="001110CB">
                        <w:pPr>
                          <w:spacing w:after="160" w:line="259" w:lineRule="auto"/>
                        </w:pPr>
                        <w:r>
                          <w:t xml:space="preserve"> </w:t>
                        </w:r>
                      </w:p>
                    </w:txbxContent>
                  </v:textbox>
                </v:rect>
                <v:rect id="Rectangle 562" o:spid="_x0000_s1365" style="position:absolute;left:5316;top:26162;width:280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14:paraId="63A41DD5" w14:textId="77777777" w:rsidR="001110CB" w:rsidRDefault="001110CB">
                        <w:pPr>
                          <w:spacing w:after="160" w:line="259" w:lineRule="auto"/>
                        </w:pPr>
                        <w:r>
                          <w:t>Нет</w:t>
                        </w:r>
                      </w:p>
                    </w:txbxContent>
                  </v:textbox>
                </v:rect>
                <v:shape id="Shape 563" o:spid="_x0000_s1366" style="position:absolute;left:2924;top:24129;width:1201;height:1200;visibility:visible;mso-wrap-style:square;v-text-anchor:top" coordsize="120071,12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" path="m60035,v3942,3,7846,386,11713,1152c75614,1922,79368,3060,83010,4567v3642,1510,7101,3360,10379,5549c96667,12305,99699,14794,102487,17582v2787,2787,5276,5818,7466,9097c112143,29956,113992,33418,115501,37060v1508,3640,2647,7395,3416,11263c119686,52189,120071,56093,120071,60037v,3940,-385,7844,-1154,11709c118148,75612,117009,79364,115501,83006v-1509,3641,-3358,7103,-5548,10381c107763,96665,105274,99696,102487,102485v-2788,2788,-5820,5277,-9098,7470c90111,112144,86652,113990,83010,115500v-3642,1508,-7396,2648,-11262,3418c67881,119686,63977,120070,60035,120072v-3942,-2,-7846,-386,-11712,-1154c44457,118148,40703,117008,37061,115498v-3642,-1508,-7102,-3354,-10380,-5543c23404,107762,20371,105273,17584,102485,14796,99696,12308,96665,10118,93387,7928,90109,6078,86647,4570,83006,3061,79364,1922,75612,1154,71746,385,67881,,63977,,60037,,56093,384,52189,1153,48323,1922,44455,3061,40700,4570,37060,6078,33418,7928,29956,10118,26679v2190,-3279,4678,-6310,7466,-9097c20371,14794,23404,12305,26681,10116,29959,7927,33419,6077,37061,4567,40703,3060,44457,1922,48323,1152,52189,386,56093,3,60035,xe" stroked="f" strokeweight="0">
                  <v:stroke miterlimit="83231f" joinstyle="miter"/>
                  <v:path arrowok="t" textboxrect="0,0,120071,120072"/>
                </v:shape>
                <v:shape id="Shape 564" o:spid="_x0000_s1367" style="position:absolute;left:2953;top:24157;width:1143;height:1144;visibility:visible;mso-wrap-style:square;v-text-anchor:top" coordsize="114353,11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" path="m114353,57176v,3755,-366,7473,-1099,11150c112522,72010,111437,75586,110001,79054v-1437,3467,-3198,6761,-5284,9886c102631,92060,100261,94949,97606,97603v-2654,2656,-5542,5026,-8664,7110c85820,106801,82525,108562,79057,109996v-3469,1436,-7044,2523,-10726,3256c64649,113985,60931,114353,57177,114353v-3755,,-7473,-368,-11155,-1101c42340,112519,38764,111432,35296,109996v-3469,-1434,-6764,-3195,-9885,-5283c22289,102629,19401,100259,16747,97603,14092,94949,11722,92060,9636,88940,7550,85815,5789,82521,4352,79054,2916,75586,1831,72010,1099,68326,366,64649,,60931,,57176,,53422,366,49702,1099,46020,1831,42337,2916,38762,4352,35292,5789,31824,7550,28530,9636,25409v2086,-3122,4456,-6009,7111,-8663c19401,14091,22289,11720,25411,9634,28532,7547,31827,5786,35296,4347,38764,2911,42340,1828,46022,1098,49704,364,53422,,57177,v3754,,7472,364,11154,1098c72013,1828,75588,2911,79057,4347v3468,1439,6763,3200,9885,5287c92064,11720,94952,14091,97606,16746v2655,2654,5025,5541,7111,8663c106803,28530,108564,31824,110001,35292v1436,3470,2521,7045,3253,10728c113987,49702,114353,53422,114353,57176xe" filled="f" strokecolor="#0075ff" strokeweight=".26469mm">
                  <v:stroke miterlimit="1" joinstyle="miter"/>
                  <v:path arrowok="t" textboxrect="0,0,114353,114353"/>
                </v:shape>
                <v:shape id="Shape 565" o:spid="_x0000_s1368" style="position:absolute;left:3153;top:24357;width:743;height:744;visibility:visible;mso-wrap-style:square;v-text-anchor:top" coordsize="74330,7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" path="m37164,r2,c42094,,46835,943,51388,2828v4553,1883,8572,4568,12057,8057c66929,14367,69615,18388,71501,22940v1886,4553,2829,9295,2829,14225c74330,42092,73387,46831,71501,51384v-1886,4554,-4572,8570,-8056,12057c59960,66926,55941,69610,51388,71496v-4553,1887,-9294,2833,-14222,2833l37164,74329v-4928,,-9669,-946,-14222,-2833c18389,69610,14370,66926,10885,63443,7400,59958,4715,55938,2829,51384,943,46831,,42092,,37165,,32235,943,27493,2829,22940,4715,18388,7400,14367,10885,10885,14370,7396,18389,4711,22942,2828,27495,943,32236,,37164,xe" fillcolor="#0075ff" stroked="f" strokeweight="0">
                  <v:stroke miterlimit="1" joinstyle="miter"/>
                  <v:path arrowok="t" textboxrect="0,0,74330,74329"/>
                </v:shape>
                <v:shape id="Shape 566" o:spid="_x0000_s1369" style="position:absolute;left:2924;top:26035;width:1201;height:1200;visibility:visible;mso-wrap-style:square;v-text-anchor:top" coordsize="120071,12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" path="m60035,v3942,,7846,384,11713,1155c75614,1922,79368,3060,83010,4567v3642,1510,7101,3358,10379,5547c96667,12305,99699,14794,102487,17582v2787,2784,5276,5818,7466,9099c112143,29956,113992,33417,115501,37060v1508,3640,2647,7396,3416,11263c119686,52189,120071,56093,120071,60037v,3940,-385,7844,-1154,11709c118148,75609,117009,79366,115501,83006v-1509,3643,-3358,7103,-5548,10379c107763,96665,105274,99699,102487,102485v-2788,2788,-5820,5277,-9098,7466c90111,112140,86652,113990,83010,115500v-3642,1510,-7396,2648,-11262,3418c67881,119686,63977,120070,60035,120072v-3942,-2,-7846,-386,-11712,-1154c44457,118148,40703,117008,37061,115498v-3642,-1510,-7102,-3358,-10380,-5547c23404,107762,20371,105273,17584,102485,14796,99699,12308,96665,10118,93387,7928,90109,6078,86649,4570,83006,3061,79366,1922,75609,1154,71746,385,67881,,63977,,60037,,56093,384,52189,1153,48323,1922,44456,3061,40700,4570,37060,6078,33417,7928,29956,10118,26681v2190,-3281,4678,-6315,7466,-9099c20371,14794,23404,12305,26681,10114,29959,7925,33419,6077,37061,4567,40703,3060,44457,1922,48323,1152,52189,384,56093,,60035,xe" stroked="f" strokeweight="0">
                  <v:stroke miterlimit="83231f" joinstyle="miter"/>
                  <v:path arrowok="t" textboxrect="0,0,120071,120072"/>
                </v:shape>
                <v:shape id="Shape 567" o:spid="_x0000_s1370" style="position:absolute;left:2953;top:26063;width:1143;height:1144;visibility:visible;mso-wrap-style:square;v-text-anchor:top" coordsize="114353,11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" path="m114353,57176v,3752,-366,7470,-1099,11153c112522,72010,111437,75583,110001,79053v-1437,3468,-3198,6762,-5284,9884c102631,92060,100261,94949,97606,97606v-2654,2655,-5542,5025,-8664,7110c85820,106803,82525,108564,79057,109999v-3469,1439,-7044,2523,-10726,3253c64649,113985,60931,114353,57177,114353v-3755,,-7473,-368,-11155,-1101c42340,112522,38764,111438,35296,109999v-3469,-1435,-6764,-3196,-9885,-5281c22289,102631,19401,100261,16747,97606,14092,94949,11722,92060,9636,88940,7550,85815,5789,82521,4352,79053,2916,75583,1831,72010,1099,68329,366,64646,,60928,,57176,,53422,366,49704,1099,46020,1831,42340,2916,38764,4352,35296,5789,31826,7550,28532,9636,25408v2086,-3121,4456,-6008,7111,-8662c19401,14091,22289,11720,25411,9634,28532,7547,31827,5783,35296,4347,38764,2911,42340,1828,46022,1098,49704,364,53422,,57177,v3754,,7472,364,11154,1098c72013,1828,75588,2911,79057,4347v3468,1436,6763,3197,9885,5283c92064,11719,94952,14091,97606,16746v2655,2654,5025,5541,7111,8662c106803,28532,108564,31826,110001,35296v1436,3468,2521,7044,3253,10724c113987,49704,114353,53422,114353,57176xe" filled="f" strokecolor="#767676" strokeweight=".26469mm">
                  <v:stroke miterlimit="1" joinstyle="miter"/>
                  <v:path arrowok="t" textboxrect="0,0,114353,114353"/>
                </v:shape>
                <v:rect id="Rectangle 568" o:spid="_x0000_s1371" style="position:absolute;left:4029;top:52031;width:158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14:paraId="2A195FE7" w14:textId="77777777" w:rsidR="001110CB" w:rsidRDefault="001110CB">
                        <w:pPr>
                          <w:spacing w:after="160" w:line="259" w:lineRule="auto"/>
                        </w:pPr>
                        <w:r>
                          <w:rPr>
                            <w:rFonts w:ascii="Calibri" w:eastAsia="Calibri" w:hAnsi="Calibri" w:cs="Calibri"/>
                            <w:color w:val="ABABAB"/>
                            <w:w w:val="197"/>
                            <w:sz w:val="19"/>
                          </w:rPr>
                          <w:t></w:t>
                        </w:r>
                      </w:p>
                    </w:txbxContent>
                  </v:textbox>
                </v:rect>
                <v:rect id="Rectangle 569" o:spid="_x0000_s1372" style="position:absolute;left:1218;top:75340;width:1648;height: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14:paraId="2A80ED7F" w14:textId="77777777" w:rsidR="001110CB" w:rsidRDefault="001110CB">
                        <w:pPr>
                          <w:spacing w:after="160" w:line="259" w:lineRule="auto"/>
                        </w:pPr>
                        <w:r>
                          <w:rPr>
                            <w:rFonts w:ascii="Calibri" w:eastAsia="Calibri" w:hAnsi="Calibri" w:cs="Calibri"/>
                            <w:color w:val="E58A10"/>
                            <w:w w:val="197"/>
                          </w:rPr>
                          <w:t></w:t>
                        </w:r>
                      </w:p>
                    </w:txbxContent>
                  </v:textbox>
                </v:rect>
                <v:rect id="Rectangle 570" o:spid="_x0000_s1373" style="position:absolute;left:53630;top:81038;width:1521;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uwQAAANwAAAAPAAAAZHJzL2Rvd25yZXYueG1sRE/LisIw&#10;FN0L/kO4gjtNHdD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IyyMy7BAAAA3AAAAA8AAAAA&#10;AAAAAAAAAAAABwIAAGRycy9kb3ducmV2LnhtbFBLBQYAAAAAAwADALcAAAD1AgAAAAA=&#10;" filled="f" stroked="f">
                  <v:textbox inset="0,0,0,0">
                    <w:txbxContent>
                      <w:p w14:paraId="2F23ED0A" w14:textId="77777777" w:rsidR="001110CB" w:rsidRDefault="001110CB">
                        <w:pPr>
                          <w:spacing w:after="160" w:line="259" w:lineRule="auto"/>
                        </w:pPr>
                        <w:r>
                          <w:rPr>
                            <w:rFonts w:ascii="Calibri" w:eastAsia="Calibri" w:hAnsi="Calibri" w:cs="Calibri"/>
                            <w:color w:val="000000"/>
                            <w:w w:val="197"/>
                            <w:sz w:val="18"/>
                          </w:rPr>
                          <w:t></w:t>
                        </w:r>
                      </w:p>
                    </w:txbxContent>
                  </v:textbox>
                </v:rect>
                <v:rect id="Rectangle 571" o:spid="_x0000_s1374" style="position:absolute;left:53630;top:80943;width:1521;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14:paraId="1049728D" w14:textId="77777777" w:rsidR="001110CB" w:rsidRDefault="001110CB">
                        <w:pPr>
                          <w:spacing w:after="160" w:line="259" w:lineRule="auto"/>
                        </w:pPr>
                        <w:r>
                          <w:rPr>
                            <w:rFonts w:ascii="Calibri" w:eastAsia="Calibri" w:hAnsi="Calibri" w:cs="Calibri"/>
                            <w:color w:val="ABABAB"/>
                            <w:w w:val="197"/>
                            <w:sz w:val="18"/>
                          </w:rPr>
                          <w:t></w:t>
                        </w:r>
                      </w:p>
                    </w:txbxContent>
                  </v:textbox>
                </v:rect>
                <w10:anchorlock/>
              </v:group>
            </w:pict>
          </mc:Fallback>
        </mc:AlternateContent>
      </w:r>
    </w:p>
    <w:p w14:paraId="1665748C" w14:textId="77777777" w:rsidR="001110CB" w:rsidRPr="009B1566" w:rsidRDefault="001110CB">
      <w:pPr>
        <w:spacing w:after="0" w:line="259" w:lineRule="auto"/>
        <w:ind w:left="-192"/>
      </w:pPr>
      <w:r w:rsidRPr="009B1566">
        <w:rPr>
          <w:rFonts w:ascii="Calibri" w:eastAsia="Calibri" w:hAnsi="Calibri" w:cs="Calibri"/>
          <w:noProof/>
          <w:color w:val="000000"/>
        </w:rPr>
        <w:lastRenderedPageBreak/>
        <mc:AlternateContent>
          <mc:Choice Requires="wpg">
            <w:drawing>
              <wp:inline distT="0" distB="0" distL="0" distR="0" wp14:anchorId="7FBA12E4" wp14:editId="2073B422">
                <wp:extent cx="5833871" cy="9967909"/>
                <wp:effectExtent l="0" t="0" r="0" b="0"/>
                <wp:docPr id="20435" name="Group 20435"/>
                <wp:cNvGraphicFramePr/>
                <a:graphic xmlns:a="http://schemas.openxmlformats.org/drawingml/2006/main">
                  <a:graphicData uri="http://schemas.microsoft.com/office/word/2010/wordprocessingGroup">
                    <wpg:wgp>
                      <wpg:cNvGrpSpPr/>
                      <wpg:grpSpPr>
                        <a:xfrm>
                          <a:off x="0" y="0"/>
                          <a:ext cx="5833871" cy="9967909"/>
                          <a:chOff x="0" y="0"/>
                          <a:chExt cx="5833871" cy="9967909"/>
                        </a:xfrm>
                      </wpg:grpSpPr>
                      <wps:wsp>
                        <wps:cNvPr id="23454" name="Shape 23454"/>
                        <wps:cNvSpPr/>
                        <wps:spPr>
                          <a:xfrm>
                            <a:off x="5808100" y="63"/>
                            <a:ext cx="25771" cy="9967781"/>
                          </a:xfrm>
                          <a:custGeom>
                            <a:avLst/>
                            <a:gdLst/>
                            <a:ahLst/>
                            <a:cxnLst/>
                            <a:rect l="0" t="0" r="0" b="0"/>
                            <a:pathLst>
                              <a:path w="25771" h="9967781">
                                <a:moveTo>
                                  <a:pt x="0" y="0"/>
                                </a:moveTo>
                                <a:lnTo>
                                  <a:pt x="25771" y="0"/>
                                </a:lnTo>
                                <a:lnTo>
                                  <a:pt x="25771" y="9967781"/>
                                </a:lnTo>
                                <a:lnTo>
                                  <a:pt x="0" y="9967781"/>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3455" name="Shape 23455"/>
                        <wps:cNvSpPr/>
                        <wps:spPr>
                          <a:xfrm>
                            <a:off x="0" y="63"/>
                            <a:ext cx="23738" cy="9967781"/>
                          </a:xfrm>
                          <a:custGeom>
                            <a:avLst/>
                            <a:gdLst/>
                            <a:ahLst/>
                            <a:cxnLst/>
                            <a:rect l="0" t="0" r="0" b="0"/>
                            <a:pathLst>
                              <a:path w="23738" h="9967781">
                                <a:moveTo>
                                  <a:pt x="0" y="0"/>
                                </a:moveTo>
                                <a:lnTo>
                                  <a:pt x="23738" y="0"/>
                                </a:lnTo>
                                <a:lnTo>
                                  <a:pt x="23738" y="9967781"/>
                                </a:lnTo>
                                <a:lnTo>
                                  <a:pt x="0" y="9967781"/>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3456" name="Shape 23456"/>
                        <wps:cNvSpPr/>
                        <wps:spPr>
                          <a:xfrm>
                            <a:off x="18974" y="63"/>
                            <a:ext cx="5793892" cy="9967782"/>
                          </a:xfrm>
                          <a:custGeom>
                            <a:avLst/>
                            <a:gdLst/>
                            <a:ahLst/>
                            <a:cxnLst/>
                            <a:rect l="0" t="0" r="0" b="0"/>
                            <a:pathLst>
                              <a:path w="5793892" h="9967782">
                                <a:moveTo>
                                  <a:pt x="0" y="0"/>
                                </a:moveTo>
                                <a:lnTo>
                                  <a:pt x="5793892" y="0"/>
                                </a:lnTo>
                                <a:lnTo>
                                  <a:pt x="5793892" y="9967782"/>
                                </a:lnTo>
                                <a:lnTo>
                                  <a:pt x="0" y="996778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6" name="Shape 596"/>
                        <wps:cNvSpPr/>
                        <wps:spPr>
                          <a:xfrm>
                            <a:off x="5812865" y="0"/>
                            <a:ext cx="0" cy="9967909"/>
                          </a:xfrm>
                          <a:custGeom>
                            <a:avLst/>
                            <a:gdLst/>
                            <a:ahLst/>
                            <a:cxnLst/>
                            <a:rect l="0" t="0" r="0" b="0"/>
                            <a:pathLst>
                              <a:path h="9967909">
                                <a:moveTo>
                                  <a:pt x="0" y="9967909"/>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597" name="Shape 597"/>
                        <wps:cNvSpPr/>
                        <wps:spPr>
                          <a:xfrm>
                            <a:off x="18974" y="0"/>
                            <a:ext cx="0" cy="9967909"/>
                          </a:xfrm>
                          <a:custGeom>
                            <a:avLst/>
                            <a:gdLst/>
                            <a:ahLst/>
                            <a:cxnLst/>
                            <a:rect l="0" t="0" r="0" b="0"/>
                            <a:pathLst>
                              <a:path h="9967909">
                                <a:moveTo>
                                  <a:pt x="0" y="9967909"/>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608" name="Shape 608"/>
                        <wps:cNvSpPr/>
                        <wps:spPr>
                          <a:xfrm>
                            <a:off x="228600" y="4874323"/>
                            <a:ext cx="2682555" cy="1353311"/>
                          </a:xfrm>
                          <a:custGeom>
                            <a:avLst/>
                            <a:gdLst/>
                            <a:ahLst/>
                            <a:cxnLst/>
                            <a:rect l="0" t="0" r="0" b="0"/>
                            <a:pathLst>
                              <a:path w="2682555" h="1353311">
                                <a:moveTo>
                                  <a:pt x="0" y="0"/>
                                </a:moveTo>
                                <a:lnTo>
                                  <a:pt x="2682555" y="0"/>
                                </a:lnTo>
                                <a:lnTo>
                                  <a:pt x="2682555" y="14338"/>
                                </a:lnTo>
                                <a:lnTo>
                                  <a:pt x="61414" y="14338"/>
                                </a:lnTo>
                                <a:cubicBezTo>
                                  <a:pt x="51040" y="14338"/>
                                  <a:pt x="42184" y="18006"/>
                                  <a:pt x="34849" y="25342"/>
                                </a:cubicBezTo>
                                <a:cubicBezTo>
                                  <a:pt x="27513" y="32678"/>
                                  <a:pt x="23845" y="41533"/>
                                  <a:pt x="23845" y="51908"/>
                                </a:cubicBezTo>
                                <a:lnTo>
                                  <a:pt x="23845" y="1282301"/>
                                </a:lnTo>
                                <a:cubicBezTo>
                                  <a:pt x="23845" y="1292675"/>
                                  <a:pt x="27513" y="1301530"/>
                                  <a:pt x="34849" y="1308866"/>
                                </a:cubicBezTo>
                                <a:cubicBezTo>
                                  <a:pt x="42184" y="1316202"/>
                                  <a:pt x="51040" y="1319870"/>
                                  <a:pt x="61414" y="1319871"/>
                                </a:cubicBezTo>
                                <a:lnTo>
                                  <a:pt x="2682555" y="1319871"/>
                                </a:lnTo>
                                <a:lnTo>
                                  <a:pt x="2682555" y="1353311"/>
                                </a:lnTo>
                                <a:lnTo>
                                  <a:pt x="0" y="1353311"/>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609" name="Shape 609"/>
                        <wps:cNvSpPr/>
                        <wps:spPr>
                          <a:xfrm>
                            <a:off x="2911155" y="4874323"/>
                            <a:ext cx="2684972" cy="1353311"/>
                          </a:xfrm>
                          <a:custGeom>
                            <a:avLst/>
                            <a:gdLst/>
                            <a:ahLst/>
                            <a:cxnLst/>
                            <a:rect l="0" t="0" r="0" b="0"/>
                            <a:pathLst>
                              <a:path w="2684972" h="1353311">
                                <a:moveTo>
                                  <a:pt x="0" y="0"/>
                                </a:moveTo>
                                <a:lnTo>
                                  <a:pt x="2684972" y="0"/>
                                </a:lnTo>
                                <a:lnTo>
                                  <a:pt x="2684972" y="1353311"/>
                                </a:lnTo>
                                <a:lnTo>
                                  <a:pt x="0" y="1353311"/>
                                </a:lnTo>
                                <a:lnTo>
                                  <a:pt x="0" y="1319871"/>
                                </a:lnTo>
                                <a:lnTo>
                                  <a:pt x="2621141" y="1319871"/>
                                </a:lnTo>
                                <a:cubicBezTo>
                                  <a:pt x="2631515" y="1319870"/>
                                  <a:pt x="2640370" y="1316202"/>
                                  <a:pt x="2647706" y="1308866"/>
                                </a:cubicBezTo>
                                <a:cubicBezTo>
                                  <a:pt x="2655042" y="1301530"/>
                                  <a:pt x="2658710" y="1292675"/>
                                  <a:pt x="2658710" y="1282301"/>
                                </a:cubicBezTo>
                                <a:lnTo>
                                  <a:pt x="2658710" y="51908"/>
                                </a:lnTo>
                                <a:cubicBezTo>
                                  <a:pt x="2658710" y="41533"/>
                                  <a:pt x="2655042" y="32678"/>
                                  <a:pt x="2647706" y="25342"/>
                                </a:cubicBezTo>
                                <a:cubicBezTo>
                                  <a:pt x="2640370" y="18006"/>
                                  <a:pt x="2631515" y="14338"/>
                                  <a:pt x="2621141" y="14338"/>
                                </a:cubicBezTo>
                                <a:lnTo>
                                  <a:pt x="0" y="14338"/>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610" name="Shape 610"/>
                        <wps:cNvSpPr/>
                        <wps:spPr>
                          <a:xfrm>
                            <a:off x="247680" y="4883899"/>
                            <a:ext cx="5326950" cy="1315061"/>
                          </a:xfrm>
                          <a:custGeom>
                            <a:avLst/>
                            <a:gdLst/>
                            <a:ahLst/>
                            <a:cxnLst/>
                            <a:rect l="0" t="0" r="0" b="0"/>
                            <a:pathLst>
                              <a:path w="5326950" h="1315061">
                                <a:moveTo>
                                  <a:pt x="33353" y="0"/>
                                </a:moveTo>
                                <a:lnTo>
                                  <a:pt x="5293597" y="0"/>
                                </a:lnTo>
                                <a:cubicBezTo>
                                  <a:pt x="5298019" y="0"/>
                                  <a:pt x="5302274" y="843"/>
                                  <a:pt x="5306360" y="2533"/>
                                </a:cubicBezTo>
                                <a:cubicBezTo>
                                  <a:pt x="5310446" y="4226"/>
                                  <a:pt x="5314052" y="6635"/>
                                  <a:pt x="5317180" y="9764"/>
                                </a:cubicBezTo>
                                <a:cubicBezTo>
                                  <a:pt x="5320308" y="12892"/>
                                  <a:pt x="5322718" y="16498"/>
                                  <a:pt x="5324410" y="20582"/>
                                </a:cubicBezTo>
                                <a:cubicBezTo>
                                  <a:pt x="5326103" y="24671"/>
                                  <a:pt x="5326950" y="28925"/>
                                  <a:pt x="5326950" y="33353"/>
                                </a:cubicBezTo>
                                <a:lnTo>
                                  <a:pt x="5326950" y="1281708"/>
                                </a:lnTo>
                                <a:cubicBezTo>
                                  <a:pt x="5326950" y="1286129"/>
                                  <a:pt x="5326103" y="1290383"/>
                                  <a:pt x="5324410" y="1294470"/>
                                </a:cubicBezTo>
                                <a:cubicBezTo>
                                  <a:pt x="5322718" y="1298553"/>
                                  <a:pt x="5320308" y="1302159"/>
                                  <a:pt x="5317180" y="1305291"/>
                                </a:cubicBezTo>
                                <a:cubicBezTo>
                                  <a:pt x="5314052" y="1308413"/>
                                  <a:pt x="5310446" y="1310825"/>
                                  <a:pt x="5306360" y="1312515"/>
                                </a:cubicBezTo>
                                <a:cubicBezTo>
                                  <a:pt x="5302274" y="1314208"/>
                                  <a:pt x="5298019" y="1315058"/>
                                  <a:pt x="5293597" y="1315061"/>
                                </a:cubicBezTo>
                                <a:lnTo>
                                  <a:pt x="33353" y="1315061"/>
                                </a:lnTo>
                                <a:cubicBezTo>
                                  <a:pt x="28930" y="1315058"/>
                                  <a:pt x="24676" y="1314208"/>
                                  <a:pt x="20589" y="1312515"/>
                                </a:cubicBezTo>
                                <a:cubicBezTo>
                                  <a:pt x="16503" y="1310825"/>
                                  <a:pt x="12896" y="1308413"/>
                                  <a:pt x="9769" y="1305291"/>
                                </a:cubicBezTo>
                                <a:cubicBezTo>
                                  <a:pt x="6641" y="1302159"/>
                                  <a:pt x="4231" y="1298553"/>
                                  <a:pt x="2539" y="1294470"/>
                                </a:cubicBezTo>
                                <a:cubicBezTo>
                                  <a:pt x="846" y="1290383"/>
                                  <a:pt x="0" y="1286129"/>
                                  <a:pt x="0" y="1281708"/>
                                </a:cubicBezTo>
                                <a:lnTo>
                                  <a:pt x="0" y="33353"/>
                                </a:lnTo>
                                <a:cubicBezTo>
                                  <a:pt x="0" y="28925"/>
                                  <a:pt x="846" y="24671"/>
                                  <a:pt x="2539" y="20582"/>
                                </a:cubicBezTo>
                                <a:cubicBezTo>
                                  <a:pt x="4231" y="16498"/>
                                  <a:pt x="6641" y="12892"/>
                                  <a:pt x="9769" y="9764"/>
                                </a:cubicBezTo>
                                <a:cubicBezTo>
                                  <a:pt x="12896" y="6635"/>
                                  <a:pt x="16503" y="4226"/>
                                  <a:pt x="20589" y="2536"/>
                                </a:cubicBezTo>
                                <a:cubicBezTo>
                                  <a:pt x="24676" y="843"/>
                                  <a:pt x="28930" y="0"/>
                                  <a:pt x="3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1" name="Shape 611"/>
                        <wps:cNvSpPr/>
                        <wps:spPr>
                          <a:xfrm>
                            <a:off x="247680" y="4883899"/>
                            <a:ext cx="5326950" cy="1315061"/>
                          </a:xfrm>
                          <a:custGeom>
                            <a:avLst/>
                            <a:gdLst/>
                            <a:ahLst/>
                            <a:cxnLst/>
                            <a:rect l="0" t="0" r="0" b="0"/>
                            <a:pathLst>
                              <a:path w="5326950" h="1315061">
                                <a:moveTo>
                                  <a:pt x="0" y="1281708"/>
                                </a:moveTo>
                                <a:lnTo>
                                  <a:pt x="0" y="33353"/>
                                </a:lnTo>
                                <a:cubicBezTo>
                                  <a:pt x="0" y="28925"/>
                                  <a:pt x="846" y="24671"/>
                                  <a:pt x="2539" y="20582"/>
                                </a:cubicBezTo>
                                <a:cubicBezTo>
                                  <a:pt x="4231" y="16498"/>
                                  <a:pt x="6641" y="12892"/>
                                  <a:pt x="9769" y="9764"/>
                                </a:cubicBezTo>
                                <a:cubicBezTo>
                                  <a:pt x="12896" y="6635"/>
                                  <a:pt x="16503" y="4226"/>
                                  <a:pt x="20589" y="2536"/>
                                </a:cubicBezTo>
                                <a:cubicBezTo>
                                  <a:pt x="24676" y="843"/>
                                  <a:pt x="28930" y="0"/>
                                  <a:pt x="33353" y="0"/>
                                </a:cubicBezTo>
                                <a:lnTo>
                                  <a:pt x="5293597" y="0"/>
                                </a:lnTo>
                                <a:cubicBezTo>
                                  <a:pt x="5298019" y="0"/>
                                  <a:pt x="5302274" y="843"/>
                                  <a:pt x="5306360" y="2533"/>
                                </a:cubicBezTo>
                                <a:cubicBezTo>
                                  <a:pt x="5310446" y="4226"/>
                                  <a:pt x="5314052" y="6635"/>
                                  <a:pt x="5317180" y="9764"/>
                                </a:cubicBezTo>
                                <a:cubicBezTo>
                                  <a:pt x="5320308" y="12892"/>
                                  <a:pt x="5322718" y="16498"/>
                                  <a:pt x="5324410" y="20582"/>
                                </a:cubicBezTo>
                                <a:cubicBezTo>
                                  <a:pt x="5326103" y="24671"/>
                                  <a:pt x="5326950" y="28925"/>
                                  <a:pt x="5326950" y="33353"/>
                                </a:cubicBezTo>
                                <a:lnTo>
                                  <a:pt x="5326950" y="1281708"/>
                                </a:lnTo>
                                <a:cubicBezTo>
                                  <a:pt x="5326950" y="1286129"/>
                                  <a:pt x="5326103" y="1290383"/>
                                  <a:pt x="5324410" y="1294470"/>
                                </a:cubicBezTo>
                                <a:cubicBezTo>
                                  <a:pt x="5322718" y="1298553"/>
                                  <a:pt x="5320308" y="1302159"/>
                                  <a:pt x="5317180" y="1305291"/>
                                </a:cubicBezTo>
                                <a:cubicBezTo>
                                  <a:pt x="5314052" y="1308413"/>
                                  <a:pt x="5310446" y="1310825"/>
                                  <a:pt x="5306360" y="1312515"/>
                                </a:cubicBezTo>
                                <a:cubicBezTo>
                                  <a:pt x="5302274" y="1314208"/>
                                  <a:pt x="5298019" y="1315058"/>
                                  <a:pt x="5293597" y="1315061"/>
                                </a:cubicBezTo>
                                <a:lnTo>
                                  <a:pt x="33353" y="1315061"/>
                                </a:lnTo>
                                <a:cubicBezTo>
                                  <a:pt x="28930" y="1315058"/>
                                  <a:pt x="24676" y="1314208"/>
                                  <a:pt x="20589" y="1312515"/>
                                </a:cubicBezTo>
                                <a:cubicBezTo>
                                  <a:pt x="16503" y="1310825"/>
                                  <a:pt x="12896" y="1308413"/>
                                  <a:pt x="9769" y="1305291"/>
                                </a:cubicBezTo>
                                <a:cubicBezTo>
                                  <a:pt x="6641" y="1302159"/>
                                  <a:pt x="4231" y="1298553"/>
                                  <a:pt x="2539" y="1294470"/>
                                </a:cubicBezTo>
                                <a:cubicBezTo>
                                  <a:pt x="846" y="1290383"/>
                                  <a:pt x="0" y="1286129"/>
                                  <a:pt x="0" y="1281708"/>
                                </a:cubicBezTo>
                                <a:close/>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612" name="Shape 612"/>
                        <wps:cNvSpPr/>
                        <wps:spPr>
                          <a:xfrm>
                            <a:off x="252445" y="4888665"/>
                            <a:ext cx="5317421" cy="457411"/>
                          </a:xfrm>
                          <a:custGeom>
                            <a:avLst/>
                            <a:gdLst/>
                            <a:ahLst/>
                            <a:cxnLst/>
                            <a:rect l="0" t="0" r="0" b="0"/>
                            <a:pathLst>
                              <a:path w="5317421" h="457411">
                                <a:moveTo>
                                  <a:pt x="28588" y="0"/>
                                </a:moveTo>
                                <a:lnTo>
                                  <a:pt x="5288832" y="0"/>
                                </a:lnTo>
                                <a:cubicBezTo>
                                  <a:pt x="5292623" y="0"/>
                                  <a:pt x="5296270" y="722"/>
                                  <a:pt x="5299772" y="2170"/>
                                </a:cubicBezTo>
                                <a:cubicBezTo>
                                  <a:pt x="5303275" y="3618"/>
                                  <a:pt x="5306366" y="5686"/>
                                  <a:pt x="5309047" y="8368"/>
                                </a:cubicBezTo>
                                <a:cubicBezTo>
                                  <a:pt x="5311728" y="11044"/>
                                  <a:pt x="5313793" y="14139"/>
                                  <a:pt x="5315244" y="17642"/>
                                </a:cubicBezTo>
                                <a:cubicBezTo>
                                  <a:pt x="5316695" y="21143"/>
                                  <a:pt x="5317420" y="24792"/>
                                  <a:pt x="5317421" y="28587"/>
                                </a:cubicBezTo>
                                <a:lnTo>
                                  <a:pt x="5317421" y="457411"/>
                                </a:lnTo>
                                <a:lnTo>
                                  <a:pt x="0" y="457411"/>
                                </a:lnTo>
                                <a:lnTo>
                                  <a:pt x="0" y="28587"/>
                                </a:lnTo>
                                <a:cubicBezTo>
                                  <a:pt x="0" y="24792"/>
                                  <a:pt x="725" y="21143"/>
                                  <a:pt x="2176" y="17639"/>
                                </a:cubicBezTo>
                                <a:cubicBezTo>
                                  <a:pt x="3627" y="14139"/>
                                  <a:pt x="5693" y="11044"/>
                                  <a:pt x="8373" y="8368"/>
                                </a:cubicBezTo>
                                <a:cubicBezTo>
                                  <a:pt x="11054" y="5686"/>
                                  <a:pt x="14146" y="3621"/>
                                  <a:pt x="17648" y="2170"/>
                                </a:cubicBezTo>
                                <a:cubicBezTo>
                                  <a:pt x="21151" y="722"/>
                                  <a:pt x="24797" y="0"/>
                                  <a:pt x="2858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13" name="Shape 613"/>
                        <wps:cNvSpPr/>
                        <wps:spPr>
                          <a:xfrm>
                            <a:off x="252445" y="5346075"/>
                            <a:ext cx="5317421" cy="848119"/>
                          </a:xfrm>
                          <a:custGeom>
                            <a:avLst/>
                            <a:gdLst/>
                            <a:ahLst/>
                            <a:cxnLst/>
                            <a:rect l="0" t="0" r="0" b="0"/>
                            <a:pathLst>
                              <a:path w="5317421" h="848119">
                                <a:moveTo>
                                  <a:pt x="0" y="0"/>
                                </a:moveTo>
                                <a:lnTo>
                                  <a:pt x="5317421" y="0"/>
                                </a:lnTo>
                                <a:lnTo>
                                  <a:pt x="5317421" y="819531"/>
                                </a:lnTo>
                                <a:cubicBezTo>
                                  <a:pt x="5317420" y="823320"/>
                                  <a:pt x="5316695" y="826967"/>
                                  <a:pt x="5315244" y="830467"/>
                                </a:cubicBezTo>
                                <a:cubicBezTo>
                                  <a:pt x="5313793" y="833971"/>
                                  <a:pt x="5311728" y="837062"/>
                                  <a:pt x="5309047" y="839744"/>
                                </a:cubicBezTo>
                                <a:cubicBezTo>
                                  <a:pt x="5306366" y="842423"/>
                                  <a:pt x="5303275" y="844488"/>
                                  <a:pt x="5299772" y="845936"/>
                                </a:cubicBezTo>
                                <a:cubicBezTo>
                                  <a:pt x="5296270" y="847390"/>
                                  <a:pt x="5292623" y="848119"/>
                                  <a:pt x="5288832" y="848119"/>
                                </a:cubicBezTo>
                                <a:lnTo>
                                  <a:pt x="28588" y="848119"/>
                                </a:lnTo>
                                <a:cubicBezTo>
                                  <a:pt x="24797" y="848119"/>
                                  <a:pt x="21151" y="847390"/>
                                  <a:pt x="17648" y="845936"/>
                                </a:cubicBezTo>
                                <a:cubicBezTo>
                                  <a:pt x="14146" y="844488"/>
                                  <a:pt x="11054" y="842423"/>
                                  <a:pt x="8373" y="839744"/>
                                </a:cubicBezTo>
                                <a:cubicBezTo>
                                  <a:pt x="5693" y="837062"/>
                                  <a:pt x="3627" y="833971"/>
                                  <a:pt x="2176" y="830467"/>
                                </a:cubicBezTo>
                                <a:cubicBezTo>
                                  <a:pt x="725" y="826967"/>
                                  <a:pt x="0" y="823320"/>
                                  <a:pt x="0" y="819531"/>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457" name="Shape 23457"/>
                        <wps:cNvSpPr/>
                        <wps:spPr>
                          <a:xfrm>
                            <a:off x="252445" y="5346075"/>
                            <a:ext cx="285883" cy="333530"/>
                          </a:xfrm>
                          <a:custGeom>
                            <a:avLst/>
                            <a:gdLst/>
                            <a:ahLst/>
                            <a:cxnLst/>
                            <a:rect l="0" t="0" r="0" b="0"/>
                            <a:pathLst>
                              <a:path w="285883" h="333530">
                                <a:moveTo>
                                  <a:pt x="0" y="0"/>
                                </a:moveTo>
                                <a:lnTo>
                                  <a:pt x="285883" y="0"/>
                                </a:lnTo>
                                <a:lnTo>
                                  <a:pt x="285883"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458" name="Shape 23458"/>
                        <wps:cNvSpPr/>
                        <wps:spPr>
                          <a:xfrm>
                            <a:off x="538328" y="5346075"/>
                            <a:ext cx="1591414" cy="333530"/>
                          </a:xfrm>
                          <a:custGeom>
                            <a:avLst/>
                            <a:gdLst/>
                            <a:ahLst/>
                            <a:cxnLst/>
                            <a:rect l="0" t="0" r="0" b="0"/>
                            <a:pathLst>
                              <a:path w="1591414" h="333530">
                                <a:moveTo>
                                  <a:pt x="0" y="0"/>
                                </a:moveTo>
                                <a:lnTo>
                                  <a:pt x="1591414" y="0"/>
                                </a:lnTo>
                                <a:lnTo>
                                  <a:pt x="1591414"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459" name="Shape 23459"/>
                        <wps:cNvSpPr/>
                        <wps:spPr>
                          <a:xfrm>
                            <a:off x="2129742" y="5346075"/>
                            <a:ext cx="1905885" cy="333530"/>
                          </a:xfrm>
                          <a:custGeom>
                            <a:avLst/>
                            <a:gdLst/>
                            <a:ahLst/>
                            <a:cxnLst/>
                            <a:rect l="0" t="0" r="0" b="0"/>
                            <a:pathLst>
                              <a:path w="1905885" h="333530">
                                <a:moveTo>
                                  <a:pt x="0" y="0"/>
                                </a:moveTo>
                                <a:lnTo>
                                  <a:pt x="1905885" y="0"/>
                                </a:lnTo>
                                <a:lnTo>
                                  <a:pt x="1905885"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460" name="Shape 23460"/>
                        <wps:cNvSpPr/>
                        <wps:spPr>
                          <a:xfrm>
                            <a:off x="4035627" y="5346075"/>
                            <a:ext cx="1524708" cy="333530"/>
                          </a:xfrm>
                          <a:custGeom>
                            <a:avLst/>
                            <a:gdLst/>
                            <a:ahLst/>
                            <a:cxnLst/>
                            <a:rect l="0" t="0" r="0" b="0"/>
                            <a:pathLst>
                              <a:path w="1524708" h="333530">
                                <a:moveTo>
                                  <a:pt x="0" y="0"/>
                                </a:moveTo>
                                <a:lnTo>
                                  <a:pt x="1524708" y="0"/>
                                </a:lnTo>
                                <a:lnTo>
                                  <a:pt x="1524708"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18" name="Shape 618"/>
                        <wps:cNvSpPr/>
                        <wps:spPr>
                          <a:xfrm>
                            <a:off x="252445" y="5679606"/>
                            <a:ext cx="5307891" cy="505061"/>
                          </a:xfrm>
                          <a:custGeom>
                            <a:avLst/>
                            <a:gdLst/>
                            <a:ahLst/>
                            <a:cxnLst/>
                            <a:rect l="0" t="0" r="0" b="0"/>
                            <a:pathLst>
                              <a:path w="5307891" h="505061">
                                <a:moveTo>
                                  <a:pt x="0" y="0"/>
                                </a:moveTo>
                                <a:lnTo>
                                  <a:pt x="5307891" y="0"/>
                                </a:lnTo>
                                <a:lnTo>
                                  <a:pt x="5307891" y="476473"/>
                                </a:lnTo>
                                <a:cubicBezTo>
                                  <a:pt x="5307891" y="480262"/>
                                  <a:pt x="5307165" y="483908"/>
                                  <a:pt x="5305715" y="487409"/>
                                </a:cubicBezTo>
                                <a:cubicBezTo>
                                  <a:pt x="5304263" y="490910"/>
                                  <a:pt x="5302198" y="494001"/>
                                  <a:pt x="5299518" y="496686"/>
                                </a:cubicBezTo>
                                <a:cubicBezTo>
                                  <a:pt x="5296837" y="499362"/>
                                  <a:pt x="5293745" y="501430"/>
                                  <a:pt x="5290242" y="502878"/>
                                </a:cubicBezTo>
                                <a:cubicBezTo>
                                  <a:pt x="5286740" y="504329"/>
                                  <a:pt x="5283094" y="505058"/>
                                  <a:pt x="5279303" y="505061"/>
                                </a:cubicBezTo>
                                <a:lnTo>
                                  <a:pt x="28588" y="505061"/>
                                </a:lnTo>
                                <a:cubicBezTo>
                                  <a:pt x="24797" y="505058"/>
                                  <a:pt x="21151" y="504329"/>
                                  <a:pt x="17648" y="502878"/>
                                </a:cubicBezTo>
                                <a:cubicBezTo>
                                  <a:pt x="14146" y="501430"/>
                                  <a:pt x="11054" y="499362"/>
                                  <a:pt x="8373" y="496686"/>
                                </a:cubicBezTo>
                                <a:cubicBezTo>
                                  <a:pt x="5693" y="494001"/>
                                  <a:pt x="3627" y="490910"/>
                                  <a:pt x="2176" y="487409"/>
                                </a:cubicBezTo>
                                <a:cubicBezTo>
                                  <a:pt x="725" y="483908"/>
                                  <a:pt x="0" y="480262"/>
                                  <a:pt x="0" y="476473"/>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461" name="Shape 23461"/>
                        <wps:cNvSpPr/>
                        <wps:spPr>
                          <a:xfrm>
                            <a:off x="252445" y="5679606"/>
                            <a:ext cx="5317421" cy="9531"/>
                          </a:xfrm>
                          <a:custGeom>
                            <a:avLst/>
                            <a:gdLst/>
                            <a:ahLst/>
                            <a:cxnLst/>
                            <a:rect l="0" t="0" r="0" b="0"/>
                            <a:pathLst>
                              <a:path w="5317421" h="9531">
                                <a:moveTo>
                                  <a:pt x="0" y="0"/>
                                </a:moveTo>
                                <a:lnTo>
                                  <a:pt x="5317421" y="0"/>
                                </a:lnTo>
                                <a:lnTo>
                                  <a:pt x="5317421"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462" name="Shape 23462"/>
                        <wps:cNvSpPr/>
                        <wps:spPr>
                          <a:xfrm>
                            <a:off x="252445" y="6184666"/>
                            <a:ext cx="5317421" cy="9528"/>
                          </a:xfrm>
                          <a:custGeom>
                            <a:avLst/>
                            <a:gdLst/>
                            <a:ahLst/>
                            <a:cxnLst/>
                            <a:rect l="0" t="0" r="0" b="0"/>
                            <a:pathLst>
                              <a:path w="5317421" h="9528">
                                <a:moveTo>
                                  <a:pt x="0" y="0"/>
                                </a:moveTo>
                                <a:lnTo>
                                  <a:pt x="5317421" y="0"/>
                                </a:lnTo>
                                <a:lnTo>
                                  <a:pt x="5317421" y="9528"/>
                                </a:lnTo>
                                <a:lnTo>
                                  <a:pt x="0" y="952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463" name="Shape 23463"/>
                        <wps:cNvSpPr/>
                        <wps:spPr>
                          <a:xfrm>
                            <a:off x="252445" y="5679606"/>
                            <a:ext cx="9529" cy="514589"/>
                          </a:xfrm>
                          <a:custGeom>
                            <a:avLst/>
                            <a:gdLst/>
                            <a:ahLst/>
                            <a:cxnLst/>
                            <a:rect l="0" t="0" r="0" b="0"/>
                            <a:pathLst>
                              <a:path w="9529" h="514589">
                                <a:moveTo>
                                  <a:pt x="0" y="0"/>
                                </a:moveTo>
                                <a:lnTo>
                                  <a:pt x="9529" y="0"/>
                                </a:lnTo>
                                <a:lnTo>
                                  <a:pt x="9529" y="514589"/>
                                </a:lnTo>
                                <a:lnTo>
                                  <a:pt x="0" y="514589"/>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464" name="Shape 23464"/>
                        <wps:cNvSpPr/>
                        <wps:spPr>
                          <a:xfrm>
                            <a:off x="5560336" y="5679606"/>
                            <a:ext cx="9530" cy="514589"/>
                          </a:xfrm>
                          <a:custGeom>
                            <a:avLst/>
                            <a:gdLst/>
                            <a:ahLst/>
                            <a:cxnLst/>
                            <a:rect l="0" t="0" r="0" b="0"/>
                            <a:pathLst>
                              <a:path w="9530" h="514589">
                                <a:moveTo>
                                  <a:pt x="0" y="0"/>
                                </a:moveTo>
                                <a:lnTo>
                                  <a:pt x="9530" y="0"/>
                                </a:lnTo>
                                <a:lnTo>
                                  <a:pt x="9530" y="514589"/>
                                </a:lnTo>
                                <a:lnTo>
                                  <a:pt x="0" y="514589"/>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465" name="Shape 23465"/>
                        <wps:cNvSpPr/>
                        <wps:spPr>
                          <a:xfrm>
                            <a:off x="4035627" y="5346075"/>
                            <a:ext cx="1534238" cy="9531"/>
                          </a:xfrm>
                          <a:custGeom>
                            <a:avLst/>
                            <a:gdLst/>
                            <a:ahLst/>
                            <a:cxnLst/>
                            <a:rect l="0" t="0" r="0" b="0"/>
                            <a:pathLst>
                              <a:path w="1534238" h="9531">
                                <a:moveTo>
                                  <a:pt x="0" y="0"/>
                                </a:moveTo>
                                <a:lnTo>
                                  <a:pt x="1534238" y="0"/>
                                </a:lnTo>
                                <a:lnTo>
                                  <a:pt x="1534238"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466" name="Shape 23466"/>
                        <wps:cNvSpPr/>
                        <wps:spPr>
                          <a:xfrm>
                            <a:off x="4035627" y="5679606"/>
                            <a:ext cx="1534238" cy="9531"/>
                          </a:xfrm>
                          <a:custGeom>
                            <a:avLst/>
                            <a:gdLst/>
                            <a:ahLst/>
                            <a:cxnLst/>
                            <a:rect l="0" t="0" r="0" b="0"/>
                            <a:pathLst>
                              <a:path w="1534238" h="9531">
                                <a:moveTo>
                                  <a:pt x="0" y="0"/>
                                </a:moveTo>
                                <a:lnTo>
                                  <a:pt x="1534238" y="0"/>
                                </a:lnTo>
                                <a:lnTo>
                                  <a:pt x="1534238"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467" name="Shape 23467"/>
                        <wps:cNvSpPr/>
                        <wps:spPr>
                          <a:xfrm>
                            <a:off x="5560336" y="5346075"/>
                            <a:ext cx="9530" cy="343061"/>
                          </a:xfrm>
                          <a:custGeom>
                            <a:avLst/>
                            <a:gdLst/>
                            <a:ahLst/>
                            <a:cxnLst/>
                            <a:rect l="0" t="0" r="0" b="0"/>
                            <a:pathLst>
                              <a:path w="9530" h="343061">
                                <a:moveTo>
                                  <a:pt x="0" y="0"/>
                                </a:moveTo>
                                <a:lnTo>
                                  <a:pt x="9530" y="0"/>
                                </a:lnTo>
                                <a:lnTo>
                                  <a:pt x="9530"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468" name="Shape 23468"/>
                        <wps:cNvSpPr/>
                        <wps:spPr>
                          <a:xfrm>
                            <a:off x="2129742" y="5346075"/>
                            <a:ext cx="1915415" cy="9531"/>
                          </a:xfrm>
                          <a:custGeom>
                            <a:avLst/>
                            <a:gdLst/>
                            <a:ahLst/>
                            <a:cxnLst/>
                            <a:rect l="0" t="0" r="0" b="0"/>
                            <a:pathLst>
                              <a:path w="1915415" h="9531">
                                <a:moveTo>
                                  <a:pt x="0" y="0"/>
                                </a:moveTo>
                                <a:lnTo>
                                  <a:pt x="1915415" y="0"/>
                                </a:lnTo>
                                <a:lnTo>
                                  <a:pt x="1915415"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469" name="Shape 23469"/>
                        <wps:cNvSpPr/>
                        <wps:spPr>
                          <a:xfrm>
                            <a:off x="2129742" y="5679606"/>
                            <a:ext cx="1915415" cy="9531"/>
                          </a:xfrm>
                          <a:custGeom>
                            <a:avLst/>
                            <a:gdLst/>
                            <a:ahLst/>
                            <a:cxnLst/>
                            <a:rect l="0" t="0" r="0" b="0"/>
                            <a:pathLst>
                              <a:path w="1915415" h="9531">
                                <a:moveTo>
                                  <a:pt x="0" y="0"/>
                                </a:moveTo>
                                <a:lnTo>
                                  <a:pt x="1915415" y="0"/>
                                </a:lnTo>
                                <a:lnTo>
                                  <a:pt x="1915415"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470" name="Shape 23470"/>
                        <wps:cNvSpPr/>
                        <wps:spPr>
                          <a:xfrm>
                            <a:off x="4035627" y="5346075"/>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471" name="Shape 23471"/>
                        <wps:cNvSpPr/>
                        <wps:spPr>
                          <a:xfrm>
                            <a:off x="538328" y="5346075"/>
                            <a:ext cx="1600944" cy="9531"/>
                          </a:xfrm>
                          <a:custGeom>
                            <a:avLst/>
                            <a:gdLst/>
                            <a:ahLst/>
                            <a:cxnLst/>
                            <a:rect l="0" t="0" r="0" b="0"/>
                            <a:pathLst>
                              <a:path w="1600944" h="9531">
                                <a:moveTo>
                                  <a:pt x="0" y="0"/>
                                </a:moveTo>
                                <a:lnTo>
                                  <a:pt x="1600944" y="0"/>
                                </a:lnTo>
                                <a:lnTo>
                                  <a:pt x="1600944"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472" name="Shape 23472"/>
                        <wps:cNvSpPr/>
                        <wps:spPr>
                          <a:xfrm>
                            <a:off x="538328" y="5679606"/>
                            <a:ext cx="1600944" cy="9531"/>
                          </a:xfrm>
                          <a:custGeom>
                            <a:avLst/>
                            <a:gdLst/>
                            <a:ahLst/>
                            <a:cxnLst/>
                            <a:rect l="0" t="0" r="0" b="0"/>
                            <a:pathLst>
                              <a:path w="1600944" h="9531">
                                <a:moveTo>
                                  <a:pt x="0" y="0"/>
                                </a:moveTo>
                                <a:lnTo>
                                  <a:pt x="1600944" y="0"/>
                                </a:lnTo>
                                <a:lnTo>
                                  <a:pt x="1600944"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473" name="Shape 23473"/>
                        <wps:cNvSpPr/>
                        <wps:spPr>
                          <a:xfrm>
                            <a:off x="2129742" y="5346075"/>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474" name="Shape 23474"/>
                        <wps:cNvSpPr/>
                        <wps:spPr>
                          <a:xfrm>
                            <a:off x="252445" y="5346075"/>
                            <a:ext cx="295412" cy="9531"/>
                          </a:xfrm>
                          <a:custGeom>
                            <a:avLst/>
                            <a:gdLst/>
                            <a:ahLst/>
                            <a:cxnLst/>
                            <a:rect l="0" t="0" r="0" b="0"/>
                            <a:pathLst>
                              <a:path w="295412" h="9531">
                                <a:moveTo>
                                  <a:pt x="0" y="0"/>
                                </a:moveTo>
                                <a:lnTo>
                                  <a:pt x="295412" y="0"/>
                                </a:lnTo>
                                <a:lnTo>
                                  <a:pt x="295412"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475" name="Shape 23475"/>
                        <wps:cNvSpPr/>
                        <wps:spPr>
                          <a:xfrm>
                            <a:off x="252445" y="5679606"/>
                            <a:ext cx="295412" cy="9531"/>
                          </a:xfrm>
                          <a:custGeom>
                            <a:avLst/>
                            <a:gdLst/>
                            <a:ahLst/>
                            <a:cxnLst/>
                            <a:rect l="0" t="0" r="0" b="0"/>
                            <a:pathLst>
                              <a:path w="295412" h="9531">
                                <a:moveTo>
                                  <a:pt x="0" y="0"/>
                                </a:moveTo>
                                <a:lnTo>
                                  <a:pt x="295412" y="0"/>
                                </a:lnTo>
                                <a:lnTo>
                                  <a:pt x="295412"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476" name="Shape 23476"/>
                        <wps:cNvSpPr/>
                        <wps:spPr>
                          <a:xfrm>
                            <a:off x="252445" y="5346075"/>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477" name="Shape 23477"/>
                        <wps:cNvSpPr/>
                        <wps:spPr>
                          <a:xfrm>
                            <a:off x="538328" y="5346075"/>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639" name="Rectangle 639"/>
                        <wps:cNvSpPr/>
                        <wps:spPr>
                          <a:xfrm>
                            <a:off x="245744" y="1386944"/>
                            <a:ext cx="6862477" cy="154869"/>
                          </a:xfrm>
                          <a:prstGeom prst="rect">
                            <a:avLst/>
                          </a:prstGeom>
                          <a:ln>
                            <a:noFill/>
                          </a:ln>
                        </wps:spPr>
                        <wps:txbx>
                          <w:txbxContent>
                            <w:p w14:paraId="6CBC3D7F" w14:textId="77777777" w:rsidR="001110CB" w:rsidRDefault="001110CB">
                              <w:pPr>
                                <w:spacing w:after="160" w:line="259" w:lineRule="auto"/>
                              </w:pPr>
                              <w:r>
                                <w:rPr>
                                  <w:color w:val="AA6708"/>
                                </w:rPr>
                                <w:t>* Примечание. Действия руководства должны быть предприняты для получения 1 балла.</w:t>
                              </w:r>
                            </w:p>
                          </w:txbxContent>
                        </wps:txbx>
                        <wps:bodyPr horzOverflow="overflow" vert="horz" lIns="0" tIns="0" rIns="0" bIns="0" rtlCol="0">
                          <a:noAutofit/>
                        </wps:bodyPr>
                      </wps:wsp>
                      <wps:wsp>
                        <wps:cNvPr id="640" name="Rectangle 640"/>
                        <wps:cNvSpPr/>
                        <wps:spPr>
                          <a:xfrm>
                            <a:off x="245744" y="1558471"/>
                            <a:ext cx="6226350" cy="154869"/>
                          </a:xfrm>
                          <a:prstGeom prst="rect">
                            <a:avLst/>
                          </a:prstGeom>
                          <a:ln>
                            <a:noFill/>
                          </a:ln>
                        </wps:spPr>
                        <wps:txbx>
                          <w:txbxContent>
                            <w:p w14:paraId="0C902CC6" w14:textId="77777777" w:rsidR="001110CB" w:rsidRDefault="001110CB">
                              <w:pPr>
                                <w:spacing w:after="160" w:line="259" w:lineRule="auto"/>
                              </w:pPr>
                              <w:r>
                                <w:rPr>
                                  <w:color w:val="AA6708"/>
                                </w:rPr>
                                <w:t>Проекты, которые создают институциональный потенциал, должны по-прежнему</w:t>
                              </w:r>
                            </w:p>
                          </w:txbxContent>
                        </wps:txbx>
                        <wps:bodyPr horzOverflow="overflow" vert="horz" lIns="0" tIns="0" rIns="0" bIns="0" rtlCol="0">
                          <a:noAutofit/>
                        </wps:bodyPr>
                      </wps:wsp>
                      <wps:wsp>
                        <wps:cNvPr id="641" name="Rectangle 641"/>
                        <wps:cNvSpPr/>
                        <wps:spPr>
                          <a:xfrm>
                            <a:off x="245744" y="1730002"/>
                            <a:ext cx="4458116" cy="154869"/>
                          </a:xfrm>
                          <a:prstGeom prst="rect">
                            <a:avLst/>
                          </a:prstGeom>
                          <a:ln>
                            <a:noFill/>
                          </a:ln>
                        </wps:spPr>
                        <wps:txbx>
                          <w:txbxContent>
                            <w:p w14:paraId="12125052" w14:textId="77777777" w:rsidR="001110CB" w:rsidRDefault="001110CB">
                              <w:pPr>
                                <w:spacing w:after="160" w:line="259" w:lineRule="auto"/>
                              </w:pPr>
                              <w:r>
                                <w:rPr>
                                  <w:color w:val="AA6708"/>
                                </w:rPr>
                                <w:t>определять целевые группы для обоснования поддержки.</w:t>
                              </w:r>
                            </w:p>
                          </w:txbxContent>
                        </wps:txbx>
                        <wps:bodyPr horzOverflow="overflow" vert="horz" lIns="0" tIns="0" rIns="0" bIns="0" rtlCol="0">
                          <a:noAutofit/>
                        </wps:bodyPr>
                      </wps:wsp>
                      <wps:wsp>
                        <wps:cNvPr id="642" name="Rectangle 642"/>
                        <wps:cNvSpPr/>
                        <wps:spPr>
                          <a:xfrm>
                            <a:off x="321980" y="2130238"/>
                            <a:ext cx="1317869" cy="154869"/>
                          </a:xfrm>
                          <a:prstGeom prst="rect">
                            <a:avLst/>
                          </a:prstGeom>
                          <a:ln>
                            <a:noFill/>
                          </a:ln>
                        </wps:spPr>
                        <wps:txbx>
                          <w:txbxContent>
                            <w:p w14:paraId="63A00997" w14:textId="77777777" w:rsidR="001110CB" w:rsidRDefault="001110CB">
                              <w:pPr>
                                <w:spacing w:after="160" w:line="259" w:lineRule="auto"/>
                              </w:pPr>
                              <w:r>
                                <w:rPr>
                                  <w:rFonts w:eastAsia="Arial" w:cs="Arial"/>
                                  <w:b/>
                                  <w:color w:val="0055AA"/>
                                </w:rPr>
                                <w:t>Доказательство</w:t>
                              </w:r>
                            </w:p>
                          </w:txbxContent>
                        </wps:txbx>
                        <wps:bodyPr horzOverflow="overflow" vert="horz" lIns="0" tIns="0" rIns="0" bIns="0" rtlCol="0">
                          <a:noAutofit/>
                        </wps:bodyPr>
                      </wps:wsp>
                      <wps:wsp>
                        <wps:cNvPr id="643" name="Rectangle 643"/>
                        <wps:cNvSpPr/>
                        <wps:spPr>
                          <a:xfrm>
                            <a:off x="1312892" y="2130238"/>
                            <a:ext cx="45777" cy="154869"/>
                          </a:xfrm>
                          <a:prstGeom prst="rect">
                            <a:avLst/>
                          </a:prstGeom>
                          <a:ln>
                            <a:noFill/>
                          </a:ln>
                        </wps:spPr>
                        <wps:txbx>
                          <w:txbxContent>
                            <w:p w14:paraId="0D9CE1B7"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8936" name="Rectangle 18936"/>
                        <wps:cNvSpPr/>
                        <wps:spPr>
                          <a:xfrm>
                            <a:off x="1388541" y="2130235"/>
                            <a:ext cx="1398803" cy="154869"/>
                          </a:xfrm>
                          <a:prstGeom prst="rect">
                            <a:avLst/>
                          </a:prstGeom>
                          <a:ln>
                            <a:noFill/>
                          </a:ln>
                        </wps:spPr>
                        <wps:txbx>
                          <w:txbxContent>
                            <w:p w14:paraId="568BE69F" w14:textId="77777777" w:rsidR="001110CB" w:rsidRDefault="001110CB">
                              <w:pPr>
                                <w:spacing w:after="160" w:line="259" w:lineRule="auto"/>
                              </w:pPr>
                              <w:r>
                                <w:rPr>
                                  <w:rFonts w:eastAsia="Arial" w:cs="Arial"/>
                                  <w:i/>
                                  <w:color w:val="2C2C2C"/>
                                </w:rPr>
                                <w:t>Введите краткое</w:t>
                              </w:r>
                            </w:p>
                          </w:txbxContent>
                        </wps:txbx>
                        <wps:bodyPr horzOverflow="overflow" vert="horz" lIns="0" tIns="0" rIns="0" bIns="0" rtlCol="0">
                          <a:noAutofit/>
                        </wps:bodyPr>
                      </wps:wsp>
                      <wps:wsp>
                        <wps:cNvPr id="18934" name="Rectangle 18934"/>
                        <wps:cNvSpPr/>
                        <wps:spPr>
                          <a:xfrm>
                            <a:off x="1347287" y="2130235"/>
                            <a:ext cx="54868" cy="154869"/>
                          </a:xfrm>
                          <a:prstGeom prst="rect">
                            <a:avLst/>
                          </a:prstGeom>
                          <a:ln>
                            <a:noFill/>
                          </a:ln>
                        </wps:spPr>
                        <wps:txbx>
                          <w:txbxContent>
                            <w:p w14:paraId="501B43FE" w14:textId="77777777" w:rsidR="001110CB" w:rsidRDefault="001110CB">
                              <w:pPr>
                                <w:spacing w:after="160" w:line="259" w:lineRule="auto"/>
                              </w:pPr>
                              <w:r>
                                <w:rPr>
                                  <w:rFonts w:eastAsia="Arial" w:cs="Arial"/>
                                  <w:i/>
                                  <w:color w:val="2C2C2C"/>
                                </w:rPr>
                                <w:t>(</w:t>
                              </w:r>
                            </w:p>
                          </w:txbxContent>
                        </wps:txbx>
                        <wps:bodyPr horzOverflow="overflow" vert="horz" lIns="0" tIns="0" rIns="0" bIns="0" rtlCol="0">
                          <a:noAutofit/>
                        </wps:bodyPr>
                      </wps:wsp>
                      <wps:wsp>
                        <wps:cNvPr id="645" name="Rectangle 645"/>
                        <wps:cNvSpPr/>
                        <wps:spPr>
                          <a:xfrm>
                            <a:off x="321980" y="2349415"/>
                            <a:ext cx="2769368" cy="154869"/>
                          </a:xfrm>
                          <a:prstGeom prst="rect">
                            <a:avLst/>
                          </a:prstGeom>
                          <a:ln>
                            <a:noFill/>
                          </a:ln>
                        </wps:spPr>
                        <wps:txbx>
                          <w:txbxContent>
                            <w:p w14:paraId="410C4622" w14:textId="77777777" w:rsidR="001110CB" w:rsidRDefault="001110CB">
                              <w:pPr>
                                <w:spacing w:after="160" w:line="259" w:lineRule="auto"/>
                              </w:pPr>
                              <w:r>
                                <w:rPr>
                                  <w:rFonts w:eastAsia="Arial" w:cs="Arial"/>
                                  <w:i/>
                                  <w:color w:val="2C2C2C"/>
                                </w:rPr>
                                <w:t>объяснение и загрузите документ,</w:t>
                              </w:r>
                            </w:p>
                          </w:txbxContent>
                        </wps:txbx>
                        <wps:bodyPr horzOverflow="overflow" vert="horz" lIns="0" tIns="0" rIns="0" bIns="0" rtlCol="0">
                          <a:noAutofit/>
                        </wps:bodyPr>
                      </wps:wsp>
                      <wps:wsp>
                        <wps:cNvPr id="646" name="Rectangle 646"/>
                        <wps:cNvSpPr/>
                        <wps:spPr>
                          <a:xfrm>
                            <a:off x="321980" y="2520943"/>
                            <a:ext cx="2413371" cy="154869"/>
                          </a:xfrm>
                          <a:prstGeom prst="rect">
                            <a:avLst/>
                          </a:prstGeom>
                          <a:ln>
                            <a:noFill/>
                          </a:ln>
                        </wps:spPr>
                        <wps:txbx>
                          <w:txbxContent>
                            <w:p w14:paraId="0EEB5E8C" w14:textId="77777777" w:rsidR="001110CB" w:rsidRDefault="001110CB">
                              <w:pPr>
                                <w:spacing w:after="160" w:line="259" w:lineRule="auto"/>
                              </w:pPr>
                              <w:r>
                                <w:rPr>
                                  <w:rFonts w:eastAsia="Arial" w:cs="Arial"/>
                                  <w:i/>
                                  <w:color w:val="2C2C2C"/>
                                </w:rPr>
                                <w:t>подтверждающий ваш ответ)</w:t>
                              </w:r>
                            </w:p>
                          </w:txbxContent>
                        </wps:txbx>
                        <wps:bodyPr horzOverflow="overflow" vert="horz" lIns="0" tIns="0" rIns="0" bIns="0" rtlCol="0">
                          <a:noAutofit/>
                        </wps:bodyPr>
                      </wps:wsp>
                      <wps:wsp>
                        <wps:cNvPr id="648" name="Shape 648"/>
                        <wps:cNvSpPr/>
                        <wps:spPr>
                          <a:xfrm>
                            <a:off x="323915" y="4188251"/>
                            <a:ext cx="2277533" cy="266824"/>
                          </a:xfrm>
                          <a:custGeom>
                            <a:avLst/>
                            <a:gdLst/>
                            <a:ahLst/>
                            <a:cxnLst/>
                            <a:rect l="0" t="0" r="0" b="0"/>
                            <a:pathLst>
                              <a:path w="2277533" h="266824">
                                <a:moveTo>
                                  <a:pt x="0" y="247765"/>
                                </a:moveTo>
                                <a:lnTo>
                                  <a:pt x="0" y="19059"/>
                                </a:lnTo>
                                <a:cubicBezTo>
                                  <a:pt x="0" y="16529"/>
                                  <a:pt x="484" y="14098"/>
                                  <a:pt x="1451" y="11764"/>
                                </a:cubicBezTo>
                                <a:cubicBezTo>
                                  <a:pt x="2418" y="9426"/>
                                  <a:pt x="3795" y="7364"/>
                                  <a:pt x="5582" y="5581"/>
                                </a:cubicBezTo>
                                <a:cubicBezTo>
                                  <a:pt x="7369" y="3792"/>
                                  <a:pt x="9430" y="2415"/>
                                  <a:pt x="11765" y="1448"/>
                                </a:cubicBezTo>
                                <a:cubicBezTo>
                                  <a:pt x="14100" y="484"/>
                                  <a:pt x="16531" y="0"/>
                                  <a:pt x="19059" y="0"/>
                                </a:cubicBezTo>
                                <a:lnTo>
                                  <a:pt x="2258474" y="0"/>
                                </a:lnTo>
                                <a:cubicBezTo>
                                  <a:pt x="2261001" y="0"/>
                                  <a:pt x="2263432" y="484"/>
                                  <a:pt x="2265767" y="1448"/>
                                </a:cubicBezTo>
                                <a:cubicBezTo>
                                  <a:pt x="2268103" y="2415"/>
                                  <a:pt x="2270163" y="3792"/>
                                  <a:pt x="2271951" y="5581"/>
                                </a:cubicBezTo>
                                <a:cubicBezTo>
                                  <a:pt x="2273738" y="7364"/>
                                  <a:pt x="2275115" y="9426"/>
                                  <a:pt x="2276082" y="11761"/>
                                </a:cubicBezTo>
                                <a:cubicBezTo>
                                  <a:pt x="2277049" y="14098"/>
                                  <a:pt x="2277533" y="16529"/>
                                  <a:pt x="2277533" y="19059"/>
                                </a:cubicBezTo>
                                <a:lnTo>
                                  <a:pt x="2277533" y="247765"/>
                                </a:lnTo>
                                <a:cubicBezTo>
                                  <a:pt x="2277533" y="250289"/>
                                  <a:pt x="2277049" y="252719"/>
                                  <a:pt x="2276082" y="255054"/>
                                </a:cubicBezTo>
                                <a:cubicBezTo>
                                  <a:pt x="2275115" y="257389"/>
                                  <a:pt x="2273738" y="259451"/>
                                  <a:pt x="2271951" y="261240"/>
                                </a:cubicBezTo>
                                <a:cubicBezTo>
                                  <a:pt x="2270163" y="263026"/>
                                  <a:pt x="2268103" y="264402"/>
                                  <a:pt x="2265767" y="265370"/>
                                </a:cubicBezTo>
                                <a:cubicBezTo>
                                  <a:pt x="2263432" y="266337"/>
                                  <a:pt x="2261001" y="266821"/>
                                  <a:pt x="2258474" y="266824"/>
                                </a:cubicBezTo>
                                <a:lnTo>
                                  <a:pt x="19059" y="266824"/>
                                </a:lnTo>
                                <a:cubicBezTo>
                                  <a:pt x="16531" y="266821"/>
                                  <a:pt x="14100" y="266337"/>
                                  <a:pt x="11765" y="265370"/>
                                </a:cubicBezTo>
                                <a:cubicBezTo>
                                  <a:pt x="9430" y="264402"/>
                                  <a:pt x="7369" y="263026"/>
                                  <a:pt x="5582" y="261240"/>
                                </a:cubicBezTo>
                                <a:cubicBezTo>
                                  <a:pt x="3795" y="259451"/>
                                  <a:pt x="2418" y="257389"/>
                                  <a:pt x="1451" y="255054"/>
                                </a:cubicBezTo>
                                <a:cubicBezTo>
                                  <a:pt x="484" y="252719"/>
                                  <a:pt x="0" y="250289"/>
                                  <a:pt x="0" y="247765"/>
                                </a:cubicBezTo>
                                <a:close/>
                              </a:path>
                            </a:pathLst>
                          </a:custGeom>
                          <a:ln w="9529" cap="flat">
                            <a:miter lim="100000"/>
                          </a:ln>
                        </wps:spPr>
                        <wps:style>
                          <a:lnRef idx="1">
                            <a:srgbClr val="2E6DA4"/>
                          </a:lnRef>
                          <a:fillRef idx="0">
                            <a:srgbClr val="000000">
                              <a:alpha val="0"/>
                            </a:srgbClr>
                          </a:fillRef>
                          <a:effectRef idx="0">
                            <a:scrgbClr r="0" g="0" b="0"/>
                          </a:effectRef>
                          <a:fontRef idx="none"/>
                        </wps:style>
                        <wps:bodyPr/>
                      </wps:wsp>
                      <wps:wsp>
                        <wps:cNvPr id="649" name="Rectangle 649"/>
                        <wps:cNvSpPr/>
                        <wps:spPr>
                          <a:xfrm>
                            <a:off x="522098" y="4277828"/>
                            <a:ext cx="2668423" cy="148910"/>
                          </a:xfrm>
                          <a:prstGeom prst="rect">
                            <a:avLst/>
                          </a:prstGeom>
                          <a:ln>
                            <a:noFill/>
                          </a:ln>
                        </wps:spPr>
                        <wps:txbx>
                          <w:txbxContent>
                            <w:p w14:paraId="7696CC51" w14:textId="77777777" w:rsidR="001110CB" w:rsidRDefault="001110CB">
                              <w:pPr>
                                <w:spacing w:after="160" w:line="259" w:lineRule="auto"/>
                              </w:pPr>
                              <w:r>
                                <w:rPr>
                                  <w:color w:val="ABABAB"/>
                                  <w:sz w:val="19"/>
                                </w:rPr>
                                <w:t xml:space="preserve"> Загрузить / управлять документами</w:t>
                              </w:r>
                            </w:p>
                          </w:txbxContent>
                        </wps:txbx>
                        <wps:bodyPr horzOverflow="overflow" vert="horz" lIns="0" tIns="0" rIns="0" bIns="0" rtlCol="0">
                          <a:noAutofit/>
                        </wps:bodyPr>
                      </wps:wsp>
                      <wps:wsp>
                        <wps:cNvPr id="650" name="Rectangle 650"/>
                        <wps:cNvSpPr/>
                        <wps:spPr>
                          <a:xfrm>
                            <a:off x="398215" y="5065302"/>
                            <a:ext cx="2726487" cy="154869"/>
                          </a:xfrm>
                          <a:prstGeom prst="rect">
                            <a:avLst/>
                          </a:prstGeom>
                          <a:ln>
                            <a:noFill/>
                          </a:ln>
                        </wps:spPr>
                        <wps:txbx>
                          <w:txbxContent>
                            <w:p w14:paraId="122926C1" w14:textId="77777777" w:rsidR="001110CB" w:rsidRDefault="001110CB">
                              <w:pPr>
                                <w:spacing w:after="160" w:line="259" w:lineRule="auto"/>
                              </w:pPr>
                              <w:r>
                                <w:rPr>
                                  <w:rFonts w:eastAsia="Arial" w:cs="Arial"/>
                                  <w:b/>
                                  <w:color w:val="0055AA"/>
                                </w:rPr>
                                <w:t>Список загруженных документов</w:t>
                              </w:r>
                            </w:p>
                          </w:txbxContent>
                        </wps:txbx>
                        <wps:bodyPr horzOverflow="overflow" vert="horz" lIns="0" tIns="0" rIns="0" bIns="0" rtlCol="0">
                          <a:noAutofit/>
                        </wps:bodyPr>
                      </wps:wsp>
                      <wps:wsp>
                        <wps:cNvPr id="651" name="Rectangle 651"/>
                        <wps:cNvSpPr/>
                        <wps:spPr>
                          <a:xfrm>
                            <a:off x="341039" y="5465538"/>
                            <a:ext cx="91634" cy="154869"/>
                          </a:xfrm>
                          <a:prstGeom prst="rect">
                            <a:avLst/>
                          </a:prstGeom>
                          <a:ln>
                            <a:noFill/>
                          </a:ln>
                        </wps:spPr>
                        <wps:txbx>
                          <w:txbxContent>
                            <w:p w14:paraId="4FC0802C" w14:textId="77777777" w:rsidR="001110CB" w:rsidRDefault="001110CB">
                              <w:pPr>
                                <w:spacing w:after="160" w:line="259" w:lineRule="auto"/>
                              </w:pPr>
                              <w:r>
                                <w:t>#</w:t>
                              </w:r>
                            </w:p>
                          </w:txbxContent>
                        </wps:txbx>
                        <wps:bodyPr horzOverflow="overflow" vert="horz" lIns="0" tIns="0" rIns="0" bIns="0" rtlCol="0">
                          <a:noAutofit/>
                        </wps:bodyPr>
                      </wps:wsp>
                      <wps:wsp>
                        <wps:cNvPr id="652" name="Rectangle 652"/>
                        <wps:cNvSpPr/>
                        <wps:spPr>
                          <a:xfrm>
                            <a:off x="626922" y="5465538"/>
                            <a:ext cx="915614" cy="154869"/>
                          </a:xfrm>
                          <a:prstGeom prst="rect">
                            <a:avLst/>
                          </a:prstGeom>
                          <a:ln>
                            <a:noFill/>
                          </a:ln>
                        </wps:spPr>
                        <wps:txbx>
                          <w:txbxContent>
                            <w:p w14:paraId="2701EB75" w14:textId="77777777" w:rsidR="001110CB" w:rsidRDefault="001110CB">
                              <w:pPr>
                                <w:spacing w:after="160" w:line="259" w:lineRule="auto"/>
                              </w:pPr>
                              <w:r>
                                <w:rPr>
                                  <w:rFonts w:eastAsia="Arial" w:cs="Arial"/>
                                  <w:b/>
                                </w:rPr>
                                <w:t>Имя файла</w:t>
                              </w:r>
                            </w:p>
                          </w:txbxContent>
                        </wps:txbx>
                        <wps:bodyPr horzOverflow="overflow" vert="horz" lIns="0" tIns="0" rIns="0" bIns="0" rtlCol="0">
                          <a:noAutofit/>
                        </wps:bodyPr>
                      </wps:wsp>
                      <wps:wsp>
                        <wps:cNvPr id="653" name="Rectangle 653"/>
                        <wps:cNvSpPr/>
                        <wps:spPr>
                          <a:xfrm>
                            <a:off x="2218336" y="5465538"/>
                            <a:ext cx="1381184" cy="154869"/>
                          </a:xfrm>
                          <a:prstGeom prst="rect">
                            <a:avLst/>
                          </a:prstGeom>
                          <a:ln>
                            <a:noFill/>
                          </a:ln>
                        </wps:spPr>
                        <wps:txbx>
                          <w:txbxContent>
                            <w:p w14:paraId="0FB2A852" w14:textId="77777777" w:rsidR="001110CB" w:rsidRDefault="001110CB">
                              <w:pPr>
                                <w:spacing w:after="160" w:line="259" w:lineRule="auto"/>
                              </w:pPr>
                              <w:r>
                                <w:rPr>
                                  <w:rFonts w:eastAsia="Arial" w:cs="Arial"/>
                                  <w:b/>
                                </w:rPr>
                                <w:t>Модифицирован</w:t>
                              </w:r>
                            </w:p>
                          </w:txbxContent>
                        </wps:txbx>
                        <wps:bodyPr horzOverflow="overflow" vert="horz" lIns="0" tIns="0" rIns="0" bIns="0" rtlCol="0">
                          <a:noAutofit/>
                        </wps:bodyPr>
                      </wps:wsp>
                      <wps:wsp>
                        <wps:cNvPr id="654" name="Rectangle 654"/>
                        <wps:cNvSpPr/>
                        <wps:spPr>
                          <a:xfrm>
                            <a:off x="4124221" y="5465538"/>
                            <a:ext cx="801051" cy="154869"/>
                          </a:xfrm>
                          <a:prstGeom prst="rect">
                            <a:avLst/>
                          </a:prstGeom>
                          <a:ln>
                            <a:noFill/>
                          </a:ln>
                        </wps:spPr>
                        <wps:txbx>
                          <w:txbxContent>
                            <w:p w14:paraId="53F009D6" w14:textId="77777777" w:rsidR="001110CB" w:rsidRDefault="001110CB">
                              <w:pPr>
                                <w:spacing w:after="160" w:line="259" w:lineRule="auto"/>
                              </w:pPr>
                              <w:r>
                                <w:rPr>
                                  <w:rFonts w:eastAsia="Arial" w:cs="Arial"/>
                                  <w:b/>
                                </w:rPr>
                                <w:t>Изменено</w:t>
                              </w:r>
                            </w:p>
                          </w:txbxContent>
                        </wps:txbx>
                        <wps:bodyPr horzOverflow="overflow" vert="horz" lIns="0" tIns="0" rIns="0" bIns="0" rtlCol="0">
                          <a:noAutofit/>
                        </wps:bodyPr>
                      </wps:wsp>
                      <wps:wsp>
                        <wps:cNvPr id="655" name="Rectangle 655"/>
                        <wps:cNvSpPr/>
                        <wps:spPr>
                          <a:xfrm>
                            <a:off x="341039" y="5887425"/>
                            <a:ext cx="2282781" cy="166782"/>
                          </a:xfrm>
                          <a:prstGeom prst="rect">
                            <a:avLst/>
                          </a:prstGeom>
                          <a:ln>
                            <a:noFill/>
                          </a:ln>
                        </wps:spPr>
                        <wps:txbx>
                          <w:txbxContent>
                            <w:p w14:paraId="3AB62B7D" w14:textId="77777777" w:rsidR="001110CB" w:rsidRDefault="001110CB">
                              <w:pPr>
                                <w:spacing w:after="160" w:line="259" w:lineRule="auto"/>
                              </w:pPr>
                              <w:r>
                                <w:rPr>
                                  <w:color w:val="317EAC"/>
                                  <w:sz w:val="21"/>
                                </w:rPr>
                                <w:t>Нет доступных документов.</w:t>
                              </w:r>
                            </w:p>
                          </w:txbxContent>
                        </wps:txbx>
                        <wps:bodyPr horzOverflow="overflow" vert="horz" lIns="0" tIns="0" rIns="0" bIns="0" rtlCol="0">
                          <a:noAutofit/>
                        </wps:bodyPr>
                      </wps:wsp>
                      <wps:wsp>
                        <wps:cNvPr id="18941" name="Rectangle 18941"/>
                        <wps:cNvSpPr/>
                        <wps:spPr>
                          <a:xfrm>
                            <a:off x="314642" y="6389889"/>
                            <a:ext cx="5792558" cy="154868"/>
                          </a:xfrm>
                          <a:prstGeom prst="rect">
                            <a:avLst/>
                          </a:prstGeom>
                          <a:ln>
                            <a:noFill/>
                          </a:ln>
                        </wps:spPr>
                        <wps:txbx>
                          <w:txbxContent>
                            <w:p w14:paraId="79AF1E97" w14:textId="77777777" w:rsidR="001110CB" w:rsidRDefault="001110CB">
                              <w:pPr>
                                <w:spacing w:after="160" w:line="259" w:lineRule="auto"/>
                              </w:pPr>
                              <w:r>
                                <w:t>. Были ли при разработке проекта использованы знания, передовой опыт и</w:t>
                              </w:r>
                            </w:p>
                          </w:txbxContent>
                        </wps:txbx>
                        <wps:bodyPr horzOverflow="overflow" vert="horz" lIns="0" tIns="0" rIns="0" bIns="0" rtlCol="0">
                          <a:noAutofit/>
                        </wps:bodyPr>
                      </wps:wsp>
                      <wps:wsp>
                        <wps:cNvPr id="18939" name="Rectangle 18939"/>
                        <wps:cNvSpPr/>
                        <wps:spPr>
                          <a:xfrm>
                            <a:off x="245744" y="6389889"/>
                            <a:ext cx="91634" cy="154868"/>
                          </a:xfrm>
                          <a:prstGeom prst="rect">
                            <a:avLst/>
                          </a:prstGeom>
                          <a:ln>
                            <a:noFill/>
                          </a:ln>
                        </wps:spPr>
                        <wps:txbx>
                          <w:txbxContent>
                            <w:p w14:paraId="4E35924C" w14:textId="77777777" w:rsidR="001110CB" w:rsidRDefault="001110CB">
                              <w:pPr>
                                <w:spacing w:after="160" w:line="259" w:lineRule="auto"/>
                              </w:pPr>
                              <w:r>
                                <w:t>5</w:t>
                              </w:r>
                            </w:p>
                          </w:txbxContent>
                        </wps:txbx>
                        <wps:bodyPr horzOverflow="overflow" vert="horz" lIns="0" tIns="0" rIns="0" bIns="0" rtlCol="0">
                          <a:noAutofit/>
                        </wps:bodyPr>
                      </wps:wsp>
                      <wps:wsp>
                        <wps:cNvPr id="657" name="Rectangle 657"/>
                        <wps:cNvSpPr/>
                        <wps:spPr>
                          <a:xfrm>
                            <a:off x="245744" y="6561421"/>
                            <a:ext cx="5034307" cy="154869"/>
                          </a:xfrm>
                          <a:prstGeom prst="rect">
                            <a:avLst/>
                          </a:prstGeom>
                          <a:ln>
                            <a:noFill/>
                          </a:ln>
                        </wps:spPr>
                        <wps:txbx>
                          <w:txbxContent>
                            <w:p w14:paraId="783A48CB" w14:textId="77777777" w:rsidR="001110CB" w:rsidRDefault="001110CB">
                              <w:pPr>
                                <w:spacing w:after="160" w:line="259" w:lineRule="auto"/>
                              </w:pPr>
                              <w:r>
                                <w:t>прошлые уроки, извлеченные ПРООН и другими организациями?</w:t>
                              </w:r>
                            </w:p>
                          </w:txbxContent>
                        </wps:txbx>
                        <wps:bodyPr horzOverflow="overflow" vert="horz" lIns="0" tIns="0" rIns="0" bIns="0" rtlCol="0">
                          <a:noAutofit/>
                        </wps:bodyPr>
                      </wps:wsp>
                      <wps:wsp>
                        <wps:cNvPr id="659" name="Shape 659"/>
                        <wps:cNvSpPr/>
                        <wps:spPr>
                          <a:xfrm>
                            <a:off x="5260158" y="6360959"/>
                            <a:ext cx="314472" cy="276355"/>
                          </a:xfrm>
                          <a:custGeom>
                            <a:avLst/>
                            <a:gdLst/>
                            <a:ahLst/>
                            <a:cxnLst/>
                            <a:rect l="0" t="0" r="0" b="0"/>
                            <a:pathLst>
                              <a:path w="314472" h="276355">
                                <a:moveTo>
                                  <a:pt x="1" y="252530"/>
                                </a:moveTo>
                                <a:lnTo>
                                  <a:pt x="1" y="23825"/>
                                </a:lnTo>
                                <a:cubicBezTo>
                                  <a:pt x="0" y="20662"/>
                                  <a:pt x="604" y="17621"/>
                                  <a:pt x="1813" y="14703"/>
                                </a:cubicBezTo>
                                <a:cubicBezTo>
                                  <a:pt x="3022" y="11782"/>
                                  <a:pt x="4744" y="9206"/>
                                  <a:pt x="6978" y="6976"/>
                                </a:cubicBezTo>
                                <a:cubicBezTo>
                                  <a:pt x="9211" y="4741"/>
                                  <a:pt x="11787" y="3017"/>
                                  <a:pt x="14706" y="1811"/>
                                </a:cubicBezTo>
                                <a:cubicBezTo>
                                  <a:pt x="17625" y="605"/>
                                  <a:pt x="20664" y="0"/>
                                  <a:pt x="23824" y="0"/>
                                </a:cubicBezTo>
                                <a:lnTo>
                                  <a:pt x="290648" y="0"/>
                                </a:lnTo>
                                <a:cubicBezTo>
                                  <a:pt x="293807" y="0"/>
                                  <a:pt x="296845" y="605"/>
                                  <a:pt x="299764" y="1811"/>
                                </a:cubicBezTo>
                                <a:cubicBezTo>
                                  <a:pt x="302683" y="3017"/>
                                  <a:pt x="305259" y="4741"/>
                                  <a:pt x="307493" y="6976"/>
                                </a:cubicBezTo>
                                <a:cubicBezTo>
                                  <a:pt x="309727" y="9206"/>
                                  <a:pt x="311448" y="11782"/>
                                  <a:pt x="312657" y="14703"/>
                                </a:cubicBezTo>
                                <a:cubicBezTo>
                                  <a:pt x="313866" y="17621"/>
                                  <a:pt x="314471" y="20662"/>
                                  <a:pt x="314472" y="23825"/>
                                </a:cubicBezTo>
                                <a:lnTo>
                                  <a:pt x="314472" y="252530"/>
                                </a:lnTo>
                                <a:cubicBezTo>
                                  <a:pt x="314471" y="255687"/>
                                  <a:pt x="313866" y="258725"/>
                                  <a:pt x="312657" y="261640"/>
                                </a:cubicBezTo>
                                <a:cubicBezTo>
                                  <a:pt x="311448" y="264561"/>
                                  <a:pt x="309727" y="267140"/>
                                  <a:pt x="307493" y="269376"/>
                                </a:cubicBezTo>
                                <a:cubicBezTo>
                                  <a:pt x="305259" y="271608"/>
                                  <a:pt x="302683" y="273329"/>
                                  <a:pt x="299764" y="274538"/>
                                </a:cubicBezTo>
                                <a:cubicBezTo>
                                  <a:pt x="296845" y="275748"/>
                                  <a:pt x="293807" y="276352"/>
                                  <a:pt x="290648" y="276355"/>
                                </a:cubicBezTo>
                                <a:lnTo>
                                  <a:pt x="23824" y="276355"/>
                                </a:lnTo>
                                <a:cubicBezTo>
                                  <a:pt x="20664" y="276352"/>
                                  <a:pt x="17625" y="275748"/>
                                  <a:pt x="14706" y="274538"/>
                                </a:cubicBezTo>
                                <a:cubicBezTo>
                                  <a:pt x="11787" y="273329"/>
                                  <a:pt x="9211" y="271608"/>
                                  <a:pt x="6978" y="269376"/>
                                </a:cubicBezTo>
                                <a:cubicBezTo>
                                  <a:pt x="4744" y="267140"/>
                                  <a:pt x="3022" y="264561"/>
                                  <a:pt x="1813" y="261640"/>
                                </a:cubicBezTo>
                                <a:cubicBezTo>
                                  <a:pt x="604" y="258725"/>
                                  <a:pt x="0" y="255687"/>
                                  <a:pt x="1" y="252530"/>
                                </a:cubicBezTo>
                                <a:close/>
                              </a:path>
                            </a:pathLst>
                          </a:custGeom>
                          <a:ln w="9529" cap="flat">
                            <a:miter lim="100000"/>
                          </a:ln>
                        </wps:spPr>
                        <wps:style>
                          <a:lnRef idx="1">
                            <a:srgbClr val="46B8DA"/>
                          </a:lnRef>
                          <a:fillRef idx="0">
                            <a:srgbClr val="000000">
                              <a:alpha val="0"/>
                            </a:srgbClr>
                          </a:fillRef>
                          <a:effectRef idx="0">
                            <a:scrgbClr r="0" g="0" b="0"/>
                          </a:effectRef>
                          <a:fontRef idx="none"/>
                        </wps:style>
                        <wps:bodyPr/>
                      </wps:wsp>
                      <wps:wsp>
                        <wps:cNvPr id="660" name="Rectangle 660"/>
                        <wps:cNvSpPr/>
                        <wps:spPr>
                          <a:xfrm>
                            <a:off x="245744" y="8848482"/>
                            <a:ext cx="6649764" cy="154869"/>
                          </a:xfrm>
                          <a:prstGeom prst="rect">
                            <a:avLst/>
                          </a:prstGeom>
                          <a:ln>
                            <a:noFill/>
                          </a:ln>
                        </wps:spPr>
                        <wps:txbx>
                          <w:txbxContent>
                            <w:p w14:paraId="6F07961E" w14:textId="77777777" w:rsidR="001110CB" w:rsidRDefault="001110CB">
                              <w:pPr>
                                <w:spacing w:after="160" w:line="259" w:lineRule="auto"/>
                              </w:pPr>
                              <w:r>
                                <w:rPr>
                                  <w:color w:val="AA6708"/>
                                </w:rPr>
                                <w:t>* Примечание: Действия руководства или убедительные управленческие обоснования</w:t>
                              </w:r>
                            </w:p>
                          </w:txbxContent>
                        </wps:txbx>
                        <wps:bodyPr horzOverflow="overflow" vert="horz" lIns="0" tIns="0" rIns="0" bIns="0" rtlCol="0">
                          <a:noAutofit/>
                        </wps:bodyPr>
                      </wps:wsp>
                      <wps:wsp>
                        <wps:cNvPr id="661" name="Rectangle 661"/>
                        <wps:cNvSpPr/>
                        <wps:spPr>
                          <a:xfrm>
                            <a:off x="245744" y="9020012"/>
                            <a:ext cx="2549897" cy="154873"/>
                          </a:xfrm>
                          <a:prstGeom prst="rect">
                            <a:avLst/>
                          </a:prstGeom>
                          <a:ln>
                            <a:noFill/>
                          </a:ln>
                        </wps:spPr>
                        <wps:txbx>
                          <w:txbxContent>
                            <w:p w14:paraId="1116FF34" w14:textId="77777777" w:rsidR="001110CB" w:rsidRDefault="001110CB">
                              <w:pPr>
                                <w:spacing w:after="160" w:line="259" w:lineRule="auto"/>
                              </w:pPr>
                              <w:r>
                                <w:rPr>
                                  <w:color w:val="AA6708"/>
                                </w:rPr>
                                <w:t>должны быть даны для оценки 1.</w:t>
                              </w:r>
                            </w:p>
                          </w:txbxContent>
                        </wps:txbx>
                        <wps:bodyPr horzOverflow="overflow" vert="horz" lIns="0" tIns="0" rIns="0" bIns="0" rtlCol="0">
                          <a:noAutofit/>
                        </wps:bodyPr>
                      </wps:wsp>
                      <wps:wsp>
                        <wps:cNvPr id="664" name="Shape 664"/>
                        <wps:cNvSpPr/>
                        <wps:spPr>
                          <a:xfrm>
                            <a:off x="323916" y="2663540"/>
                            <a:ext cx="2506239" cy="1172120"/>
                          </a:xfrm>
                          <a:custGeom>
                            <a:avLst/>
                            <a:gdLst/>
                            <a:ahLst/>
                            <a:cxnLst/>
                            <a:rect l="0" t="0" r="0" b="0"/>
                            <a:pathLst>
                              <a:path w="2506239" h="1172120">
                                <a:moveTo>
                                  <a:pt x="0" y="1153061"/>
                                </a:moveTo>
                                <a:lnTo>
                                  <a:pt x="0" y="19059"/>
                                </a:lnTo>
                                <a:cubicBezTo>
                                  <a:pt x="0" y="16532"/>
                                  <a:pt x="484" y="14100"/>
                                  <a:pt x="1451" y="11765"/>
                                </a:cubicBezTo>
                                <a:cubicBezTo>
                                  <a:pt x="2418" y="9430"/>
                                  <a:pt x="3795" y="7369"/>
                                  <a:pt x="5582" y="5582"/>
                                </a:cubicBezTo>
                                <a:cubicBezTo>
                                  <a:pt x="7369" y="3795"/>
                                  <a:pt x="9430" y="2418"/>
                                  <a:pt x="11765" y="1451"/>
                                </a:cubicBezTo>
                                <a:cubicBezTo>
                                  <a:pt x="14100" y="484"/>
                                  <a:pt x="16531" y="0"/>
                                  <a:pt x="19059" y="0"/>
                                </a:cubicBezTo>
                                <a:lnTo>
                                  <a:pt x="2487180" y="0"/>
                                </a:lnTo>
                                <a:cubicBezTo>
                                  <a:pt x="2489708" y="0"/>
                                  <a:pt x="2492139" y="484"/>
                                  <a:pt x="2494474" y="1451"/>
                                </a:cubicBezTo>
                                <a:cubicBezTo>
                                  <a:pt x="2496809" y="2418"/>
                                  <a:pt x="2498870" y="3795"/>
                                  <a:pt x="2500657" y="5582"/>
                                </a:cubicBezTo>
                                <a:cubicBezTo>
                                  <a:pt x="2502444" y="7369"/>
                                  <a:pt x="2503821" y="9430"/>
                                  <a:pt x="2504788" y="11765"/>
                                </a:cubicBezTo>
                                <a:cubicBezTo>
                                  <a:pt x="2505755" y="14100"/>
                                  <a:pt x="2506239" y="16532"/>
                                  <a:pt x="2506239" y="19059"/>
                                </a:cubicBezTo>
                                <a:lnTo>
                                  <a:pt x="2506239" y="1153061"/>
                                </a:lnTo>
                                <a:cubicBezTo>
                                  <a:pt x="2506239" y="1155588"/>
                                  <a:pt x="2505755" y="1158019"/>
                                  <a:pt x="2504788" y="1160354"/>
                                </a:cubicBezTo>
                                <a:cubicBezTo>
                                  <a:pt x="2503821" y="1162689"/>
                                  <a:pt x="2502444" y="1164750"/>
                                  <a:pt x="2500657" y="1166537"/>
                                </a:cubicBezTo>
                                <a:cubicBezTo>
                                  <a:pt x="2498870" y="1168324"/>
                                  <a:pt x="2496809" y="1169702"/>
                                  <a:pt x="2494474" y="1170669"/>
                                </a:cubicBezTo>
                                <a:cubicBezTo>
                                  <a:pt x="2492139" y="1171636"/>
                                  <a:pt x="2489708" y="1172120"/>
                                  <a:pt x="2487180" y="1172120"/>
                                </a:cubicBezTo>
                                <a:lnTo>
                                  <a:pt x="19059" y="1172120"/>
                                </a:lnTo>
                                <a:cubicBezTo>
                                  <a:pt x="16531" y="1172120"/>
                                  <a:pt x="14100" y="1171636"/>
                                  <a:pt x="11765" y="1170669"/>
                                </a:cubicBezTo>
                                <a:cubicBezTo>
                                  <a:pt x="9430" y="1169702"/>
                                  <a:pt x="7369" y="1168324"/>
                                  <a:pt x="5582" y="1166537"/>
                                </a:cubicBezTo>
                                <a:cubicBezTo>
                                  <a:pt x="3795" y="1164750"/>
                                  <a:pt x="2418" y="1162689"/>
                                  <a:pt x="1451" y="1160354"/>
                                </a:cubicBezTo>
                                <a:cubicBezTo>
                                  <a:pt x="484" y="1158019"/>
                                  <a:pt x="0" y="1155588"/>
                                  <a:pt x="0" y="1153061"/>
                                </a:cubicBezTo>
                                <a:close/>
                              </a:path>
                            </a:pathLst>
                          </a:custGeom>
                          <a:ln w="9529" cap="flat">
                            <a:miter lim="100000"/>
                          </a:ln>
                        </wps:spPr>
                        <wps:style>
                          <a:lnRef idx="1">
                            <a:srgbClr val="CED4DA"/>
                          </a:lnRef>
                          <a:fillRef idx="0">
                            <a:srgbClr val="000000">
                              <a:alpha val="0"/>
                            </a:srgbClr>
                          </a:fillRef>
                          <a:effectRef idx="0">
                            <a:scrgbClr r="0" g="0" b="0"/>
                          </a:effectRef>
                          <a:fontRef idx="none"/>
                        </wps:style>
                        <wps:bodyPr/>
                      </wps:wsp>
                      <wps:wsp>
                        <wps:cNvPr id="666" name="Rectangle 666"/>
                        <wps:cNvSpPr/>
                        <wps:spPr>
                          <a:xfrm>
                            <a:off x="402980" y="2749644"/>
                            <a:ext cx="2209588" cy="154868"/>
                          </a:xfrm>
                          <a:prstGeom prst="rect">
                            <a:avLst/>
                          </a:prstGeom>
                          <a:ln>
                            <a:noFill/>
                          </a:ln>
                        </wps:spPr>
                        <wps:txbx>
                          <w:txbxContent>
                            <w:p w14:paraId="3A491C92" w14:textId="77777777" w:rsidR="001110CB" w:rsidRDefault="001110CB">
                              <w:pPr>
                                <w:spacing w:after="160" w:line="259" w:lineRule="auto"/>
                              </w:pPr>
                              <w:r>
                                <w:rPr>
                                  <w:color w:val="495057"/>
                                  <w:sz w:val="20"/>
                                </w:rPr>
                                <w:t>Целевыми группами проекта</w:t>
                              </w:r>
                            </w:p>
                          </w:txbxContent>
                        </wps:txbx>
                        <wps:bodyPr horzOverflow="overflow" vert="horz" lIns="0" tIns="0" rIns="0" bIns="0" rtlCol="0">
                          <a:noAutofit/>
                        </wps:bodyPr>
                      </wps:wsp>
                      <wps:wsp>
                        <wps:cNvPr id="667" name="Rectangle 667"/>
                        <wps:cNvSpPr/>
                        <wps:spPr>
                          <a:xfrm>
                            <a:off x="2064227" y="2749644"/>
                            <a:ext cx="45777" cy="154868"/>
                          </a:xfrm>
                          <a:prstGeom prst="rect">
                            <a:avLst/>
                          </a:prstGeom>
                          <a:ln>
                            <a:noFill/>
                          </a:ln>
                        </wps:spPr>
                        <wps:txbx>
                          <w:txbxContent>
                            <w:p w14:paraId="21D9ED19"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668" name="Rectangle 668"/>
                        <wps:cNvSpPr/>
                        <wps:spPr>
                          <a:xfrm>
                            <a:off x="402980" y="2930704"/>
                            <a:ext cx="2447000" cy="154869"/>
                          </a:xfrm>
                          <a:prstGeom prst="rect">
                            <a:avLst/>
                          </a:prstGeom>
                          <a:ln>
                            <a:noFill/>
                          </a:ln>
                        </wps:spPr>
                        <wps:txbx>
                          <w:txbxContent>
                            <w:p w14:paraId="4069ACAD" w14:textId="77777777" w:rsidR="001110CB" w:rsidRDefault="001110CB">
                              <w:pPr>
                                <w:spacing w:after="160" w:line="259" w:lineRule="auto"/>
                              </w:pPr>
                              <w:r>
                                <w:rPr>
                                  <w:color w:val="495057"/>
                                  <w:sz w:val="20"/>
                                </w:rPr>
                                <w:t>являются местные сообщества,</w:t>
                              </w:r>
                            </w:p>
                          </w:txbxContent>
                        </wps:txbx>
                        <wps:bodyPr horzOverflow="overflow" vert="horz" lIns="0" tIns="0" rIns="0" bIns="0" rtlCol="0">
                          <a:noAutofit/>
                        </wps:bodyPr>
                      </wps:wsp>
                      <wps:wsp>
                        <wps:cNvPr id="669" name="Rectangle 669"/>
                        <wps:cNvSpPr/>
                        <wps:spPr>
                          <a:xfrm>
                            <a:off x="2242755" y="2930704"/>
                            <a:ext cx="45777" cy="154869"/>
                          </a:xfrm>
                          <a:prstGeom prst="rect">
                            <a:avLst/>
                          </a:prstGeom>
                          <a:ln>
                            <a:noFill/>
                          </a:ln>
                        </wps:spPr>
                        <wps:txbx>
                          <w:txbxContent>
                            <w:p w14:paraId="31124576"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670" name="Rectangle 670"/>
                        <wps:cNvSpPr/>
                        <wps:spPr>
                          <a:xfrm>
                            <a:off x="402980" y="3111763"/>
                            <a:ext cx="2063730" cy="154868"/>
                          </a:xfrm>
                          <a:prstGeom prst="rect">
                            <a:avLst/>
                          </a:prstGeom>
                          <a:ln>
                            <a:noFill/>
                          </a:ln>
                        </wps:spPr>
                        <wps:txbx>
                          <w:txbxContent>
                            <w:p w14:paraId="24FF86D4" w14:textId="77777777" w:rsidR="001110CB" w:rsidRDefault="001110CB">
                              <w:pPr>
                                <w:spacing w:after="160" w:line="259" w:lineRule="auto"/>
                              </w:pPr>
                              <w:r>
                                <w:rPr>
                                  <w:color w:val="495057"/>
                                  <w:sz w:val="20"/>
                                </w:rPr>
                                <w:t>которые получат выгоду от</w:t>
                              </w:r>
                            </w:p>
                          </w:txbxContent>
                        </wps:txbx>
                        <wps:bodyPr horzOverflow="overflow" vert="horz" lIns="0" tIns="0" rIns="0" bIns="0" rtlCol="0">
                          <a:noAutofit/>
                        </wps:bodyPr>
                      </wps:wsp>
                      <wps:wsp>
                        <wps:cNvPr id="671" name="Rectangle 671"/>
                        <wps:cNvSpPr/>
                        <wps:spPr>
                          <a:xfrm>
                            <a:off x="1954638" y="3111763"/>
                            <a:ext cx="45777" cy="154868"/>
                          </a:xfrm>
                          <a:prstGeom prst="rect">
                            <a:avLst/>
                          </a:prstGeom>
                          <a:ln>
                            <a:noFill/>
                          </a:ln>
                        </wps:spPr>
                        <wps:txbx>
                          <w:txbxContent>
                            <w:p w14:paraId="79E42703"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672" name="Rectangle 672"/>
                        <wps:cNvSpPr/>
                        <wps:spPr>
                          <a:xfrm>
                            <a:off x="402980" y="3292822"/>
                            <a:ext cx="2024471" cy="154869"/>
                          </a:xfrm>
                          <a:prstGeom prst="rect">
                            <a:avLst/>
                          </a:prstGeom>
                          <a:ln>
                            <a:noFill/>
                          </a:ln>
                        </wps:spPr>
                        <wps:txbx>
                          <w:txbxContent>
                            <w:p w14:paraId="40B9A08A" w14:textId="77777777" w:rsidR="001110CB" w:rsidRDefault="001110CB">
                              <w:pPr>
                                <w:spacing w:after="160" w:line="259" w:lineRule="auto"/>
                              </w:pPr>
                              <w:r>
                                <w:rPr>
                                  <w:color w:val="495057"/>
                                  <w:sz w:val="20"/>
                                </w:rPr>
                                <w:t>увеличения возможностей</w:t>
                              </w:r>
                            </w:p>
                          </w:txbxContent>
                        </wps:txbx>
                        <wps:bodyPr horzOverflow="overflow" vert="horz" lIns="0" tIns="0" rIns="0" bIns="0" rtlCol="0">
                          <a:noAutofit/>
                        </wps:bodyPr>
                      </wps:wsp>
                      <wps:wsp>
                        <wps:cNvPr id="673" name="Rectangle 673"/>
                        <wps:cNvSpPr/>
                        <wps:spPr>
                          <a:xfrm>
                            <a:off x="1925008" y="3292822"/>
                            <a:ext cx="45777" cy="154869"/>
                          </a:xfrm>
                          <a:prstGeom prst="rect">
                            <a:avLst/>
                          </a:prstGeom>
                          <a:ln>
                            <a:noFill/>
                          </a:ln>
                        </wps:spPr>
                        <wps:txbx>
                          <w:txbxContent>
                            <w:p w14:paraId="2C50B11D"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674" name="Rectangle 674"/>
                        <wps:cNvSpPr/>
                        <wps:spPr>
                          <a:xfrm>
                            <a:off x="402980" y="3473881"/>
                            <a:ext cx="2284086" cy="154868"/>
                          </a:xfrm>
                          <a:prstGeom prst="rect">
                            <a:avLst/>
                          </a:prstGeom>
                          <a:ln>
                            <a:noFill/>
                          </a:ln>
                        </wps:spPr>
                        <wps:txbx>
                          <w:txbxContent>
                            <w:p w14:paraId="2EA77D5A" w14:textId="77777777" w:rsidR="001110CB" w:rsidRDefault="001110CB">
                              <w:pPr>
                                <w:spacing w:after="160" w:line="259" w:lineRule="auto"/>
                              </w:pPr>
                              <w:r>
                                <w:rPr>
                                  <w:color w:val="495057"/>
                                  <w:sz w:val="20"/>
                                </w:rPr>
                                <w:t>трудоустройства в результате</w:t>
                              </w:r>
                            </w:p>
                          </w:txbxContent>
                        </wps:txbx>
                        <wps:bodyPr horzOverflow="overflow" vert="horz" lIns="0" tIns="0" rIns="0" bIns="0" rtlCol="0">
                          <a:noAutofit/>
                        </wps:bodyPr>
                      </wps:wsp>
                      <wps:wsp>
                        <wps:cNvPr id="675" name="Rectangle 675"/>
                        <wps:cNvSpPr/>
                        <wps:spPr>
                          <a:xfrm>
                            <a:off x="2120212" y="3473881"/>
                            <a:ext cx="45777" cy="154868"/>
                          </a:xfrm>
                          <a:prstGeom prst="rect">
                            <a:avLst/>
                          </a:prstGeom>
                          <a:ln>
                            <a:noFill/>
                          </a:ln>
                        </wps:spPr>
                        <wps:txbx>
                          <w:txbxContent>
                            <w:p w14:paraId="6A80BB09"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676" name="Rectangle 676"/>
                        <wps:cNvSpPr/>
                        <wps:spPr>
                          <a:xfrm>
                            <a:off x="402980" y="3654941"/>
                            <a:ext cx="2003794" cy="154868"/>
                          </a:xfrm>
                          <a:prstGeom prst="rect">
                            <a:avLst/>
                          </a:prstGeom>
                          <a:ln>
                            <a:noFill/>
                          </a:ln>
                        </wps:spPr>
                        <wps:txbx>
                          <w:txbxContent>
                            <w:p w14:paraId="67944433" w14:textId="77777777" w:rsidR="001110CB" w:rsidRDefault="001110CB">
                              <w:pPr>
                                <w:spacing w:after="160" w:line="259" w:lineRule="auto"/>
                              </w:pPr>
                              <w:r>
                                <w:rPr>
                                  <w:color w:val="495057"/>
                                  <w:sz w:val="20"/>
                                </w:rPr>
                                <w:t>стимулирования развития</w:t>
                              </w:r>
                            </w:p>
                          </w:txbxContent>
                        </wps:txbx>
                        <wps:bodyPr horzOverflow="overflow" vert="horz" lIns="0" tIns="0" rIns="0" bIns="0" rtlCol="0">
                          <a:noAutofit/>
                        </wps:bodyPr>
                      </wps:wsp>
                      <wps:wsp>
                        <wps:cNvPr id="677" name="Rectangle 677"/>
                        <wps:cNvSpPr/>
                        <wps:spPr>
                          <a:xfrm>
                            <a:off x="1909522" y="3654941"/>
                            <a:ext cx="45777" cy="154868"/>
                          </a:xfrm>
                          <a:prstGeom prst="rect">
                            <a:avLst/>
                          </a:prstGeom>
                          <a:ln>
                            <a:noFill/>
                          </a:ln>
                        </wps:spPr>
                        <wps:txbx>
                          <w:txbxContent>
                            <w:p w14:paraId="3E094300"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18918" name="Rectangle 18918"/>
                        <wps:cNvSpPr/>
                        <wps:spPr>
                          <a:xfrm>
                            <a:off x="634943" y="271995"/>
                            <a:ext cx="6164242" cy="154869"/>
                          </a:xfrm>
                          <a:prstGeom prst="rect">
                            <a:avLst/>
                          </a:prstGeom>
                          <a:ln>
                            <a:noFill/>
                          </a:ln>
                        </wps:spPr>
                        <wps:txbx>
                          <w:txbxContent>
                            <w:p w14:paraId="045C351D" w14:textId="77777777" w:rsidR="001110CB" w:rsidRDefault="001110CB">
                              <w:pPr>
                                <w:spacing w:after="160" w:line="259" w:lineRule="auto"/>
                              </w:pPr>
                              <w:r>
                                <w:t xml:space="preserve"> Целевые группы четко определены, отдавая приоритет дискриминированным и</w:t>
                              </w:r>
                            </w:p>
                          </w:txbxContent>
                        </wps:txbx>
                        <wps:bodyPr horzOverflow="overflow" vert="horz" lIns="0" tIns="0" rIns="0" bIns="0" rtlCol="0">
                          <a:noAutofit/>
                        </wps:bodyPr>
                      </wps:wsp>
                      <wps:wsp>
                        <wps:cNvPr id="18916" name="Rectangle 18916"/>
                        <wps:cNvSpPr/>
                        <wps:spPr>
                          <a:xfrm>
                            <a:off x="531627" y="271995"/>
                            <a:ext cx="137410" cy="154869"/>
                          </a:xfrm>
                          <a:prstGeom prst="rect">
                            <a:avLst/>
                          </a:prstGeom>
                          <a:ln>
                            <a:noFill/>
                          </a:ln>
                        </wps:spPr>
                        <wps:txbx>
                          <w:txbxContent>
                            <w:p w14:paraId="606E5267" w14:textId="77777777" w:rsidR="001110CB" w:rsidRDefault="001110CB">
                              <w:pPr>
                                <w:spacing w:after="160" w:line="259" w:lineRule="auto"/>
                              </w:pPr>
                              <w:r>
                                <w:t>3:</w:t>
                              </w:r>
                            </w:p>
                          </w:txbxContent>
                        </wps:txbx>
                        <wps:bodyPr horzOverflow="overflow" vert="horz" lIns="0" tIns="0" rIns="0" bIns="0" rtlCol="0">
                          <a:noAutofit/>
                        </wps:bodyPr>
                      </wps:wsp>
                      <wps:wsp>
                        <wps:cNvPr id="679" name="Rectangle 679"/>
                        <wps:cNvSpPr/>
                        <wps:spPr>
                          <a:xfrm>
                            <a:off x="531627" y="443528"/>
                            <a:ext cx="6500849" cy="154869"/>
                          </a:xfrm>
                          <a:prstGeom prst="rect">
                            <a:avLst/>
                          </a:prstGeom>
                          <a:ln>
                            <a:noFill/>
                          </a:ln>
                        </wps:spPr>
                        <wps:txbx>
                          <w:txbxContent>
                            <w:p w14:paraId="035C3474" w14:textId="77777777" w:rsidR="001110CB" w:rsidRDefault="001110CB">
                              <w:pPr>
                                <w:spacing w:after="160" w:line="259" w:lineRule="auto"/>
                              </w:pPr>
                              <w:r>
                                <w:t>маргинализованным группам, оставшимся наиболее далеко позади, и выявляются с</w:t>
                              </w:r>
                            </w:p>
                          </w:txbxContent>
                        </wps:txbx>
                        <wps:bodyPr horzOverflow="overflow" vert="horz" lIns="0" tIns="0" rIns="0" bIns="0" rtlCol="0">
                          <a:noAutofit/>
                        </wps:bodyPr>
                      </wps:wsp>
                      <wps:wsp>
                        <wps:cNvPr id="680" name="Rectangle 680"/>
                        <wps:cNvSpPr/>
                        <wps:spPr>
                          <a:xfrm>
                            <a:off x="531627" y="615059"/>
                            <a:ext cx="4815963" cy="154869"/>
                          </a:xfrm>
                          <a:prstGeom prst="rect">
                            <a:avLst/>
                          </a:prstGeom>
                          <a:ln>
                            <a:noFill/>
                          </a:ln>
                        </wps:spPr>
                        <wps:txbx>
                          <w:txbxContent>
                            <w:p w14:paraId="0355035C" w14:textId="77777777" w:rsidR="001110CB" w:rsidRDefault="001110CB">
                              <w:pPr>
                                <w:spacing w:after="160" w:line="259" w:lineRule="auto"/>
                              </w:pPr>
                              <w:r>
                                <w:t>помощью строгого процесса, основанного на доказательствах.</w:t>
                              </w:r>
                            </w:p>
                          </w:txbxContent>
                        </wps:txbx>
                        <wps:bodyPr horzOverflow="overflow" vert="horz" lIns="0" tIns="0" rIns="0" bIns="0" rtlCol="0">
                          <a:noAutofit/>
                        </wps:bodyPr>
                      </wps:wsp>
                      <wps:wsp>
                        <wps:cNvPr id="681" name="Rectangle 681"/>
                        <wps:cNvSpPr/>
                        <wps:spPr>
                          <a:xfrm>
                            <a:off x="5582224" y="615059"/>
                            <a:ext cx="45777" cy="154869"/>
                          </a:xfrm>
                          <a:prstGeom prst="rect">
                            <a:avLst/>
                          </a:prstGeom>
                          <a:ln>
                            <a:noFill/>
                          </a:ln>
                        </wps:spPr>
                        <wps:txbx>
                          <w:txbxContent>
                            <w:p w14:paraId="6F6EA341"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8922" name="Rectangle 18922"/>
                        <wps:cNvSpPr/>
                        <wps:spPr>
                          <a:xfrm>
                            <a:off x="634943" y="805643"/>
                            <a:ext cx="6567463" cy="154869"/>
                          </a:xfrm>
                          <a:prstGeom prst="rect">
                            <a:avLst/>
                          </a:prstGeom>
                          <a:ln>
                            <a:noFill/>
                          </a:ln>
                        </wps:spPr>
                        <wps:txbx>
                          <w:txbxContent>
                            <w:p w14:paraId="0279F5B9" w14:textId="77777777" w:rsidR="001110CB" w:rsidRDefault="001110CB">
                              <w:pPr>
                                <w:spacing w:after="160" w:line="259" w:lineRule="auto"/>
                              </w:pPr>
                              <w:r>
                                <w:t xml:space="preserve"> Целевые группы четко определены, отдавая приоритет группам, оставшимся далеко</w:t>
                              </w:r>
                            </w:p>
                          </w:txbxContent>
                        </wps:txbx>
                        <wps:bodyPr horzOverflow="overflow" vert="horz" lIns="0" tIns="0" rIns="0" bIns="0" rtlCol="0">
                          <a:noAutofit/>
                        </wps:bodyPr>
                      </wps:wsp>
                      <wps:wsp>
                        <wps:cNvPr id="18921" name="Rectangle 18921"/>
                        <wps:cNvSpPr/>
                        <wps:spPr>
                          <a:xfrm>
                            <a:off x="531627" y="805643"/>
                            <a:ext cx="137410" cy="154869"/>
                          </a:xfrm>
                          <a:prstGeom prst="rect">
                            <a:avLst/>
                          </a:prstGeom>
                          <a:ln>
                            <a:noFill/>
                          </a:ln>
                        </wps:spPr>
                        <wps:txbx>
                          <w:txbxContent>
                            <w:p w14:paraId="1BD45D0D" w14:textId="77777777" w:rsidR="001110CB" w:rsidRDefault="001110CB">
                              <w:pPr>
                                <w:spacing w:after="160" w:line="259" w:lineRule="auto"/>
                              </w:pPr>
                              <w:r>
                                <w:t>2:</w:t>
                              </w:r>
                            </w:p>
                          </w:txbxContent>
                        </wps:txbx>
                        <wps:bodyPr horzOverflow="overflow" vert="horz" lIns="0" tIns="0" rIns="0" bIns="0" rtlCol="0">
                          <a:noAutofit/>
                        </wps:bodyPr>
                      </wps:wsp>
                      <wps:wsp>
                        <wps:cNvPr id="683" name="Rectangle 683"/>
                        <wps:cNvSpPr/>
                        <wps:spPr>
                          <a:xfrm>
                            <a:off x="531627" y="977176"/>
                            <a:ext cx="580133" cy="154869"/>
                          </a:xfrm>
                          <a:prstGeom prst="rect">
                            <a:avLst/>
                          </a:prstGeom>
                          <a:ln>
                            <a:noFill/>
                          </a:ln>
                        </wps:spPr>
                        <wps:txbx>
                          <w:txbxContent>
                            <w:p w14:paraId="3D0280F6" w14:textId="77777777" w:rsidR="001110CB" w:rsidRDefault="001110CB">
                              <w:pPr>
                                <w:spacing w:after="160" w:line="259" w:lineRule="auto"/>
                              </w:pPr>
                              <w:r>
                                <w:t>позади.</w:t>
                              </w:r>
                            </w:p>
                          </w:txbxContent>
                        </wps:txbx>
                        <wps:bodyPr horzOverflow="overflow" vert="horz" lIns="0" tIns="0" rIns="0" bIns="0" rtlCol="0">
                          <a:noAutofit/>
                        </wps:bodyPr>
                      </wps:wsp>
                      <wps:wsp>
                        <wps:cNvPr id="684" name="Rectangle 684"/>
                        <wps:cNvSpPr/>
                        <wps:spPr>
                          <a:xfrm>
                            <a:off x="5582224" y="977176"/>
                            <a:ext cx="45777" cy="154869"/>
                          </a:xfrm>
                          <a:prstGeom prst="rect">
                            <a:avLst/>
                          </a:prstGeom>
                          <a:ln>
                            <a:noFill/>
                          </a:ln>
                        </wps:spPr>
                        <wps:txbx>
                          <w:txbxContent>
                            <w:p w14:paraId="241A218E"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8927" name="Rectangle 18927"/>
                        <wps:cNvSpPr/>
                        <wps:spPr>
                          <a:xfrm>
                            <a:off x="634943" y="1167764"/>
                            <a:ext cx="2717316" cy="154869"/>
                          </a:xfrm>
                          <a:prstGeom prst="rect">
                            <a:avLst/>
                          </a:prstGeom>
                          <a:ln>
                            <a:noFill/>
                          </a:ln>
                        </wps:spPr>
                        <wps:txbx>
                          <w:txbxContent>
                            <w:p w14:paraId="1986034E" w14:textId="77777777" w:rsidR="001110CB" w:rsidRDefault="001110CB">
                              <w:pPr>
                                <w:spacing w:after="160" w:line="259" w:lineRule="auto"/>
                              </w:pPr>
                              <w:r>
                                <w:t xml:space="preserve"> Целевые группы четко не указаны.</w:t>
                              </w:r>
                            </w:p>
                          </w:txbxContent>
                        </wps:txbx>
                        <wps:bodyPr horzOverflow="overflow" vert="horz" lIns="0" tIns="0" rIns="0" bIns="0" rtlCol="0">
                          <a:noAutofit/>
                        </wps:bodyPr>
                      </wps:wsp>
                      <wps:wsp>
                        <wps:cNvPr id="18925" name="Rectangle 18925"/>
                        <wps:cNvSpPr/>
                        <wps:spPr>
                          <a:xfrm>
                            <a:off x="531627" y="1167764"/>
                            <a:ext cx="137410" cy="154869"/>
                          </a:xfrm>
                          <a:prstGeom prst="rect">
                            <a:avLst/>
                          </a:prstGeom>
                          <a:ln>
                            <a:noFill/>
                          </a:ln>
                        </wps:spPr>
                        <wps:txbx>
                          <w:txbxContent>
                            <w:p w14:paraId="45397C16" w14:textId="77777777" w:rsidR="001110CB" w:rsidRDefault="001110CB">
                              <w:pPr>
                                <w:spacing w:after="160" w:line="259" w:lineRule="auto"/>
                              </w:pPr>
                              <w:r>
                                <w:t>1:</w:t>
                              </w:r>
                            </w:p>
                          </w:txbxContent>
                        </wps:txbx>
                        <wps:bodyPr horzOverflow="overflow" vert="horz" lIns="0" tIns="0" rIns="0" bIns="0" rtlCol="0">
                          <a:noAutofit/>
                        </wps:bodyPr>
                      </wps:wsp>
                      <wps:wsp>
                        <wps:cNvPr id="687" name="Shape 687"/>
                        <wps:cNvSpPr/>
                        <wps:spPr>
                          <a:xfrm>
                            <a:off x="295327" y="262125"/>
                            <a:ext cx="114353" cy="114356"/>
                          </a:xfrm>
                          <a:custGeom>
                            <a:avLst/>
                            <a:gdLst/>
                            <a:ahLst/>
                            <a:cxnLst/>
                            <a:rect l="0" t="0" r="0" b="0"/>
                            <a:pathLst>
                              <a:path w="114353" h="114356">
                                <a:moveTo>
                                  <a:pt x="114353" y="57178"/>
                                </a:moveTo>
                                <a:cubicBezTo>
                                  <a:pt x="114353" y="60930"/>
                                  <a:pt x="113987" y="64647"/>
                                  <a:pt x="113254" y="68328"/>
                                </a:cubicBezTo>
                                <a:cubicBezTo>
                                  <a:pt x="112522" y="72011"/>
                                  <a:pt x="111437" y="75586"/>
                                  <a:pt x="110001" y="79056"/>
                                </a:cubicBezTo>
                                <a:cubicBezTo>
                                  <a:pt x="108564" y="82522"/>
                                  <a:pt x="106803" y="85821"/>
                                  <a:pt x="104717" y="88943"/>
                                </a:cubicBezTo>
                                <a:cubicBezTo>
                                  <a:pt x="102631" y="92066"/>
                                  <a:pt x="100261" y="94952"/>
                                  <a:pt x="97606" y="97610"/>
                                </a:cubicBezTo>
                                <a:cubicBezTo>
                                  <a:pt x="94952" y="100264"/>
                                  <a:pt x="92064" y="102632"/>
                                  <a:pt x="88942" y="104719"/>
                                </a:cubicBezTo>
                                <a:cubicBezTo>
                                  <a:pt x="85820" y="106803"/>
                                  <a:pt x="82525" y="108564"/>
                                  <a:pt x="79057" y="109999"/>
                                </a:cubicBezTo>
                                <a:cubicBezTo>
                                  <a:pt x="75588" y="111435"/>
                                  <a:pt x="72013" y="112520"/>
                                  <a:pt x="68331" y="113252"/>
                                </a:cubicBezTo>
                                <a:cubicBezTo>
                                  <a:pt x="64649" y="113984"/>
                                  <a:pt x="60931" y="114353"/>
                                  <a:pt x="57177" y="114356"/>
                                </a:cubicBezTo>
                                <a:cubicBezTo>
                                  <a:pt x="53422" y="114353"/>
                                  <a:pt x="49704" y="113984"/>
                                  <a:pt x="46022" y="113252"/>
                                </a:cubicBezTo>
                                <a:cubicBezTo>
                                  <a:pt x="42340" y="112520"/>
                                  <a:pt x="38764" y="111432"/>
                                  <a:pt x="35296" y="109996"/>
                                </a:cubicBezTo>
                                <a:cubicBezTo>
                                  <a:pt x="31827" y="108561"/>
                                  <a:pt x="28532" y="106800"/>
                                  <a:pt x="25411" y="104719"/>
                                </a:cubicBezTo>
                                <a:cubicBezTo>
                                  <a:pt x="22289" y="102632"/>
                                  <a:pt x="19401" y="100264"/>
                                  <a:pt x="16747" y="97610"/>
                                </a:cubicBezTo>
                                <a:cubicBezTo>
                                  <a:pt x="14092" y="94952"/>
                                  <a:pt x="11722" y="92066"/>
                                  <a:pt x="9636" y="88943"/>
                                </a:cubicBezTo>
                                <a:cubicBezTo>
                                  <a:pt x="7550" y="85821"/>
                                  <a:pt x="5789" y="82522"/>
                                  <a:pt x="4352" y="79056"/>
                                </a:cubicBezTo>
                                <a:cubicBezTo>
                                  <a:pt x="2916" y="75586"/>
                                  <a:pt x="1831" y="72011"/>
                                  <a:pt x="1099" y="68328"/>
                                </a:cubicBezTo>
                                <a:cubicBezTo>
                                  <a:pt x="366" y="64647"/>
                                  <a:pt x="0" y="60930"/>
                                  <a:pt x="0" y="57178"/>
                                </a:cubicBezTo>
                                <a:cubicBezTo>
                                  <a:pt x="0" y="53423"/>
                                  <a:pt x="366" y="49705"/>
                                  <a:pt x="1099" y="46022"/>
                                </a:cubicBezTo>
                                <a:cubicBezTo>
                                  <a:pt x="1831" y="42339"/>
                                  <a:pt x="2916" y="38767"/>
                                  <a:pt x="4352" y="35297"/>
                                </a:cubicBezTo>
                                <a:cubicBezTo>
                                  <a:pt x="5789" y="31828"/>
                                  <a:pt x="7550" y="28532"/>
                                  <a:pt x="9636" y="25409"/>
                                </a:cubicBezTo>
                                <a:cubicBezTo>
                                  <a:pt x="11722" y="22290"/>
                                  <a:pt x="14092" y="19403"/>
                                  <a:pt x="16747" y="16749"/>
                                </a:cubicBezTo>
                                <a:cubicBezTo>
                                  <a:pt x="19401" y="14092"/>
                                  <a:pt x="22289" y="11723"/>
                                  <a:pt x="25411" y="9637"/>
                                </a:cubicBezTo>
                                <a:cubicBezTo>
                                  <a:pt x="28532" y="7550"/>
                                  <a:pt x="31827" y="5789"/>
                                  <a:pt x="35296" y="4353"/>
                                </a:cubicBezTo>
                                <a:cubicBezTo>
                                  <a:pt x="38764" y="2918"/>
                                  <a:pt x="42340" y="1832"/>
                                  <a:pt x="46022" y="1101"/>
                                </a:cubicBezTo>
                                <a:cubicBezTo>
                                  <a:pt x="49704" y="366"/>
                                  <a:pt x="53422" y="0"/>
                                  <a:pt x="57177" y="0"/>
                                </a:cubicBezTo>
                                <a:cubicBezTo>
                                  <a:pt x="60931" y="0"/>
                                  <a:pt x="64649" y="366"/>
                                  <a:pt x="68331" y="1101"/>
                                </a:cubicBezTo>
                                <a:cubicBezTo>
                                  <a:pt x="72013" y="1832"/>
                                  <a:pt x="75588" y="2918"/>
                                  <a:pt x="79057" y="4353"/>
                                </a:cubicBezTo>
                                <a:cubicBezTo>
                                  <a:pt x="82525" y="5789"/>
                                  <a:pt x="85820" y="7550"/>
                                  <a:pt x="88942" y="9637"/>
                                </a:cubicBezTo>
                                <a:cubicBezTo>
                                  <a:pt x="92064" y="11723"/>
                                  <a:pt x="94952" y="14092"/>
                                  <a:pt x="97606" y="16749"/>
                                </a:cubicBezTo>
                                <a:cubicBezTo>
                                  <a:pt x="100261" y="19403"/>
                                  <a:pt x="102631" y="22290"/>
                                  <a:pt x="104717" y="25409"/>
                                </a:cubicBezTo>
                                <a:cubicBezTo>
                                  <a:pt x="106803" y="28532"/>
                                  <a:pt x="108564" y="31828"/>
                                  <a:pt x="110001" y="35294"/>
                                </a:cubicBezTo>
                                <a:cubicBezTo>
                                  <a:pt x="111437" y="38764"/>
                                  <a:pt x="112522" y="42339"/>
                                  <a:pt x="113254" y="46022"/>
                                </a:cubicBezTo>
                                <a:cubicBezTo>
                                  <a:pt x="113987" y="49705"/>
                                  <a:pt x="114353" y="53423"/>
                                  <a:pt x="114353" y="57178"/>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689" name="Shape 689"/>
                        <wps:cNvSpPr/>
                        <wps:spPr>
                          <a:xfrm>
                            <a:off x="295327" y="795773"/>
                            <a:ext cx="114353" cy="114356"/>
                          </a:xfrm>
                          <a:custGeom>
                            <a:avLst/>
                            <a:gdLst/>
                            <a:ahLst/>
                            <a:cxnLst/>
                            <a:rect l="0" t="0" r="0" b="0"/>
                            <a:pathLst>
                              <a:path w="114353" h="114356">
                                <a:moveTo>
                                  <a:pt x="114353" y="57178"/>
                                </a:moveTo>
                                <a:cubicBezTo>
                                  <a:pt x="114353" y="60930"/>
                                  <a:pt x="113987" y="64647"/>
                                  <a:pt x="113254" y="68331"/>
                                </a:cubicBezTo>
                                <a:cubicBezTo>
                                  <a:pt x="112522" y="72008"/>
                                  <a:pt x="111437" y="75586"/>
                                  <a:pt x="110001" y="79056"/>
                                </a:cubicBezTo>
                                <a:cubicBezTo>
                                  <a:pt x="108564" y="82522"/>
                                  <a:pt x="106803" y="85818"/>
                                  <a:pt x="104717" y="88940"/>
                                </a:cubicBezTo>
                                <a:cubicBezTo>
                                  <a:pt x="102631" y="92060"/>
                                  <a:pt x="100261" y="94949"/>
                                  <a:pt x="97606" y="97606"/>
                                </a:cubicBezTo>
                                <a:cubicBezTo>
                                  <a:pt x="94952" y="100261"/>
                                  <a:pt x="92064" y="102629"/>
                                  <a:pt x="88942" y="104716"/>
                                </a:cubicBezTo>
                                <a:cubicBezTo>
                                  <a:pt x="85820" y="106800"/>
                                  <a:pt x="82525" y="108561"/>
                                  <a:pt x="79057" y="109996"/>
                                </a:cubicBezTo>
                                <a:cubicBezTo>
                                  <a:pt x="75588" y="111435"/>
                                  <a:pt x="72013" y="112520"/>
                                  <a:pt x="68331" y="113252"/>
                                </a:cubicBezTo>
                                <a:cubicBezTo>
                                  <a:pt x="64649" y="113987"/>
                                  <a:pt x="60931" y="114356"/>
                                  <a:pt x="57177" y="114356"/>
                                </a:cubicBezTo>
                                <a:cubicBezTo>
                                  <a:pt x="53422" y="114356"/>
                                  <a:pt x="49704" y="113987"/>
                                  <a:pt x="46022" y="113255"/>
                                </a:cubicBezTo>
                                <a:cubicBezTo>
                                  <a:pt x="42340" y="112520"/>
                                  <a:pt x="38764" y="111435"/>
                                  <a:pt x="35296" y="109996"/>
                                </a:cubicBezTo>
                                <a:cubicBezTo>
                                  <a:pt x="31827" y="108561"/>
                                  <a:pt x="28532" y="106800"/>
                                  <a:pt x="25411" y="104713"/>
                                </a:cubicBezTo>
                                <a:cubicBezTo>
                                  <a:pt x="22289" y="102629"/>
                                  <a:pt x="19401" y="100261"/>
                                  <a:pt x="16747" y="97606"/>
                                </a:cubicBezTo>
                                <a:cubicBezTo>
                                  <a:pt x="14092" y="94949"/>
                                  <a:pt x="11722" y="92060"/>
                                  <a:pt x="9636" y="88940"/>
                                </a:cubicBezTo>
                                <a:cubicBezTo>
                                  <a:pt x="7550" y="85818"/>
                                  <a:pt x="5789" y="82522"/>
                                  <a:pt x="4352" y="79056"/>
                                </a:cubicBezTo>
                                <a:cubicBezTo>
                                  <a:pt x="2916" y="75586"/>
                                  <a:pt x="1831" y="72008"/>
                                  <a:pt x="1099" y="68331"/>
                                </a:cubicBezTo>
                                <a:cubicBezTo>
                                  <a:pt x="366" y="64647"/>
                                  <a:pt x="0" y="60930"/>
                                  <a:pt x="0" y="57178"/>
                                </a:cubicBezTo>
                                <a:cubicBezTo>
                                  <a:pt x="0" y="53420"/>
                                  <a:pt x="366" y="49699"/>
                                  <a:pt x="1099" y="46019"/>
                                </a:cubicBezTo>
                                <a:cubicBezTo>
                                  <a:pt x="1831" y="42339"/>
                                  <a:pt x="2916" y="38760"/>
                                  <a:pt x="4352" y="35291"/>
                                </a:cubicBezTo>
                                <a:cubicBezTo>
                                  <a:pt x="5789" y="31824"/>
                                  <a:pt x="7550" y="28528"/>
                                  <a:pt x="9636" y="25406"/>
                                </a:cubicBezTo>
                                <a:cubicBezTo>
                                  <a:pt x="11722" y="22287"/>
                                  <a:pt x="14092" y="19400"/>
                                  <a:pt x="16747" y="16746"/>
                                </a:cubicBezTo>
                                <a:cubicBezTo>
                                  <a:pt x="19401" y="14092"/>
                                  <a:pt x="22289" y="11720"/>
                                  <a:pt x="25411" y="9637"/>
                                </a:cubicBezTo>
                                <a:cubicBezTo>
                                  <a:pt x="28532" y="7550"/>
                                  <a:pt x="31827" y="5789"/>
                                  <a:pt x="35296" y="4353"/>
                                </a:cubicBezTo>
                                <a:cubicBezTo>
                                  <a:pt x="38764" y="2918"/>
                                  <a:pt x="42340" y="1832"/>
                                  <a:pt x="46022" y="1101"/>
                                </a:cubicBezTo>
                                <a:cubicBezTo>
                                  <a:pt x="49704" y="366"/>
                                  <a:pt x="53422" y="0"/>
                                  <a:pt x="57177" y="0"/>
                                </a:cubicBezTo>
                                <a:cubicBezTo>
                                  <a:pt x="60931" y="0"/>
                                  <a:pt x="64649" y="366"/>
                                  <a:pt x="68331" y="1101"/>
                                </a:cubicBezTo>
                                <a:cubicBezTo>
                                  <a:pt x="72013" y="1832"/>
                                  <a:pt x="75588" y="2918"/>
                                  <a:pt x="79057" y="4353"/>
                                </a:cubicBezTo>
                                <a:cubicBezTo>
                                  <a:pt x="82525" y="5789"/>
                                  <a:pt x="85820" y="7550"/>
                                  <a:pt x="88942" y="9634"/>
                                </a:cubicBezTo>
                                <a:cubicBezTo>
                                  <a:pt x="92064" y="11720"/>
                                  <a:pt x="94952" y="14092"/>
                                  <a:pt x="97606" y="16746"/>
                                </a:cubicBezTo>
                                <a:cubicBezTo>
                                  <a:pt x="100261" y="19400"/>
                                  <a:pt x="102631" y="22287"/>
                                  <a:pt x="104717" y="25406"/>
                                </a:cubicBezTo>
                                <a:cubicBezTo>
                                  <a:pt x="106803" y="28528"/>
                                  <a:pt x="108564" y="31824"/>
                                  <a:pt x="110001" y="35291"/>
                                </a:cubicBezTo>
                                <a:cubicBezTo>
                                  <a:pt x="111437" y="38760"/>
                                  <a:pt x="112522" y="42339"/>
                                  <a:pt x="113254" y="46019"/>
                                </a:cubicBezTo>
                                <a:cubicBezTo>
                                  <a:pt x="113987" y="49702"/>
                                  <a:pt x="114353" y="53420"/>
                                  <a:pt x="114353" y="57178"/>
                                </a:cubicBezTo>
                                <a:close/>
                              </a:path>
                            </a:pathLst>
                          </a:custGeom>
                          <a:ln w="9529" cap="flat">
                            <a:miter lim="100000"/>
                          </a:ln>
                        </wps:spPr>
                        <wps:style>
                          <a:lnRef idx="1">
                            <a:srgbClr val="0075FF"/>
                          </a:lnRef>
                          <a:fillRef idx="0">
                            <a:srgbClr val="000000">
                              <a:alpha val="0"/>
                            </a:srgbClr>
                          </a:fillRef>
                          <a:effectRef idx="0">
                            <a:scrgbClr r="0" g="0" b="0"/>
                          </a:effectRef>
                          <a:fontRef idx="none"/>
                        </wps:style>
                        <wps:bodyPr/>
                      </wps:wsp>
                      <wps:wsp>
                        <wps:cNvPr id="690" name="Shape 690"/>
                        <wps:cNvSpPr/>
                        <wps:spPr>
                          <a:xfrm>
                            <a:off x="315339" y="815788"/>
                            <a:ext cx="74330" cy="74327"/>
                          </a:xfrm>
                          <a:custGeom>
                            <a:avLst/>
                            <a:gdLst/>
                            <a:ahLst/>
                            <a:cxnLst/>
                            <a:rect l="0" t="0" r="0" b="0"/>
                            <a:pathLst>
                              <a:path w="74330" h="74327">
                                <a:moveTo>
                                  <a:pt x="37164" y="0"/>
                                </a:moveTo>
                                <a:lnTo>
                                  <a:pt x="37166" y="0"/>
                                </a:lnTo>
                                <a:cubicBezTo>
                                  <a:pt x="42094" y="0"/>
                                  <a:pt x="46835" y="943"/>
                                  <a:pt x="51388" y="2828"/>
                                </a:cubicBezTo>
                                <a:cubicBezTo>
                                  <a:pt x="55941" y="4713"/>
                                  <a:pt x="59960" y="7398"/>
                                  <a:pt x="63445" y="10883"/>
                                </a:cubicBezTo>
                                <a:cubicBezTo>
                                  <a:pt x="66929" y="14368"/>
                                  <a:pt x="69615" y="18386"/>
                                  <a:pt x="71501" y="22938"/>
                                </a:cubicBezTo>
                                <a:cubicBezTo>
                                  <a:pt x="73387" y="27493"/>
                                  <a:pt x="74330" y="32234"/>
                                  <a:pt x="74330" y="37164"/>
                                </a:cubicBezTo>
                                <a:cubicBezTo>
                                  <a:pt x="74330" y="42090"/>
                                  <a:pt x="73387" y="46831"/>
                                  <a:pt x="71501" y="51383"/>
                                </a:cubicBezTo>
                                <a:cubicBezTo>
                                  <a:pt x="69615" y="55935"/>
                                  <a:pt x="66929" y="59953"/>
                                  <a:pt x="63445" y="63438"/>
                                </a:cubicBezTo>
                                <a:cubicBezTo>
                                  <a:pt x="59960" y="66923"/>
                                  <a:pt x="55941" y="69608"/>
                                  <a:pt x="51388" y="71496"/>
                                </a:cubicBezTo>
                                <a:cubicBezTo>
                                  <a:pt x="46835" y="73382"/>
                                  <a:pt x="42094" y="74324"/>
                                  <a:pt x="37166" y="74327"/>
                                </a:cubicBezTo>
                                <a:lnTo>
                                  <a:pt x="37164" y="74327"/>
                                </a:lnTo>
                                <a:cubicBezTo>
                                  <a:pt x="32236" y="74324"/>
                                  <a:pt x="27495" y="73382"/>
                                  <a:pt x="22942" y="71496"/>
                                </a:cubicBezTo>
                                <a:cubicBezTo>
                                  <a:pt x="18389" y="69608"/>
                                  <a:pt x="14370" y="66923"/>
                                  <a:pt x="10885" y="63438"/>
                                </a:cubicBezTo>
                                <a:cubicBezTo>
                                  <a:pt x="7400" y="59953"/>
                                  <a:pt x="4715" y="55935"/>
                                  <a:pt x="2829" y="51383"/>
                                </a:cubicBezTo>
                                <a:cubicBezTo>
                                  <a:pt x="943" y="46831"/>
                                  <a:pt x="0" y="42090"/>
                                  <a:pt x="0" y="37164"/>
                                </a:cubicBezTo>
                                <a:cubicBezTo>
                                  <a:pt x="0" y="32234"/>
                                  <a:pt x="943" y="27493"/>
                                  <a:pt x="2829" y="22938"/>
                                </a:cubicBezTo>
                                <a:cubicBezTo>
                                  <a:pt x="4715" y="18386"/>
                                  <a:pt x="7400" y="14368"/>
                                  <a:pt x="10885" y="10883"/>
                                </a:cubicBezTo>
                                <a:cubicBezTo>
                                  <a:pt x="14370" y="7398"/>
                                  <a:pt x="18389" y="4713"/>
                                  <a:pt x="22942" y="2828"/>
                                </a:cubicBezTo>
                                <a:cubicBezTo>
                                  <a:pt x="27495" y="943"/>
                                  <a:pt x="32236" y="0"/>
                                  <a:pt x="37164" y="0"/>
                                </a:cubicBezTo>
                                <a:close/>
                              </a:path>
                            </a:pathLst>
                          </a:custGeom>
                          <a:ln w="0" cap="flat">
                            <a:miter lim="100000"/>
                          </a:ln>
                        </wps:spPr>
                        <wps:style>
                          <a:lnRef idx="0">
                            <a:srgbClr val="000000">
                              <a:alpha val="0"/>
                            </a:srgbClr>
                          </a:lnRef>
                          <a:fillRef idx="1">
                            <a:srgbClr val="0075FF"/>
                          </a:fillRef>
                          <a:effectRef idx="0">
                            <a:scrgbClr r="0" g="0" b="0"/>
                          </a:effectRef>
                          <a:fontRef idx="none"/>
                        </wps:style>
                        <wps:bodyPr/>
                      </wps:wsp>
                      <wps:wsp>
                        <wps:cNvPr id="692" name="Shape 692"/>
                        <wps:cNvSpPr/>
                        <wps:spPr>
                          <a:xfrm>
                            <a:off x="295327" y="1157894"/>
                            <a:ext cx="114353" cy="114353"/>
                          </a:xfrm>
                          <a:custGeom>
                            <a:avLst/>
                            <a:gdLst/>
                            <a:ahLst/>
                            <a:cxnLst/>
                            <a:rect l="0" t="0" r="0" b="0"/>
                            <a:pathLst>
                              <a:path w="114353" h="114353">
                                <a:moveTo>
                                  <a:pt x="114353" y="57175"/>
                                </a:moveTo>
                                <a:cubicBezTo>
                                  <a:pt x="114353" y="60930"/>
                                  <a:pt x="113987" y="64647"/>
                                  <a:pt x="113254" y="68328"/>
                                </a:cubicBezTo>
                                <a:cubicBezTo>
                                  <a:pt x="112522" y="72008"/>
                                  <a:pt x="111437" y="75583"/>
                                  <a:pt x="110001" y="79053"/>
                                </a:cubicBezTo>
                                <a:cubicBezTo>
                                  <a:pt x="108564" y="82522"/>
                                  <a:pt x="106803" y="85815"/>
                                  <a:pt x="104717" y="88937"/>
                                </a:cubicBezTo>
                                <a:cubicBezTo>
                                  <a:pt x="102631" y="92060"/>
                                  <a:pt x="100261" y="94949"/>
                                  <a:pt x="97606" y="97603"/>
                                </a:cubicBezTo>
                                <a:cubicBezTo>
                                  <a:pt x="94952" y="100257"/>
                                  <a:pt x="92064" y="102626"/>
                                  <a:pt x="88942" y="104710"/>
                                </a:cubicBezTo>
                                <a:cubicBezTo>
                                  <a:pt x="85820" y="106797"/>
                                  <a:pt x="82525" y="108558"/>
                                  <a:pt x="79057" y="109993"/>
                                </a:cubicBezTo>
                                <a:cubicBezTo>
                                  <a:pt x="75588" y="111432"/>
                                  <a:pt x="72013" y="112517"/>
                                  <a:pt x="68331" y="113249"/>
                                </a:cubicBezTo>
                                <a:cubicBezTo>
                                  <a:pt x="64649" y="113984"/>
                                  <a:pt x="60931" y="114350"/>
                                  <a:pt x="57177" y="114353"/>
                                </a:cubicBezTo>
                                <a:cubicBezTo>
                                  <a:pt x="53422" y="114350"/>
                                  <a:pt x="49704" y="113984"/>
                                  <a:pt x="46022" y="113249"/>
                                </a:cubicBezTo>
                                <a:cubicBezTo>
                                  <a:pt x="42340" y="112517"/>
                                  <a:pt x="38764" y="111432"/>
                                  <a:pt x="35296" y="109993"/>
                                </a:cubicBezTo>
                                <a:cubicBezTo>
                                  <a:pt x="31827" y="108558"/>
                                  <a:pt x="28532" y="106797"/>
                                  <a:pt x="25411" y="104710"/>
                                </a:cubicBezTo>
                                <a:cubicBezTo>
                                  <a:pt x="22289" y="102626"/>
                                  <a:pt x="19401" y="100257"/>
                                  <a:pt x="16747" y="97603"/>
                                </a:cubicBezTo>
                                <a:cubicBezTo>
                                  <a:pt x="14092" y="94949"/>
                                  <a:pt x="11722" y="92060"/>
                                  <a:pt x="9636" y="88937"/>
                                </a:cubicBezTo>
                                <a:cubicBezTo>
                                  <a:pt x="7550" y="85815"/>
                                  <a:pt x="5789" y="82522"/>
                                  <a:pt x="4352" y="79053"/>
                                </a:cubicBezTo>
                                <a:cubicBezTo>
                                  <a:pt x="2916" y="75583"/>
                                  <a:pt x="1831" y="72008"/>
                                  <a:pt x="1099" y="68328"/>
                                </a:cubicBezTo>
                                <a:cubicBezTo>
                                  <a:pt x="366" y="64647"/>
                                  <a:pt x="0" y="60930"/>
                                  <a:pt x="0" y="57175"/>
                                </a:cubicBezTo>
                                <a:cubicBezTo>
                                  <a:pt x="0" y="53420"/>
                                  <a:pt x="366" y="49699"/>
                                  <a:pt x="1099" y="46019"/>
                                </a:cubicBezTo>
                                <a:cubicBezTo>
                                  <a:pt x="1831" y="42335"/>
                                  <a:pt x="2916" y="38760"/>
                                  <a:pt x="4352" y="35291"/>
                                </a:cubicBezTo>
                                <a:cubicBezTo>
                                  <a:pt x="5789" y="31821"/>
                                  <a:pt x="7550" y="28525"/>
                                  <a:pt x="9636" y="25406"/>
                                </a:cubicBezTo>
                                <a:cubicBezTo>
                                  <a:pt x="11722" y="22284"/>
                                  <a:pt x="14092" y="19397"/>
                                  <a:pt x="16747" y="16743"/>
                                </a:cubicBezTo>
                                <a:cubicBezTo>
                                  <a:pt x="19401" y="14089"/>
                                  <a:pt x="22289" y="11717"/>
                                  <a:pt x="25411" y="9634"/>
                                </a:cubicBezTo>
                                <a:cubicBezTo>
                                  <a:pt x="28532" y="7547"/>
                                  <a:pt x="31827" y="5786"/>
                                  <a:pt x="35296" y="4350"/>
                                </a:cubicBezTo>
                                <a:cubicBezTo>
                                  <a:pt x="38764" y="2915"/>
                                  <a:pt x="42340" y="1826"/>
                                  <a:pt x="46022" y="1095"/>
                                </a:cubicBezTo>
                                <a:cubicBezTo>
                                  <a:pt x="49704" y="366"/>
                                  <a:pt x="53422" y="0"/>
                                  <a:pt x="57177" y="0"/>
                                </a:cubicBezTo>
                                <a:cubicBezTo>
                                  <a:pt x="60931" y="0"/>
                                  <a:pt x="64649" y="366"/>
                                  <a:pt x="68331" y="1095"/>
                                </a:cubicBezTo>
                                <a:cubicBezTo>
                                  <a:pt x="72013" y="1826"/>
                                  <a:pt x="75588" y="2915"/>
                                  <a:pt x="79057" y="4350"/>
                                </a:cubicBezTo>
                                <a:cubicBezTo>
                                  <a:pt x="82525" y="5786"/>
                                  <a:pt x="85820" y="7547"/>
                                  <a:pt x="88942" y="9634"/>
                                </a:cubicBezTo>
                                <a:cubicBezTo>
                                  <a:pt x="92064" y="11717"/>
                                  <a:pt x="94952" y="14089"/>
                                  <a:pt x="97606" y="16743"/>
                                </a:cubicBezTo>
                                <a:cubicBezTo>
                                  <a:pt x="100261" y="19397"/>
                                  <a:pt x="102631" y="22284"/>
                                  <a:pt x="104717" y="25406"/>
                                </a:cubicBezTo>
                                <a:cubicBezTo>
                                  <a:pt x="106803" y="28525"/>
                                  <a:pt x="108564" y="31821"/>
                                  <a:pt x="110001" y="35291"/>
                                </a:cubicBezTo>
                                <a:cubicBezTo>
                                  <a:pt x="111437" y="38760"/>
                                  <a:pt x="112522" y="42335"/>
                                  <a:pt x="113254" y="46019"/>
                                </a:cubicBezTo>
                                <a:cubicBezTo>
                                  <a:pt x="113987" y="49699"/>
                                  <a:pt x="114353" y="53420"/>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693" name="Rectangle 693"/>
                        <wps:cNvSpPr/>
                        <wps:spPr>
                          <a:xfrm>
                            <a:off x="402980" y="4269254"/>
                            <a:ext cx="158427" cy="142980"/>
                          </a:xfrm>
                          <a:prstGeom prst="rect">
                            <a:avLst/>
                          </a:prstGeom>
                          <a:ln>
                            <a:noFill/>
                          </a:ln>
                        </wps:spPr>
                        <wps:txbx>
                          <w:txbxContent>
                            <w:p w14:paraId="495A2D09" w14:textId="77777777" w:rsidR="001110CB" w:rsidRDefault="001110CB">
                              <w:pPr>
                                <w:spacing w:after="160" w:line="259" w:lineRule="auto"/>
                              </w:pPr>
                              <w:r>
                                <w:rPr>
                                  <w:rFonts w:ascii="Calibri" w:eastAsia="Calibri" w:hAnsi="Calibri" w:cs="Calibri"/>
                                  <w:color w:val="ABABAB"/>
                                  <w:w w:val="197"/>
                                  <w:sz w:val="19"/>
                                </w:rPr>
                                <w:t></w:t>
                              </w:r>
                            </w:p>
                          </w:txbxContent>
                        </wps:txbx>
                        <wps:bodyPr horzOverflow="overflow" vert="horz" lIns="0" tIns="0" rIns="0" bIns="0" rtlCol="0">
                          <a:noAutofit/>
                        </wps:bodyPr>
                      </wps:wsp>
                      <wps:wsp>
                        <wps:cNvPr id="694" name="Rectangle 694"/>
                        <wps:cNvSpPr/>
                        <wps:spPr>
                          <a:xfrm>
                            <a:off x="5363047" y="6464829"/>
                            <a:ext cx="152090" cy="137264"/>
                          </a:xfrm>
                          <a:prstGeom prst="rect">
                            <a:avLst/>
                          </a:prstGeom>
                          <a:ln>
                            <a:noFill/>
                          </a:ln>
                        </wps:spPr>
                        <wps:txbx>
                          <w:txbxContent>
                            <w:p w14:paraId="237E9254" w14:textId="77777777" w:rsidR="001110CB" w:rsidRDefault="001110CB">
                              <w:pPr>
                                <w:spacing w:after="160" w:line="259" w:lineRule="auto"/>
                              </w:pPr>
                              <w:r>
                                <w:rPr>
                                  <w:rFonts w:ascii="Calibri" w:eastAsia="Calibri" w:hAnsi="Calibri" w:cs="Calibri"/>
                                  <w:color w:val="000000"/>
                                  <w:w w:val="197"/>
                                  <w:sz w:val="18"/>
                                </w:rPr>
                                <w:t></w:t>
                              </w:r>
                            </w:p>
                          </w:txbxContent>
                        </wps:txbx>
                        <wps:bodyPr horzOverflow="overflow" vert="horz" lIns="0" tIns="0" rIns="0" bIns="0" rtlCol="0">
                          <a:noAutofit/>
                        </wps:bodyPr>
                      </wps:wsp>
                      <wps:wsp>
                        <wps:cNvPr id="695" name="Rectangle 695"/>
                        <wps:cNvSpPr/>
                        <wps:spPr>
                          <a:xfrm>
                            <a:off x="5363047" y="6455304"/>
                            <a:ext cx="152090" cy="137260"/>
                          </a:xfrm>
                          <a:prstGeom prst="rect">
                            <a:avLst/>
                          </a:prstGeom>
                          <a:ln>
                            <a:noFill/>
                          </a:ln>
                        </wps:spPr>
                        <wps:txbx>
                          <w:txbxContent>
                            <w:p w14:paraId="49C0751C" w14:textId="77777777" w:rsidR="001110CB" w:rsidRDefault="001110CB">
                              <w:pPr>
                                <w:spacing w:after="160" w:line="259" w:lineRule="auto"/>
                              </w:pPr>
                              <w:r>
                                <w:rPr>
                                  <w:rFonts w:ascii="Calibri" w:eastAsia="Calibri" w:hAnsi="Calibri" w:cs="Calibri"/>
                                  <w:color w:val="ABABAB"/>
                                  <w:w w:val="197"/>
                                  <w:sz w:val="18"/>
                                </w:rPr>
                                <w:t></w:t>
                              </w:r>
                            </w:p>
                          </w:txbxContent>
                        </wps:txbx>
                        <wps:bodyPr horzOverflow="overflow" vert="horz" lIns="0" tIns="0" rIns="0" bIns="0" rtlCol="0">
                          <a:noAutofit/>
                        </wps:bodyPr>
                      </wps:wsp>
                      <wps:wsp>
                        <wps:cNvPr id="18944" name="Rectangle 18944"/>
                        <wps:cNvSpPr/>
                        <wps:spPr>
                          <a:xfrm>
                            <a:off x="531627" y="7047420"/>
                            <a:ext cx="137410" cy="154869"/>
                          </a:xfrm>
                          <a:prstGeom prst="rect">
                            <a:avLst/>
                          </a:prstGeom>
                          <a:ln>
                            <a:noFill/>
                          </a:ln>
                        </wps:spPr>
                        <wps:txbx>
                          <w:txbxContent>
                            <w:p w14:paraId="77598FC8" w14:textId="77777777" w:rsidR="001110CB" w:rsidRDefault="001110CB">
                              <w:pPr>
                                <w:spacing w:after="160" w:line="259" w:lineRule="auto"/>
                              </w:pPr>
                              <w:r>
                                <w:t>3:</w:t>
                              </w:r>
                            </w:p>
                          </w:txbxContent>
                        </wps:txbx>
                        <wps:bodyPr horzOverflow="overflow" vert="horz" lIns="0" tIns="0" rIns="0" bIns="0" rtlCol="0">
                          <a:noAutofit/>
                        </wps:bodyPr>
                      </wps:wsp>
                      <wps:wsp>
                        <wps:cNvPr id="18945" name="Rectangle 18945"/>
                        <wps:cNvSpPr/>
                        <wps:spPr>
                          <a:xfrm>
                            <a:off x="634943" y="7047420"/>
                            <a:ext cx="6124901" cy="154869"/>
                          </a:xfrm>
                          <a:prstGeom prst="rect">
                            <a:avLst/>
                          </a:prstGeom>
                          <a:ln>
                            <a:noFill/>
                          </a:ln>
                        </wps:spPr>
                        <wps:txbx>
                          <w:txbxContent>
                            <w:p w14:paraId="41EDD8FA" w14:textId="77777777" w:rsidR="001110CB" w:rsidRDefault="001110CB">
                              <w:pPr>
                                <w:spacing w:after="160" w:line="259" w:lineRule="auto"/>
                              </w:pPr>
                              <w:r>
                                <w:t xml:space="preserve"> Знания и извлеченные уроки, подкрепленные достоверными данными из таких</w:t>
                              </w:r>
                            </w:p>
                          </w:txbxContent>
                        </wps:txbx>
                        <wps:bodyPr horzOverflow="overflow" vert="horz" lIns="0" tIns="0" rIns="0" bIns="0" rtlCol="0">
                          <a:noAutofit/>
                        </wps:bodyPr>
                      </wps:wsp>
                      <wps:wsp>
                        <wps:cNvPr id="697" name="Rectangle 697"/>
                        <wps:cNvSpPr/>
                        <wps:spPr>
                          <a:xfrm>
                            <a:off x="531627" y="7218950"/>
                            <a:ext cx="6596747" cy="154869"/>
                          </a:xfrm>
                          <a:prstGeom prst="rect">
                            <a:avLst/>
                          </a:prstGeom>
                          <a:ln>
                            <a:noFill/>
                          </a:ln>
                        </wps:spPr>
                        <wps:txbx>
                          <w:txbxContent>
                            <w:p w14:paraId="5CA9C942" w14:textId="77777777" w:rsidR="001110CB" w:rsidRDefault="001110CB">
                              <w:pPr>
                                <w:spacing w:after="160" w:line="259" w:lineRule="auto"/>
                              </w:pPr>
                              <w:r>
                                <w:t>источников, как оценка, корпоративная политика / стратегии и / или мониторинг, были</w:t>
                              </w:r>
                            </w:p>
                          </w:txbxContent>
                        </wps:txbx>
                        <wps:bodyPr horzOverflow="overflow" vert="horz" lIns="0" tIns="0" rIns="0" bIns="0" rtlCol="0">
                          <a:noAutofit/>
                        </wps:bodyPr>
                      </wps:wsp>
                      <wps:wsp>
                        <wps:cNvPr id="698" name="Rectangle 698"/>
                        <wps:cNvSpPr/>
                        <wps:spPr>
                          <a:xfrm>
                            <a:off x="531627" y="7390481"/>
                            <a:ext cx="6014442" cy="154869"/>
                          </a:xfrm>
                          <a:prstGeom prst="rect">
                            <a:avLst/>
                          </a:prstGeom>
                          <a:ln>
                            <a:noFill/>
                          </a:ln>
                        </wps:spPr>
                        <wps:txbx>
                          <w:txbxContent>
                            <w:p w14:paraId="789ACC07" w14:textId="77777777" w:rsidR="001110CB" w:rsidRDefault="001110CB">
                              <w:pPr>
                                <w:spacing w:after="160" w:line="259" w:lineRule="auto"/>
                              </w:pPr>
                              <w:r>
                                <w:t>явно использованы с соответствующими ссылками для обоснования подхода,</w:t>
                              </w:r>
                            </w:p>
                          </w:txbxContent>
                        </wps:txbx>
                        <wps:bodyPr horzOverflow="overflow" vert="horz" lIns="0" tIns="0" rIns="0" bIns="0" rtlCol="0">
                          <a:noAutofit/>
                        </wps:bodyPr>
                      </wps:wsp>
                      <wps:wsp>
                        <wps:cNvPr id="699" name="Rectangle 699"/>
                        <wps:cNvSpPr/>
                        <wps:spPr>
                          <a:xfrm>
                            <a:off x="531627" y="7562012"/>
                            <a:ext cx="1960673" cy="154869"/>
                          </a:xfrm>
                          <a:prstGeom prst="rect">
                            <a:avLst/>
                          </a:prstGeom>
                          <a:ln>
                            <a:noFill/>
                          </a:ln>
                        </wps:spPr>
                        <wps:txbx>
                          <w:txbxContent>
                            <w:p w14:paraId="65922DB0" w14:textId="77777777" w:rsidR="001110CB" w:rsidRDefault="001110CB">
                              <w:pPr>
                                <w:spacing w:after="160" w:line="259" w:lineRule="auto"/>
                              </w:pPr>
                              <w:r>
                                <w:t>используемого в проекте.</w:t>
                              </w:r>
                            </w:p>
                          </w:txbxContent>
                        </wps:txbx>
                        <wps:bodyPr horzOverflow="overflow" vert="horz" lIns="0" tIns="0" rIns="0" bIns="0" rtlCol="0">
                          <a:noAutofit/>
                        </wps:bodyPr>
                      </wps:wsp>
                      <wps:wsp>
                        <wps:cNvPr id="700" name="Rectangle 700"/>
                        <wps:cNvSpPr/>
                        <wps:spPr>
                          <a:xfrm>
                            <a:off x="5582224" y="7562012"/>
                            <a:ext cx="45777" cy="154869"/>
                          </a:xfrm>
                          <a:prstGeom prst="rect">
                            <a:avLst/>
                          </a:prstGeom>
                          <a:ln>
                            <a:noFill/>
                          </a:ln>
                        </wps:spPr>
                        <wps:txbx>
                          <w:txbxContent>
                            <w:p w14:paraId="33EFB099"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8947" name="Rectangle 18947"/>
                        <wps:cNvSpPr/>
                        <wps:spPr>
                          <a:xfrm>
                            <a:off x="634943" y="7752596"/>
                            <a:ext cx="6068586" cy="154869"/>
                          </a:xfrm>
                          <a:prstGeom prst="rect">
                            <a:avLst/>
                          </a:prstGeom>
                          <a:ln>
                            <a:noFill/>
                          </a:ln>
                        </wps:spPr>
                        <wps:txbx>
                          <w:txbxContent>
                            <w:p w14:paraId="0D56BA7F" w14:textId="77777777" w:rsidR="001110CB" w:rsidRDefault="001110CB">
                              <w:pPr>
                                <w:spacing w:after="160" w:line="259" w:lineRule="auto"/>
                              </w:pPr>
                              <w:r>
                                <w:t xml:space="preserve"> В дизайне проекта упоминаются знания и извлеченные уроки, подкрепленные</w:t>
                              </w:r>
                            </w:p>
                          </w:txbxContent>
                        </wps:txbx>
                        <wps:bodyPr horzOverflow="overflow" vert="horz" lIns="0" tIns="0" rIns="0" bIns="0" rtlCol="0">
                          <a:noAutofit/>
                        </wps:bodyPr>
                      </wps:wsp>
                      <wps:wsp>
                        <wps:cNvPr id="18946" name="Rectangle 18946"/>
                        <wps:cNvSpPr/>
                        <wps:spPr>
                          <a:xfrm>
                            <a:off x="531627" y="7752596"/>
                            <a:ext cx="137410" cy="154869"/>
                          </a:xfrm>
                          <a:prstGeom prst="rect">
                            <a:avLst/>
                          </a:prstGeom>
                          <a:ln>
                            <a:noFill/>
                          </a:ln>
                        </wps:spPr>
                        <wps:txbx>
                          <w:txbxContent>
                            <w:p w14:paraId="533D569A" w14:textId="77777777" w:rsidR="001110CB" w:rsidRDefault="001110CB">
                              <w:pPr>
                                <w:spacing w:after="160" w:line="259" w:lineRule="auto"/>
                              </w:pPr>
                              <w:r>
                                <w:t>2:</w:t>
                              </w:r>
                            </w:p>
                          </w:txbxContent>
                        </wps:txbx>
                        <wps:bodyPr horzOverflow="overflow" vert="horz" lIns="0" tIns="0" rIns="0" bIns="0" rtlCol="0">
                          <a:noAutofit/>
                        </wps:bodyPr>
                      </wps:wsp>
                      <wps:wsp>
                        <wps:cNvPr id="702" name="Rectangle 702"/>
                        <wps:cNvSpPr/>
                        <wps:spPr>
                          <a:xfrm>
                            <a:off x="531627" y="7924129"/>
                            <a:ext cx="5908086" cy="154869"/>
                          </a:xfrm>
                          <a:prstGeom prst="rect">
                            <a:avLst/>
                          </a:prstGeom>
                          <a:ln>
                            <a:noFill/>
                          </a:ln>
                        </wps:spPr>
                        <wps:txbx>
                          <w:txbxContent>
                            <w:p w14:paraId="7330422F" w14:textId="77777777" w:rsidR="001110CB" w:rsidRDefault="001110CB">
                              <w:pPr>
                                <w:spacing w:after="160" w:line="259" w:lineRule="auto"/>
                              </w:pPr>
                              <w:r>
                                <w:t>свидетельствами / источниками, но они не использовались для обоснования</w:t>
                              </w:r>
                            </w:p>
                          </w:txbxContent>
                        </wps:txbx>
                        <wps:bodyPr horzOverflow="overflow" vert="horz" lIns="0" tIns="0" rIns="0" bIns="0" rtlCol="0">
                          <a:noAutofit/>
                        </wps:bodyPr>
                      </wps:wsp>
                      <wps:wsp>
                        <wps:cNvPr id="703" name="Rectangle 703"/>
                        <wps:cNvSpPr/>
                        <wps:spPr>
                          <a:xfrm>
                            <a:off x="531627" y="8095660"/>
                            <a:ext cx="1626560" cy="154869"/>
                          </a:xfrm>
                          <a:prstGeom prst="rect">
                            <a:avLst/>
                          </a:prstGeom>
                          <a:ln>
                            <a:noFill/>
                          </a:ln>
                        </wps:spPr>
                        <wps:txbx>
                          <w:txbxContent>
                            <w:p w14:paraId="1D680906" w14:textId="77777777" w:rsidR="001110CB" w:rsidRDefault="001110CB">
                              <w:pPr>
                                <w:spacing w:after="160" w:line="259" w:lineRule="auto"/>
                              </w:pPr>
                              <w:r>
                                <w:t>выбранного подхода.</w:t>
                              </w:r>
                            </w:p>
                          </w:txbxContent>
                        </wps:txbx>
                        <wps:bodyPr horzOverflow="overflow" vert="horz" lIns="0" tIns="0" rIns="0" bIns="0" rtlCol="0">
                          <a:noAutofit/>
                        </wps:bodyPr>
                      </wps:wsp>
                      <wps:wsp>
                        <wps:cNvPr id="704" name="Rectangle 704"/>
                        <wps:cNvSpPr/>
                        <wps:spPr>
                          <a:xfrm>
                            <a:off x="5582224" y="8095660"/>
                            <a:ext cx="45777" cy="154869"/>
                          </a:xfrm>
                          <a:prstGeom prst="rect">
                            <a:avLst/>
                          </a:prstGeom>
                          <a:ln>
                            <a:noFill/>
                          </a:ln>
                        </wps:spPr>
                        <wps:txbx>
                          <w:txbxContent>
                            <w:p w14:paraId="3B2F0013"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8951" name="Rectangle 18951"/>
                        <wps:cNvSpPr/>
                        <wps:spPr>
                          <a:xfrm>
                            <a:off x="634943" y="8286244"/>
                            <a:ext cx="5604544" cy="154869"/>
                          </a:xfrm>
                          <a:prstGeom prst="rect">
                            <a:avLst/>
                          </a:prstGeom>
                          <a:ln>
                            <a:noFill/>
                          </a:ln>
                        </wps:spPr>
                        <wps:txbx>
                          <w:txbxContent>
                            <w:p w14:paraId="1522AB07" w14:textId="77777777" w:rsidR="001110CB" w:rsidRDefault="001110CB">
                              <w:pPr>
                                <w:spacing w:after="160" w:line="259" w:lineRule="auto"/>
                              </w:pPr>
                              <w:r>
                                <w:t xml:space="preserve"> Есть мало или совсем нет упоминания о знаниях и извлеченных уроках,</w:t>
                              </w:r>
                            </w:p>
                          </w:txbxContent>
                        </wps:txbx>
                        <wps:bodyPr horzOverflow="overflow" vert="horz" lIns="0" tIns="0" rIns="0" bIns="0" rtlCol="0">
                          <a:noAutofit/>
                        </wps:bodyPr>
                      </wps:wsp>
                      <wps:wsp>
                        <wps:cNvPr id="18950" name="Rectangle 18950"/>
                        <wps:cNvSpPr/>
                        <wps:spPr>
                          <a:xfrm>
                            <a:off x="531627" y="8286244"/>
                            <a:ext cx="137410" cy="154869"/>
                          </a:xfrm>
                          <a:prstGeom prst="rect">
                            <a:avLst/>
                          </a:prstGeom>
                          <a:ln>
                            <a:noFill/>
                          </a:ln>
                        </wps:spPr>
                        <wps:txbx>
                          <w:txbxContent>
                            <w:p w14:paraId="6E07E203" w14:textId="77777777" w:rsidR="001110CB" w:rsidRDefault="001110CB">
                              <w:pPr>
                                <w:spacing w:after="160" w:line="259" w:lineRule="auto"/>
                              </w:pPr>
                              <w:r>
                                <w:t>1:</w:t>
                              </w:r>
                            </w:p>
                          </w:txbxContent>
                        </wps:txbx>
                        <wps:bodyPr horzOverflow="overflow" vert="horz" lIns="0" tIns="0" rIns="0" bIns="0" rtlCol="0">
                          <a:noAutofit/>
                        </wps:bodyPr>
                      </wps:wsp>
                      <wps:wsp>
                        <wps:cNvPr id="706" name="Rectangle 706"/>
                        <wps:cNvSpPr/>
                        <wps:spPr>
                          <a:xfrm>
                            <a:off x="531627" y="8457777"/>
                            <a:ext cx="2866713" cy="154869"/>
                          </a:xfrm>
                          <a:prstGeom prst="rect">
                            <a:avLst/>
                          </a:prstGeom>
                          <a:ln>
                            <a:noFill/>
                          </a:ln>
                        </wps:spPr>
                        <wps:txbx>
                          <w:txbxContent>
                            <w:p w14:paraId="3F768F51" w14:textId="77777777" w:rsidR="001110CB" w:rsidRDefault="001110CB">
                              <w:pPr>
                                <w:spacing w:after="160" w:line="259" w:lineRule="auto"/>
                              </w:pPr>
                              <w:r>
                                <w:t xml:space="preserve">информирующих о дизайне проекта. </w:t>
                              </w:r>
                            </w:p>
                          </w:txbxContent>
                        </wps:txbx>
                        <wps:bodyPr horzOverflow="overflow" vert="horz" lIns="0" tIns="0" rIns="0" bIns="0" rtlCol="0">
                          <a:noAutofit/>
                        </wps:bodyPr>
                      </wps:wsp>
                      <wps:wsp>
                        <wps:cNvPr id="707" name="Rectangle 707"/>
                        <wps:cNvSpPr/>
                        <wps:spPr>
                          <a:xfrm>
                            <a:off x="2686916" y="8457777"/>
                            <a:ext cx="2784894" cy="154869"/>
                          </a:xfrm>
                          <a:prstGeom prst="rect">
                            <a:avLst/>
                          </a:prstGeom>
                          <a:ln>
                            <a:noFill/>
                          </a:ln>
                        </wps:spPr>
                        <wps:txbx>
                          <w:txbxContent>
                            <w:p w14:paraId="4264E493" w14:textId="77777777" w:rsidR="001110CB" w:rsidRDefault="001110CB">
                              <w:pPr>
                                <w:spacing w:after="160" w:line="259" w:lineRule="auto"/>
                              </w:pPr>
                              <w:r>
                                <w:t>Любые сделанные ссылки являются</w:t>
                              </w:r>
                            </w:p>
                          </w:txbxContent>
                        </wps:txbx>
                        <wps:bodyPr horzOverflow="overflow" vert="horz" lIns="0" tIns="0" rIns="0" bIns="0" rtlCol="0">
                          <a:noAutofit/>
                        </wps:bodyPr>
                      </wps:wsp>
                      <wps:wsp>
                        <wps:cNvPr id="708" name="Rectangle 708"/>
                        <wps:cNvSpPr/>
                        <wps:spPr>
                          <a:xfrm>
                            <a:off x="531627" y="8629307"/>
                            <a:ext cx="4245001" cy="154869"/>
                          </a:xfrm>
                          <a:prstGeom prst="rect">
                            <a:avLst/>
                          </a:prstGeom>
                          <a:ln>
                            <a:noFill/>
                          </a:ln>
                        </wps:spPr>
                        <wps:txbx>
                          <w:txbxContent>
                            <w:p w14:paraId="33A1C68D" w14:textId="77777777" w:rsidR="001110CB" w:rsidRDefault="001110CB">
                              <w:pPr>
                                <w:spacing w:after="160" w:line="259" w:lineRule="auto"/>
                              </w:pPr>
                              <w:r>
                                <w:t>анекдотическими и не подкреплены доказательствами.</w:t>
                              </w:r>
                            </w:p>
                          </w:txbxContent>
                        </wps:txbx>
                        <wps:bodyPr horzOverflow="overflow" vert="horz" lIns="0" tIns="0" rIns="0" bIns="0" rtlCol="0">
                          <a:noAutofit/>
                        </wps:bodyPr>
                      </wps:wsp>
                      <wps:wsp>
                        <wps:cNvPr id="710" name="Shape 710"/>
                        <wps:cNvSpPr/>
                        <wps:spPr>
                          <a:xfrm>
                            <a:off x="295327" y="7037551"/>
                            <a:ext cx="114353" cy="114353"/>
                          </a:xfrm>
                          <a:custGeom>
                            <a:avLst/>
                            <a:gdLst/>
                            <a:ahLst/>
                            <a:cxnLst/>
                            <a:rect l="0" t="0" r="0" b="0"/>
                            <a:pathLst>
                              <a:path w="114353" h="114353">
                                <a:moveTo>
                                  <a:pt x="114353" y="57175"/>
                                </a:moveTo>
                                <a:cubicBezTo>
                                  <a:pt x="114353" y="60927"/>
                                  <a:pt x="113987" y="64647"/>
                                  <a:pt x="113254" y="68328"/>
                                </a:cubicBezTo>
                                <a:cubicBezTo>
                                  <a:pt x="112522" y="72008"/>
                                  <a:pt x="111437" y="75583"/>
                                  <a:pt x="110001" y="79053"/>
                                </a:cubicBezTo>
                                <a:cubicBezTo>
                                  <a:pt x="108564" y="82519"/>
                                  <a:pt x="106803" y="85818"/>
                                  <a:pt x="104717" y="88937"/>
                                </a:cubicBezTo>
                                <a:cubicBezTo>
                                  <a:pt x="102631" y="92060"/>
                                  <a:pt x="100261" y="94949"/>
                                  <a:pt x="97606" y="97603"/>
                                </a:cubicBezTo>
                                <a:cubicBezTo>
                                  <a:pt x="94952" y="100257"/>
                                  <a:pt x="92064" y="102626"/>
                                  <a:pt x="88942" y="104713"/>
                                </a:cubicBezTo>
                                <a:cubicBezTo>
                                  <a:pt x="85820" y="106800"/>
                                  <a:pt x="82525" y="108561"/>
                                  <a:pt x="79057" y="109996"/>
                                </a:cubicBezTo>
                                <a:cubicBezTo>
                                  <a:pt x="75588" y="111432"/>
                                  <a:pt x="72013" y="112517"/>
                                  <a:pt x="68331" y="113249"/>
                                </a:cubicBezTo>
                                <a:cubicBezTo>
                                  <a:pt x="64649" y="113981"/>
                                  <a:pt x="60931" y="114350"/>
                                  <a:pt x="57177" y="114353"/>
                                </a:cubicBezTo>
                                <a:cubicBezTo>
                                  <a:pt x="53422" y="114350"/>
                                  <a:pt x="49704" y="113981"/>
                                  <a:pt x="46022" y="113249"/>
                                </a:cubicBezTo>
                                <a:cubicBezTo>
                                  <a:pt x="42340" y="112517"/>
                                  <a:pt x="38764" y="111432"/>
                                  <a:pt x="35296" y="109996"/>
                                </a:cubicBezTo>
                                <a:cubicBezTo>
                                  <a:pt x="31827" y="108561"/>
                                  <a:pt x="28532" y="106800"/>
                                  <a:pt x="25411" y="104713"/>
                                </a:cubicBezTo>
                                <a:cubicBezTo>
                                  <a:pt x="22289" y="102626"/>
                                  <a:pt x="19401" y="100257"/>
                                  <a:pt x="16747" y="97603"/>
                                </a:cubicBezTo>
                                <a:cubicBezTo>
                                  <a:pt x="14092" y="94949"/>
                                  <a:pt x="11722" y="92060"/>
                                  <a:pt x="9636" y="88940"/>
                                </a:cubicBezTo>
                                <a:cubicBezTo>
                                  <a:pt x="7550" y="85818"/>
                                  <a:pt x="5789" y="82519"/>
                                  <a:pt x="4352" y="79053"/>
                                </a:cubicBezTo>
                                <a:cubicBezTo>
                                  <a:pt x="2916" y="75583"/>
                                  <a:pt x="1831" y="72008"/>
                                  <a:pt x="1099" y="68328"/>
                                </a:cubicBezTo>
                                <a:cubicBezTo>
                                  <a:pt x="366" y="64647"/>
                                  <a:pt x="0" y="60927"/>
                                  <a:pt x="0" y="57175"/>
                                </a:cubicBezTo>
                                <a:cubicBezTo>
                                  <a:pt x="0" y="53420"/>
                                  <a:pt x="366" y="49702"/>
                                  <a:pt x="1099" y="46019"/>
                                </a:cubicBezTo>
                                <a:cubicBezTo>
                                  <a:pt x="1831" y="42335"/>
                                  <a:pt x="2916" y="38760"/>
                                  <a:pt x="4352" y="35291"/>
                                </a:cubicBezTo>
                                <a:cubicBezTo>
                                  <a:pt x="5789" y="31824"/>
                                  <a:pt x="7550" y="28528"/>
                                  <a:pt x="9636" y="25409"/>
                                </a:cubicBezTo>
                                <a:cubicBezTo>
                                  <a:pt x="11722" y="22287"/>
                                  <a:pt x="14092" y="19400"/>
                                  <a:pt x="16747" y="16746"/>
                                </a:cubicBezTo>
                                <a:cubicBezTo>
                                  <a:pt x="19401" y="14089"/>
                                  <a:pt x="22289" y="11720"/>
                                  <a:pt x="25411" y="9637"/>
                                </a:cubicBezTo>
                                <a:cubicBezTo>
                                  <a:pt x="28532" y="7550"/>
                                  <a:pt x="31827" y="5786"/>
                                  <a:pt x="35296" y="4350"/>
                                </a:cubicBezTo>
                                <a:cubicBezTo>
                                  <a:pt x="38764" y="2915"/>
                                  <a:pt x="42340" y="1826"/>
                                  <a:pt x="46022" y="1095"/>
                                </a:cubicBezTo>
                                <a:cubicBezTo>
                                  <a:pt x="49704" y="363"/>
                                  <a:pt x="53422" y="0"/>
                                  <a:pt x="57177" y="0"/>
                                </a:cubicBezTo>
                                <a:cubicBezTo>
                                  <a:pt x="60931" y="0"/>
                                  <a:pt x="64649" y="363"/>
                                  <a:pt x="68331" y="1095"/>
                                </a:cubicBezTo>
                                <a:cubicBezTo>
                                  <a:pt x="72013" y="1826"/>
                                  <a:pt x="75588" y="2915"/>
                                  <a:pt x="79057" y="4350"/>
                                </a:cubicBezTo>
                                <a:cubicBezTo>
                                  <a:pt x="82525" y="5786"/>
                                  <a:pt x="85820" y="7550"/>
                                  <a:pt x="88942" y="9637"/>
                                </a:cubicBezTo>
                                <a:cubicBezTo>
                                  <a:pt x="92064" y="11720"/>
                                  <a:pt x="94952" y="14089"/>
                                  <a:pt x="97606" y="16746"/>
                                </a:cubicBezTo>
                                <a:cubicBezTo>
                                  <a:pt x="100261" y="19400"/>
                                  <a:pt x="102631" y="22287"/>
                                  <a:pt x="104717" y="25409"/>
                                </a:cubicBezTo>
                                <a:cubicBezTo>
                                  <a:pt x="106803" y="28528"/>
                                  <a:pt x="108564" y="31824"/>
                                  <a:pt x="110001" y="35291"/>
                                </a:cubicBezTo>
                                <a:cubicBezTo>
                                  <a:pt x="111437" y="38760"/>
                                  <a:pt x="112522" y="42335"/>
                                  <a:pt x="113254" y="46019"/>
                                </a:cubicBezTo>
                                <a:cubicBezTo>
                                  <a:pt x="113987" y="49702"/>
                                  <a:pt x="114353" y="53420"/>
                                  <a:pt x="114353" y="57175"/>
                                </a:cubicBezTo>
                                <a:close/>
                              </a:path>
                            </a:pathLst>
                          </a:custGeom>
                          <a:ln w="9529" cap="flat">
                            <a:miter lim="100000"/>
                          </a:ln>
                        </wps:spPr>
                        <wps:style>
                          <a:lnRef idx="1">
                            <a:srgbClr val="0075FF"/>
                          </a:lnRef>
                          <a:fillRef idx="0">
                            <a:srgbClr val="000000">
                              <a:alpha val="0"/>
                            </a:srgbClr>
                          </a:fillRef>
                          <a:effectRef idx="0">
                            <a:scrgbClr r="0" g="0" b="0"/>
                          </a:effectRef>
                          <a:fontRef idx="none"/>
                        </wps:style>
                        <wps:bodyPr/>
                      </wps:wsp>
                      <wps:wsp>
                        <wps:cNvPr id="711" name="Shape 711"/>
                        <wps:cNvSpPr/>
                        <wps:spPr>
                          <a:xfrm>
                            <a:off x="315339" y="7057562"/>
                            <a:ext cx="74330" cy="74327"/>
                          </a:xfrm>
                          <a:custGeom>
                            <a:avLst/>
                            <a:gdLst/>
                            <a:ahLst/>
                            <a:cxnLst/>
                            <a:rect l="0" t="0" r="0" b="0"/>
                            <a:pathLst>
                              <a:path w="74330" h="74327">
                                <a:moveTo>
                                  <a:pt x="37164" y="0"/>
                                </a:moveTo>
                                <a:lnTo>
                                  <a:pt x="37166" y="0"/>
                                </a:lnTo>
                                <a:cubicBezTo>
                                  <a:pt x="42094" y="0"/>
                                  <a:pt x="46835" y="943"/>
                                  <a:pt x="51388" y="2825"/>
                                </a:cubicBezTo>
                                <a:cubicBezTo>
                                  <a:pt x="55941" y="4713"/>
                                  <a:pt x="59960" y="7395"/>
                                  <a:pt x="63445" y="10883"/>
                                </a:cubicBezTo>
                                <a:cubicBezTo>
                                  <a:pt x="66929" y="14368"/>
                                  <a:pt x="69615" y="18383"/>
                                  <a:pt x="71501" y="22938"/>
                                </a:cubicBezTo>
                                <a:cubicBezTo>
                                  <a:pt x="73387" y="27490"/>
                                  <a:pt x="74330" y="32234"/>
                                  <a:pt x="74330" y="37164"/>
                                </a:cubicBezTo>
                                <a:cubicBezTo>
                                  <a:pt x="74330" y="42090"/>
                                  <a:pt x="73387" y="46825"/>
                                  <a:pt x="71501" y="51380"/>
                                </a:cubicBezTo>
                                <a:cubicBezTo>
                                  <a:pt x="69615" y="55931"/>
                                  <a:pt x="66929" y="59956"/>
                                  <a:pt x="63445" y="63441"/>
                                </a:cubicBezTo>
                                <a:cubicBezTo>
                                  <a:pt x="59960" y="66926"/>
                                  <a:pt x="55941" y="69608"/>
                                  <a:pt x="51388" y="71493"/>
                                </a:cubicBezTo>
                                <a:cubicBezTo>
                                  <a:pt x="46835" y="73382"/>
                                  <a:pt x="42094" y="74324"/>
                                  <a:pt x="37166" y="74327"/>
                                </a:cubicBezTo>
                                <a:lnTo>
                                  <a:pt x="37164" y="74327"/>
                                </a:lnTo>
                                <a:cubicBezTo>
                                  <a:pt x="32236" y="74324"/>
                                  <a:pt x="27495" y="73382"/>
                                  <a:pt x="22942" y="71496"/>
                                </a:cubicBezTo>
                                <a:cubicBezTo>
                                  <a:pt x="18389" y="69611"/>
                                  <a:pt x="14370" y="66926"/>
                                  <a:pt x="10885" y="63441"/>
                                </a:cubicBezTo>
                                <a:cubicBezTo>
                                  <a:pt x="7400" y="59956"/>
                                  <a:pt x="4715" y="55931"/>
                                  <a:pt x="2829" y="51380"/>
                                </a:cubicBezTo>
                                <a:cubicBezTo>
                                  <a:pt x="943" y="46825"/>
                                  <a:pt x="0" y="42090"/>
                                  <a:pt x="0" y="37164"/>
                                </a:cubicBezTo>
                                <a:cubicBezTo>
                                  <a:pt x="0" y="32234"/>
                                  <a:pt x="943" y="27490"/>
                                  <a:pt x="2829" y="22938"/>
                                </a:cubicBezTo>
                                <a:cubicBezTo>
                                  <a:pt x="4715" y="18383"/>
                                  <a:pt x="7400" y="14368"/>
                                  <a:pt x="10885" y="10883"/>
                                </a:cubicBezTo>
                                <a:cubicBezTo>
                                  <a:pt x="14370" y="7395"/>
                                  <a:pt x="18389" y="4713"/>
                                  <a:pt x="22942" y="2825"/>
                                </a:cubicBezTo>
                                <a:cubicBezTo>
                                  <a:pt x="27495" y="943"/>
                                  <a:pt x="32236" y="0"/>
                                  <a:pt x="37164" y="0"/>
                                </a:cubicBezTo>
                                <a:close/>
                              </a:path>
                            </a:pathLst>
                          </a:custGeom>
                          <a:ln w="0" cap="flat">
                            <a:miter lim="100000"/>
                          </a:ln>
                        </wps:spPr>
                        <wps:style>
                          <a:lnRef idx="0">
                            <a:srgbClr val="000000">
                              <a:alpha val="0"/>
                            </a:srgbClr>
                          </a:lnRef>
                          <a:fillRef idx="1">
                            <a:srgbClr val="0075FF"/>
                          </a:fillRef>
                          <a:effectRef idx="0">
                            <a:scrgbClr r="0" g="0" b="0"/>
                          </a:effectRef>
                          <a:fontRef idx="none"/>
                        </wps:style>
                        <wps:bodyPr/>
                      </wps:wsp>
                      <wps:wsp>
                        <wps:cNvPr id="713" name="Shape 713"/>
                        <wps:cNvSpPr/>
                        <wps:spPr>
                          <a:xfrm>
                            <a:off x="295327" y="7742726"/>
                            <a:ext cx="114353" cy="114353"/>
                          </a:xfrm>
                          <a:custGeom>
                            <a:avLst/>
                            <a:gdLst/>
                            <a:ahLst/>
                            <a:cxnLst/>
                            <a:rect l="0" t="0" r="0" b="0"/>
                            <a:pathLst>
                              <a:path w="114353" h="114353">
                                <a:moveTo>
                                  <a:pt x="114353" y="57178"/>
                                </a:moveTo>
                                <a:cubicBezTo>
                                  <a:pt x="114353" y="60930"/>
                                  <a:pt x="113987" y="64647"/>
                                  <a:pt x="113254" y="68331"/>
                                </a:cubicBezTo>
                                <a:cubicBezTo>
                                  <a:pt x="112522" y="72011"/>
                                  <a:pt x="111437" y="75586"/>
                                  <a:pt x="110001" y="79053"/>
                                </a:cubicBezTo>
                                <a:cubicBezTo>
                                  <a:pt x="108564" y="82522"/>
                                  <a:pt x="106803" y="85818"/>
                                  <a:pt x="104717" y="88940"/>
                                </a:cubicBezTo>
                                <a:cubicBezTo>
                                  <a:pt x="102631" y="92063"/>
                                  <a:pt x="100261" y="94949"/>
                                  <a:pt x="97606" y="97606"/>
                                </a:cubicBezTo>
                                <a:cubicBezTo>
                                  <a:pt x="94952" y="100261"/>
                                  <a:pt x="92064" y="102629"/>
                                  <a:pt x="88942" y="104716"/>
                                </a:cubicBezTo>
                                <a:cubicBezTo>
                                  <a:pt x="85820" y="106800"/>
                                  <a:pt x="82525" y="108561"/>
                                  <a:pt x="79057" y="109996"/>
                                </a:cubicBezTo>
                                <a:cubicBezTo>
                                  <a:pt x="75588" y="111435"/>
                                  <a:pt x="72013" y="112517"/>
                                  <a:pt x="68331" y="113252"/>
                                </a:cubicBezTo>
                                <a:cubicBezTo>
                                  <a:pt x="64649" y="113984"/>
                                  <a:pt x="60931" y="114353"/>
                                  <a:pt x="57177" y="114353"/>
                                </a:cubicBezTo>
                                <a:cubicBezTo>
                                  <a:pt x="53422" y="114353"/>
                                  <a:pt x="49704" y="113984"/>
                                  <a:pt x="46022" y="113252"/>
                                </a:cubicBezTo>
                                <a:cubicBezTo>
                                  <a:pt x="42340" y="112517"/>
                                  <a:pt x="38764" y="111435"/>
                                  <a:pt x="35296" y="109996"/>
                                </a:cubicBezTo>
                                <a:cubicBezTo>
                                  <a:pt x="31827" y="108561"/>
                                  <a:pt x="28532" y="106800"/>
                                  <a:pt x="25411" y="104713"/>
                                </a:cubicBezTo>
                                <a:cubicBezTo>
                                  <a:pt x="22289" y="102629"/>
                                  <a:pt x="19401" y="100261"/>
                                  <a:pt x="16747" y="97606"/>
                                </a:cubicBezTo>
                                <a:cubicBezTo>
                                  <a:pt x="14092" y="94949"/>
                                  <a:pt x="11722" y="92063"/>
                                  <a:pt x="9636" y="88940"/>
                                </a:cubicBezTo>
                                <a:cubicBezTo>
                                  <a:pt x="7550" y="85818"/>
                                  <a:pt x="5789" y="82522"/>
                                  <a:pt x="4352" y="79053"/>
                                </a:cubicBezTo>
                                <a:cubicBezTo>
                                  <a:pt x="2916" y="75586"/>
                                  <a:pt x="1831" y="72011"/>
                                  <a:pt x="1099" y="68328"/>
                                </a:cubicBezTo>
                                <a:cubicBezTo>
                                  <a:pt x="366" y="64647"/>
                                  <a:pt x="0" y="60930"/>
                                  <a:pt x="0" y="57178"/>
                                </a:cubicBezTo>
                                <a:cubicBezTo>
                                  <a:pt x="0" y="53423"/>
                                  <a:pt x="366" y="49702"/>
                                  <a:pt x="1099" y="46019"/>
                                </a:cubicBezTo>
                                <a:cubicBezTo>
                                  <a:pt x="1831" y="42335"/>
                                  <a:pt x="2916" y="38760"/>
                                  <a:pt x="4352" y="35291"/>
                                </a:cubicBezTo>
                                <a:cubicBezTo>
                                  <a:pt x="5789" y="31824"/>
                                  <a:pt x="7550" y="28528"/>
                                  <a:pt x="9636" y="25406"/>
                                </a:cubicBezTo>
                                <a:cubicBezTo>
                                  <a:pt x="11722" y="22287"/>
                                  <a:pt x="14092" y="19400"/>
                                  <a:pt x="16747" y="16746"/>
                                </a:cubicBezTo>
                                <a:cubicBezTo>
                                  <a:pt x="19401" y="14089"/>
                                  <a:pt x="22289" y="11717"/>
                                  <a:pt x="25411" y="9634"/>
                                </a:cubicBezTo>
                                <a:cubicBezTo>
                                  <a:pt x="28532" y="7547"/>
                                  <a:pt x="31827" y="5786"/>
                                  <a:pt x="35296" y="4350"/>
                                </a:cubicBezTo>
                                <a:cubicBezTo>
                                  <a:pt x="38764" y="2915"/>
                                  <a:pt x="42340" y="1829"/>
                                  <a:pt x="46022" y="1098"/>
                                </a:cubicBezTo>
                                <a:cubicBezTo>
                                  <a:pt x="49704" y="366"/>
                                  <a:pt x="53422" y="0"/>
                                  <a:pt x="57177" y="0"/>
                                </a:cubicBezTo>
                                <a:cubicBezTo>
                                  <a:pt x="60931" y="0"/>
                                  <a:pt x="64649" y="366"/>
                                  <a:pt x="68331" y="1098"/>
                                </a:cubicBezTo>
                                <a:cubicBezTo>
                                  <a:pt x="72013" y="1829"/>
                                  <a:pt x="75588" y="2915"/>
                                  <a:pt x="79057" y="4350"/>
                                </a:cubicBezTo>
                                <a:cubicBezTo>
                                  <a:pt x="82525" y="5786"/>
                                  <a:pt x="85820" y="7547"/>
                                  <a:pt x="88942" y="9634"/>
                                </a:cubicBezTo>
                                <a:cubicBezTo>
                                  <a:pt x="92064" y="11717"/>
                                  <a:pt x="94952" y="14089"/>
                                  <a:pt x="97606" y="16746"/>
                                </a:cubicBezTo>
                                <a:cubicBezTo>
                                  <a:pt x="100261" y="19400"/>
                                  <a:pt x="102631" y="22287"/>
                                  <a:pt x="104717" y="25406"/>
                                </a:cubicBezTo>
                                <a:cubicBezTo>
                                  <a:pt x="106803" y="28528"/>
                                  <a:pt x="108564" y="31824"/>
                                  <a:pt x="110001" y="35291"/>
                                </a:cubicBezTo>
                                <a:cubicBezTo>
                                  <a:pt x="111437" y="38760"/>
                                  <a:pt x="112522" y="42335"/>
                                  <a:pt x="113254" y="46019"/>
                                </a:cubicBezTo>
                                <a:cubicBezTo>
                                  <a:pt x="113987" y="49702"/>
                                  <a:pt x="114353" y="53423"/>
                                  <a:pt x="114353" y="57178"/>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715" name="Shape 715"/>
                        <wps:cNvSpPr/>
                        <wps:spPr>
                          <a:xfrm>
                            <a:off x="295327" y="8276374"/>
                            <a:ext cx="114353" cy="114353"/>
                          </a:xfrm>
                          <a:custGeom>
                            <a:avLst/>
                            <a:gdLst/>
                            <a:ahLst/>
                            <a:cxnLst/>
                            <a:rect l="0" t="0" r="0" b="0"/>
                            <a:pathLst>
                              <a:path w="114353" h="114353">
                                <a:moveTo>
                                  <a:pt x="114353" y="57178"/>
                                </a:moveTo>
                                <a:cubicBezTo>
                                  <a:pt x="114353" y="60930"/>
                                  <a:pt x="113987" y="64647"/>
                                  <a:pt x="113254" y="68331"/>
                                </a:cubicBezTo>
                                <a:cubicBezTo>
                                  <a:pt x="112522" y="72011"/>
                                  <a:pt x="111437" y="75586"/>
                                  <a:pt x="110001" y="79053"/>
                                </a:cubicBezTo>
                                <a:cubicBezTo>
                                  <a:pt x="108564" y="82522"/>
                                  <a:pt x="106803" y="85818"/>
                                  <a:pt x="104717" y="88940"/>
                                </a:cubicBezTo>
                                <a:cubicBezTo>
                                  <a:pt x="102631" y="92063"/>
                                  <a:pt x="100261" y="94949"/>
                                  <a:pt x="97606" y="97606"/>
                                </a:cubicBezTo>
                                <a:cubicBezTo>
                                  <a:pt x="94952" y="100261"/>
                                  <a:pt x="92064" y="102629"/>
                                  <a:pt x="88942" y="104716"/>
                                </a:cubicBezTo>
                                <a:cubicBezTo>
                                  <a:pt x="85820" y="106800"/>
                                  <a:pt x="82525" y="108561"/>
                                  <a:pt x="79057" y="109996"/>
                                </a:cubicBezTo>
                                <a:cubicBezTo>
                                  <a:pt x="75588" y="111435"/>
                                  <a:pt x="72013" y="112517"/>
                                  <a:pt x="68331" y="113252"/>
                                </a:cubicBezTo>
                                <a:cubicBezTo>
                                  <a:pt x="64649" y="113984"/>
                                  <a:pt x="60931" y="114353"/>
                                  <a:pt x="57177" y="114353"/>
                                </a:cubicBezTo>
                                <a:cubicBezTo>
                                  <a:pt x="53422" y="114353"/>
                                  <a:pt x="49704" y="113984"/>
                                  <a:pt x="46022" y="113252"/>
                                </a:cubicBezTo>
                                <a:cubicBezTo>
                                  <a:pt x="42340" y="112517"/>
                                  <a:pt x="38764" y="111435"/>
                                  <a:pt x="35296" y="109996"/>
                                </a:cubicBezTo>
                                <a:cubicBezTo>
                                  <a:pt x="31827" y="108561"/>
                                  <a:pt x="28532" y="106800"/>
                                  <a:pt x="25411" y="104713"/>
                                </a:cubicBezTo>
                                <a:cubicBezTo>
                                  <a:pt x="22289" y="102629"/>
                                  <a:pt x="19401" y="100261"/>
                                  <a:pt x="16747" y="97606"/>
                                </a:cubicBezTo>
                                <a:cubicBezTo>
                                  <a:pt x="14092" y="94949"/>
                                  <a:pt x="11722" y="92063"/>
                                  <a:pt x="9636" y="88940"/>
                                </a:cubicBezTo>
                                <a:cubicBezTo>
                                  <a:pt x="7550" y="85818"/>
                                  <a:pt x="5789" y="82522"/>
                                  <a:pt x="4352" y="79053"/>
                                </a:cubicBezTo>
                                <a:cubicBezTo>
                                  <a:pt x="2916" y="75586"/>
                                  <a:pt x="1831" y="72011"/>
                                  <a:pt x="1099" y="68331"/>
                                </a:cubicBezTo>
                                <a:cubicBezTo>
                                  <a:pt x="366" y="64647"/>
                                  <a:pt x="0" y="60930"/>
                                  <a:pt x="0" y="57178"/>
                                </a:cubicBezTo>
                                <a:cubicBezTo>
                                  <a:pt x="0" y="53423"/>
                                  <a:pt x="366" y="49702"/>
                                  <a:pt x="1099" y="46019"/>
                                </a:cubicBezTo>
                                <a:cubicBezTo>
                                  <a:pt x="1831" y="42335"/>
                                  <a:pt x="2916" y="38760"/>
                                  <a:pt x="4352" y="35291"/>
                                </a:cubicBezTo>
                                <a:cubicBezTo>
                                  <a:pt x="5789" y="31821"/>
                                  <a:pt x="7550" y="28528"/>
                                  <a:pt x="9636" y="25403"/>
                                </a:cubicBezTo>
                                <a:cubicBezTo>
                                  <a:pt x="11722" y="22284"/>
                                  <a:pt x="14092" y="19400"/>
                                  <a:pt x="16747" y="16743"/>
                                </a:cubicBezTo>
                                <a:cubicBezTo>
                                  <a:pt x="19401" y="14089"/>
                                  <a:pt x="22289" y="11717"/>
                                  <a:pt x="25411" y="9630"/>
                                </a:cubicBezTo>
                                <a:cubicBezTo>
                                  <a:pt x="28532" y="7547"/>
                                  <a:pt x="31827" y="5786"/>
                                  <a:pt x="35296" y="4350"/>
                                </a:cubicBezTo>
                                <a:cubicBezTo>
                                  <a:pt x="38764" y="2915"/>
                                  <a:pt x="42340" y="1832"/>
                                  <a:pt x="46022" y="1098"/>
                                </a:cubicBezTo>
                                <a:cubicBezTo>
                                  <a:pt x="49704" y="366"/>
                                  <a:pt x="53422" y="0"/>
                                  <a:pt x="57177" y="0"/>
                                </a:cubicBezTo>
                                <a:cubicBezTo>
                                  <a:pt x="60931" y="0"/>
                                  <a:pt x="64649" y="366"/>
                                  <a:pt x="68331" y="1098"/>
                                </a:cubicBezTo>
                                <a:cubicBezTo>
                                  <a:pt x="72013" y="1832"/>
                                  <a:pt x="75588" y="2915"/>
                                  <a:pt x="79057" y="4350"/>
                                </a:cubicBezTo>
                                <a:cubicBezTo>
                                  <a:pt x="82525" y="5786"/>
                                  <a:pt x="85820" y="7547"/>
                                  <a:pt x="88942" y="9630"/>
                                </a:cubicBezTo>
                                <a:cubicBezTo>
                                  <a:pt x="92064" y="11717"/>
                                  <a:pt x="94952" y="14089"/>
                                  <a:pt x="97606" y="16743"/>
                                </a:cubicBezTo>
                                <a:cubicBezTo>
                                  <a:pt x="100261" y="19400"/>
                                  <a:pt x="102631" y="22284"/>
                                  <a:pt x="104717" y="25403"/>
                                </a:cubicBezTo>
                                <a:cubicBezTo>
                                  <a:pt x="106803" y="28528"/>
                                  <a:pt x="108564" y="31821"/>
                                  <a:pt x="110001" y="35291"/>
                                </a:cubicBezTo>
                                <a:cubicBezTo>
                                  <a:pt x="111437" y="38760"/>
                                  <a:pt x="112522" y="42335"/>
                                  <a:pt x="113254" y="46019"/>
                                </a:cubicBezTo>
                                <a:cubicBezTo>
                                  <a:pt x="113987" y="49702"/>
                                  <a:pt x="114353" y="53423"/>
                                  <a:pt x="114353" y="57178"/>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g:wgp>
                  </a:graphicData>
                </a:graphic>
              </wp:inline>
            </w:drawing>
          </mc:Choice>
          <mc:Fallback>
            <w:pict>
              <v:group w14:anchorId="7FBA12E4" id="Group 20435" o:spid="_x0000_s1375" style="width:459.35pt;height:784.85pt;mso-position-horizontal-relative:char;mso-position-vertical-relative:line" coordsize="58338,9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">
                <v:shape id="Shape 23454" o:spid="_x0000_s1376" style="position:absolute;left:58081;width:257;height:99678;visibility:visible;mso-wrap-style:square;v-text-anchor:top" coordsize="25771,996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" path="m,l25771,r,9967781l,9967781,,e" fillcolor="black" stroked="f" strokeweight="0">
                  <v:fill opacity="3341f"/>
                  <v:stroke miterlimit="83231f" joinstyle="miter"/>
                  <v:path arrowok="t" textboxrect="0,0,25771,9967781"/>
                </v:shape>
                <v:shape id="Shape 23455" o:spid="_x0000_s1377" style="position:absolute;width:237;height:99678;visibility:visible;mso-wrap-style:square;v-text-anchor:top" coordsize="23738,996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" path="m,l23738,r,9967781l,9967781,,e" fillcolor="black" stroked="f" strokeweight="0">
                  <v:fill opacity="3341f"/>
                  <v:stroke miterlimit="83231f" joinstyle="miter"/>
                  <v:path arrowok="t" textboxrect="0,0,23738,9967781"/>
                </v:shape>
                <v:shape id="Shape 23456" o:spid="_x0000_s1378" style="position:absolute;left:189;width:57939;height:99678;visibility:visible;mso-wrap-style:square;v-text-anchor:top" coordsize="5793892,996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" path="m,l5793892,r,9967782l,9967782,,e" stroked="f" strokeweight="0">
                  <v:stroke miterlimit="83231f" joinstyle="miter"/>
                  <v:path arrowok="t" textboxrect="0,0,5793892,9967782"/>
                </v:shape>
                <v:shape id="Shape 596" o:spid="_x0000_s1379" style="position:absolute;left:58128;width:0;height:99679;visibility:visible;mso-wrap-style:square;v-text-anchor:top" coordsize="0,996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" path="m,9967909l,e" filled="f" strokecolor="#ddd" strokeweight=".26469mm">
                  <v:stroke miterlimit="1" joinstyle="miter"/>
                  <v:path arrowok="t" textboxrect="0,0,0,9967909"/>
                </v:shape>
                <v:shape id="Shape 597" o:spid="_x0000_s1380" style="position:absolute;left:189;width:0;height:99679;visibility:visible;mso-wrap-style:square;v-text-anchor:top" coordsize="0,996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" path="m,9967909l,e" filled="f" strokecolor="#ddd" strokeweight=".26469mm">
                  <v:stroke miterlimit="1" joinstyle="miter"/>
                  <v:path arrowok="t" textboxrect="0,0,0,9967909"/>
                </v:shape>
                <v:shape id="Shape 608" o:spid="_x0000_s1381" style="position:absolute;left:2286;top:48743;width:26825;height:13533;visibility:visible;mso-wrap-style:square;v-text-anchor:top" coordsize="2682555,13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" path="m,l2682555,r,14338l61414,14338v-10374,,-19230,3668,-26565,11004c27513,32678,23845,41533,23845,51908r,1230393c23845,1292675,27513,1301530,34849,1308866v7335,7336,16191,11004,26565,11005l2682555,1319871r,33440l,1353311,,xe" fillcolor="black" stroked="f" strokeweight="0">
                  <v:fill opacity="3341f"/>
                  <v:stroke miterlimit="83231f" joinstyle="miter"/>
                  <v:path arrowok="t" textboxrect="0,0,2682555,1353311"/>
                </v:shape>
                <v:shape id="Shape 609" o:spid="_x0000_s1382" style="position:absolute;left:29111;top:48743;width:26850;height:13533;visibility:visible;mso-wrap-style:square;v-text-anchor:top" coordsize="2684972,13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" path="m,l2684972,r,1353311l,1353311r,-33440l2621141,1319871v10374,-1,19229,-3669,26565,-11005c2655042,1301530,2658710,1292675,2658710,1282301r,-1230393c2658710,41533,2655042,32678,2647706,25342v-7336,-7336,-16191,-11004,-26565,-11004l,14338,,xe" fillcolor="black" stroked="f" strokeweight="0">
                  <v:fill opacity="3341f"/>
                  <v:stroke miterlimit="83231f" joinstyle="miter"/>
                  <v:path arrowok="t" textboxrect="0,0,2684972,1353311"/>
                </v:shape>
                <v:shape id="Shape 610" o:spid="_x0000_s1383" style="position:absolute;left:2476;top:48838;width:53270;height:13151;visibility:visible;mso-wrap-style:square;v-text-anchor:top" coordsize="5326950,131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" path="m33353,l5293597,v4422,,8677,843,12763,2533c5310446,4226,5314052,6635,5317180,9764v3128,3128,5538,6734,7230,10818c5326103,24671,5326950,28925,5326950,33353r,1248355c5326950,1286129,5326103,1290383,5324410,1294470v-1692,4083,-4102,7689,-7230,10821c5314052,1308413,5310446,1310825,5306360,1312515v-4086,1693,-8341,2543,-12763,2546l33353,1315061v-4423,-3,-8677,-853,-12764,-2546c16503,1310825,12896,1308413,9769,1305291v-3128,-3132,-5538,-6738,-7230,-10821c846,1290383,,1286129,,1281708l,33353c,28925,846,24671,2539,20582,4231,16498,6641,12892,9769,9764,12896,6635,16503,4226,20589,2536,24676,843,28930,,33353,xe" stroked="f" strokeweight="0">
                  <v:stroke miterlimit="83231f" joinstyle="miter"/>
                  <v:path arrowok="t" textboxrect="0,0,5326950,1315061"/>
                </v:shape>
                <v:shape id="Shape 611" o:spid="_x0000_s1384" style="position:absolute;left:2476;top:48838;width:53270;height:13151;visibility:visible;mso-wrap-style:square;v-text-anchor:top" coordsize="5326950,131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" path="m,1281708l,33353c,28925,846,24671,2539,20582,4231,16498,6641,12892,9769,9764,12896,6635,16503,4226,20589,2536,24676,843,28930,,33353,l5293597,v4422,,8677,843,12763,2533c5310446,4226,5314052,6635,5317180,9764v3128,3128,5538,6734,7230,10818c5326103,24671,5326950,28925,5326950,33353r,1248355c5326950,1286129,5326103,1290383,5324410,1294470v-1692,4083,-4102,7689,-7230,10821c5314052,1308413,5310446,1310825,5306360,1312515v-4086,1693,-8341,2543,-12763,2546l33353,1315061v-4423,-3,-8677,-853,-12764,-2546c16503,1310825,12896,1308413,9769,1305291v-3128,-3132,-5538,-6738,-7230,-10821c846,1290383,,1286129,,1281708xe" filled="f" strokecolor="#ddd" strokeweight=".26469mm">
                  <v:stroke miterlimit="1" joinstyle="miter"/>
                  <v:path arrowok="t" textboxrect="0,0,5326950,1315061"/>
                </v:shape>
                <v:shape id="Shape 612" o:spid="_x0000_s1385" style="position:absolute;left:2524;top:48886;width:53174;height:4574;visibility:visible;mso-wrap-style:square;v-text-anchor:top" coordsize="5317421,45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" path="m28588,l5288832,v3791,,7438,722,10940,2170c5303275,3618,5306366,5686,5309047,8368v2681,2676,4746,5771,6197,9274c5316695,21143,5317420,24792,5317421,28587r,428824l,457411,,28587c,24792,725,21143,2176,17639,3627,14139,5693,11044,8373,8368,11054,5686,14146,3621,17648,2170,21151,722,24797,,28588,xe" stroked="f" strokeweight="0">
                  <v:stroke miterlimit="1" joinstyle="miter"/>
                  <v:path arrowok="t" textboxrect="0,0,5317421,457411"/>
                </v:shape>
                <v:shape id="Shape 613" o:spid="_x0000_s1386" style="position:absolute;left:2524;top:53460;width:53174;height:8481;visibility:visible;mso-wrap-style:square;v-text-anchor:top" coordsize="5317421,84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" path="m,l5317421,r,819531c5317420,823320,5316695,826967,5315244,830467v-1451,3504,-3516,6595,-6197,9277c5306366,842423,5303275,844488,5299772,845936v-3502,1454,-7149,2183,-10940,2183l28588,848119v-3791,,-7437,-729,-10940,-2183c14146,844488,11054,842423,8373,839744,5693,837062,3627,833971,2176,830467,725,826967,,823320,,819531l,xe" stroked="f" strokeweight="0">
                  <v:stroke miterlimit="1" joinstyle="miter"/>
                  <v:path arrowok="t" textboxrect="0,0,5317421,848119"/>
                </v:shape>
                <v:shape id="Shape 23457" o:spid="_x0000_s1387" style="position:absolute;left:2524;top:53460;width:2859;height:3336;visibility:visible;mso-wrap-style:square;v-text-anchor:top" coordsize="285883,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" path="m,l285883,r,333530l,333530,,e" stroked="f" strokeweight="0">
                  <v:stroke miterlimit="1" joinstyle="miter"/>
                  <v:path arrowok="t" textboxrect="0,0,285883,333530"/>
                </v:shape>
                <v:shape id="Shape 23458" o:spid="_x0000_s1388" style="position:absolute;left:5383;top:53460;width:15914;height:3336;visibility:visible;mso-wrap-style:square;v-text-anchor:top" coordsize="1591414,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" path="m,l1591414,r,333530l,333530,,e" stroked="f" strokeweight="0">
                  <v:stroke miterlimit="1" joinstyle="miter"/>
                  <v:path arrowok="t" textboxrect="0,0,1591414,333530"/>
                </v:shape>
                <v:shape id="Shape 23459" o:spid="_x0000_s1389" style="position:absolute;left:21297;top:53460;width:19059;height:3336;visibility:visible;mso-wrap-style:square;v-text-anchor:top" coordsize="1905885,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" path="m,l1905885,r,333530l,333530,,e" stroked="f" strokeweight="0">
                  <v:stroke miterlimit="1" joinstyle="miter"/>
                  <v:path arrowok="t" textboxrect="0,0,1905885,333530"/>
                </v:shape>
                <v:shape id="Shape 23460" o:spid="_x0000_s1390" style="position:absolute;left:40356;top:53460;width:15247;height:3336;visibility:visible;mso-wrap-style:square;v-text-anchor:top" coordsize="1524708,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" path="m,l1524708,r,333530l,333530,,e" stroked="f" strokeweight="0">
                  <v:stroke miterlimit="1" joinstyle="miter"/>
                  <v:path arrowok="t" textboxrect="0,0,1524708,333530"/>
                </v:shape>
                <v:shape id="Shape 618" o:spid="_x0000_s1391" style="position:absolute;left:2524;top:56796;width:53079;height:5050;visibility:visible;mso-wrap-style:square;v-text-anchor:top" coordsize="5307891,50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" path="m,l5307891,r,476473c5307891,480262,5307165,483908,5305715,487409v-1452,3501,-3517,6592,-6197,9277c5296837,499362,5293745,501430,5290242,502878v-3502,1451,-7148,2180,-10939,2183l28588,505061v-3791,-3,-7437,-732,-10940,-2183c14146,501430,11054,499362,8373,496686,5693,494001,3627,490910,2176,487409,725,483908,,480262,,476473l,xe" stroked="f" strokeweight="0">
                  <v:stroke miterlimit="1" joinstyle="miter"/>
                  <v:path arrowok="t" textboxrect="0,0,5307891,505061"/>
                </v:shape>
                <v:shape id="Shape 23461" o:spid="_x0000_s1392" style="position:absolute;left:2524;top:56796;width:53174;height:95;visibility:visible;mso-wrap-style:square;v-text-anchor:top" coordsize="5317421,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" path="m,l5317421,r,9531l,9531,,e" fillcolor="#ddd" stroked="f" strokeweight="0">
                  <v:stroke miterlimit="1" joinstyle="miter"/>
                  <v:path arrowok="t" textboxrect="0,0,5317421,9531"/>
                </v:shape>
                <v:shape id="Shape 23462" o:spid="_x0000_s1393" style="position:absolute;left:2524;top:61846;width:53174;height:95;visibility:visible;mso-wrap-style:square;v-text-anchor:top" coordsize="5317421,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" path="m,l5317421,r,9528l,9528,,e" fillcolor="#ddd" stroked="f" strokeweight="0">
                  <v:stroke miterlimit="1" joinstyle="miter"/>
                  <v:path arrowok="t" textboxrect="0,0,5317421,9528"/>
                </v:shape>
                <v:shape id="Shape 23463" o:spid="_x0000_s1394" style="position:absolute;left:2524;top:56796;width:95;height:5145;visibility:visible;mso-wrap-style:square;v-text-anchor:top" coordsize="9529,51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" path="m,l9529,r,514589l,514589,,e" fillcolor="#ddd" stroked="f" strokeweight="0">
                  <v:stroke miterlimit="1" joinstyle="miter"/>
                  <v:path arrowok="t" textboxrect="0,0,9529,514589"/>
                </v:shape>
                <v:shape id="Shape 23464" o:spid="_x0000_s1395" style="position:absolute;left:55603;top:56796;width:95;height:5145;visibility:visible;mso-wrap-style:square;v-text-anchor:top" coordsize="9530,51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" path="m,l9530,r,514589l,514589,,e" fillcolor="#ddd" stroked="f" strokeweight="0">
                  <v:stroke miterlimit="1" joinstyle="miter"/>
                  <v:path arrowok="t" textboxrect="0,0,9530,514589"/>
                </v:shape>
                <v:shape id="Shape 23465" o:spid="_x0000_s1396" style="position:absolute;left:40356;top:53460;width:15342;height:96;visibility:visible;mso-wrap-style:square;v-text-anchor:top" coordsize="1534238,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" path="m,l1534238,r,9531l,9531,,e" fillcolor="#ddd" stroked="f" strokeweight="0">
                  <v:stroke miterlimit="1" joinstyle="miter"/>
                  <v:path arrowok="t" textboxrect="0,0,1534238,9531"/>
                </v:shape>
                <v:shape id="Shape 23466" o:spid="_x0000_s1397" style="position:absolute;left:40356;top:56796;width:15342;height:95;visibility:visible;mso-wrap-style:square;v-text-anchor:top" coordsize="1534238,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" path="m,l1534238,r,9531l,9531,,e" fillcolor="#ddd" stroked="f" strokeweight="0">
                  <v:stroke miterlimit="1" joinstyle="miter"/>
                  <v:path arrowok="t" textboxrect="0,0,1534238,9531"/>
                </v:shape>
                <v:shape id="Shape 23467" o:spid="_x0000_s1398" style="position:absolute;left:55603;top:53460;width:95;height:3431;visibility:visible;mso-wrap-style:square;v-text-anchor:top" coordsize="9530,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" path="m,l9530,r,343061l,343061,,e" fillcolor="#ddd" stroked="f" strokeweight="0">
                  <v:stroke miterlimit="1" joinstyle="miter"/>
                  <v:path arrowok="t" textboxrect="0,0,9530,343061"/>
                </v:shape>
                <v:shape id="Shape 23468" o:spid="_x0000_s1399" style="position:absolute;left:21297;top:53460;width:19154;height:96;visibility:visible;mso-wrap-style:square;v-text-anchor:top" coordsize="1915415,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" path="m,l1915415,r,9531l,9531,,e" fillcolor="#ddd" stroked="f" strokeweight="0">
                  <v:stroke miterlimit="1" joinstyle="miter"/>
                  <v:path arrowok="t" textboxrect="0,0,1915415,9531"/>
                </v:shape>
                <v:shape id="Shape 23469" o:spid="_x0000_s1400" style="position:absolute;left:21297;top:56796;width:19154;height:95;visibility:visible;mso-wrap-style:square;v-text-anchor:top" coordsize="1915415,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" path="m,l1915415,r,9531l,9531,,e" fillcolor="#ddd" stroked="f" strokeweight="0">
                  <v:stroke miterlimit="1" joinstyle="miter"/>
                  <v:path arrowok="t" textboxrect="0,0,1915415,9531"/>
                </v:shape>
                <v:shape id="Shape 23470" o:spid="_x0000_s1401" style="position:absolute;left:40356;top:53460;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" path="m,l9529,r,343061l,343061,,e" fillcolor="#ddd" stroked="f" strokeweight="0">
                  <v:stroke miterlimit="1" joinstyle="miter"/>
                  <v:path arrowok="t" textboxrect="0,0,9529,343061"/>
                </v:shape>
                <v:shape id="Shape 23471" o:spid="_x0000_s1402" style="position:absolute;left:5383;top:53460;width:16009;height:96;visibility:visible;mso-wrap-style:square;v-text-anchor:top" coordsize="1600944,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" path="m,l1600944,r,9531l,9531,,e" fillcolor="#ddd" stroked="f" strokeweight="0">
                  <v:stroke miterlimit="1" joinstyle="miter"/>
                  <v:path arrowok="t" textboxrect="0,0,1600944,9531"/>
                </v:shape>
                <v:shape id="Shape 23472" o:spid="_x0000_s1403" style="position:absolute;left:5383;top:56796;width:16009;height:95;visibility:visible;mso-wrap-style:square;v-text-anchor:top" coordsize="1600944,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" path="m,l1600944,r,9531l,9531,,e" fillcolor="#ddd" stroked="f" strokeweight="0">
                  <v:stroke miterlimit="1" joinstyle="miter"/>
                  <v:path arrowok="t" textboxrect="0,0,1600944,9531"/>
                </v:shape>
                <v:shape id="Shape 23473" o:spid="_x0000_s1404" style="position:absolute;left:21297;top:53460;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" path="m,l9529,r,343061l,343061,,e" fillcolor="#ddd" stroked="f" strokeweight="0">
                  <v:stroke miterlimit="1" joinstyle="miter"/>
                  <v:path arrowok="t" textboxrect="0,0,9529,343061"/>
                </v:shape>
                <v:shape id="Shape 23474" o:spid="_x0000_s1405" style="position:absolute;left:2524;top:53460;width:2954;height:96;visibility:visible;mso-wrap-style:square;v-text-anchor:top" coordsize="29541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" path="m,l295412,r,9531l,9531,,e" fillcolor="#ddd" stroked="f" strokeweight="0">
                  <v:stroke miterlimit="1" joinstyle="miter"/>
                  <v:path arrowok="t" textboxrect="0,0,295412,9531"/>
                </v:shape>
                <v:shape id="Shape 23475" o:spid="_x0000_s1406" style="position:absolute;left:2524;top:56796;width:2954;height:95;visibility:visible;mso-wrap-style:square;v-text-anchor:top" coordsize="29541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" path="m,l295412,r,9531l,9531,,e" fillcolor="#ddd" stroked="f" strokeweight="0">
                  <v:stroke miterlimit="1" joinstyle="miter"/>
                  <v:path arrowok="t" textboxrect="0,0,295412,9531"/>
                </v:shape>
                <v:shape id="Shape 23476" o:spid="_x0000_s1407" style="position:absolute;left:2524;top:53460;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" path="m,l9529,r,343061l,343061,,e" fillcolor="#ddd" stroked="f" strokeweight="0">
                  <v:stroke miterlimit="1" joinstyle="miter"/>
                  <v:path arrowok="t" textboxrect="0,0,9529,343061"/>
                </v:shape>
                <v:shape id="Shape 23477" o:spid="_x0000_s1408" style="position:absolute;left:5383;top:53460;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" path="m,l9529,r,343061l,343061,,e" fillcolor="#ddd" stroked="f" strokeweight="0">
                  <v:stroke miterlimit="1" joinstyle="miter"/>
                  <v:path arrowok="t" textboxrect="0,0,9529,343061"/>
                </v:shape>
                <v:rect id="Rectangle 639" o:spid="_x0000_s1409" style="position:absolute;left:2457;top:13869;width:686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IPxQAAANwAAAAPAAAAZHJzL2Rvd25yZXYueG1sRI9Pi8Iw&#10;FMTvwn6H8Ba8aaqC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BQx0IPxQAAANwAAAAP&#10;AAAAAAAAAAAAAAAAAAcCAABkcnMvZG93bnJldi54bWxQSwUGAAAAAAMAAwC3AAAA+QIAAAAA&#10;" filled="f" stroked="f">
                  <v:textbox inset="0,0,0,0">
                    <w:txbxContent>
                      <w:p w14:paraId="6CBC3D7F" w14:textId="77777777" w:rsidR="001110CB" w:rsidRDefault="001110CB">
                        <w:pPr>
                          <w:spacing w:after="160" w:line="259" w:lineRule="auto"/>
                        </w:pPr>
                        <w:r>
                          <w:rPr>
                            <w:color w:val="AA6708"/>
                          </w:rPr>
                          <w:t>* Примечание. Действия руководства должны быть предприняты для получения 1 балла.</w:t>
                        </w:r>
                      </w:p>
                    </w:txbxContent>
                  </v:textbox>
                </v:rect>
                <v:rect id="Rectangle 640" o:spid="_x0000_s1410" style="position:absolute;left:2457;top:15584;width:622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vwgAAANwAAAAPAAAAZHJzL2Rvd25yZXYueG1sRE/LisIw&#10;FN0L/kO4wuw0VQb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CZ+5jvwgAAANwAAAAPAAAA&#10;AAAAAAAAAAAAAAcCAABkcnMvZG93bnJldi54bWxQSwUGAAAAAAMAAwC3AAAA9gIAAAAA&#10;" filled="f" stroked="f">
                  <v:textbox inset="0,0,0,0">
                    <w:txbxContent>
                      <w:p w14:paraId="0C902CC6" w14:textId="77777777" w:rsidR="001110CB" w:rsidRDefault="001110CB">
                        <w:pPr>
                          <w:spacing w:after="160" w:line="259" w:lineRule="auto"/>
                        </w:pPr>
                        <w:r>
                          <w:rPr>
                            <w:color w:val="AA6708"/>
                          </w:rPr>
                          <w:t>Проекты, которые создают институциональный потенциал, должны по-прежнему</w:t>
                        </w:r>
                      </w:p>
                    </w:txbxContent>
                  </v:textbox>
                </v:rect>
                <v:rect id="Rectangle 641" o:spid="_x0000_s1411" style="position:absolute;left:2457;top:17300;width:445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10xAAAANwAAAAPAAAAZHJzL2Rvd25yZXYueG1sRI9Bi8Iw&#10;FITvgv8hPMGbpi4i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Pa3PXTEAAAA3AAAAA8A&#10;AAAAAAAAAAAAAAAABwIAAGRycy9kb3ducmV2LnhtbFBLBQYAAAAAAwADALcAAAD4AgAAAAA=&#10;" filled="f" stroked="f">
                  <v:textbox inset="0,0,0,0">
                    <w:txbxContent>
                      <w:p w14:paraId="12125052" w14:textId="77777777" w:rsidR="001110CB" w:rsidRDefault="001110CB">
                        <w:pPr>
                          <w:spacing w:after="160" w:line="259" w:lineRule="auto"/>
                        </w:pPr>
                        <w:r>
                          <w:rPr>
                            <w:color w:val="AA6708"/>
                          </w:rPr>
                          <w:t>определять целевые группы для обоснования поддержки.</w:t>
                        </w:r>
                      </w:p>
                    </w:txbxContent>
                  </v:textbox>
                </v:rect>
                <v:rect id="Rectangle 642" o:spid="_x0000_s1412" style="position:absolute;left:3219;top:21302;width:1317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MD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AZlowPEAAAA3AAAAA8A&#10;AAAAAAAAAAAAAAAABwIAAGRycy9kb3ducmV2LnhtbFBLBQYAAAAAAwADALcAAAD4AgAAAAA=&#10;" filled="f" stroked="f">
                  <v:textbox inset="0,0,0,0">
                    <w:txbxContent>
                      <w:p w14:paraId="63A00997" w14:textId="77777777" w:rsidR="001110CB" w:rsidRDefault="001110CB">
                        <w:pPr>
                          <w:spacing w:after="160" w:line="259" w:lineRule="auto"/>
                        </w:pPr>
                        <w:r>
                          <w:rPr>
                            <w:rFonts w:eastAsia="Arial" w:cs="Arial"/>
                            <w:b/>
                            <w:color w:val="0055AA"/>
                          </w:rPr>
                          <w:t>Доказательство</w:t>
                        </w:r>
                      </w:p>
                    </w:txbxContent>
                  </v:textbox>
                </v:rect>
                <v:rect id="Rectangle 643" o:spid="_x0000_s1413" style="position:absolute;left:13128;top:21302;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aY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aSkGmMYAAADcAAAA&#10;DwAAAAAAAAAAAAAAAAAHAgAAZHJzL2Rvd25yZXYueG1sUEsFBgAAAAADAAMAtwAAAPoCAAAAAA==&#10;" filled="f" stroked="f">
                  <v:textbox inset="0,0,0,0">
                    <w:txbxContent>
                      <w:p w14:paraId="0D9CE1B7" w14:textId="77777777" w:rsidR="001110CB" w:rsidRDefault="001110CB">
                        <w:pPr>
                          <w:spacing w:after="160" w:line="259" w:lineRule="auto"/>
                        </w:pPr>
                        <w:r>
                          <w:t xml:space="preserve"> </w:t>
                        </w:r>
                      </w:p>
                    </w:txbxContent>
                  </v:textbox>
                </v:rect>
                <v:rect id="Rectangle 18936" o:spid="_x0000_s1414" style="position:absolute;left:13885;top:21302;width:139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" filled="f" stroked="f">
                  <v:textbox inset="0,0,0,0">
                    <w:txbxContent>
                      <w:p w14:paraId="568BE69F" w14:textId="77777777" w:rsidR="001110CB" w:rsidRDefault="001110CB">
                        <w:pPr>
                          <w:spacing w:after="160" w:line="259" w:lineRule="auto"/>
                        </w:pPr>
                        <w:r>
                          <w:rPr>
                            <w:rFonts w:eastAsia="Arial" w:cs="Arial"/>
                            <w:i/>
                            <w:color w:val="2C2C2C"/>
                          </w:rPr>
                          <w:t>Введите краткое</w:t>
                        </w:r>
                      </w:p>
                    </w:txbxContent>
                  </v:textbox>
                </v:rect>
                <v:rect id="Rectangle 18934" o:spid="_x0000_s1415" style="position:absolute;left:13472;top:21302;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" filled="f" stroked="f">
                  <v:textbox inset="0,0,0,0">
                    <w:txbxContent>
                      <w:p w14:paraId="501B43FE" w14:textId="77777777" w:rsidR="001110CB" w:rsidRDefault="001110CB">
                        <w:pPr>
                          <w:spacing w:after="160" w:line="259" w:lineRule="auto"/>
                        </w:pPr>
                        <w:r>
                          <w:rPr>
                            <w:rFonts w:eastAsia="Arial" w:cs="Arial"/>
                            <w:i/>
                            <w:color w:val="2C2C2C"/>
                          </w:rPr>
                          <w:t>(</w:t>
                        </w:r>
                      </w:p>
                    </w:txbxContent>
                  </v:textbox>
                </v:rect>
                <v:rect id="Rectangle 645" o:spid="_x0000_s1416" style="position:absolute;left:3219;top:23494;width:276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14:paraId="410C4622" w14:textId="77777777" w:rsidR="001110CB" w:rsidRDefault="001110CB">
                        <w:pPr>
                          <w:spacing w:after="160" w:line="259" w:lineRule="auto"/>
                        </w:pPr>
                        <w:r>
                          <w:rPr>
                            <w:rFonts w:eastAsia="Arial" w:cs="Arial"/>
                            <w:i/>
                            <w:color w:val="2C2C2C"/>
                          </w:rPr>
                          <w:t>объяснение и загрузите документ,</w:t>
                        </w:r>
                      </w:p>
                    </w:txbxContent>
                  </v:textbox>
                </v:rect>
                <v:rect id="Rectangle 646" o:spid="_x0000_s1417" style="position:absolute;left:3219;top:25209;width:2413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UAxgAAANwAAAAPAAAAZHJzL2Rvd25yZXYueG1sRI/NasMw&#10;EITvgb6D2EJvidxQ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eV6lAMYAAADcAAAA&#10;DwAAAAAAAAAAAAAAAAAHAgAAZHJzL2Rvd25yZXYueG1sUEsFBgAAAAADAAMAtwAAAPoCAAAAAA==&#10;" filled="f" stroked="f">
                  <v:textbox inset="0,0,0,0">
                    <w:txbxContent>
                      <w:p w14:paraId="0EEB5E8C" w14:textId="77777777" w:rsidR="001110CB" w:rsidRDefault="001110CB">
                        <w:pPr>
                          <w:spacing w:after="160" w:line="259" w:lineRule="auto"/>
                        </w:pPr>
                        <w:r>
                          <w:rPr>
                            <w:rFonts w:eastAsia="Arial" w:cs="Arial"/>
                            <w:i/>
                            <w:color w:val="2C2C2C"/>
                          </w:rPr>
                          <w:t>подтверждающий ваш ответ)</w:t>
                        </w:r>
                      </w:p>
                    </w:txbxContent>
                  </v:textbox>
                </v:rect>
                <v:shape id="Shape 648" o:spid="_x0000_s1418" style="position:absolute;left:3239;top:41882;width:22775;height:2668;visibility:visible;mso-wrap-style:square;v-text-anchor:top" coordsize="227753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" path="m,247765l,19059c,16529,484,14098,1451,11764,2418,9426,3795,7364,5582,5581,7369,3792,9430,2415,11765,1448,14100,484,16531,,19059,l2258474,v2527,,4958,484,7293,1448c2268103,2415,2270163,3792,2271951,5581v1787,1783,3164,3845,4131,6180c2277049,14098,2277533,16529,2277533,19059r,228706c2277533,250289,2277049,252719,2276082,255054v-967,2335,-2344,4397,-4131,6186c2270163,263026,2268103,264402,2265767,265370v-2335,967,-4766,1451,-7293,1454l19059,266824v-2528,-3,-4959,-487,-7294,-1454c9430,264402,7369,263026,5582,261240,3795,259451,2418,257389,1451,255054,484,252719,,250289,,247765xe" filled="f" strokecolor="#2e6da4" strokeweight=".26469mm">
                  <v:stroke miterlimit="1" joinstyle="miter"/>
                  <v:path arrowok="t" textboxrect="0,0,2277533,266824"/>
                </v:shape>
                <v:rect id="Rectangle 649" o:spid="_x0000_s1419" style="position:absolute;left:5220;top:42778;width:26685;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FyxQAAANwAAAAPAAAAZHJzL2Rvd25yZXYueG1sRI9Pi8Iw&#10;FMTvwn6H8Ba8aaqI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AIwTFyxQAAANwAAAAP&#10;AAAAAAAAAAAAAAAAAAcCAABkcnMvZG93bnJldi54bWxQSwUGAAAAAAMAAwC3AAAA+QIAAAAA&#10;" filled="f" stroked="f">
                  <v:textbox inset="0,0,0,0">
                    <w:txbxContent>
                      <w:p w14:paraId="7696CC51" w14:textId="77777777" w:rsidR="001110CB" w:rsidRDefault="001110CB">
                        <w:pPr>
                          <w:spacing w:after="160" w:line="259" w:lineRule="auto"/>
                        </w:pPr>
                        <w:r>
                          <w:rPr>
                            <w:color w:val="ABABAB"/>
                            <w:sz w:val="19"/>
                          </w:rPr>
                          <w:t xml:space="preserve"> Загрузить / управлять документами</w:t>
                        </w:r>
                      </w:p>
                    </w:txbxContent>
                  </v:textbox>
                </v:rect>
                <v:rect id="Rectangle 650" o:spid="_x0000_s1420" style="position:absolute;left:3982;top:50653;width:272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4ywgAAANwAAAAPAAAAZHJzL2Rvd25yZXYueG1sRE/LisIw&#10;FN0L/kO4wuw0VRj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AcIg4ywgAAANwAAAAPAAAA&#10;AAAAAAAAAAAAAAcCAABkcnMvZG93bnJldi54bWxQSwUGAAAAAAMAAwC3AAAA9gIAAAAA&#10;" filled="f" stroked="f">
                  <v:textbox inset="0,0,0,0">
                    <w:txbxContent>
                      <w:p w14:paraId="122926C1" w14:textId="77777777" w:rsidR="001110CB" w:rsidRDefault="001110CB">
                        <w:pPr>
                          <w:spacing w:after="160" w:line="259" w:lineRule="auto"/>
                        </w:pPr>
                        <w:r>
                          <w:rPr>
                            <w:rFonts w:eastAsia="Arial" w:cs="Arial"/>
                            <w:b/>
                            <w:color w:val="0055AA"/>
                          </w:rPr>
                          <w:t>Список загруженных документов</w:t>
                        </w:r>
                      </w:p>
                    </w:txbxContent>
                  </v:textbox>
                </v:rect>
                <v:rect id="Rectangle 651" o:spid="_x0000_s1421" style="position:absolute;left:3410;top:54655;width:9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upxAAAANwAAAAPAAAAZHJzL2Rvd25yZXYueG1sRI9Bi8Iw&#10;FITvgv8hPMGbpi4o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HNuq6nEAAAA3AAAAA8A&#10;AAAAAAAAAAAAAAAABwIAAGRycy9kb3ducmV2LnhtbFBLBQYAAAAAAwADALcAAAD4AgAAAAA=&#10;" filled="f" stroked="f">
                  <v:textbox inset="0,0,0,0">
                    <w:txbxContent>
                      <w:p w14:paraId="4FC0802C" w14:textId="77777777" w:rsidR="001110CB" w:rsidRDefault="001110CB">
                        <w:pPr>
                          <w:spacing w:after="160" w:line="259" w:lineRule="auto"/>
                        </w:pPr>
                        <w:r>
                          <w:t>#</w:t>
                        </w:r>
                      </w:p>
                    </w:txbxContent>
                  </v:textbox>
                </v:rect>
                <v:rect id="Rectangle 652" o:spid="_x0000_s1422" style="position:absolute;left:6269;top:54655;width:91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X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IO8Nd7EAAAA3AAAAA8A&#10;AAAAAAAAAAAAAAAABwIAAGRycy9kb3ducmV2LnhtbFBLBQYAAAAAAwADALcAAAD4AgAAAAA=&#10;" filled="f" stroked="f">
                  <v:textbox inset="0,0,0,0">
                    <w:txbxContent>
                      <w:p w14:paraId="2701EB75" w14:textId="77777777" w:rsidR="001110CB" w:rsidRDefault="001110CB">
                        <w:pPr>
                          <w:spacing w:after="160" w:line="259" w:lineRule="auto"/>
                        </w:pPr>
                        <w:r>
                          <w:rPr>
                            <w:rFonts w:eastAsia="Arial" w:cs="Arial"/>
                            <w:b/>
                          </w:rPr>
                          <w:t>Имя файла</w:t>
                        </w:r>
                      </w:p>
                    </w:txbxContent>
                  </v:textbox>
                </v:rect>
                <v:rect id="Rectangle 653" o:spid="_x0000_s1423" style="position:absolute;left:22183;top:54655;width:138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BF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7PCQRcYAAADcAAAA&#10;DwAAAAAAAAAAAAAAAAAHAgAAZHJzL2Rvd25yZXYueG1sUEsFBgAAAAADAAMAtwAAAPoCAAAAAA==&#10;" filled="f" stroked="f">
                  <v:textbox inset="0,0,0,0">
                    <w:txbxContent>
                      <w:p w14:paraId="0FB2A852" w14:textId="77777777" w:rsidR="001110CB" w:rsidRDefault="001110CB">
                        <w:pPr>
                          <w:spacing w:after="160" w:line="259" w:lineRule="auto"/>
                        </w:pPr>
                        <w:r>
                          <w:rPr>
                            <w:rFonts w:eastAsia="Arial" w:cs="Arial"/>
                            <w:b/>
                          </w:rPr>
                          <w:t>Модифицирован</w:t>
                        </w:r>
                      </w:p>
                    </w:txbxContent>
                  </v:textbox>
                </v:rect>
                <v:rect id="Rectangle 654" o:spid="_x0000_s1424" style="position:absolute;left:41242;top:54655;width:80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gx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YxkIMcYAAADcAAAA&#10;DwAAAAAAAAAAAAAAAAAHAgAAZHJzL2Rvd25yZXYueG1sUEsFBgAAAAADAAMAtwAAAPoCAAAAAA==&#10;" filled="f" stroked="f">
                  <v:textbox inset="0,0,0,0">
                    <w:txbxContent>
                      <w:p w14:paraId="53F009D6" w14:textId="77777777" w:rsidR="001110CB" w:rsidRDefault="001110CB">
                        <w:pPr>
                          <w:spacing w:after="160" w:line="259" w:lineRule="auto"/>
                        </w:pPr>
                        <w:r>
                          <w:rPr>
                            <w:rFonts w:eastAsia="Arial" w:cs="Arial"/>
                            <w:b/>
                          </w:rPr>
                          <w:t>Изменено</w:t>
                        </w:r>
                      </w:p>
                    </w:txbxContent>
                  </v:textbox>
                </v:rect>
                <v:rect id="Rectangle 655" o:spid="_x0000_s1425" style="position:absolute;left:3410;top:58874;width:22828;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2qxAAAANwAAAAPAAAAZHJzL2Rvd25yZXYueG1sRI9Pi8Iw&#10;FMTvgt8hPGFvmioo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AxVrarEAAAA3AAAAA8A&#10;AAAAAAAAAAAAAAAABwIAAGRycy9kb3ducmV2LnhtbFBLBQYAAAAAAwADALcAAAD4AgAAAAA=&#10;" filled="f" stroked="f">
                  <v:textbox inset="0,0,0,0">
                    <w:txbxContent>
                      <w:p w14:paraId="3AB62B7D" w14:textId="77777777" w:rsidR="001110CB" w:rsidRDefault="001110CB">
                        <w:pPr>
                          <w:spacing w:after="160" w:line="259" w:lineRule="auto"/>
                        </w:pPr>
                        <w:r>
                          <w:rPr>
                            <w:color w:val="317EAC"/>
                            <w:sz w:val="21"/>
                          </w:rPr>
                          <w:t>Нет доступных документов.</w:t>
                        </w:r>
                      </w:p>
                    </w:txbxContent>
                  </v:textbox>
                </v:rect>
                <v:rect id="Rectangle 18941" o:spid="_x0000_s1426" style="position:absolute;left:3146;top:63898;width:5792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" filled="f" stroked="f">
                  <v:textbox inset="0,0,0,0">
                    <w:txbxContent>
                      <w:p w14:paraId="79AF1E97" w14:textId="77777777" w:rsidR="001110CB" w:rsidRDefault="001110CB">
                        <w:pPr>
                          <w:spacing w:after="160" w:line="259" w:lineRule="auto"/>
                        </w:pPr>
                        <w:r>
                          <w:t>. Были ли при разработке проекта использованы знания, передовой опыт и</w:t>
                        </w:r>
                      </w:p>
                    </w:txbxContent>
                  </v:textbox>
                </v:rect>
                <v:rect id="Rectangle 18939" o:spid="_x0000_s1427" style="position:absolute;left:2457;top:63898;width:9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" filled="f" stroked="f">
                  <v:textbox inset="0,0,0,0">
                    <w:txbxContent>
                      <w:p w14:paraId="4E35924C" w14:textId="77777777" w:rsidR="001110CB" w:rsidRDefault="001110CB">
                        <w:pPr>
                          <w:spacing w:after="160" w:line="259" w:lineRule="auto"/>
                        </w:pPr>
                        <w:r>
                          <w:t>5</w:t>
                        </w:r>
                      </w:p>
                    </w:txbxContent>
                  </v:textbox>
                </v:rect>
                <v:rect id="Rectangle 657" o:spid="_x0000_s1428" style="position:absolute;left:2457;top:65614;width:50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783A48CB" w14:textId="77777777" w:rsidR="001110CB" w:rsidRDefault="001110CB">
                        <w:pPr>
                          <w:spacing w:after="160" w:line="259" w:lineRule="auto"/>
                        </w:pPr>
                        <w:r>
                          <w:t>прошлые уроки, извлеченные ПРООН и другими организациями?</w:t>
                        </w:r>
                      </w:p>
                    </w:txbxContent>
                  </v:textbox>
                </v:rect>
                <v:shape id="Shape 659" o:spid="_x0000_s1429" style="position:absolute;left:52601;top:63609;width:3145;height:2764;visibility:visible;mso-wrap-style:square;v-text-anchor:top" coordsize="314472,27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" path="m1,252530l1,23825c,20662,604,17621,1813,14703,3022,11782,4744,9206,6978,6976,9211,4741,11787,3017,14706,1811,17625,605,20664,,23824,l290648,v3159,,6197,605,9116,1811c302683,3017,305259,4741,307493,6976v2234,2230,3955,4806,5164,7727c313866,17621,314471,20662,314472,23825r,228705c314471,255687,313866,258725,312657,261640v-1209,2921,-2930,5500,-5164,7736c305259,271608,302683,273329,299764,274538v-2919,1210,-5957,1814,-9116,1817l23824,276355v-3160,-3,-6199,-607,-9118,-1817c11787,273329,9211,271608,6978,269376,4744,267140,3022,264561,1813,261640,604,258725,,255687,1,252530xe" filled="f" strokecolor="#46b8da" strokeweight=".26469mm">
                  <v:stroke miterlimit="1" joinstyle="miter"/>
                  <v:path arrowok="t" textboxrect="0,0,314472,276355"/>
                </v:shape>
                <v:rect id="Rectangle 660" o:spid="_x0000_s1430" style="position:absolute;left:2457;top:88484;width:6649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" filled="f" stroked="f">
                  <v:textbox inset="0,0,0,0">
                    <w:txbxContent>
                      <w:p w14:paraId="6F07961E" w14:textId="77777777" w:rsidR="001110CB" w:rsidRDefault="001110CB">
                        <w:pPr>
                          <w:spacing w:after="160" w:line="259" w:lineRule="auto"/>
                        </w:pPr>
                        <w:r>
                          <w:rPr>
                            <w:color w:val="AA6708"/>
                          </w:rPr>
                          <w:t>* Примечание: Действия руководства или убедительные управленческие обоснования</w:t>
                        </w:r>
                      </w:p>
                    </w:txbxContent>
                  </v:textbox>
                </v:rect>
                <v:rect id="Rectangle 661" o:spid="_x0000_s1431" style="position:absolute;left:2457;top:90200;width:2549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14:paraId="1116FF34" w14:textId="77777777" w:rsidR="001110CB" w:rsidRDefault="001110CB">
                        <w:pPr>
                          <w:spacing w:after="160" w:line="259" w:lineRule="auto"/>
                        </w:pPr>
                        <w:r>
                          <w:rPr>
                            <w:color w:val="AA6708"/>
                          </w:rPr>
                          <w:t>должны быть даны для оценки 1.</w:t>
                        </w:r>
                      </w:p>
                    </w:txbxContent>
                  </v:textbox>
                </v:rect>
                <v:shape id="Shape 664" o:spid="_x0000_s1432" style="position:absolute;left:3239;top:26635;width:25062;height:11721;visibility:visible;mso-wrap-style:square;v-text-anchor:top" coordsize="2506239,117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" path="m,1153061l,19059c,16532,484,14100,1451,11765,2418,9430,3795,7369,5582,5582,7369,3795,9430,2418,11765,1451,14100,484,16531,,19059,l2487180,v2528,,4959,484,7294,1451c2496809,2418,2498870,3795,2500657,5582v1787,1787,3164,3848,4131,6183c2505755,14100,2506239,16532,2506239,19059r,1134002c2506239,1155588,2505755,1158019,2504788,1160354v-967,2335,-2344,4396,-4131,6183c2498870,1168324,2496809,1169702,2494474,1170669v-2335,967,-4766,1451,-7294,1451l19059,1172120v-2528,,-4959,-484,-7294,-1451c9430,1169702,7369,1168324,5582,1166537v-1787,-1787,-3164,-3848,-4131,-6183c484,1158019,,1155588,,1153061xe" filled="f" strokecolor="#ced4da" strokeweight=".26469mm">
                  <v:stroke miterlimit="1" joinstyle="miter"/>
                  <v:path arrowok="t" textboxrect="0,0,2506239,1172120"/>
                </v:shape>
                <v:rect id="Rectangle 666" o:spid="_x0000_s1433" style="position:absolute;left:4029;top:27496;width:2209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" filled="f" stroked="f">
                  <v:textbox inset="0,0,0,0">
                    <w:txbxContent>
                      <w:p w14:paraId="3A491C92" w14:textId="77777777" w:rsidR="001110CB" w:rsidRDefault="001110CB">
                        <w:pPr>
                          <w:spacing w:after="160" w:line="259" w:lineRule="auto"/>
                        </w:pPr>
                        <w:r>
                          <w:rPr>
                            <w:color w:val="495057"/>
                            <w:sz w:val="20"/>
                          </w:rPr>
                          <w:t>Целевыми группами проекта</w:t>
                        </w:r>
                      </w:p>
                    </w:txbxContent>
                  </v:textbox>
                </v:rect>
                <v:rect id="Rectangle 667" o:spid="_x0000_s1434" style="position:absolute;left:20642;top:27496;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" filled="f" stroked="f">
                  <v:textbox inset="0,0,0,0">
                    <w:txbxContent>
                      <w:p w14:paraId="21D9ED19" w14:textId="77777777" w:rsidR="001110CB" w:rsidRDefault="001110CB">
                        <w:pPr>
                          <w:spacing w:after="160" w:line="259" w:lineRule="auto"/>
                        </w:pPr>
                        <w:r>
                          <w:rPr>
                            <w:color w:val="495057"/>
                            <w:sz w:val="20"/>
                          </w:rPr>
                          <w:t xml:space="preserve"> </w:t>
                        </w:r>
                      </w:p>
                    </w:txbxContent>
                  </v:textbox>
                </v:rect>
                <v:rect id="Rectangle 668" o:spid="_x0000_s1435" style="position:absolute;left:4029;top:29307;width:244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" filled="f" stroked="f">
                  <v:textbox inset="0,0,0,0">
                    <w:txbxContent>
                      <w:p w14:paraId="4069ACAD" w14:textId="77777777" w:rsidR="001110CB" w:rsidRDefault="001110CB">
                        <w:pPr>
                          <w:spacing w:after="160" w:line="259" w:lineRule="auto"/>
                        </w:pPr>
                        <w:r>
                          <w:rPr>
                            <w:color w:val="495057"/>
                            <w:sz w:val="20"/>
                          </w:rPr>
                          <w:t>являются местные сообщества,</w:t>
                        </w:r>
                      </w:p>
                    </w:txbxContent>
                  </v:textbox>
                </v:rect>
                <v:rect id="Rectangle 669" o:spid="_x0000_s1436" style="position:absolute;left:22427;top:29307;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" filled="f" stroked="f">
                  <v:textbox inset="0,0,0,0">
                    <w:txbxContent>
                      <w:p w14:paraId="31124576" w14:textId="77777777" w:rsidR="001110CB" w:rsidRDefault="001110CB">
                        <w:pPr>
                          <w:spacing w:after="160" w:line="259" w:lineRule="auto"/>
                        </w:pPr>
                        <w:r>
                          <w:rPr>
                            <w:color w:val="495057"/>
                            <w:sz w:val="20"/>
                          </w:rPr>
                          <w:t xml:space="preserve"> </w:t>
                        </w:r>
                      </w:p>
                    </w:txbxContent>
                  </v:textbox>
                </v:rect>
                <v:rect id="Rectangle 670" o:spid="_x0000_s1437" style="position:absolute;left:4029;top:31117;width:2063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14:paraId="24FF86D4" w14:textId="77777777" w:rsidR="001110CB" w:rsidRDefault="001110CB">
                        <w:pPr>
                          <w:spacing w:after="160" w:line="259" w:lineRule="auto"/>
                        </w:pPr>
                        <w:r>
                          <w:rPr>
                            <w:color w:val="495057"/>
                            <w:sz w:val="20"/>
                          </w:rPr>
                          <w:t>которые получат выгоду от</w:t>
                        </w:r>
                      </w:p>
                    </w:txbxContent>
                  </v:textbox>
                </v:rect>
                <v:rect id="Rectangle 671" o:spid="_x0000_s1438" style="position:absolute;left:19546;top:31117;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" filled="f" stroked="f">
                  <v:textbox inset="0,0,0,0">
                    <w:txbxContent>
                      <w:p w14:paraId="79E42703" w14:textId="77777777" w:rsidR="001110CB" w:rsidRDefault="001110CB">
                        <w:pPr>
                          <w:spacing w:after="160" w:line="259" w:lineRule="auto"/>
                        </w:pPr>
                        <w:r>
                          <w:rPr>
                            <w:color w:val="495057"/>
                            <w:sz w:val="20"/>
                          </w:rPr>
                          <w:t xml:space="preserve"> </w:t>
                        </w:r>
                      </w:p>
                    </w:txbxContent>
                  </v:textbox>
                </v:rect>
                <v:rect id="Rectangle 672" o:spid="_x0000_s1439" style="position:absolute;left:4029;top:32928;width:202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m+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nMP/mXAE5PYPAAD//wMAUEsBAi0AFAAGAAgAAAAhANvh9svuAAAAhQEAABMAAAAAAAAA&#10;AAAAAAAAAAAAAFtDb250ZW50X1R5cGVzXS54bWxQSwECLQAUAAYACAAAACEAWvQsW78AAAAVAQAA&#10;CwAAAAAAAAAAAAAAAAAfAQAAX3JlbHMvLnJlbHNQSwECLQAUAAYACAAAACEAyAlpvsYAAADcAAAA&#10;DwAAAAAAAAAAAAAAAAAHAgAAZHJzL2Rvd25yZXYueG1sUEsFBgAAAAADAAMAtwAAAPoCAAAAAA==&#10;" filled="f" stroked="f">
                  <v:textbox inset="0,0,0,0">
                    <w:txbxContent>
                      <w:p w14:paraId="40B9A08A" w14:textId="77777777" w:rsidR="001110CB" w:rsidRDefault="001110CB">
                        <w:pPr>
                          <w:spacing w:after="160" w:line="259" w:lineRule="auto"/>
                        </w:pPr>
                        <w:r>
                          <w:rPr>
                            <w:color w:val="495057"/>
                            <w:sz w:val="20"/>
                          </w:rPr>
                          <w:t>увеличения возможностей</w:t>
                        </w:r>
                      </w:p>
                    </w:txbxContent>
                  </v:textbox>
                </v:rect>
                <v:rect id="Rectangle 673" o:spid="_x0000_s1440" style="position:absolute;left:19250;top:32928;width:4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wlxQAAANwAAAAPAAAAZHJzL2Rvd25yZXYueG1sRI9Pi8Iw&#10;FMTvC36H8ARva6qC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CnRcwlxQAAANwAAAAP&#10;AAAAAAAAAAAAAAAAAAcCAABkcnMvZG93bnJldi54bWxQSwUGAAAAAAMAAwC3AAAA+QIAAAAA&#10;" filled="f" stroked="f">
                  <v:textbox inset="0,0,0,0">
                    <w:txbxContent>
                      <w:p w14:paraId="2C50B11D" w14:textId="77777777" w:rsidR="001110CB" w:rsidRDefault="001110CB">
                        <w:pPr>
                          <w:spacing w:after="160" w:line="259" w:lineRule="auto"/>
                        </w:pPr>
                        <w:r>
                          <w:rPr>
                            <w:color w:val="495057"/>
                            <w:sz w:val="20"/>
                          </w:rPr>
                          <w:t xml:space="preserve"> </w:t>
                        </w:r>
                      </w:p>
                    </w:txbxContent>
                  </v:textbox>
                </v:rect>
                <v:rect id="Rectangle 674" o:spid="_x0000_s1441" style="position:absolute;left:4029;top:34738;width:228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14:paraId="2EA77D5A" w14:textId="77777777" w:rsidR="001110CB" w:rsidRDefault="001110CB">
                        <w:pPr>
                          <w:spacing w:after="160" w:line="259" w:lineRule="auto"/>
                        </w:pPr>
                        <w:r>
                          <w:rPr>
                            <w:color w:val="495057"/>
                            <w:sz w:val="20"/>
                          </w:rPr>
                          <w:t>трудоустройства в результате</w:t>
                        </w:r>
                      </w:p>
                    </w:txbxContent>
                  </v:textbox>
                </v:rect>
                <v:rect id="Rectangle 675" o:spid="_x0000_s1442" style="position:absolute;left:21202;top:34738;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14:paraId="6A80BB09" w14:textId="77777777" w:rsidR="001110CB" w:rsidRDefault="001110CB">
                        <w:pPr>
                          <w:spacing w:after="160" w:line="259" w:lineRule="auto"/>
                        </w:pPr>
                        <w:r>
                          <w:rPr>
                            <w:color w:val="495057"/>
                            <w:sz w:val="20"/>
                          </w:rPr>
                          <w:t xml:space="preserve"> </w:t>
                        </w:r>
                      </w:p>
                    </w:txbxContent>
                  </v:textbox>
                </v:rect>
                <v:rect id="Rectangle 676" o:spid="_x0000_s1443" style="position:absolute;left:4029;top:36549;width:2003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14:paraId="67944433" w14:textId="77777777" w:rsidR="001110CB" w:rsidRDefault="001110CB">
                        <w:pPr>
                          <w:spacing w:after="160" w:line="259" w:lineRule="auto"/>
                        </w:pPr>
                        <w:r>
                          <w:rPr>
                            <w:color w:val="495057"/>
                            <w:sz w:val="20"/>
                          </w:rPr>
                          <w:t>стимулирования развития</w:t>
                        </w:r>
                      </w:p>
                    </w:txbxContent>
                  </v:textbox>
                </v:rect>
                <v:rect id="Rectangle 677" o:spid="_x0000_s1444" style="position:absolute;left:19095;top:36549;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14:paraId="3E094300" w14:textId="77777777" w:rsidR="001110CB" w:rsidRDefault="001110CB">
                        <w:pPr>
                          <w:spacing w:after="160" w:line="259" w:lineRule="auto"/>
                        </w:pPr>
                        <w:r>
                          <w:rPr>
                            <w:color w:val="495057"/>
                            <w:sz w:val="20"/>
                          </w:rPr>
                          <w:t xml:space="preserve"> </w:t>
                        </w:r>
                      </w:p>
                    </w:txbxContent>
                  </v:textbox>
                </v:rect>
                <v:rect id="Rectangle 18918" o:spid="_x0000_s1445" style="position:absolute;left:6349;top:2719;width:616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" filled="f" stroked="f">
                  <v:textbox inset="0,0,0,0">
                    <w:txbxContent>
                      <w:p w14:paraId="045C351D" w14:textId="77777777" w:rsidR="001110CB" w:rsidRDefault="001110CB">
                        <w:pPr>
                          <w:spacing w:after="160" w:line="259" w:lineRule="auto"/>
                        </w:pPr>
                        <w:r>
                          <w:t xml:space="preserve"> Целевые группы четко определены, отдавая приоритет дискриминированным и</w:t>
                        </w:r>
                      </w:p>
                    </w:txbxContent>
                  </v:textbox>
                </v:rect>
                <v:rect id="Rectangle 18916" o:spid="_x0000_s1446" style="position:absolute;left:5316;top:2719;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" filled="f" stroked="f">
                  <v:textbox inset="0,0,0,0">
                    <w:txbxContent>
                      <w:p w14:paraId="606E5267" w14:textId="77777777" w:rsidR="001110CB" w:rsidRDefault="001110CB">
                        <w:pPr>
                          <w:spacing w:after="160" w:line="259" w:lineRule="auto"/>
                        </w:pPr>
                        <w:r>
                          <w:t>3:</w:t>
                        </w:r>
                      </w:p>
                    </w:txbxContent>
                  </v:textbox>
                </v:rect>
                <v:rect id="Rectangle 679" o:spid="_x0000_s1447" style="position:absolute;left:5316;top:4435;width:650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035C3474" w14:textId="77777777" w:rsidR="001110CB" w:rsidRDefault="001110CB">
                        <w:pPr>
                          <w:spacing w:after="160" w:line="259" w:lineRule="auto"/>
                        </w:pPr>
                        <w:r>
                          <w:t>маргинализованным группам, оставшимся наиболее далеко позади, и выявляются с</w:t>
                        </w:r>
                      </w:p>
                    </w:txbxContent>
                  </v:textbox>
                </v:rect>
                <v:rect id="Rectangle 680" o:spid="_x0000_s1448" style="position:absolute;left:5316;top:6150;width:4815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14:paraId="0355035C" w14:textId="77777777" w:rsidR="001110CB" w:rsidRDefault="001110CB">
                        <w:pPr>
                          <w:spacing w:after="160" w:line="259" w:lineRule="auto"/>
                        </w:pPr>
                        <w:r>
                          <w:t>помощью строгого процесса, основанного на доказательствах.</w:t>
                        </w:r>
                      </w:p>
                    </w:txbxContent>
                  </v:textbox>
                </v:rect>
                <v:rect id="Rectangle 681" o:spid="_x0000_s1449" style="position:absolute;left:55822;top:6150;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14:paraId="6F6EA341" w14:textId="77777777" w:rsidR="001110CB" w:rsidRDefault="001110CB">
                        <w:pPr>
                          <w:spacing w:after="160" w:line="259" w:lineRule="auto"/>
                        </w:pPr>
                        <w:r>
                          <w:t xml:space="preserve"> </w:t>
                        </w:r>
                      </w:p>
                    </w:txbxContent>
                  </v:textbox>
                </v:rect>
                <v:rect id="Rectangle 18922" o:spid="_x0000_s1450" style="position:absolute;left:6349;top:8056;width:6567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" filled="f" stroked="f">
                  <v:textbox inset="0,0,0,0">
                    <w:txbxContent>
                      <w:p w14:paraId="0279F5B9" w14:textId="77777777" w:rsidR="001110CB" w:rsidRDefault="001110CB">
                        <w:pPr>
                          <w:spacing w:after="160" w:line="259" w:lineRule="auto"/>
                        </w:pPr>
                        <w:r>
                          <w:t xml:space="preserve"> Целевые группы четко определены, отдавая приоритет группам, оставшимся далеко</w:t>
                        </w:r>
                      </w:p>
                    </w:txbxContent>
                  </v:textbox>
                </v:rect>
                <v:rect id="Rectangle 18921" o:spid="_x0000_s1451" style="position:absolute;left:5316;top:8056;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" filled="f" stroked="f">
                  <v:textbox inset="0,0,0,0">
                    <w:txbxContent>
                      <w:p w14:paraId="1BD45D0D" w14:textId="77777777" w:rsidR="001110CB" w:rsidRDefault="001110CB">
                        <w:pPr>
                          <w:spacing w:after="160" w:line="259" w:lineRule="auto"/>
                        </w:pPr>
                        <w:r>
                          <w:t>2:</w:t>
                        </w:r>
                      </w:p>
                    </w:txbxContent>
                  </v:textbox>
                </v:rect>
                <v:rect id="Rectangle 683" o:spid="_x0000_s1452" style="position:absolute;left:5316;top:9771;width:580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wCxQAAANwAAAAPAAAAZHJzL2Rvd25yZXYueG1sRI9Pi8Iw&#10;FMTvwn6H8Ba8aaqC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CSkLwCxQAAANwAAAAP&#10;AAAAAAAAAAAAAAAAAAcCAABkcnMvZG93bnJldi54bWxQSwUGAAAAAAMAAwC3AAAA+QIAAAAA&#10;" filled="f" stroked="f">
                  <v:textbox inset="0,0,0,0">
                    <w:txbxContent>
                      <w:p w14:paraId="3D0280F6" w14:textId="77777777" w:rsidR="001110CB" w:rsidRDefault="001110CB">
                        <w:pPr>
                          <w:spacing w:after="160" w:line="259" w:lineRule="auto"/>
                        </w:pPr>
                        <w:r>
                          <w:t>позади.</w:t>
                        </w:r>
                      </w:p>
                    </w:txbxContent>
                  </v:textbox>
                </v:rect>
                <v:rect id="Rectangle 684" o:spid="_x0000_s1453" style="position:absolute;left:55822;top:9771;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inset="0,0,0,0">
                    <w:txbxContent>
                      <w:p w14:paraId="241A218E" w14:textId="77777777" w:rsidR="001110CB" w:rsidRDefault="001110CB">
                        <w:pPr>
                          <w:spacing w:after="160" w:line="259" w:lineRule="auto"/>
                        </w:pPr>
                        <w:r>
                          <w:t xml:space="preserve"> </w:t>
                        </w:r>
                      </w:p>
                    </w:txbxContent>
                  </v:textbox>
                </v:rect>
                <v:rect id="Rectangle 18927" o:spid="_x0000_s1454" style="position:absolute;left:6349;top:11677;width:2717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" filled="f" stroked="f">
                  <v:textbox inset="0,0,0,0">
                    <w:txbxContent>
                      <w:p w14:paraId="1986034E" w14:textId="77777777" w:rsidR="001110CB" w:rsidRDefault="001110CB">
                        <w:pPr>
                          <w:spacing w:after="160" w:line="259" w:lineRule="auto"/>
                        </w:pPr>
                        <w:r>
                          <w:t xml:space="preserve"> Целевые группы четко не указаны.</w:t>
                        </w:r>
                      </w:p>
                    </w:txbxContent>
                  </v:textbox>
                </v:rect>
                <v:rect id="Rectangle 18925" o:spid="_x0000_s1455" style="position:absolute;left:5316;top:11677;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" filled="f" stroked="f">
                  <v:textbox inset="0,0,0,0">
                    <w:txbxContent>
                      <w:p w14:paraId="45397C16" w14:textId="77777777" w:rsidR="001110CB" w:rsidRDefault="001110CB">
                        <w:pPr>
                          <w:spacing w:after="160" w:line="259" w:lineRule="auto"/>
                        </w:pPr>
                        <w:r>
                          <w:t>1:</w:t>
                        </w:r>
                      </w:p>
                    </w:txbxContent>
                  </v:textbox>
                </v:rect>
                <v:shape id="Shape 687" o:spid="_x0000_s1456" style="position:absolute;left:2953;top:2621;width:1143;height:1143;visibility:visible;mso-wrap-style:square;v-text-anchor:top" coordsize="114353,11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" path="m114353,57178v,3752,-366,7469,-1099,11150c112522,72011,111437,75586,110001,79056v-1437,3466,-3198,6765,-5284,9887c102631,92066,100261,94952,97606,97610v-2654,2654,-5542,5022,-8664,7109c85820,106803,82525,108564,79057,109999v-3469,1436,-7044,2521,-10726,3253c64649,113984,60931,114353,57177,114356v-3755,-3,-7473,-372,-11155,-1104c42340,112520,38764,111432,35296,109996v-3469,-1435,-6764,-3196,-9885,-5277c22289,102632,19401,100264,16747,97610,14092,94952,11722,92066,9636,88943,7550,85821,5789,82522,4352,79056,2916,75586,1831,72011,1099,68328,366,64647,,60930,,57178,,53423,366,49705,1099,46022,1831,42339,2916,38767,4352,35297,5789,31828,7550,28532,9636,25409v2086,-3119,4456,-6006,7111,-8660c19401,14092,22289,11723,25411,9637,28532,7550,31827,5789,35296,4353,38764,2918,42340,1832,46022,1101,49704,366,53422,,57177,v3754,,7472,366,11154,1101c72013,1832,75588,2918,79057,4353v3468,1436,6763,3197,9885,5284c92064,11723,94952,14092,97606,16749v2655,2654,5025,5541,7111,8660c106803,28532,108564,31828,110001,35294v1436,3470,2521,7045,3253,10728c113987,49705,114353,53423,114353,57178xe" filled="f" strokecolor="#767676" strokeweight=".26469mm">
                  <v:stroke miterlimit="1" joinstyle="miter"/>
                  <v:path arrowok="t" textboxrect="0,0,114353,114356"/>
                </v:shape>
                <v:shape id="Shape 689" o:spid="_x0000_s1457" style="position:absolute;left:2953;top:7957;width:1143;height:1144;visibility:visible;mso-wrap-style:square;v-text-anchor:top" coordsize="114353,11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" path="m114353,57178v,3752,-366,7469,-1099,11153c112522,72008,111437,75586,110001,79056v-1437,3466,-3198,6762,-5284,9884c102631,92060,100261,94949,97606,97606v-2654,2655,-5542,5023,-8664,7110c85820,106800,82525,108561,79057,109996v-3469,1439,-7044,2524,-10726,3256c64649,113987,60931,114356,57177,114356v-3755,,-7473,-369,-11155,-1101c42340,112520,38764,111435,35296,109996v-3469,-1435,-6764,-3196,-9885,-5283c22289,102629,19401,100261,16747,97606,14092,94949,11722,92060,9636,88940,7550,85818,5789,82522,4352,79056,2916,75586,1831,72008,1099,68331,366,64647,,60930,,57178,,53420,366,49699,1099,46019,1831,42339,2916,38760,4352,35291,5789,31824,7550,28528,9636,25406v2086,-3119,4456,-6006,7111,-8660c19401,14092,22289,11720,25411,9637,28532,7550,31827,5789,35296,4353,38764,2918,42340,1832,46022,1101,49704,366,53422,,57177,v3754,,7472,366,11154,1101c72013,1832,75588,2918,79057,4353v3468,1436,6763,3197,9885,5281c92064,11720,94952,14092,97606,16746v2655,2654,5025,5541,7111,8660c106803,28528,108564,31824,110001,35291v1436,3469,2521,7048,3253,10728c113987,49702,114353,53420,114353,57178xe" filled="f" strokecolor="#0075ff" strokeweight=".26469mm">
                  <v:stroke miterlimit="1" joinstyle="miter"/>
                  <v:path arrowok="t" textboxrect="0,0,114353,114356"/>
                </v:shape>
                <v:shape id="Shape 690" o:spid="_x0000_s1458" style="position:absolute;left:3153;top:8157;width:743;height:744;visibility:visible;mso-wrap-style:square;v-text-anchor:top" coordsize="74330,7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" path="m37164,r2,c42094,,46835,943,51388,2828v4553,1885,8572,4570,12057,8055c66929,14368,69615,18386,71501,22938v1886,4555,2829,9296,2829,14226c74330,42090,73387,46831,71501,51383v-1886,4552,-4572,8570,-8056,12055c59960,66923,55941,69608,51388,71496v-4553,1886,-9294,2828,-14222,2831l37164,74327v-4928,-3,-9669,-945,-14222,-2831c18389,69608,14370,66923,10885,63438,7400,59953,4715,55935,2829,51383,943,46831,,42090,,37164,,32234,943,27493,2829,22938,4715,18386,7400,14368,10885,10883,14370,7398,18389,4713,22942,2828,27495,943,32236,,37164,xe" fillcolor="#0075ff" stroked="f" strokeweight="0">
                  <v:stroke miterlimit="1" joinstyle="miter"/>
                  <v:path arrowok="t" textboxrect="0,0,74330,74327"/>
                </v:shape>
                <v:shape id="Shape 692" o:spid="_x0000_s1459" style="position:absolute;left:2953;top:11578;width:1143;height:1144;visibility:visible;mso-wrap-style:square;v-text-anchor:top" coordsize="114353,11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" path="m114353,57175v,3755,-366,7472,-1099,11153c112522,72008,111437,75583,110001,79053v-1437,3469,-3198,6762,-5284,9884c102631,92060,100261,94949,97606,97603v-2654,2654,-5542,5023,-8664,7107c85820,106797,82525,108558,79057,109993v-3469,1439,-7044,2524,-10726,3256c64649,113984,60931,114350,57177,114353v-3755,-3,-7473,-369,-11155,-1104c42340,112517,38764,111432,35296,109993v-3469,-1435,-6764,-3196,-9885,-5283c22289,102626,19401,100257,16747,97603,14092,94949,11722,92060,9636,88937,7550,85815,5789,82522,4352,79053,2916,75583,1831,72008,1099,68328,366,64647,,60930,,57175,,53420,366,49699,1099,46019,1831,42335,2916,38760,4352,35291,5789,31821,7550,28525,9636,25406v2086,-3122,4456,-6009,7111,-8663c19401,14089,22289,11717,25411,9634,28532,7547,31827,5786,35296,4350,38764,2915,42340,1826,46022,1095,49704,366,53422,,57177,v3754,,7472,366,11154,1095c72013,1826,75588,2915,79057,4350v3468,1436,6763,3197,9885,5284c92064,11717,94952,14089,97606,16743v2655,2654,5025,5541,7111,8663c106803,28525,108564,31821,110001,35291v1436,3469,2521,7044,3253,10728c113987,49699,114353,53420,114353,57175xe" filled="f" strokecolor="#767676" strokeweight=".26469mm">
                  <v:stroke miterlimit="1" joinstyle="miter"/>
                  <v:path arrowok="t" textboxrect="0,0,114353,114353"/>
                </v:shape>
                <v:rect id="Rectangle 693" o:spid="_x0000_s1460" style="position:absolute;left:4029;top:42692;width:158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rfxQAAANwAAAAPAAAAZHJzL2Rvd25yZXYueG1sRI9Pi8Iw&#10;FMTvwn6H8Ba8aaqC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AXSSrfxQAAANwAAAAP&#10;AAAAAAAAAAAAAAAAAAcCAABkcnMvZG93bnJldi54bWxQSwUGAAAAAAMAAwC3AAAA+QIAAAAA&#10;" filled="f" stroked="f">
                  <v:textbox inset="0,0,0,0">
                    <w:txbxContent>
                      <w:p w14:paraId="495A2D09" w14:textId="77777777" w:rsidR="001110CB" w:rsidRDefault="001110CB">
                        <w:pPr>
                          <w:spacing w:after="160" w:line="259" w:lineRule="auto"/>
                        </w:pPr>
                        <w:r>
                          <w:rPr>
                            <w:rFonts w:ascii="Calibri" w:eastAsia="Calibri" w:hAnsi="Calibri" w:cs="Calibri"/>
                            <w:color w:val="ABABAB"/>
                            <w:w w:val="197"/>
                            <w:sz w:val="19"/>
                          </w:rPr>
                          <w:t></w:t>
                        </w:r>
                      </w:p>
                    </w:txbxContent>
                  </v:textbox>
                </v:rect>
                <v:rect id="Rectangle 694" o:spid="_x0000_s1461" style="position:absolute;left:53630;top:64648;width:1521;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14:paraId="237E9254" w14:textId="77777777" w:rsidR="001110CB" w:rsidRDefault="001110CB">
                        <w:pPr>
                          <w:spacing w:after="160" w:line="259" w:lineRule="auto"/>
                        </w:pPr>
                        <w:r>
                          <w:rPr>
                            <w:rFonts w:ascii="Calibri" w:eastAsia="Calibri" w:hAnsi="Calibri" w:cs="Calibri"/>
                            <w:color w:val="000000"/>
                            <w:w w:val="197"/>
                            <w:sz w:val="18"/>
                          </w:rPr>
                          <w:t></w:t>
                        </w:r>
                      </w:p>
                    </w:txbxContent>
                  </v:textbox>
                </v:rect>
                <v:rect id="Rectangle 695" o:spid="_x0000_s1462" style="position:absolute;left:53630;top:64553;width:1521;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14:paraId="49C0751C" w14:textId="77777777" w:rsidR="001110CB" w:rsidRDefault="001110CB">
                        <w:pPr>
                          <w:spacing w:after="160" w:line="259" w:lineRule="auto"/>
                        </w:pPr>
                        <w:r>
                          <w:rPr>
                            <w:rFonts w:ascii="Calibri" w:eastAsia="Calibri" w:hAnsi="Calibri" w:cs="Calibri"/>
                            <w:color w:val="ABABAB"/>
                            <w:w w:val="197"/>
                            <w:sz w:val="18"/>
                          </w:rPr>
                          <w:t></w:t>
                        </w:r>
                      </w:p>
                    </w:txbxContent>
                  </v:textbox>
                </v:rect>
                <v:rect id="Rectangle 18944" o:spid="_x0000_s1463" style="position:absolute;left:5316;top:70474;width:13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" filled="f" stroked="f">
                  <v:textbox inset="0,0,0,0">
                    <w:txbxContent>
                      <w:p w14:paraId="77598FC8" w14:textId="77777777" w:rsidR="001110CB" w:rsidRDefault="001110CB">
                        <w:pPr>
                          <w:spacing w:after="160" w:line="259" w:lineRule="auto"/>
                        </w:pPr>
                        <w:r>
                          <w:t>3:</w:t>
                        </w:r>
                      </w:p>
                    </w:txbxContent>
                  </v:textbox>
                </v:rect>
                <v:rect id="Rectangle 18945" o:spid="_x0000_s1464" style="position:absolute;left:6349;top:70474;width:612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" filled="f" stroked="f">
                  <v:textbox inset="0,0,0,0">
                    <w:txbxContent>
                      <w:p w14:paraId="41EDD8FA" w14:textId="77777777" w:rsidR="001110CB" w:rsidRDefault="001110CB">
                        <w:pPr>
                          <w:spacing w:after="160" w:line="259" w:lineRule="auto"/>
                        </w:pPr>
                        <w:r>
                          <w:t xml:space="preserve"> Знания и извлеченные уроки, подкрепленные достоверными данными из таких</w:t>
                        </w:r>
                      </w:p>
                    </w:txbxContent>
                  </v:textbox>
                </v:rect>
                <v:rect id="Rectangle 697" o:spid="_x0000_s1465" style="position:absolute;left:5316;top:72189;width:6596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" filled="f" stroked="f">
                  <v:textbox inset="0,0,0,0">
                    <w:txbxContent>
                      <w:p w14:paraId="5CA9C942" w14:textId="77777777" w:rsidR="001110CB" w:rsidRDefault="001110CB">
                        <w:pPr>
                          <w:spacing w:after="160" w:line="259" w:lineRule="auto"/>
                        </w:pPr>
                        <w:r>
                          <w:t>источников, как оценка, корпоративная политика / стратегии и / или мониторинг, были</w:t>
                        </w:r>
                      </w:p>
                    </w:txbxContent>
                  </v:textbox>
                </v:rect>
                <v:rect id="Rectangle 698" o:spid="_x0000_s1466" style="position:absolute;left:5316;top:73904;width:601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14:paraId="789ACC07" w14:textId="77777777" w:rsidR="001110CB" w:rsidRDefault="001110CB">
                        <w:pPr>
                          <w:spacing w:after="160" w:line="259" w:lineRule="auto"/>
                        </w:pPr>
                        <w:r>
                          <w:t>явно использованы с соответствующими ссылками для обоснования подхода,</w:t>
                        </w:r>
                      </w:p>
                    </w:txbxContent>
                  </v:textbox>
                </v:rect>
                <v:rect id="Rectangle 699" o:spid="_x0000_s1467" style="position:absolute;left:5316;top:75620;width:196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14:paraId="65922DB0" w14:textId="77777777" w:rsidR="001110CB" w:rsidRDefault="001110CB">
                        <w:pPr>
                          <w:spacing w:after="160" w:line="259" w:lineRule="auto"/>
                        </w:pPr>
                        <w:r>
                          <w:t>используемого в проекте.</w:t>
                        </w:r>
                      </w:p>
                    </w:txbxContent>
                  </v:textbox>
                </v:rect>
                <v:rect id="Rectangle 700" o:spid="_x0000_s1468" style="position:absolute;left:55822;top:75620;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" filled="f" stroked="f">
                  <v:textbox inset="0,0,0,0">
                    <w:txbxContent>
                      <w:p w14:paraId="33EFB099" w14:textId="77777777" w:rsidR="001110CB" w:rsidRDefault="001110CB">
                        <w:pPr>
                          <w:spacing w:after="160" w:line="259" w:lineRule="auto"/>
                        </w:pPr>
                        <w:r>
                          <w:t xml:space="preserve"> </w:t>
                        </w:r>
                      </w:p>
                    </w:txbxContent>
                  </v:textbox>
                </v:rect>
                <v:rect id="Rectangle 18947" o:spid="_x0000_s1469" style="position:absolute;left:6349;top:77525;width:606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" filled="f" stroked="f">
                  <v:textbox inset="0,0,0,0">
                    <w:txbxContent>
                      <w:p w14:paraId="0D56BA7F" w14:textId="77777777" w:rsidR="001110CB" w:rsidRDefault="001110CB">
                        <w:pPr>
                          <w:spacing w:after="160" w:line="259" w:lineRule="auto"/>
                        </w:pPr>
                        <w:r>
                          <w:t xml:space="preserve"> В дизайне проекта упоминаются знания и извлеченные уроки, подкрепленные</w:t>
                        </w:r>
                      </w:p>
                    </w:txbxContent>
                  </v:textbox>
                </v:rect>
                <v:rect id="Rectangle 18946" o:spid="_x0000_s1470" style="position:absolute;left:5316;top:77525;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" filled="f" stroked="f">
                  <v:textbox inset="0,0,0,0">
                    <w:txbxContent>
                      <w:p w14:paraId="533D569A" w14:textId="77777777" w:rsidR="001110CB" w:rsidRDefault="001110CB">
                        <w:pPr>
                          <w:spacing w:after="160" w:line="259" w:lineRule="auto"/>
                        </w:pPr>
                        <w:r>
                          <w:t>2:</w:t>
                        </w:r>
                      </w:p>
                    </w:txbxContent>
                  </v:textbox>
                </v:rect>
                <v:rect id="Rectangle 702" o:spid="_x0000_s1471" style="position:absolute;left:5316;top:79241;width:59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" filled="f" stroked="f">
                  <v:textbox inset="0,0,0,0">
                    <w:txbxContent>
                      <w:p w14:paraId="7330422F" w14:textId="77777777" w:rsidR="001110CB" w:rsidRDefault="001110CB">
                        <w:pPr>
                          <w:spacing w:after="160" w:line="259" w:lineRule="auto"/>
                        </w:pPr>
                        <w:r>
                          <w:t>свидетельствами / источниками, но они не использовались для обоснования</w:t>
                        </w:r>
                      </w:p>
                    </w:txbxContent>
                  </v:textbox>
                </v:rect>
                <v:rect id="Rectangle 703" o:spid="_x0000_s1472" style="position:absolute;left:5316;top:80956;width:162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DFxQAAANwAAAAPAAAAZHJzL2Rvd25yZXYueG1sRI9Li8JA&#10;EITvC/sfhl7wtk5Wwd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CJorDFxQAAANwAAAAP&#10;AAAAAAAAAAAAAAAAAAcCAABkcnMvZG93bnJldi54bWxQSwUGAAAAAAMAAwC3AAAA+QIAAAAA&#10;" filled="f" stroked="f">
                  <v:textbox inset="0,0,0,0">
                    <w:txbxContent>
                      <w:p w14:paraId="1D680906" w14:textId="77777777" w:rsidR="001110CB" w:rsidRDefault="001110CB">
                        <w:pPr>
                          <w:spacing w:after="160" w:line="259" w:lineRule="auto"/>
                        </w:pPr>
                        <w:r>
                          <w:t>выбранного подхода.</w:t>
                        </w:r>
                      </w:p>
                    </w:txbxContent>
                  </v:textbox>
                </v:rect>
                <v:rect id="Rectangle 704" o:spid="_x0000_s1473" style="position:absolute;left:55822;top:80956;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14:paraId="3B2F0013" w14:textId="77777777" w:rsidR="001110CB" w:rsidRDefault="001110CB">
                        <w:pPr>
                          <w:spacing w:after="160" w:line="259" w:lineRule="auto"/>
                        </w:pPr>
                        <w:r>
                          <w:t xml:space="preserve"> </w:t>
                        </w:r>
                      </w:p>
                    </w:txbxContent>
                  </v:textbox>
                </v:rect>
                <v:rect id="Rectangle 18951" o:spid="_x0000_s1474" style="position:absolute;left:6349;top:82862;width:5604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" filled="f" stroked="f">
                  <v:textbox inset="0,0,0,0">
                    <w:txbxContent>
                      <w:p w14:paraId="1522AB07" w14:textId="77777777" w:rsidR="001110CB" w:rsidRDefault="001110CB">
                        <w:pPr>
                          <w:spacing w:after="160" w:line="259" w:lineRule="auto"/>
                        </w:pPr>
                        <w:r>
                          <w:t xml:space="preserve"> Есть мало или совсем нет упоминания о знаниях и извлеченных уроках,</w:t>
                        </w:r>
                      </w:p>
                    </w:txbxContent>
                  </v:textbox>
                </v:rect>
                <v:rect id="Rectangle 18950" o:spid="_x0000_s1475" style="position:absolute;left:5316;top:82862;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" filled="f" stroked="f">
                  <v:textbox inset="0,0,0,0">
                    <w:txbxContent>
                      <w:p w14:paraId="6E07E203" w14:textId="77777777" w:rsidR="001110CB" w:rsidRDefault="001110CB">
                        <w:pPr>
                          <w:spacing w:after="160" w:line="259" w:lineRule="auto"/>
                        </w:pPr>
                        <w:r>
                          <w:t>1:</w:t>
                        </w:r>
                      </w:p>
                    </w:txbxContent>
                  </v:textbox>
                </v:rect>
                <v:rect id="Rectangle 706" o:spid="_x0000_s1476" style="position:absolute;left:5316;top:84577;width:2866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14:paraId="3F768F51" w14:textId="77777777" w:rsidR="001110CB" w:rsidRDefault="001110CB">
                        <w:pPr>
                          <w:spacing w:after="160" w:line="259" w:lineRule="auto"/>
                        </w:pPr>
                        <w:r>
                          <w:t xml:space="preserve">информирующих о дизайне проекта. </w:t>
                        </w:r>
                      </w:p>
                    </w:txbxContent>
                  </v:textbox>
                </v:rect>
                <v:rect id="Rectangle 707" o:spid="_x0000_s1477" style="position:absolute;left:26869;top:84577;width:278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" filled="f" stroked="f">
                  <v:textbox inset="0,0,0,0">
                    <w:txbxContent>
                      <w:p w14:paraId="4264E493" w14:textId="77777777" w:rsidR="001110CB" w:rsidRDefault="001110CB">
                        <w:pPr>
                          <w:spacing w:after="160" w:line="259" w:lineRule="auto"/>
                        </w:pPr>
                        <w:r>
                          <w:t>Любые сделанные ссылки являются</w:t>
                        </w:r>
                      </w:p>
                    </w:txbxContent>
                  </v:textbox>
                </v:rect>
                <v:rect id="Rectangle 708" o:spid="_x0000_s1478" style="position:absolute;left:5316;top:86293;width:4245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" filled="f" stroked="f">
                  <v:textbox inset="0,0,0,0">
                    <w:txbxContent>
                      <w:p w14:paraId="33A1C68D" w14:textId="77777777" w:rsidR="001110CB" w:rsidRDefault="001110CB">
                        <w:pPr>
                          <w:spacing w:after="160" w:line="259" w:lineRule="auto"/>
                        </w:pPr>
                        <w:r>
                          <w:t>анекдотическими и не подкреплены доказательствами.</w:t>
                        </w:r>
                      </w:p>
                    </w:txbxContent>
                  </v:textbox>
                </v:rect>
                <v:shape id="Shape 710" o:spid="_x0000_s1479" style="position:absolute;left:2953;top:70375;width:1143;height:1144;visibility:visible;mso-wrap-style:square;v-text-anchor:top" coordsize="114353,11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" path="m114353,57175v,3752,-366,7472,-1099,11153c112522,72008,111437,75583,110001,79053v-1437,3466,-3198,6765,-5284,9884c102631,92060,100261,94949,97606,97603v-2654,2654,-5542,5023,-8664,7110c85820,106800,82525,108561,79057,109996v-3469,1436,-7044,2521,-10726,3253c64649,113981,60931,114350,57177,114353v-3755,-3,-7473,-372,-11155,-1104c42340,112517,38764,111432,35296,109996v-3469,-1435,-6764,-3196,-9885,-5283c22289,102626,19401,100257,16747,97603,14092,94949,11722,92060,9636,88940,7550,85818,5789,82519,4352,79053,2916,75583,1831,72008,1099,68328,366,64647,,60927,,57175,,53420,366,49702,1099,46019,1831,42335,2916,38760,4352,35291,5789,31824,7550,28528,9636,25409v2086,-3122,4456,-6009,7111,-8663c19401,14089,22289,11720,25411,9637,28532,7550,31827,5786,35296,4350,38764,2915,42340,1826,46022,1095,49704,363,53422,,57177,v3754,,7472,363,11154,1095c72013,1826,75588,2915,79057,4350v3468,1436,6763,3200,9885,5287c92064,11720,94952,14089,97606,16746v2655,2654,5025,5541,7111,8663c106803,28528,108564,31824,110001,35291v1436,3469,2521,7044,3253,10728c113987,49702,114353,53420,114353,57175xe" filled="f" strokecolor="#0075ff" strokeweight=".26469mm">
                  <v:stroke miterlimit="1" joinstyle="miter"/>
                  <v:path arrowok="t" textboxrect="0,0,114353,114353"/>
                </v:shape>
                <v:shape id="Shape 711" o:spid="_x0000_s1480" style="position:absolute;left:3153;top:70575;width:743;height:743;visibility:visible;mso-wrap-style:square;v-text-anchor:top" coordsize="74330,7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" path="m37164,r2,c42094,,46835,943,51388,2825v4553,1888,8572,4570,12057,8058c66929,14368,69615,18383,71501,22938v1886,4552,2829,9296,2829,14226c74330,42090,73387,46825,71501,51380v-1886,4551,-4572,8576,-8056,12061c59960,66926,55941,69608,51388,71493v-4553,1889,-9294,2831,-14222,2834l37164,74327v-4928,-3,-9669,-945,-14222,-2831c18389,69611,14370,66926,10885,63441,7400,59956,4715,55931,2829,51380,943,46825,,42090,,37164,,32234,943,27490,2829,22938,4715,18383,7400,14368,10885,10883,14370,7395,18389,4713,22942,2825,27495,943,32236,,37164,xe" fillcolor="#0075ff" stroked="f" strokeweight="0">
                  <v:stroke miterlimit="1" joinstyle="miter"/>
                  <v:path arrowok="t" textboxrect="0,0,74330,74327"/>
                </v:shape>
                <v:shape id="Shape 713" o:spid="_x0000_s1481" style="position:absolute;left:2953;top:77427;width:1143;height:1143;visibility:visible;mso-wrap-style:square;v-text-anchor:top" coordsize="114353,11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" path="m114353,57178v,3752,-366,7469,-1099,11153c112522,72011,111437,75586,110001,79053v-1437,3469,-3198,6765,-5284,9887c102631,92063,100261,94949,97606,97606v-2654,2655,-5542,5023,-8664,7110c85820,106800,82525,108561,79057,109996v-3469,1439,-7044,2521,-10726,3256c64649,113984,60931,114353,57177,114353v-3755,,-7473,-369,-11155,-1101c42340,112517,38764,111435,35296,109996v-3469,-1435,-6764,-3196,-9885,-5283c22289,102629,19401,100261,16747,97606,14092,94949,11722,92063,9636,88940,7550,85818,5789,82522,4352,79053,2916,75586,1831,72011,1099,68328,366,64647,,60930,,57178,,53423,366,49702,1099,46019,1831,42335,2916,38760,4352,35291,5789,31824,7550,28528,9636,25406v2086,-3119,4456,-6006,7111,-8660c19401,14089,22289,11717,25411,9634,28532,7547,31827,5786,35296,4350,38764,2915,42340,1829,46022,1098,49704,366,53422,,57177,v3754,,7472,366,11154,1098c72013,1829,75588,2915,79057,4350v3468,1436,6763,3197,9885,5284c92064,11717,94952,14089,97606,16746v2655,2654,5025,5541,7111,8660c106803,28528,108564,31824,110001,35291v1436,3469,2521,7044,3253,10728c113987,49702,114353,53423,114353,57178xe" filled="f" strokecolor="#767676" strokeweight=".26469mm">
                  <v:stroke miterlimit="1" joinstyle="miter"/>
                  <v:path arrowok="t" textboxrect="0,0,114353,114353"/>
                </v:shape>
                <v:shape id="Shape 715" o:spid="_x0000_s1482" style="position:absolute;left:2953;top:82763;width:1143;height:1144;visibility:visible;mso-wrap-style:square;v-text-anchor:top" coordsize="114353,11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" path="m114353,57178v,3752,-366,7469,-1099,11153c112522,72011,111437,75586,110001,79053v-1437,3469,-3198,6765,-5284,9887c102631,92063,100261,94949,97606,97606v-2654,2655,-5542,5023,-8664,7110c85820,106800,82525,108561,79057,109996v-3469,1439,-7044,2521,-10726,3256c64649,113984,60931,114353,57177,114353v-3755,,-7473,-369,-11155,-1101c42340,112517,38764,111435,35296,109996v-3469,-1435,-6764,-3196,-9885,-5283c22289,102629,19401,100261,16747,97606,14092,94949,11722,92063,9636,88940,7550,85818,5789,82522,4352,79053,2916,75586,1831,72011,1099,68331,366,64647,,60930,,57178,,53423,366,49702,1099,46019,1831,42335,2916,38760,4352,35291,5789,31821,7550,28528,9636,25403v2086,-3119,4456,-6003,7111,-8660c19401,14089,22289,11717,25411,9630,28532,7547,31827,5786,35296,4350,38764,2915,42340,1832,46022,1098,49704,366,53422,,57177,v3754,,7472,366,11154,1098c72013,1832,75588,2915,79057,4350v3468,1436,6763,3197,9885,5280c92064,11717,94952,14089,97606,16743v2655,2657,5025,5541,7111,8660c106803,28528,108564,31821,110001,35291v1436,3469,2521,7044,3253,10728c113987,49702,114353,53423,114353,57178xe" filled="f" strokecolor="#767676" strokeweight=".26469mm">
                  <v:stroke miterlimit="1" joinstyle="miter"/>
                  <v:path arrowok="t" textboxrect="0,0,114353,114353"/>
                </v:shape>
                <w10:anchorlock/>
              </v:group>
            </w:pict>
          </mc:Fallback>
        </mc:AlternateContent>
      </w:r>
    </w:p>
    <w:p w14:paraId="4D34DF39" w14:textId="77777777" w:rsidR="001110CB" w:rsidRPr="009B1566" w:rsidRDefault="001110CB">
      <w:pPr>
        <w:spacing w:after="0" w:line="259" w:lineRule="auto"/>
        <w:ind w:left="-192"/>
      </w:pPr>
      <w:r w:rsidRPr="009B1566">
        <w:rPr>
          <w:rFonts w:ascii="Calibri" w:eastAsia="Calibri" w:hAnsi="Calibri" w:cs="Calibri"/>
          <w:noProof/>
          <w:color w:val="000000"/>
        </w:rPr>
        <w:lastRenderedPageBreak/>
        <mc:AlternateContent>
          <mc:Choice Requires="wpg">
            <w:drawing>
              <wp:inline distT="0" distB="0" distL="0" distR="0" wp14:anchorId="11D24735" wp14:editId="4B028156">
                <wp:extent cx="5833871" cy="9967908"/>
                <wp:effectExtent l="0" t="0" r="0" b="0"/>
                <wp:docPr id="20533" name="Group 20533"/>
                <wp:cNvGraphicFramePr/>
                <a:graphic xmlns:a="http://schemas.openxmlformats.org/drawingml/2006/main">
                  <a:graphicData uri="http://schemas.microsoft.com/office/word/2010/wordprocessingGroup">
                    <wpg:wgp>
                      <wpg:cNvGrpSpPr/>
                      <wpg:grpSpPr>
                        <a:xfrm>
                          <a:off x="0" y="0"/>
                          <a:ext cx="5833871" cy="9967908"/>
                          <a:chOff x="0" y="0"/>
                          <a:chExt cx="5833871" cy="9967908"/>
                        </a:xfrm>
                      </wpg:grpSpPr>
                      <wps:wsp>
                        <wps:cNvPr id="23502" name="Shape 23502"/>
                        <wps:cNvSpPr/>
                        <wps:spPr>
                          <a:xfrm>
                            <a:off x="5808100" y="63"/>
                            <a:ext cx="25771" cy="9967780"/>
                          </a:xfrm>
                          <a:custGeom>
                            <a:avLst/>
                            <a:gdLst/>
                            <a:ahLst/>
                            <a:cxnLst/>
                            <a:rect l="0" t="0" r="0" b="0"/>
                            <a:pathLst>
                              <a:path w="25771" h="9967780">
                                <a:moveTo>
                                  <a:pt x="0" y="0"/>
                                </a:moveTo>
                                <a:lnTo>
                                  <a:pt x="25771" y="0"/>
                                </a:lnTo>
                                <a:lnTo>
                                  <a:pt x="25771" y="9967780"/>
                                </a:lnTo>
                                <a:lnTo>
                                  <a:pt x="0" y="9967780"/>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3503" name="Shape 23503"/>
                        <wps:cNvSpPr/>
                        <wps:spPr>
                          <a:xfrm>
                            <a:off x="0" y="63"/>
                            <a:ext cx="23738" cy="9967780"/>
                          </a:xfrm>
                          <a:custGeom>
                            <a:avLst/>
                            <a:gdLst/>
                            <a:ahLst/>
                            <a:cxnLst/>
                            <a:rect l="0" t="0" r="0" b="0"/>
                            <a:pathLst>
                              <a:path w="23738" h="9967780">
                                <a:moveTo>
                                  <a:pt x="0" y="0"/>
                                </a:moveTo>
                                <a:lnTo>
                                  <a:pt x="23738" y="0"/>
                                </a:lnTo>
                                <a:lnTo>
                                  <a:pt x="23738" y="9967780"/>
                                </a:lnTo>
                                <a:lnTo>
                                  <a:pt x="0" y="9967780"/>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3504" name="Shape 23504"/>
                        <wps:cNvSpPr/>
                        <wps:spPr>
                          <a:xfrm>
                            <a:off x="18974" y="63"/>
                            <a:ext cx="5793892" cy="9967781"/>
                          </a:xfrm>
                          <a:custGeom>
                            <a:avLst/>
                            <a:gdLst/>
                            <a:ahLst/>
                            <a:cxnLst/>
                            <a:rect l="0" t="0" r="0" b="0"/>
                            <a:pathLst>
                              <a:path w="5793892" h="9967781">
                                <a:moveTo>
                                  <a:pt x="0" y="0"/>
                                </a:moveTo>
                                <a:lnTo>
                                  <a:pt x="5793892" y="0"/>
                                </a:lnTo>
                                <a:lnTo>
                                  <a:pt x="5793892" y="9967781"/>
                                </a:lnTo>
                                <a:lnTo>
                                  <a:pt x="0" y="996778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8" name="Shape 748"/>
                        <wps:cNvSpPr/>
                        <wps:spPr>
                          <a:xfrm>
                            <a:off x="5812865" y="0"/>
                            <a:ext cx="0" cy="9967908"/>
                          </a:xfrm>
                          <a:custGeom>
                            <a:avLst/>
                            <a:gdLst/>
                            <a:ahLst/>
                            <a:cxnLst/>
                            <a:rect l="0" t="0" r="0" b="0"/>
                            <a:pathLst>
                              <a:path h="9967908">
                                <a:moveTo>
                                  <a:pt x="0" y="9967908"/>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749" name="Shape 749"/>
                        <wps:cNvSpPr/>
                        <wps:spPr>
                          <a:xfrm>
                            <a:off x="18974" y="0"/>
                            <a:ext cx="0" cy="9967908"/>
                          </a:xfrm>
                          <a:custGeom>
                            <a:avLst/>
                            <a:gdLst/>
                            <a:ahLst/>
                            <a:cxnLst/>
                            <a:rect l="0" t="0" r="0" b="0"/>
                            <a:pathLst>
                              <a:path h="9967908">
                                <a:moveTo>
                                  <a:pt x="0" y="9967908"/>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759" name="Shape 759"/>
                        <wps:cNvSpPr/>
                        <wps:spPr>
                          <a:xfrm>
                            <a:off x="228600" y="2929698"/>
                            <a:ext cx="2682555" cy="1353312"/>
                          </a:xfrm>
                          <a:custGeom>
                            <a:avLst/>
                            <a:gdLst/>
                            <a:ahLst/>
                            <a:cxnLst/>
                            <a:rect l="0" t="0" r="0" b="0"/>
                            <a:pathLst>
                              <a:path w="2682555" h="1353312">
                                <a:moveTo>
                                  <a:pt x="0" y="0"/>
                                </a:moveTo>
                                <a:lnTo>
                                  <a:pt x="2682555" y="0"/>
                                </a:lnTo>
                                <a:lnTo>
                                  <a:pt x="2682555" y="14961"/>
                                </a:lnTo>
                                <a:lnTo>
                                  <a:pt x="61414" y="14961"/>
                                </a:lnTo>
                                <a:cubicBezTo>
                                  <a:pt x="51040" y="14961"/>
                                  <a:pt x="42184" y="18628"/>
                                  <a:pt x="34849" y="25964"/>
                                </a:cubicBezTo>
                                <a:cubicBezTo>
                                  <a:pt x="27513" y="33300"/>
                                  <a:pt x="23845" y="42155"/>
                                  <a:pt x="23845" y="52530"/>
                                </a:cubicBezTo>
                                <a:lnTo>
                                  <a:pt x="23845" y="1282920"/>
                                </a:lnTo>
                                <a:cubicBezTo>
                                  <a:pt x="23845" y="1293295"/>
                                  <a:pt x="27513" y="1302150"/>
                                  <a:pt x="34849" y="1309486"/>
                                </a:cubicBezTo>
                                <a:cubicBezTo>
                                  <a:pt x="42184" y="1316822"/>
                                  <a:pt x="51040" y="1320489"/>
                                  <a:pt x="61414" y="1320490"/>
                                </a:cubicBezTo>
                                <a:lnTo>
                                  <a:pt x="2682555" y="1320490"/>
                                </a:lnTo>
                                <a:lnTo>
                                  <a:pt x="2682555" y="1353312"/>
                                </a:lnTo>
                                <a:lnTo>
                                  <a:pt x="0" y="1353312"/>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760" name="Shape 760"/>
                        <wps:cNvSpPr/>
                        <wps:spPr>
                          <a:xfrm>
                            <a:off x="2911155" y="2929698"/>
                            <a:ext cx="2684972" cy="1353312"/>
                          </a:xfrm>
                          <a:custGeom>
                            <a:avLst/>
                            <a:gdLst/>
                            <a:ahLst/>
                            <a:cxnLst/>
                            <a:rect l="0" t="0" r="0" b="0"/>
                            <a:pathLst>
                              <a:path w="2684972" h="1353312">
                                <a:moveTo>
                                  <a:pt x="0" y="0"/>
                                </a:moveTo>
                                <a:lnTo>
                                  <a:pt x="2684972" y="0"/>
                                </a:lnTo>
                                <a:lnTo>
                                  <a:pt x="2684972" y="1353312"/>
                                </a:lnTo>
                                <a:lnTo>
                                  <a:pt x="0" y="1353312"/>
                                </a:lnTo>
                                <a:lnTo>
                                  <a:pt x="0" y="1320490"/>
                                </a:lnTo>
                                <a:lnTo>
                                  <a:pt x="2621141" y="1320490"/>
                                </a:lnTo>
                                <a:cubicBezTo>
                                  <a:pt x="2631515" y="1320489"/>
                                  <a:pt x="2640370" y="1316822"/>
                                  <a:pt x="2647706" y="1309486"/>
                                </a:cubicBezTo>
                                <a:cubicBezTo>
                                  <a:pt x="2655042" y="1302150"/>
                                  <a:pt x="2658710" y="1293295"/>
                                  <a:pt x="2658710" y="1282920"/>
                                </a:cubicBezTo>
                                <a:lnTo>
                                  <a:pt x="2658710" y="52530"/>
                                </a:lnTo>
                                <a:cubicBezTo>
                                  <a:pt x="2658710" y="42155"/>
                                  <a:pt x="2655042" y="33300"/>
                                  <a:pt x="2647706" y="25964"/>
                                </a:cubicBezTo>
                                <a:cubicBezTo>
                                  <a:pt x="2640370" y="18628"/>
                                  <a:pt x="2631515" y="14961"/>
                                  <a:pt x="2621141" y="14961"/>
                                </a:cubicBezTo>
                                <a:lnTo>
                                  <a:pt x="0" y="14961"/>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761" name="Shape 761"/>
                        <wps:cNvSpPr/>
                        <wps:spPr>
                          <a:xfrm>
                            <a:off x="247680" y="2939893"/>
                            <a:ext cx="5326950" cy="1315061"/>
                          </a:xfrm>
                          <a:custGeom>
                            <a:avLst/>
                            <a:gdLst/>
                            <a:ahLst/>
                            <a:cxnLst/>
                            <a:rect l="0" t="0" r="0" b="0"/>
                            <a:pathLst>
                              <a:path w="5326950" h="1315061">
                                <a:moveTo>
                                  <a:pt x="33353" y="0"/>
                                </a:moveTo>
                                <a:lnTo>
                                  <a:pt x="5293597" y="0"/>
                                </a:lnTo>
                                <a:cubicBezTo>
                                  <a:pt x="5298019" y="0"/>
                                  <a:pt x="5302274" y="843"/>
                                  <a:pt x="5306360" y="2530"/>
                                </a:cubicBezTo>
                                <a:cubicBezTo>
                                  <a:pt x="5310446" y="4226"/>
                                  <a:pt x="5314052" y="6635"/>
                                  <a:pt x="5317180" y="9767"/>
                                </a:cubicBezTo>
                                <a:cubicBezTo>
                                  <a:pt x="5320308" y="12889"/>
                                  <a:pt x="5322718" y="16495"/>
                                  <a:pt x="5324410" y="20585"/>
                                </a:cubicBezTo>
                                <a:cubicBezTo>
                                  <a:pt x="5326103" y="24671"/>
                                  <a:pt x="5326950" y="28928"/>
                                  <a:pt x="5326950" y="33353"/>
                                </a:cubicBezTo>
                                <a:lnTo>
                                  <a:pt x="5326950" y="1281708"/>
                                </a:lnTo>
                                <a:cubicBezTo>
                                  <a:pt x="5326950" y="1286129"/>
                                  <a:pt x="5326103" y="1290380"/>
                                  <a:pt x="5324410" y="1294467"/>
                                </a:cubicBezTo>
                                <a:cubicBezTo>
                                  <a:pt x="5322718" y="1298553"/>
                                  <a:pt x="5320308" y="1302159"/>
                                  <a:pt x="5317180" y="1305291"/>
                                </a:cubicBezTo>
                                <a:cubicBezTo>
                                  <a:pt x="5314052" y="1308413"/>
                                  <a:pt x="5310446" y="1310822"/>
                                  <a:pt x="5306360" y="1312521"/>
                                </a:cubicBezTo>
                                <a:cubicBezTo>
                                  <a:pt x="5302274" y="1314208"/>
                                  <a:pt x="5298019" y="1315058"/>
                                  <a:pt x="5293597" y="1315061"/>
                                </a:cubicBezTo>
                                <a:lnTo>
                                  <a:pt x="33353" y="1315061"/>
                                </a:lnTo>
                                <a:cubicBezTo>
                                  <a:pt x="28930" y="1315058"/>
                                  <a:pt x="24676" y="1314208"/>
                                  <a:pt x="20589" y="1312521"/>
                                </a:cubicBezTo>
                                <a:cubicBezTo>
                                  <a:pt x="16503" y="1310822"/>
                                  <a:pt x="12896" y="1308413"/>
                                  <a:pt x="9769" y="1305291"/>
                                </a:cubicBezTo>
                                <a:cubicBezTo>
                                  <a:pt x="6641" y="1302159"/>
                                  <a:pt x="4231" y="1298553"/>
                                  <a:pt x="2539" y="1294467"/>
                                </a:cubicBezTo>
                                <a:cubicBezTo>
                                  <a:pt x="846" y="1290380"/>
                                  <a:pt x="0" y="1286129"/>
                                  <a:pt x="0" y="1281708"/>
                                </a:cubicBezTo>
                                <a:lnTo>
                                  <a:pt x="0" y="33353"/>
                                </a:lnTo>
                                <a:cubicBezTo>
                                  <a:pt x="0" y="28928"/>
                                  <a:pt x="846" y="24671"/>
                                  <a:pt x="2539" y="20585"/>
                                </a:cubicBezTo>
                                <a:cubicBezTo>
                                  <a:pt x="4231" y="16495"/>
                                  <a:pt x="6641" y="12889"/>
                                  <a:pt x="9769" y="9767"/>
                                </a:cubicBezTo>
                                <a:cubicBezTo>
                                  <a:pt x="12896" y="6635"/>
                                  <a:pt x="16503" y="4226"/>
                                  <a:pt x="20589" y="2530"/>
                                </a:cubicBezTo>
                                <a:cubicBezTo>
                                  <a:pt x="24676" y="843"/>
                                  <a:pt x="28930" y="0"/>
                                  <a:pt x="3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2" name="Shape 762"/>
                        <wps:cNvSpPr/>
                        <wps:spPr>
                          <a:xfrm>
                            <a:off x="247680" y="2939893"/>
                            <a:ext cx="5326950" cy="1315061"/>
                          </a:xfrm>
                          <a:custGeom>
                            <a:avLst/>
                            <a:gdLst/>
                            <a:ahLst/>
                            <a:cxnLst/>
                            <a:rect l="0" t="0" r="0" b="0"/>
                            <a:pathLst>
                              <a:path w="5326950" h="1315061">
                                <a:moveTo>
                                  <a:pt x="0" y="1281708"/>
                                </a:moveTo>
                                <a:lnTo>
                                  <a:pt x="0" y="33353"/>
                                </a:lnTo>
                                <a:cubicBezTo>
                                  <a:pt x="0" y="28928"/>
                                  <a:pt x="846" y="24671"/>
                                  <a:pt x="2539" y="20585"/>
                                </a:cubicBezTo>
                                <a:cubicBezTo>
                                  <a:pt x="4231" y="16495"/>
                                  <a:pt x="6641" y="12889"/>
                                  <a:pt x="9769" y="9767"/>
                                </a:cubicBezTo>
                                <a:cubicBezTo>
                                  <a:pt x="12896" y="6635"/>
                                  <a:pt x="16503" y="4226"/>
                                  <a:pt x="20589" y="2530"/>
                                </a:cubicBezTo>
                                <a:cubicBezTo>
                                  <a:pt x="24676" y="843"/>
                                  <a:pt x="28930" y="0"/>
                                  <a:pt x="33353" y="0"/>
                                </a:cubicBezTo>
                                <a:lnTo>
                                  <a:pt x="5293597" y="0"/>
                                </a:lnTo>
                                <a:cubicBezTo>
                                  <a:pt x="5298019" y="0"/>
                                  <a:pt x="5302274" y="843"/>
                                  <a:pt x="5306360" y="2530"/>
                                </a:cubicBezTo>
                                <a:cubicBezTo>
                                  <a:pt x="5310446" y="4226"/>
                                  <a:pt x="5314052" y="6635"/>
                                  <a:pt x="5317180" y="9767"/>
                                </a:cubicBezTo>
                                <a:cubicBezTo>
                                  <a:pt x="5320308" y="12889"/>
                                  <a:pt x="5322718" y="16495"/>
                                  <a:pt x="5324410" y="20585"/>
                                </a:cubicBezTo>
                                <a:cubicBezTo>
                                  <a:pt x="5326103" y="24671"/>
                                  <a:pt x="5326950" y="28928"/>
                                  <a:pt x="5326950" y="33353"/>
                                </a:cubicBezTo>
                                <a:lnTo>
                                  <a:pt x="5326950" y="1281708"/>
                                </a:lnTo>
                                <a:cubicBezTo>
                                  <a:pt x="5326950" y="1286129"/>
                                  <a:pt x="5326103" y="1290380"/>
                                  <a:pt x="5324410" y="1294467"/>
                                </a:cubicBezTo>
                                <a:cubicBezTo>
                                  <a:pt x="5322718" y="1298553"/>
                                  <a:pt x="5320308" y="1302159"/>
                                  <a:pt x="5317180" y="1305291"/>
                                </a:cubicBezTo>
                                <a:cubicBezTo>
                                  <a:pt x="5314052" y="1308413"/>
                                  <a:pt x="5310446" y="1310822"/>
                                  <a:pt x="5306360" y="1312521"/>
                                </a:cubicBezTo>
                                <a:cubicBezTo>
                                  <a:pt x="5302274" y="1314208"/>
                                  <a:pt x="5298019" y="1315058"/>
                                  <a:pt x="5293597" y="1315061"/>
                                </a:cubicBezTo>
                                <a:lnTo>
                                  <a:pt x="33353" y="1315061"/>
                                </a:lnTo>
                                <a:cubicBezTo>
                                  <a:pt x="28930" y="1315058"/>
                                  <a:pt x="24676" y="1314208"/>
                                  <a:pt x="20589" y="1312521"/>
                                </a:cubicBezTo>
                                <a:cubicBezTo>
                                  <a:pt x="16503" y="1310822"/>
                                  <a:pt x="12896" y="1308413"/>
                                  <a:pt x="9769" y="1305291"/>
                                </a:cubicBezTo>
                                <a:cubicBezTo>
                                  <a:pt x="6641" y="1302159"/>
                                  <a:pt x="4231" y="1298553"/>
                                  <a:pt x="2539" y="1294467"/>
                                </a:cubicBezTo>
                                <a:cubicBezTo>
                                  <a:pt x="846" y="1290380"/>
                                  <a:pt x="0" y="1286129"/>
                                  <a:pt x="0" y="1281708"/>
                                </a:cubicBezTo>
                                <a:close/>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763" name="Shape 763"/>
                        <wps:cNvSpPr/>
                        <wps:spPr>
                          <a:xfrm>
                            <a:off x="252445" y="2944659"/>
                            <a:ext cx="5317421" cy="457411"/>
                          </a:xfrm>
                          <a:custGeom>
                            <a:avLst/>
                            <a:gdLst/>
                            <a:ahLst/>
                            <a:cxnLst/>
                            <a:rect l="0" t="0" r="0" b="0"/>
                            <a:pathLst>
                              <a:path w="5317421" h="457411">
                                <a:moveTo>
                                  <a:pt x="28588" y="0"/>
                                </a:moveTo>
                                <a:lnTo>
                                  <a:pt x="5288832" y="0"/>
                                </a:lnTo>
                                <a:cubicBezTo>
                                  <a:pt x="5292623" y="0"/>
                                  <a:pt x="5296270" y="719"/>
                                  <a:pt x="5299772" y="2167"/>
                                </a:cubicBezTo>
                                <a:cubicBezTo>
                                  <a:pt x="5303275" y="3618"/>
                                  <a:pt x="5306366" y="5686"/>
                                  <a:pt x="5309047" y="8372"/>
                                </a:cubicBezTo>
                                <a:cubicBezTo>
                                  <a:pt x="5311728" y="11044"/>
                                  <a:pt x="5313793" y="14139"/>
                                  <a:pt x="5315244" y="17642"/>
                                </a:cubicBezTo>
                                <a:cubicBezTo>
                                  <a:pt x="5316695" y="21146"/>
                                  <a:pt x="5317420" y="24795"/>
                                  <a:pt x="5317421" y="28587"/>
                                </a:cubicBezTo>
                                <a:lnTo>
                                  <a:pt x="5317421" y="457411"/>
                                </a:lnTo>
                                <a:lnTo>
                                  <a:pt x="0" y="457411"/>
                                </a:lnTo>
                                <a:lnTo>
                                  <a:pt x="0" y="28587"/>
                                </a:lnTo>
                                <a:cubicBezTo>
                                  <a:pt x="0" y="24795"/>
                                  <a:pt x="725" y="21146"/>
                                  <a:pt x="2176" y="17642"/>
                                </a:cubicBezTo>
                                <a:cubicBezTo>
                                  <a:pt x="3627" y="14139"/>
                                  <a:pt x="5693" y="11044"/>
                                  <a:pt x="8373" y="8372"/>
                                </a:cubicBezTo>
                                <a:cubicBezTo>
                                  <a:pt x="11054" y="5686"/>
                                  <a:pt x="14146" y="3618"/>
                                  <a:pt x="17648" y="2167"/>
                                </a:cubicBezTo>
                                <a:cubicBezTo>
                                  <a:pt x="21151" y="719"/>
                                  <a:pt x="24797" y="0"/>
                                  <a:pt x="2858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64" name="Shape 764"/>
                        <wps:cNvSpPr/>
                        <wps:spPr>
                          <a:xfrm>
                            <a:off x="252445" y="3402070"/>
                            <a:ext cx="5317421" cy="848119"/>
                          </a:xfrm>
                          <a:custGeom>
                            <a:avLst/>
                            <a:gdLst/>
                            <a:ahLst/>
                            <a:cxnLst/>
                            <a:rect l="0" t="0" r="0" b="0"/>
                            <a:pathLst>
                              <a:path w="5317421" h="848119">
                                <a:moveTo>
                                  <a:pt x="0" y="0"/>
                                </a:moveTo>
                                <a:lnTo>
                                  <a:pt x="5317421" y="0"/>
                                </a:lnTo>
                                <a:lnTo>
                                  <a:pt x="5317421" y="819531"/>
                                </a:lnTo>
                                <a:cubicBezTo>
                                  <a:pt x="5317420" y="823320"/>
                                  <a:pt x="5316695" y="826964"/>
                                  <a:pt x="5315244" y="830467"/>
                                </a:cubicBezTo>
                                <a:cubicBezTo>
                                  <a:pt x="5313793" y="833971"/>
                                  <a:pt x="5311728" y="837059"/>
                                  <a:pt x="5309047" y="839744"/>
                                </a:cubicBezTo>
                                <a:cubicBezTo>
                                  <a:pt x="5306366" y="842426"/>
                                  <a:pt x="5303275" y="844491"/>
                                  <a:pt x="5299772" y="845942"/>
                                </a:cubicBezTo>
                                <a:cubicBezTo>
                                  <a:pt x="5296270" y="847390"/>
                                  <a:pt x="5292623" y="848116"/>
                                  <a:pt x="5288832" y="848119"/>
                                </a:cubicBezTo>
                                <a:lnTo>
                                  <a:pt x="28588" y="848119"/>
                                </a:lnTo>
                                <a:cubicBezTo>
                                  <a:pt x="24797" y="848116"/>
                                  <a:pt x="21151" y="847390"/>
                                  <a:pt x="17648" y="845942"/>
                                </a:cubicBezTo>
                                <a:cubicBezTo>
                                  <a:pt x="14146" y="844491"/>
                                  <a:pt x="11054" y="842426"/>
                                  <a:pt x="8373" y="839744"/>
                                </a:cubicBezTo>
                                <a:cubicBezTo>
                                  <a:pt x="5693" y="837059"/>
                                  <a:pt x="3627" y="833971"/>
                                  <a:pt x="2176" y="830467"/>
                                </a:cubicBezTo>
                                <a:cubicBezTo>
                                  <a:pt x="725" y="826964"/>
                                  <a:pt x="0" y="823320"/>
                                  <a:pt x="0" y="819531"/>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505" name="Shape 23505"/>
                        <wps:cNvSpPr/>
                        <wps:spPr>
                          <a:xfrm>
                            <a:off x="252445" y="3402070"/>
                            <a:ext cx="285883" cy="333530"/>
                          </a:xfrm>
                          <a:custGeom>
                            <a:avLst/>
                            <a:gdLst/>
                            <a:ahLst/>
                            <a:cxnLst/>
                            <a:rect l="0" t="0" r="0" b="0"/>
                            <a:pathLst>
                              <a:path w="285883" h="333530">
                                <a:moveTo>
                                  <a:pt x="0" y="0"/>
                                </a:moveTo>
                                <a:lnTo>
                                  <a:pt x="285883" y="0"/>
                                </a:lnTo>
                                <a:lnTo>
                                  <a:pt x="285883"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506" name="Shape 23506"/>
                        <wps:cNvSpPr/>
                        <wps:spPr>
                          <a:xfrm>
                            <a:off x="538328" y="3402070"/>
                            <a:ext cx="1591414" cy="333530"/>
                          </a:xfrm>
                          <a:custGeom>
                            <a:avLst/>
                            <a:gdLst/>
                            <a:ahLst/>
                            <a:cxnLst/>
                            <a:rect l="0" t="0" r="0" b="0"/>
                            <a:pathLst>
                              <a:path w="1591414" h="333530">
                                <a:moveTo>
                                  <a:pt x="0" y="0"/>
                                </a:moveTo>
                                <a:lnTo>
                                  <a:pt x="1591414" y="0"/>
                                </a:lnTo>
                                <a:lnTo>
                                  <a:pt x="1591414"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507" name="Shape 23507"/>
                        <wps:cNvSpPr/>
                        <wps:spPr>
                          <a:xfrm>
                            <a:off x="2129742" y="3402070"/>
                            <a:ext cx="1905885" cy="333530"/>
                          </a:xfrm>
                          <a:custGeom>
                            <a:avLst/>
                            <a:gdLst/>
                            <a:ahLst/>
                            <a:cxnLst/>
                            <a:rect l="0" t="0" r="0" b="0"/>
                            <a:pathLst>
                              <a:path w="1905885" h="333530">
                                <a:moveTo>
                                  <a:pt x="0" y="0"/>
                                </a:moveTo>
                                <a:lnTo>
                                  <a:pt x="1905885" y="0"/>
                                </a:lnTo>
                                <a:lnTo>
                                  <a:pt x="1905885"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508" name="Shape 23508"/>
                        <wps:cNvSpPr/>
                        <wps:spPr>
                          <a:xfrm>
                            <a:off x="4035627" y="3402070"/>
                            <a:ext cx="1524708" cy="333530"/>
                          </a:xfrm>
                          <a:custGeom>
                            <a:avLst/>
                            <a:gdLst/>
                            <a:ahLst/>
                            <a:cxnLst/>
                            <a:rect l="0" t="0" r="0" b="0"/>
                            <a:pathLst>
                              <a:path w="1524708" h="333530">
                                <a:moveTo>
                                  <a:pt x="0" y="0"/>
                                </a:moveTo>
                                <a:lnTo>
                                  <a:pt x="1524708" y="0"/>
                                </a:lnTo>
                                <a:lnTo>
                                  <a:pt x="1524708"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69" name="Shape 769"/>
                        <wps:cNvSpPr/>
                        <wps:spPr>
                          <a:xfrm>
                            <a:off x="252445" y="3735600"/>
                            <a:ext cx="5307891" cy="505061"/>
                          </a:xfrm>
                          <a:custGeom>
                            <a:avLst/>
                            <a:gdLst/>
                            <a:ahLst/>
                            <a:cxnLst/>
                            <a:rect l="0" t="0" r="0" b="0"/>
                            <a:pathLst>
                              <a:path w="5307891" h="505061">
                                <a:moveTo>
                                  <a:pt x="0" y="0"/>
                                </a:moveTo>
                                <a:lnTo>
                                  <a:pt x="5307891" y="0"/>
                                </a:lnTo>
                                <a:lnTo>
                                  <a:pt x="5307891" y="476473"/>
                                </a:lnTo>
                                <a:cubicBezTo>
                                  <a:pt x="5307891" y="480259"/>
                                  <a:pt x="5307165" y="483902"/>
                                  <a:pt x="5305715" y="487406"/>
                                </a:cubicBezTo>
                                <a:cubicBezTo>
                                  <a:pt x="5304263" y="490910"/>
                                  <a:pt x="5302198" y="494001"/>
                                  <a:pt x="5299518" y="496686"/>
                                </a:cubicBezTo>
                                <a:cubicBezTo>
                                  <a:pt x="5296837" y="499365"/>
                                  <a:pt x="5293745" y="501430"/>
                                  <a:pt x="5290242" y="502884"/>
                                </a:cubicBezTo>
                                <a:cubicBezTo>
                                  <a:pt x="5286740" y="504335"/>
                                  <a:pt x="5283094" y="505061"/>
                                  <a:pt x="5279303" y="505061"/>
                                </a:cubicBezTo>
                                <a:lnTo>
                                  <a:pt x="28588" y="505061"/>
                                </a:lnTo>
                                <a:cubicBezTo>
                                  <a:pt x="24797" y="505061"/>
                                  <a:pt x="21151" y="504335"/>
                                  <a:pt x="17648" y="502884"/>
                                </a:cubicBezTo>
                                <a:cubicBezTo>
                                  <a:pt x="14146" y="501430"/>
                                  <a:pt x="11054" y="499365"/>
                                  <a:pt x="8373" y="496686"/>
                                </a:cubicBezTo>
                                <a:cubicBezTo>
                                  <a:pt x="5693" y="494001"/>
                                  <a:pt x="3627" y="490910"/>
                                  <a:pt x="2176" y="487406"/>
                                </a:cubicBezTo>
                                <a:cubicBezTo>
                                  <a:pt x="725" y="483902"/>
                                  <a:pt x="0" y="480259"/>
                                  <a:pt x="0" y="476473"/>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509" name="Shape 23509"/>
                        <wps:cNvSpPr/>
                        <wps:spPr>
                          <a:xfrm>
                            <a:off x="252445" y="3735600"/>
                            <a:ext cx="5317421" cy="9531"/>
                          </a:xfrm>
                          <a:custGeom>
                            <a:avLst/>
                            <a:gdLst/>
                            <a:ahLst/>
                            <a:cxnLst/>
                            <a:rect l="0" t="0" r="0" b="0"/>
                            <a:pathLst>
                              <a:path w="5317421" h="9531">
                                <a:moveTo>
                                  <a:pt x="0" y="0"/>
                                </a:moveTo>
                                <a:lnTo>
                                  <a:pt x="5317421" y="0"/>
                                </a:lnTo>
                                <a:lnTo>
                                  <a:pt x="5317421"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10" name="Shape 23510"/>
                        <wps:cNvSpPr/>
                        <wps:spPr>
                          <a:xfrm>
                            <a:off x="252445" y="4240660"/>
                            <a:ext cx="5317421" cy="9528"/>
                          </a:xfrm>
                          <a:custGeom>
                            <a:avLst/>
                            <a:gdLst/>
                            <a:ahLst/>
                            <a:cxnLst/>
                            <a:rect l="0" t="0" r="0" b="0"/>
                            <a:pathLst>
                              <a:path w="5317421" h="9528">
                                <a:moveTo>
                                  <a:pt x="0" y="0"/>
                                </a:moveTo>
                                <a:lnTo>
                                  <a:pt x="5317421" y="0"/>
                                </a:lnTo>
                                <a:lnTo>
                                  <a:pt x="5317421" y="9528"/>
                                </a:lnTo>
                                <a:lnTo>
                                  <a:pt x="0" y="952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11" name="Shape 23511"/>
                        <wps:cNvSpPr/>
                        <wps:spPr>
                          <a:xfrm>
                            <a:off x="252445" y="3735600"/>
                            <a:ext cx="9529" cy="514589"/>
                          </a:xfrm>
                          <a:custGeom>
                            <a:avLst/>
                            <a:gdLst/>
                            <a:ahLst/>
                            <a:cxnLst/>
                            <a:rect l="0" t="0" r="0" b="0"/>
                            <a:pathLst>
                              <a:path w="9529" h="514589">
                                <a:moveTo>
                                  <a:pt x="0" y="0"/>
                                </a:moveTo>
                                <a:lnTo>
                                  <a:pt x="9529" y="0"/>
                                </a:lnTo>
                                <a:lnTo>
                                  <a:pt x="9529" y="514589"/>
                                </a:lnTo>
                                <a:lnTo>
                                  <a:pt x="0" y="514589"/>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12" name="Shape 23512"/>
                        <wps:cNvSpPr/>
                        <wps:spPr>
                          <a:xfrm>
                            <a:off x="5560336" y="3735600"/>
                            <a:ext cx="9530" cy="514589"/>
                          </a:xfrm>
                          <a:custGeom>
                            <a:avLst/>
                            <a:gdLst/>
                            <a:ahLst/>
                            <a:cxnLst/>
                            <a:rect l="0" t="0" r="0" b="0"/>
                            <a:pathLst>
                              <a:path w="9530" h="514589">
                                <a:moveTo>
                                  <a:pt x="0" y="0"/>
                                </a:moveTo>
                                <a:lnTo>
                                  <a:pt x="9530" y="0"/>
                                </a:lnTo>
                                <a:lnTo>
                                  <a:pt x="9530" y="514589"/>
                                </a:lnTo>
                                <a:lnTo>
                                  <a:pt x="0" y="514589"/>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13" name="Shape 23513"/>
                        <wps:cNvSpPr/>
                        <wps:spPr>
                          <a:xfrm>
                            <a:off x="4035627" y="3402070"/>
                            <a:ext cx="1534238" cy="9531"/>
                          </a:xfrm>
                          <a:custGeom>
                            <a:avLst/>
                            <a:gdLst/>
                            <a:ahLst/>
                            <a:cxnLst/>
                            <a:rect l="0" t="0" r="0" b="0"/>
                            <a:pathLst>
                              <a:path w="1534238" h="9531">
                                <a:moveTo>
                                  <a:pt x="0" y="0"/>
                                </a:moveTo>
                                <a:lnTo>
                                  <a:pt x="1534238" y="0"/>
                                </a:lnTo>
                                <a:lnTo>
                                  <a:pt x="1534238"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14" name="Shape 23514"/>
                        <wps:cNvSpPr/>
                        <wps:spPr>
                          <a:xfrm>
                            <a:off x="4035627" y="3735600"/>
                            <a:ext cx="1534238" cy="9531"/>
                          </a:xfrm>
                          <a:custGeom>
                            <a:avLst/>
                            <a:gdLst/>
                            <a:ahLst/>
                            <a:cxnLst/>
                            <a:rect l="0" t="0" r="0" b="0"/>
                            <a:pathLst>
                              <a:path w="1534238" h="9531">
                                <a:moveTo>
                                  <a:pt x="0" y="0"/>
                                </a:moveTo>
                                <a:lnTo>
                                  <a:pt x="1534238" y="0"/>
                                </a:lnTo>
                                <a:lnTo>
                                  <a:pt x="1534238"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15" name="Shape 23515"/>
                        <wps:cNvSpPr/>
                        <wps:spPr>
                          <a:xfrm>
                            <a:off x="5560336" y="3402070"/>
                            <a:ext cx="9530" cy="343061"/>
                          </a:xfrm>
                          <a:custGeom>
                            <a:avLst/>
                            <a:gdLst/>
                            <a:ahLst/>
                            <a:cxnLst/>
                            <a:rect l="0" t="0" r="0" b="0"/>
                            <a:pathLst>
                              <a:path w="9530" h="343061">
                                <a:moveTo>
                                  <a:pt x="0" y="0"/>
                                </a:moveTo>
                                <a:lnTo>
                                  <a:pt x="9530" y="0"/>
                                </a:lnTo>
                                <a:lnTo>
                                  <a:pt x="9530"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16" name="Shape 23516"/>
                        <wps:cNvSpPr/>
                        <wps:spPr>
                          <a:xfrm>
                            <a:off x="2129742" y="3402070"/>
                            <a:ext cx="1915415" cy="9531"/>
                          </a:xfrm>
                          <a:custGeom>
                            <a:avLst/>
                            <a:gdLst/>
                            <a:ahLst/>
                            <a:cxnLst/>
                            <a:rect l="0" t="0" r="0" b="0"/>
                            <a:pathLst>
                              <a:path w="1915415" h="9531">
                                <a:moveTo>
                                  <a:pt x="0" y="0"/>
                                </a:moveTo>
                                <a:lnTo>
                                  <a:pt x="1915415" y="0"/>
                                </a:lnTo>
                                <a:lnTo>
                                  <a:pt x="1915415"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17" name="Shape 23517"/>
                        <wps:cNvSpPr/>
                        <wps:spPr>
                          <a:xfrm>
                            <a:off x="2129742" y="3735600"/>
                            <a:ext cx="1915415" cy="9531"/>
                          </a:xfrm>
                          <a:custGeom>
                            <a:avLst/>
                            <a:gdLst/>
                            <a:ahLst/>
                            <a:cxnLst/>
                            <a:rect l="0" t="0" r="0" b="0"/>
                            <a:pathLst>
                              <a:path w="1915415" h="9531">
                                <a:moveTo>
                                  <a:pt x="0" y="0"/>
                                </a:moveTo>
                                <a:lnTo>
                                  <a:pt x="1915415" y="0"/>
                                </a:lnTo>
                                <a:lnTo>
                                  <a:pt x="1915415"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18" name="Shape 23518"/>
                        <wps:cNvSpPr/>
                        <wps:spPr>
                          <a:xfrm>
                            <a:off x="4035627" y="3402070"/>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19" name="Shape 23519"/>
                        <wps:cNvSpPr/>
                        <wps:spPr>
                          <a:xfrm>
                            <a:off x="538328" y="3402070"/>
                            <a:ext cx="1600944" cy="9531"/>
                          </a:xfrm>
                          <a:custGeom>
                            <a:avLst/>
                            <a:gdLst/>
                            <a:ahLst/>
                            <a:cxnLst/>
                            <a:rect l="0" t="0" r="0" b="0"/>
                            <a:pathLst>
                              <a:path w="1600944" h="9531">
                                <a:moveTo>
                                  <a:pt x="0" y="0"/>
                                </a:moveTo>
                                <a:lnTo>
                                  <a:pt x="1600944" y="0"/>
                                </a:lnTo>
                                <a:lnTo>
                                  <a:pt x="1600944"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20" name="Shape 23520"/>
                        <wps:cNvSpPr/>
                        <wps:spPr>
                          <a:xfrm>
                            <a:off x="538328" y="3735600"/>
                            <a:ext cx="1600944" cy="9531"/>
                          </a:xfrm>
                          <a:custGeom>
                            <a:avLst/>
                            <a:gdLst/>
                            <a:ahLst/>
                            <a:cxnLst/>
                            <a:rect l="0" t="0" r="0" b="0"/>
                            <a:pathLst>
                              <a:path w="1600944" h="9531">
                                <a:moveTo>
                                  <a:pt x="0" y="0"/>
                                </a:moveTo>
                                <a:lnTo>
                                  <a:pt x="1600944" y="0"/>
                                </a:lnTo>
                                <a:lnTo>
                                  <a:pt x="1600944"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21" name="Shape 23521"/>
                        <wps:cNvSpPr/>
                        <wps:spPr>
                          <a:xfrm>
                            <a:off x="2129742" y="3402070"/>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22" name="Shape 23522"/>
                        <wps:cNvSpPr/>
                        <wps:spPr>
                          <a:xfrm>
                            <a:off x="252445" y="3402070"/>
                            <a:ext cx="295412" cy="9531"/>
                          </a:xfrm>
                          <a:custGeom>
                            <a:avLst/>
                            <a:gdLst/>
                            <a:ahLst/>
                            <a:cxnLst/>
                            <a:rect l="0" t="0" r="0" b="0"/>
                            <a:pathLst>
                              <a:path w="295412" h="9531">
                                <a:moveTo>
                                  <a:pt x="0" y="0"/>
                                </a:moveTo>
                                <a:lnTo>
                                  <a:pt x="295412" y="0"/>
                                </a:lnTo>
                                <a:lnTo>
                                  <a:pt x="295412"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23" name="Shape 23523"/>
                        <wps:cNvSpPr/>
                        <wps:spPr>
                          <a:xfrm>
                            <a:off x="252445" y="3735600"/>
                            <a:ext cx="295412" cy="9531"/>
                          </a:xfrm>
                          <a:custGeom>
                            <a:avLst/>
                            <a:gdLst/>
                            <a:ahLst/>
                            <a:cxnLst/>
                            <a:rect l="0" t="0" r="0" b="0"/>
                            <a:pathLst>
                              <a:path w="295412" h="9531">
                                <a:moveTo>
                                  <a:pt x="0" y="0"/>
                                </a:moveTo>
                                <a:lnTo>
                                  <a:pt x="295412" y="0"/>
                                </a:lnTo>
                                <a:lnTo>
                                  <a:pt x="295412"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24" name="Shape 23524"/>
                        <wps:cNvSpPr/>
                        <wps:spPr>
                          <a:xfrm>
                            <a:off x="252445" y="3402070"/>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25" name="Shape 23525"/>
                        <wps:cNvSpPr/>
                        <wps:spPr>
                          <a:xfrm>
                            <a:off x="538328" y="3402070"/>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790" name="Rectangle 790"/>
                        <wps:cNvSpPr/>
                        <wps:spPr>
                          <a:xfrm>
                            <a:off x="321980" y="186228"/>
                            <a:ext cx="1317869" cy="154869"/>
                          </a:xfrm>
                          <a:prstGeom prst="rect">
                            <a:avLst/>
                          </a:prstGeom>
                          <a:ln>
                            <a:noFill/>
                          </a:ln>
                        </wps:spPr>
                        <wps:txbx>
                          <w:txbxContent>
                            <w:p w14:paraId="604ADF52" w14:textId="77777777" w:rsidR="001110CB" w:rsidRDefault="001110CB">
                              <w:pPr>
                                <w:spacing w:after="160" w:line="259" w:lineRule="auto"/>
                              </w:pPr>
                              <w:r>
                                <w:rPr>
                                  <w:rFonts w:eastAsia="Arial" w:cs="Arial"/>
                                  <w:b/>
                                  <w:color w:val="0055AA"/>
                                </w:rPr>
                                <w:t>Доказательство</w:t>
                              </w:r>
                            </w:p>
                          </w:txbxContent>
                        </wps:txbx>
                        <wps:bodyPr horzOverflow="overflow" vert="horz" lIns="0" tIns="0" rIns="0" bIns="0" rtlCol="0">
                          <a:noAutofit/>
                        </wps:bodyPr>
                      </wps:wsp>
                      <wps:wsp>
                        <wps:cNvPr id="791" name="Rectangle 791"/>
                        <wps:cNvSpPr/>
                        <wps:spPr>
                          <a:xfrm>
                            <a:off x="1312892" y="186228"/>
                            <a:ext cx="45777" cy="154869"/>
                          </a:xfrm>
                          <a:prstGeom prst="rect">
                            <a:avLst/>
                          </a:prstGeom>
                          <a:ln>
                            <a:noFill/>
                          </a:ln>
                        </wps:spPr>
                        <wps:txbx>
                          <w:txbxContent>
                            <w:p w14:paraId="33662D4C"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8879" name="Rectangle 18879"/>
                        <wps:cNvSpPr/>
                        <wps:spPr>
                          <a:xfrm>
                            <a:off x="1388541" y="186229"/>
                            <a:ext cx="1398803" cy="154869"/>
                          </a:xfrm>
                          <a:prstGeom prst="rect">
                            <a:avLst/>
                          </a:prstGeom>
                          <a:ln>
                            <a:noFill/>
                          </a:ln>
                        </wps:spPr>
                        <wps:txbx>
                          <w:txbxContent>
                            <w:p w14:paraId="71E494A6" w14:textId="77777777" w:rsidR="001110CB" w:rsidRDefault="001110CB">
                              <w:pPr>
                                <w:spacing w:after="160" w:line="259" w:lineRule="auto"/>
                              </w:pPr>
                              <w:r>
                                <w:rPr>
                                  <w:rFonts w:eastAsia="Arial" w:cs="Arial"/>
                                  <w:i/>
                                  <w:color w:val="2C2C2C"/>
                                </w:rPr>
                                <w:t>Введите краткое</w:t>
                              </w:r>
                            </w:p>
                          </w:txbxContent>
                        </wps:txbx>
                        <wps:bodyPr horzOverflow="overflow" vert="horz" lIns="0" tIns="0" rIns="0" bIns="0" rtlCol="0">
                          <a:noAutofit/>
                        </wps:bodyPr>
                      </wps:wsp>
                      <wps:wsp>
                        <wps:cNvPr id="18878" name="Rectangle 18878"/>
                        <wps:cNvSpPr/>
                        <wps:spPr>
                          <a:xfrm>
                            <a:off x="1347287" y="186229"/>
                            <a:ext cx="54868" cy="154869"/>
                          </a:xfrm>
                          <a:prstGeom prst="rect">
                            <a:avLst/>
                          </a:prstGeom>
                          <a:ln>
                            <a:noFill/>
                          </a:ln>
                        </wps:spPr>
                        <wps:txbx>
                          <w:txbxContent>
                            <w:p w14:paraId="69278E8D" w14:textId="77777777" w:rsidR="001110CB" w:rsidRDefault="001110CB">
                              <w:pPr>
                                <w:spacing w:after="160" w:line="259" w:lineRule="auto"/>
                              </w:pPr>
                              <w:r>
                                <w:rPr>
                                  <w:rFonts w:eastAsia="Arial" w:cs="Arial"/>
                                  <w:i/>
                                  <w:color w:val="2C2C2C"/>
                                </w:rPr>
                                <w:t>(</w:t>
                              </w:r>
                            </w:p>
                          </w:txbxContent>
                        </wps:txbx>
                        <wps:bodyPr horzOverflow="overflow" vert="horz" lIns="0" tIns="0" rIns="0" bIns="0" rtlCol="0">
                          <a:noAutofit/>
                        </wps:bodyPr>
                      </wps:wsp>
                      <wps:wsp>
                        <wps:cNvPr id="793" name="Rectangle 793"/>
                        <wps:cNvSpPr/>
                        <wps:spPr>
                          <a:xfrm>
                            <a:off x="321980" y="405406"/>
                            <a:ext cx="2769368" cy="154869"/>
                          </a:xfrm>
                          <a:prstGeom prst="rect">
                            <a:avLst/>
                          </a:prstGeom>
                          <a:ln>
                            <a:noFill/>
                          </a:ln>
                        </wps:spPr>
                        <wps:txbx>
                          <w:txbxContent>
                            <w:p w14:paraId="2D94A6F1" w14:textId="77777777" w:rsidR="001110CB" w:rsidRDefault="001110CB">
                              <w:pPr>
                                <w:spacing w:after="160" w:line="259" w:lineRule="auto"/>
                              </w:pPr>
                              <w:r>
                                <w:rPr>
                                  <w:rFonts w:eastAsia="Arial" w:cs="Arial"/>
                                  <w:i/>
                                  <w:color w:val="2C2C2C"/>
                                </w:rPr>
                                <w:t>объяснение и загрузите документ,</w:t>
                              </w:r>
                            </w:p>
                          </w:txbxContent>
                        </wps:txbx>
                        <wps:bodyPr horzOverflow="overflow" vert="horz" lIns="0" tIns="0" rIns="0" bIns="0" rtlCol="0">
                          <a:noAutofit/>
                        </wps:bodyPr>
                      </wps:wsp>
                      <wps:wsp>
                        <wps:cNvPr id="794" name="Rectangle 794"/>
                        <wps:cNvSpPr/>
                        <wps:spPr>
                          <a:xfrm>
                            <a:off x="321980" y="576939"/>
                            <a:ext cx="2413371" cy="154869"/>
                          </a:xfrm>
                          <a:prstGeom prst="rect">
                            <a:avLst/>
                          </a:prstGeom>
                          <a:ln>
                            <a:noFill/>
                          </a:ln>
                        </wps:spPr>
                        <wps:txbx>
                          <w:txbxContent>
                            <w:p w14:paraId="3AD53EB9" w14:textId="77777777" w:rsidR="001110CB" w:rsidRDefault="001110CB">
                              <w:pPr>
                                <w:spacing w:after="160" w:line="259" w:lineRule="auto"/>
                              </w:pPr>
                              <w:r>
                                <w:rPr>
                                  <w:rFonts w:eastAsia="Arial" w:cs="Arial"/>
                                  <w:i/>
                                  <w:color w:val="2C2C2C"/>
                                </w:rPr>
                                <w:t>подтверждающий ваш ответ)</w:t>
                              </w:r>
                            </w:p>
                          </w:txbxContent>
                        </wps:txbx>
                        <wps:bodyPr horzOverflow="overflow" vert="horz" lIns="0" tIns="0" rIns="0" bIns="0" rtlCol="0">
                          <a:noAutofit/>
                        </wps:bodyPr>
                      </wps:wsp>
                      <wps:wsp>
                        <wps:cNvPr id="796" name="Shape 796"/>
                        <wps:cNvSpPr/>
                        <wps:spPr>
                          <a:xfrm>
                            <a:off x="323915" y="2244246"/>
                            <a:ext cx="2277533" cy="266824"/>
                          </a:xfrm>
                          <a:custGeom>
                            <a:avLst/>
                            <a:gdLst/>
                            <a:ahLst/>
                            <a:cxnLst/>
                            <a:rect l="0" t="0" r="0" b="0"/>
                            <a:pathLst>
                              <a:path w="2277533" h="266824">
                                <a:moveTo>
                                  <a:pt x="0" y="247765"/>
                                </a:moveTo>
                                <a:lnTo>
                                  <a:pt x="0" y="19059"/>
                                </a:lnTo>
                                <a:cubicBezTo>
                                  <a:pt x="0" y="16526"/>
                                  <a:pt x="484" y="14092"/>
                                  <a:pt x="1451" y="11764"/>
                                </a:cubicBezTo>
                                <a:cubicBezTo>
                                  <a:pt x="2418" y="9426"/>
                                  <a:pt x="3795" y="7364"/>
                                  <a:pt x="5582" y="5578"/>
                                </a:cubicBezTo>
                                <a:cubicBezTo>
                                  <a:pt x="7369" y="3786"/>
                                  <a:pt x="9430" y="2409"/>
                                  <a:pt x="11765" y="1448"/>
                                </a:cubicBezTo>
                                <a:cubicBezTo>
                                  <a:pt x="14100" y="484"/>
                                  <a:pt x="16531" y="0"/>
                                  <a:pt x="19059" y="0"/>
                                </a:cubicBezTo>
                                <a:lnTo>
                                  <a:pt x="2258474" y="0"/>
                                </a:lnTo>
                                <a:cubicBezTo>
                                  <a:pt x="2261001" y="0"/>
                                  <a:pt x="2263432" y="484"/>
                                  <a:pt x="2265767" y="1448"/>
                                </a:cubicBezTo>
                                <a:cubicBezTo>
                                  <a:pt x="2268103" y="2409"/>
                                  <a:pt x="2270163" y="3786"/>
                                  <a:pt x="2271951" y="5578"/>
                                </a:cubicBezTo>
                                <a:cubicBezTo>
                                  <a:pt x="2273738" y="7364"/>
                                  <a:pt x="2275115" y="9426"/>
                                  <a:pt x="2276082" y="11764"/>
                                </a:cubicBezTo>
                                <a:cubicBezTo>
                                  <a:pt x="2277049" y="14092"/>
                                  <a:pt x="2277533" y="16526"/>
                                  <a:pt x="2277533" y="19059"/>
                                </a:cubicBezTo>
                                <a:lnTo>
                                  <a:pt x="2277533" y="247765"/>
                                </a:lnTo>
                                <a:cubicBezTo>
                                  <a:pt x="2277533" y="250286"/>
                                  <a:pt x="2277049" y="252716"/>
                                  <a:pt x="2276082" y="255051"/>
                                </a:cubicBezTo>
                                <a:cubicBezTo>
                                  <a:pt x="2275115" y="257383"/>
                                  <a:pt x="2273738" y="259448"/>
                                  <a:pt x="2271951" y="261240"/>
                                </a:cubicBezTo>
                                <a:cubicBezTo>
                                  <a:pt x="2270163" y="263023"/>
                                  <a:pt x="2268103" y="264399"/>
                                  <a:pt x="2265767" y="265367"/>
                                </a:cubicBezTo>
                                <a:cubicBezTo>
                                  <a:pt x="2263432" y="266334"/>
                                  <a:pt x="2261001" y="266818"/>
                                  <a:pt x="2258474" y="266824"/>
                                </a:cubicBezTo>
                                <a:lnTo>
                                  <a:pt x="19059" y="266824"/>
                                </a:lnTo>
                                <a:cubicBezTo>
                                  <a:pt x="16531" y="266818"/>
                                  <a:pt x="14100" y="266334"/>
                                  <a:pt x="11765" y="265367"/>
                                </a:cubicBezTo>
                                <a:cubicBezTo>
                                  <a:pt x="9430" y="264399"/>
                                  <a:pt x="7369" y="263023"/>
                                  <a:pt x="5582" y="261240"/>
                                </a:cubicBezTo>
                                <a:cubicBezTo>
                                  <a:pt x="3795" y="259448"/>
                                  <a:pt x="2418" y="257383"/>
                                  <a:pt x="1451" y="255051"/>
                                </a:cubicBezTo>
                                <a:cubicBezTo>
                                  <a:pt x="484" y="252716"/>
                                  <a:pt x="0" y="250286"/>
                                  <a:pt x="0" y="247765"/>
                                </a:cubicBezTo>
                                <a:close/>
                              </a:path>
                            </a:pathLst>
                          </a:custGeom>
                          <a:ln w="9529" cap="flat">
                            <a:miter lim="100000"/>
                          </a:ln>
                        </wps:spPr>
                        <wps:style>
                          <a:lnRef idx="1">
                            <a:srgbClr val="2E6DA4"/>
                          </a:lnRef>
                          <a:fillRef idx="0">
                            <a:srgbClr val="000000">
                              <a:alpha val="0"/>
                            </a:srgbClr>
                          </a:fillRef>
                          <a:effectRef idx="0">
                            <a:scrgbClr r="0" g="0" b="0"/>
                          </a:effectRef>
                          <a:fontRef idx="none"/>
                        </wps:style>
                        <wps:bodyPr/>
                      </wps:wsp>
                      <wps:wsp>
                        <wps:cNvPr id="797" name="Rectangle 797"/>
                        <wps:cNvSpPr/>
                        <wps:spPr>
                          <a:xfrm>
                            <a:off x="522098" y="2333821"/>
                            <a:ext cx="2668423" cy="148910"/>
                          </a:xfrm>
                          <a:prstGeom prst="rect">
                            <a:avLst/>
                          </a:prstGeom>
                          <a:ln>
                            <a:noFill/>
                          </a:ln>
                        </wps:spPr>
                        <wps:txbx>
                          <w:txbxContent>
                            <w:p w14:paraId="21D40A83" w14:textId="77777777" w:rsidR="001110CB" w:rsidRDefault="001110CB">
                              <w:pPr>
                                <w:spacing w:after="160" w:line="259" w:lineRule="auto"/>
                              </w:pPr>
                              <w:r>
                                <w:rPr>
                                  <w:color w:val="ABABAB"/>
                                  <w:sz w:val="19"/>
                                </w:rPr>
                                <w:t xml:space="preserve"> Загрузить / управлять документами</w:t>
                              </w:r>
                            </w:p>
                          </w:txbxContent>
                        </wps:txbx>
                        <wps:bodyPr horzOverflow="overflow" vert="horz" lIns="0" tIns="0" rIns="0" bIns="0" rtlCol="0">
                          <a:noAutofit/>
                        </wps:bodyPr>
                      </wps:wsp>
                      <wps:wsp>
                        <wps:cNvPr id="798" name="Rectangle 798"/>
                        <wps:cNvSpPr/>
                        <wps:spPr>
                          <a:xfrm>
                            <a:off x="398215" y="3121293"/>
                            <a:ext cx="2726487" cy="154869"/>
                          </a:xfrm>
                          <a:prstGeom prst="rect">
                            <a:avLst/>
                          </a:prstGeom>
                          <a:ln>
                            <a:noFill/>
                          </a:ln>
                        </wps:spPr>
                        <wps:txbx>
                          <w:txbxContent>
                            <w:p w14:paraId="5EA40C1E" w14:textId="77777777" w:rsidR="001110CB" w:rsidRDefault="001110CB">
                              <w:pPr>
                                <w:spacing w:after="160" w:line="259" w:lineRule="auto"/>
                              </w:pPr>
                              <w:r>
                                <w:rPr>
                                  <w:rFonts w:eastAsia="Arial" w:cs="Arial"/>
                                  <w:b/>
                                  <w:color w:val="0055AA"/>
                                </w:rPr>
                                <w:t>Список загруженных документов</w:t>
                              </w:r>
                            </w:p>
                          </w:txbxContent>
                        </wps:txbx>
                        <wps:bodyPr horzOverflow="overflow" vert="horz" lIns="0" tIns="0" rIns="0" bIns="0" rtlCol="0">
                          <a:noAutofit/>
                        </wps:bodyPr>
                      </wps:wsp>
                      <wps:wsp>
                        <wps:cNvPr id="799" name="Rectangle 799"/>
                        <wps:cNvSpPr/>
                        <wps:spPr>
                          <a:xfrm>
                            <a:off x="341039" y="3521532"/>
                            <a:ext cx="91634" cy="154864"/>
                          </a:xfrm>
                          <a:prstGeom prst="rect">
                            <a:avLst/>
                          </a:prstGeom>
                          <a:ln>
                            <a:noFill/>
                          </a:ln>
                        </wps:spPr>
                        <wps:txbx>
                          <w:txbxContent>
                            <w:p w14:paraId="5671D482" w14:textId="77777777" w:rsidR="001110CB" w:rsidRDefault="001110CB">
                              <w:pPr>
                                <w:spacing w:after="160" w:line="259" w:lineRule="auto"/>
                              </w:pPr>
                              <w:r>
                                <w:t>#</w:t>
                              </w:r>
                            </w:p>
                          </w:txbxContent>
                        </wps:txbx>
                        <wps:bodyPr horzOverflow="overflow" vert="horz" lIns="0" tIns="0" rIns="0" bIns="0" rtlCol="0">
                          <a:noAutofit/>
                        </wps:bodyPr>
                      </wps:wsp>
                      <wps:wsp>
                        <wps:cNvPr id="800" name="Rectangle 800"/>
                        <wps:cNvSpPr/>
                        <wps:spPr>
                          <a:xfrm>
                            <a:off x="626922" y="3521532"/>
                            <a:ext cx="915614" cy="154864"/>
                          </a:xfrm>
                          <a:prstGeom prst="rect">
                            <a:avLst/>
                          </a:prstGeom>
                          <a:ln>
                            <a:noFill/>
                          </a:ln>
                        </wps:spPr>
                        <wps:txbx>
                          <w:txbxContent>
                            <w:p w14:paraId="67F2517F" w14:textId="77777777" w:rsidR="001110CB" w:rsidRDefault="001110CB">
                              <w:pPr>
                                <w:spacing w:after="160" w:line="259" w:lineRule="auto"/>
                              </w:pPr>
                              <w:r>
                                <w:rPr>
                                  <w:rFonts w:eastAsia="Arial" w:cs="Arial"/>
                                  <w:b/>
                                </w:rPr>
                                <w:t>Имя файла</w:t>
                              </w:r>
                            </w:p>
                          </w:txbxContent>
                        </wps:txbx>
                        <wps:bodyPr horzOverflow="overflow" vert="horz" lIns="0" tIns="0" rIns="0" bIns="0" rtlCol="0">
                          <a:noAutofit/>
                        </wps:bodyPr>
                      </wps:wsp>
                      <wps:wsp>
                        <wps:cNvPr id="801" name="Rectangle 801"/>
                        <wps:cNvSpPr/>
                        <wps:spPr>
                          <a:xfrm>
                            <a:off x="2218336" y="3521532"/>
                            <a:ext cx="1381184" cy="154864"/>
                          </a:xfrm>
                          <a:prstGeom prst="rect">
                            <a:avLst/>
                          </a:prstGeom>
                          <a:ln>
                            <a:noFill/>
                          </a:ln>
                        </wps:spPr>
                        <wps:txbx>
                          <w:txbxContent>
                            <w:p w14:paraId="562D5FE9" w14:textId="77777777" w:rsidR="001110CB" w:rsidRDefault="001110CB">
                              <w:pPr>
                                <w:spacing w:after="160" w:line="259" w:lineRule="auto"/>
                              </w:pPr>
                              <w:r>
                                <w:rPr>
                                  <w:rFonts w:eastAsia="Arial" w:cs="Arial"/>
                                  <w:b/>
                                </w:rPr>
                                <w:t>Модифицирован</w:t>
                              </w:r>
                            </w:p>
                          </w:txbxContent>
                        </wps:txbx>
                        <wps:bodyPr horzOverflow="overflow" vert="horz" lIns="0" tIns="0" rIns="0" bIns="0" rtlCol="0">
                          <a:noAutofit/>
                        </wps:bodyPr>
                      </wps:wsp>
                      <wps:wsp>
                        <wps:cNvPr id="802" name="Rectangle 802"/>
                        <wps:cNvSpPr/>
                        <wps:spPr>
                          <a:xfrm>
                            <a:off x="4124221" y="3521532"/>
                            <a:ext cx="801051" cy="154864"/>
                          </a:xfrm>
                          <a:prstGeom prst="rect">
                            <a:avLst/>
                          </a:prstGeom>
                          <a:ln>
                            <a:noFill/>
                          </a:ln>
                        </wps:spPr>
                        <wps:txbx>
                          <w:txbxContent>
                            <w:p w14:paraId="25C54144" w14:textId="77777777" w:rsidR="001110CB" w:rsidRDefault="001110CB">
                              <w:pPr>
                                <w:spacing w:after="160" w:line="259" w:lineRule="auto"/>
                              </w:pPr>
                              <w:r>
                                <w:rPr>
                                  <w:rFonts w:eastAsia="Arial" w:cs="Arial"/>
                                  <w:b/>
                                </w:rPr>
                                <w:t>Изменено</w:t>
                              </w:r>
                            </w:p>
                          </w:txbxContent>
                        </wps:txbx>
                        <wps:bodyPr horzOverflow="overflow" vert="horz" lIns="0" tIns="0" rIns="0" bIns="0" rtlCol="0">
                          <a:noAutofit/>
                        </wps:bodyPr>
                      </wps:wsp>
                      <wps:wsp>
                        <wps:cNvPr id="803" name="Rectangle 803"/>
                        <wps:cNvSpPr/>
                        <wps:spPr>
                          <a:xfrm>
                            <a:off x="341039" y="3943413"/>
                            <a:ext cx="2282781" cy="166782"/>
                          </a:xfrm>
                          <a:prstGeom prst="rect">
                            <a:avLst/>
                          </a:prstGeom>
                          <a:ln>
                            <a:noFill/>
                          </a:ln>
                        </wps:spPr>
                        <wps:txbx>
                          <w:txbxContent>
                            <w:p w14:paraId="1B659C75" w14:textId="77777777" w:rsidR="001110CB" w:rsidRDefault="001110CB">
                              <w:pPr>
                                <w:spacing w:after="160" w:line="259" w:lineRule="auto"/>
                              </w:pPr>
                              <w:r>
                                <w:rPr>
                                  <w:color w:val="317EAC"/>
                                  <w:sz w:val="21"/>
                                </w:rPr>
                                <w:t>Нет доступных документов.</w:t>
                              </w:r>
                            </w:p>
                          </w:txbxContent>
                        </wps:txbx>
                        <wps:bodyPr horzOverflow="overflow" vert="horz" lIns="0" tIns="0" rIns="0" bIns="0" rtlCol="0">
                          <a:noAutofit/>
                        </wps:bodyPr>
                      </wps:wsp>
                      <wps:wsp>
                        <wps:cNvPr id="18880" name="Rectangle 18880"/>
                        <wps:cNvSpPr/>
                        <wps:spPr>
                          <a:xfrm>
                            <a:off x="245744" y="4445883"/>
                            <a:ext cx="91634" cy="154868"/>
                          </a:xfrm>
                          <a:prstGeom prst="rect">
                            <a:avLst/>
                          </a:prstGeom>
                          <a:ln>
                            <a:noFill/>
                          </a:ln>
                        </wps:spPr>
                        <wps:txbx>
                          <w:txbxContent>
                            <w:p w14:paraId="242FE44F" w14:textId="77777777" w:rsidR="001110CB" w:rsidRDefault="001110CB">
                              <w:pPr>
                                <w:spacing w:after="160" w:line="259" w:lineRule="auto"/>
                              </w:pPr>
                              <w:r>
                                <w:t>6</w:t>
                              </w:r>
                            </w:p>
                          </w:txbxContent>
                        </wps:txbx>
                        <wps:bodyPr horzOverflow="overflow" vert="horz" lIns="0" tIns="0" rIns="0" bIns="0" rtlCol="0">
                          <a:noAutofit/>
                        </wps:bodyPr>
                      </wps:wsp>
                      <wps:wsp>
                        <wps:cNvPr id="18881" name="Rectangle 18881"/>
                        <wps:cNvSpPr/>
                        <wps:spPr>
                          <a:xfrm>
                            <a:off x="314642" y="4445883"/>
                            <a:ext cx="6085400" cy="154868"/>
                          </a:xfrm>
                          <a:prstGeom prst="rect">
                            <a:avLst/>
                          </a:prstGeom>
                          <a:ln>
                            <a:noFill/>
                          </a:ln>
                        </wps:spPr>
                        <wps:txbx>
                          <w:txbxContent>
                            <w:p w14:paraId="5C568031" w14:textId="77777777" w:rsidR="001110CB" w:rsidRDefault="001110CB">
                              <w:pPr>
                                <w:spacing w:after="160" w:line="259" w:lineRule="auto"/>
                              </w:pPr>
                              <w:r>
                                <w:t>. Имеет ли ПРООН явное преимущество для участия в роли, предусмотренной</w:t>
                              </w:r>
                            </w:p>
                          </w:txbxContent>
                        </wps:txbx>
                        <wps:bodyPr horzOverflow="overflow" vert="horz" lIns="0" tIns="0" rIns="0" bIns="0" rtlCol="0">
                          <a:noAutofit/>
                        </wps:bodyPr>
                      </wps:wsp>
                      <wps:wsp>
                        <wps:cNvPr id="805" name="Rectangle 805"/>
                        <wps:cNvSpPr/>
                        <wps:spPr>
                          <a:xfrm>
                            <a:off x="245744" y="4617413"/>
                            <a:ext cx="6414123" cy="154869"/>
                          </a:xfrm>
                          <a:prstGeom prst="rect">
                            <a:avLst/>
                          </a:prstGeom>
                          <a:ln>
                            <a:noFill/>
                          </a:ln>
                        </wps:spPr>
                        <wps:txbx>
                          <w:txbxContent>
                            <w:p w14:paraId="7D80BB4D" w14:textId="77777777" w:rsidR="001110CB" w:rsidRDefault="001110CB">
                              <w:pPr>
                                <w:spacing w:after="160" w:line="259" w:lineRule="auto"/>
                              </w:pPr>
                              <w:r>
                                <w:t>проектом, по отношению к национальным / региональным / глобальным партнерам</w:t>
                              </w:r>
                            </w:p>
                          </w:txbxContent>
                        </wps:txbx>
                        <wps:bodyPr horzOverflow="overflow" vert="horz" lIns="0" tIns="0" rIns="0" bIns="0" rtlCol="0">
                          <a:noAutofit/>
                        </wps:bodyPr>
                      </wps:wsp>
                      <wps:wsp>
                        <wps:cNvPr id="806" name="Rectangle 806"/>
                        <wps:cNvSpPr/>
                        <wps:spPr>
                          <a:xfrm>
                            <a:off x="245744" y="4788946"/>
                            <a:ext cx="1690277" cy="154864"/>
                          </a:xfrm>
                          <a:prstGeom prst="rect">
                            <a:avLst/>
                          </a:prstGeom>
                          <a:ln>
                            <a:noFill/>
                          </a:ln>
                        </wps:spPr>
                        <wps:txbx>
                          <w:txbxContent>
                            <w:p w14:paraId="4E9E8191" w14:textId="77777777" w:rsidR="001110CB" w:rsidRDefault="001110CB">
                              <w:pPr>
                                <w:spacing w:after="160" w:line="259" w:lineRule="auto"/>
                              </w:pPr>
                              <w:r>
                                <w:t>и другим участникам?</w:t>
                              </w:r>
                            </w:p>
                          </w:txbxContent>
                        </wps:txbx>
                        <wps:bodyPr horzOverflow="overflow" vert="horz" lIns="0" tIns="0" rIns="0" bIns="0" rtlCol="0">
                          <a:noAutofit/>
                        </wps:bodyPr>
                      </wps:wsp>
                      <wps:wsp>
                        <wps:cNvPr id="808" name="Shape 808"/>
                        <wps:cNvSpPr/>
                        <wps:spPr>
                          <a:xfrm>
                            <a:off x="5260158" y="4416954"/>
                            <a:ext cx="314472" cy="276355"/>
                          </a:xfrm>
                          <a:custGeom>
                            <a:avLst/>
                            <a:gdLst/>
                            <a:ahLst/>
                            <a:cxnLst/>
                            <a:rect l="0" t="0" r="0" b="0"/>
                            <a:pathLst>
                              <a:path w="314472" h="276355">
                                <a:moveTo>
                                  <a:pt x="1" y="252530"/>
                                </a:moveTo>
                                <a:lnTo>
                                  <a:pt x="1" y="23825"/>
                                </a:lnTo>
                                <a:cubicBezTo>
                                  <a:pt x="0" y="20665"/>
                                  <a:pt x="604" y="17624"/>
                                  <a:pt x="1813" y="14706"/>
                                </a:cubicBezTo>
                                <a:cubicBezTo>
                                  <a:pt x="3022" y="11782"/>
                                  <a:pt x="4744" y="9206"/>
                                  <a:pt x="6978" y="6976"/>
                                </a:cubicBezTo>
                                <a:cubicBezTo>
                                  <a:pt x="9211" y="4744"/>
                                  <a:pt x="11787" y="3020"/>
                                  <a:pt x="14706" y="1811"/>
                                </a:cubicBezTo>
                                <a:cubicBezTo>
                                  <a:pt x="17625" y="605"/>
                                  <a:pt x="20664" y="0"/>
                                  <a:pt x="23824" y="0"/>
                                </a:cubicBezTo>
                                <a:lnTo>
                                  <a:pt x="290648" y="0"/>
                                </a:lnTo>
                                <a:cubicBezTo>
                                  <a:pt x="293807" y="0"/>
                                  <a:pt x="296845" y="605"/>
                                  <a:pt x="299764" y="1811"/>
                                </a:cubicBezTo>
                                <a:cubicBezTo>
                                  <a:pt x="302683" y="3020"/>
                                  <a:pt x="305259" y="4744"/>
                                  <a:pt x="307493" y="6976"/>
                                </a:cubicBezTo>
                                <a:cubicBezTo>
                                  <a:pt x="309727" y="9206"/>
                                  <a:pt x="311448" y="11782"/>
                                  <a:pt x="312657" y="14706"/>
                                </a:cubicBezTo>
                                <a:cubicBezTo>
                                  <a:pt x="313866" y="17624"/>
                                  <a:pt x="314471" y="20665"/>
                                  <a:pt x="314472" y="23825"/>
                                </a:cubicBezTo>
                                <a:lnTo>
                                  <a:pt x="314472" y="252530"/>
                                </a:lnTo>
                                <a:cubicBezTo>
                                  <a:pt x="314471" y="255690"/>
                                  <a:pt x="313866" y="258728"/>
                                  <a:pt x="312657" y="261646"/>
                                </a:cubicBezTo>
                                <a:cubicBezTo>
                                  <a:pt x="311448" y="264564"/>
                                  <a:pt x="309727" y="267140"/>
                                  <a:pt x="307493" y="269376"/>
                                </a:cubicBezTo>
                                <a:cubicBezTo>
                                  <a:pt x="305259" y="271608"/>
                                  <a:pt x="302683" y="273329"/>
                                  <a:pt x="299764" y="274535"/>
                                </a:cubicBezTo>
                                <a:cubicBezTo>
                                  <a:pt x="296845" y="275751"/>
                                  <a:pt x="293807" y="276355"/>
                                  <a:pt x="290648" y="276355"/>
                                </a:cubicBezTo>
                                <a:lnTo>
                                  <a:pt x="23824" y="276355"/>
                                </a:lnTo>
                                <a:cubicBezTo>
                                  <a:pt x="20664" y="276355"/>
                                  <a:pt x="17625" y="275751"/>
                                  <a:pt x="14706" y="274535"/>
                                </a:cubicBezTo>
                                <a:cubicBezTo>
                                  <a:pt x="11787" y="273329"/>
                                  <a:pt x="9211" y="271608"/>
                                  <a:pt x="6978" y="269376"/>
                                </a:cubicBezTo>
                                <a:cubicBezTo>
                                  <a:pt x="4744" y="267140"/>
                                  <a:pt x="3022" y="264564"/>
                                  <a:pt x="1813" y="261646"/>
                                </a:cubicBezTo>
                                <a:cubicBezTo>
                                  <a:pt x="604" y="258728"/>
                                  <a:pt x="0" y="255690"/>
                                  <a:pt x="1" y="252530"/>
                                </a:cubicBezTo>
                                <a:close/>
                              </a:path>
                            </a:pathLst>
                          </a:custGeom>
                          <a:ln w="9529" cap="flat">
                            <a:miter lim="100000"/>
                          </a:ln>
                        </wps:spPr>
                        <wps:style>
                          <a:lnRef idx="1">
                            <a:srgbClr val="46B8DA"/>
                          </a:lnRef>
                          <a:fillRef idx="0">
                            <a:srgbClr val="000000">
                              <a:alpha val="0"/>
                            </a:srgbClr>
                          </a:fillRef>
                          <a:effectRef idx="0">
                            <a:scrgbClr r="0" g="0" b="0"/>
                          </a:effectRef>
                          <a:fontRef idx="none"/>
                        </wps:style>
                        <wps:bodyPr/>
                      </wps:wsp>
                      <wps:wsp>
                        <wps:cNvPr id="809" name="Rectangle 809"/>
                        <wps:cNvSpPr/>
                        <wps:spPr>
                          <a:xfrm>
                            <a:off x="245744" y="8276711"/>
                            <a:ext cx="6634318" cy="154869"/>
                          </a:xfrm>
                          <a:prstGeom prst="rect">
                            <a:avLst/>
                          </a:prstGeom>
                          <a:ln>
                            <a:noFill/>
                          </a:ln>
                        </wps:spPr>
                        <wps:txbx>
                          <w:txbxContent>
                            <w:p w14:paraId="31DD769C" w14:textId="77777777" w:rsidR="001110CB" w:rsidRDefault="001110CB">
                              <w:pPr>
                                <w:spacing w:after="160" w:line="259" w:lineRule="auto"/>
                              </w:pPr>
                              <w:r>
                                <w:rPr>
                                  <w:color w:val="AA6708"/>
                                </w:rPr>
                                <w:t>* Примечание: действия руководства или убедительные управленческие обоснования</w:t>
                              </w:r>
                            </w:p>
                          </w:txbxContent>
                        </wps:txbx>
                        <wps:bodyPr horzOverflow="overflow" vert="horz" lIns="0" tIns="0" rIns="0" bIns="0" rtlCol="0">
                          <a:noAutofit/>
                        </wps:bodyPr>
                      </wps:wsp>
                      <wps:wsp>
                        <wps:cNvPr id="810" name="Rectangle 810"/>
                        <wps:cNvSpPr/>
                        <wps:spPr>
                          <a:xfrm>
                            <a:off x="245744" y="8448242"/>
                            <a:ext cx="2549897" cy="154869"/>
                          </a:xfrm>
                          <a:prstGeom prst="rect">
                            <a:avLst/>
                          </a:prstGeom>
                          <a:ln>
                            <a:noFill/>
                          </a:ln>
                        </wps:spPr>
                        <wps:txbx>
                          <w:txbxContent>
                            <w:p w14:paraId="181C1DD5" w14:textId="77777777" w:rsidR="001110CB" w:rsidRDefault="001110CB">
                              <w:pPr>
                                <w:spacing w:after="160" w:line="259" w:lineRule="auto"/>
                              </w:pPr>
                              <w:r>
                                <w:rPr>
                                  <w:color w:val="AA6708"/>
                                </w:rPr>
                                <w:t>должны быть даны для оценки 1.</w:t>
                              </w:r>
                            </w:p>
                          </w:txbxContent>
                        </wps:txbx>
                        <wps:bodyPr horzOverflow="overflow" vert="horz" lIns="0" tIns="0" rIns="0" bIns="0" rtlCol="0">
                          <a:noAutofit/>
                        </wps:bodyPr>
                      </wps:wsp>
                      <wps:wsp>
                        <wps:cNvPr id="813" name="Shape 813"/>
                        <wps:cNvSpPr/>
                        <wps:spPr>
                          <a:xfrm>
                            <a:off x="323916" y="719535"/>
                            <a:ext cx="2506239" cy="1172120"/>
                          </a:xfrm>
                          <a:custGeom>
                            <a:avLst/>
                            <a:gdLst/>
                            <a:ahLst/>
                            <a:cxnLst/>
                            <a:rect l="0" t="0" r="0" b="0"/>
                            <a:pathLst>
                              <a:path w="2506239" h="1172120">
                                <a:moveTo>
                                  <a:pt x="0" y="1153061"/>
                                </a:moveTo>
                                <a:lnTo>
                                  <a:pt x="0" y="19059"/>
                                </a:lnTo>
                                <a:cubicBezTo>
                                  <a:pt x="0" y="16531"/>
                                  <a:pt x="484" y="14100"/>
                                  <a:pt x="1451" y="11765"/>
                                </a:cubicBezTo>
                                <a:cubicBezTo>
                                  <a:pt x="2418" y="9430"/>
                                  <a:pt x="3795" y="7369"/>
                                  <a:pt x="5582" y="5582"/>
                                </a:cubicBezTo>
                                <a:cubicBezTo>
                                  <a:pt x="7369" y="3795"/>
                                  <a:pt x="9430" y="2418"/>
                                  <a:pt x="11765" y="1451"/>
                                </a:cubicBezTo>
                                <a:cubicBezTo>
                                  <a:pt x="14100" y="484"/>
                                  <a:pt x="16531" y="0"/>
                                  <a:pt x="19059" y="0"/>
                                </a:cubicBezTo>
                                <a:lnTo>
                                  <a:pt x="2487180" y="0"/>
                                </a:lnTo>
                                <a:cubicBezTo>
                                  <a:pt x="2489708" y="0"/>
                                  <a:pt x="2492139" y="484"/>
                                  <a:pt x="2494474" y="1451"/>
                                </a:cubicBezTo>
                                <a:cubicBezTo>
                                  <a:pt x="2496809" y="2418"/>
                                  <a:pt x="2498870" y="3795"/>
                                  <a:pt x="2500657" y="5582"/>
                                </a:cubicBezTo>
                                <a:cubicBezTo>
                                  <a:pt x="2502444" y="7369"/>
                                  <a:pt x="2503821" y="9430"/>
                                  <a:pt x="2504788" y="11765"/>
                                </a:cubicBezTo>
                                <a:cubicBezTo>
                                  <a:pt x="2505755" y="14100"/>
                                  <a:pt x="2506239" y="16531"/>
                                  <a:pt x="2506239" y="19059"/>
                                </a:cubicBezTo>
                                <a:lnTo>
                                  <a:pt x="2506239" y="1153061"/>
                                </a:lnTo>
                                <a:cubicBezTo>
                                  <a:pt x="2506239" y="1155588"/>
                                  <a:pt x="2505755" y="1158019"/>
                                  <a:pt x="2504788" y="1160354"/>
                                </a:cubicBezTo>
                                <a:cubicBezTo>
                                  <a:pt x="2503821" y="1162689"/>
                                  <a:pt x="2502444" y="1164750"/>
                                  <a:pt x="2500657" y="1166537"/>
                                </a:cubicBezTo>
                                <a:cubicBezTo>
                                  <a:pt x="2498870" y="1168324"/>
                                  <a:pt x="2496809" y="1169702"/>
                                  <a:pt x="2494474" y="1170669"/>
                                </a:cubicBezTo>
                                <a:cubicBezTo>
                                  <a:pt x="2492139" y="1171636"/>
                                  <a:pt x="2489708" y="1172120"/>
                                  <a:pt x="2487180" y="1172120"/>
                                </a:cubicBezTo>
                                <a:lnTo>
                                  <a:pt x="19059" y="1172120"/>
                                </a:lnTo>
                                <a:cubicBezTo>
                                  <a:pt x="16531" y="1172120"/>
                                  <a:pt x="14100" y="1171636"/>
                                  <a:pt x="11765" y="1170669"/>
                                </a:cubicBezTo>
                                <a:cubicBezTo>
                                  <a:pt x="9430" y="1169702"/>
                                  <a:pt x="7369" y="1168324"/>
                                  <a:pt x="5582" y="1166537"/>
                                </a:cubicBezTo>
                                <a:cubicBezTo>
                                  <a:pt x="3795" y="1164750"/>
                                  <a:pt x="2418" y="1162689"/>
                                  <a:pt x="1451" y="1160354"/>
                                </a:cubicBezTo>
                                <a:cubicBezTo>
                                  <a:pt x="484" y="1158019"/>
                                  <a:pt x="0" y="1155588"/>
                                  <a:pt x="0" y="1153061"/>
                                </a:cubicBezTo>
                                <a:close/>
                              </a:path>
                            </a:pathLst>
                          </a:custGeom>
                          <a:ln w="9529" cap="flat">
                            <a:miter lim="100000"/>
                          </a:ln>
                        </wps:spPr>
                        <wps:style>
                          <a:lnRef idx="1">
                            <a:srgbClr val="CED4DA"/>
                          </a:lnRef>
                          <a:fillRef idx="0">
                            <a:srgbClr val="000000">
                              <a:alpha val="0"/>
                            </a:srgbClr>
                          </a:fillRef>
                          <a:effectRef idx="0">
                            <a:scrgbClr r="0" g="0" b="0"/>
                          </a:effectRef>
                          <a:fontRef idx="none"/>
                        </wps:style>
                        <wps:bodyPr/>
                      </wps:wsp>
                      <wps:wsp>
                        <wps:cNvPr id="815" name="Rectangle 815"/>
                        <wps:cNvSpPr/>
                        <wps:spPr>
                          <a:xfrm>
                            <a:off x="402980" y="805639"/>
                            <a:ext cx="1913046" cy="154868"/>
                          </a:xfrm>
                          <a:prstGeom prst="rect">
                            <a:avLst/>
                          </a:prstGeom>
                          <a:ln>
                            <a:noFill/>
                          </a:ln>
                        </wps:spPr>
                        <wps:txbx>
                          <w:txbxContent>
                            <w:p w14:paraId="09B14215" w14:textId="77777777" w:rsidR="001110CB" w:rsidRDefault="001110CB">
                              <w:pPr>
                                <w:spacing w:after="160" w:line="259" w:lineRule="auto"/>
                              </w:pPr>
                              <w:r>
                                <w:rPr>
                                  <w:color w:val="495057"/>
                                  <w:sz w:val="20"/>
                                </w:rPr>
                                <w:t>Проект будет основан на</w:t>
                              </w:r>
                            </w:p>
                          </w:txbxContent>
                        </wps:txbx>
                        <wps:bodyPr horzOverflow="overflow" vert="horz" lIns="0" tIns="0" rIns="0" bIns="0" rtlCol="0">
                          <a:noAutofit/>
                        </wps:bodyPr>
                      </wps:wsp>
                      <wps:wsp>
                        <wps:cNvPr id="816" name="Rectangle 816"/>
                        <wps:cNvSpPr/>
                        <wps:spPr>
                          <a:xfrm>
                            <a:off x="1841327" y="805639"/>
                            <a:ext cx="45777" cy="154868"/>
                          </a:xfrm>
                          <a:prstGeom prst="rect">
                            <a:avLst/>
                          </a:prstGeom>
                          <a:ln>
                            <a:noFill/>
                          </a:ln>
                        </wps:spPr>
                        <wps:txbx>
                          <w:txbxContent>
                            <w:p w14:paraId="7040E0F7"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817" name="Rectangle 817"/>
                        <wps:cNvSpPr/>
                        <wps:spPr>
                          <a:xfrm>
                            <a:off x="402980" y="986698"/>
                            <a:ext cx="2328495" cy="154868"/>
                          </a:xfrm>
                          <a:prstGeom prst="rect">
                            <a:avLst/>
                          </a:prstGeom>
                          <a:ln>
                            <a:noFill/>
                          </a:ln>
                        </wps:spPr>
                        <wps:txbx>
                          <w:txbxContent>
                            <w:p w14:paraId="04034C8F" w14:textId="77777777" w:rsidR="001110CB" w:rsidRDefault="001110CB">
                              <w:pPr>
                                <w:spacing w:after="160" w:line="259" w:lineRule="auto"/>
                              </w:pPr>
                              <w:r>
                                <w:rPr>
                                  <w:color w:val="495057"/>
                                  <w:sz w:val="20"/>
                                </w:rPr>
                                <w:t>предыдущем успешном опыте</w:t>
                              </w:r>
                            </w:p>
                          </w:txbxContent>
                        </wps:txbx>
                        <wps:bodyPr horzOverflow="overflow" vert="horz" lIns="0" tIns="0" rIns="0" bIns="0" rtlCol="0">
                          <a:noAutofit/>
                        </wps:bodyPr>
                      </wps:wsp>
                      <wps:wsp>
                        <wps:cNvPr id="818" name="Rectangle 818"/>
                        <wps:cNvSpPr/>
                        <wps:spPr>
                          <a:xfrm>
                            <a:off x="2153714" y="986698"/>
                            <a:ext cx="45777" cy="154868"/>
                          </a:xfrm>
                          <a:prstGeom prst="rect">
                            <a:avLst/>
                          </a:prstGeom>
                          <a:ln>
                            <a:noFill/>
                          </a:ln>
                        </wps:spPr>
                        <wps:txbx>
                          <w:txbxContent>
                            <w:p w14:paraId="0D9CC1ED"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819" name="Rectangle 819"/>
                        <wps:cNvSpPr/>
                        <wps:spPr>
                          <a:xfrm>
                            <a:off x="402980" y="1167757"/>
                            <a:ext cx="1778612" cy="154868"/>
                          </a:xfrm>
                          <a:prstGeom prst="rect">
                            <a:avLst/>
                          </a:prstGeom>
                          <a:ln>
                            <a:noFill/>
                          </a:ln>
                        </wps:spPr>
                        <wps:txbx>
                          <w:txbxContent>
                            <w:p w14:paraId="51C84882" w14:textId="77777777" w:rsidR="001110CB" w:rsidRDefault="001110CB">
                              <w:pPr>
                                <w:spacing w:after="160" w:line="259" w:lineRule="auto"/>
                              </w:pPr>
                              <w:r>
                                <w:rPr>
                                  <w:color w:val="495057"/>
                                  <w:sz w:val="20"/>
                                </w:rPr>
                                <w:t>реализации проектов в</w:t>
                              </w:r>
                            </w:p>
                          </w:txbxContent>
                        </wps:txbx>
                        <wps:bodyPr horzOverflow="overflow" vert="horz" lIns="0" tIns="0" rIns="0" bIns="0" rtlCol="0">
                          <a:noAutofit/>
                        </wps:bodyPr>
                      </wps:wsp>
                      <wps:wsp>
                        <wps:cNvPr id="820" name="Rectangle 820"/>
                        <wps:cNvSpPr/>
                        <wps:spPr>
                          <a:xfrm>
                            <a:off x="1740226" y="1167757"/>
                            <a:ext cx="45777" cy="154868"/>
                          </a:xfrm>
                          <a:prstGeom prst="rect">
                            <a:avLst/>
                          </a:prstGeom>
                          <a:ln>
                            <a:noFill/>
                          </a:ln>
                        </wps:spPr>
                        <wps:txbx>
                          <w:txbxContent>
                            <w:p w14:paraId="0B9291E6"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821" name="Rectangle 821"/>
                        <wps:cNvSpPr/>
                        <wps:spPr>
                          <a:xfrm>
                            <a:off x="402980" y="1348817"/>
                            <a:ext cx="2292936" cy="154868"/>
                          </a:xfrm>
                          <a:prstGeom prst="rect">
                            <a:avLst/>
                          </a:prstGeom>
                          <a:ln>
                            <a:noFill/>
                          </a:ln>
                        </wps:spPr>
                        <wps:txbx>
                          <w:txbxContent>
                            <w:p w14:paraId="10F3E2E6" w14:textId="77777777" w:rsidR="001110CB" w:rsidRDefault="001110CB">
                              <w:pPr>
                                <w:spacing w:after="160" w:line="259" w:lineRule="auto"/>
                              </w:pPr>
                              <w:r>
                                <w:rPr>
                                  <w:color w:val="495057"/>
                                  <w:sz w:val="20"/>
                                </w:rPr>
                                <w:t>сотрудничестве между НПО и</w:t>
                              </w:r>
                            </w:p>
                          </w:txbxContent>
                        </wps:txbx>
                        <wps:bodyPr horzOverflow="overflow" vert="horz" lIns="0" tIns="0" rIns="0" bIns="0" rtlCol="0">
                          <a:noAutofit/>
                        </wps:bodyPr>
                      </wps:wsp>
                      <wps:wsp>
                        <wps:cNvPr id="822" name="Rectangle 822"/>
                        <wps:cNvSpPr/>
                        <wps:spPr>
                          <a:xfrm>
                            <a:off x="2126913" y="1348817"/>
                            <a:ext cx="45777" cy="154868"/>
                          </a:xfrm>
                          <a:prstGeom prst="rect">
                            <a:avLst/>
                          </a:prstGeom>
                          <a:ln>
                            <a:noFill/>
                          </a:ln>
                        </wps:spPr>
                        <wps:txbx>
                          <w:txbxContent>
                            <w:p w14:paraId="775449D3"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823" name="Rectangle 823"/>
                        <wps:cNvSpPr/>
                        <wps:spPr>
                          <a:xfrm>
                            <a:off x="402980" y="1529875"/>
                            <a:ext cx="2326082" cy="154868"/>
                          </a:xfrm>
                          <a:prstGeom prst="rect">
                            <a:avLst/>
                          </a:prstGeom>
                          <a:ln>
                            <a:noFill/>
                          </a:ln>
                        </wps:spPr>
                        <wps:txbx>
                          <w:txbxContent>
                            <w:p w14:paraId="77A10D4C" w14:textId="77777777" w:rsidR="001110CB" w:rsidRDefault="001110CB">
                              <w:pPr>
                                <w:spacing w:after="160" w:line="259" w:lineRule="auto"/>
                              </w:pPr>
                              <w:r>
                                <w:rPr>
                                  <w:color w:val="495057"/>
                                  <w:sz w:val="20"/>
                                </w:rPr>
                                <w:t>государственными органами в</w:t>
                              </w:r>
                            </w:p>
                          </w:txbxContent>
                        </wps:txbx>
                        <wps:bodyPr horzOverflow="overflow" vert="horz" lIns="0" tIns="0" rIns="0" bIns="0" rtlCol="0">
                          <a:noAutofit/>
                        </wps:bodyPr>
                      </wps:wsp>
                      <wps:wsp>
                        <wps:cNvPr id="824" name="Rectangle 824"/>
                        <wps:cNvSpPr/>
                        <wps:spPr>
                          <a:xfrm>
                            <a:off x="2151778" y="1529875"/>
                            <a:ext cx="45777" cy="154868"/>
                          </a:xfrm>
                          <a:prstGeom prst="rect">
                            <a:avLst/>
                          </a:prstGeom>
                          <a:ln>
                            <a:noFill/>
                          </a:ln>
                        </wps:spPr>
                        <wps:txbx>
                          <w:txbxContent>
                            <w:p w14:paraId="7888214E"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825" name="Rectangle 825"/>
                        <wps:cNvSpPr/>
                        <wps:spPr>
                          <a:xfrm>
                            <a:off x="402980" y="1710935"/>
                            <a:ext cx="1694380" cy="154869"/>
                          </a:xfrm>
                          <a:prstGeom prst="rect">
                            <a:avLst/>
                          </a:prstGeom>
                          <a:ln>
                            <a:noFill/>
                          </a:ln>
                        </wps:spPr>
                        <wps:txbx>
                          <w:txbxContent>
                            <w:p w14:paraId="1972A18D" w14:textId="77777777" w:rsidR="001110CB" w:rsidRDefault="001110CB">
                              <w:pPr>
                                <w:spacing w:after="160" w:line="259" w:lineRule="auto"/>
                              </w:pPr>
                              <w:r>
                                <w:rPr>
                                  <w:color w:val="495057"/>
                                  <w:sz w:val="20"/>
                                </w:rPr>
                                <w:t>области сохранения и</w:t>
                              </w:r>
                            </w:p>
                          </w:txbxContent>
                        </wps:txbx>
                        <wps:bodyPr horzOverflow="overflow" vert="horz" lIns="0" tIns="0" rIns="0" bIns="0" rtlCol="0">
                          <a:noAutofit/>
                        </wps:bodyPr>
                      </wps:wsp>
                      <wps:wsp>
                        <wps:cNvPr id="826" name="Rectangle 826"/>
                        <wps:cNvSpPr/>
                        <wps:spPr>
                          <a:xfrm>
                            <a:off x="1676945" y="1710935"/>
                            <a:ext cx="45777" cy="154869"/>
                          </a:xfrm>
                          <a:prstGeom prst="rect">
                            <a:avLst/>
                          </a:prstGeom>
                          <a:ln>
                            <a:noFill/>
                          </a:ln>
                        </wps:spPr>
                        <wps:txbx>
                          <w:txbxContent>
                            <w:p w14:paraId="5DAC6D92"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827" name="Rectangle 827"/>
                        <wps:cNvSpPr/>
                        <wps:spPr>
                          <a:xfrm>
                            <a:off x="402980" y="2325245"/>
                            <a:ext cx="158427" cy="142980"/>
                          </a:xfrm>
                          <a:prstGeom prst="rect">
                            <a:avLst/>
                          </a:prstGeom>
                          <a:ln>
                            <a:noFill/>
                          </a:ln>
                        </wps:spPr>
                        <wps:txbx>
                          <w:txbxContent>
                            <w:p w14:paraId="3AF46197" w14:textId="77777777" w:rsidR="001110CB" w:rsidRDefault="001110CB">
                              <w:pPr>
                                <w:spacing w:after="160" w:line="259" w:lineRule="auto"/>
                              </w:pPr>
                              <w:r>
                                <w:rPr>
                                  <w:rFonts w:ascii="Calibri" w:eastAsia="Calibri" w:hAnsi="Calibri" w:cs="Calibri"/>
                                  <w:color w:val="ABABAB"/>
                                  <w:w w:val="197"/>
                                  <w:sz w:val="19"/>
                                </w:rPr>
                                <w:t></w:t>
                              </w:r>
                            </w:p>
                          </w:txbxContent>
                        </wps:txbx>
                        <wps:bodyPr horzOverflow="overflow" vert="horz" lIns="0" tIns="0" rIns="0" bIns="0" rtlCol="0">
                          <a:noAutofit/>
                        </wps:bodyPr>
                      </wps:wsp>
                      <wps:wsp>
                        <wps:cNvPr id="828" name="Rectangle 828"/>
                        <wps:cNvSpPr/>
                        <wps:spPr>
                          <a:xfrm>
                            <a:off x="5363047" y="4520823"/>
                            <a:ext cx="152090" cy="137260"/>
                          </a:xfrm>
                          <a:prstGeom prst="rect">
                            <a:avLst/>
                          </a:prstGeom>
                          <a:ln>
                            <a:noFill/>
                          </a:ln>
                        </wps:spPr>
                        <wps:txbx>
                          <w:txbxContent>
                            <w:p w14:paraId="4C50B8BE" w14:textId="77777777" w:rsidR="001110CB" w:rsidRDefault="001110CB">
                              <w:pPr>
                                <w:spacing w:after="160" w:line="259" w:lineRule="auto"/>
                              </w:pPr>
                              <w:r>
                                <w:rPr>
                                  <w:rFonts w:ascii="Calibri" w:eastAsia="Calibri" w:hAnsi="Calibri" w:cs="Calibri"/>
                                  <w:color w:val="000000"/>
                                  <w:w w:val="197"/>
                                  <w:sz w:val="18"/>
                                </w:rPr>
                                <w:t></w:t>
                              </w:r>
                            </w:p>
                          </w:txbxContent>
                        </wps:txbx>
                        <wps:bodyPr horzOverflow="overflow" vert="horz" lIns="0" tIns="0" rIns="0" bIns="0" rtlCol="0">
                          <a:noAutofit/>
                        </wps:bodyPr>
                      </wps:wsp>
                      <wps:wsp>
                        <wps:cNvPr id="829" name="Rectangle 829"/>
                        <wps:cNvSpPr/>
                        <wps:spPr>
                          <a:xfrm>
                            <a:off x="5363047" y="4511295"/>
                            <a:ext cx="152090" cy="137260"/>
                          </a:xfrm>
                          <a:prstGeom prst="rect">
                            <a:avLst/>
                          </a:prstGeom>
                          <a:ln>
                            <a:noFill/>
                          </a:ln>
                        </wps:spPr>
                        <wps:txbx>
                          <w:txbxContent>
                            <w:p w14:paraId="4FCC3786" w14:textId="77777777" w:rsidR="001110CB" w:rsidRDefault="001110CB">
                              <w:pPr>
                                <w:spacing w:after="160" w:line="259" w:lineRule="auto"/>
                              </w:pPr>
                              <w:r>
                                <w:rPr>
                                  <w:rFonts w:ascii="Calibri" w:eastAsia="Calibri" w:hAnsi="Calibri" w:cs="Calibri"/>
                                  <w:color w:val="ABABAB"/>
                                  <w:w w:val="197"/>
                                  <w:sz w:val="18"/>
                                </w:rPr>
                                <w:t></w:t>
                              </w:r>
                            </w:p>
                          </w:txbxContent>
                        </wps:txbx>
                        <wps:bodyPr horzOverflow="overflow" vert="horz" lIns="0" tIns="0" rIns="0" bIns="0" rtlCol="0">
                          <a:noAutofit/>
                        </wps:bodyPr>
                      </wps:wsp>
                      <wps:wsp>
                        <wps:cNvPr id="18882" name="Rectangle 18882"/>
                        <wps:cNvSpPr/>
                        <wps:spPr>
                          <a:xfrm>
                            <a:off x="531627" y="5274942"/>
                            <a:ext cx="137410" cy="154868"/>
                          </a:xfrm>
                          <a:prstGeom prst="rect">
                            <a:avLst/>
                          </a:prstGeom>
                          <a:ln>
                            <a:noFill/>
                          </a:ln>
                        </wps:spPr>
                        <wps:txbx>
                          <w:txbxContent>
                            <w:p w14:paraId="687AFC19" w14:textId="77777777" w:rsidR="001110CB" w:rsidRDefault="001110CB">
                              <w:pPr>
                                <w:spacing w:after="160" w:line="259" w:lineRule="auto"/>
                              </w:pPr>
                              <w:r>
                                <w:t>3:</w:t>
                              </w:r>
                            </w:p>
                          </w:txbxContent>
                        </wps:txbx>
                        <wps:bodyPr horzOverflow="overflow" vert="horz" lIns="0" tIns="0" rIns="0" bIns="0" rtlCol="0">
                          <a:noAutofit/>
                        </wps:bodyPr>
                      </wps:wsp>
                      <wps:wsp>
                        <wps:cNvPr id="18883" name="Rectangle 18883"/>
                        <wps:cNvSpPr/>
                        <wps:spPr>
                          <a:xfrm>
                            <a:off x="634943" y="5274942"/>
                            <a:ext cx="6340592" cy="154868"/>
                          </a:xfrm>
                          <a:prstGeom prst="rect">
                            <a:avLst/>
                          </a:prstGeom>
                          <a:ln>
                            <a:noFill/>
                          </a:ln>
                        </wps:spPr>
                        <wps:txbx>
                          <w:txbxContent>
                            <w:p w14:paraId="512644EA" w14:textId="77777777" w:rsidR="001110CB" w:rsidRDefault="001110CB">
                              <w:pPr>
                                <w:spacing w:after="160" w:line="259" w:lineRule="auto"/>
                              </w:pPr>
                              <w:r>
                                <w:t xml:space="preserve"> Был проведен анализ роли других партнеров в области, где проект намеревается</w:t>
                              </w:r>
                            </w:p>
                          </w:txbxContent>
                        </wps:txbx>
                        <wps:bodyPr horzOverflow="overflow" vert="horz" lIns="0" tIns="0" rIns="0" bIns="0" rtlCol="0">
                          <a:noAutofit/>
                        </wps:bodyPr>
                      </wps:wsp>
                      <wps:wsp>
                        <wps:cNvPr id="831" name="Rectangle 831"/>
                        <wps:cNvSpPr/>
                        <wps:spPr>
                          <a:xfrm>
                            <a:off x="531627" y="5446472"/>
                            <a:ext cx="6101812" cy="154869"/>
                          </a:xfrm>
                          <a:prstGeom prst="rect">
                            <a:avLst/>
                          </a:prstGeom>
                          <a:ln>
                            <a:noFill/>
                          </a:ln>
                        </wps:spPr>
                        <wps:txbx>
                          <w:txbxContent>
                            <w:p w14:paraId="442EAC2F" w14:textId="77777777" w:rsidR="001110CB" w:rsidRDefault="001110CB">
                              <w:pPr>
                                <w:spacing w:after="160" w:line="259" w:lineRule="auto"/>
                              </w:pPr>
                              <w:r>
                                <w:t>работать, и достоверные доказательства подтверждают предлагаемое участие</w:t>
                              </w:r>
                            </w:p>
                          </w:txbxContent>
                        </wps:txbx>
                        <wps:bodyPr horzOverflow="overflow" vert="horz" lIns="0" tIns="0" rIns="0" bIns="0" rtlCol="0">
                          <a:noAutofit/>
                        </wps:bodyPr>
                      </wps:wsp>
                      <wps:wsp>
                        <wps:cNvPr id="832" name="Rectangle 832"/>
                        <wps:cNvSpPr/>
                        <wps:spPr>
                          <a:xfrm>
                            <a:off x="531627" y="5618003"/>
                            <a:ext cx="5973653" cy="154869"/>
                          </a:xfrm>
                          <a:prstGeom prst="rect">
                            <a:avLst/>
                          </a:prstGeom>
                          <a:ln>
                            <a:noFill/>
                          </a:ln>
                        </wps:spPr>
                        <wps:txbx>
                          <w:txbxContent>
                            <w:p w14:paraId="4D90657C" w14:textId="77777777" w:rsidR="001110CB" w:rsidRDefault="001110CB">
                              <w:pPr>
                                <w:spacing w:after="160" w:line="259" w:lineRule="auto"/>
                              </w:pPr>
                              <w:r>
                                <w:t>ПРООН и партнеров в рамках проекта, включая определение потенциальных</w:t>
                              </w:r>
                            </w:p>
                          </w:txbxContent>
                        </wps:txbx>
                        <wps:bodyPr horzOverflow="overflow" vert="horz" lIns="0" tIns="0" rIns="0" bIns="0" rtlCol="0">
                          <a:noAutofit/>
                        </wps:bodyPr>
                      </wps:wsp>
                      <wps:wsp>
                        <wps:cNvPr id="833" name="Rectangle 833"/>
                        <wps:cNvSpPr/>
                        <wps:spPr>
                          <a:xfrm>
                            <a:off x="531627" y="5789536"/>
                            <a:ext cx="2504522" cy="154869"/>
                          </a:xfrm>
                          <a:prstGeom prst="rect">
                            <a:avLst/>
                          </a:prstGeom>
                          <a:ln>
                            <a:noFill/>
                          </a:ln>
                        </wps:spPr>
                        <wps:txbx>
                          <w:txbxContent>
                            <w:p w14:paraId="37921ACB" w14:textId="77777777" w:rsidR="001110CB" w:rsidRDefault="001110CB">
                              <w:pPr>
                                <w:spacing w:after="160" w:line="259" w:lineRule="auto"/>
                              </w:pPr>
                              <w:r>
                                <w:t xml:space="preserve">партнеров по финансированию. </w:t>
                              </w:r>
                            </w:p>
                          </w:txbxContent>
                        </wps:txbx>
                        <wps:bodyPr horzOverflow="overflow" vert="horz" lIns="0" tIns="0" rIns="0" bIns="0" rtlCol="0">
                          <a:noAutofit/>
                        </wps:bodyPr>
                      </wps:wsp>
                      <wps:wsp>
                        <wps:cNvPr id="834" name="Rectangle 834"/>
                        <wps:cNvSpPr/>
                        <wps:spPr>
                          <a:xfrm>
                            <a:off x="2414583" y="5789536"/>
                            <a:ext cx="3937114" cy="154869"/>
                          </a:xfrm>
                          <a:prstGeom prst="rect">
                            <a:avLst/>
                          </a:prstGeom>
                          <a:ln>
                            <a:noFill/>
                          </a:ln>
                        </wps:spPr>
                        <wps:txbx>
                          <w:txbxContent>
                            <w:p w14:paraId="7B1AA1ED" w14:textId="77777777" w:rsidR="001110CB" w:rsidRDefault="001110CB">
                              <w:pPr>
                                <w:spacing w:after="160" w:line="259" w:lineRule="auto"/>
                              </w:pPr>
                              <w:r>
                                <w:t>Понятно, как результаты, достигнутые партнерами,</w:t>
                              </w:r>
                            </w:p>
                          </w:txbxContent>
                        </wps:txbx>
                        <wps:bodyPr horzOverflow="overflow" vert="horz" lIns="0" tIns="0" rIns="0" bIns="0" rtlCol="0">
                          <a:noAutofit/>
                        </wps:bodyPr>
                      </wps:wsp>
                      <wps:wsp>
                        <wps:cNvPr id="835" name="Rectangle 835"/>
                        <wps:cNvSpPr/>
                        <wps:spPr>
                          <a:xfrm>
                            <a:off x="531627" y="5961061"/>
                            <a:ext cx="5350640" cy="154869"/>
                          </a:xfrm>
                          <a:prstGeom prst="rect">
                            <a:avLst/>
                          </a:prstGeom>
                          <a:ln>
                            <a:noFill/>
                          </a:ln>
                        </wps:spPr>
                        <wps:txbx>
                          <w:txbxContent>
                            <w:p w14:paraId="47C30C8A" w14:textId="77777777" w:rsidR="001110CB" w:rsidRDefault="001110CB">
                              <w:pPr>
                                <w:spacing w:after="160" w:line="259" w:lineRule="auto"/>
                              </w:pPr>
                              <w:r>
                                <w:t>будут дополнять запланированные результаты проекта, и существует</w:t>
                              </w:r>
                            </w:p>
                          </w:txbxContent>
                        </wps:txbx>
                        <wps:bodyPr horzOverflow="overflow" vert="horz" lIns="0" tIns="0" rIns="0" bIns="0" rtlCol="0">
                          <a:noAutofit/>
                        </wps:bodyPr>
                      </wps:wsp>
                      <wps:wsp>
                        <wps:cNvPr id="836" name="Rectangle 836"/>
                        <wps:cNvSpPr/>
                        <wps:spPr>
                          <a:xfrm>
                            <a:off x="531627" y="6132591"/>
                            <a:ext cx="6713401" cy="154869"/>
                          </a:xfrm>
                          <a:prstGeom prst="rect">
                            <a:avLst/>
                          </a:prstGeom>
                          <a:ln>
                            <a:noFill/>
                          </a:ln>
                        </wps:spPr>
                        <wps:txbx>
                          <w:txbxContent>
                            <w:p w14:paraId="20C4E553" w14:textId="77777777" w:rsidR="001110CB" w:rsidRDefault="001110CB">
                              <w:pPr>
                                <w:spacing w:after="160" w:line="259" w:lineRule="auto"/>
                              </w:pPr>
                              <w:r>
                                <w:t>коммуникационная стратегия для сообщения результатов и повышения видимости для</w:t>
                              </w:r>
                            </w:p>
                          </w:txbxContent>
                        </wps:txbx>
                        <wps:bodyPr horzOverflow="overflow" vert="horz" lIns="0" tIns="0" rIns="0" bIns="0" rtlCol="0">
                          <a:noAutofit/>
                        </wps:bodyPr>
                      </wps:wsp>
                      <wps:wsp>
                        <wps:cNvPr id="837" name="Rectangle 837"/>
                        <wps:cNvSpPr/>
                        <wps:spPr>
                          <a:xfrm>
                            <a:off x="531627" y="6304125"/>
                            <a:ext cx="1690921" cy="154864"/>
                          </a:xfrm>
                          <a:prstGeom prst="rect">
                            <a:avLst/>
                          </a:prstGeom>
                          <a:ln>
                            <a:noFill/>
                          </a:ln>
                        </wps:spPr>
                        <wps:txbx>
                          <w:txbxContent>
                            <w:p w14:paraId="3C9E56CD" w14:textId="77777777" w:rsidR="001110CB" w:rsidRDefault="001110CB">
                              <w:pPr>
                                <w:spacing w:after="160" w:line="259" w:lineRule="auto"/>
                              </w:pPr>
                              <w:r>
                                <w:t xml:space="preserve">ключевых партнеров. </w:t>
                              </w:r>
                            </w:p>
                          </w:txbxContent>
                        </wps:txbx>
                        <wps:bodyPr horzOverflow="overflow" vert="horz" lIns="0" tIns="0" rIns="0" bIns="0" rtlCol="0">
                          <a:noAutofit/>
                        </wps:bodyPr>
                      </wps:wsp>
                      <wps:wsp>
                        <wps:cNvPr id="838" name="Rectangle 838"/>
                        <wps:cNvSpPr/>
                        <wps:spPr>
                          <a:xfrm>
                            <a:off x="1802912" y="6304125"/>
                            <a:ext cx="3815795" cy="154864"/>
                          </a:xfrm>
                          <a:prstGeom prst="rect">
                            <a:avLst/>
                          </a:prstGeom>
                          <a:ln>
                            <a:noFill/>
                          </a:ln>
                        </wps:spPr>
                        <wps:txbx>
                          <w:txbxContent>
                            <w:p w14:paraId="2174D269" w14:textId="77777777" w:rsidR="001110CB" w:rsidRDefault="001110CB">
                              <w:pPr>
                                <w:spacing w:after="160" w:line="259" w:lineRule="auto"/>
                              </w:pPr>
                              <w:r>
                                <w:t>При необходимости были рассмотрены варианты</w:t>
                              </w:r>
                            </w:p>
                          </w:txbxContent>
                        </wps:txbx>
                        <wps:bodyPr horzOverflow="overflow" vert="horz" lIns="0" tIns="0" rIns="0" bIns="0" rtlCol="0">
                          <a:noAutofit/>
                        </wps:bodyPr>
                      </wps:wsp>
                      <wps:wsp>
                        <wps:cNvPr id="839" name="Rectangle 839"/>
                        <wps:cNvSpPr/>
                        <wps:spPr>
                          <a:xfrm>
                            <a:off x="531627" y="6475650"/>
                            <a:ext cx="4475333" cy="154869"/>
                          </a:xfrm>
                          <a:prstGeom prst="rect">
                            <a:avLst/>
                          </a:prstGeom>
                          <a:ln>
                            <a:noFill/>
                          </a:ln>
                        </wps:spPr>
                        <wps:txbx>
                          <w:txbxContent>
                            <w:p w14:paraId="19B8DB1E" w14:textId="77777777" w:rsidR="001110CB" w:rsidRDefault="001110CB">
                              <w:pPr>
                                <w:spacing w:after="160" w:line="259" w:lineRule="auto"/>
                              </w:pPr>
                              <w:r>
                                <w:t xml:space="preserve">сотрудничества Юг-Юг и трехстороннего сотрудничества. </w:t>
                              </w:r>
                            </w:p>
                          </w:txbxContent>
                        </wps:txbx>
                        <wps:bodyPr horzOverflow="overflow" vert="horz" lIns="0" tIns="0" rIns="0" bIns="0" rtlCol="0">
                          <a:noAutofit/>
                        </wps:bodyPr>
                      </wps:wsp>
                      <wps:wsp>
                        <wps:cNvPr id="18884" name="Rectangle 18884"/>
                        <wps:cNvSpPr/>
                        <wps:spPr>
                          <a:xfrm>
                            <a:off x="3896408" y="6475650"/>
                            <a:ext cx="54867" cy="154868"/>
                          </a:xfrm>
                          <a:prstGeom prst="rect">
                            <a:avLst/>
                          </a:prstGeom>
                          <a:ln>
                            <a:noFill/>
                          </a:ln>
                        </wps:spPr>
                        <wps:txbx>
                          <w:txbxContent>
                            <w:p w14:paraId="63BAC09F" w14:textId="77777777" w:rsidR="001110CB" w:rsidRDefault="001110CB">
                              <w:pPr>
                                <w:spacing w:after="160" w:line="259" w:lineRule="auto"/>
                              </w:pPr>
                              <w:r>
                                <w:t>(</w:t>
                              </w:r>
                            </w:p>
                          </w:txbxContent>
                        </wps:txbx>
                        <wps:bodyPr horzOverflow="overflow" vert="horz" lIns="0" tIns="0" rIns="0" bIns="0" rtlCol="0">
                          <a:noAutofit/>
                        </wps:bodyPr>
                      </wps:wsp>
                      <wps:wsp>
                        <wps:cNvPr id="18886" name="Rectangle 18886"/>
                        <wps:cNvSpPr/>
                        <wps:spPr>
                          <a:xfrm>
                            <a:off x="3937662" y="6475650"/>
                            <a:ext cx="1982234" cy="154868"/>
                          </a:xfrm>
                          <a:prstGeom prst="rect">
                            <a:avLst/>
                          </a:prstGeom>
                          <a:ln>
                            <a:noFill/>
                          </a:ln>
                        </wps:spPr>
                        <wps:txbx>
                          <w:txbxContent>
                            <w:p w14:paraId="0E7C92D8" w14:textId="77777777" w:rsidR="001110CB" w:rsidRDefault="001110CB">
                              <w:pPr>
                                <w:spacing w:after="160" w:line="259" w:lineRule="auto"/>
                              </w:pPr>
                              <w:r>
                                <w:t>все должно быть правдой</w:t>
                              </w:r>
                            </w:p>
                          </w:txbxContent>
                        </wps:txbx>
                        <wps:bodyPr horzOverflow="overflow" vert="horz" lIns="0" tIns="0" rIns="0" bIns="0" rtlCol="0">
                          <a:noAutofit/>
                        </wps:bodyPr>
                      </wps:wsp>
                      <wps:wsp>
                        <wps:cNvPr id="18885" name="Rectangle 18885"/>
                        <wps:cNvSpPr/>
                        <wps:spPr>
                          <a:xfrm>
                            <a:off x="5428064" y="6475650"/>
                            <a:ext cx="54868" cy="154868"/>
                          </a:xfrm>
                          <a:prstGeom prst="rect">
                            <a:avLst/>
                          </a:prstGeom>
                          <a:ln>
                            <a:noFill/>
                          </a:ln>
                        </wps:spPr>
                        <wps:txbx>
                          <w:txbxContent>
                            <w:p w14:paraId="5C1A1E57" w14:textId="77777777" w:rsidR="001110CB" w:rsidRDefault="001110CB">
                              <w:pPr>
                                <w:spacing w:after="160" w:line="259" w:lineRule="auto"/>
                              </w:pPr>
                              <w:r>
                                <w:t>)</w:t>
                              </w:r>
                            </w:p>
                          </w:txbxContent>
                        </wps:txbx>
                        <wps:bodyPr horzOverflow="overflow" vert="horz" lIns="0" tIns="0" rIns="0" bIns="0" rtlCol="0">
                          <a:noAutofit/>
                        </wps:bodyPr>
                      </wps:wsp>
                      <wps:wsp>
                        <wps:cNvPr id="841" name="Rectangle 841"/>
                        <wps:cNvSpPr/>
                        <wps:spPr>
                          <a:xfrm>
                            <a:off x="5582224" y="6475650"/>
                            <a:ext cx="45777" cy="154869"/>
                          </a:xfrm>
                          <a:prstGeom prst="rect">
                            <a:avLst/>
                          </a:prstGeom>
                          <a:ln>
                            <a:noFill/>
                          </a:ln>
                        </wps:spPr>
                        <wps:txbx>
                          <w:txbxContent>
                            <w:p w14:paraId="710AE072"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8889" name="Rectangle 18889"/>
                        <wps:cNvSpPr/>
                        <wps:spPr>
                          <a:xfrm>
                            <a:off x="531627" y="6666240"/>
                            <a:ext cx="137410" cy="154868"/>
                          </a:xfrm>
                          <a:prstGeom prst="rect">
                            <a:avLst/>
                          </a:prstGeom>
                          <a:ln>
                            <a:noFill/>
                          </a:ln>
                        </wps:spPr>
                        <wps:txbx>
                          <w:txbxContent>
                            <w:p w14:paraId="49516462" w14:textId="77777777" w:rsidR="001110CB" w:rsidRDefault="001110CB">
                              <w:pPr>
                                <w:spacing w:after="160" w:line="259" w:lineRule="auto"/>
                              </w:pPr>
                              <w:r>
                                <w:t>2:</w:t>
                              </w:r>
                            </w:p>
                          </w:txbxContent>
                        </wps:txbx>
                        <wps:bodyPr horzOverflow="overflow" vert="horz" lIns="0" tIns="0" rIns="0" bIns="0" rtlCol="0">
                          <a:noAutofit/>
                        </wps:bodyPr>
                      </wps:wsp>
                      <wps:wsp>
                        <wps:cNvPr id="18891" name="Rectangle 18891"/>
                        <wps:cNvSpPr/>
                        <wps:spPr>
                          <a:xfrm>
                            <a:off x="634943" y="6666240"/>
                            <a:ext cx="6073011" cy="154868"/>
                          </a:xfrm>
                          <a:prstGeom prst="rect">
                            <a:avLst/>
                          </a:prstGeom>
                          <a:ln>
                            <a:noFill/>
                          </a:ln>
                        </wps:spPr>
                        <wps:txbx>
                          <w:txbxContent>
                            <w:p w14:paraId="5284DDE4" w14:textId="77777777" w:rsidR="001110CB" w:rsidRDefault="001110CB">
                              <w:pPr>
                                <w:spacing w:after="160" w:line="259" w:lineRule="auto"/>
                              </w:pPr>
                              <w:r>
                                <w:t xml:space="preserve"> Был проведен некоторый анализ роли других партнеров в области, где проект</w:t>
                              </w:r>
                            </w:p>
                          </w:txbxContent>
                        </wps:txbx>
                        <wps:bodyPr horzOverflow="overflow" vert="horz" lIns="0" tIns="0" rIns="0" bIns="0" rtlCol="0">
                          <a:noAutofit/>
                        </wps:bodyPr>
                      </wps:wsp>
                      <wps:wsp>
                        <wps:cNvPr id="843" name="Rectangle 843"/>
                        <wps:cNvSpPr/>
                        <wps:spPr>
                          <a:xfrm>
                            <a:off x="531627" y="6837773"/>
                            <a:ext cx="6003983" cy="154864"/>
                          </a:xfrm>
                          <a:prstGeom prst="rect">
                            <a:avLst/>
                          </a:prstGeom>
                          <a:ln>
                            <a:noFill/>
                          </a:ln>
                        </wps:spPr>
                        <wps:txbx>
                          <w:txbxContent>
                            <w:p w14:paraId="4E4148F2" w14:textId="77777777" w:rsidR="001110CB" w:rsidRDefault="001110CB">
                              <w:pPr>
                                <w:spacing w:after="160" w:line="259" w:lineRule="auto"/>
                              </w:pPr>
                              <w:r>
                                <w:t>намеревается работать, и относительно ограниченные данные подтверждают</w:t>
                              </w:r>
                            </w:p>
                          </w:txbxContent>
                        </wps:txbx>
                        <wps:bodyPr horzOverflow="overflow" vert="horz" lIns="0" tIns="0" rIns="0" bIns="0" rtlCol="0">
                          <a:noAutofit/>
                        </wps:bodyPr>
                      </wps:wsp>
                      <wps:wsp>
                        <wps:cNvPr id="844" name="Rectangle 844"/>
                        <wps:cNvSpPr/>
                        <wps:spPr>
                          <a:xfrm>
                            <a:off x="531627" y="7009297"/>
                            <a:ext cx="6301411" cy="154869"/>
                          </a:xfrm>
                          <a:prstGeom prst="rect">
                            <a:avLst/>
                          </a:prstGeom>
                          <a:ln>
                            <a:noFill/>
                          </a:ln>
                        </wps:spPr>
                        <wps:txbx>
                          <w:txbxContent>
                            <w:p w14:paraId="399852F1" w14:textId="77777777" w:rsidR="001110CB" w:rsidRDefault="001110CB">
                              <w:pPr>
                                <w:spacing w:after="160" w:line="259" w:lineRule="auto"/>
                              </w:pPr>
                              <w:r>
                                <w:t>предлагаемое участие и разделение труда между ПРООН и партнерами в рамках</w:t>
                              </w:r>
                            </w:p>
                          </w:txbxContent>
                        </wps:txbx>
                        <wps:bodyPr horzOverflow="overflow" vert="horz" lIns="0" tIns="0" rIns="0" bIns="0" rtlCol="0">
                          <a:noAutofit/>
                        </wps:bodyPr>
                      </wps:wsp>
                      <wps:wsp>
                        <wps:cNvPr id="845" name="Rectangle 845"/>
                        <wps:cNvSpPr/>
                        <wps:spPr>
                          <a:xfrm>
                            <a:off x="531627" y="7180828"/>
                            <a:ext cx="6159174" cy="154869"/>
                          </a:xfrm>
                          <a:prstGeom prst="rect">
                            <a:avLst/>
                          </a:prstGeom>
                          <a:ln>
                            <a:noFill/>
                          </a:ln>
                        </wps:spPr>
                        <wps:txbx>
                          <w:txbxContent>
                            <w:p w14:paraId="23B2B807" w14:textId="77777777" w:rsidR="001110CB" w:rsidRDefault="001110CB">
                              <w:pPr>
                                <w:spacing w:after="160" w:line="259" w:lineRule="auto"/>
                              </w:pPr>
                              <w:r>
                                <w:t>проекта с нечеткими стратегиями финансирования и коммуникации. или планы.</w:t>
                              </w:r>
                            </w:p>
                          </w:txbxContent>
                        </wps:txbx>
                        <wps:bodyPr horzOverflow="overflow" vert="horz" lIns="0" tIns="0" rIns="0" bIns="0" rtlCol="0">
                          <a:noAutofit/>
                        </wps:bodyPr>
                      </wps:wsp>
                      <wps:wsp>
                        <wps:cNvPr id="846" name="Rectangle 846"/>
                        <wps:cNvSpPr/>
                        <wps:spPr>
                          <a:xfrm>
                            <a:off x="5582224" y="7180828"/>
                            <a:ext cx="45777" cy="154869"/>
                          </a:xfrm>
                          <a:prstGeom prst="rect">
                            <a:avLst/>
                          </a:prstGeom>
                          <a:ln>
                            <a:noFill/>
                          </a:ln>
                        </wps:spPr>
                        <wps:txbx>
                          <w:txbxContent>
                            <w:p w14:paraId="1A4A9B2B"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8894" name="Rectangle 18894"/>
                        <wps:cNvSpPr/>
                        <wps:spPr>
                          <a:xfrm>
                            <a:off x="531627" y="7371419"/>
                            <a:ext cx="137410" cy="154869"/>
                          </a:xfrm>
                          <a:prstGeom prst="rect">
                            <a:avLst/>
                          </a:prstGeom>
                          <a:ln>
                            <a:noFill/>
                          </a:ln>
                        </wps:spPr>
                        <wps:txbx>
                          <w:txbxContent>
                            <w:p w14:paraId="3B2F840F" w14:textId="77777777" w:rsidR="001110CB" w:rsidRDefault="001110CB">
                              <w:pPr>
                                <w:spacing w:after="160" w:line="259" w:lineRule="auto"/>
                              </w:pPr>
                              <w:r>
                                <w:t>1:</w:t>
                              </w:r>
                            </w:p>
                          </w:txbxContent>
                        </wps:txbx>
                        <wps:bodyPr horzOverflow="overflow" vert="horz" lIns="0" tIns="0" rIns="0" bIns="0" rtlCol="0">
                          <a:noAutofit/>
                        </wps:bodyPr>
                      </wps:wsp>
                      <wps:wsp>
                        <wps:cNvPr id="18896" name="Rectangle 18896"/>
                        <wps:cNvSpPr/>
                        <wps:spPr>
                          <a:xfrm>
                            <a:off x="634943" y="7371419"/>
                            <a:ext cx="6277678" cy="154869"/>
                          </a:xfrm>
                          <a:prstGeom prst="rect">
                            <a:avLst/>
                          </a:prstGeom>
                          <a:ln>
                            <a:noFill/>
                          </a:ln>
                        </wps:spPr>
                        <wps:txbx>
                          <w:txbxContent>
                            <w:p w14:paraId="28E9F936" w14:textId="77777777" w:rsidR="001110CB" w:rsidRDefault="001110CB">
                              <w:pPr>
                                <w:spacing w:after="160" w:line="259" w:lineRule="auto"/>
                              </w:pPr>
                              <w:r>
                                <w:t xml:space="preserve"> Не было проведено четкого анализа роли других партнеров в области, в которой</w:t>
                              </w:r>
                            </w:p>
                          </w:txbxContent>
                        </wps:txbx>
                        <wps:bodyPr horzOverflow="overflow" vert="horz" lIns="0" tIns="0" rIns="0" bIns="0" rtlCol="0">
                          <a:noAutofit/>
                        </wps:bodyPr>
                      </wps:wsp>
                      <wps:wsp>
                        <wps:cNvPr id="848" name="Rectangle 848"/>
                        <wps:cNvSpPr/>
                        <wps:spPr>
                          <a:xfrm>
                            <a:off x="531627" y="7542945"/>
                            <a:ext cx="2464699" cy="154869"/>
                          </a:xfrm>
                          <a:prstGeom prst="rect">
                            <a:avLst/>
                          </a:prstGeom>
                          <a:ln>
                            <a:noFill/>
                          </a:ln>
                        </wps:spPr>
                        <wps:txbx>
                          <w:txbxContent>
                            <w:p w14:paraId="330A4437" w14:textId="77777777" w:rsidR="001110CB" w:rsidRDefault="001110CB">
                              <w:pPr>
                                <w:spacing w:after="160" w:line="259" w:lineRule="auto"/>
                              </w:pPr>
                              <w:r>
                                <w:t xml:space="preserve">проект намеревается работать. </w:t>
                              </w:r>
                            </w:p>
                          </w:txbxContent>
                        </wps:txbx>
                        <wps:bodyPr horzOverflow="overflow" vert="horz" lIns="0" tIns="0" rIns="0" bIns="0" rtlCol="0">
                          <a:noAutofit/>
                        </wps:bodyPr>
                      </wps:wsp>
                      <wps:wsp>
                        <wps:cNvPr id="849" name="Rectangle 849"/>
                        <wps:cNvSpPr/>
                        <wps:spPr>
                          <a:xfrm>
                            <a:off x="2384654" y="7542945"/>
                            <a:ext cx="4172595" cy="154869"/>
                          </a:xfrm>
                          <a:prstGeom prst="rect">
                            <a:avLst/>
                          </a:prstGeom>
                          <a:ln>
                            <a:noFill/>
                          </a:ln>
                        </wps:spPr>
                        <wps:txbx>
                          <w:txbxContent>
                            <w:p w14:paraId="2BE7C347" w14:textId="77777777" w:rsidR="001110CB" w:rsidRDefault="001110CB">
                              <w:pPr>
                                <w:spacing w:after="160" w:line="259" w:lineRule="auto"/>
                              </w:pPr>
                              <w:r>
                                <w:t>Существует риск того, что проект дублирует и / или не</w:t>
                              </w:r>
                            </w:p>
                          </w:txbxContent>
                        </wps:txbx>
                        <wps:bodyPr horzOverflow="overflow" vert="horz" lIns="0" tIns="0" rIns="0" bIns="0" rtlCol="0">
                          <a:noAutofit/>
                        </wps:bodyPr>
                      </wps:wsp>
                      <wps:wsp>
                        <wps:cNvPr id="850" name="Rectangle 850"/>
                        <wps:cNvSpPr/>
                        <wps:spPr>
                          <a:xfrm>
                            <a:off x="531627" y="7714476"/>
                            <a:ext cx="3914347" cy="154869"/>
                          </a:xfrm>
                          <a:prstGeom prst="rect">
                            <a:avLst/>
                          </a:prstGeom>
                          <a:ln>
                            <a:noFill/>
                          </a:ln>
                        </wps:spPr>
                        <wps:txbx>
                          <w:txbxContent>
                            <w:p w14:paraId="753B57B3" w14:textId="77777777" w:rsidR="001110CB" w:rsidRDefault="001110CB">
                              <w:pPr>
                                <w:spacing w:after="160" w:line="259" w:lineRule="auto"/>
                              </w:pPr>
                              <w:r>
                                <w:t xml:space="preserve">координирует действия партнеров в этой области. </w:t>
                              </w:r>
                            </w:p>
                          </w:txbxContent>
                        </wps:txbx>
                        <wps:bodyPr horzOverflow="overflow" vert="horz" lIns="0" tIns="0" rIns="0" bIns="0" rtlCol="0">
                          <a:noAutofit/>
                        </wps:bodyPr>
                      </wps:wsp>
                      <wps:wsp>
                        <wps:cNvPr id="851" name="Rectangle 851"/>
                        <wps:cNvSpPr/>
                        <wps:spPr>
                          <a:xfrm>
                            <a:off x="3474731" y="7714476"/>
                            <a:ext cx="2705248" cy="154869"/>
                          </a:xfrm>
                          <a:prstGeom prst="rect">
                            <a:avLst/>
                          </a:prstGeom>
                          <a:ln>
                            <a:noFill/>
                          </a:ln>
                        </wps:spPr>
                        <wps:txbx>
                          <w:txbxContent>
                            <w:p w14:paraId="00A0773A" w14:textId="77777777" w:rsidR="001110CB" w:rsidRDefault="001110CB">
                              <w:pPr>
                                <w:spacing w:after="160" w:line="259" w:lineRule="auto"/>
                              </w:pPr>
                              <w:r>
                                <w:t>Варианты сотрудничества Юг-Юг и</w:t>
                              </w:r>
                            </w:p>
                          </w:txbxContent>
                        </wps:txbx>
                        <wps:bodyPr horzOverflow="overflow" vert="horz" lIns="0" tIns="0" rIns="0" bIns="0" rtlCol="0">
                          <a:noAutofit/>
                        </wps:bodyPr>
                      </wps:wsp>
                      <wps:wsp>
                        <wps:cNvPr id="852" name="Rectangle 852"/>
                        <wps:cNvSpPr/>
                        <wps:spPr>
                          <a:xfrm>
                            <a:off x="531627" y="7886010"/>
                            <a:ext cx="6619032" cy="154869"/>
                          </a:xfrm>
                          <a:prstGeom prst="rect">
                            <a:avLst/>
                          </a:prstGeom>
                          <a:ln>
                            <a:noFill/>
                          </a:ln>
                        </wps:spPr>
                        <wps:txbx>
                          <w:txbxContent>
                            <w:p w14:paraId="270A8FAA" w14:textId="77777777" w:rsidR="001110CB" w:rsidRDefault="001110CB">
                              <w:pPr>
                                <w:spacing w:after="160" w:line="259" w:lineRule="auto"/>
                              </w:pPr>
                              <w:r>
                                <w:t>трехстороннего сотрудничества не рассматривались, несмотря на его потенциальную</w:t>
                              </w:r>
                            </w:p>
                          </w:txbxContent>
                        </wps:txbx>
                        <wps:bodyPr horzOverflow="overflow" vert="horz" lIns="0" tIns="0" rIns="0" bIns="0" rtlCol="0">
                          <a:noAutofit/>
                        </wps:bodyPr>
                      </wps:wsp>
                      <wps:wsp>
                        <wps:cNvPr id="853" name="Rectangle 853"/>
                        <wps:cNvSpPr/>
                        <wps:spPr>
                          <a:xfrm>
                            <a:off x="531627" y="8057534"/>
                            <a:ext cx="1069114" cy="154869"/>
                          </a:xfrm>
                          <a:prstGeom prst="rect">
                            <a:avLst/>
                          </a:prstGeom>
                          <a:ln>
                            <a:noFill/>
                          </a:ln>
                        </wps:spPr>
                        <wps:txbx>
                          <w:txbxContent>
                            <w:p w14:paraId="5B362AF3" w14:textId="77777777" w:rsidR="001110CB" w:rsidRDefault="001110CB">
                              <w:pPr>
                                <w:spacing w:after="160" w:line="259" w:lineRule="auto"/>
                              </w:pPr>
                              <w:r>
                                <w:t>актуальность.</w:t>
                              </w:r>
                            </w:p>
                          </w:txbxContent>
                        </wps:txbx>
                        <wps:bodyPr horzOverflow="overflow" vert="horz" lIns="0" tIns="0" rIns="0" bIns="0" rtlCol="0">
                          <a:noAutofit/>
                        </wps:bodyPr>
                      </wps:wsp>
                      <wps:wsp>
                        <wps:cNvPr id="855" name="Shape 855"/>
                        <wps:cNvSpPr/>
                        <wps:spPr>
                          <a:xfrm>
                            <a:off x="295327" y="5265072"/>
                            <a:ext cx="114353" cy="114356"/>
                          </a:xfrm>
                          <a:custGeom>
                            <a:avLst/>
                            <a:gdLst/>
                            <a:ahLst/>
                            <a:cxnLst/>
                            <a:rect l="0" t="0" r="0" b="0"/>
                            <a:pathLst>
                              <a:path w="114353" h="114356">
                                <a:moveTo>
                                  <a:pt x="114353" y="57178"/>
                                </a:moveTo>
                                <a:cubicBezTo>
                                  <a:pt x="114353" y="60933"/>
                                  <a:pt x="113987" y="64650"/>
                                  <a:pt x="113254" y="68331"/>
                                </a:cubicBezTo>
                                <a:cubicBezTo>
                                  <a:pt x="112522" y="72011"/>
                                  <a:pt x="111437" y="75586"/>
                                  <a:pt x="110001" y="79053"/>
                                </a:cubicBezTo>
                                <a:cubicBezTo>
                                  <a:pt x="108564" y="82519"/>
                                  <a:pt x="106803" y="85812"/>
                                  <a:pt x="104717" y="88934"/>
                                </a:cubicBezTo>
                                <a:cubicBezTo>
                                  <a:pt x="102631" y="92056"/>
                                  <a:pt x="100261" y="94946"/>
                                  <a:pt x="97606" y="97603"/>
                                </a:cubicBezTo>
                                <a:cubicBezTo>
                                  <a:pt x="94952" y="100254"/>
                                  <a:pt x="92064" y="102623"/>
                                  <a:pt x="88942" y="104713"/>
                                </a:cubicBezTo>
                                <a:cubicBezTo>
                                  <a:pt x="85820" y="106793"/>
                                  <a:pt x="82525" y="108558"/>
                                  <a:pt x="79057" y="109993"/>
                                </a:cubicBezTo>
                                <a:cubicBezTo>
                                  <a:pt x="75588" y="111432"/>
                                  <a:pt x="72013" y="112517"/>
                                  <a:pt x="68331" y="113246"/>
                                </a:cubicBezTo>
                                <a:cubicBezTo>
                                  <a:pt x="64649" y="113984"/>
                                  <a:pt x="60931" y="114350"/>
                                  <a:pt x="57177" y="114356"/>
                                </a:cubicBezTo>
                                <a:cubicBezTo>
                                  <a:pt x="53422" y="114350"/>
                                  <a:pt x="49704" y="113984"/>
                                  <a:pt x="46022" y="113246"/>
                                </a:cubicBezTo>
                                <a:cubicBezTo>
                                  <a:pt x="42340" y="112517"/>
                                  <a:pt x="38764" y="111432"/>
                                  <a:pt x="35296" y="109993"/>
                                </a:cubicBezTo>
                                <a:cubicBezTo>
                                  <a:pt x="31827" y="108558"/>
                                  <a:pt x="28532" y="106793"/>
                                  <a:pt x="25411" y="104713"/>
                                </a:cubicBezTo>
                                <a:cubicBezTo>
                                  <a:pt x="22289" y="102623"/>
                                  <a:pt x="19401" y="100254"/>
                                  <a:pt x="16747" y="97603"/>
                                </a:cubicBezTo>
                                <a:cubicBezTo>
                                  <a:pt x="14092" y="94946"/>
                                  <a:pt x="11722" y="92056"/>
                                  <a:pt x="9636" y="88934"/>
                                </a:cubicBezTo>
                                <a:cubicBezTo>
                                  <a:pt x="7550" y="85812"/>
                                  <a:pt x="5789" y="82519"/>
                                  <a:pt x="4352" y="79053"/>
                                </a:cubicBezTo>
                                <a:cubicBezTo>
                                  <a:pt x="2916" y="75586"/>
                                  <a:pt x="1831" y="72011"/>
                                  <a:pt x="1099" y="68331"/>
                                </a:cubicBezTo>
                                <a:cubicBezTo>
                                  <a:pt x="366" y="64650"/>
                                  <a:pt x="0" y="60933"/>
                                  <a:pt x="0" y="57178"/>
                                </a:cubicBezTo>
                                <a:cubicBezTo>
                                  <a:pt x="0" y="53423"/>
                                  <a:pt x="366" y="49699"/>
                                  <a:pt x="1099" y="46019"/>
                                </a:cubicBezTo>
                                <a:cubicBezTo>
                                  <a:pt x="1831" y="42335"/>
                                  <a:pt x="2916" y="38757"/>
                                  <a:pt x="4352" y="35285"/>
                                </a:cubicBezTo>
                                <a:cubicBezTo>
                                  <a:pt x="5789" y="31818"/>
                                  <a:pt x="7550" y="28525"/>
                                  <a:pt x="9636" y="25403"/>
                                </a:cubicBezTo>
                                <a:cubicBezTo>
                                  <a:pt x="11722" y="22281"/>
                                  <a:pt x="14092" y="19394"/>
                                  <a:pt x="16747" y="16743"/>
                                </a:cubicBezTo>
                                <a:cubicBezTo>
                                  <a:pt x="19401" y="14092"/>
                                  <a:pt x="22289" y="11723"/>
                                  <a:pt x="25411" y="9634"/>
                                </a:cubicBezTo>
                                <a:cubicBezTo>
                                  <a:pt x="28532" y="7550"/>
                                  <a:pt x="31827" y="5786"/>
                                  <a:pt x="35296" y="4347"/>
                                </a:cubicBezTo>
                                <a:cubicBezTo>
                                  <a:pt x="38764" y="2908"/>
                                  <a:pt x="42340" y="1829"/>
                                  <a:pt x="46022" y="1101"/>
                                </a:cubicBezTo>
                                <a:cubicBezTo>
                                  <a:pt x="49704" y="369"/>
                                  <a:pt x="53422" y="6"/>
                                  <a:pt x="57177" y="0"/>
                                </a:cubicBezTo>
                                <a:cubicBezTo>
                                  <a:pt x="60931" y="6"/>
                                  <a:pt x="64649" y="369"/>
                                  <a:pt x="68331" y="1101"/>
                                </a:cubicBezTo>
                                <a:cubicBezTo>
                                  <a:pt x="72013" y="1829"/>
                                  <a:pt x="75588" y="2908"/>
                                  <a:pt x="79057" y="4347"/>
                                </a:cubicBezTo>
                                <a:cubicBezTo>
                                  <a:pt x="82525" y="5786"/>
                                  <a:pt x="85820" y="7550"/>
                                  <a:pt x="88942" y="9634"/>
                                </a:cubicBezTo>
                                <a:cubicBezTo>
                                  <a:pt x="92064" y="11723"/>
                                  <a:pt x="94952" y="14092"/>
                                  <a:pt x="97606" y="16743"/>
                                </a:cubicBezTo>
                                <a:cubicBezTo>
                                  <a:pt x="100261" y="19394"/>
                                  <a:pt x="102631" y="22281"/>
                                  <a:pt x="104717" y="25403"/>
                                </a:cubicBezTo>
                                <a:cubicBezTo>
                                  <a:pt x="106803" y="28525"/>
                                  <a:pt x="108564" y="31818"/>
                                  <a:pt x="110001" y="35285"/>
                                </a:cubicBezTo>
                                <a:cubicBezTo>
                                  <a:pt x="111437" y="38757"/>
                                  <a:pt x="112522" y="42335"/>
                                  <a:pt x="113254" y="46019"/>
                                </a:cubicBezTo>
                                <a:cubicBezTo>
                                  <a:pt x="113987" y="49699"/>
                                  <a:pt x="114353" y="53423"/>
                                  <a:pt x="114353" y="57178"/>
                                </a:cubicBezTo>
                                <a:close/>
                              </a:path>
                            </a:pathLst>
                          </a:custGeom>
                          <a:ln w="9529" cap="flat">
                            <a:miter lim="100000"/>
                          </a:ln>
                        </wps:spPr>
                        <wps:style>
                          <a:lnRef idx="1">
                            <a:srgbClr val="0075FF"/>
                          </a:lnRef>
                          <a:fillRef idx="0">
                            <a:srgbClr val="000000">
                              <a:alpha val="0"/>
                            </a:srgbClr>
                          </a:fillRef>
                          <a:effectRef idx="0">
                            <a:scrgbClr r="0" g="0" b="0"/>
                          </a:effectRef>
                          <a:fontRef idx="none"/>
                        </wps:style>
                        <wps:bodyPr/>
                      </wps:wsp>
                      <wps:wsp>
                        <wps:cNvPr id="856" name="Shape 856"/>
                        <wps:cNvSpPr/>
                        <wps:spPr>
                          <a:xfrm>
                            <a:off x="315339" y="5285087"/>
                            <a:ext cx="74330" cy="74327"/>
                          </a:xfrm>
                          <a:custGeom>
                            <a:avLst/>
                            <a:gdLst/>
                            <a:ahLst/>
                            <a:cxnLst/>
                            <a:rect l="0" t="0" r="0" b="0"/>
                            <a:pathLst>
                              <a:path w="74330" h="74327">
                                <a:moveTo>
                                  <a:pt x="37164" y="0"/>
                                </a:moveTo>
                                <a:lnTo>
                                  <a:pt x="37166" y="0"/>
                                </a:lnTo>
                                <a:cubicBezTo>
                                  <a:pt x="42094" y="0"/>
                                  <a:pt x="46835" y="946"/>
                                  <a:pt x="51388" y="2828"/>
                                </a:cubicBezTo>
                                <a:cubicBezTo>
                                  <a:pt x="55941" y="4713"/>
                                  <a:pt x="59960" y="7395"/>
                                  <a:pt x="63445" y="10880"/>
                                </a:cubicBezTo>
                                <a:cubicBezTo>
                                  <a:pt x="66929" y="14365"/>
                                  <a:pt x="69615" y="18380"/>
                                  <a:pt x="71501" y="22935"/>
                                </a:cubicBezTo>
                                <a:cubicBezTo>
                                  <a:pt x="73387" y="27490"/>
                                  <a:pt x="74330" y="32231"/>
                                  <a:pt x="74330" y="37164"/>
                                </a:cubicBezTo>
                                <a:cubicBezTo>
                                  <a:pt x="74330" y="42090"/>
                                  <a:pt x="73387" y="46828"/>
                                  <a:pt x="71501" y="51383"/>
                                </a:cubicBezTo>
                                <a:cubicBezTo>
                                  <a:pt x="69615" y="55935"/>
                                  <a:pt x="66929" y="59953"/>
                                  <a:pt x="63445" y="63438"/>
                                </a:cubicBezTo>
                                <a:cubicBezTo>
                                  <a:pt x="59960" y="66923"/>
                                  <a:pt x="55941" y="69608"/>
                                  <a:pt x="51388" y="71493"/>
                                </a:cubicBezTo>
                                <a:cubicBezTo>
                                  <a:pt x="46835" y="73382"/>
                                  <a:pt x="42094" y="74327"/>
                                  <a:pt x="37166" y="74327"/>
                                </a:cubicBezTo>
                                <a:lnTo>
                                  <a:pt x="37164" y="74327"/>
                                </a:lnTo>
                                <a:cubicBezTo>
                                  <a:pt x="32236" y="74327"/>
                                  <a:pt x="27495" y="73382"/>
                                  <a:pt x="22942" y="71493"/>
                                </a:cubicBezTo>
                                <a:cubicBezTo>
                                  <a:pt x="18389" y="69608"/>
                                  <a:pt x="14370" y="66923"/>
                                  <a:pt x="10885" y="63438"/>
                                </a:cubicBezTo>
                                <a:cubicBezTo>
                                  <a:pt x="7400" y="59953"/>
                                  <a:pt x="4715" y="55935"/>
                                  <a:pt x="2829" y="51383"/>
                                </a:cubicBezTo>
                                <a:cubicBezTo>
                                  <a:pt x="943" y="46828"/>
                                  <a:pt x="0" y="42090"/>
                                  <a:pt x="0" y="37164"/>
                                </a:cubicBezTo>
                                <a:cubicBezTo>
                                  <a:pt x="0" y="32231"/>
                                  <a:pt x="943" y="27490"/>
                                  <a:pt x="2829" y="22935"/>
                                </a:cubicBezTo>
                                <a:cubicBezTo>
                                  <a:pt x="4715" y="18380"/>
                                  <a:pt x="7400" y="14365"/>
                                  <a:pt x="10885" y="10880"/>
                                </a:cubicBezTo>
                                <a:cubicBezTo>
                                  <a:pt x="14370" y="7395"/>
                                  <a:pt x="18389" y="4710"/>
                                  <a:pt x="22942" y="2825"/>
                                </a:cubicBezTo>
                                <a:cubicBezTo>
                                  <a:pt x="27495" y="939"/>
                                  <a:pt x="32236" y="0"/>
                                  <a:pt x="37164" y="0"/>
                                </a:cubicBezTo>
                                <a:close/>
                              </a:path>
                            </a:pathLst>
                          </a:custGeom>
                          <a:ln w="0" cap="flat">
                            <a:miter lim="100000"/>
                          </a:ln>
                        </wps:spPr>
                        <wps:style>
                          <a:lnRef idx="0">
                            <a:srgbClr val="000000">
                              <a:alpha val="0"/>
                            </a:srgbClr>
                          </a:lnRef>
                          <a:fillRef idx="1">
                            <a:srgbClr val="0075FF"/>
                          </a:fillRef>
                          <a:effectRef idx="0">
                            <a:scrgbClr r="0" g="0" b="0"/>
                          </a:effectRef>
                          <a:fontRef idx="none"/>
                        </wps:style>
                        <wps:bodyPr/>
                      </wps:wsp>
                      <wps:wsp>
                        <wps:cNvPr id="858" name="Shape 858"/>
                        <wps:cNvSpPr/>
                        <wps:spPr>
                          <a:xfrm>
                            <a:off x="295327" y="6656370"/>
                            <a:ext cx="114353" cy="114353"/>
                          </a:xfrm>
                          <a:custGeom>
                            <a:avLst/>
                            <a:gdLst/>
                            <a:ahLst/>
                            <a:cxnLst/>
                            <a:rect l="0" t="0" r="0" b="0"/>
                            <a:pathLst>
                              <a:path w="114353" h="114353">
                                <a:moveTo>
                                  <a:pt x="114353" y="57175"/>
                                </a:moveTo>
                                <a:cubicBezTo>
                                  <a:pt x="114353" y="60933"/>
                                  <a:pt x="113987" y="64644"/>
                                  <a:pt x="113254" y="68325"/>
                                </a:cubicBezTo>
                                <a:cubicBezTo>
                                  <a:pt x="112522" y="72011"/>
                                  <a:pt x="111437" y="75589"/>
                                  <a:pt x="110001" y="79056"/>
                                </a:cubicBezTo>
                                <a:cubicBezTo>
                                  <a:pt x="108564" y="82522"/>
                                  <a:pt x="106803" y="85821"/>
                                  <a:pt x="104717" y="88943"/>
                                </a:cubicBezTo>
                                <a:cubicBezTo>
                                  <a:pt x="102631" y="92066"/>
                                  <a:pt x="100261" y="94949"/>
                                  <a:pt x="97606" y="97603"/>
                                </a:cubicBezTo>
                                <a:cubicBezTo>
                                  <a:pt x="94952" y="100254"/>
                                  <a:pt x="92064" y="102623"/>
                                  <a:pt x="88942" y="104707"/>
                                </a:cubicBezTo>
                                <a:cubicBezTo>
                                  <a:pt x="85820" y="106797"/>
                                  <a:pt x="82525" y="108555"/>
                                  <a:pt x="79057" y="109993"/>
                                </a:cubicBezTo>
                                <a:cubicBezTo>
                                  <a:pt x="75588" y="111432"/>
                                  <a:pt x="72013" y="112514"/>
                                  <a:pt x="68331" y="113246"/>
                                </a:cubicBezTo>
                                <a:cubicBezTo>
                                  <a:pt x="64649" y="113981"/>
                                  <a:pt x="60931" y="114350"/>
                                  <a:pt x="57177" y="114353"/>
                                </a:cubicBezTo>
                                <a:cubicBezTo>
                                  <a:pt x="53422" y="114350"/>
                                  <a:pt x="49704" y="113981"/>
                                  <a:pt x="46022" y="113246"/>
                                </a:cubicBezTo>
                                <a:cubicBezTo>
                                  <a:pt x="42340" y="112514"/>
                                  <a:pt x="38764" y="111432"/>
                                  <a:pt x="35296" y="109993"/>
                                </a:cubicBezTo>
                                <a:cubicBezTo>
                                  <a:pt x="31827" y="108555"/>
                                  <a:pt x="28532" y="106797"/>
                                  <a:pt x="25411" y="104707"/>
                                </a:cubicBezTo>
                                <a:cubicBezTo>
                                  <a:pt x="22289" y="102623"/>
                                  <a:pt x="19401" y="100254"/>
                                  <a:pt x="16747" y="97603"/>
                                </a:cubicBezTo>
                                <a:cubicBezTo>
                                  <a:pt x="14092" y="94949"/>
                                  <a:pt x="11722" y="92066"/>
                                  <a:pt x="9636" y="88943"/>
                                </a:cubicBezTo>
                                <a:cubicBezTo>
                                  <a:pt x="7550" y="85821"/>
                                  <a:pt x="5789" y="82522"/>
                                  <a:pt x="4352" y="79056"/>
                                </a:cubicBezTo>
                                <a:cubicBezTo>
                                  <a:pt x="2916" y="75589"/>
                                  <a:pt x="1831" y="72011"/>
                                  <a:pt x="1099" y="68325"/>
                                </a:cubicBezTo>
                                <a:cubicBezTo>
                                  <a:pt x="366" y="64644"/>
                                  <a:pt x="0" y="60933"/>
                                  <a:pt x="0" y="57175"/>
                                </a:cubicBezTo>
                                <a:cubicBezTo>
                                  <a:pt x="0" y="53420"/>
                                  <a:pt x="366" y="49702"/>
                                  <a:pt x="1099" y="46019"/>
                                </a:cubicBezTo>
                                <a:cubicBezTo>
                                  <a:pt x="1831" y="42339"/>
                                  <a:pt x="2916" y="38760"/>
                                  <a:pt x="4352" y="35294"/>
                                </a:cubicBezTo>
                                <a:cubicBezTo>
                                  <a:pt x="5789" y="31821"/>
                                  <a:pt x="7550" y="28528"/>
                                  <a:pt x="9636" y="25409"/>
                                </a:cubicBezTo>
                                <a:cubicBezTo>
                                  <a:pt x="11722" y="22287"/>
                                  <a:pt x="14092" y="19397"/>
                                  <a:pt x="16747" y="16746"/>
                                </a:cubicBezTo>
                                <a:cubicBezTo>
                                  <a:pt x="19401" y="14089"/>
                                  <a:pt x="22289" y="11720"/>
                                  <a:pt x="25411" y="9630"/>
                                </a:cubicBezTo>
                                <a:cubicBezTo>
                                  <a:pt x="28532" y="7547"/>
                                  <a:pt x="31827" y="5789"/>
                                  <a:pt x="35296" y="4350"/>
                                </a:cubicBezTo>
                                <a:cubicBezTo>
                                  <a:pt x="38764" y="2911"/>
                                  <a:pt x="42340" y="1829"/>
                                  <a:pt x="46022" y="1098"/>
                                </a:cubicBezTo>
                                <a:cubicBezTo>
                                  <a:pt x="49704" y="366"/>
                                  <a:pt x="53422" y="0"/>
                                  <a:pt x="57177" y="0"/>
                                </a:cubicBezTo>
                                <a:cubicBezTo>
                                  <a:pt x="60931" y="0"/>
                                  <a:pt x="64649" y="366"/>
                                  <a:pt x="68331" y="1098"/>
                                </a:cubicBezTo>
                                <a:cubicBezTo>
                                  <a:pt x="72013" y="1829"/>
                                  <a:pt x="75588" y="2911"/>
                                  <a:pt x="79057" y="4350"/>
                                </a:cubicBezTo>
                                <a:cubicBezTo>
                                  <a:pt x="82525" y="5789"/>
                                  <a:pt x="85820" y="7547"/>
                                  <a:pt x="88942" y="9630"/>
                                </a:cubicBezTo>
                                <a:cubicBezTo>
                                  <a:pt x="92064" y="11720"/>
                                  <a:pt x="94952" y="14089"/>
                                  <a:pt x="97606" y="16746"/>
                                </a:cubicBezTo>
                                <a:cubicBezTo>
                                  <a:pt x="100261" y="19397"/>
                                  <a:pt x="102631" y="22284"/>
                                  <a:pt x="104717" y="25406"/>
                                </a:cubicBezTo>
                                <a:cubicBezTo>
                                  <a:pt x="106803" y="28528"/>
                                  <a:pt x="108564" y="31821"/>
                                  <a:pt x="110001" y="35294"/>
                                </a:cubicBezTo>
                                <a:cubicBezTo>
                                  <a:pt x="111437" y="38760"/>
                                  <a:pt x="112522" y="42339"/>
                                  <a:pt x="113254" y="46019"/>
                                </a:cubicBezTo>
                                <a:cubicBezTo>
                                  <a:pt x="113987" y="49702"/>
                                  <a:pt x="114353" y="53420"/>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860" name="Shape 860"/>
                        <wps:cNvSpPr/>
                        <wps:spPr>
                          <a:xfrm>
                            <a:off x="295327" y="7361549"/>
                            <a:ext cx="114353" cy="114353"/>
                          </a:xfrm>
                          <a:custGeom>
                            <a:avLst/>
                            <a:gdLst/>
                            <a:ahLst/>
                            <a:cxnLst/>
                            <a:rect l="0" t="0" r="0" b="0"/>
                            <a:pathLst>
                              <a:path w="114353" h="114353">
                                <a:moveTo>
                                  <a:pt x="114353" y="57175"/>
                                </a:moveTo>
                                <a:cubicBezTo>
                                  <a:pt x="114353" y="60927"/>
                                  <a:pt x="113987" y="64644"/>
                                  <a:pt x="113254" y="68325"/>
                                </a:cubicBezTo>
                                <a:cubicBezTo>
                                  <a:pt x="112522" y="72005"/>
                                  <a:pt x="111437" y="75583"/>
                                  <a:pt x="110001" y="79049"/>
                                </a:cubicBezTo>
                                <a:cubicBezTo>
                                  <a:pt x="108564" y="82516"/>
                                  <a:pt x="106803" y="85815"/>
                                  <a:pt x="104717" y="88937"/>
                                </a:cubicBezTo>
                                <a:cubicBezTo>
                                  <a:pt x="102631" y="92060"/>
                                  <a:pt x="100261" y="94949"/>
                                  <a:pt x="97606" y="97600"/>
                                </a:cubicBezTo>
                                <a:cubicBezTo>
                                  <a:pt x="94952" y="100254"/>
                                  <a:pt x="92064" y="102620"/>
                                  <a:pt x="88942" y="104707"/>
                                </a:cubicBezTo>
                                <a:cubicBezTo>
                                  <a:pt x="85820" y="106797"/>
                                  <a:pt x="82525" y="108555"/>
                                  <a:pt x="79057" y="109993"/>
                                </a:cubicBezTo>
                                <a:cubicBezTo>
                                  <a:pt x="75588" y="111429"/>
                                  <a:pt x="72013" y="112517"/>
                                  <a:pt x="68331" y="113249"/>
                                </a:cubicBezTo>
                                <a:cubicBezTo>
                                  <a:pt x="64649" y="113981"/>
                                  <a:pt x="60931" y="114347"/>
                                  <a:pt x="57177" y="114353"/>
                                </a:cubicBezTo>
                                <a:cubicBezTo>
                                  <a:pt x="53422" y="114347"/>
                                  <a:pt x="49704" y="113981"/>
                                  <a:pt x="46022" y="113249"/>
                                </a:cubicBezTo>
                                <a:cubicBezTo>
                                  <a:pt x="42340" y="112517"/>
                                  <a:pt x="38764" y="111429"/>
                                  <a:pt x="35296" y="109993"/>
                                </a:cubicBezTo>
                                <a:cubicBezTo>
                                  <a:pt x="31827" y="108555"/>
                                  <a:pt x="28532" y="106797"/>
                                  <a:pt x="25411" y="104707"/>
                                </a:cubicBezTo>
                                <a:cubicBezTo>
                                  <a:pt x="22289" y="102620"/>
                                  <a:pt x="19401" y="100254"/>
                                  <a:pt x="16747" y="97600"/>
                                </a:cubicBezTo>
                                <a:cubicBezTo>
                                  <a:pt x="14092" y="94949"/>
                                  <a:pt x="11722" y="92060"/>
                                  <a:pt x="9636" y="88937"/>
                                </a:cubicBezTo>
                                <a:cubicBezTo>
                                  <a:pt x="7550" y="85815"/>
                                  <a:pt x="5789" y="82516"/>
                                  <a:pt x="4352" y="79049"/>
                                </a:cubicBezTo>
                                <a:cubicBezTo>
                                  <a:pt x="2916" y="75583"/>
                                  <a:pt x="1831" y="72005"/>
                                  <a:pt x="1099" y="68325"/>
                                </a:cubicBezTo>
                                <a:cubicBezTo>
                                  <a:pt x="366" y="64644"/>
                                  <a:pt x="0" y="60927"/>
                                  <a:pt x="0" y="57175"/>
                                </a:cubicBezTo>
                                <a:cubicBezTo>
                                  <a:pt x="0" y="53420"/>
                                  <a:pt x="366" y="49699"/>
                                  <a:pt x="1099" y="46013"/>
                                </a:cubicBezTo>
                                <a:cubicBezTo>
                                  <a:pt x="1831" y="42332"/>
                                  <a:pt x="2916" y="38754"/>
                                  <a:pt x="4352" y="35288"/>
                                </a:cubicBezTo>
                                <a:cubicBezTo>
                                  <a:pt x="5789" y="31815"/>
                                  <a:pt x="7550" y="28522"/>
                                  <a:pt x="9636" y="25403"/>
                                </a:cubicBezTo>
                                <a:cubicBezTo>
                                  <a:pt x="11722" y="22281"/>
                                  <a:pt x="14092" y="19397"/>
                                  <a:pt x="16747" y="16740"/>
                                </a:cubicBezTo>
                                <a:cubicBezTo>
                                  <a:pt x="19401" y="14083"/>
                                  <a:pt x="22289" y="11714"/>
                                  <a:pt x="25411" y="9627"/>
                                </a:cubicBezTo>
                                <a:cubicBezTo>
                                  <a:pt x="28532" y="7541"/>
                                  <a:pt x="31827" y="5783"/>
                                  <a:pt x="35296" y="4350"/>
                                </a:cubicBezTo>
                                <a:cubicBezTo>
                                  <a:pt x="38764" y="2911"/>
                                  <a:pt x="42340" y="1826"/>
                                  <a:pt x="46022" y="1098"/>
                                </a:cubicBezTo>
                                <a:cubicBezTo>
                                  <a:pt x="49704" y="366"/>
                                  <a:pt x="53422" y="0"/>
                                  <a:pt x="57177" y="0"/>
                                </a:cubicBezTo>
                                <a:cubicBezTo>
                                  <a:pt x="60931" y="0"/>
                                  <a:pt x="64649" y="366"/>
                                  <a:pt x="68331" y="1098"/>
                                </a:cubicBezTo>
                                <a:cubicBezTo>
                                  <a:pt x="72013" y="1826"/>
                                  <a:pt x="75588" y="2911"/>
                                  <a:pt x="79057" y="4350"/>
                                </a:cubicBezTo>
                                <a:cubicBezTo>
                                  <a:pt x="82525" y="5783"/>
                                  <a:pt x="85820" y="7541"/>
                                  <a:pt x="88942" y="9627"/>
                                </a:cubicBezTo>
                                <a:cubicBezTo>
                                  <a:pt x="92064" y="11714"/>
                                  <a:pt x="94952" y="14083"/>
                                  <a:pt x="97606" y="16740"/>
                                </a:cubicBezTo>
                                <a:cubicBezTo>
                                  <a:pt x="100261" y="19397"/>
                                  <a:pt x="102631" y="22281"/>
                                  <a:pt x="104717" y="25403"/>
                                </a:cubicBezTo>
                                <a:cubicBezTo>
                                  <a:pt x="106803" y="28522"/>
                                  <a:pt x="108564" y="31815"/>
                                  <a:pt x="110001" y="35288"/>
                                </a:cubicBezTo>
                                <a:cubicBezTo>
                                  <a:pt x="111437" y="38754"/>
                                  <a:pt x="112522" y="42332"/>
                                  <a:pt x="113254" y="46013"/>
                                </a:cubicBezTo>
                                <a:cubicBezTo>
                                  <a:pt x="113987" y="49699"/>
                                  <a:pt x="114353" y="53420"/>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g:wgp>
                  </a:graphicData>
                </a:graphic>
              </wp:inline>
            </w:drawing>
          </mc:Choice>
          <mc:Fallback>
            <w:pict>
              <v:group w14:anchorId="11D24735" id="Group 20533" o:spid="_x0000_s1483" style="width:459.35pt;height:784.85pt;mso-position-horizontal-relative:char;mso-position-vertical-relative:line" coordsize="58338,9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">
                <v:shape id="Shape 23502" o:spid="_x0000_s1484" style="position:absolute;left:58081;width:257;height:99678;visibility:visible;mso-wrap-style:square;v-text-anchor:top" coordsize="25771,99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" path="m,l25771,r,9967780l,9967780,,e" fillcolor="black" stroked="f" strokeweight="0">
                  <v:fill opacity="3341f"/>
                  <v:stroke miterlimit="83231f" joinstyle="miter"/>
                  <v:path arrowok="t" textboxrect="0,0,25771,9967780"/>
                </v:shape>
                <v:shape id="Shape 23503" o:spid="_x0000_s1485" style="position:absolute;width:237;height:99678;visibility:visible;mso-wrap-style:square;v-text-anchor:top" coordsize="23738,99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" path="m,l23738,r,9967780l,9967780,,e" fillcolor="black" stroked="f" strokeweight="0">
                  <v:fill opacity="3341f"/>
                  <v:stroke miterlimit="83231f" joinstyle="miter"/>
                  <v:path arrowok="t" textboxrect="0,0,23738,9967780"/>
                </v:shape>
                <v:shape id="Shape 23504" o:spid="_x0000_s1486" style="position:absolute;left:189;width:57939;height:99678;visibility:visible;mso-wrap-style:square;v-text-anchor:top" coordsize="5793892,996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" path="m,l5793892,r,9967781l,9967781,,e" stroked="f" strokeweight="0">
                  <v:stroke miterlimit="83231f" joinstyle="miter"/>
                  <v:path arrowok="t" textboxrect="0,0,5793892,9967781"/>
                </v:shape>
                <v:shape id="Shape 748" o:spid="_x0000_s1487" style="position:absolute;left:58128;width:0;height:99679;visibility:visible;mso-wrap-style:square;v-text-anchor:top" coordsize="0,996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" path="m,9967908l,e" filled="f" strokecolor="#ddd" strokeweight=".26469mm">
                  <v:stroke miterlimit="1" joinstyle="miter"/>
                  <v:path arrowok="t" textboxrect="0,0,0,9967908"/>
                </v:shape>
                <v:shape id="Shape 749" o:spid="_x0000_s1488" style="position:absolute;left:189;width:0;height:99679;visibility:visible;mso-wrap-style:square;v-text-anchor:top" coordsize="0,996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" path="m,9967908l,e" filled="f" strokecolor="#ddd" strokeweight=".26469mm">
                  <v:stroke miterlimit="1" joinstyle="miter"/>
                  <v:path arrowok="t" textboxrect="0,0,0,9967908"/>
                </v:shape>
                <v:shape id="Shape 759" o:spid="_x0000_s1489" style="position:absolute;left:2286;top:29296;width:26825;height:13534;visibility:visible;mso-wrap-style:square;v-text-anchor:top" coordsize="2682555,135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" path="m,l2682555,r,14961l61414,14961v-10374,,-19230,3667,-26565,11003c27513,33300,23845,42155,23845,52530r,1230390c23845,1293295,27513,1302150,34849,1309486v7335,7336,16191,11003,26565,11004l2682555,1320490r,32822l,1353312,,xe" fillcolor="black" stroked="f" strokeweight="0">
                  <v:fill opacity="3341f"/>
                  <v:stroke miterlimit="83231f" joinstyle="miter"/>
                  <v:path arrowok="t" textboxrect="0,0,2682555,1353312"/>
                </v:shape>
                <v:shape id="Shape 760" o:spid="_x0000_s1490" style="position:absolute;left:29111;top:29296;width:26850;height:13534;visibility:visible;mso-wrap-style:square;v-text-anchor:top" coordsize="2684972,135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" path="m,l2684972,r,1353312l,1353312r,-32822l2621141,1320490v10374,-1,19229,-3668,26565,-11004c2655042,1302150,2658710,1293295,2658710,1282920r,-1230390c2658710,42155,2655042,33300,2647706,25964v-7336,-7336,-16191,-11003,-26565,-11003l,14961,,xe" fillcolor="black" stroked="f" strokeweight="0">
                  <v:fill opacity="3341f"/>
                  <v:stroke miterlimit="83231f" joinstyle="miter"/>
                  <v:path arrowok="t" textboxrect="0,0,2684972,1353312"/>
                </v:shape>
                <v:shape id="Shape 761" o:spid="_x0000_s1491" style="position:absolute;left:2476;top:29398;width:53270;height:13151;visibility:visible;mso-wrap-style:square;v-text-anchor:top" coordsize="5326950,131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" path="m33353,l5293597,v4422,,8677,843,12763,2530c5310446,4226,5314052,6635,5317180,9767v3128,3122,5538,6728,7230,10818c5326103,24671,5326950,28928,5326950,33353r,1248355c5326950,1286129,5326103,1290380,5324410,1294467v-1692,4086,-4102,7692,-7230,10824c5314052,1308413,5310446,1310822,5306360,1312521v-4086,1687,-8341,2537,-12763,2540l33353,1315061v-4423,-3,-8677,-853,-12764,-2540c16503,1310822,12896,1308413,9769,1305291v-3128,-3132,-5538,-6738,-7230,-10824c846,1290380,,1286129,,1281708l,33353c,28928,846,24671,2539,20585,4231,16495,6641,12889,9769,9767,12896,6635,16503,4226,20589,2530,24676,843,28930,,33353,xe" stroked="f" strokeweight="0">
                  <v:stroke miterlimit="83231f" joinstyle="miter"/>
                  <v:path arrowok="t" textboxrect="0,0,5326950,1315061"/>
                </v:shape>
                <v:shape id="Shape 762" o:spid="_x0000_s1492" style="position:absolute;left:2476;top:29398;width:53270;height:13151;visibility:visible;mso-wrap-style:square;v-text-anchor:top" coordsize="5326950,131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" path="m,1281708l,33353c,28928,846,24671,2539,20585,4231,16495,6641,12889,9769,9767,12896,6635,16503,4226,20589,2530,24676,843,28930,,33353,l5293597,v4422,,8677,843,12763,2530c5310446,4226,5314052,6635,5317180,9767v3128,3122,5538,6728,7230,10818c5326103,24671,5326950,28928,5326950,33353r,1248355c5326950,1286129,5326103,1290380,5324410,1294467v-1692,4086,-4102,7692,-7230,10824c5314052,1308413,5310446,1310822,5306360,1312521v-4086,1687,-8341,2537,-12763,2540l33353,1315061v-4423,-3,-8677,-853,-12764,-2540c16503,1310822,12896,1308413,9769,1305291v-3128,-3132,-5538,-6738,-7230,-10824c846,1290380,,1286129,,1281708xe" filled="f" strokecolor="#ddd" strokeweight=".26469mm">
                  <v:stroke miterlimit="1" joinstyle="miter"/>
                  <v:path arrowok="t" textboxrect="0,0,5326950,1315061"/>
                </v:shape>
                <v:shape id="Shape 763" o:spid="_x0000_s1493" style="position:absolute;left:2524;top:29446;width:53174;height:4574;visibility:visible;mso-wrap-style:square;v-text-anchor:top" coordsize="5317421,45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" path="m28588,l5288832,v3791,,7438,719,10940,2167c5303275,3618,5306366,5686,5309047,8372v2681,2672,4746,5767,6197,9270c5316695,21146,5317420,24795,5317421,28587r,428824l,457411,,28587c,24795,725,21146,2176,17642,3627,14139,5693,11044,8373,8372,11054,5686,14146,3618,17648,2167,21151,719,24797,,28588,xe" stroked="f" strokeweight="0">
                  <v:stroke miterlimit="1" joinstyle="miter"/>
                  <v:path arrowok="t" textboxrect="0,0,5317421,457411"/>
                </v:shape>
                <v:shape id="Shape 764" o:spid="_x0000_s1494" style="position:absolute;left:2524;top:34020;width:53174;height:8481;visibility:visible;mso-wrap-style:square;v-text-anchor:top" coordsize="5317421,84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" path="m,l5317421,r,819531c5317420,823320,5316695,826964,5315244,830467v-1451,3504,-3516,6592,-6197,9277c5306366,842426,5303275,844491,5299772,845942v-3502,1448,-7149,2174,-10940,2177l28588,848119v-3791,-3,-7437,-729,-10940,-2177c14146,844491,11054,842426,8373,839744,5693,837059,3627,833971,2176,830467,725,826964,,823320,,819531l,xe" stroked="f" strokeweight="0">
                  <v:stroke miterlimit="1" joinstyle="miter"/>
                  <v:path arrowok="t" textboxrect="0,0,5317421,848119"/>
                </v:shape>
                <v:shape id="Shape 23505" o:spid="_x0000_s1495" style="position:absolute;left:2524;top:34020;width:2859;height:3336;visibility:visible;mso-wrap-style:square;v-text-anchor:top" coordsize="285883,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" path="m,l285883,r,333530l,333530,,e" stroked="f" strokeweight="0">
                  <v:stroke miterlimit="1" joinstyle="miter"/>
                  <v:path arrowok="t" textboxrect="0,0,285883,333530"/>
                </v:shape>
                <v:shape id="Shape 23506" o:spid="_x0000_s1496" style="position:absolute;left:5383;top:34020;width:15914;height:3336;visibility:visible;mso-wrap-style:square;v-text-anchor:top" coordsize="1591414,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" path="m,l1591414,r,333530l,333530,,e" stroked="f" strokeweight="0">
                  <v:stroke miterlimit="1" joinstyle="miter"/>
                  <v:path arrowok="t" textboxrect="0,0,1591414,333530"/>
                </v:shape>
                <v:shape id="Shape 23507" o:spid="_x0000_s1497" style="position:absolute;left:21297;top:34020;width:19059;height:3336;visibility:visible;mso-wrap-style:square;v-text-anchor:top" coordsize="1905885,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" path="m,l1905885,r,333530l,333530,,e" stroked="f" strokeweight="0">
                  <v:stroke miterlimit="1" joinstyle="miter"/>
                  <v:path arrowok="t" textboxrect="0,0,1905885,333530"/>
                </v:shape>
                <v:shape id="Shape 23508" o:spid="_x0000_s1498" style="position:absolute;left:40356;top:34020;width:15247;height:3336;visibility:visible;mso-wrap-style:square;v-text-anchor:top" coordsize="1524708,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" path="m,l1524708,r,333530l,333530,,e" stroked="f" strokeweight="0">
                  <v:stroke miterlimit="1" joinstyle="miter"/>
                  <v:path arrowok="t" textboxrect="0,0,1524708,333530"/>
                </v:shape>
                <v:shape id="Shape 769" o:spid="_x0000_s1499" style="position:absolute;left:2524;top:37356;width:53079;height:5050;visibility:visible;mso-wrap-style:square;v-text-anchor:top" coordsize="5307891,50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" path="m,l5307891,r,476473c5307891,480259,5307165,483902,5305715,487406v-1452,3504,-3517,6595,-6197,9280c5296837,499365,5293745,501430,5290242,502884v-3502,1451,-7148,2177,-10939,2177l28588,505061v-3791,,-7437,-726,-10940,-2177c14146,501430,11054,499365,8373,496686,5693,494001,3627,490910,2176,487406,725,483902,,480259,,476473l,xe" stroked="f" strokeweight="0">
                  <v:stroke miterlimit="1" joinstyle="miter"/>
                  <v:path arrowok="t" textboxrect="0,0,5307891,505061"/>
                </v:shape>
                <v:shape id="Shape 23509" o:spid="_x0000_s1500" style="position:absolute;left:2524;top:37356;width:53174;height:95;visibility:visible;mso-wrap-style:square;v-text-anchor:top" coordsize="5317421,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" path="m,l5317421,r,9531l,9531,,e" fillcolor="#ddd" stroked="f" strokeweight="0">
                  <v:stroke miterlimit="1" joinstyle="miter"/>
                  <v:path arrowok="t" textboxrect="0,0,5317421,9531"/>
                </v:shape>
                <v:shape id="Shape 23510" o:spid="_x0000_s1501" style="position:absolute;left:2524;top:42406;width:53174;height:95;visibility:visible;mso-wrap-style:square;v-text-anchor:top" coordsize="5317421,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" path="m,l5317421,r,9528l,9528,,e" fillcolor="#ddd" stroked="f" strokeweight="0">
                  <v:stroke miterlimit="1" joinstyle="miter"/>
                  <v:path arrowok="t" textboxrect="0,0,5317421,9528"/>
                </v:shape>
                <v:shape id="Shape 23511" o:spid="_x0000_s1502" style="position:absolute;left:2524;top:37356;width:95;height:5145;visibility:visible;mso-wrap-style:square;v-text-anchor:top" coordsize="9529,51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" path="m,l9529,r,514589l,514589,,e" fillcolor="#ddd" stroked="f" strokeweight="0">
                  <v:stroke miterlimit="1" joinstyle="miter"/>
                  <v:path arrowok="t" textboxrect="0,0,9529,514589"/>
                </v:shape>
                <v:shape id="Shape 23512" o:spid="_x0000_s1503" style="position:absolute;left:55603;top:37356;width:95;height:5145;visibility:visible;mso-wrap-style:square;v-text-anchor:top" coordsize="9530,51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" path="m,l9530,r,514589l,514589,,e" fillcolor="#ddd" stroked="f" strokeweight="0">
                  <v:stroke miterlimit="1" joinstyle="miter"/>
                  <v:path arrowok="t" textboxrect="0,0,9530,514589"/>
                </v:shape>
                <v:shape id="Shape 23513" o:spid="_x0000_s1504" style="position:absolute;left:40356;top:34020;width:15342;height:96;visibility:visible;mso-wrap-style:square;v-text-anchor:top" coordsize="1534238,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" path="m,l1534238,r,9531l,9531,,e" fillcolor="#ddd" stroked="f" strokeweight="0">
                  <v:stroke miterlimit="1" joinstyle="miter"/>
                  <v:path arrowok="t" textboxrect="0,0,1534238,9531"/>
                </v:shape>
                <v:shape id="Shape 23514" o:spid="_x0000_s1505" style="position:absolute;left:40356;top:37356;width:15342;height:95;visibility:visible;mso-wrap-style:square;v-text-anchor:top" coordsize="1534238,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" path="m,l1534238,r,9531l,9531,,e" fillcolor="#ddd" stroked="f" strokeweight="0">
                  <v:stroke miterlimit="1" joinstyle="miter"/>
                  <v:path arrowok="t" textboxrect="0,0,1534238,9531"/>
                </v:shape>
                <v:shape id="Shape 23515" o:spid="_x0000_s1506" style="position:absolute;left:55603;top:34020;width:95;height:3431;visibility:visible;mso-wrap-style:square;v-text-anchor:top" coordsize="9530,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" path="m,l9530,r,343061l,343061,,e" fillcolor="#ddd" stroked="f" strokeweight="0">
                  <v:stroke miterlimit="1" joinstyle="miter"/>
                  <v:path arrowok="t" textboxrect="0,0,9530,343061"/>
                </v:shape>
                <v:shape id="Shape 23516" o:spid="_x0000_s1507" style="position:absolute;left:21297;top:34020;width:19154;height:96;visibility:visible;mso-wrap-style:square;v-text-anchor:top" coordsize="1915415,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" path="m,l1915415,r,9531l,9531,,e" fillcolor="#ddd" stroked="f" strokeweight="0">
                  <v:stroke miterlimit="1" joinstyle="miter"/>
                  <v:path arrowok="t" textboxrect="0,0,1915415,9531"/>
                </v:shape>
                <v:shape id="Shape 23517" o:spid="_x0000_s1508" style="position:absolute;left:21297;top:37356;width:19154;height:95;visibility:visible;mso-wrap-style:square;v-text-anchor:top" coordsize="1915415,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" path="m,l1915415,r,9531l,9531,,e" fillcolor="#ddd" stroked="f" strokeweight="0">
                  <v:stroke miterlimit="1" joinstyle="miter"/>
                  <v:path arrowok="t" textboxrect="0,0,1915415,9531"/>
                </v:shape>
                <v:shape id="Shape 23518" o:spid="_x0000_s1509" style="position:absolute;left:40356;top:34020;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" path="m,l9529,r,343061l,343061,,e" fillcolor="#ddd" stroked="f" strokeweight="0">
                  <v:stroke miterlimit="1" joinstyle="miter"/>
                  <v:path arrowok="t" textboxrect="0,0,9529,343061"/>
                </v:shape>
                <v:shape id="Shape 23519" o:spid="_x0000_s1510" style="position:absolute;left:5383;top:34020;width:16009;height:96;visibility:visible;mso-wrap-style:square;v-text-anchor:top" coordsize="1600944,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" path="m,l1600944,r,9531l,9531,,e" fillcolor="#ddd" stroked="f" strokeweight="0">
                  <v:stroke miterlimit="1" joinstyle="miter"/>
                  <v:path arrowok="t" textboxrect="0,0,1600944,9531"/>
                </v:shape>
                <v:shape id="Shape 23520" o:spid="_x0000_s1511" style="position:absolute;left:5383;top:37356;width:16009;height:95;visibility:visible;mso-wrap-style:square;v-text-anchor:top" coordsize="1600944,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" path="m,l1600944,r,9531l,9531,,e" fillcolor="#ddd" stroked="f" strokeweight="0">
                  <v:stroke miterlimit="1" joinstyle="miter"/>
                  <v:path arrowok="t" textboxrect="0,0,1600944,9531"/>
                </v:shape>
                <v:shape id="Shape 23521" o:spid="_x0000_s1512" style="position:absolute;left:21297;top:34020;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" path="m,l9529,r,343061l,343061,,e" fillcolor="#ddd" stroked="f" strokeweight="0">
                  <v:stroke miterlimit="1" joinstyle="miter"/>
                  <v:path arrowok="t" textboxrect="0,0,9529,343061"/>
                </v:shape>
                <v:shape id="Shape 23522" o:spid="_x0000_s1513" style="position:absolute;left:2524;top:34020;width:2954;height:96;visibility:visible;mso-wrap-style:square;v-text-anchor:top" coordsize="29541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" path="m,l295412,r,9531l,9531,,e" fillcolor="#ddd" stroked="f" strokeweight="0">
                  <v:stroke miterlimit="1" joinstyle="miter"/>
                  <v:path arrowok="t" textboxrect="0,0,295412,9531"/>
                </v:shape>
                <v:shape id="Shape 23523" o:spid="_x0000_s1514" style="position:absolute;left:2524;top:37356;width:2954;height:95;visibility:visible;mso-wrap-style:square;v-text-anchor:top" coordsize="29541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" path="m,l295412,r,9531l,9531,,e" fillcolor="#ddd" stroked="f" strokeweight="0">
                  <v:stroke miterlimit="1" joinstyle="miter"/>
                  <v:path arrowok="t" textboxrect="0,0,295412,9531"/>
                </v:shape>
                <v:shape id="Shape 23524" o:spid="_x0000_s1515" style="position:absolute;left:2524;top:34020;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" path="m,l9529,r,343061l,343061,,e" fillcolor="#ddd" stroked="f" strokeweight="0">
                  <v:stroke miterlimit="1" joinstyle="miter"/>
                  <v:path arrowok="t" textboxrect="0,0,9529,343061"/>
                </v:shape>
                <v:shape id="Shape 23525" o:spid="_x0000_s1516" style="position:absolute;left:5383;top:34020;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" path="m,l9529,r,343061l,343061,,e" fillcolor="#ddd" stroked="f" strokeweight="0">
                  <v:stroke miterlimit="1" joinstyle="miter"/>
                  <v:path arrowok="t" textboxrect="0,0,9529,343061"/>
                </v:shape>
                <v:rect id="Rectangle 790" o:spid="_x0000_s1517" style="position:absolute;left:3219;top:1862;width:1317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" filled="f" stroked="f">
                  <v:textbox inset="0,0,0,0">
                    <w:txbxContent>
                      <w:p w14:paraId="604ADF52" w14:textId="77777777" w:rsidR="001110CB" w:rsidRDefault="001110CB">
                        <w:pPr>
                          <w:spacing w:after="160" w:line="259" w:lineRule="auto"/>
                        </w:pPr>
                        <w:r>
                          <w:rPr>
                            <w:rFonts w:eastAsia="Arial" w:cs="Arial"/>
                            <w:b/>
                            <w:color w:val="0055AA"/>
                          </w:rPr>
                          <w:t>Доказательство</w:t>
                        </w:r>
                      </w:p>
                    </w:txbxContent>
                  </v:textbox>
                </v:rect>
                <v:rect id="Rectangle 791" o:spid="_x0000_s1518" style="position:absolute;left:13128;top:1862;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14:paraId="33662D4C" w14:textId="77777777" w:rsidR="001110CB" w:rsidRDefault="001110CB">
                        <w:pPr>
                          <w:spacing w:after="160" w:line="259" w:lineRule="auto"/>
                        </w:pPr>
                        <w:r>
                          <w:t xml:space="preserve"> </w:t>
                        </w:r>
                      </w:p>
                    </w:txbxContent>
                  </v:textbox>
                </v:rect>
                <v:rect id="Rectangle 18879" o:spid="_x0000_s1519" style="position:absolute;left:13885;top:1862;width:139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" filled="f" stroked="f">
                  <v:textbox inset="0,0,0,0">
                    <w:txbxContent>
                      <w:p w14:paraId="71E494A6" w14:textId="77777777" w:rsidR="001110CB" w:rsidRDefault="001110CB">
                        <w:pPr>
                          <w:spacing w:after="160" w:line="259" w:lineRule="auto"/>
                        </w:pPr>
                        <w:r>
                          <w:rPr>
                            <w:rFonts w:eastAsia="Arial" w:cs="Arial"/>
                            <w:i/>
                            <w:color w:val="2C2C2C"/>
                          </w:rPr>
                          <w:t>Введите краткое</w:t>
                        </w:r>
                      </w:p>
                    </w:txbxContent>
                  </v:textbox>
                </v:rect>
                <v:rect id="Rectangle 18878" o:spid="_x0000_s1520" style="position:absolute;left:13472;top:1862;width:5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" filled="f" stroked="f">
                  <v:textbox inset="0,0,0,0">
                    <w:txbxContent>
                      <w:p w14:paraId="69278E8D" w14:textId="77777777" w:rsidR="001110CB" w:rsidRDefault="001110CB">
                        <w:pPr>
                          <w:spacing w:after="160" w:line="259" w:lineRule="auto"/>
                        </w:pPr>
                        <w:r>
                          <w:rPr>
                            <w:rFonts w:eastAsia="Arial" w:cs="Arial"/>
                            <w:i/>
                            <w:color w:val="2C2C2C"/>
                          </w:rPr>
                          <w:t>(</w:t>
                        </w:r>
                      </w:p>
                    </w:txbxContent>
                  </v:textbox>
                </v:rect>
                <v:rect id="Rectangle 793" o:spid="_x0000_s1521" style="position:absolute;left:3219;top:4054;width:276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CxQAAANwAAAAPAAAAZHJzL2Rvd25yZXYueG1sRI9Pa8JA&#10;FMTvhX6H5RW81Y0V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BhqCVCxQAAANwAAAAP&#10;AAAAAAAAAAAAAAAAAAcCAABkcnMvZG93bnJldi54bWxQSwUGAAAAAAMAAwC3AAAA+QIAAAAA&#10;" filled="f" stroked="f">
                  <v:textbox inset="0,0,0,0">
                    <w:txbxContent>
                      <w:p w14:paraId="2D94A6F1" w14:textId="77777777" w:rsidR="001110CB" w:rsidRDefault="001110CB">
                        <w:pPr>
                          <w:spacing w:after="160" w:line="259" w:lineRule="auto"/>
                        </w:pPr>
                        <w:r>
                          <w:rPr>
                            <w:rFonts w:eastAsia="Arial" w:cs="Arial"/>
                            <w:i/>
                            <w:color w:val="2C2C2C"/>
                          </w:rPr>
                          <w:t>объяснение и загрузите документ,</w:t>
                        </w:r>
                      </w:p>
                    </w:txbxContent>
                  </v:textbox>
                </v:rect>
                <v:rect id="Rectangle 794" o:spid="_x0000_s1522" style="position:absolute;left:3219;top:5769;width:2413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14:paraId="3AD53EB9" w14:textId="77777777" w:rsidR="001110CB" w:rsidRDefault="001110CB">
                        <w:pPr>
                          <w:spacing w:after="160" w:line="259" w:lineRule="auto"/>
                        </w:pPr>
                        <w:r>
                          <w:rPr>
                            <w:rFonts w:eastAsia="Arial" w:cs="Arial"/>
                            <w:i/>
                            <w:color w:val="2C2C2C"/>
                          </w:rPr>
                          <w:t>подтверждающий ваш ответ)</w:t>
                        </w:r>
                      </w:p>
                    </w:txbxContent>
                  </v:textbox>
                </v:rect>
                <v:shape id="Shape 796" o:spid="_x0000_s1523" style="position:absolute;left:3239;top:22442;width:22775;height:2668;visibility:visible;mso-wrap-style:square;v-text-anchor:top" coordsize="227753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" path="m,247765l,19059c,16526,484,14092,1451,11764,2418,9426,3795,7364,5582,5578,7369,3786,9430,2409,11765,1448,14100,484,16531,,19059,l2258474,v2527,,4958,484,7293,1448c2268103,2409,2270163,3786,2271951,5578v1787,1786,3164,3848,4131,6186c2277049,14092,2277533,16526,2277533,19059r,228706c2277533,250286,2277049,252716,2276082,255051v-967,2332,-2344,4397,-4131,6189c2270163,263023,2268103,264399,2265767,265367v-2335,967,-4766,1451,-7293,1457l19059,266824v-2528,-6,-4959,-490,-7294,-1457c9430,264399,7369,263023,5582,261240,3795,259448,2418,257383,1451,255051,484,252716,,250286,,247765xe" filled="f" strokecolor="#2e6da4" strokeweight=".26469mm">
                  <v:stroke miterlimit="1" joinstyle="miter"/>
                  <v:path arrowok="t" textboxrect="0,0,2277533,266824"/>
                </v:shape>
                <v:rect id="Rectangle 797" o:spid="_x0000_s1524" style="position:absolute;left:5220;top:23338;width:26685;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" filled="f" stroked="f">
                  <v:textbox inset="0,0,0,0">
                    <w:txbxContent>
                      <w:p w14:paraId="21D40A83" w14:textId="77777777" w:rsidR="001110CB" w:rsidRDefault="001110CB">
                        <w:pPr>
                          <w:spacing w:after="160" w:line="259" w:lineRule="auto"/>
                        </w:pPr>
                        <w:r>
                          <w:rPr>
                            <w:color w:val="ABABAB"/>
                            <w:sz w:val="19"/>
                          </w:rPr>
                          <w:t xml:space="preserve"> Загрузить / управлять документами</w:t>
                        </w:r>
                      </w:p>
                    </w:txbxContent>
                  </v:textbox>
                </v:rect>
                <v:rect id="Rectangle 798" o:spid="_x0000_s1525" style="position:absolute;left:3982;top:31212;width:272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" filled="f" stroked="f">
                  <v:textbox inset="0,0,0,0">
                    <w:txbxContent>
                      <w:p w14:paraId="5EA40C1E" w14:textId="77777777" w:rsidR="001110CB" w:rsidRDefault="001110CB">
                        <w:pPr>
                          <w:spacing w:after="160" w:line="259" w:lineRule="auto"/>
                        </w:pPr>
                        <w:r>
                          <w:rPr>
                            <w:rFonts w:eastAsia="Arial" w:cs="Arial"/>
                            <w:b/>
                            <w:color w:val="0055AA"/>
                          </w:rPr>
                          <w:t>Список загруженных документов</w:t>
                        </w:r>
                      </w:p>
                    </w:txbxContent>
                  </v:textbox>
                </v:rect>
                <v:rect id="Rectangle 799" o:spid="_x0000_s1526" style="position:absolute;left:3410;top:35215;width:91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" filled="f" stroked="f">
                  <v:textbox inset="0,0,0,0">
                    <w:txbxContent>
                      <w:p w14:paraId="5671D482" w14:textId="77777777" w:rsidR="001110CB" w:rsidRDefault="001110CB">
                        <w:pPr>
                          <w:spacing w:after="160" w:line="259" w:lineRule="auto"/>
                        </w:pPr>
                        <w:r>
                          <w:t>#</w:t>
                        </w:r>
                      </w:p>
                    </w:txbxContent>
                  </v:textbox>
                </v:rect>
                <v:rect id="Rectangle 800" o:spid="_x0000_s1527" style="position:absolute;left:6269;top:35215;width:91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14:paraId="67F2517F" w14:textId="77777777" w:rsidR="001110CB" w:rsidRDefault="001110CB">
                        <w:pPr>
                          <w:spacing w:after="160" w:line="259" w:lineRule="auto"/>
                        </w:pPr>
                        <w:r>
                          <w:rPr>
                            <w:rFonts w:eastAsia="Arial" w:cs="Arial"/>
                            <w:b/>
                          </w:rPr>
                          <w:t>Имя файла</w:t>
                        </w:r>
                      </w:p>
                    </w:txbxContent>
                  </v:textbox>
                </v:rect>
                <v:rect id="Rectangle 801" o:spid="_x0000_s1528" style="position:absolute;left:22183;top:35215;width:138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14:paraId="562D5FE9" w14:textId="77777777" w:rsidR="001110CB" w:rsidRDefault="001110CB">
                        <w:pPr>
                          <w:spacing w:after="160" w:line="259" w:lineRule="auto"/>
                        </w:pPr>
                        <w:r>
                          <w:rPr>
                            <w:rFonts w:eastAsia="Arial" w:cs="Arial"/>
                            <w:b/>
                          </w:rPr>
                          <w:t>Модифицирован</w:t>
                        </w:r>
                      </w:p>
                    </w:txbxContent>
                  </v:textbox>
                </v:rect>
                <v:rect id="Rectangle 802" o:spid="_x0000_s1529" style="position:absolute;left:41242;top:35215;width:80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I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8gr8z4QjIzS8AAAD//wMAUEsBAi0AFAAGAAgAAAAhANvh9svuAAAAhQEAABMAAAAAAAAA&#10;AAAAAAAAAAAAAFtDb250ZW50X1R5cGVzXS54bWxQSwECLQAUAAYACAAAACEAWvQsW78AAAAVAQAA&#10;CwAAAAAAAAAAAAAAAAAfAQAAX3JlbHMvLnJlbHNQSwECLQAUAAYACAAAACEAEFqBCMYAAADcAAAA&#10;DwAAAAAAAAAAAAAAAAAHAgAAZHJzL2Rvd25yZXYueG1sUEsFBgAAAAADAAMAtwAAAPoCAAAAAA==&#10;" filled="f" stroked="f">
                  <v:textbox inset="0,0,0,0">
                    <w:txbxContent>
                      <w:p w14:paraId="25C54144" w14:textId="77777777" w:rsidR="001110CB" w:rsidRDefault="001110CB">
                        <w:pPr>
                          <w:spacing w:after="160" w:line="259" w:lineRule="auto"/>
                        </w:pPr>
                        <w:r>
                          <w:rPr>
                            <w:rFonts w:eastAsia="Arial" w:cs="Arial"/>
                            <w:b/>
                          </w:rPr>
                          <w:t>Изменено</w:t>
                        </w:r>
                      </w:p>
                    </w:txbxContent>
                  </v:textbox>
                </v:rect>
                <v:rect id="Rectangle 803" o:spid="_x0000_s1530" style="position:absolute;left:3410;top:39434;width:22828;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14:paraId="1B659C75" w14:textId="77777777" w:rsidR="001110CB" w:rsidRDefault="001110CB">
                        <w:pPr>
                          <w:spacing w:after="160" w:line="259" w:lineRule="auto"/>
                        </w:pPr>
                        <w:r>
                          <w:rPr>
                            <w:color w:val="317EAC"/>
                            <w:sz w:val="21"/>
                          </w:rPr>
                          <w:t>Нет доступных документов.</w:t>
                        </w:r>
                      </w:p>
                    </w:txbxContent>
                  </v:textbox>
                </v:rect>
                <v:rect id="Rectangle 18880" o:spid="_x0000_s1531" style="position:absolute;left:2457;top:44458;width:9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" filled="f" stroked="f">
                  <v:textbox inset="0,0,0,0">
                    <w:txbxContent>
                      <w:p w14:paraId="242FE44F" w14:textId="77777777" w:rsidR="001110CB" w:rsidRDefault="001110CB">
                        <w:pPr>
                          <w:spacing w:after="160" w:line="259" w:lineRule="auto"/>
                        </w:pPr>
                        <w:r>
                          <w:t>6</w:t>
                        </w:r>
                      </w:p>
                    </w:txbxContent>
                  </v:textbox>
                </v:rect>
                <v:rect id="Rectangle 18881" o:spid="_x0000_s1532" style="position:absolute;left:3146;top:44458;width:608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" filled="f" stroked="f">
                  <v:textbox inset="0,0,0,0">
                    <w:txbxContent>
                      <w:p w14:paraId="5C568031" w14:textId="77777777" w:rsidR="001110CB" w:rsidRDefault="001110CB">
                        <w:pPr>
                          <w:spacing w:after="160" w:line="259" w:lineRule="auto"/>
                        </w:pPr>
                        <w:r>
                          <w:t>. Имеет ли ПРООН явное преимущество для участия в роли, предусмотренной</w:t>
                        </w:r>
                      </w:p>
                    </w:txbxContent>
                  </v:textbox>
                </v:rect>
                <v:rect id="Rectangle 805" o:spid="_x0000_s1533" style="position:absolute;left:2457;top:46174;width:641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14:paraId="7D80BB4D" w14:textId="77777777" w:rsidR="001110CB" w:rsidRDefault="001110CB">
                        <w:pPr>
                          <w:spacing w:after="160" w:line="259" w:lineRule="auto"/>
                        </w:pPr>
                        <w:r>
                          <w:t>проектом, по отношению к национальным / региональным / глобальным партнерам</w:t>
                        </w:r>
                      </w:p>
                    </w:txbxContent>
                  </v:textbox>
                </v:rect>
                <v:rect id="Rectangle 806" o:spid="_x0000_s1534" style="position:absolute;left:2457;top:47889;width:1690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14:paraId="4E9E8191" w14:textId="77777777" w:rsidR="001110CB" w:rsidRDefault="001110CB">
                        <w:pPr>
                          <w:spacing w:after="160" w:line="259" w:lineRule="auto"/>
                        </w:pPr>
                        <w:r>
                          <w:t>и другим участникам?</w:t>
                        </w:r>
                      </w:p>
                    </w:txbxContent>
                  </v:textbox>
                </v:rect>
                <v:shape id="Shape 808" o:spid="_x0000_s1535" style="position:absolute;left:52601;top:44169;width:3145;height:2764;visibility:visible;mso-wrap-style:square;v-text-anchor:top" coordsize="314472,27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" path="m1,252530l1,23825c,20665,604,17624,1813,14706,3022,11782,4744,9206,6978,6976,9211,4744,11787,3020,14706,1811,17625,605,20664,,23824,l290648,v3159,,6197,605,9116,1811c302683,3020,305259,4744,307493,6976v2234,2230,3955,4806,5164,7730c313866,17624,314471,20665,314472,23825r,228705c314471,255690,313866,258728,312657,261646v-1209,2918,-2930,5494,-5164,7730c305259,271608,302683,273329,299764,274535v-2919,1216,-5957,1820,-9116,1820l23824,276355v-3160,,-6199,-604,-9118,-1820c11787,273329,9211,271608,6978,269376,4744,267140,3022,264564,1813,261646,604,258728,,255690,1,252530xe" filled="f" strokecolor="#46b8da" strokeweight=".26469mm">
                  <v:stroke miterlimit="1" joinstyle="miter"/>
                  <v:path arrowok="t" textboxrect="0,0,314472,276355"/>
                </v:shape>
                <v:rect id="Rectangle 809" o:spid="_x0000_s1536" style="position:absolute;left:2457;top:82767;width:66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31DD769C" w14:textId="77777777" w:rsidR="001110CB" w:rsidRDefault="001110CB">
                        <w:pPr>
                          <w:spacing w:after="160" w:line="259" w:lineRule="auto"/>
                        </w:pPr>
                        <w:r>
                          <w:rPr>
                            <w:color w:val="AA6708"/>
                          </w:rPr>
                          <w:t>* Примечание: действия руководства или убедительные управленческие обоснования</w:t>
                        </w:r>
                      </w:p>
                    </w:txbxContent>
                  </v:textbox>
                </v:rect>
                <v:rect id="Rectangle 810" o:spid="_x0000_s1537" style="position:absolute;left:2457;top:84482;width:2549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" filled="f" stroked="f">
                  <v:textbox inset="0,0,0,0">
                    <w:txbxContent>
                      <w:p w14:paraId="181C1DD5" w14:textId="77777777" w:rsidR="001110CB" w:rsidRDefault="001110CB">
                        <w:pPr>
                          <w:spacing w:after="160" w:line="259" w:lineRule="auto"/>
                        </w:pPr>
                        <w:r>
                          <w:rPr>
                            <w:color w:val="AA6708"/>
                          </w:rPr>
                          <w:t>должны быть даны для оценки 1.</w:t>
                        </w:r>
                      </w:p>
                    </w:txbxContent>
                  </v:textbox>
                </v:rect>
                <v:shape id="Shape 813" o:spid="_x0000_s1538" style="position:absolute;left:3239;top:7195;width:25062;height:11721;visibility:visible;mso-wrap-style:square;v-text-anchor:top" coordsize="2506239,117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" path="m,1153061l,19059c,16531,484,14100,1451,11765,2418,9430,3795,7369,5582,5582,7369,3795,9430,2418,11765,1451,14100,484,16531,,19059,l2487180,v2528,,4959,484,7294,1451c2496809,2418,2498870,3795,2500657,5582v1787,1787,3164,3848,4131,6183c2505755,14100,2506239,16531,2506239,19059r,1134002c2506239,1155588,2505755,1158019,2504788,1160354v-967,2335,-2344,4396,-4131,6183c2498870,1168324,2496809,1169702,2494474,1170669v-2335,967,-4766,1451,-7294,1451l19059,1172120v-2528,,-4959,-484,-7294,-1451c9430,1169702,7369,1168324,5582,1166537v-1787,-1787,-3164,-3848,-4131,-6183c484,1158019,,1155588,,1153061xe" filled="f" strokecolor="#ced4da" strokeweight=".26469mm">
                  <v:stroke miterlimit="1" joinstyle="miter"/>
                  <v:path arrowok="t" textboxrect="0,0,2506239,1172120"/>
                </v:shape>
                <v:rect id="Rectangle 815" o:spid="_x0000_s1539" style="position:absolute;left:4029;top:8056;width:191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09B14215" w14:textId="77777777" w:rsidR="001110CB" w:rsidRDefault="001110CB">
                        <w:pPr>
                          <w:spacing w:after="160" w:line="259" w:lineRule="auto"/>
                        </w:pPr>
                        <w:r>
                          <w:rPr>
                            <w:color w:val="495057"/>
                            <w:sz w:val="20"/>
                          </w:rPr>
                          <w:t>Проект будет основан на</w:t>
                        </w:r>
                      </w:p>
                    </w:txbxContent>
                  </v:textbox>
                </v:rect>
                <v:rect id="Rectangle 816" o:spid="_x0000_s1540" style="position:absolute;left:18413;top:8056;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" filled="f" stroked="f">
                  <v:textbox inset="0,0,0,0">
                    <w:txbxContent>
                      <w:p w14:paraId="7040E0F7" w14:textId="77777777" w:rsidR="001110CB" w:rsidRDefault="001110CB">
                        <w:pPr>
                          <w:spacing w:after="160" w:line="259" w:lineRule="auto"/>
                        </w:pPr>
                        <w:r>
                          <w:rPr>
                            <w:color w:val="495057"/>
                            <w:sz w:val="20"/>
                          </w:rPr>
                          <w:t xml:space="preserve"> </w:t>
                        </w:r>
                      </w:p>
                    </w:txbxContent>
                  </v:textbox>
                </v:rect>
                <v:rect id="Rectangle 817" o:spid="_x0000_s1541" style="position:absolute;left:4029;top:9866;width:2328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14:paraId="04034C8F" w14:textId="77777777" w:rsidR="001110CB" w:rsidRDefault="001110CB">
                        <w:pPr>
                          <w:spacing w:after="160" w:line="259" w:lineRule="auto"/>
                        </w:pPr>
                        <w:r>
                          <w:rPr>
                            <w:color w:val="495057"/>
                            <w:sz w:val="20"/>
                          </w:rPr>
                          <w:t>предыдущем успешном опыте</w:t>
                        </w:r>
                      </w:p>
                    </w:txbxContent>
                  </v:textbox>
                </v:rect>
                <v:rect id="Rectangle 818" o:spid="_x0000_s1542" style="position:absolute;left:21537;top:9866;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0D9CC1ED" w14:textId="77777777" w:rsidR="001110CB" w:rsidRDefault="001110CB">
                        <w:pPr>
                          <w:spacing w:after="160" w:line="259" w:lineRule="auto"/>
                        </w:pPr>
                        <w:r>
                          <w:rPr>
                            <w:color w:val="495057"/>
                            <w:sz w:val="20"/>
                          </w:rPr>
                          <w:t xml:space="preserve"> </w:t>
                        </w:r>
                      </w:p>
                    </w:txbxContent>
                  </v:textbox>
                </v:rect>
                <v:rect id="Rectangle 819" o:spid="_x0000_s1543" style="position:absolute;left:4029;top:11677;width:177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14:paraId="51C84882" w14:textId="77777777" w:rsidR="001110CB" w:rsidRDefault="001110CB">
                        <w:pPr>
                          <w:spacing w:after="160" w:line="259" w:lineRule="auto"/>
                        </w:pPr>
                        <w:r>
                          <w:rPr>
                            <w:color w:val="495057"/>
                            <w:sz w:val="20"/>
                          </w:rPr>
                          <w:t>реализации проектов в</w:t>
                        </w:r>
                      </w:p>
                    </w:txbxContent>
                  </v:textbox>
                </v:rect>
                <v:rect id="Rectangle 820" o:spid="_x0000_s1544" style="position:absolute;left:17402;top:11677;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14:paraId="0B9291E6" w14:textId="77777777" w:rsidR="001110CB" w:rsidRDefault="001110CB">
                        <w:pPr>
                          <w:spacing w:after="160" w:line="259" w:lineRule="auto"/>
                        </w:pPr>
                        <w:r>
                          <w:rPr>
                            <w:color w:val="495057"/>
                            <w:sz w:val="20"/>
                          </w:rPr>
                          <w:t xml:space="preserve"> </w:t>
                        </w:r>
                      </w:p>
                    </w:txbxContent>
                  </v:textbox>
                </v:rect>
                <v:rect id="Rectangle 821" o:spid="_x0000_s1545" style="position:absolute;left:4029;top:13488;width:229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14:paraId="10F3E2E6" w14:textId="77777777" w:rsidR="001110CB" w:rsidRDefault="001110CB">
                        <w:pPr>
                          <w:spacing w:after="160" w:line="259" w:lineRule="auto"/>
                        </w:pPr>
                        <w:r>
                          <w:rPr>
                            <w:color w:val="495057"/>
                            <w:sz w:val="20"/>
                          </w:rPr>
                          <w:t>сотрудничестве между НПО и</w:t>
                        </w:r>
                      </w:p>
                    </w:txbxContent>
                  </v:textbox>
                </v:rect>
                <v:rect id="Rectangle 822" o:spid="_x0000_s1546" style="position:absolute;left:21269;top:13488;width:4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" filled="f" stroked="f">
                  <v:textbox inset="0,0,0,0">
                    <w:txbxContent>
                      <w:p w14:paraId="775449D3" w14:textId="77777777" w:rsidR="001110CB" w:rsidRDefault="001110CB">
                        <w:pPr>
                          <w:spacing w:after="160" w:line="259" w:lineRule="auto"/>
                        </w:pPr>
                        <w:r>
                          <w:rPr>
                            <w:color w:val="495057"/>
                            <w:sz w:val="20"/>
                          </w:rPr>
                          <w:t xml:space="preserve"> </w:t>
                        </w:r>
                      </w:p>
                    </w:txbxContent>
                  </v:textbox>
                </v:rect>
                <v:rect id="Rectangle 823" o:spid="_x0000_s1547" style="position:absolute;left:4029;top:15298;width:2326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jzxgAAANwAAAAPAAAAZHJzL2Rvd25yZXYueG1sRI9Ba8JA&#10;FITvBf/D8oTe6qYR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NKN488YAAADcAAAA&#10;DwAAAAAAAAAAAAAAAAAHAgAAZHJzL2Rvd25yZXYueG1sUEsFBgAAAAADAAMAtwAAAPoCAAAAAA==&#10;" filled="f" stroked="f">
                  <v:textbox inset="0,0,0,0">
                    <w:txbxContent>
                      <w:p w14:paraId="77A10D4C" w14:textId="77777777" w:rsidR="001110CB" w:rsidRDefault="001110CB">
                        <w:pPr>
                          <w:spacing w:after="160" w:line="259" w:lineRule="auto"/>
                        </w:pPr>
                        <w:r>
                          <w:rPr>
                            <w:color w:val="495057"/>
                            <w:sz w:val="20"/>
                          </w:rPr>
                          <w:t>государственными органами в</w:t>
                        </w:r>
                      </w:p>
                    </w:txbxContent>
                  </v:textbox>
                </v:rect>
                <v:rect id="Rectangle 824" o:spid="_x0000_s1548" style="position:absolute;left:21517;top:15298;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CHxgAAANwAAAAPAAAAZHJzL2Rvd25yZXYueG1sRI9Ba8JA&#10;FITvBf/D8oTe6qZB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u0rgh8YAAADcAAAA&#10;DwAAAAAAAAAAAAAAAAAHAgAAZHJzL2Rvd25yZXYueG1sUEsFBgAAAAADAAMAtwAAAPoCAAAAAA==&#10;" filled="f" stroked="f">
                  <v:textbox inset="0,0,0,0">
                    <w:txbxContent>
                      <w:p w14:paraId="7888214E" w14:textId="77777777" w:rsidR="001110CB" w:rsidRDefault="001110CB">
                        <w:pPr>
                          <w:spacing w:after="160" w:line="259" w:lineRule="auto"/>
                        </w:pPr>
                        <w:r>
                          <w:rPr>
                            <w:color w:val="495057"/>
                            <w:sz w:val="20"/>
                          </w:rPr>
                          <w:t xml:space="preserve"> </w:t>
                        </w:r>
                      </w:p>
                    </w:txbxContent>
                  </v:textbox>
                </v:rect>
                <v:rect id="Rectangle 825" o:spid="_x0000_s1549" style="position:absolute;left:4029;top:17109;width:169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14:paraId="1972A18D" w14:textId="77777777" w:rsidR="001110CB" w:rsidRDefault="001110CB">
                        <w:pPr>
                          <w:spacing w:after="160" w:line="259" w:lineRule="auto"/>
                        </w:pPr>
                        <w:r>
                          <w:rPr>
                            <w:color w:val="495057"/>
                            <w:sz w:val="20"/>
                          </w:rPr>
                          <w:t>области сохранения и</w:t>
                        </w:r>
                      </w:p>
                    </w:txbxContent>
                  </v:textbox>
                </v:rect>
                <v:rect id="Rectangle 826" o:spid="_x0000_s1550" style="position:absolute;left:16769;top:17109;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filled="f" stroked="f">
                  <v:textbox inset="0,0,0,0">
                    <w:txbxContent>
                      <w:p w14:paraId="5DAC6D92" w14:textId="77777777" w:rsidR="001110CB" w:rsidRDefault="001110CB">
                        <w:pPr>
                          <w:spacing w:after="160" w:line="259" w:lineRule="auto"/>
                        </w:pPr>
                        <w:r>
                          <w:rPr>
                            <w:color w:val="495057"/>
                            <w:sz w:val="20"/>
                          </w:rPr>
                          <w:t xml:space="preserve"> </w:t>
                        </w:r>
                      </w:p>
                    </w:txbxContent>
                  </v:textbox>
                </v:rect>
                <v:rect id="Rectangle 827" o:spid="_x0000_s1551" style="position:absolute;left:4029;top:23252;width:158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7w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L4Bf7PhCMg138AAAD//wMAUEsBAi0AFAAGAAgAAAAhANvh9svuAAAAhQEAABMAAAAAAAAA&#10;AAAAAAAAAAAAAFtDb250ZW50X1R5cGVzXS54bWxQSwECLQAUAAYACAAAACEAWvQsW78AAAAVAQAA&#10;CwAAAAAAAAAAAAAAAAAfAQAAX3JlbHMvLnJlbHNQSwECLQAUAAYACAAAACEAS5h+8MYAAADcAAAA&#10;DwAAAAAAAAAAAAAAAAAHAgAAZHJzL2Rvd25yZXYueG1sUEsFBgAAAAADAAMAtwAAAPoCAAAAAA==&#10;" filled="f" stroked="f">
                  <v:textbox inset="0,0,0,0">
                    <w:txbxContent>
                      <w:p w14:paraId="3AF46197" w14:textId="77777777" w:rsidR="001110CB" w:rsidRDefault="001110CB">
                        <w:pPr>
                          <w:spacing w:after="160" w:line="259" w:lineRule="auto"/>
                        </w:pPr>
                        <w:r>
                          <w:rPr>
                            <w:rFonts w:ascii="Calibri" w:eastAsia="Calibri" w:hAnsi="Calibri" w:cs="Calibri"/>
                            <w:color w:val="ABABAB"/>
                            <w:w w:val="197"/>
                            <w:sz w:val="19"/>
                          </w:rPr>
                          <w:t></w:t>
                        </w:r>
                      </w:p>
                    </w:txbxContent>
                  </v:textbox>
                </v:rect>
                <v:rect id="Rectangle 828" o:spid="_x0000_s1552" style="position:absolute;left:53630;top:45208;width:1521;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" filled="f" stroked="f">
                  <v:textbox inset="0,0,0,0">
                    <w:txbxContent>
                      <w:p w14:paraId="4C50B8BE" w14:textId="77777777" w:rsidR="001110CB" w:rsidRDefault="001110CB">
                        <w:pPr>
                          <w:spacing w:after="160" w:line="259" w:lineRule="auto"/>
                        </w:pPr>
                        <w:r>
                          <w:rPr>
                            <w:rFonts w:ascii="Calibri" w:eastAsia="Calibri" w:hAnsi="Calibri" w:cs="Calibri"/>
                            <w:color w:val="000000"/>
                            <w:w w:val="197"/>
                            <w:sz w:val="18"/>
                          </w:rPr>
                          <w:t></w:t>
                        </w:r>
                      </w:p>
                    </w:txbxContent>
                  </v:textbox>
                </v:rect>
                <v:rect id="Rectangle 829" o:spid="_x0000_s1553" style="position:absolute;left:53630;top:45112;width:1521;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" filled="f" stroked="f">
                  <v:textbox inset="0,0,0,0">
                    <w:txbxContent>
                      <w:p w14:paraId="4FCC3786" w14:textId="77777777" w:rsidR="001110CB" w:rsidRDefault="001110CB">
                        <w:pPr>
                          <w:spacing w:after="160" w:line="259" w:lineRule="auto"/>
                        </w:pPr>
                        <w:r>
                          <w:rPr>
                            <w:rFonts w:ascii="Calibri" w:eastAsia="Calibri" w:hAnsi="Calibri" w:cs="Calibri"/>
                            <w:color w:val="ABABAB"/>
                            <w:w w:val="197"/>
                            <w:sz w:val="18"/>
                          </w:rPr>
                          <w:t></w:t>
                        </w:r>
                      </w:p>
                    </w:txbxContent>
                  </v:textbox>
                </v:rect>
                <v:rect id="Rectangle 18882" o:spid="_x0000_s1554" style="position:absolute;left:5316;top:52749;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" filled="f" stroked="f">
                  <v:textbox inset="0,0,0,0">
                    <w:txbxContent>
                      <w:p w14:paraId="687AFC19" w14:textId="77777777" w:rsidR="001110CB" w:rsidRDefault="001110CB">
                        <w:pPr>
                          <w:spacing w:after="160" w:line="259" w:lineRule="auto"/>
                        </w:pPr>
                        <w:r>
                          <w:t>3:</w:t>
                        </w:r>
                      </w:p>
                    </w:txbxContent>
                  </v:textbox>
                </v:rect>
                <v:rect id="Rectangle 18883" o:spid="_x0000_s1555" style="position:absolute;left:6349;top:52749;width:6340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" filled="f" stroked="f">
                  <v:textbox inset="0,0,0,0">
                    <w:txbxContent>
                      <w:p w14:paraId="512644EA" w14:textId="77777777" w:rsidR="001110CB" w:rsidRDefault="001110CB">
                        <w:pPr>
                          <w:spacing w:after="160" w:line="259" w:lineRule="auto"/>
                        </w:pPr>
                        <w:r>
                          <w:t xml:space="preserve"> Был проведен анализ роли других партнеров в области, где проект намеревается</w:t>
                        </w:r>
                      </w:p>
                    </w:txbxContent>
                  </v:textbox>
                </v:rect>
                <v:rect id="Rectangle 831" o:spid="_x0000_s1556" style="position:absolute;left:5316;top:54464;width:6101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XCxAAAANwAAAAPAAAAZHJzL2Rvd25yZXYueG1sRI9Bi8Iw&#10;FITvgv8hPGFvmrrC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C7k1cLEAAAA3AAAAA8A&#10;AAAAAAAAAAAAAAAABwIAAGRycy9kb3ducmV2LnhtbFBLBQYAAAAAAwADALcAAAD4AgAAAAA=&#10;" filled="f" stroked="f">
                  <v:textbox inset="0,0,0,0">
                    <w:txbxContent>
                      <w:p w14:paraId="442EAC2F" w14:textId="77777777" w:rsidR="001110CB" w:rsidRDefault="001110CB">
                        <w:pPr>
                          <w:spacing w:after="160" w:line="259" w:lineRule="auto"/>
                        </w:pPr>
                        <w:r>
                          <w:t>работать, и достоверные доказательства подтверждают предлагаемое участие</w:t>
                        </w:r>
                      </w:p>
                    </w:txbxContent>
                  </v:textbox>
                </v:rect>
                <v:rect id="Rectangle 832" o:spid="_x0000_s1557" style="position:absolute;left:5316;top:56180;width:5973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u1xgAAANwAAAAPAAAAZHJzL2Rvd25yZXYueG1sRI9Ba8JA&#10;FITvBf/D8oTe6qYR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3jZLtcYAAADcAAAA&#10;DwAAAAAAAAAAAAAAAAAHAgAAZHJzL2Rvd25yZXYueG1sUEsFBgAAAAADAAMAtwAAAPoCAAAAAA==&#10;" filled="f" stroked="f">
                  <v:textbox inset="0,0,0,0">
                    <w:txbxContent>
                      <w:p w14:paraId="4D90657C" w14:textId="77777777" w:rsidR="001110CB" w:rsidRDefault="001110CB">
                        <w:pPr>
                          <w:spacing w:after="160" w:line="259" w:lineRule="auto"/>
                        </w:pPr>
                        <w:r>
                          <w:t>ПРООН и партнеров в рамках проекта, включая определение потенциальных</w:t>
                        </w:r>
                      </w:p>
                    </w:txbxContent>
                  </v:textbox>
                </v:rect>
                <v:rect id="Rectangle 833" o:spid="_x0000_s1558" style="position:absolute;left:5316;top:57895;width:2504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4uxgAAANwAAAAPAAAAZHJzL2Rvd25yZXYueG1sRI9Ba8JA&#10;FITvBf/D8oTemk0r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sXruLsYAAADcAAAA&#10;DwAAAAAAAAAAAAAAAAAHAgAAZHJzL2Rvd25yZXYueG1sUEsFBgAAAAADAAMAtwAAAPoCAAAAAA==&#10;" filled="f" stroked="f">
                  <v:textbox inset="0,0,0,0">
                    <w:txbxContent>
                      <w:p w14:paraId="37921ACB" w14:textId="77777777" w:rsidR="001110CB" w:rsidRDefault="001110CB">
                        <w:pPr>
                          <w:spacing w:after="160" w:line="259" w:lineRule="auto"/>
                        </w:pPr>
                        <w:r>
                          <w:t xml:space="preserve">партнеров по финансированию. </w:t>
                        </w:r>
                      </w:p>
                    </w:txbxContent>
                  </v:textbox>
                </v:rect>
                <v:rect id="Rectangle 834" o:spid="_x0000_s1559" style="position:absolute;left:24145;top:57895;width:393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axgAAANwAAAAPAAAAZHJzL2Rvd25yZXYueG1sRI9Pa8JA&#10;FMTvhX6H5RW81Y1VSo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PpN2WsYAAADcAAAA&#10;DwAAAAAAAAAAAAAAAAAHAgAAZHJzL2Rvd25yZXYueG1sUEsFBgAAAAADAAMAtwAAAPoCAAAAAA==&#10;" filled="f" stroked="f">
                  <v:textbox inset="0,0,0,0">
                    <w:txbxContent>
                      <w:p w14:paraId="7B1AA1ED" w14:textId="77777777" w:rsidR="001110CB" w:rsidRDefault="001110CB">
                        <w:pPr>
                          <w:spacing w:after="160" w:line="259" w:lineRule="auto"/>
                        </w:pPr>
                        <w:r>
                          <w:t>Понятно, как результаты, достигнутые партнерами,</w:t>
                        </w:r>
                      </w:p>
                    </w:txbxContent>
                  </v:textbox>
                </v:rect>
                <v:rect id="Rectangle 835" o:spid="_x0000_s1560" style="position:absolute;left:5316;top:59610;width:5350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PBxgAAANwAAAAPAAAAZHJzL2Rvd25yZXYueG1sRI9Pa8JA&#10;FMTvhX6H5RW81Y0V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Ud/TwcYAAADcAAAA&#10;DwAAAAAAAAAAAAAAAAAHAgAAZHJzL2Rvd25yZXYueG1sUEsFBgAAAAADAAMAtwAAAPoCAAAAAA==&#10;" filled="f" stroked="f">
                  <v:textbox inset="0,0,0,0">
                    <w:txbxContent>
                      <w:p w14:paraId="47C30C8A" w14:textId="77777777" w:rsidR="001110CB" w:rsidRDefault="001110CB">
                        <w:pPr>
                          <w:spacing w:after="160" w:line="259" w:lineRule="auto"/>
                        </w:pPr>
                        <w:r>
                          <w:t>будут дополнять запланированные результаты проекта, и существует</w:t>
                        </w:r>
                      </w:p>
                    </w:txbxContent>
                  </v:textbox>
                </v:rect>
                <v:rect id="Rectangle 836" o:spid="_x0000_s1561" style="position:absolute;left:5316;top:61325;width:6713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22xQAAANwAAAAPAAAAZHJzL2Rvd25yZXYueG1sRI9Pi8Iw&#10;FMTvwn6H8Ba8aaqC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ChDU22xQAAANwAAAAP&#10;AAAAAAAAAAAAAAAAAAcCAABkcnMvZG93bnJldi54bWxQSwUGAAAAAAMAAwC3AAAA+QIAAAAA&#10;" filled="f" stroked="f">
                  <v:textbox inset="0,0,0,0">
                    <w:txbxContent>
                      <w:p w14:paraId="20C4E553" w14:textId="77777777" w:rsidR="001110CB" w:rsidRDefault="001110CB">
                        <w:pPr>
                          <w:spacing w:after="160" w:line="259" w:lineRule="auto"/>
                        </w:pPr>
                        <w:r>
                          <w:t>коммуникационная стратегия для сообщения результатов и повышения видимости для</w:t>
                        </w:r>
                      </w:p>
                    </w:txbxContent>
                  </v:textbox>
                </v:rect>
                <v:rect id="Rectangle 837" o:spid="_x0000_s1562" style="position:absolute;left:5316;top:63041;width:169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14:paraId="3C9E56CD" w14:textId="77777777" w:rsidR="001110CB" w:rsidRDefault="001110CB">
                        <w:pPr>
                          <w:spacing w:after="160" w:line="259" w:lineRule="auto"/>
                        </w:pPr>
                        <w:r>
                          <w:t xml:space="preserve">ключевых партнеров. </w:t>
                        </w:r>
                      </w:p>
                    </w:txbxContent>
                  </v:textbox>
                </v:rect>
                <v:rect id="Rectangle 838" o:spid="_x0000_s1563" style="position:absolute;left:18029;top:63041;width:381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xfwQAAANwAAAAPAAAAZHJzL2Rvd25yZXYueG1sRE/LisIw&#10;FN0L/kO4gjtNVZD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L/efF/BAAAA3AAAAA8AAAAA&#10;AAAAAAAAAAAABwIAAGRycy9kb3ducmV2LnhtbFBLBQYAAAAAAwADALcAAAD1AgAAAAA=&#10;" filled="f" stroked="f">
                  <v:textbox inset="0,0,0,0">
                    <w:txbxContent>
                      <w:p w14:paraId="2174D269" w14:textId="77777777" w:rsidR="001110CB" w:rsidRDefault="001110CB">
                        <w:pPr>
                          <w:spacing w:after="160" w:line="259" w:lineRule="auto"/>
                        </w:pPr>
                        <w:r>
                          <w:t>При необходимости были рассмотрены варианты</w:t>
                        </w:r>
                      </w:p>
                    </w:txbxContent>
                  </v:textbox>
                </v:rect>
                <v:rect id="Rectangle 839" o:spid="_x0000_s1564" style="position:absolute;left:5316;top:64756;width:4475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nExQAAANwAAAAPAAAAZHJzL2Rvd25yZXYueG1sRI9Pa8JA&#10;FMTvgt9heYI33ahQ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DQktnExQAAANwAAAAP&#10;AAAAAAAAAAAAAAAAAAcCAABkcnMvZG93bnJldi54bWxQSwUGAAAAAAMAAwC3AAAA+QIAAAAA&#10;" filled="f" stroked="f">
                  <v:textbox inset="0,0,0,0">
                    <w:txbxContent>
                      <w:p w14:paraId="19B8DB1E" w14:textId="77777777" w:rsidR="001110CB" w:rsidRDefault="001110CB">
                        <w:pPr>
                          <w:spacing w:after="160" w:line="259" w:lineRule="auto"/>
                        </w:pPr>
                        <w:r>
                          <w:t xml:space="preserve">сотрудничества Юг-Юг и трехстороннего сотрудничества. </w:t>
                        </w:r>
                      </w:p>
                    </w:txbxContent>
                  </v:textbox>
                </v:rect>
                <v:rect id="Rectangle 18884" o:spid="_x0000_s1565" style="position:absolute;left:38964;top:64756;width: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" filled="f" stroked="f">
                  <v:textbox inset="0,0,0,0">
                    <w:txbxContent>
                      <w:p w14:paraId="63BAC09F" w14:textId="77777777" w:rsidR="001110CB" w:rsidRDefault="001110CB">
                        <w:pPr>
                          <w:spacing w:after="160" w:line="259" w:lineRule="auto"/>
                        </w:pPr>
                        <w:r>
                          <w:t>(</w:t>
                        </w:r>
                      </w:p>
                    </w:txbxContent>
                  </v:textbox>
                </v:rect>
                <v:rect id="Rectangle 18886" o:spid="_x0000_s1566" style="position:absolute;left:39376;top:64756;width:198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" filled="f" stroked="f">
                  <v:textbox inset="0,0,0,0">
                    <w:txbxContent>
                      <w:p w14:paraId="0E7C92D8" w14:textId="77777777" w:rsidR="001110CB" w:rsidRDefault="001110CB">
                        <w:pPr>
                          <w:spacing w:after="160" w:line="259" w:lineRule="auto"/>
                        </w:pPr>
                        <w:r>
                          <w:t>все должно быть правдой</w:t>
                        </w:r>
                      </w:p>
                    </w:txbxContent>
                  </v:textbox>
                </v:rect>
                <v:rect id="Rectangle 18885" o:spid="_x0000_s1567" style="position:absolute;left:54280;top:64756;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" filled="f" stroked="f">
                  <v:textbox inset="0,0,0,0">
                    <w:txbxContent>
                      <w:p w14:paraId="5C1A1E57" w14:textId="77777777" w:rsidR="001110CB" w:rsidRDefault="001110CB">
                        <w:pPr>
                          <w:spacing w:after="160" w:line="259" w:lineRule="auto"/>
                        </w:pPr>
                        <w:r>
                          <w:t>)</w:t>
                        </w:r>
                      </w:p>
                    </w:txbxContent>
                  </v:textbox>
                </v:rect>
                <v:rect id="Rectangle 841" o:spid="_x0000_s1568" style="position:absolute;left:55822;top:64756;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14:paraId="710AE072" w14:textId="77777777" w:rsidR="001110CB" w:rsidRDefault="001110CB">
                        <w:pPr>
                          <w:spacing w:after="160" w:line="259" w:lineRule="auto"/>
                        </w:pPr>
                        <w:r>
                          <w:t xml:space="preserve"> </w:t>
                        </w:r>
                      </w:p>
                    </w:txbxContent>
                  </v:textbox>
                </v:rect>
                <v:rect id="Rectangle 18889" o:spid="_x0000_s1569" style="position:absolute;left:5316;top:66662;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" filled="f" stroked="f">
                  <v:textbox inset="0,0,0,0">
                    <w:txbxContent>
                      <w:p w14:paraId="49516462" w14:textId="77777777" w:rsidR="001110CB" w:rsidRDefault="001110CB">
                        <w:pPr>
                          <w:spacing w:after="160" w:line="259" w:lineRule="auto"/>
                        </w:pPr>
                        <w:r>
                          <w:t>2:</w:t>
                        </w:r>
                      </w:p>
                    </w:txbxContent>
                  </v:textbox>
                </v:rect>
                <v:rect id="Rectangle 18891" o:spid="_x0000_s1570" style="position:absolute;left:6349;top:66662;width:607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" filled="f" stroked="f">
                  <v:textbox inset="0,0,0,0">
                    <w:txbxContent>
                      <w:p w14:paraId="5284DDE4" w14:textId="77777777" w:rsidR="001110CB" w:rsidRDefault="001110CB">
                        <w:pPr>
                          <w:spacing w:after="160" w:line="259" w:lineRule="auto"/>
                        </w:pPr>
                        <w:r>
                          <w:t xml:space="preserve"> Был проведен некоторый анализ роли других партнеров в области, где проект</w:t>
                        </w:r>
                      </w:p>
                    </w:txbxContent>
                  </v:textbox>
                </v:rect>
                <v:rect id="Rectangle 843" o:spid="_x0000_s1571" style="position:absolute;left:5316;top:68377;width:600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1TxgAAANwAAAAPAAAAZHJzL2Rvd25yZXYueG1sRI9Pa8JA&#10;FMTvhX6H5RW81Y1VSo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6XydU8YAAADcAAAA&#10;DwAAAAAAAAAAAAAAAAAHAgAAZHJzL2Rvd25yZXYueG1sUEsFBgAAAAADAAMAtwAAAPoCAAAAAA==&#10;" filled="f" stroked="f">
                  <v:textbox inset="0,0,0,0">
                    <w:txbxContent>
                      <w:p w14:paraId="4E4148F2" w14:textId="77777777" w:rsidR="001110CB" w:rsidRDefault="001110CB">
                        <w:pPr>
                          <w:spacing w:after="160" w:line="259" w:lineRule="auto"/>
                        </w:pPr>
                        <w:r>
                          <w:t>намеревается работать, и относительно ограниченные данные подтверждают</w:t>
                        </w:r>
                      </w:p>
                    </w:txbxContent>
                  </v:textbox>
                </v:rect>
                <v:rect id="Rectangle 844" o:spid="_x0000_s1572" style="position:absolute;left:5316;top:70092;width:6301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UnxgAAANwAAAAPAAAAZHJzL2Rvd25yZXYueG1sRI9Ba8JA&#10;FITvBf/D8oTemk2L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ZpUFJ8YAAADcAAAA&#10;DwAAAAAAAAAAAAAAAAAHAgAAZHJzL2Rvd25yZXYueG1sUEsFBgAAAAADAAMAtwAAAPoCAAAAAA==&#10;" filled="f" stroked="f">
                  <v:textbox inset="0,0,0,0">
                    <w:txbxContent>
                      <w:p w14:paraId="399852F1" w14:textId="77777777" w:rsidR="001110CB" w:rsidRDefault="001110CB">
                        <w:pPr>
                          <w:spacing w:after="160" w:line="259" w:lineRule="auto"/>
                        </w:pPr>
                        <w:r>
                          <w:t>предлагаемое участие и разделение труда между ПРООН и партнерами в рамках</w:t>
                        </w:r>
                      </w:p>
                    </w:txbxContent>
                  </v:textbox>
                </v:rect>
                <v:rect id="Rectangle 845" o:spid="_x0000_s1573" style="position:absolute;left:5316;top:71808;width:615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C8xgAAANwAAAAPAAAAZHJzL2Rvd25yZXYueG1sRI9Pa8JA&#10;FMTvhX6H5RW81Y1F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CdmgvMYAAADcAAAA&#10;DwAAAAAAAAAAAAAAAAAHAgAAZHJzL2Rvd25yZXYueG1sUEsFBgAAAAADAAMAtwAAAPoCAAAAAA==&#10;" filled="f" stroked="f">
                  <v:textbox inset="0,0,0,0">
                    <w:txbxContent>
                      <w:p w14:paraId="23B2B807" w14:textId="77777777" w:rsidR="001110CB" w:rsidRDefault="001110CB">
                        <w:pPr>
                          <w:spacing w:after="160" w:line="259" w:lineRule="auto"/>
                        </w:pPr>
                        <w:r>
                          <w:t>проекта с нечеткими стратегиями финансирования и коммуникации. или планы.</w:t>
                        </w:r>
                      </w:p>
                    </w:txbxContent>
                  </v:textbox>
                </v:rect>
                <v:rect id="Rectangle 846" o:spid="_x0000_s1574" style="position:absolute;left:55822;top:71808;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7LxQAAANwAAAAPAAAAZHJzL2Rvd25yZXYueG1sRI9Pi8Iw&#10;FMTvwn6H8Ba8aaqI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D5Cz7LxQAAANwAAAAP&#10;AAAAAAAAAAAAAAAAAAcCAABkcnMvZG93bnJldi54bWxQSwUGAAAAAAMAAwC3AAAA+QIAAAAA&#10;" filled="f" stroked="f">
                  <v:textbox inset="0,0,0,0">
                    <w:txbxContent>
                      <w:p w14:paraId="1A4A9B2B" w14:textId="77777777" w:rsidR="001110CB" w:rsidRDefault="001110CB">
                        <w:pPr>
                          <w:spacing w:after="160" w:line="259" w:lineRule="auto"/>
                        </w:pPr>
                        <w:r>
                          <w:t xml:space="preserve"> </w:t>
                        </w:r>
                      </w:p>
                    </w:txbxContent>
                  </v:textbox>
                </v:rect>
                <v:rect id="Rectangle 18894" o:spid="_x0000_s1575" style="position:absolute;left:5316;top:73714;width:13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" filled="f" stroked="f">
                  <v:textbox inset="0,0,0,0">
                    <w:txbxContent>
                      <w:p w14:paraId="3B2F840F" w14:textId="77777777" w:rsidR="001110CB" w:rsidRDefault="001110CB">
                        <w:pPr>
                          <w:spacing w:after="160" w:line="259" w:lineRule="auto"/>
                        </w:pPr>
                        <w:r>
                          <w:t>1:</w:t>
                        </w:r>
                      </w:p>
                    </w:txbxContent>
                  </v:textbox>
                </v:rect>
                <v:rect id="Rectangle 18896" o:spid="_x0000_s1576" style="position:absolute;left:6349;top:73714;width:627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" filled="f" stroked="f">
                  <v:textbox inset="0,0,0,0">
                    <w:txbxContent>
                      <w:p w14:paraId="28E9F936" w14:textId="77777777" w:rsidR="001110CB" w:rsidRDefault="001110CB">
                        <w:pPr>
                          <w:spacing w:after="160" w:line="259" w:lineRule="auto"/>
                        </w:pPr>
                        <w:r>
                          <w:t xml:space="preserve"> Не было проведено четкого анализа роли других партнеров в области, в которой</w:t>
                        </w:r>
                      </w:p>
                    </w:txbxContent>
                  </v:textbox>
                </v:rect>
                <v:rect id="Rectangle 848" o:spid="_x0000_s1577" style="position:absolute;left:5316;top:75429;width:246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8iwQAAANwAAAAPAAAAZHJzL2Rvd25yZXYueG1sRE/LisIw&#10;FN0L/kO4gjtNFZH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OfYDyLBAAAA3AAAAA8AAAAA&#10;AAAAAAAAAAAABwIAAGRycy9kb3ducmV2LnhtbFBLBQYAAAAAAwADALcAAAD1AgAAAAA=&#10;" filled="f" stroked="f">
                  <v:textbox inset="0,0,0,0">
                    <w:txbxContent>
                      <w:p w14:paraId="330A4437" w14:textId="77777777" w:rsidR="001110CB" w:rsidRDefault="001110CB">
                        <w:pPr>
                          <w:spacing w:after="160" w:line="259" w:lineRule="auto"/>
                        </w:pPr>
                        <w:r>
                          <w:t xml:space="preserve">проект намеревается работать. </w:t>
                        </w:r>
                      </w:p>
                    </w:txbxContent>
                  </v:textbox>
                </v:rect>
                <v:rect id="Rectangle 849" o:spid="_x0000_s1578" style="position:absolute;left:23846;top:75429;width:4172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5xQAAANwAAAAPAAAAZHJzL2Rvd25yZXYueG1sRI9Pa8JA&#10;FMTvgt9heYI33ShS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CIlKq5xQAAANwAAAAP&#10;AAAAAAAAAAAAAAAAAAcCAABkcnMvZG93bnJldi54bWxQSwUGAAAAAAMAAwC3AAAA+QIAAAAA&#10;" filled="f" stroked="f">
                  <v:textbox inset="0,0,0,0">
                    <w:txbxContent>
                      <w:p w14:paraId="2BE7C347" w14:textId="77777777" w:rsidR="001110CB" w:rsidRDefault="001110CB">
                        <w:pPr>
                          <w:spacing w:after="160" w:line="259" w:lineRule="auto"/>
                        </w:pPr>
                        <w:r>
                          <w:t>Существует риск того, что проект дублирует и / или не</w:t>
                        </w:r>
                      </w:p>
                    </w:txbxContent>
                  </v:textbox>
                </v:rect>
                <v:rect id="Rectangle 850" o:spid="_x0000_s1579" style="position:absolute;left:5316;top:77144;width:391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X5wQAAANwAAAAPAAAAZHJzL2Rvd25yZXYueG1sRE/LisIw&#10;FN0L/kO4gjtNFZT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Jx3lfnBAAAA3AAAAA8AAAAA&#10;AAAAAAAAAAAABwIAAGRycy9kb3ducmV2LnhtbFBLBQYAAAAAAwADALcAAAD1AgAAAAA=&#10;" filled="f" stroked="f">
                  <v:textbox inset="0,0,0,0">
                    <w:txbxContent>
                      <w:p w14:paraId="753B57B3" w14:textId="77777777" w:rsidR="001110CB" w:rsidRDefault="001110CB">
                        <w:pPr>
                          <w:spacing w:after="160" w:line="259" w:lineRule="auto"/>
                        </w:pPr>
                        <w:r>
                          <w:t xml:space="preserve">координирует действия партнеров в этой области. </w:t>
                        </w:r>
                      </w:p>
                    </w:txbxContent>
                  </v:textbox>
                </v:rect>
                <v:rect id="Rectangle 851" o:spid="_x0000_s1580" style="position:absolute;left:34747;top:77144;width:2705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BixAAAANwAAAAPAAAAZHJzL2Rvd25yZXYueG1sRI9Bi8Iw&#10;FITvgv8hPGFvmrrg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PM7MGLEAAAA3AAAAA8A&#10;AAAAAAAAAAAAAAAABwIAAGRycy9kb3ducmV2LnhtbFBLBQYAAAAAAwADALcAAAD4AgAAAAA=&#10;" filled="f" stroked="f">
                  <v:textbox inset="0,0,0,0">
                    <w:txbxContent>
                      <w:p w14:paraId="00A0773A" w14:textId="77777777" w:rsidR="001110CB" w:rsidRDefault="001110CB">
                        <w:pPr>
                          <w:spacing w:after="160" w:line="259" w:lineRule="auto"/>
                        </w:pPr>
                        <w:r>
                          <w:t>Варианты сотрудничества Юг-Юг и</w:t>
                        </w:r>
                      </w:p>
                    </w:txbxContent>
                  </v:textbox>
                </v:rect>
                <v:rect id="Rectangle 852" o:spid="_x0000_s1581" style="position:absolute;left:5316;top:78860;width:6619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4VxgAAANwAAAAPAAAAZHJzL2Rvd25yZXYueG1sRI9Ba8JA&#10;FITvBf/D8oTe6qYBS4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A+muFcYAAADcAAAA&#10;DwAAAAAAAAAAAAAAAAAHAgAAZHJzL2Rvd25yZXYueG1sUEsFBgAAAAADAAMAtwAAAPoCAAAAAA==&#10;" filled="f" stroked="f">
                  <v:textbox inset="0,0,0,0">
                    <w:txbxContent>
                      <w:p w14:paraId="270A8FAA" w14:textId="77777777" w:rsidR="001110CB" w:rsidRDefault="001110CB">
                        <w:pPr>
                          <w:spacing w:after="160" w:line="259" w:lineRule="auto"/>
                        </w:pPr>
                        <w:r>
                          <w:t>трехстороннего сотрудничества не рассматривались, несмотря на его потенциальную</w:t>
                        </w:r>
                      </w:p>
                    </w:txbxContent>
                  </v:textbox>
                </v:rect>
                <v:rect id="Rectangle 853" o:spid="_x0000_s1582" style="position:absolute;left:5316;top:80575;width:1069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uOxgAAANwAAAAPAAAAZHJzL2Rvd25yZXYueG1sRI9Pa8JA&#10;FMTvhX6H5RW81Y0V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bKULjsYAAADcAAAA&#10;DwAAAAAAAAAAAAAAAAAHAgAAZHJzL2Rvd25yZXYueG1sUEsFBgAAAAADAAMAtwAAAPoCAAAAAA==&#10;" filled="f" stroked="f">
                  <v:textbox inset="0,0,0,0">
                    <w:txbxContent>
                      <w:p w14:paraId="5B362AF3" w14:textId="77777777" w:rsidR="001110CB" w:rsidRDefault="001110CB">
                        <w:pPr>
                          <w:spacing w:after="160" w:line="259" w:lineRule="auto"/>
                        </w:pPr>
                        <w:r>
                          <w:t>актуальность.</w:t>
                        </w:r>
                      </w:p>
                    </w:txbxContent>
                  </v:textbox>
                </v:rect>
                <v:shape id="Shape 855" o:spid="_x0000_s1583" style="position:absolute;left:2953;top:52650;width:1143;height:1144;visibility:visible;mso-wrap-style:square;v-text-anchor:top" coordsize="114353,11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" path="m114353,57178v,3755,-366,7472,-1099,11153c112522,72011,111437,75586,110001,79053v-1437,3466,-3198,6759,-5284,9881c102631,92056,100261,94946,97606,97603v-2654,2651,-5542,5020,-8664,7110c85820,106793,82525,108558,79057,109993v-3469,1439,-7044,2524,-10726,3253c64649,113984,60931,114350,57177,114356v-3755,-6,-7473,-372,-11155,-1110c42340,112517,38764,111432,35296,109993v-3469,-1435,-6764,-3200,-9885,-5280c22289,102623,19401,100254,16747,97603,14092,94946,11722,92056,9636,88934,7550,85812,5789,82519,4352,79053,2916,75586,1831,72011,1099,68331,366,64650,,60933,,57178,,53423,366,49699,1099,46019,1831,42335,2916,38757,4352,35285,5789,31818,7550,28525,9636,25403v2086,-3122,4456,-6009,7111,-8660c19401,14092,22289,11723,25411,9634,28532,7550,31827,5786,35296,4347,38764,2908,42340,1829,46022,1101,49704,369,53422,6,57177,v3754,6,7472,369,11154,1101c72013,1829,75588,2908,79057,4347v3468,1439,6763,3203,9885,5287c92064,11723,94952,14092,97606,16743v2655,2651,5025,5538,7111,8660c106803,28525,108564,31818,110001,35285v1436,3472,2521,7050,3253,10734c113987,49699,114353,53423,114353,57178xe" filled="f" strokecolor="#0075ff" strokeweight=".26469mm">
                  <v:stroke miterlimit="1" joinstyle="miter"/>
                  <v:path arrowok="t" textboxrect="0,0,114353,114356"/>
                </v:shape>
                <v:shape id="Shape 856" o:spid="_x0000_s1584" style="position:absolute;left:3153;top:52850;width:743;height:744;visibility:visible;mso-wrap-style:square;v-text-anchor:top" coordsize="74330,7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" path="m37164,r2,c42094,,46835,946,51388,2828v4553,1885,8572,4567,12057,8052c66929,14365,69615,18380,71501,22935v1886,4555,2829,9296,2829,14229c74330,42090,73387,46828,71501,51383v-1886,4552,-4572,8570,-8056,12055c59960,66923,55941,69608,51388,71493v-4553,1889,-9294,2834,-14222,2834l37164,74327v-4928,,-9669,-945,-14222,-2834c18389,69608,14370,66923,10885,63438,7400,59953,4715,55935,2829,51383,943,46828,,42090,,37164,,32231,943,27490,2829,22935,4715,18380,7400,14365,10885,10880,14370,7395,18389,4710,22942,2825,27495,939,32236,,37164,xe" fillcolor="#0075ff" stroked="f" strokeweight="0">
                  <v:stroke miterlimit="1" joinstyle="miter"/>
                  <v:path arrowok="t" textboxrect="0,0,74330,74327"/>
                </v:shape>
                <v:shape id="Shape 858" o:spid="_x0000_s1585" style="position:absolute;left:2953;top:66563;width:1143;height:1144;visibility:visible;mso-wrap-style:square;v-text-anchor:top" coordsize="114353,11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" path="m114353,57175v,3758,-366,7469,-1099,11150c112522,72011,111437,75589,110001,79056v-1437,3466,-3198,6765,-5284,9887c102631,92066,100261,94949,97606,97603v-2654,2651,-5542,5020,-8664,7104c85820,106797,82525,108555,79057,109993v-3469,1439,-7044,2521,-10726,3253c64649,113981,60931,114350,57177,114353v-3755,-3,-7473,-372,-11155,-1107c42340,112514,38764,111432,35296,109993v-3469,-1438,-6764,-3196,-9885,-5286c22289,102623,19401,100254,16747,97603,14092,94949,11722,92066,9636,88943,7550,85821,5789,82522,4352,79056,2916,75589,1831,72011,1099,68325,366,64644,,60933,,57175,,53420,366,49702,1099,46019,1831,42339,2916,38760,4352,35294,5789,31821,7550,28528,9636,25409v2086,-3122,4456,-6012,7111,-8663c19401,14089,22289,11720,25411,9630,28532,7547,31827,5789,35296,4350,38764,2911,42340,1829,46022,1098,49704,366,53422,,57177,v3754,,7472,366,11154,1098c72013,1829,75588,2911,79057,4350v3468,1439,6763,3197,9885,5280c92064,11720,94952,14089,97606,16746v2655,2651,5025,5538,7111,8660c106803,28528,108564,31821,110001,35294v1436,3466,2521,7045,3253,10725c113987,49702,114353,53420,114353,57175xe" filled="f" strokecolor="#767676" strokeweight=".26469mm">
                  <v:stroke miterlimit="1" joinstyle="miter"/>
                  <v:path arrowok="t" textboxrect="0,0,114353,114353"/>
                </v:shape>
                <v:shape id="Shape 860" o:spid="_x0000_s1586" style="position:absolute;left:2953;top:73615;width:1143;height:1144;visibility:visible;mso-wrap-style:square;v-text-anchor:top" coordsize="114353,11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" path="m114353,57175v,3752,-366,7469,-1099,11150c112522,72005,111437,75583,110001,79049v-1437,3467,-3198,6766,-5284,9888c102631,92060,100261,94949,97606,97600v-2654,2654,-5542,5020,-8664,7107c85820,106797,82525,108555,79057,109993v-3469,1436,-7044,2524,-10726,3256c64649,113981,60931,114347,57177,114353v-3755,-6,-7473,-372,-11155,-1104c42340,112517,38764,111429,35296,109993v-3469,-1438,-6764,-3196,-9885,-5286c22289,102620,19401,100254,16747,97600,14092,94949,11722,92060,9636,88937,7550,85815,5789,82516,4352,79049,2916,75583,1831,72005,1099,68325,366,64644,,60927,,57175,,53420,366,49699,1099,46013,1831,42332,2916,38754,4352,35288,5789,31815,7550,28522,9636,25403v2086,-3122,4456,-6006,7111,-8663c19401,14083,22289,11714,25411,9627,28532,7541,31827,5783,35296,4350,38764,2911,42340,1826,46022,1098,49704,366,53422,,57177,v3754,,7472,366,11154,1098c72013,1826,75588,2911,79057,4350v3468,1433,6763,3191,9885,5277c92064,11714,94952,14083,97606,16740v2655,2657,5025,5541,7111,8663c106803,28522,108564,31815,110001,35288v1436,3466,2521,7044,3253,10725c113987,49699,114353,53420,114353,57175xe" filled="f" strokecolor="#767676" strokeweight=".26469mm">
                  <v:stroke miterlimit="1" joinstyle="miter"/>
                  <v:path arrowok="t" textboxrect="0,0,114353,114353"/>
                </v:shape>
                <w10:anchorlock/>
              </v:group>
            </w:pict>
          </mc:Fallback>
        </mc:AlternateContent>
      </w:r>
    </w:p>
    <w:p w14:paraId="006468AD" w14:textId="77777777" w:rsidR="001110CB" w:rsidRPr="009B1566" w:rsidRDefault="001110CB">
      <w:pPr>
        <w:spacing w:after="0" w:line="259" w:lineRule="auto"/>
        <w:ind w:left="-192"/>
      </w:pPr>
      <w:r w:rsidRPr="009B1566">
        <w:rPr>
          <w:rFonts w:ascii="Calibri" w:eastAsia="Calibri" w:hAnsi="Calibri" w:cs="Calibri"/>
          <w:noProof/>
          <w:color w:val="000000"/>
        </w:rPr>
        <w:lastRenderedPageBreak/>
        <mc:AlternateContent>
          <mc:Choice Requires="wpg">
            <w:drawing>
              <wp:inline distT="0" distB="0" distL="0" distR="0" wp14:anchorId="3A28AC37" wp14:editId="45638A01">
                <wp:extent cx="5833871" cy="9967908"/>
                <wp:effectExtent l="0" t="0" r="0" b="0"/>
                <wp:docPr id="19017" name="Group 19017"/>
                <wp:cNvGraphicFramePr/>
                <a:graphic xmlns:a="http://schemas.openxmlformats.org/drawingml/2006/main">
                  <a:graphicData uri="http://schemas.microsoft.com/office/word/2010/wordprocessingGroup">
                    <wpg:wgp>
                      <wpg:cNvGrpSpPr/>
                      <wpg:grpSpPr>
                        <a:xfrm>
                          <a:off x="0" y="0"/>
                          <a:ext cx="5833871" cy="9967908"/>
                          <a:chOff x="0" y="0"/>
                          <a:chExt cx="5833871" cy="9967908"/>
                        </a:xfrm>
                      </wpg:grpSpPr>
                      <wps:wsp>
                        <wps:cNvPr id="886" name="Shape 886"/>
                        <wps:cNvSpPr/>
                        <wps:spPr>
                          <a:xfrm>
                            <a:off x="0" y="63"/>
                            <a:ext cx="5833871" cy="4514596"/>
                          </a:xfrm>
                          <a:custGeom>
                            <a:avLst/>
                            <a:gdLst/>
                            <a:ahLst/>
                            <a:cxnLst/>
                            <a:rect l="0" t="0" r="0" b="0"/>
                            <a:pathLst>
                              <a:path w="5833871" h="4514596">
                                <a:moveTo>
                                  <a:pt x="0" y="0"/>
                                </a:moveTo>
                                <a:lnTo>
                                  <a:pt x="23738" y="0"/>
                                </a:lnTo>
                                <a:lnTo>
                                  <a:pt x="23738" y="4440841"/>
                                </a:lnTo>
                                <a:cubicBezTo>
                                  <a:pt x="23738" y="4451332"/>
                                  <a:pt x="27448" y="4460287"/>
                                  <a:pt x="34866" y="4467705"/>
                                </a:cubicBezTo>
                                <a:cubicBezTo>
                                  <a:pt x="42285" y="4475124"/>
                                  <a:pt x="51240" y="4478833"/>
                                  <a:pt x="61731" y="4478833"/>
                                </a:cubicBezTo>
                                <a:lnTo>
                                  <a:pt x="5770107" y="4478833"/>
                                </a:lnTo>
                                <a:cubicBezTo>
                                  <a:pt x="5780599" y="4478833"/>
                                  <a:pt x="5789554" y="4475124"/>
                                  <a:pt x="5796972" y="4467705"/>
                                </a:cubicBezTo>
                                <a:cubicBezTo>
                                  <a:pt x="5804391" y="4460287"/>
                                  <a:pt x="5808100" y="4451332"/>
                                  <a:pt x="5808100" y="4440841"/>
                                </a:cubicBezTo>
                                <a:lnTo>
                                  <a:pt x="5808100" y="0"/>
                                </a:lnTo>
                                <a:lnTo>
                                  <a:pt x="5833871" y="0"/>
                                </a:lnTo>
                                <a:lnTo>
                                  <a:pt x="5833871" y="4514596"/>
                                </a:lnTo>
                                <a:lnTo>
                                  <a:pt x="0" y="4514596"/>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887" name="Shape 887"/>
                        <wps:cNvSpPr/>
                        <wps:spPr>
                          <a:xfrm>
                            <a:off x="18974" y="63"/>
                            <a:ext cx="5793892" cy="4483591"/>
                          </a:xfrm>
                          <a:custGeom>
                            <a:avLst/>
                            <a:gdLst/>
                            <a:ahLst/>
                            <a:cxnLst/>
                            <a:rect l="0" t="0" r="0" b="0"/>
                            <a:pathLst>
                              <a:path w="5793892" h="4483591">
                                <a:moveTo>
                                  <a:pt x="0" y="0"/>
                                </a:moveTo>
                                <a:lnTo>
                                  <a:pt x="5793892" y="0"/>
                                </a:lnTo>
                                <a:lnTo>
                                  <a:pt x="5793892" y="4450241"/>
                                </a:lnTo>
                                <a:cubicBezTo>
                                  <a:pt x="5793891" y="4454657"/>
                                  <a:pt x="5793044" y="4458911"/>
                                  <a:pt x="5791352" y="4462997"/>
                                </a:cubicBezTo>
                                <a:cubicBezTo>
                                  <a:pt x="5789659" y="4467084"/>
                                  <a:pt x="5787249" y="4470693"/>
                                  <a:pt x="5784122" y="4473824"/>
                                </a:cubicBezTo>
                                <a:cubicBezTo>
                                  <a:pt x="5780995" y="4476944"/>
                                  <a:pt x="5777388" y="4479356"/>
                                  <a:pt x="5773301" y="4481049"/>
                                </a:cubicBezTo>
                                <a:cubicBezTo>
                                  <a:pt x="5769216" y="4482742"/>
                                  <a:pt x="5764962" y="4483591"/>
                                  <a:pt x="5760539" y="4483591"/>
                                </a:cubicBezTo>
                                <a:lnTo>
                                  <a:pt x="33353" y="4483591"/>
                                </a:lnTo>
                                <a:cubicBezTo>
                                  <a:pt x="28930" y="4483591"/>
                                  <a:pt x="24676" y="4482742"/>
                                  <a:pt x="20589" y="4481049"/>
                                </a:cubicBezTo>
                                <a:cubicBezTo>
                                  <a:pt x="16503" y="4479356"/>
                                  <a:pt x="12896" y="4476944"/>
                                  <a:pt x="9769" y="4473824"/>
                                </a:cubicBezTo>
                                <a:cubicBezTo>
                                  <a:pt x="6641" y="4470693"/>
                                  <a:pt x="4231" y="4467084"/>
                                  <a:pt x="2539" y="4462997"/>
                                </a:cubicBezTo>
                                <a:cubicBezTo>
                                  <a:pt x="846" y="4458911"/>
                                  <a:pt x="0" y="4454657"/>
                                  <a:pt x="0" y="4450241"/>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8" name="Shape 888"/>
                        <wps:cNvSpPr/>
                        <wps:spPr>
                          <a:xfrm>
                            <a:off x="18974" y="0"/>
                            <a:ext cx="5793892" cy="4483654"/>
                          </a:xfrm>
                          <a:custGeom>
                            <a:avLst/>
                            <a:gdLst/>
                            <a:ahLst/>
                            <a:cxnLst/>
                            <a:rect l="0" t="0" r="0" b="0"/>
                            <a:pathLst>
                              <a:path w="5793892" h="4483654">
                                <a:moveTo>
                                  <a:pt x="5793892" y="0"/>
                                </a:moveTo>
                                <a:lnTo>
                                  <a:pt x="5793892" y="4450305"/>
                                </a:lnTo>
                                <a:cubicBezTo>
                                  <a:pt x="5793891" y="4454720"/>
                                  <a:pt x="5793044" y="4458974"/>
                                  <a:pt x="5791352" y="4463060"/>
                                </a:cubicBezTo>
                                <a:cubicBezTo>
                                  <a:pt x="5789659" y="4467147"/>
                                  <a:pt x="5787249" y="4470756"/>
                                  <a:pt x="5784122" y="4473888"/>
                                </a:cubicBezTo>
                                <a:cubicBezTo>
                                  <a:pt x="5780995" y="4477007"/>
                                  <a:pt x="5777388" y="4479419"/>
                                  <a:pt x="5773301" y="4481112"/>
                                </a:cubicBezTo>
                                <a:cubicBezTo>
                                  <a:pt x="5769216" y="4482805"/>
                                  <a:pt x="5764962" y="4483654"/>
                                  <a:pt x="5760539" y="4483654"/>
                                </a:cubicBezTo>
                                <a:lnTo>
                                  <a:pt x="33353" y="4483654"/>
                                </a:lnTo>
                                <a:cubicBezTo>
                                  <a:pt x="28930" y="4483654"/>
                                  <a:pt x="24676" y="4482805"/>
                                  <a:pt x="20589" y="4481112"/>
                                </a:cubicBezTo>
                                <a:cubicBezTo>
                                  <a:pt x="16503" y="4479419"/>
                                  <a:pt x="12896" y="4477007"/>
                                  <a:pt x="9769" y="4473888"/>
                                </a:cubicBezTo>
                                <a:cubicBezTo>
                                  <a:pt x="6641" y="4470756"/>
                                  <a:pt x="4231" y="4467147"/>
                                  <a:pt x="2539" y="4463060"/>
                                </a:cubicBezTo>
                                <a:cubicBezTo>
                                  <a:pt x="846" y="4458974"/>
                                  <a:pt x="0" y="4454720"/>
                                  <a:pt x="0" y="4450305"/>
                                </a:cubicBez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3550" name="Shape 23550"/>
                        <wps:cNvSpPr/>
                        <wps:spPr>
                          <a:xfrm>
                            <a:off x="166680" y="63"/>
                            <a:ext cx="5488950" cy="4335886"/>
                          </a:xfrm>
                          <a:custGeom>
                            <a:avLst/>
                            <a:gdLst/>
                            <a:ahLst/>
                            <a:cxnLst/>
                            <a:rect l="0" t="0" r="0" b="0"/>
                            <a:pathLst>
                              <a:path w="5488950" h="4335886">
                                <a:moveTo>
                                  <a:pt x="0" y="0"/>
                                </a:moveTo>
                                <a:lnTo>
                                  <a:pt x="5488950" y="0"/>
                                </a:lnTo>
                                <a:lnTo>
                                  <a:pt x="5488950" y="4335886"/>
                                </a:lnTo>
                                <a:lnTo>
                                  <a:pt x="0" y="433588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551" name="Shape 23551"/>
                        <wps:cNvSpPr/>
                        <wps:spPr>
                          <a:xfrm>
                            <a:off x="166680" y="63"/>
                            <a:ext cx="5488950" cy="2858828"/>
                          </a:xfrm>
                          <a:custGeom>
                            <a:avLst/>
                            <a:gdLst/>
                            <a:ahLst/>
                            <a:cxnLst/>
                            <a:rect l="0" t="0" r="0" b="0"/>
                            <a:pathLst>
                              <a:path w="5488950" h="2858828">
                                <a:moveTo>
                                  <a:pt x="0" y="0"/>
                                </a:moveTo>
                                <a:lnTo>
                                  <a:pt x="5488950" y="0"/>
                                </a:lnTo>
                                <a:lnTo>
                                  <a:pt x="5488950" y="2858828"/>
                                </a:lnTo>
                                <a:lnTo>
                                  <a:pt x="0" y="285882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552" name="Shape 23552"/>
                        <wps:cNvSpPr/>
                        <wps:spPr>
                          <a:xfrm>
                            <a:off x="242915" y="76295"/>
                            <a:ext cx="5336479" cy="2515772"/>
                          </a:xfrm>
                          <a:custGeom>
                            <a:avLst/>
                            <a:gdLst/>
                            <a:ahLst/>
                            <a:cxnLst/>
                            <a:rect l="0" t="0" r="0" b="0"/>
                            <a:pathLst>
                              <a:path w="5336479" h="2515772">
                                <a:moveTo>
                                  <a:pt x="0" y="0"/>
                                </a:moveTo>
                                <a:lnTo>
                                  <a:pt x="5336479" y="0"/>
                                </a:lnTo>
                                <a:lnTo>
                                  <a:pt x="5336479" y="2515772"/>
                                </a:lnTo>
                                <a:lnTo>
                                  <a:pt x="0" y="251577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553" name="Shape 23553"/>
                        <wps:cNvSpPr/>
                        <wps:spPr>
                          <a:xfrm>
                            <a:off x="242915" y="76295"/>
                            <a:ext cx="2668240" cy="2086946"/>
                          </a:xfrm>
                          <a:custGeom>
                            <a:avLst/>
                            <a:gdLst/>
                            <a:ahLst/>
                            <a:cxnLst/>
                            <a:rect l="0" t="0" r="0" b="0"/>
                            <a:pathLst>
                              <a:path w="2668240" h="2086946">
                                <a:moveTo>
                                  <a:pt x="0" y="0"/>
                                </a:moveTo>
                                <a:lnTo>
                                  <a:pt x="2668240" y="0"/>
                                </a:lnTo>
                                <a:lnTo>
                                  <a:pt x="2668240" y="2086946"/>
                                </a:lnTo>
                                <a:lnTo>
                                  <a:pt x="0" y="208694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554" name="Shape 23554"/>
                        <wps:cNvSpPr/>
                        <wps:spPr>
                          <a:xfrm>
                            <a:off x="2911155" y="76295"/>
                            <a:ext cx="2668240" cy="2086946"/>
                          </a:xfrm>
                          <a:custGeom>
                            <a:avLst/>
                            <a:gdLst/>
                            <a:ahLst/>
                            <a:cxnLst/>
                            <a:rect l="0" t="0" r="0" b="0"/>
                            <a:pathLst>
                              <a:path w="2668240" h="2086946">
                                <a:moveTo>
                                  <a:pt x="0" y="0"/>
                                </a:moveTo>
                                <a:lnTo>
                                  <a:pt x="2668240" y="0"/>
                                </a:lnTo>
                                <a:lnTo>
                                  <a:pt x="2668240" y="2086946"/>
                                </a:lnTo>
                                <a:lnTo>
                                  <a:pt x="0" y="208694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555" name="Shape 23555"/>
                        <wps:cNvSpPr/>
                        <wps:spPr>
                          <a:xfrm>
                            <a:off x="242915" y="2163241"/>
                            <a:ext cx="5336479" cy="428827"/>
                          </a:xfrm>
                          <a:custGeom>
                            <a:avLst/>
                            <a:gdLst/>
                            <a:ahLst/>
                            <a:cxnLst/>
                            <a:rect l="0" t="0" r="0" b="0"/>
                            <a:pathLst>
                              <a:path w="5336479" h="428827">
                                <a:moveTo>
                                  <a:pt x="0" y="0"/>
                                </a:moveTo>
                                <a:lnTo>
                                  <a:pt x="5336479" y="0"/>
                                </a:lnTo>
                                <a:lnTo>
                                  <a:pt x="5336479" y="428827"/>
                                </a:lnTo>
                                <a:lnTo>
                                  <a:pt x="0" y="428827"/>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556" name="Shape 23556"/>
                        <wps:cNvSpPr/>
                        <wps:spPr>
                          <a:xfrm>
                            <a:off x="166680" y="2858892"/>
                            <a:ext cx="5488950" cy="1477057"/>
                          </a:xfrm>
                          <a:custGeom>
                            <a:avLst/>
                            <a:gdLst/>
                            <a:ahLst/>
                            <a:cxnLst/>
                            <a:rect l="0" t="0" r="0" b="0"/>
                            <a:pathLst>
                              <a:path w="5488950" h="1477057">
                                <a:moveTo>
                                  <a:pt x="0" y="0"/>
                                </a:moveTo>
                                <a:lnTo>
                                  <a:pt x="5488950" y="0"/>
                                </a:lnTo>
                                <a:lnTo>
                                  <a:pt x="5488950" y="1477057"/>
                                </a:lnTo>
                                <a:lnTo>
                                  <a:pt x="0" y="1477057"/>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98" name="Shape 898"/>
                        <wps:cNvSpPr/>
                        <wps:spPr>
                          <a:xfrm>
                            <a:off x="228600" y="2929700"/>
                            <a:ext cx="2682555" cy="1353312"/>
                          </a:xfrm>
                          <a:custGeom>
                            <a:avLst/>
                            <a:gdLst/>
                            <a:ahLst/>
                            <a:cxnLst/>
                            <a:rect l="0" t="0" r="0" b="0"/>
                            <a:pathLst>
                              <a:path w="2682555" h="1353312">
                                <a:moveTo>
                                  <a:pt x="0" y="0"/>
                                </a:moveTo>
                                <a:lnTo>
                                  <a:pt x="2682555" y="0"/>
                                </a:lnTo>
                                <a:lnTo>
                                  <a:pt x="2682555" y="14958"/>
                                </a:lnTo>
                                <a:lnTo>
                                  <a:pt x="61414" y="14958"/>
                                </a:lnTo>
                                <a:cubicBezTo>
                                  <a:pt x="51040" y="14958"/>
                                  <a:pt x="42184" y="18626"/>
                                  <a:pt x="34849" y="25961"/>
                                </a:cubicBezTo>
                                <a:cubicBezTo>
                                  <a:pt x="27513" y="33297"/>
                                  <a:pt x="23845" y="42152"/>
                                  <a:pt x="23845" y="52527"/>
                                </a:cubicBezTo>
                                <a:lnTo>
                                  <a:pt x="23845" y="1282920"/>
                                </a:lnTo>
                                <a:cubicBezTo>
                                  <a:pt x="23845" y="1293295"/>
                                  <a:pt x="27513" y="1302150"/>
                                  <a:pt x="34849" y="1309486"/>
                                </a:cubicBezTo>
                                <a:cubicBezTo>
                                  <a:pt x="42184" y="1316822"/>
                                  <a:pt x="51040" y="1320489"/>
                                  <a:pt x="61414" y="1320490"/>
                                </a:cubicBezTo>
                                <a:lnTo>
                                  <a:pt x="2682555" y="1320490"/>
                                </a:lnTo>
                                <a:lnTo>
                                  <a:pt x="2682555" y="1353312"/>
                                </a:lnTo>
                                <a:lnTo>
                                  <a:pt x="0" y="1353312"/>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899" name="Shape 899"/>
                        <wps:cNvSpPr/>
                        <wps:spPr>
                          <a:xfrm>
                            <a:off x="2911155" y="2929700"/>
                            <a:ext cx="2684972" cy="1353312"/>
                          </a:xfrm>
                          <a:custGeom>
                            <a:avLst/>
                            <a:gdLst/>
                            <a:ahLst/>
                            <a:cxnLst/>
                            <a:rect l="0" t="0" r="0" b="0"/>
                            <a:pathLst>
                              <a:path w="2684972" h="1353312">
                                <a:moveTo>
                                  <a:pt x="0" y="0"/>
                                </a:moveTo>
                                <a:lnTo>
                                  <a:pt x="2684972" y="0"/>
                                </a:lnTo>
                                <a:lnTo>
                                  <a:pt x="2684972" y="1353312"/>
                                </a:lnTo>
                                <a:lnTo>
                                  <a:pt x="0" y="1353312"/>
                                </a:lnTo>
                                <a:lnTo>
                                  <a:pt x="0" y="1320490"/>
                                </a:lnTo>
                                <a:lnTo>
                                  <a:pt x="2621141" y="1320490"/>
                                </a:lnTo>
                                <a:cubicBezTo>
                                  <a:pt x="2631515" y="1320489"/>
                                  <a:pt x="2640370" y="1316822"/>
                                  <a:pt x="2647706" y="1309486"/>
                                </a:cubicBezTo>
                                <a:cubicBezTo>
                                  <a:pt x="2655042" y="1302150"/>
                                  <a:pt x="2658710" y="1293295"/>
                                  <a:pt x="2658710" y="1282920"/>
                                </a:cubicBezTo>
                                <a:lnTo>
                                  <a:pt x="2658710" y="52527"/>
                                </a:lnTo>
                                <a:cubicBezTo>
                                  <a:pt x="2658710" y="42152"/>
                                  <a:pt x="2655042" y="33297"/>
                                  <a:pt x="2647706" y="25961"/>
                                </a:cubicBezTo>
                                <a:cubicBezTo>
                                  <a:pt x="2640370" y="18626"/>
                                  <a:pt x="2631515" y="14958"/>
                                  <a:pt x="2621141" y="14958"/>
                                </a:cubicBezTo>
                                <a:lnTo>
                                  <a:pt x="0" y="14958"/>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900" name="Shape 900"/>
                        <wps:cNvSpPr/>
                        <wps:spPr>
                          <a:xfrm>
                            <a:off x="247680" y="2939891"/>
                            <a:ext cx="5326950" cy="1315058"/>
                          </a:xfrm>
                          <a:custGeom>
                            <a:avLst/>
                            <a:gdLst/>
                            <a:ahLst/>
                            <a:cxnLst/>
                            <a:rect l="0" t="0" r="0" b="0"/>
                            <a:pathLst>
                              <a:path w="5326950" h="1315058">
                                <a:moveTo>
                                  <a:pt x="33353" y="0"/>
                                </a:moveTo>
                                <a:lnTo>
                                  <a:pt x="5293597" y="0"/>
                                </a:lnTo>
                                <a:cubicBezTo>
                                  <a:pt x="5298019" y="0"/>
                                  <a:pt x="5302274" y="843"/>
                                  <a:pt x="5306360" y="2530"/>
                                </a:cubicBezTo>
                                <a:cubicBezTo>
                                  <a:pt x="5310446" y="4223"/>
                                  <a:pt x="5314052" y="6635"/>
                                  <a:pt x="5317180" y="9761"/>
                                </a:cubicBezTo>
                                <a:cubicBezTo>
                                  <a:pt x="5320308" y="12886"/>
                                  <a:pt x="5322718" y="16495"/>
                                  <a:pt x="5324410" y="20582"/>
                                </a:cubicBezTo>
                                <a:cubicBezTo>
                                  <a:pt x="5326103" y="24668"/>
                                  <a:pt x="5326950" y="28928"/>
                                  <a:pt x="5326950" y="33350"/>
                                </a:cubicBezTo>
                                <a:lnTo>
                                  <a:pt x="5326950" y="1281708"/>
                                </a:lnTo>
                                <a:cubicBezTo>
                                  <a:pt x="5326950" y="1286129"/>
                                  <a:pt x="5326103" y="1290377"/>
                                  <a:pt x="5324410" y="1294464"/>
                                </a:cubicBezTo>
                                <a:cubicBezTo>
                                  <a:pt x="5322718" y="1298550"/>
                                  <a:pt x="5320308" y="1302159"/>
                                  <a:pt x="5317180" y="1305291"/>
                                </a:cubicBezTo>
                                <a:cubicBezTo>
                                  <a:pt x="5314052" y="1308416"/>
                                  <a:pt x="5310446" y="1310822"/>
                                  <a:pt x="5306360" y="1312509"/>
                                </a:cubicBezTo>
                                <a:cubicBezTo>
                                  <a:pt x="5302274" y="1314208"/>
                                  <a:pt x="5298019" y="1315058"/>
                                  <a:pt x="5293597" y="1315058"/>
                                </a:cubicBezTo>
                                <a:lnTo>
                                  <a:pt x="33353" y="1315058"/>
                                </a:lnTo>
                                <a:cubicBezTo>
                                  <a:pt x="28930" y="1315058"/>
                                  <a:pt x="24676" y="1314208"/>
                                  <a:pt x="20589" y="1312509"/>
                                </a:cubicBezTo>
                                <a:cubicBezTo>
                                  <a:pt x="16503" y="1310822"/>
                                  <a:pt x="12896" y="1308416"/>
                                  <a:pt x="9769" y="1305291"/>
                                </a:cubicBezTo>
                                <a:cubicBezTo>
                                  <a:pt x="6641" y="1302159"/>
                                  <a:pt x="4231" y="1298550"/>
                                  <a:pt x="2539" y="1294464"/>
                                </a:cubicBezTo>
                                <a:cubicBezTo>
                                  <a:pt x="846" y="1290377"/>
                                  <a:pt x="0" y="1286129"/>
                                  <a:pt x="0" y="1281708"/>
                                </a:cubicBezTo>
                                <a:lnTo>
                                  <a:pt x="0" y="33350"/>
                                </a:lnTo>
                                <a:cubicBezTo>
                                  <a:pt x="0" y="28928"/>
                                  <a:pt x="846" y="24668"/>
                                  <a:pt x="2539" y="20582"/>
                                </a:cubicBezTo>
                                <a:cubicBezTo>
                                  <a:pt x="4231" y="16495"/>
                                  <a:pt x="6641" y="12886"/>
                                  <a:pt x="9769" y="9761"/>
                                </a:cubicBezTo>
                                <a:cubicBezTo>
                                  <a:pt x="12896" y="6635"/>
                                  <a:pt x="16503" y="4223"/>
                                  <a:pt x="20589" y="2530"/>
                                </a:cubicBezTo>
                                <a:cubicBezTo>
                                  <a:pt x="24676" y="843"/>
                                  <a:pt x="28930" y="0"/>
                                  <a:pt x="3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1" name="Shape 901"/>
                        <wps:cNvSpPr/>
                        <wps:spPr>
                          <a:xfrm>
                            <a:off x="247680" y="2939891"/>
                            <a:ext cx="5326950" cy="1315058"/>
                          </a:xfrm>
                          <a:custGeom>
                            <a:avLst/>
                            <a:gdLst/>
                            <a:ahLst/>
                            <a:cxnLst/>
                            <a:rect l="0" t="0" r="0" b="0"/>
                            <a:pathLst>
                              <a:path w="5326950" h="1315058">
                                <a:moveTo>
                                  <a:pt x="0" y="1281708"/>
                                </a:moveTo>
                                <a:lnTo>
                                  <a:pt x="0" y="33350"/>
                                </a:lnTo>
                                <a:cubicBezTo>
                                  <a:pt x="0" y="28928"/>
                                  <a:pt x="846" y="24668"/>
                                  <a:pt x="2539" y="20582"/>
                                </a:cubicBezTo>
                                <a:cubicBezTo>
                                  <a:pt x="4231" y="16495"/>
                                  <a:pt x="6641" y="12886"/>
                                  <a:pt x="9769" y="9761"/>
                                </a:cubicBezTo>
                                <a:cubicBezTo>
                                  <a:pt x="12896" y="6635"/>
                                  <a:pt x="16503" y="4223"/>
                                  <a:pt x="20589" y="2530"/>
                                </a:cubicBezTo>
                                <a:cubicBezTo>
                                  <a:pt x="24676" y="843"/>
                                  <a:pt x="28930" y="0"/>
                                  <a:pt x="33353" y="0"/>
                                </a:cubicBezTo>
                                <a:lnTo>
                                  <a:pt x="5293597" y="0"/>
                                </a:lnTo>
                                <a:cubicBezTo>
                                  <a:pt x="5298019" y="0"/>
                                  <a:pt x="5302274" y="843"/>
                                  <a:pt x="5306360" y="2530"/>
                                </a:cubicBezTo>
                                <a:cubicBezTo>
                                  <a:pt x="5310446" y="4223"/>
                                  <a:pt x="5314052" y="6635"/>
                                  <a:pt x="5317180" y="9761"/>
                                </a:cubicBezTo>
                                <a:cubicBezTo>
                                  <a:pt x="5320308" y="12886"/>
                                  <a:pt x="5322718" y="16495"/>
                                  <a:pt x="5324410" y="20582"/>
                                </a:cubicBezTo>
                                <a:cubicBezTo>
                                  <a:pt x="5326103" y="24668"/>
                                  <a:pt x="5326950" y="28928"/>
                                  <a:pt x="5326950" y="33350"/>
                                </a:cubicBezTo>
                                <a:lnTo>
                                  <a:pt x="5326950" y="1281708"/>
                                </a:lnTo>
                                <a:cubicBezTo>
                                  <a:pt x="5326950" y="1286129"/>
                                  <a:pt x="5326103" y="1290377"/>
                                  <a:pt x="5324410" y="1294464"/>
                                </a:cubicBezTo>
                                <a:cubicBezTo>
                                  <a:pt x="5322718" y="1298550"/>
                                  <a:pt x="5320308" y="1302159"/>
                                  <a:pt x="5317180" y="1305291"/>
                                </a:cubicBezTo>
                                <a:cubicBezTo>
                                  <a:pt x="5314052" y="1308416"/>
                                  <a:pt x="5310446" y="1310822"/>
                                  <a:pt x="5306360" y="1312509"/>
                                </a:cubicBezTo>
                                <a:cubicBezTo>
                                  <a:pt x="5302274" y="1314208"/>
                                  <a:pt x="5298019" y="1315058"/>
                                  <a:pt x="5293597" y="1315058"/>
                                </a:cubicBezTo>
                                <a:lnTo>
                                  <a:pt x="33353" y="1315058"/>
                                </a:lnTo>
                                <a:cubicBezTo>
                                  <a:pt x="28930" y="1315058"/>
                                  <a:pt x="24676" y="1314208"/>
                                  <a:pt x="20589" y="1312509"/>
                                </a:cubicBezTo>
                                <a:cubicBezTo>
                                  <a:pt x="16503" y="1310822"/>
                                  <a:pt x="12896" y="1308416"/>
                                  <a:pt x="9769" y="1305291"/>
                                </a:cubicBezTo>
                                <a:cubicBezTo>
                                  <a:pt x="6641" y="1302159"/>
                                  <a:pt x="4231" y="1298550"/>
                                  <a:pt x="2539" y="1294464"/>
                                </a:cubicBezTo>
                                <a:cubicBezTo>
                                  <a:pt x="846" y="1290377"/>
                                  <a:pt x="0" y="1286129"/>
                                  <a:pt x="0" y="1281708"/>
                                </a:cubicBezTo>
                                <a:close/>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902" name="Shape 902"/>
                        <wps:cNvSpPr/>
                        <wps:spPr>
                          <a:xfrm>
                            <a:off x="252445" y="2944654"/>
                            <a:ext cx="5317421" cy="457411"/>
                          </a:xfrm>
                          <a:custGeom>
                            <a:avLst/>
                            <a:gdLst/>
                            <a:ahLst/>
                            <a:cxnLst/>
                            <a:rect l="0" t="0" r="0" b="0"/>
                            <a:pathLst>
                              <a:path w="5317421" h="457411">
                                <a:moveTo>
                                  <a:pt x="28588" y="0"/>
                                </a:moveTo>
                                <a:lnTo>
                                  <a:pt x="5288832" y="0"/>
                                </a:lnTo>
                                <a:cubicBezTo>
                                  <a:pt x="5292623" y="0"/>
                                  <a:pt x="5296270" y="726"/>
                                  <a:pt x="5299772" y="2177"/>
                                </a:cubicBezTo>
                                <a:cubicBezTo>
                                  <a:pt x="5303275" y="3621"/>
                                  <a:pt x="5306366" y="5686"/>
                                  <a:pt x="5309047" y="8365"/>
                                </a:cubicBezTo>
                                <a:cubicBezTo>
                                  <a:pt x="5311728" y="11044"/>
                                  <a:pt x="5313793" y="14139"/>
                                  <a:pt x="5315244" y="17642"/>
                                </a:cubicBezTo>
                                <a:cubicBezTo>
                                  <a:pt x="5316695" y="21146"/>
                                  <a:pt x="5317420" y="24798"/>
                                  <a:pt x="5317421" y="28587"/>
                                </a:cubicBezTo>
                                <a:lnTo>
                                  <a:pt x="5317421" y="457411"/>
                                </a:lnTo>
                                <a:lnTo>
                                  <a:pt x="0" y="457411"/>
                                </a:lnTo>
                                <a:lnTo>
                                  <a:pt x="0" y="28587"/>
                                </a:lnTo>
                                <a:cubicBezTo>
                                  <a:pt x="0" y="24798"/>
                                  <a:pt x="725" y="21146"/>
                                  <a:pt x="2176" y="17642"/>
                                </a:cubicBezTo>
                                <a:cubicBezTo>
                                  <a:pt x="3627" y="14139"/>
                                  <a:pt x="5693" y="11044"/>
                                  <a:pt x="8373" y="8365"/>
                                </a:cubicBezTo>
                                <a:cubicBezTo>
                                  <a:pt x="11054" y="5686"/>
                                  <a:pt x="14146" y="3621"/>
                                  <a:pt x="17648" y="2177"/>
                                </a:cubicBezTo>
                                <a:cubicBezTo>
                                  <a:pt x="21151" y="726"/>
                                  <a:pt x="24797" y="0"/>
                                  <a:pt x="2858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03" name="Shape 903"/>
                        <wps:cNvSpPr/>
                        <wps:spPr>
                          <a:xfrm>
                            <a:off x="252445" y="3402065"/>
                            <a:ext cx="5317421" cy="848122"/>
                          </a:xfrm>
                          <a:custGeom>
                            <a:avLst/>
                            <a:gdLst/>
                            <a:ahLst/>
                            <a:cxnLst/>
                            <a:rect l="0" t="0" r="0" b="0"/>
                            <a:pathLst>
                              <a:path w="5317421" h="848122">
                                <a:moveTo>
                                  <a:pt x="0" y="0"/>
                                </a:moveTo>
                                <a:lnTo>
                                  <a:pt x="5317421" y="0"/>
                                </a:lnTo>
                                <a:lnTo>
                                  <a:pt x="5317421" y="819535"/>
                                </a:lnTo>
                                <a:cubicBezTo>
                                  <a:pt x="5317420" y="823323"/>
                                  <a:pt x="5316695" y="826964"/>
                                  <a:pt x="5315244" y="830467"/>
                                </a:cubicBezTo>
                                <a:cubicBezTo>
                                  <a:pt x="5313793" y="833971"/>
                                  <a:pt x="5311728" y="837059"/>
                                  <a:pt x="5309047" y="839744"/>
                                </a:cubicBezTo>
                                <a:cubicBezTo>
                                  <a:pt x="5306366" y="842423"/>
                                  <a:pt x="5303275" y="844488"/>
                                  <a:pt x="5299772" y="845933"/>
                                </a:cubicBezTo>
                                <a:cubicBezTo>
                                  <a:pt x="5296270" y="847384"/>
                                  <a:pt x="5292623" y="848116"/>
                                  <a:pt x="5288832" y="848122"/>
                                </a:cubicBezTo>
                                <a:lnTo>
                                  <a:pt x="28588" y="848122"/>
                                </a:lnTo>
                                <a:cubicBezTo>
                                  <a:pt x="24797" y="848116"/>
                                  <a:pt x="21151" y="847384"/>
                                  <a:pt x="17648" y="845933"/>
                                </a:cubicBezTo>
                                <a:cubicBezTo>
                                  <a:pt x="14146" y="844488"/>
                                  <a:pt x="11054" y="842423"/>
                                  <a:pt x="8373" y="839744"/>
                                </a:cubicBezTo>
                                <a:cubicBezTo>
                                  <a:pt x="5693" y="837059"/>
                                  <a:pt x="3627" y="833971"/>
                                  <a:pt x="2176" y="830467"/>
                                </a:cubicBezTo>
                                <a:cubicBezTo>
                                  <a:pt x="725" y="826964"/>
                                  <a:pt x="0" y="823323"/>
                                  <a:pt x="0" y="819535"/>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557" name="Shape 23557"/>
                        <wps:cNvSpPr/>
                        <wps:spPr>
                          <a:xfrm>
                            <a:off x="252445" y="3402065"/>
                            <a:ext cx="285883" cy="333530"/>
                          </a:xfrm>
                          <a:custGeom>
                            <a:avLst/>
                            <a:gdLst/>
                            <a:ahLst/>
                            <a:cxnLst/>
                            <a:rect l="0" t="0" r="0" b="0"/>
                            <a:pathLst>
                              <a:path w="285883" h="333530">
                                <a:moveTo>
                                  <a:pt x="0" y="0"/>
                                </a:moveTo>
                                <a:lnTo>
                                  <a:pt x="285883" y="0"/>
                                </a:lnTo>
                                <a:lnTo>
                                  <a:pt x="285883"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558" name="Shape 23558"/>
                        <wps:cNvSpPr/>
                        <wps:spPr>
                          <a:xfrm>
                            <a:off x="538328" y="3402065"/>
                            <a:ext cx="1591414" cy="333530"/>
                          </a:xfrm>
                          <a:custGeom>
                            <a:avLst/>
                            <a:gdLst/>
                            <a:ahLst/>
                            <a:cxnLst/>
                            <a:rect l="0" t="0" r="0" b="0"/>
                            <a:pathLst>
                              <a:path w="1591414" h="333530">
                                <a:moveTo>
                                  <a:pt x="0" y="0"/>
                                </a:moveTo>
                                <a:lnTo>
                                  <a:pt x="1591414" y="0"/>
                                </a:lnTo>
                                <a:lnTo>
                                  <a:pt x="1591414"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559" name="Shape 23559"/>
                        <wps:cNvSpPr/>
                        <wps:spPr>
                          <a:xfrm>
                            <a:off x="2129742" y="3402065"/>
                            <a:ext cx="1905885" cy="333530"/>
                          </a:xfrm>
                          <a:custGeom>
                            <a:avLst/>
                            <a:gdLst/>
                            <a:ahLst/>
                            <a:cxnLst/>
                            <a:rect l="0" t="0" r="0" b="0"/>
                            <a:pathLst>
                              <a:path w="1905885" h="333530">
                                <a:moveTo>
                                  <a:pt x="0" y="0"/>
                                </a:moveTo>
                                <a:lnTo>
                                  <a:pt x="1905885" y="0"/>
                                </a:lnTo>
                                <a:lnTo>
                                  <a:pt x="1905885"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560" name="Shape 23560"/>
                        <wps:cNvSpPr/>
                        <wps:spPr>
                          <a:xfrm>
                            <a:off x="4035627" y="3402065"/>
                            <a:ext cx="1524708" cy="333530"/>
                          </a:xfrm>
                          <a:custGeom>
                            <a:avLst/>
                            <a:gdLst/>
                            <a:ahLst/>
                            <a:cxnLst/>
                            <a:rect l="0" t="0" r="0" b="0"/>
                            <a:pathLst>
                              <a:path w="1524708" h="333530">
                                <a:moveTo>
                                  <a:pt x="0" y="0"/>
                                </a:moveTo>
                                <a:lnTo>
                                  <a:pt x="1524708" y="0"/>
                                </a:lnTo>
                                <a:lnTo>
                                  <a:pt x="1524708"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08" name="Shape 908"/>
                        <wps:cNvSpPr/>
                        <wps:spPr>
                          <a:xfrm>
                            <a:off x="252445" y="3735595"/>
                            <a:ext cx="5307891" cy="505061"/>
                          </a:xfrm>
                          <a:custGeom>
                            <a:avLst/>
                            <a:gdLst/>
                            <a:ahLst/>
                            <a:cxnLst/>
                            <a:rect l="0" t="0" r="0" b="0"/>
                            <a:pathLst>
                              <a:path w="5307891" h="505061">
                                <a:moveTo>
                                  <a:pt x="0" y="0"/>
                                </a:moveTo>
                                <a:lnTo>
                                  <a:pt x="5307891" y="0"/>
                                </a:lnTo>
                                <a:lnTo>
                                  <a:pt x="5307891" y="476473"/>
                                </a:lnTo>
                                <a:cubicBezTo>
                                  <a:pt x="5307891" y="480262"/>
                                  <a:pt x="5307165" y="483902"/>
                                  <a:pt x="5305715" y="487406"/>
                                </a:cubicBezTo>
                                <a:cubicBezTo>
                                  <a:pt x="5304263" y="490910"/>
                                  <a:pt x="5302198" y="494004"/>
                                  <a:pt x="5299518" y="496689"/>
                                </a:cubicBezTo>
                                <a:cubicBezTo>
                                  <a:pt x="5296837" y="499362"/>
                                  <a:pt x="5293745" y="501427"/>
                                  <a:pt x="5290242" y="502878"/>
                                </a:cubicBezTo>
                                <a:cubicBezTo>
                                  <a:pt x="5286740" y="504329"/>
                                  <a:pt x="5283094" y="505054"/>
                                  <a:pt x="5279303" y="505061"/>
                                </a:cubicBezTo>
                                <a:lnTo>
                                  <a:pt x="28588" y="505061"/>
                                </a:lnTo>
                                <a:cubicBezTo>
                                  <a:pt x="24797" y="505054"/>
                                  <a:pt x="21151" y="504329"/>
                                  <a:pt x="17648" y="502878"/>
                                </a:cubicBezTo>
                                <a:cubicBezTo>
                                  <a:pt x="14146" y="501427"/>
                                  <a:pt x="11054" y="499362"/>
                                  <a:pt x="8373" y="496689"/>
                                </a:cubicBezTo>
                                <a:cubicBezTo>
                                  <a:pt x="5693" y="494004"/>
                                  <a:pt x="3627" y="490910"/>
                                  <a:pt x="2176" y="487406"/>
                                </a:cubicBezTo>
                                <a:cubicBezTo>
                                  <a:pt x="725" y="483902"/>
                                  <a:pt x="0" y="480262"/>
                                  <a:pt x="0" y="476473"/>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561" name="Shape 23561"/>
                        <wps:cNvSpPr/>
                        <wps:spPr>
                          <a:xfrm>
                            <a:off x="252445" y="3735595"/>
                            <a:ext cx="5317421" cy="9531"/>
                          </a:xfrm>
                          <a:custGeom>
                            <a:avLst/>
                            <a:gdLst/>
                            <a:ahLst/>
                            <a:cxnLst/>
                            <a:rect l="0" t="0" r="0" b="0"/>
                            <a:pathLst>
                              <a:path w="5317421" h="9531">
                                <a:moveTo>
                                  <a:pt x="0" y="0"/>
                                </a:moveTo>
                                <a:lnTo>
                                  <a:pt x="5317421" y="0"/>
                                </a:lnTo>
                                <a:lnTo>
                                  <a:pt x="5317421"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62" name="Shape 23562"/>
                        <wps:cNvSpPr/>
                        <wps:spPr>
                          <a:xfrm>
                            <a:off x="252445" y="4240655"/>
                            <a:ext cx="5317421" cy="9531"/>
                          </a:xfrm>
                          <a:custGeom>
                            <a:avLst/>
                            <a:gdLst/>
                            <a:ahLst/>
                            <a:cxnLst/>
                            <a:rect l="0" t="0" r="0" b="0"/>
                            <a:pathLst>
                              <a:path w="5317421" h="9531">
                                <a:moveTo>
                                  <a:pt x="0" y="0"/>
                                </a:moveTo>
                                <a:lnTo>
                                  <a:pt x="5317421" y="0"/>
                                </a:lnTo>
                                <a:lnTo>
                                  <a:pt x="5317421"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63" name="Shape 23563"/>
                        <wps:cNvSpPr/>
                        <wps:spPr>
                          <a:xfrm>
                            <a:off x="252445" y="3735595"/>
                            <a:ext cx="9529" cy="514592"/>
                          </a:xfrm>
                          <a:custGeom>
                            <a:avLst/>
                            <a:gdLst/>
                            <a:ahLst/>
                            <a:cxnLst/>
                            <a:rect l="0" t="0" r="0" b="0"/>
                            <a:pathLst>
                              <a:path w="9529" h="514592">
                                <a:moveTo>
                                  <a:pt x="0" y="0"/>
                                </a:moveTo>
                                <a:lnTo>
                                  <a:pt x="9529" y="0"/>
                                </a:lnTo>
                                <a:lnTo>
                                  <a:pt x="9529" y="514592"/>
                                </a:lnTo>
                                <a:lnTo>
                                  <a:pt x="0" y="514592"/>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64" name="Shape 23564"/>
                        <wps:cNvSpPr/>
                        <wps:spPr>
                          <a:xfrm>
                            <a:off x="5560336" y="3735595"/>
                            <a:ext cx="9530" cy="514592"/>
                          </a:xfrm>
                          <a:custGeom>
                            <a:avLst/>
                            <a:gdLst/>
                            <a:ahLst/>
                            <a:cxnLst/>
                            <a:rect l="0" t="0" r="0" b="0"/>
                            <a:pathLst>
                              <a:path w="9530" h="514592">
                                <a:moveTo>
                                  <a:pt x="0" y="0"/>
                                </a:moveTo>
                                <a:lnTo>
                                  <a:pt x="9530" y="0"/>
                                </a:lnTo>
                                <a:lnTo>
                                  <a:pt x="9530" y="514592"/>
                                </a:lnTo>
                                <a:lnTo>
                                  <a:pt x="0" y="514592"/>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65" name="Shape 23565"/>
                        <wps:cNvSpPr/>
                        <wps:spPr>
                          <a:xfrm>
                            <a:off x="4035627" y="3402065"/>
                            <a:ext cx="1534238" cy="9531"/>
                          </a:xfrm>
                          <a:custGeom>
                            <a:avLst/>
                            <a:gdLst/>
                            <a:ahLst/>
                            <a:cxnLst/>
                            <a:rect l="0" t="0" r="0" b="0"/>
                            <a:pathLst>
                              <a:path w="1534238" h="9531">
                                <a:moveTo>
                                  <a:pt x="0" y="0"/>
                                </a:moveTo>
                                <a:lnTo>
                                  <a:pt x="1534238" y="0"/>
                                </a:lnTo>
                                <a:lnTo>
                                  <a:pt x="1534238"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66" name="Shape 23566"/>
                        <wps:cNvSpPr/>
                        <wps:spPr>
                          <a:xfrm>
                            <a:off x="4035627" y="3735595"/>
                            <a:ext cx="1534238" cy="9531"/>
                          </a:xfrm>
                          <a:custGeom>
                            <a:avLst/>
                            <a:gdLst/>
                            <a:ahLst/>
                            <a:cxnLst/>
                            <a:rect l="0" t="0" r="0" b="0"/>
                            <a:pathLst>
                              <a:path w="1534238" h="9531">
                                <a:moveTo>
                                  <a:pt x="0" y="0"/>
                                </a:moveTo>
                                <a:lnTo>
                                  <a:pt x="1534238" y="0"/>
                                </a:lnTo>
                                <a:lnTo>
                                  <a:pt x="1534238"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67" name="Shape 23567"/>
                        <wps:cNvSpPr/>
                        <wps:spPr>
                          <a:xfrm>
                            <a:off x="5560336" y="3402065"/>
                            <a:ext cx="9530" cy="343061"/>
                          </a:xfrm>
                          <a:custGeom>
                            <a:avLst/>
                            <a:gdLst/>
                            <a:ahLst/>
                            <a:cxnLst/>
                            <a:rect l="0" t="0" r="0" b="0"/>
                            <a:pathLst>
                              <a:path w="9530" h="343061">
                                <a:moveTo>
                                  <a:pt x="0" y="0"/>
                                </a:moveTo>
                                <a:lnTo>
                                  <a:pt x="9530" y="0"/>
                                </a:lnTo>
                                <a:lnTo>
                                  <a:pt x="9530"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68" name="Shape 23568"/>
                        <wps:cNvSpPr/>
                        <wps:spPr>
                          <a:xfrm>
                            <a:off x="2129742" y="3402065"/>
                            <a:ext cx="1915415" cy="9531"/>
                          </a:xfrm>
                          <a:custGeom>
                            <a:avLst/>
                            <a:gdLst/>
                            <a:ahLst/>
                            <a:cxnLst/>
                            <a:rect l="0" t="0" r="0" b="0"/>
                            <a:pathLst>
                              <a:path w="1915415" h="9531">
                                <a:moveTo>
                                  <a:pt x="0" y="0"/>
                                </a:moveTo>
                                <a:lnTo>
                                  <a:pt x="1915415" y="0"/>
                                </a:lnTo>
                                <a:lnTo>
                                  <a:pt x="1915415"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69" name="Shape 23569"/>
                        <wps:cNvSpPr/>
                        <wps:spPr>
                          <a:xfrm>
                            <a:off x="2129742" y="3735595"/>
                            <a:ext cx="1915415" cy="9531"/>
                          </a:xfrm>
                          <a:custGeom>
                            <a:avLst/>
                            <a:gdLst/>
                            <a:ahLst/>
                            <a:cxnLst/>
                            <a:rect l="0" t="0" r="0" b="0"/>
                            <a:pathLst>
                              <a:path w="1915415" h="9531">
                                <a:moveTo>
                                  <a:pt x="0" y="0"/>
                                </a:moveTo>
                                <a:lnTo>
                                  <a:pt x="1915415" y="0"/>
                                </a:lnTo>
                                <a:lnTo>
                                  <a:pt x="1915415"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70" name="Shape 23570"/>
                        <wps:cNvSpPr/>
                        <wps:spPr>
                          <a:xfrm>
                            <a:off x="4035627" y="3402065"/>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71" name="Shape 23571"/>
                        <wps:cNvSpPr/>
                        <wps:spPr>
                          <a:xfrm>
                            <a:off x="538328" y="3402065"/>
                            <a:ext cx="1600944" cy="9531"/>
                          </a:xfrm>
                          <a:custGeom>
                            <a:avLst/>
                            <a:gdLst/>
                            <a:ahLst/>
                            <a:cxnLst/>
                            <a:rect l="0" t="0" r="0" b="0"/>
                            <a:pathLst>
                              <a:path w="1600944" h="9531">
                                <a:moveTo>
                                  <a:pt x="0" y="0"/>
                                </a:moveTo>
                                <a:lnTo>
                                  <a:pt x="1600944" y="0"/>
                                </a:lnTo>
                                <a:lnTo>
                                  <a:pt x="1600944"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72" name="Shape 23572"/>
                        <wps:cNvSpPr/>
                        <wps:spPr>
                          <a:xfrm>
                            <a:off x="538328" y="3735595"/>
                            <a:ext cx="1600944" cy="9531"/>
                          </a:xfrm>
                          <a:custGeom>
                            <a:avLst/>
                            <a:gdLst/>
                            <a:ahLst/>
                            <a:cxnLst/>
                            <a:rect l="0" t="0" r="0" b="0"/>
                            <a:pathLst>
                              <a:path w="1600944" h="9531">
                                <a:moveTo>
                                  <a:pt x="0" y="0"/>
                                </a:moveTo>
                                <a:lnTo>
                                  <a:pt x="1600944" y="0"/>
                                </a:lnTo>
                                <a:lnTo>
                                  <a:pt x="1600944"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73" name="Shape 23573"/>
                        <wps:cNvSpPr/>
                        <wps:spPr>
                          <a:xfrm>
                            <a:off x="2129742" y="3402065"/>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74" name="Shape 23574"/>
                        <wps:cNvSpPr/>
                        <wps:spPr>
                          <a:xfrm>
                            <a:off x="252445" y="3402065"/>
                            <a:ext cx="295412" cy="9531"/>
                          </a:xfrm>
                          <a:custGeom>
                            <a:avLst/>
                            <a:gdLst/>
                            <a:ahLst/>
                            <a:cxnLst/>
                            <a:rect l="0" t="0" r="0" b="0"/>
                            <a:pathLst>
                              <a:path w="295412" h="9531">
                                <a:moveTo>
                                  <a:pt x="0" y="0"/>
                                </a:moveTo>
                                <a:lnTo>
                                  <a:pt x="295412" y="0"/>
                                </a:lnTo>
                                <a:lnTo>
                                  <a:pt x="295412"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75" name="Shape 23575"/>
                        <wps:cNvSpPr/>
                        <wps:spPr>
                          <a:xfrm>
                            <a:off x="252445" y="3735595"/>
                            <a:ext cx="295412" cy="9531"/>
                          </a:xfrm>
                          <a:custGeom>
                            <a:avLst/>
                            <a:gdLst/>
                            <a:ahLst/>
                            <a:cxnLst/>
                            <a:rect l="0" t="0" r="0" b="0"/>
                            <a:pathLst>
                              <a:path w="295412" h="9531">
                                <a:moveTo>
                                  <a:pt x="0" y="0"/>
                                </a:moveTo>
                                <a:lnTo>
                                  <a:pt x="295412" y="0"/>
                                </a:lnTo>
                                <a:lnTo>
                                  <a:pt x="295412"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76" name="Shape 23576"/>
                        <wps:cNvSpPr/>
                        <wps:spPr>
                          <a:xfrm>
                            <a:off x="252445" y="3402065"/>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577" name="Shape 23577"/>
                        <wps:cNvSpPr/>
                        <wps:spPr>
                          <a:xfrm>
                            <a:off x="538328" y="3402065"/>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927" name="Shape 927"/>
                        <wps:cNvSpPr/>
                        <wps:spPr>
                          <a:xfrm>
                            <a:off x="0" y="4511612"/>
                            <a:ext cx="5833871" cy="5456232"/>
                          </a:xfrm>
                          <a:custGeom>
                            <a:avLst/>
                            <a:gdLst/>
                            <a:ahLst/>
                            <a:cxnLst/>
                            <a:rect l="0" t="0" r="0" b="0"/>
                            <a:pathLst>
                              <a:path w="5833871" h="5456232">
                                <a:moveTo>
                                  <a:pt x="0" y="0"/>
                                </a:moveTo>
                                <a:lnTo>
                                  <a:pt x="5833871" y="0"/>
                                </a:lnTo>
                                <a:lnTo>
                                  <a:pt x="5833871" y="5456232"/>
                                </a:lnTo>
                                <a:lnTo>
                                  <a:pt x="5808100" y="5456232"/>
                                </a:lnTo>
                                <a:lnTo>
                                  <a:pt x="5808100" y="52920"/>
                                </a:lnTo>
                                <a:cubicBezTo>
                                  <a:pt x="5808100" y="42429"/>
                                  <a:pt x="5804391" y="33474"/>
                                  <a:pt x="5796972" y="26055"/>
                                </a:cubicBezTo>
                                <a:cubicBezTo>
                                  <a:pt x="5789554" y="18637"/>
                                  <a:pt x="5780599" y="14928"/>
                                  <a:pt x="5770107" y="14928"/>
                                </a:cubicBezTo>
                                <a:lnTo>
                                  <a:pt x="61731" y="14928"/>
                                </a:lnTo>
                                <a:cubicBezTo>
                                  <a:pt x="51240" y="14928"/>
                                  <a:pt x="42285" y="18637"/>
                                  <a:pt x="34866" y="26055"/>
                                </a:cubicBezTo>
                                <a:cubicBezTo>
                                  <a:pt x="27448" y="33474"/>
                                  <a:pt x="23738" y="42429"/>
                                  <a:pt x="23738" y="52920"/>
                                </a:cubicBezTo>
                                <a:lnTo>
                                  <a:pt x="23738" y="5456232"/>
                                </a:lnTo>
                                <a:lnTo>
                                  <a:pt x="0" y="5456232"/>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928" name="Shape 928"/>
                        <wps:cNvSpPr/>
                        <wps:spPr>
                          <a:xfrm>
                            <a:off x="18974" y="4521773"/>
                            <a:ext cx="5793892" cy="5446072"/>
                          </a:xfrm>
                          <a:custGeom>
                            <a:avLst/>
                            <a:gdLst/>
                            <a:ahLst/>
                            <a:cxnLst/>
                            <a:rect l="0" t="0" r="0" b="0"/>
                            <a:pathLst>
                              <a:path w="5793892" h="5446072">
                                <a:moveTo>
                                  <a:pt x="33353" y="0"/>
                                </a:moveTo>
                                <a:lnTo>
                                  <a:pt x="5760539" y="0"/>
                                </a:lnTo>
                                <a:cubicBezTo>
                                  <a:pt x="5764962" y="0"/>
                                  <a:pt x="5769216" y="843"/>
                                  <a:pt x="5773301" y="2530"/>
                                </a:cubicBezTo>
                                <a:cubicBezTo>
                                  <a:pt x="5777388" y="4229"/>
                                  <a:pt x="5780995" y="6635"/>
                                  <a:pt x="5784122" y="9767"/>
                                </a:cubicBezTo>
                                <a:cubicBezTo>
                                  <a:pt x="5787249" y="12892"/>
                                  <a:pt x="5789659" y="16495"/>
                                  <a:pt x="5791352" y="20582"/>
                                </a:cubicBezTo>
                                <a:cubicBezTo>
                                  <a:pt x="5793044" y="24668"/>
                                  <a:pt x="5793891" y="28922"/>
                                  <a:pt x="5793892" y="33356"/>
                                </a:cubicBezTo>
                                <a:lnTo>
                                  <a:pt x="5793892" y="5446072"/>
                                </a:lnTo>
                                <a:lnTo>
                                  <a:pt x="0" y="5446072"/>
                                </a:lnTo>
                                <a:lnTo>
                                  <a:pt x="0" y="33356"/>
                                </a:lnTo>
                                <a:cubicBezTo>
                                  <a:pt x="0" y="28922"/>
                                  <a:pt x="846" y="24668"/>
                                  <a:pt x="2539" y="20582"/>
                                </a:cubicBezTo>
                                <a:cubicBezTo>
                                  <a:pt x="4231" y="16495"/>
                                  <a:pt x="6641" y="12892"/>
                                  <a:pt x="9769" y="9767"/>
                                </a:cubicBezTo>
                                <a:cubicBezTo>
                                  <a:pt x="12896" y="6635"/>
                                  <a:pt x="16503" y="4229"/>
                                  <a:pt x="20589" y="2530"/>
                                </a:cubicBezTo>
                                <a:cubicBezTo>
                                  <a:pt x="24676" y="843"/>
                                  <a:pt x="28930" y="0"/>
                                  <a:pt x="3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9" name="Shape 929"/>
                        <wps:cNvSpPr/>
                        <wps:spPr>
                          <a:xfrm>
                            <a:off x="18974" y="4521773"/>
                            <a:ext cx="5793892" cy="5446135"/>
                          </a:xfrm>
                          <a:custGeom>
                            <a:avLst/>
                            <a:gdLst/>
                            <a:ahLst/>
                            <a:cxnLst/>
                            <a:rect l="0" t="0" r="0" b="0"/>
                            <a:pathLst>
                              <a:path w="5793892" h="5446135">
                                <a:moveTo>
                                  <a:pt x="0" y="5446135"/>
                                </a:moveTo>
                                <a:lnTo>
                                  <a:pt x="0" y="33356"/>
                                </a:lnTo>
                                <a:cubicBezTo>
                                  <a:pt x="0" y="28922"/>
                                  <a:pt x="846" y="24668"/>
                                  <a:pt x="2539" y="20582"/>
                                </a:cubicBezTo>
                                <a:cubicBezTo>
                                  <a:pt x="4231" y="16495"/>
                                  <a:pt x="6641" y="12892"/>
                                  <a:pt x="9769" y="9767"/>
                                </a:cubicBezTo>
                                <a:cubicBezTo>
                                  <a:pt x="12896" y="6635"/>
                                  <a:pt x="16503" y="4229"/>
                                  <a:pt x="20589" y="2530"/>
                                </a:cubicBezTo>
                                <a:cubicBezTo>
                                  <a:pt x="24676" y="843"/>
                                  <a:pt x="28930" y="0"/>
                                  <a:pt x="33353" y="0"/>
                                </a:cubicBezTo>
                                <a:lnTo>
                                  <a:pt x="5760539" y="0"/>
                                </a:lnTo>
                                <a:cubicBezTo>
                                  <a:pt x="5764962" y="0"/>
                                  <a:pt x="5769216" y="843"/>
                                  <a:pt x="5773301" y="2530"/>
                                </a:cubicBezTo>
                                <a:cubicBezTo>
                                  <a:pt x="5777388" y="4229"/>
                                  <a:pt x="5780995" y="6635"/>
                                  <a:pt x="5784122" y="9767"/>
                                </a:cubicBezTo>
                                <a:cubicBezTo>
                                  <a:pt x="5787249" y="12892"/>
                                  <a:pt x="5789659" y="16495"/>
                                  <a:pt x="5791352" y="20582"/>
                                </a:cubicBezTo>
                                <a:cubicBezTo>
                                  <a:pt x="5793044" y="24668"/>
                                  <a:pt x="5793891" y="28922"/>
                                  <a:pt x="5793892" y="33356"/>
                                </a:cubicBezTo>
                                <a:lnTo>
                                  <a:pt x="5793892" y="5446135"/>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930" name="Shape 930"/>
                        <wps:cNvSpPr/>
                        <wps:spPr>
                          <a:xfrm>
                            <a:off x="23739" y="4526542"/>
                            <a:ext cx="5784362" cy="366880"/>
                          </a:xfrm>
                          <a:custGeom>
                            <a:avLst/>
                            <a:gdLst/>
                            <a:ahLst/>
                            <a:cxnLst/>
                            <a:rect l="0" t="0" r="0" b="0"/>
                            <a:pathLst>
                              <a:path w="5784362" h="366880">
                                <a:moveTo>
                                  <a:pt x="28588" y="0"/>
                                </a:moveTo>
                                <a:lnTo>
                                  <a:pt x="5755774" y="0"/>
                                </a:lnTo>
                                <a:cubicBezTo>
                                  <a:pt x="5759564" y="0"/>
                                  <a:pt x="5763211" y="719"/>
                                  <a:pt x="5766714" y="2164"/>
                                </a:cubicBezTo>
                                <a:cubicBezTo>
                                  <a:pt x="5770215" y="3615"/>
                                  <a:pt x="5773308" y="5686"/>
                                  <a:pt x="5775989" y="8365"/>
                                </a:cubicBezTo>
                                <a:cubicBezTo>
                                  <a:pt x="5778669" y="11044"/>
                                  <a:pt x="5780734" y="14132"/>
                                  <a:pt x="5782186" y="17636"/>
                                </a:cubicBezTo>
                                <a:cubicBezTo>
                                  <a:pt x="5783636" y="21140"/>
                                  <a:pt x="5784362" y="24786"/>
                                  <a:pt x="5784362" y="28587"/>
                                </a:cubicBezTo>
                                <a:lnTo>
                                  <a:pt x="5784362" y="366880"/>
                                </a:lnTo>
                                <a:lnTo>
                                  <a:pt x="0" y="366880"/>
                                </a:lnTo>
                                <a:lnTo>
                                  <a:pt x="0" y="28587"/>
                                </a:lnTo>
                                <a:cubicBezTo>
                                  <a:pt x="0" y="24786"/>
                                  <a:pt x="725" y="21140"/>
                                  <a:pt x="2176" y="17636"/>
                                </a:cubicBezTo>
                                <a:cubicBezTo>
                                  <a:pt x="3627" y="14132"/>
                                  <a:pt x="5693" y="11044"/>
                                  <a:pt x="8373" y="8365"/>
                                </a:cubicBezTo>
                                <a:cubicBezTo>
                                  <a:pt x="11054" y="5686"/>
                                  <a:pt x="14145" y="3615"/>
                                  <a:pt x="17648" y="2164"/>
                                </a:cubicBezTo>
                                <a:cubicBezTo>
                                  <a:pt x="21150" y="719"/>
                                  <a:pt x="24797" y="0"/>
                                  <a:pt x="2858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578" name="Shape 23578"/>
                        <wps:cNvSpPr/>
                        <wps:spPr>
                          <a:xfrm>
                            <a:off x="23738" y="4888656"/>
                            <a:ext cx="5784361" cy="9530"/>
                          </a:xfrm>
                          <a:custGeom>
                            <a:avLst/>
                            <a:gdLst/>
                            <a:ahLst/>
                            <a:cxnLst/>
                            <a:rect l="0" t="0" r="0" b="0"/>
                            <a:pathLst>
                              <a:path w="5784361" h="9530">
                                <a:moveTo>
                                  <a:pt x="0" y="0"/>
                                </a:moveTo>
                                <a:lnTo>
                                  <a:pt x="5784361" y="0"/>
                                </a:lnTo>
                                <a:lnTo>
                                  <a:pt x="5784361" y="9530"/>
                                </a:lnTo>
                                <a:lnTo>
                                  <a:pt x="0" y="9530"/>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3579" name="Shape 23579"/>
                        <wps:cNvSpPr/>
                        <wps:spPr>
                          <a:xfrm>
                            <a:off x="119033" y="4574185"/>
                            <a:ext cx="2792122" cy="266824"/>
                          </a:xfrm>
                          <a:custGeom>
                            <a:avLst/>
                            <a:gdLst/>
                            <a:ahLst/>
                            <a:cxnLst/>
                            <a:rect l="0" t="0" r="0" b="0"/>
                            <a:pathLst>
                              <a:path w="2792122" h="266824">
                                <a:moveTo>
                                  <a:pt x="0" y="0"/>
                                </a:moveTo>
                                <a:lnTo>
                                  <a:pt x="2792122" y="0"/>
                                </a:lnTo>
                                <a:lnTo>
                                  <a:pt x="2792122" y="266824"/>
                                </a:lnTo>
                                <a:lnTo>
                                  <a:pt x="0" y="266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580" name="Shape 23580"/>
                        <wps:cNvSpPr/>
                        <wps:spPr>
                          <a:xfrm>
                            <a:off x="2911155" y="4574185"/>
                            <a:ext cx="2792122" cy="266824"/>
                          </a:xfrm>
                          <a:custGeom>
                            <a:avLst/>
                            <a:gdLst/>
                            <a:ahLst/>
                            <a:cxnLst/>
                            <a:rect l="0" t="0" r="0" b="0"/>
                            <a:pathLst>
                              <a:path w="2792122" h="266824">
                                <a:moveTo>
                                  <a:pt x="0" y="0"/>
                                </a:moveTo>
                                <a:lnTo>
                                  <a:pt x="2792122" y="0"/>
                                </a:lnTo>
                                <a:lnTo>
                                  <a:pt x="2792122" y="266824"/>
                                </a:lnTo>
                                <a:lnTo>
                                  <a:pt x="0" y="266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581" name="Shape 23581"/>
                        <wps:cNvSpPr/>
                        <wps:spPr>
                          <a:xfrm>
                            <a:off x="166680" y="5041127"/>
                            <a:ext cx="5488950" cy="4926717"/>
                          </a:xfrm>
                          <a:custGeom>
                            <a:avLst/>
                            <a:gdLst/>
                            <a:ahLst/>
                            <a:cxnLst/>
                            <a:rect l="0" t="0" r="0" b="0"/>
                            <a:pathLst>
                              <a:path w="5488950" h="4926717">
                                <a:moveTo>
                                  <a:pt x="0" y="0"/>
                                </a:moveTo>
                                <a:lnTo>
                                  <a:pt x="5488950" y="0"/>
                                </a:lnTo>
                                <a:lnTo>
                                  <a:pt x="5488950" y="4926717"/>
                                </a:lnTo>
                                <a:lnTo>
                                  <a:pt x="0" y="49267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582" name="Shape 23582"/>
                        <wps:cNvSpPr/>
                        <wps:spPr>
                          <a:xfrm>
                            <a:off x="166680" y="5041127"/>
                            <a:ext cx="5012479" cy="438355"/>
                          </a:xfrm>
                          <a:custGeom>
                            <a:avLst/>
                            <a:gdLst/>
                            <a:ahLst/>
                            <a:cxnLst/>
                            <a:rect l="0" t="0" r="0" b="0"/>
                            <a:pathLst>
                              <a:path w="5012479" h="438355">
                                <a:moveTo>
                                  <a:pt x="0" y="0"/>
                                </a:moveTo>
                                <a:lnTo>
                                  <a:pt x="5012479" y="0"/>
                                </a:lnTo>
                                <a:lnTo>
                                  <a:pt x="5012479" y="438355"/>
                                </a:lnTo>
                                <a:lnTo>
                                  <a:pt x="0" y="43835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583" name="Shape 23583"/>
                        <wps:cNvSpPr/>
                        <wps:spPr>
                          <a:xfrm>
                            <a:off x="5179159" y="5041127"/>
                            <a:ext cx="476471" cy="438355"/>
                          </a:xfrm>
                          <a:custGeom>
                            <a:avLst/>
                            <a:gdLst/>
                            <a:ahLst/>
                            <a:cxnLst/>
                            <a:rect l="0" t="0" r="0" b="0"/>
                            <a:pathLst>
                              <a:path w="476471" h="438355">
                                <a:moveTo>
                                  <a:pt x="0" y="0"/>
                                </a:moveTo>
                                <a:lnTo>
                                  <a:pt x="476471" y="0"/>
                                </a:lnTo>
                                <a:lnTo>
                                  <a:pt x="476471" y="438355"/>
                                </a:lnTo>
                                <a:lnTo>
                                  <a:pt x="0" y="43835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584" name="Shape 23584"/>
                        <wps:cNvSpPr/>
                        <wps:spPr>
                          <a:xfrm>
                            <a:off x="166680" y="5479482"/>
                            <a:ext cx="5488950" cy="3316238"/>
                          </a:xfrm>
                          <a:custGeom>
                            <a:avLst/>
                            <a:gdLst/>
                            <a:ahLst/>
                            <a:cxnLst/>
                            <a:rect l="0" t="0" r="0" b="0"/>
                            <a:pathLst>
                              <a:path w="5488950" h="3316238">
                                <a:moveTo>
                                  <a:pt x="0" y="0"/>
                                </a:moveTo>
                                <a:lnTo>
                                  <a:pt x="5488950" y="0"/>
                                </a:lnTo>
                                <a:lnTo>
                                  <a:pt x="5488950" y="3316238"/>
                                </a:lnTo>
                                <a:lnTo>
                                  <a:pt x="0" y="331623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1" name="Rectangle 941"/>
                        <wps:cNvSpPr/>
                        <wps:spPr>
                          <a:xfrm>
                            <a:off x="321980" y="186230"/>
                            <a:ext cx="1317869" cy="154869"/>
                          </a:xfrm>
                          <a:prstGeom prst="rect">
                            <a:avLst/>
                          </a:prstGeom>
                          <a:ln>
                            <a:noFill/>
                          </a:ln>
                        </wps:spPr>
                        <wps:txbx>
                          <w:txbxContent>
                            <w:p w14:paraId="481A887A" w14:textId="77777777" w:rsidR="001110CB" w:rsidRDefault="001110CB">
                              <w:pPr>
                                <w:spacing w:after="160" w:line="259" w:lineRule="auto"/>
                              </w:pPr>
                              <w:r>
                                <w:rPr>
                                  <w:rFonts w:eastAsia="Arial" w:cs="Arial"/>
                                  <w:b/>
                                  <w:color w:val="0055AA"/>
                                </w:rPr>
                                <w:t>Доказательство</w:t>
                              </w:r>
                            </w:p>
                          </w:txbxContent>
                        </wps:txbx>
                        <wps:bodyPr horzOverflow="overflow" vert="horz" lIns="0" tIns="0" rIns="0" bIns="0" rtlCol="0">
                          <a:noAutofit/>
                        </wps:bodyPr>
                      </wps:wsp>
                      <wps:wsp>
                        <wps:cNvPr id="942" name="Rectangle 942"/>
                        <wps:cNvSpPr/>
                        <wps:spPr>
                          <a:xfrm>
                            <a:off x="1312892" y="186230"/>
                            <a:ext cx="45777" cy="154869"/>
                          </a:xfrm>
                          <a:prstGeom prst="rect">
                            <a:avLst/>
                          </a:prstGeom>
                          <a:ln>
                            <a:noFill/>
                          </a:ln>
                        </wps:spPr>
                        <wps:txbx>
                          <w:txbxContent>
                            <w:p w14:paraId="3CF28A89"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8898" name="Rectangle 18898"/>
                        <wps:cNvSpPr/>
                        <wps:spPr>
                          <a:xfrm>
                            <a:off x="1347287" y="186224"/>
                            <a:ext cx="54868" cy="154869"/>
                          </a:xfrm>
                          <a:prstGeom prst="rect">
                            <a:avLst/>
                          </a:prstGeom>
                          <a:ln>
                            <a:noFill/>
                          </a:ln>
                        </wps:spPr>
                        <wps:txbx>
                          <w:txbxContent>
                            <w:p w14:paraId="3FB977EC" w14:textId="77777777" w:rsidR="001110CB" w:rsidRDefault="001110CB">
                              <w:pPr>
                                <w:spacing w:after="160" w:line="259" w:lineRule="auto"/>
                              </w:pPr>
                              <w:r>
                                <w:rPr>
                                  <w:rFonts w:eastAsia="Arial" w:cs="Arial"/>
                                  <w:i/>
                                  <w:color w:val="2C2C2C"/>
                                </w:rPr>
                                <w:t>(</w:t>
                              </w:r>
                            </w:p>
                          </w:txbxContent>
                        </wps:txbx>
                        <wps:bodyPr horzOverflow="overflow" vert="horz" lIns="0" tIns="0" rIns="0" bIns="0" rtlCol="0">
                          <a:noAutofit/>
                        </wps:bodyPr>
                      </wps:wsp>
                      <wps:wsp>
                        <wps:cNvPr id="18900" name="Rectangle 18900"/>
                        <wps:cNvSpPr/>
                        <wps:spPr>
                          <a:xfrm>
                            <a:off x="1388541" y="186224"/>
                            <a:ext cx="1398803" cy="154869"/>
                          </a:xfrm>
                          <a:prstGeom prst="rect">
                            <a:avLst/>
                          </a:prstGeom>
                          <a:ln>
                            <a:noFill/>
                          </a:ln>
                        </wps:spPr>
                        <wps:txbx>
                          <w:txbxContent>
                            <w:p w14:paraId="493A5D85" w14:textId="77777777" w:rsidR="001110CB" w:rsidRDefault="001110CB">
                              <w:pPr>
                                <w:spacing w:after="160" w:line="259" w:lineRule="auto"/>
                              </w:pPr>
                              <w:r>
                                <w:rPr>
                                  <w:rFonts w:eastAsia="Arial" w:cs="Arial"/>
                                  <w:i/>
                                  <w:color w:val="2C2C2C"/>
                                </w:rPr>
                                <w:t>Введите краткое</w:t>
                              </w:r>
                            </w:p>
                          </w:txbxContent>
                        </wps:txbx>
                        <wps:bodyPr horzOverflow="overflow" vert="horz" lIns="0" tIns="0" rIns="0" bIns="0" rtlCol="0">
                          <a:noAutofit/>
                        </wps:bodyPr>
                      </wps:wsp>
                      <wps:wsp>
                        <wps:cNvPr id="944" name="Rectangle 944"/>
                        <wps:cNvSpPr/>
                        <wps:spPr>
                          <a:xfrm>
                            <a:off x="321980" y="405407"/>
                            <a:ext cx="2769368" cy="154869"/>
                          </a:xfrm>
                          <a:prstGeom prst="rect">
                            <a:avLst/>
                          </a:prstGeom>
                          <a:ln>
                            <a:noFill/>
                          </a:ln>
                        </wps:spPr>
                        <wps:txbx>
                          <w:txbxContent>
                            <w:p w14:paraId="5F22876A" w14:textId="77777777" w:rsidR="001110CB" w:rsidRDefault="001110CB">
                              <w:pPr>
                                <w:spacing w:after="160" w:line="259" w:lineRule="auto"/>
                              </w:pPr>
                              <w:r>
                                <w:rPr>
                                  <w:rFonts w:eastAsia="Arial" w:cs="Arial"/>
                                  <w:i/>
                                  <w:color w:val="2C2C2C"/>
                                </w:rPr>
                                <w:t>объяснение и загрузите документ,</w:t>
                              </w:r>
                            </w:p>
                          </w:txbxContent>
                        </wps:txbx>
                        <wps:bodyPr horzOverflow="overflow" vert="horz" lIns="0" tIns="0" rIns="0" bIns="0" rtlCol="0">
                          <a:noAutofit/>
                        </wps:bodyPr>
                      </wps:wsp>
                      <wps:wsp>
                        <wps:cNvPr id="945" name="Rectangle 945"/>
                        <wps:cNvSpPr/>
                        <wps:spPr>
                          <a:xfrm>
                            <a:off x="321980" y="576935"/>
                            <a:ext cx="2413371" cy="154869"/>
                          </a:xfrm>
                          <a:prstGeom prst="rect">
                            <a:avLst/>
                          </a:prstGeom>
                          <a:ln>
                            <a:noFill/>
                          </a:ln>
                        </wps:spPr>
                        <wps:txbx>
                          <w:txbxContent>
                            <w:p w14:paraId="4AB1CE04" w14:textId="77777777" w:rsidR="001110CB" w:rsidRDefault="001110CB">
                              <w:pPr>
                                <w:spacing w:after="160" w:line="259" w:lineRule="auto"/>
                              </w:pPr>
                              <w:r>
                                <w:rPr>
                                  <w:rFonts w:eastAsia="Arial" w:cs="Arial"/>
                                  <w:i/>
                                  <w:color w:val="2C2C2C"/>
                                </w:rPr>
                                <w:t>подтверждающий ваш ответ)</w:t>
                              </w:r>
                            </w:p>
                          </w:txbxContent>
                        </wps:txbx>
                        <wps:bodyPr horzOverflow="overflow" vert="horz" lIns="0" tIns="0" rIns="0" bIns="0" rtlCol="0">
                          <a:noAutofit/>
                        </wps:bodyPr>
                      </wps:wsp>
                      <wps:wsp>
                        <wps:cNvPr id="946" name="Shape 946"/>
                        <wps:cNvSpPr/>
                        <wps:spPr>
                          <a:xfrm>
                            <a:off x="323915" y="2244244"/>
                            <a:ext cx="2277533" cy="266824"/>
                          </a:xfrm>
                          <a:custGeom>
                            <a:avLst/>
                            <a:gdLst/>
                            <a:ahLst/>
                            <a:cxnLst/>
                            <a:rect l="0" t="0" r="0" b="0"/>
                            <a:pathLst>
                              <a:path w="2277533" h="266824">
                                <a:moveTo>
                                  <a:pt x="19059" y="0"/>
                                </a:moveTo>
                                <a:lnTo>
                                  <a:pt x="2258474" y="0"/>
                                </a:lnTo>
                                <a:cubicBezTo>
                                  <a:pt x="2261001" y="0"/>
                                  <a:pt x="2263432" y="484"/>
                                  <a:pt x="2265767" y="1445"/>
                                </a:cubicBezTo>
                                <a:cubicBezTo>
                                  <a:pt x="2268103" y="2406"/>
                                  <a:pt x="2270163" y="3783"/>
                                  <a:pt x="2271951" y="5575"/>
                                </a:cubicBezTo>
                                <a:cubicBezTo>
                                  <a:pt x="2273738" y="7361"/>
                                  <a:pt x="2275115" y="9420"/>
                                  <a:pt x="2276082" y="11764"/>
                                </a:cubicBezTo>
                                <a:cubicBezTo>
                                  <a:pt x="2277049" y="14089"/>
                                  <a:pt x="2277533" y="16526"/>
                                  <a:pt x="2277533" y="19056"/>
                                </a:cubicBezTo>
                                <a:lnTo>
                                  <a:pt x="2277533" y="247762"/>
                                </a:lnTo>
                                <a:cubicBezTo>
                                  <a:pt x="2277533" y="250292"/>
                                  <a:pt x="2277049" y="252716"/>
                                  <a:pt x="2276082" y="255054"/>
                                </a:cubicBezTo>
                                <a:cubicBezTo>
                                  <a:pt x="2275115" y="257386"/>
                                  <a:pt x="2273738" y="259445"/>
                                  <a:pt x="2271951" y="261237"/>
                                </a:cubicBezTo>
                                <a:cubicBezTo>
                                  <a:pt x="2270163" y="263023"/>
                                  <a:pt x="2268103" y="264399"/>
                                  <a:pt x="2265767" y="265367"/>
                                </a:cubicBezTo>
                                <a:cubicBezTo>
                                  <a:pt x="2263432" y="266334"/>
                                  <a:pt x="2261001" y="266818"/>
                                  <a:pt x="2258474" y="266824"/>
                                </a:cubicBezTo>
                                <a:lnTo>
                                  <a:pt x="19059" y="266824"/>
                                </a:lnTo>
                                <a:cubicBezTo>
                                  <a:pt x="16531" y="266818"/>
                                  <a:pt x="14100" y="266334"/>
                                  <a:pt x="11765" y="265367"/>
                                </a:cubicBezTo>
                                <a:cubicBezTo>
                                  <a:pt x="9430" y="264399"/>
                                  <a:pt x="7369" y="263023"/>
                                  <a:pt x="5582" y="261237"/>
                                </a:cubicBezTo>
                                <a:cubicBezTo>
                                  <a:pt x="3795" y="259445"/>
                                  <a:pt x="2418" y="257386"/>
                                  <a:pt x="1451" y="255054"/>
                                </a:cubicBezTo>
                                <a:cubicBezTo>
                                  <a:pt x="484" y="252716"/>
                                  <a:pt x="0" y="250292"/>
                                  <a:pt x="0" y="247762"/>
                                </a:cubicBezTo>
                                <a:lnTo>
                                  <a:pt x="0" y="19056"/>
                                </a:lnTo>
                                <a:cubicBezTo>
                                  <a:pt x="0" y="16526"/>
                                  <a:pt x="484" y="14089"/>
                                  <a:pt x="1451" y="11764"/>
                                </a:cubicBezTo>
                                <a:cubicBezTo>
                                  <a:pt x="2418" y="9420"/>
                                  <a:pt x="3795" y="7361"/>
                                  <a:pt x="5582" y="5575"/>
                                </a:cubicBezTo>
                                <a:cubicBezTo>
                                  <a:pt x="7369" y="3783"/>
                                  <a:pt x="9430" y="2406"/>
                                  <a:pt x="11765" y="1445"/>
                                </a:cubicBezTo>
                                <a:cubicBezTo>
                                  <a:pt x="14100" y="484"/>
                                  <a:pt x="16531" y="0"/>
                                  <a:pt x="190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7" name="Shape 947"/>
                        <wps:cNvSpPr/>
                        <wps:spPr>
                          <a:xfrm>
                            <a:off x="323915" y="2244244"/>
                            <a:ext cx="2277533" cy="266824"/>
                          </a:xfrm>
                          <a:custGeom>
                            <a:avLst/>
                            <a:gdLst/>
                            <a:ahLst/>
                            <a:cxnLst/>
                            <a:rect l="0" t="0" r="0" b="0"/>
                            <a:pathLst>
                              <a:path w="2277533" h="266824">
                                <a:moveTo>
                                  <a:pt x="0" y="247762"/>
                                </a:moveTo>
                                <a:lnTo>
                                  <a:pt x="0" y="19056"/>
                                </a:lnTo>
                                <a:cubicBezTo>
                                  <a:pt x="0" y="16526"/>
                                  <a:pt x="484" y="14089"/>
                                  <a:pt x="1451" y="11764"/>
                                </a:cubicBezTo>
                                <a:cubicBezTo>
                                  <a:pt x="2418" y="9420"/>
                                  <a:pt x="3795" y="7361"/>
                                  <a:pt x="5582" y="5575"/>
                                </a:cubicBezTo>
                                <a:cubicBezTo>
                                  <a:pt x="7369" y="3783"/>
                                  <a:pt x="9430" y="2406"/>
                                  <a:pt x="11765" y="1445"/>
                                </a:cubicBezTo>
                                <a:cubicBezTo>
                                  <a:pt x="14100" y="484"/>
                                  <a:pt x="16531" y="0"/>
                                  <a:pt x="19059" y="0"/>
                                </a:cubicBezTo>
                                <a:lnTo>
                                  <a:pt x="2258474" y="0"/>
                                </a:lnTo>
                                <a:cubicBezTo>
                                  <a:pt x="2261001" y="0"/>
                                  <a:pt x="2263432" y="484"/>
                                  <a:pt x="2265767" y="1445"/>
                                </a:cubicBezTo>
                                <a:cubicBezTo>
                                  <a:pt x="2268103" y="2406"/>
                                  <a:pt x="2270163" y="3783"/>
                                  <a:pt x="2271951" y="5575"/>
                                </a:cubicBezTo>
                                <a:cubicBezTo>
                                  <a:pt x="2273738" y="7361"/>
                                  <a:pt x="2275115" y="9420"/>
                                  <a:pt x="2276082" y="11764"/>
                                </a:cubicBezTo>
                                <a:cubicBezTo>
                                  <a:pt x="2277049" y="14089"/>
                                  <a:pt x="2277533" y="16526"/>
                                  <a:pt x="2277533" y="19056"/>
                                </a:cubicBezTo>
                                <a:lnTo>
                                  <a:pt x="2277533" y="247762"/>
                                </a:lnTo>
                                <a:cubicBezTo>
                                  <a:pt x="2277533" y="250292"/>
                                  <a:pt x="2277049" y="252716"/>
                                  <a:pt x="2276082" y="255054"/>
                                </a:cubicBezTo>
                                <a:cubicBezTo>
                                  <a:pt x="2275115" y="257386"/>
                                  <a:pt x="2273738" y="259445"/>
                                  <a:pt x="2271951" y="261237"/>
                                </a:cubicBezTo>
                                <a:cubicBezTo>
                                  <a:pt x="2270163" y="263023"/>
                                  <a:pt x="2268103" y="264399"/>
                                  <a:pt x="2265767" y="265367"/>
                                </a:cubicBezTo>
                                <a:cubicBezTo>
                                  <a:pt x="2263432" y="266334"/>
                                  <a:pt x="2261001" y="266818"/>
                                  <a:pt x="2258474" y="266824"/>
                                </a:cubicBezTo>
                                <a:lnTo>
                                  <a:pt x="19059" y="266824"/>
                                </a:lnTo>
                                <a:cubicBezTo>
                                  <a:pt x="16531" y="266818"/>
                                  <a:pt x="14100" y="266334"/>
                                  <a:pt x="11765" y="265367"/>
                                </a:cubicBezTo>
                                <a:cubicBezTo>
                                  <a:pt x="9430" y="264399"/>
                                  <a:pt x="7369" y="263023"/>
                                  <a:pt x="5582" y="261237"/>
                                </a:cubicBezTo>
                                <a:cubicBezTo>
                                  <a:pt x="3795" y="259445"/>
                                  <a:pt x="2418" y="257386"/>
                                  <a:pt x="1451" y="255054"/>
                                </a:cubicBezTo>
                                <a:cubicBezTo>
                                  <a:pt x="484" y="252716"/>
                                  <a:pt x="0" y="250292"/>
                                  <a:pt x="0" y="247762"/>
                                </a:cubicBezTo>
                                <a:close/>
                              </a:path>
                            </a:pathLst>
                          </a:custGeom>
                          <a:ln w="9529" cap="flat">
                            <a:miter lim="100000"/>
                          </a:ln>
                        </wps:spPr>
                        <wps:style>
                          <a:lnRef idx="1">
                            <a:srgbClr val="2E6DA4"/>
                          </a:lnRef>
                          <a:fillRef idx="0">
                            <a:srgbClr val="000000">
                              <a:alpha val="0"/>
                            </a:srgbClr>
                          </a:fillRef>
                          <a:effectRef idx="0">
                            <a:scrgbClr r="0" g="0" b="0"/>
                          </a:effectRef>
                          <a:fontRef idx="none"/>
                        </wps:style>
                        <wps:bodyPr/>
                      </wps:wsp>
                      <wps:wsp>
                        <wps:cNvPr id="948" name="Rectangle 948"/>
                        <wps:cNvSpPr/>
                        <wps:spPr>
                          <a:xfrm>
                            <a:off x="522098" y="2333820"/>
                            <a:ext cx="2668423" cy="148910"/>
                          </a:xfrm>
                          <a:prstGeom prst="rect">
                            <a:avLst/>
                          </a:prstGeom>
                          <a:ln>
                            <a:noFill/>
                          </a:ln>
                        </wps:spPr>
                        <wps:txbx>
                          <w:txbxContent>
                            <w:p w14:paraId="2239477F" w14:textId="77777777" w:rsidR="001110CB" w:rsidRDefault="001110CB">
                              <w:pPr>
                                <w:spacing w:after="160" w:line="259" w:lineRule="auto"/>
                              </w:pPr>
                              <w:r>
                                <w:rPr>
                                  <w:color w:val="ABABAB"/>
                                  <w:sz w:val="19"/>
                                </w:rPr>
                                <w:t xml:space="preserve"> Загрузить / управлять документами</w:t>
                              </w:r>
                            </w:p>
                          </w:txbxContent>
                        </wps:txbx>
                        <wps:bodyPr horzOverflow="overflow" vert="horz" lIns="0" tIns="0" rIns="0" bIns="0" rtlCol="0">
                          <a:noAutofit/>
                        </wps:bodyPr>
                      </wps:wsp>
                      <wps:wsp>
                        <wps:cNvPr id="949" name="Rectangle 949"/>
                        <wps:cNvSpPr/>
                        <wps:spPr>
                          <a:xfrm>
                            <a:off x="398215" y="3121294"/>
                            <a:ext cx="2726487" cy="154864"/>
                          </a:xfrm>
                          <a:prstGeom prst="rect">
                            <a:avLst/>
                          </a:prstGeom>
                          <a:ln>
                            <a:noFill/>
                          </a:ln>
                        </wps:spPr>
                        <wps:txbx>
                          <w:txbxContent>
                            <w:p w14:paraId="0A789706" w14:textId="77777777" w:rsidR="001110CB" w:rsidRDefault="001110CB">
                              <w:pPr>
                                <w:spacing w:after="160" w:line="259" w:lineRule="auto"/>
                              </w:pPr>
                              <w:r>
                                <w:rPr>
                                  <w:rFonts w:eastAsia="Arial" w:cs="Arial"/>
                                  <w:b/>
                                  <w:color w:val="0055AA"/>
                                </w:rPr>
                                <w:t>Список загруженных документов</w:t>
                              </w:r>
                            </w:p>
                          </w:txbxContent>
                        </wps:txbx>
                        <wps:bodyPr horzOverflow="overflow" vert="horz" lIns="0" tIns="0" rIns="0" bIns="0" rtlCol="0">
                          <a:noAutofit/>
                        </wps:bodyPr>
                      </wps:wsp>
                      <wps:wsp>
                        <wps:cNvPr id="950" name="Rectangle 950"/>
                        <wps:cNvSpPr/>
                        <wps:spPr>
                          <a:xfrm>
                            <a:off x="341039" y="3521530"/>
                            <a:ext cx="91634" cy="154864"/>
                          </a:xfrm>
                          <a:prstGeom prst="rect">
                            <a:avLst/>
                          </a:prstGeom>
                          <a:ln>
                            <a:noFill/>
                          </a:ln>
                        </wps:spPr>
                        <wps:txbx>
                          <w:txbxContent>
                            <w:p w14:paraId="4F468A62" w14:textId="77777777" w:rsidR="001110CB" w:rsidRDefault="001110CB">
                              <w:pPr>
                                <w:spacing w:after="160" w:line="259" w:lineRule="auto"/>
                              </w:pPr>
                              <w:r>
                                <w:t>#</w:t>
                              </w:r>
                            </w:p>
                          </w:txbxContent>
                        </wps:txbx>
                        <wps:bodyPr horzOverflow="overflow" vert="horz" lIns="0" tIns="0" rIns="0" bIns="0" rtlCol="0">
                          <a:noAutofit/>
                        </wps:bodyPr>
                      </wps:wsp>
                      <wps:wsp>
                        <wps:cNvPr id="951" name="Rectangle 951"/>
                        <wps:cNvSpPr/>
                        <wps:spPr>
                          <a:xfrm>
                            <a:off x="626922" y="3521530"/>
                            <a:ext cx="915614" cy="154864"/>
                          </a:xfrm>
                          <a:prstGeom prst="rect">
                            <a:avLst/>
                          </a:prstGeom>
                          <a:ln>
                            <a:noFill/>
                          </a:ln>
                        </wps:spPr>
                        <wps:txbx>
                          <w:txbxContent>
                            <w:p w14:paraId="6037BD32" w14:textId="77777777" w:rsidR="001110CB" w:rsidRDefault="001110CB">
                              <w:pPr>
                                <w:spacing w:after="160" w:line="259" w:lineRule="auto"/>
                              </w:pPr>
                              <w:r>
                                <w:rPr>
                                  <w:rFonts w:eastAsia="Arial" w:cs="Arial"/>
                                  <w:b/>
                                </w:rPr>
                                <w:t>Имя файла</w:t>
                              </w:r>
                            </w:p>
                          </w:txbxContent>
                        </wps:txbx>
                        <wps:bodyPr horzOverflow="overflow" vert="horz" lIns="0" tIns="0" rIns="0" bIns="0" rtlCol="0">
                          <a:noAutofit/>
                        </wps:bodyPr>
                      </wps:wsp>
                      <wps:wsp>
                        <wps:cNvPr id="952" name="Rectangle 952"/>
                        <wps:cNvSpPr/>
                        <wps:spPr>
                          <a:xfrm>
                            <a:off x="2218336" y="3521530"/>
                            <a:ext cx="1381184" cy="154864"/>
                          </a:xfrm>
                          <a:prstGeom prst="rect">
                            <a:avLst/>
                          </a:prstGeom>
                          <a:ln>
                            <a:noFill/>
                          </a:ln>
                        </wps:spPr>
                        <wps:txbx>
                          <w:txbxContent>
                            <w:p w14:paraId="55622112" w14:textId="77777777" w:rsidR="001110CB" w:rsidRDefault="001110CB">
                              <w:pPr>
                                <w:spacing w:after="160" w:line="259" w:lineRule="auto"/>
                              </w:pPr>
                              <w:r>
                                <w:rPr>
                                  <w:rFonts w:eastAsia="Arial" w:cs="Arial"/>
                                  <w:b/>
                                </w:rPr>
                                <w:t>Модифицирован</w:t>
                              </w:r>
                            </w:p>
                          </w:txbxContent>
                        </wps:txbx>
                        <wps:bodyPr horzOverflow="overflow" vert="horz" lIns="0" tIns="0" rIns="0" bIns="0" rtlCol="0">
                          <a:noAutofit/>
                        </wps:bodyPr>
                      </wps:wsp>
                      <wps:wsp>
                        <wps:cNvPr id="953" name="Rectangle 953"/>
                        <wps:cNvSpPr/>
                        <wps:spPr>
                          <a:xfrm>
                            <a:off x="4124221" y="3521530"/>
                            <a:ext cx="801051" cy="154864"/>
                          </a:xfrm>
                          <a:prstGeom prst="rect">
                            <a:avLst/>
                          </a:prstGeom>
                          <a:ln>
                            <a:noFill/>
                          </a:ln>
                        </wps:spPr>
                        <wps:txbx>
                          <w:txbxContent>
                            <w:p w14:paraId="309B9DAF" w14:textId="77777777" w:rsidR="001110CB" w:rsidRDefault="001110CB">
                              <w:pPr>
                                <w:spacing w:after="160" w:line="259" w:lineRule="auto"/>
                              </w:pPr>
                              <w:r>
                                <w:rPr>
                                  <w:rFonts w:eastAsia="Arial" w:cs="Arial"/>
                                  <w:b/>
                                </w:rPr>
                                <w:t>Изменено</w:t>
                              </w:r>
                            </w:p>
                          </w:txbxContent>
                        </wps:txbx>
                        <wps:bodyPr horzOverflow="overflow" vert="horz" lIns="0" tIns="0" rIns="0" bIns="0" rtlCol="0">
                          <a:noAutofit/>
                        </wps:bodyPr>
                      </wps:wsp>
                      <wps:wsp>
                        <wps:cNvPr id="954" name="Rectangle 954"/>
                        <wps:cNvSpPr/>
                        <wps:spPr>
                          <a:xfrm>
                            <a:off x="341039" y="3943414"/>
                            <a:ext cx="2282781" cy="166782"/>
                          </a:xfrm>
                          <a:prstGeom prst="rect">
                            <a:avLst/>
                          </a:prstGeom>
                          <a:ln>
                            <a:noFill/>
                          </a:ln>
                        </wps:spPr>
                        <wps:txbx>
                          <w:txbxContent>
                            <w:p w14:paraId="5CFD1CDD" w14:textId="77777777" w:rsidR="001110CB" w:rsidRDefault="001110CB">
                              <w:pPr>
                                <w:spacing w:after="160" w:line="259" w:lineRule="auto"/>
                              </w:pPr>
                              <w:r>
                                <w:rPr>
                                  <w:color w:val="317EAC"/>
                                  <w:sz w:val="21"/>
                                </w:rPr>
                                <w:t>Нет доступных документов.</w:t>
                              </w:r>
                            </w:p>
                          </w:txbxContent>
                        </wps:txbx>
                        <wps:bodyPr horzOverflow="overflow" vert="horz" lIns="0" tIns="0" rIns="0" bIns="0" rtlCol="0">
                          <a:noAutofit/>
                        </wps:bodyPr>
                      </wps:wsp>
                      <wps:wsp>
                        <wps:cNvPr id="955" name="Rectangle 955"/>
                        <wps:cNvSpPr/>
                        <wps:spPr>
                          <a:xfrm>
                            <a:off x="245744" y="4655532"/>
                            <a:ext cx="45777" cy="154864"/>
                          </a:xfrm>
                          <a:prstGeom prst="rect">
                            <a:avLst/>
                          </a:prstGeom>
                          <a:ln>
                            <a:noFill/>
                          </a:ln>
                        </wps:spPr>
                        <wps:txbx>
                          <w:txbxContent>
                            <w:p w14:paraId="75491F67" w14:textId="77777777" w:rsidR="001110CB" w:rsidRDefault="001110CB">
                              <w:pPr>
                                <w:spacing w:after="160" w:line="259" w:lineRule="auto"/>
                              </w:pPr>
                              <w:r>
                                <w:t xml:space="preserve"> </w:t>
                              </w:r>
                            </w:p>
                          </w:txbxContent>
                        </wps:txbx>
                        <wps:bodyPr horzOverflow="overflow" vert="horz" lIns="0" tIns="0" rIns="0" bIns="0" rtlCol="0">
                          <a:noAutofit/>
                        </wps:bodyPr>
                      </wps:wsp>
                      <wps:wsp>
                        <wps:cNvPr id="956" name="Rectangle 956"/>
                        <wps:cNvSpPr/>
                        <wps:spPr>
                          <a:xfrm>
                            <a:off x="280140" y="4655532"/>
                            <a:ext cx="1462359" cy="154864"/>
                          </a:xfrm>
                          <a:prstGeom prst="rect">
                            <a:avLst/>
                          </a:prstGeom>
                          <a:ln>
                            <a:noFill/>
                          </a:ln>
                        </wps:spPr>
                        <wps:txbx>
                          <w:txbxContent>
                            <w:p w14:paraId="11469973" w14:textId="77777777" w:rsidR="001110CB" w:rsidRDefault="001110CB">
                              <w:pPr>
                                <w:spacing w:after="160" w:line="259" w:lineRule="auto"/>
                              </w:pPr>
                              <w:r>
                                <w:rPr>
                                  <w:rFonts w:eastAsia="Arial" w:cs="Arial"/>
                                  <w:b/>
                                  <w:color w:val="0055AA"/>
                                </w:rPr>
                                <w:t>Принципиальный</w:t>
                              </w:r>
                            </w:p>
                          </w:txbxContent>
                        </wps:txbx>
                        <wps:bodyPr horzOverflow="overflow" vert="horz" lIns="0" tIns="0" rIns="0" bIns="0" rtlCol="0">
                          <a:noAutofit/>
                        </wps:bodyPr>
                      </wps:wsp>
                      <wps:wsp>
                        <wps:cNvPr id="957" name="Rectangle 957"/>
                        <wps:cNvSpPr/>
                        <wps:spPr>
                          <a:xfrm>
                            <a:off x="2913984" y="4655532"/>
                            <a:ext cx="1513446" cy="154864"/>
                          </a:xfrm>
                          <a:prstGeom prst="rect">
                            <a:avLst/>
                          </a:prstGeom>
                          <a:ln>
                            <a:noFill/>
                          </a:ln>
                        </wps:spPr>
                        <wps:txbx>
                          <w:txbxContent>
                            <w:p w14:paraId="5C797AF6" w14:textId="77777777" w:rsidR="001110CB" w:rsidRDefault="001110CB">
                              <w:pPr>
                                <w:spacing w:after="160" w:line="259" w:lineRule="auto"/>
                              </w:pPr>
                              <w:r>
                                <w:rPr>
                                  <w:rFonts w:eastAsia="Arial" w:cs="Arial"/>
                                  <w:b/>
                                  <w:color w:val="0055AA"/>
                                </w:rPr>
                                <w:t xml:space="preserve">Рейтинг качества: </w:t>
                              </w:r>
                            </w:p>
                          </w:txbxContent>
                        </wps:txbx>
                        <wps:bodyPr horzOverflow="overflow" vert="horz" lIns="0" tIns="0" rIns="0" bIns="0" rtlCol="0">
                          <a:noAutofit/>
                        </wps:bodyPr>
                      </wps:wsp>
                      <wps:wsp>
                        <wps:cNvPr id="18904" name="Rectangle 18904"/>
                        <wps:cNvSpPr/>
                        <wps:spPr>
                          <a:xfrm>
                            <a:off x="245744" y="5208231"/>
                            <a:ext cx="91634" cy="154868"/>
                          </a:xfrm>
                          <a:prstGeom prst="rect">
                            <a:avLst/>
                          </a:prstGeom>
                          <a:ln>
                            <a:noFill/>
                          </a:ln>
                        </wps:spPr>
                        <wps:txbx>
                          <w:txbxContent>
                            <w:p w14:paraId="3B6F1352" w14:textId="77777777" w:rsidR="001110CB" w:rsidRDefault="001110CB">
                              <w:pPr>
                                <w:spacing w:after="160" w:line="259" w:lineRule="auto"/>
                              </w:pPr>
                              <w:r>
                                <w:t>7</w:t>
                              </w:r>
                            </w:p>
                          </w:txbxContent>
                        </wps:txbx>
                        <wps:bodyPr horzOverflow="overflow" vert="horz" lIns="0" tIns="0" rIns="0" bIns="0" rtlCol="0">
                          <a:noAutofit/>
                        </wps:bodyPr>
                      </wps:wsp>
                      <wps:wsp>
                        <wps:cNvPr id="18910" name="Rectangle 18910"/>
                        <wps:cNvSpPr/>
                        <wps:spPr>
                          <a:xfrm>
                            <a:off x="314642" y="5208231"/>
                            <a:ext cx="5378316" cy="154868"/>
                          </a:xfrm>
                          <a:prstGeom prst="rect">
                            <a:avLst/>
                          </a:prstGeom>
                          <a:ln>
                            <a:noFill/>
                          </a:ln>
                        </wps:spPr>
                        <wps:txbx>
                          <w:txbxContent>
                            <w:p w14:paraId="2F451678" w14:textId="77777777" w:rsidR="001110CB" w:rsidRDefault="001110CB">
                              <w:pPr>
                                <w:spacing w:after="160" w:line="259" w:lineRule="auto"/>
                              </w:pPr>
                              <w:r>
                                <w:t>. Применяется ли в проекте подход, основанный на правах человека?</w:t>
                              </w:r>
                            </w:p>
                          </w:txbxContent>
                        </wps:txbx>
                        <wps:bodyPr horzOverflow="overflow" vert="horz" lIns="0" tIns="0" rIns="0" bIns="0" rtlCol="0">
                          <a:noAutofit/>
                        </wps:bodyPr>
                      </wps:wsp>
                      <wps:wsp>
                        <wps:cNvPr id="959" name="Shape 959"/>
                        <wps:cNvSpPr/>
                        <wps:spPr>
                          <a:xfrm>
                            <a:off x="5260158" y="5122127"/>
                            <a:ext cx="314472" cy="276355"/>
                          </a:xfrm>
                          <a:custGeom>
                            <a:avLst/>
                            <a:gdLst/>
                            <a:ahLst/>
                            <a:cxnLst/>
                            <a:rect l="0" t="0" r="0" b="0"/>
                            <a:pathLst>
                              <a:path w="314472" h="276355">
                                <a:moveTo>
                                  <a:pt x="23824" y="0"/>
                                </a:moveTo>
                                <a:lnTo>
                                  <a:pt x="290648" y="0"/>
                                </a:lnTo>
                                <a:cubicBezTo>
                                  <a:pt x="293807" y="0"/>
                                  <a:pt x="296845" y="608"/>
                                  <a:pt x="299764" y="1811"/>
                                </a:cubicBezTo>
                                <a:cubicBezTo>
                                  <a:pt x="302683" y="3014"/>
                                  <a:pt x="305259" y="4738"/>
                                  <a:pt x="307493" y="6976"/>
                                </a:cubicBezTo>
                                <a:cubicBezTo>
                                  <a:pt x="309727" y="9203"/>
                                  <a:pt x="311448" y="11782"/>
                                  <a:pt x="312657" y="14703"/>
                                </a:cubicBezTo>
                                <a:cubicBezTo>
                                  <a:pt x="313866" y="17618"/>
                                  <a:pt x="314471" y="20662"/>
                                  <a:pt x="314472" y="23825"/>
                                </a:cubicBezTo>
                                <a:lnTo>
                                  <a:pt x="314472" y="252530"/>
                                </a:lnTo>
                                <a:cubicBezTo>
                                  <a:pt x="314471" y="255687"/>
                                  <a:pt x="313866" y="258725"/>
                                  <a:pt x="312657" y="261640"/>
                                </a:cubicBezTo>
                                <a:cubicBezTo>
                                  <a:pt x="311448" y="264561"/>
                                  <a:pt x="309727" y="267134"/>
                                  <a:pt x="307493" y="269373"/>
                                </a:cubicBezTo>
                                <a:cubicBezTo>
                                  <a:pt x="305259" y="271605"/>
                                  <a:pt x="302683" y="273323"/>
                                  <a:pt x="299764" y="274538"/>
                                </a:cubicBezTo>
                                <a:cubicBezTo>
                                  <a:pt x="296845" y="275748"/>
                                  <a:pt x="293807" y="276349"/>
                                  <a:pt x="290648" y="276355"/>
                                </a:cubicBezTo>
                                <a:lnTo>
                                  <a:pt x="23824" y="276355"/>
                                </a:lnTo>
                                <a:cubicBezTo>
                                  <a:pt x="20664" y="276349"/>
                                  <a:pt x="17625" y="275748"/>
                                  <a:pt x="14706" y="274538"/>
                                </a:cubicBezTo>
                                <a:cubicBezTo>
                                  <a:pt x="11787" y="273323"/>
                                  <a:pt x="9211" y="271605"/>
                                  <a:pt x="6978" y="269373"/>
                                </a:cubicBezTo>
                                <a:cubicBezTo>
                                  <a:pt x="4744" y="267134"/>
                                  <a:pt x="3022" y="264561"/>
                                  <a:pt x="1813" y="261640"/>
                                </a:cubicBezTo>
                                <a:cubicBezTo>
                                  <a:pt x="604" y="258725"/>
                                  <a:pt x="0" y="255687"/>
                                  <a:pt x="1" y="252530"/>
                                </a:cubicBezTo>
                                <a:lnTo>
                                  <a:pt x="1" y="23825"/>
                                </a:lnTo>
                                <a:cubicBezTo>
                                  <a:pt x="0" y="20662"/>
                                  <a:pt x="604" y="17624"/>
                                  <a:pt x="1813" y="14703"/>
                                </a:cubicBezTo>
                                <a:cubicBezTo>
                                  <a:pt x="3022" y="11782"/>
                                  <a:pt x="4744" y="9203"/>
                                  <a:pt x="6978" y="6976"/>
                                </a:cubicBezTo>
                                <a:cubicBezTo>
                                  <a:pt x="9211" y="4738"/>
                                  <a:pt x="11787" y="3014"/>
                                  <a:pt x="14706" y="1811"/>
                                </a:cubicBezTo>
                                <a:cubicBezTo>
                                  <a:pt x="17625" y="608"/>
                                  <a:pt x="20664" y="0"/>
                                  <a:pt x="23824"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60" name="Shape 960"/>
                        <wps:cNvSpPr/>
                        <wps:spPr>
                          <a:xfrm>
                            <a:off x="5260158" y="5122127"/>
                            <a:ext cx="314472" cy="276355"/>
                          </a:xfrm>
                          <a:custGeom>
                            <a:avLst/>
                            <a:gdLst/>
                            <a:ahLst/>
                            <a:cxnLst/>
                            <a:rect l="0" t="0" r="0" b="0"/>
                            <a:pathLst>
                              <a:path w="314472" h="276355">
                                <a:moveTo>
                                  <a:pt x="1" y="252530"/>
                                </a:moveTo>
                                <a:lnTo>
                                  <a:pt x="1" y="23825"/>
                                </a:lnTo>
                                <a:cubicBezTo>
                                  <a:pt x="0" y="20662"/>
                                  <a:pt x="604" y="17624"/>
                                  <a:pt x="1813" y="14703"/>
                                </a:cubicBezTo>
                                <a:cubicBezTo>
                                  <a:pt x="3022" y="11782"/>
                                  <a:pt x="4744" y="9203"/>
                                  <a:pt x="6978" y="6976"/>
                                </a:cubicBezTo>
                                <a:cubicBezTo>
                                  <a:pt x="9211" y="4738"/>
                                  <a:pt x="11787" y="3014"/>
                                  <a:pt x="14706" y="1811"/>
                                </a:cubicBezTo>
                                <a:cubicBezTo>
                                  <a:pt x="17625" y="608"/>
                                  <a:pt x="20664" y="0"/>
                                  <a:pt x="23824" y="0"/>
                                </a:cubicBezTo>
                                <a:lnTo>
                                  <a:pt x="290648" y="0"/>
                                </a:lnTo>
                                <a:cubicBezTo>
                                  <a:pt x="293807" y="0"/>
                                  <a:pt x="296845" y="608"/>
                                  <a:pt x="299764" y="1811"/>
                                </a:cubicBezTo>
                                <a:cubicBezTo>
                                  <a:pt x="302683" y="3014"/>
                                  <a:pt x="305259" y="4738"/>
                                  <a:pt x="307493" y="6976"/>
                                </a:cubicBezTo>
                                <a:cubicBezTo>
                                  <a:pt x="309727" y="9203"/>
                                  <a:pt x="311448" y="11782"/>
                                  <a:pt x="312657" y="14703"/>
                                </a:cubicBezTo>
                                <a:cubicBezTo>
                                  <a:pt x="313866" y="17618"/>
                                  <a:pt x="314471" y="20662"/>
                                  <a:pt x="314472" y="23825"/>
                                </a:cubicBezTo>
                                <a:lnTo>
                                  <a:pt x="314472" y="252530"/>
                                </a:lnTo>
                                <a:cubicBezTo>
                                  <a:pt x="314471" y="255687"/>
                                  <a:pt x="313866" y="258725"/>
                                  <a:pt x="312657" y="261640"/>
                                </a:cubicBezTo>
                                <a:cubicBezTo>
                                  <a:pt x="311448" y="264561"/>
                                  <a:pt x="309727" y="267134"/>
                                  <a:pt x="307493" y="269373"/>
                                </a:cubicBezTo>
                                <a:cubicBezTo>
                                  <a:pt x="305259" y="271605"/>
                                  <a:pt x="302683" y="273323"/>
                                  <a:pt x="299764" y="274538"/>
                                </a:cubicBezTo>
                                <a:cubicBezTo>
                                  <a:pt x="296845" y="275748"/>
                                  <a:pt x="293807" y="276349"/>
                                  <a:pt x="290648" y="276355"/>
                                </a:cubicBezTo>
                                <a:lnTo>
                                  <a:pt x="23824" y="276355"/>
                                </a:lnTo>
                                <a:cubicBezTo>
                                  <a:pt x="20664" y="276349"/>
                                  <a:pt x="17625" y="275748"/>
                                  <a:pt x="14706" y="274538"/>
                                </a:cubicBezTo>
                                <a:cubicBezTo>
                                  <a:pt x="11787" y="273323"/>
                                  <a:pt x="9211" y="271605"/>
                                  <a:pt x="6978" y="269373"/>
                                </a:cubicBezTo>
                                <a:cubicBezTo>
                                  <a:pt x="4744" y="267134"/>
                                  <a:pt x="3022" y="264561"/>
                                  <a:pt x="1813" y="261640"/>
                                </a:cubicBezTo>
                                <a:cubicBezTo>
                                  <a:pt x="604" y="258725"/>
                                  <a:pt x="0" y="255687"/>
                                  <a:pt x="1" y="252530"/>
                                </a:cubicBezTo>
                                <a:close/>
                              </a:path>
                            </a:pathLst>
                          </a:custGeom>
                          <a:ln w="9529" cap="flat">
                            <a:miter lim="100000"/>
                          </a:ln>
                        </wps:spPr>
                        <wps:style>
                          <a:lnRef idx="1">
                            <a:srgbClr val="46B8DA"/>
                          </a:lnRef>
                          <a:fillRef idx="0">
                            <a:srgbClr val="000000">
                              <a:alpha val="0"/>
                            </a:srgbClr>
                          </a:fillRef>
                          <a:effectRef idx="0">
                            <a:scrgbClr r="0" g="0" b="0"/>
                          </a:effectRef>
                          <a:fontRef idx="none"/>
                        </wps:style>
                        <wps:bodyPr/>
                      </wps:wsp>
                      <wps:wsp>
                        <wps:cNvPr id="961" name="Rectangle 961"/>
                        <wps:cNvSpPr/>
                        <wps:spPr>
                          <a:xfrm>
                            <a:off x="245744" y="8410125"/>
                            <a:ext cx="6634318" cy="154873"/>
                          </a:xfrm>
                          <a:prstGeom prst="rect">
                            <a:avLst/>
                          </a:prstGeom>
                          <a:ln>
                            <a:noFill/>
                          </a:ln>
                        </wps:spPr>
                        <wps:txbx>
                          <w:txbxContent>
                            <w:p w14:paraId="087BBFBB" w14:textId="77777777" w:rsidR="001110CB" w:rsidRDefault="001110CB">
                              <w:pPr>
                                <w:spacing w:after="160" w:line="259" w:lineRule="auto"/>
                              </w:pPr>
                              <w:r>
                                <w:rPr>
                                  <w:color w:val="AA6708"/>
                                </w:rPr>
                                <w:t>* Примечание: действия руководства или убедительные управленческие обоснования</w:t>
                              </w:r>
                            </w:p>
                          </w:txbxContent>
                        </wps:txbx>
                        <wps:bodyPr horzOverflow="overflow" vert="horz" lIns="0" tIns="0" rIns="0" bIns="0" rtlCol="0">
                          <a:noAutofit/>
                        </wps:bodyPr>
                      </wps:wsp>
                      <wps:wsp>
                        <wps:cNvPr id="962" name="Rectangle 962"/>
                        <wps:cNvSpPr/>
                        <wps:spPr>
                          <a:xfrm>
                            <a:off x="245744" y="8581655"/>
                            <a:ext cx="2549897" cy="154864"/>
                          </a:xfrm>
                          <a:prstGeom prst="rect">
                            <a:avLst/>
                          </a:prstGeom>
                          <a:ln>
                            <a:noFill/>
                          </a:ln>
                        </wps:spPr>
                        <wps:txbx>
                          <w:txbxContent>
                            <w:p w14:paraId="0E771D03" w14:textId="77777777" w:rsidR="001110CB" w:rsidRDefault="001110CB">
                              <w:pPr>
                                <w:spacing w:after="160" w:line="259" w:lineRule="auto"/>
                              </w:pPr>
                              <w:r>
                                <w:rPr>
                                  <w:color w:val="AA6708"/>
                                </w:rPr>
                                <w:t>должны быть даны для оценки 1.</w:t>
                              </w:r>
                            </w:p>
                          </w:txbxContent>
                        </wps:txbx>
                        <wps:bodyPr horzOverflow="overflow" vert="horz" lIns="0" tIns="0" rIns="0" bIns="0" rtlCol="0">
                          <a:noAutofit/>
                        </wps:bodyPr>
                      </wps:wsp>
                      <wps:wsp>
                        <wps:cNvPr id="964" name="Shape 964"/>
                        <wps:cNvSpPr/>
                        <wps:spPr>
                          <a:xfrm>
                            <a:off x="328680" y="724301"/>
                            <a:ext cx="2496710" cy="1162590"/>
                          </a:xfrm>
                          <a:custGeom>
                            <a:avLst/>
                            <a:gdLst/>
                            <a:ahLst/>
                            <a:cxnLst/>
                            <a:rect l="0" t="0" r="0" b="0"/>
                            <a:pathLst>
                              <a:path w="2496710" h="1162590">
                                <a:moveTo>
                                  <a:pt x="14294" y="0"/>
                                </a:moveTo>
                                <a:lnTo>
                                  <a:pt x="2482416" y="0"/>
                                </a:lnTo>
                                <a:cubicBezTo>
                                  <a:pt x="2486363" y="0"/>
                                  <a:pt x="2489732" y="1396"/>
                                  <a:pt x="2492523" y="4187"/>
                                </a:cubicBezTo>
                                <a:cubicBezTo>
                                  <a:pt x="2495314" y="6978"/>
                                  <a:pt x="2496710" y="10347"/>
                                  <a:pt x="2496710" y="14294"/>
                                </a:cubicBezTo>
                                <a:lnTo>
                                  <a:pt x="2496710" y="1148296"/>
                                </a:lnTo>
                                <a:cubicBezTo>
                                  <a:pt x="2496710" y="1152243"/>
                                  <a:pt x="2495314" y="1155612"/>
                                  <a:pt x="2492523" y="1158403"/>
                                </a:cubicBezTo>
                                <a:cubicBezTo>
                                  <a:pt x="2489732" y="1161194"/>
                                  <a:pt x="2486363" y="1162590"/>
                                  <a:pt x="2482416" y="1162590"/>
                                </a:cubicBezTo>
                                <a:lnTo>
                                  <a:pt x="14294" y="1162590"/>
                                </a:lnTo>
                                <a:cubicBezTo>
                                  <a:pt x="10347" y="1162590"/>
                                  <a:pt x="6978" y="1161194"/>
                                  <a:pt x="4187" y="1158403"/>
                                </a:cubicBezTo>
                                <a:cubicBezTo>
                                  <a:pt x="1396" y="1155612"/>
                                  <a:pt x="0" y="1152243"/>
                                  <a:pt x="0" y="1148296"/>
                                </a:cubicBezTo>
                                <a:lnTo>
                                  <a:pt x="0" y="14294"/>
                                </a:lnTo>
                                <a:cubicBezTo>
                                  <a:pt x="0" y="10347"/>
                                  <a:pt x="1396" y="6978"/>
                                  <a:pt x="4187" y="4187"/>
                                </a:cubicBezTo>
                                <a:cubicBezTo>
                                  <a:pt x="6978" y="1396"/>
                                  <a:pt x="10347" y="0"/>
                                  <a:pt x="142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5" name="Shape 965"/>
                        <wps:cNvSpPr/>
                        <wps:spPr>
                          <a:xfrm>
                            <a:off x="323916" y="719536"/>
                            <a:ext cx="2506239" cy="1172120"/>
                          </a:xfrm>
                          <a:custGeom>
                            <a:avLst/>
                            <a:gdLst/>
                            <a:ahLst/>
                            <a:cxnLst/>
                            <a:rect l="0" t="0" r="0" b="0"/>
                            <a:pathLst>
                              <a:path w="2506239" h="1172120">
                                <a:moveTo>
                                  <a:pt x="0" y="1153061"/>
                                </a:moveTo>
                                <a:lnTo>
                                  <a:pt x="0" y="19059"/>
                                </a:lnTo>
                                <a:cubicBezTo>
                                  <a:pt x="0" y="16531"/>
                                  <a:pt x="484" y="14100"/>
                                  <a:pt x="1451" y="11765"/>
                                </a:cubicBezTo>
                                <a:cubicBezTo>
                                  <a:pt x="2418" y="9430"/>
                                  <a:pt x="3795" y="7369"/>
                                  <a:pt x="5582" y="5582"/>
                                </a:cubicBezTo>
                                <a:cubicBezTo>
                                  <a:pt x="7369" y="3795"/>
                                  <a:pt x="9430" y="2418"/>
                                  <a:pt x="11765" y="1451"/>
                                </a:cubicBezTo>
                                <a:cubicBezTo>
                                  <a:pt x="14100" y="484"/>
                                  <a:pt x="16531" y="0"/>
                                  <a:pt x="19059" y="0"/>
                                </a:cubicBezTo>
                                <a:lnTo>
                                  <a:pt x="2487180" y="0"/>
                                </a:lnTo>
                                <a:cubicBezTo>
                                  <a:pt x="2489708" y="0"/>
                                  <a:pt x="2492139" y="484"/>
                                  <a:pt x="2494474" y="1451"/>
                                </a:cubicBezTo>
                                <a:cubicBezTo>
                                  <a:pt x="2496809" y="2418"/>
                                  <a:pt x="2498870" y="3795"/>
                                  <a:pt x="2500657" y="5582"/>
                                </a:cubicBezTo>
                                <a:cubicBezTo>
                                  <a:pt x="2502444" y="7369"/>
                                  <a:pt x="2503821" y="9430"/>
                                  <a:pt x="2504788" y="11765"/>
                                </a:cubicBezTo>
                                <a:cubicBezTo>
                                  <a:pt x="2505755" y="14100"/>
                                  <a:pt x="2506239" y="16531"/>
                                  <a:pt x="2506239" y="19059"/>
                                </a:cubicBezTo>
                                <a:lnTo>
                                  <a:pt x="2506239" y="1153061"/>
                                </a:lnTo>
                                <a:cubicBezTo>
                                  <a:pt x="2506239" y="1155588"/>
                                  <a:pt x="2505755" y="1158019"/>
                                  <a:pt x="2504788" y="1160354"/>
                                </a:cubicBezTo>
                                <a:cubicBezTo>
                                  <a:pt x="2503821" y="1162689"/>
                                  <a:pt x="2502444" y="1164750"/>
                                  <a:pt x="2500657" y="1166537"/>
                                </a:cubicBezTo>
                                <a:cubicBezTo>
                                  <a:pt x="2498870" y="1168324"/>
                                  <a:pt x="2496809" y="1169702"/>
                                  <a:pt x="2494474" y="1170669"/>
                                </a:cubicBezTo>
                                <a:cubicBezTo>
                                  <a:pt x="2492139" y="1171636"/>
                                  <a:pt x="2489708" y="1172120"/>
                                  <a:pt x="2487180" y="1172120"/>
                                </a:cubicBezTo>
                                <a:lnTo>
                                  <a:pt x="19059" y="1172120"/>
                                </a:lnTo>
                                <a:cubicBezTo>
                                  <a:pt x="16531" y="1172120"/>
                                  <a:pt x="14100" y="1171636"/>
                                  <a:pt x="11765" y="1170669"/>
                                </a:cubicBezTo>
                                <a:cubicBezTo>
                                  <a:pt x="9430" y="1169702"/>
                                  <a:pt x="7369" y="1168324"/>
                                  <a:pt x="5582" y="1166537"/>
                                </a:cubicBezTo>
                                <a:cubicBezTo>
                                  <a:pt x="3795" y="1164750"/>
                                  <a:pt x="2418" y="1162689"/>
                                  <a:pt x="1451" y="1160354"/>
                                </a:cubicBezTo>
                                <a:cubicBezTo>
                                  <a:pt x="484" y="1158019"/>
                                  <a:pt x="0" y="1155588"/>
                                  <a:pt x="0" y="1153061"/>
                                </a:cubicBezTo>
                                <a:close/>
                              </a:path>
                            </a:pathLst>
                          </a:custGeom>
                          <a:ln w="9529" cap="flat">
                            <a:miter lim="100000"/>
                          </a:ln>
                        </wps:spPr>
                        <wps:style>
                          <a:lnRef idx="1">
                            <a:srgbClr val="CED4DA"/>
                          </a:lnRef>
                          <a:fillRef idx="0">
                            <a:srgbClr val="000000">
                              <a:alpha val="0"/>
                            </a:srgbClr>
                          </a:fillRef>
                          <a:effectRef idx="0">
                            <a:scrgbClr r="0" g="0" b="0"/>
                          </a:effectRef>
                          <a:fontRef idx="none"/>
                        </wps:style>
                        <wps:bodyPr/>
                      </wps:wsp>
                      <wps:wsp>
                        <wps:cNvPr id="967" name="Rectangle 967"/>
                        <wps:cNvSpPr/>
                        <wps:spPr>
                          <a:xfrm>
                            <a:off x="402980" y="805640"/>
                            <a:ext cx="2215301" cy="154868"/>
                          </a:xfrm>
                          <a:prstGeom prst="rect">
                            <a:avLst/>
                          </a:prstGeom>
                          <a:ln>
                            <a:noFill/>
                          </a:ln>
                        </wps:spPr>
                        <wps:txbx>
                          <w:txbxContent>
                            <w:p w14:paraId="0AA0B8C9" w14:textId="77777777" w:rsidR="001110CB" w:rsidRDefault="001110CB">
                              <w:pPr>
                                <w:spacing w:after="160" w:line="259" w:lineRule="auto"/>
                              </w:pPr>
                              <w:r>
                                <w:rPr>
                                  <w:color w:val="495057"/>
                                  <w:sz w:val="20"/>
                                </w:rPr>
                                <w:t>При разработке проекта был</w:t>
                              </w:r>
                            </w:p>
                          </w:txbxContent>
                        </wps:txbx>
                        <wps:bodyPr horzOverflow="overflow" vert="horz" lIns="0" tIns="0" rIns="0" bIns="0" rtlCol="0">
                          <a:noAutofit/>
                        </wps:bodyPr>
                      </wps:wsp>
                      <wps:wsp>
                        <wps:cNvPr id="968" name="Rectangle 968"/>
                        <wps:cNvSpPr/>
                        <wps:spPr>
                          <a:xfrm>
                            <a:off x="2068545" y="805640"/>
                            <a:ext cx="45777" cy="154868"/>
                          </a:xfrm>
                          <a:prstGeom prst="rect">
                            <a:avLst/>
                          </a:prstGeom>
                          <a:ln>
                            <a:noFill/>
                          </a:ln>
                        </wps:spPr>
                        <wps:txbx>
                          <w:txbxContent>
                            <w:p w14:paraId="52DDAF71"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969" name="Rectangle 969"/>
                        <wps:cNvSpPr/>
                        <wps:spPr>
                          <a:xfrm>
                            <a:off x="402980" y="986700"/>
                            <a:ext cx="2296717" cy="154868"/>
                          </a:xfrm>
                          <a:prstGeom prst="rect">
                            <a:avLst/>
                          </a:prstGeom>
                          <a:ln>
                            <a:noFill/>
                          </a:ln>
                        </wps:spPr>
                        <wps:txbx>
                          <w:txbxContent>
                            <w:p w14:paraId="1DA05347" w14:textId="77777777" w:rsidR="001110CB" w:rsidRDefault="001110CB">
                              <w:pPr>
                                <w:spacing w:after="160" w:line="259" w:lineRule="auto"/>
                              </w:pPr>
                              <w:r>
                                <w:rPr>
                                  <w:color w:val="495057"/>
                                  <w:sz w:val="20"/>
                                </w:rPr>
                                <w:t>проведен тщательный анализ</w:t>
                              </w:r>
                            </w:p>
                          </w:txbxContent>
                        </wps:txbx>
                        <wps:bodyPr horzOverflow="overflow" vert="horz" lIns="0" tIns="0" rIns="0" bIns="0" rtlCol="0">
                          <a:noAutofit/>
                        </wps:bodyPr>
                      </wps:wsp>
                      <wps:wsp>
                        <wps:cNvPr id="970" name="Rectangle 970"/>
                        <wps:cNvSpPr/>
                        <wps:spPr>
                          <a:xfrm>
                            <a:off x="2129741" y="986700"/>
                            <a:ext cx="45777" cy="154868"/>
                          </a:xfrm>
                          <a:prstGeom prst="rect">
                            <a:avLst/>
                          </a:prstGeom>
                          <a:ln>
                            <a:noFill/>
                          </a:ln>
                        </wps:spPr>
                        <wps:txbx>
                          <w:txbxContent>
                            <w:p w14:paraId="2AA77A60"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971" name="Rectangle 971"/>
                        <wps:cNvSpPr/>
                        <wps:spPr>
                          <a:xfrm>
                            <a:off x="402980" y="1167758"/>
                            <a:ext cx="1984889" cy="154868"/>
                          </a:xfrm>
                          <a:prstGeom prst="rect">
                            <a:avLst/>
                          </a:prstGeom>
                          <a:ln>
                            <a:noFill/>
                          </a:ln>
                        </wps:spPr>
                        <wps:txbx>
                          <w:txbxContent>
                            <w:p w14:paraId="760E7576" w14:textId="77777777" w:rsidR="001110CB" w:rsidRDefault="001110CB">
                              <w:pPr>
                                <w:spacing w:after="160" w:line="259" w:lineRule="auto"/>
                              </w:pPr>
                              <w:r>
                                <w:rPr>
                                  <w:color w:val="495057"/>
                                  <w:sz w:val="20"/>
                                </w:rPr>
                                <w:t>ролей других партнеров в</w:t>
                              </w:r>
                            </w:p>
                          </w:txbxContent>
                        </wps:txbx>
                        <wps:bodyPr horzOverflow="overflow" vert="horz" lIns="0" tIns="0" rIns="0" bIns="0" rtlCol="0">
                          <a:noAutofit/>
                        </wps:bodyPr>
                      </wps:wsp>
                      <wps:wsp>
                        <wps:cNvPr id="972" name="Rectangle 972"/>
                        <wps:cNvSpPr/>
                        <wps:spPr>
                          <a:xfrm>
                            <a:off x="1895377" y="1167758"/>
                            <a:ext cx="45777" cy="154868"/>
                          </a:xfrm>
                          <a:prstGeom prst="rect">
                            <a:avLst/>
                          </a:prstGeom>
                          <a:ln>
                            <a:noFill/>
                          </a:ln>
                        </wps:spPr>
                        <wps:txbx>
                          <w:txbxContent>
                            <w:p w14:paraId="23BD1FBD"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973" name="Rectangle 973"/>
                        <wps:cNvSpPr/>
                        <wps:spPr>
                          <a:xfrm>
                            <a:off x="402980" y="1348818"/>
                            <a:ext cx="2408303" cy="154868"/>
                          </a:xfrm>
                          <a:prstGeom prst="rect">
                            <a:avLst/>
                          </a:prstGeom>
                          <a:ln>
                            <a:noFill/>
                          </a:ln>
                        </wps:spPr>
                        <wps:txbx>
                          <w:txbxContent>
                            <w:p w14:paraId="2977507B" w14:textId="77777777" w:rsidR="001110CB" w:rsidRDefault="001110CB">
                              <w:pPr>
                                <w:spacing w:after="160" w:line="259" w:lineRule="auto"/>
                              </w:pPr>
                              <w:r>
                                <w:rPr>
                                  <w:color w:val="495057"/>
                                  <w:sz w:val="20"/>
                                </w:rPr>
                                <w:t>реализации проекта. В проекте</w:t>
                              </w:r>
                            </w:p>
                          </w:txbxContent>
                        </wps:txbx>
                        <wps:bodyPr horzOverflow="overflow" vert="horz" lIns="0" tIns="0" rIns="0" bIns="0" rtlCol="0">
                          <a:noAutofit/>
                        </wps:bodyPr>
                      </wps:wsp>
                      <wps:wsp>
                        <wps:cNvPr id="974" name="Rectangle 974"/>
                        <wps:cNvSpPr/>
                        <wps:spPr>
                          <a:xfrm>
                            <a:off x="2213720" y="1348818"/>
                            <a:ext cx="45777" cy="154868"/>
                          </a:xfrm>
                          <a:prstGeom prst="rect">
                            <a:avLst/>
                          </a:prstGeom>
                          <a:ln>
                            <a:noFill/>
                          </a:ln>
                        </wps:spPr>
                        <wps:txbx>
                          <w:txbxContent>
                            <w:p w14:paraId="615748B6"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975" name="Rectangle 975"/>
                        <wps:cNvSpPr/>
                        <wps:spPr>
                          <a:xfrm>
                            <a:off x="402980" y="1529877"/>
                            <a:ext cx="2533163" cy="154868"/>
                          </a:xfrm>
                          <a:prstGeom prst="rect">
                            <a:avLst/>
                          </a:prstGeom>
                          <a:ln>
                            <a:noFill/>
                          </a:ln>
                        </wps:spPr>
                        <wps:txbx>
                          <w:txbxContent>
                            <w:p w14:paraId="6C8D59A3" w14:textId="77777777" w:rsidR="001110CB" w:rsidRDefault="001110CB">
                              <w:pPr>
                                <w:spacing w:after="160" w:line="259" w:lineRule="auto"/>
                              </w:pPr>
                              <w:r>
                                <w:rPr>
                                  <w:color w:val="495057"/>
                                  <w:sz w:val="20"/>
                                </w:rPr>
                                <w:t>будут участвовать казахстанские</w:t>
                              </w:r>
                            </w:p>
                          </w:txbxContent>
                        </wps:txbx>
                        <wps:bodyPr horzOverflow="overflow" vert="horz" lIns="0" tIns="0" rIns="0" bIns="0" rtlCol="0">
                          <a:noAutofit/>
                        </wps:bodyPr>
                      </wps:wsp>
                      <wps:wsp>
                        <wps:cNvPr id="976" name="Rectangle 976"/>
                        <wps:cNvSpPr/>
                        <wps:spPr>
                          <a:xfrm>
                            <a:off x="2307525" y="1529877"/>
                            <a:ext cx="45777" cy="154868"/>
                          </a:xfrm>
                          <a:prstGeom prst="rect">
                            <a:avLst/>
                          </a:prstGeom>
                          <a:ln>
                            <a:noFill/>
                          </a:ln>
                        </wps:spPr>
                        <wps:txbx>
                          <w:txbxContent>
                            <w:p w14:paraId="05B4B529"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977" name="Rectangle 977"/>
                        <wps:cNvSpPr/>
                        <wps:spPr>
                          <a:xfrm>
                            <a:off x="402980" y="1710936"/>
                            <a:ext cx="1841444" cy="154869"/>
                          </a:xfrm>
                          <a:prstGeom prst="rect">
                            <a:avLst/>
                          </a:prstGeom>
                          <a:ln>
                            <a:noFill/>
                          </a:ln>
                        </wps:spPr>
                        <wps:txbx>
                          <w:txbxContent>
                            <w:p w14:paraId="00968B96" w14:textId="77777777" w:rsidR="001110CB" w:rsidRDefault="001110CB">
                              <w:pPr>
                                <w:spacing w:after="160" w:line="259" w:lineRule="auto"/>
                              </w:pPr>
                              <w:r>
                                <w:rPr>
                                  <w:color w:val="495057"/>
                                  <w:sz w:val="20"/>
                                </w:rPr>
                                <w:t>неправительственные и</w:t>
                              </w:r>
                            </w:p>
                          </w:txbxContent>
                        </wps:txbx>
                        <wps:bodyPr horzOverflow="overflow" vert="horz" lIns="0" tIns="0" rIns="0" bIns="0" rtlCol="0">
                          <a:noAutofit/>
                        </wps:bodyPr>
                      </wps:wsp>
                      <wps:wsp>
                        <wps:cNvPr id="978" name="Rectangle 978"/>
                        <wps:cNvSpPr/>
                        <wps:spPr>
                          <a:xfrm>
                            <a:off x="1787427" y="1710936"/>
                            <a:ext cx="45777" cy="154869"/>
                          </a:xfrm>
                          <a:prstGeom prst="rect">
                            <a:avLst/>
                          </a:prstGeom>
                          <a:ln>
                            <a:noFill/>
                          </a:ln>
                        </wps:spPr>
                        <wps:txbx>
                          <w:txbxContent>
                            <w:p w14:paraId="2A75BAFB"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979" name="Rectangle 979"/>
                        <wps:cNvSpPr/>
                        <wps:spPr>
                          <a:xfrm>
                            <a:off x="402980" y="2325244"/>
                            <a:ext cx="158427" cy="142988"/>
                          </a:xfrm>
                          <a:prstGeom prst="rect">
                            <a:avLst/>
                          </a:prstGeom>
                          <a:ln>
                            <a:noFill/>
                          </a:ln>
                        </wps:spPr>
                        <wps:txbx>
                          <w:txbxContent>
                            <w:p w14:paraId="0192FF96" w14:textId="77777777" w:rsidR="001110CB" w:rsidRDefault="001110CB">
                              <w:pPr>
                                <w:spacing w:after="160" w:line="259" w:lineRule="auto"/>
                              </w:pPr>
                              <w:r>
                                <w:rPr>
                                  <w:rFonts w:ascii="Calibri" w:eastAsia="Calibri" w:hAnsi="Calibri" w:cs="Calibri"/>
                                  <w:color w:val="ABABAB"/>
                                  <w:w w:val="197"/>
                                  <w:sz w:val="19"/>
                                </w:rPr>
                                <w:t></w:t>
                              </w:r>
                            </w:p>
                          </w:txbxContent>
                        </wps:txbx>
                        <wps:bodyPr horzOverflow="overflow" vert="horz" lIns="0" tIns="0" rIns="0" bIns="0" rtlCol="0">
                          <a:noAutofit/>
                        </wps:bodyPr>
                      </wps:wsp>
                      <wps:wsp>
                        <wps:cNvPr id="980" name="Rectangle 980"/>
                        <wps:cNvSpPr/>
                        <wps:spPr>
                          <a:xfrm>
                            <a:off x="121862" y="4656146"/>
                            <a:ext cx="164764" cy="148695"/>
                          </a:xfrm>
                          <a:prstGeom prst="rect">
                            <a:avLst/>
                          </a:prstGeom>
                          <a:ln>
                            <a:noFill/>
                          </a:ln>
                        </wps:spPr>
                        <wps:txbx>
                          <w:txbxContent>
                            <w:p w14:paraId="7F63D8A5" w14:textId="77777777" w:rsidR="001110CB" w:rsidRDefault="001110CB">
                              <w:pPr>
                                <w:spacing w:after="160" w:line="259" w:lineRule="auto"/>
                              </w:pPr>
                              <w:r>
                                <w:rPr>
                                  <w:rFonts w:ascii="Calibri" w:eastAsia="Calibri" w:hAnsi="Calibri" w:cs="Calibri"/>
                                  <w:color w:val="E58A10"/>
                                  <w:w w:val="197"/>
                                </w:rPr>
                                <w:t></w:t>
                              </w:r>
                            </w:p>
                          </w:txbxContent>
                        </wps:txbx>
                        <wps:bodyPr horzOverflow="overflow" vert="horz" lIns="0" tIns="0" rIns="0" bIns="0" rtlCol="0">
                          <a:noAutofit/>
                        </wps:bodyPr>
                      </wps:wsp>
                      <wps:wsp>
                        <wps:cNvPr id="981" name="Rectangle 981"/>
                        <wps:cNvSpPr/>
                        <wps:spPr>
                          <a:xfrm>
                            <a:off x="5363047" y="5225997"/>
                            <a:ext cx="152090" cy="137256"/>
                          </a:xfrm>
                          <a:prstGeom prst="rect">
                            <a:avLst/>
                          </a:prstGeom>
                          <a:ln>
                            <a:noFill/>
                          </a:ln>
                        </wps:spPr>
                        <wps:txbx>
                          <w:txbxContent>
                            <w:p w14:paraId="347B2E83" w14:textId="77777777" w:rsidR="001110CB" w:rsidRDefault="001110CB">
                              <w:pPr>
                                <w:spacing w:after="160" w:line="259" w:lineRule="auto"/>
                              </w:pPr>
                              <w:r>
                                <w:rPr>
                                  <w:rFonts w:ascii="Calibri" w:eastAsia="Calibri" w:hAnsi="Calibri" w:cs="Calibri"/>
                                  <w:color w:val="000000"/>
                                  <w:w w:val="197"/>
                                  <w:sz w:val="18"/>
                                </w:rPr>
                                <w:t></w:t>
                              </w:r>
                            </w:p>
                          </w:txbxContent>
                        </wps:txbx>
                        <wps:bodyPr horzOverflow="overflow" vert="horz" lIns="0" tIns="0" rIns="0" bIns="0" rtlCol="0">
                          <a:noAutofit/>
                        </wps:bodyPr>
                      </wps:wsp>
                      <wps:wsp>
                        <wps:cNvPr id="982" name="Rectangle 982"/>
                        <wps:cNvSpPr/>
                        <wps:spPr>
                          <a:xfrm>
                            <a:off x="5363047" y="5216472"/>
                            <a:ext cx="152090" cy="137264"/>
                          </a:xfrm>
                          <a:prstGeom prst="rect">
                            <a:avLst/>
                          </a:prstGeom>
                          <a:ln>
                            <a:noFill/>
                          </a:ln>
                        </wps:spPr>
                        <wps:txbx>
                          <w:txbxContent>
                            <w:p w14:paraId="74B428E2" w14:textId="77777777" w:rsidR="001110CB" w:rsidRDefault="001110CB">
                              <w:pPr>
                                <w:spacing w:after="160" w:line="259" w:lineRule="auto"/>
                              </w:pPr>
                              <w:r>
                                <w:rPr>
                                  <w:rFonts w:ascii="Calibri" w:eastAsia="Calibri" w:hAnsi="Calibri" w:cs="Calibri"/>
                                  <w:color w:val="ABABAB"/>
                                  <w:w w:val="197"/>
                                  <w:sz w:val="18"/>
                                </w:rPr>
                                <w:t></w:t>
                              </w:r>
                            </w:p>
                          </w:txbxContent>
                        </wps:txbx>
                        <wps:bodyPr horzOverflow="overflow" vert="horz" lIns="0" tIns="0" rIns="0" bIns="0" rtlCol="0">
                          <a:noAutofit/>
                        </wps:bodyPr>
                      </wps:wsp>
                      <wps:wsp>
                        <wps:cNvPr id="18912" name="Rectangle 18912"/>
                        <wps:cNvSpPr/>
                        <wps:spPr>
                          <a:xfrm>
                            <a:off x="531627" y="5751410"/>
                            <a:ext cx="137410" cy="154868"/>
                          </a:xfrm>
                          <a:prstGeom prst="rect">
                            <a:avLst/>
                          </a:prstGeom>
                          <a:ln>
                            <a:noFill/>
                          </a:ln>
                        </wps:spPr>
                        <wps:txbx>
                          <w:txbxContent>
                            <w:p w14:paraId="3E916960" w14:textId="77777777" w:rsidR="001110CB" w:rsidRDefault="001110CB">
                              <w:pPr>
                                <w:spacing w:after="160" w:line="259" w:lineRule="auto"/>
                              </w:pPr>
                              <w:r>
                                <w:t>3:</w:t>
                              </w:r>
                            </w:p>
                          </w:txbxContent>
                        </wps:txbx>
                        <wps:bodyPr horzOverflow="overflow" vert="horz" lIns="0" tIns="0" rIns="0" bIns="0" rtlCol="0">
                          <a:noAutofit/>
                        </wps:bodyPr>
                      </wps:wsp>
                      <wps:wsp>
                        <wps:cNvPr id="18914" name="Rectangle 18914"/>
                        <wps:cNvSpPr/>
                        <wps:spPr>
                          <a:xfrm>
                            <a:off x="634943" y="5751410"/>
                            <a:ext cx="6260784" cy="154868"/>
                          </a:xfrm>
                          <a:prstGeom prst="rect">
                            <a:avLst/>
                          </a:prstGeom>
                          <a:ln>
                            <a:noFill/>
                          </a:ln>
                        </wps:spPr>
                        <wps:txbx>
                          <w:txbxContent>
                            <w:p w14:paraId="6B846AB4" w14:textId="77777777" w:rsidR="001110CB" w:rsidRDefault="001110CB">
                              <w:pPr>
                                <w:spacing w:after="160" w:line="259" w:lineRule="auto"/>
                              </w:pPr>
                              <w:r>
                                <w:t xml:space="preserve"> Проект руководствуется правами человека и включает принципы подотчетности,</w:t>
                              </w:r>
                            </w:p>
                          </w:txbxContent>
                        </wps:txbx>
                        <wps:bodyPr horzOverflow="overflow" vert="horz" lIns="0" tIns="0" rIns="0" bIns="0" rtlCol="0">
                          <a:noAutofit/>
                        </wps:bodyPr>
                      </wps:wsp>
                      <wps:wsp>
                        <wps:cNvPr id="984" name="Rectangle 984"/>
                        <wps:cNvSpPr/>
                        <wps:spPr>
                          <a:xfrm>
                            <a:off x="531627" y="5922946"/>
                            <a:ext cx="5144444" cy="154864"/>
                          </a:xfrm>
                          <a:prstGeom prst="rect">
                            <a:avLst/>
                          </a:prstGeom>
                          <a:ln>
                            <a:noFill/>
                          </a:ln>
                        </wps:spPr>
                        <wps:txbx>
                          <w:txbxContent>
                            <w:p w14:paraId="51FE6BA2" w14:textId="77777777" w:rsidR="001110CB" w:rsidRDefault="001110CB">
                              <w:pPr>
                                <w:spacing w:after="160" w:line="259" w:lineRule="auto"/>
                              </w:pPr>
                              <w:r>
                                <w:t xml:space="preserve">конструктивного участия и недискриминации в стратегию проекта. </w:t>
                              </w:r>
                            </w:p>
                          </w:txbxContent>
                        </wps:txbx>
                        <wps:bodyPr horzOverflow="overflow" vert="horz" lIns="0" tIns="0" rIns="0" bIns="0" rtlCol="0">
                          <a:noAutofit/>
                        </wps:bodyPr>
                      </wps:wsp>
                      <wps:wsp>
                        <wps:cNvPr id="985" name="Rectangle 985"/>
                        <wps:cNvSpPr/>
                        <wps:spPr>
                          <a:xfrm>
                            <a:off x="4399532" y="5922946"/>
                            <a:ext cx="1416824" cy="154864"/>
                          </a:xfrm>
                          <a:prstGeom prst="rect">
                            <a:avLst/>
                          </a:prstGeom>
                          <a:ln>
                            <a:noFill/>
                          </a:ln>
                        </wps:spPr>
                        <wps:txbx>
                          <w:txbxContent>
                            <w:p w14:paraId="28740397" w14:textId="77777777" w:rsidR="001110CB" w:rsidRDefault="001110CB">
                              <w:pPr>
                                <w:spacing w:after="160" w:line="259" w:lineRule="auto"/>
                              </w:pPr>
                              <w:r>
                                <w:t>Проект соблюдает</w:t>
                              </w:r>
                            </w:p>
                          </w:txbxContent>
                        </wps:txbx>
                        <wps:bodyPr horzOverflow="overflow" vert="horz" lIns="0" tIns="0" rIns="0" bIns="0" rtlCol="0">
                          <a:noAutofit/>
                        </wps:bodyPr>
                      </wps:wsp>
                      <wps:wsp>
                        <wps:cNvPr id="986" name="Rectangle 986"/>
                        <wps:cNvSpPr/>
                        <wps:spPr>
                          <a:xfrm>
                            <a:off x="531627" y="6094477"/>
                            <a:ext cx="5630047" cy="154864"/>
                          </a:xfrm>
                          <a:prstGeom prst="rect">
                            <a:avLst/>
                          </a:prstGeom>
                          <a:ln>
                            <a:noFill/>
                          </a:ln>
                        </wps:spPr>
                        <wps:txbx>
                          <w:txbxContent>
                            <w:p w14:paraId="05BA7440" w14:textId="77777777" w:rsidR="001110CB" w:rsidRDefault="001110CB">
                              <w:pPr>
                                <w:spacing w:after="160" w:line="259" w:lineRule="auto"/>
                              </w:pPr>
                              <w:r>
                                <w:t xml:space="preserve">соответствующие международные и национальные законы и стандарты. </w:t>
                              </w:r>
                            </w:p>
                          </w:txbxContent>
                        </wps:txbx>
                        <wps:bodyPr horzOverflow="overflow" vert="horz" lIns="0" tIns="0" rIns="0" bIns="0" rtlCol="0">
                          <a:noAutofit/>
                        </wps:bodyPr>
                      </wps:wsp>
                      <wps:wsp>
                        <wps:cNvPr id="987" name="Rectangle 987"/>
                        <wps:cNvSpPr/>
                        <wps:spPr>
                          <a:xfrm>
                            <a:off x="4764629" y="6094477"/>
                            <a:ext cx="536126" cy="154864"/>
                          </a:xfrm>
                          <a:prstGeom prst="rect">
                            <a:avLst/>
                          </a:prstGeom>
                          <a:ln>
                            <a:noFill/>
                          </a:ln>
                        </wps:spPr>
                        <wps:txbx>
                          <w:txbxContent>
                            <w:p w14:paraId="5D0A7E29" w14:textId="77777777" w:rsidR="001110CB" w:rsidRDefault="001110CB">
                              <w:pPr>
                                <w:spacing w:after="160" w:line="259" w:lineRule="auto"/>
                              </w:pPr>
                              <w:r>
                                <w:t>Любые</w:t>
                              </w:r>
                            </w:p>
                          </w:txbxContent>
                        </wps:txbx>
                        <wps:bodyPr horzOverflow="overflow" vert="horz" lIns="0" tIns="0" rIns="0" bIns="0" rtlCol="0">
                          <a:noAutofit/>
                        </wps:bodyPr>
                      </wps:wsp>
                      <wps:wsp>
                        <wps:cNvPr id="988" name="Rectangle 988"/>
                        <wps:cNvSpPr/>
                        <wps:spPr>
                          <a:xfrm>
                            <a:off x="531627" y="6266008"/>
                            <a:ext cx="6646708" cy="154873"/>
                          </a:xfrm>
                          <a:prstGeom prst="rect">
                            <a:avLst/>
                          </a:prstGeom>
                          <a:ln>
                            <a:noFill/>
                          </a:ln>
                        </wps:spPr>
                        <wps:txbx>
                          <w:txbxContent>
                            <w:p w14:paraId="7696CC99" w14:textId="77777777" w:rsidR="001110CB" w:rsidRDefault="001110CB">
                              <w:pPr>
                                <w:spacing w:after="160" w:line="259" w:lineRule="auto"/>
                              </w:pPr>
                              <w:r>
                                <w:t>потенциальные неблагоприятные воздействия на осуществление прав человека были</w:t>
                              </w:r>
                            </w:p>
                          </w:txbxContent>
                        </wps:txbx>
                        <wps:bodyPr horzOverflow="overflow" vert="horz" lIns="0" tIns="0" rIns="0" bIns="0" rtlCol="0">
                          <a:noAutofit/>
                        </wps:bodyPr>
                      </wps:wsp>
                      <wps:wsp>
                        <wps:cNvPr id="989" name="Rectangle 989"/>
                        <wps:cNvSpPr/>
                        <wps:spPr>
                          <a:xfrm>
                            <a:off x="531627" y="6437538"/>
                            <a:ext cx="6503827" cy="154864"/>
                          </a:xfrm>
                          <a:prstGeom prst="rect">
                            <a:avLst/>
                          </a:prstGeom>
                          <a:ln>
                            <a:noFill/>
                          </a:ln>
                        </wps:spPr>
                        <wps:txbx>
                          <w:txbxContent>
                            <w:p w14:paraId="12340465" w14:textId="77777777" w:rsidR="001110CB" w:rsidRDefault="001110CB">
                              <w:pPr>
                                <w:spacing w:after="160" w:line="259" w:lineRule="auto"/>
                              </w:pPr>
                              <w:r>
                                <w:t>тщательно выявлены и оценены как соответствующие, с соответствующими мерами</w:t>
                              </w:r>
                            </w:p>
                          </w:txbxContent>
                        </wps:txbx>
                        <wps:bodyPr horzOverflow="overflow" vert="horz" lIns="0" tIns="0" rIns="0" bIns="0" rtlCol="0">
                          <a:noAutofit/>
                        </wps:bodyPr>
                      </wps:wsp>
                      <wps:wsp>
                        <wps:cNvPr id="990" name="Rectangle 990"/>
                        <wps:cNvSpPr/>
                        <wps:spPr>
                          <a:xfrm>
                            <a:off x="531627" y="6609063"/>
                            <a:ext cx="5725864" cy="154873"/>
                          </a:xfrm>
                          <a:prstGeom prst="rect">
                            <a:avLst/>
                          </a:prstGeom>
                          <a:ln>
                            <a:noFill/>
                          </a:ln>
                        </wps:spPr>
                        <wps:txbx>
                          <w:txbxContent>
                            <w:p w14:paraId="70993F13" w14:textId="77777777" w:rsidR="001110CB" w:rsidRDefault="001110CB">
                              <w:pPr>
                                <w:spacing w:after="160" w:line="259" w:lineRule="auto"/>
                              </w:pPr>
                              <w:r>
                                <w:t xml:space="preserve">по смягчению и управлению, включенными в структуру проекта и бюджет. </w:t>
                              </w:r>
                            </w:p>
                          </w:txbxContent>
                        </wps:txbx>
                        <wps:bodyPr horzOverflow="overflow" vert="horz" lIns="0" tIns="0" rIns="0" bIns="0" rtlCol="0">
                          <a:noAutofit/>
                        </wps:bodyPr>
                      </wps:wsp>
                      <wps:wsp>
                        <wps:cNvPr id="18919" name="Rectangle 18919"/>
                        <wps:cNvSpPr/>
                        <wps:spPr>
                          <a:xfrm>
                            <a:off x="4836695" y="6609057"/>
                            <a:ext cx="54867" cy="154868"/>
                          </a:xfrm>
                          <a:prstGeom prst="rect">
                            <a:avLst/>
                          </a:prstGeom>
                          <a:ln>
                            <a:noFill/>
                          </a:ln>
                        </wps:spPr>
                        <wps:txbx>
                          <w:txbxContent>
                            <w:p w14:paraId="4215B86F" w14:textId="77777777" w:rsidR="001110CB" w:rsidRDefault="001110CB">
                              <w:pPr>
                                <w:spacing w:after="160" w:line="259" w:lineRule="auto"/>
                              </w:pPr>
                              <w:r>
                                <w:t>(</w:t>
                              </w:r>
                            </w:p>
                          </w:txbxContent>
                        </wps:txbx>
                        <wps:bodyPr horzOverflow="overflow" vert="horz" lIns="0" tIns="0" rIns="0" bIns="0" rtlCol="0">
                          <a:noAutofit/>
                        </wps:bodyPr>
                      </wps:wsp>
                      <wps:wsp>
                        <wps:cNvPr id="18920" name="Rectangle 18920"/>
                        <wps:cNvSpPr/>
                        <wps:spPr>
                          <a:xfrm>
                            <a:off x="4877949" y="6609057"/>
                            <a:ext cx="878606" cy="154868"/>
                          </a:xfrm>
                          <a:prstGeom prst="rect">
                            <a:avLst/>
                          </a:prstGeom>
                          <a:ln>
                            <a:noFill/>
                          </a:ln>
                        </wps:spPr>
                        <wps:txbx>
                          <w:txbxContent>
                            <w:p w14:paraId="56514FF7" w14:textId="77777777" w:rsidR="001110CB" w:rsidRDefault="001110CB">
                              <w:pPr>
                                <w:spacing w:after="160" w:line="259" w:lineRule="auto"/>
                              </w:pPr>
                              <w:r>
                                <w:t>все должно</w:t>
                              </w:r>
                            </w:p>
                          </w:txbxContent>
                        </wps:txbx>
                        <wps:bodyPr horzOverflow="overflow" vert="horz" lIns="0" tIns="0" rIns="0" bIns="0" rtlCol="0">
                          <a:noAutofit/>
                        </wps:bodyPr>
                      </wps:wsp>
                      <wps:wsp>
                        <wps:cNvPr id="992" name="Rectangle 992"/>
                        <wps:cNvSpPr/>
                        <wps:spPr>
                          <a:xfrm>
                            <a:off x="531627" y="6780593"/>
                            <a:ext cx="1112719" cy="154864"/>
                          </a:xfrm>
                          <a:prstGeom prst="rect">
                            <a:avLst/>
                          </a:prstGeom>
                          <a:ln>
                            <a:noFill/>
                          </a:ln>
                        </wps:spPr>
                        <wps:txbx>
                          <w:txbxContent>
                            <w:p w14:paraId="0875A82D" w14:textId="77777777" w:rsidR="001110CB" w:rsidRDefault="001110CB">
                              <w:pPr>
                                <w:spacing w:after="160" w:line="259" w:lineRule="auto"/>
                              </w:pPr>
                              <w:r>
                                <w:t>быть правдой)</w:t>
                              </w:r>
                            </w:p>
                          </w:txbxContent>
                        </wps:txbx>
                        <wps:bodyPr horzOverflow="overflow" vert="horz" lIns="0" tIns="0" rIns="0" bIns="0" rtlCol="0">
                          <a:noAutofit/>
                        </wps:bodyPr>
                      </wps:wsp>
                      <wps:wsp>
                        <wps:cNvPr id="993" name="Rectangle 993"/>
                        <wps:cNvSpPr/>
                        <wps:spPr>
                          <a:xfrm>
                            <a:off x="5582224" y="6780593"/>
                            <a:ext cx="45777" cy="154864"/>
                          </a:xfrm>
                          <a:prstGeom prst="rect">
                            <a:avLst/>
                          </a:prstGeom>
                          <a:ln>
                            <a:noFill/>
                          </a:ln>
                        </wps:spPr>
                        <wps:txbx>
                          <w:txbxContent>
                            <w:p w14:paraId="24C179FA"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8926" name="Rectangle 18926"/>
                        <wps:cNvSpPr/>
                        <wps:spPr>
                          <a:xfrm>
                            <a:off x="634943" y="6971181"/>
                            <a:ext cx="5873170" cy="154869"/>
                          </a:xfrm>
                          <a:prstGeom prst="rect">
                            <a:avLst/>
                          </a:prstGeom>
                          <a:ln>
                            <a:noFill/>
                          </a:ln>
                        </wps:spPr>
                        <wps:txbx>
                          <w:txbxContent>
                            <w:p w14:paraId="2D712511" w14:textId="77777777" w:rsidR="001110CB" w:rsidRDefault="001110CB">
                              <w:pPr>
                                <w:spacing w:after="160" w:line="259" w:lineRule="auto"/>
                              </w:pPr>
                              <w:r>
                                <w:t xml:space="preserve"> Проект руководствуется правами человека, уделяя приоритетное внимание</w:t>
                              </w:r>
                            </w:p>
                          </w:txbxContent>
                        </wps:txbx>
                        <wps:bodyPr horzOverflow="overflow" vert="horz" lIns="0" tIns="0" rIns="0" bIns="0" rtlCol="0">
                          <a:noAutofit/>
                        </wps:bodyPr>
                      </wps:wsp>
                      <wps:wsp>
                        <wps:cNvPr id="18924" name="Rectangle 18924"/>
                        <wps:cNvSpPr/>
                        <wps:spPr>
                          <a:xfrm>
                            <a:off x="531627" y="6971181"/>
                            <a:ext cx="137410" cy="154869"/>
                          </a:xfrm>
                          <a:prstGeom prst="rect">
                            <a:avLst/>
                          </a:prstGeom>
                          <a:ln>
                            <a:noFill/>
                          </a:ln>
                        </wps:spPr>
                        <wps:txbx>
                          <w:txbxContent>
                            <w:p w14:paraId="68A7CE52" w14:textId="77777777" w:rsidR="001110CB" w:rsidRDefault="001110CB">
                              <w:pPr>
                                <w:spacing w:after="160" w:line="259" w:lineRule="auto"/>
                              </w:pPr>
                              <w:r>
                                <w:t>2:</w:t>
                              </w:r>
                            </w:p>
                          </w:txbxContent>
                        </wps:txbx>
                        <wps:bodyPr horzOverflow="overflow" vert="horz" lIns="0" tIns="0" rIns="0" bIns="0" rtlCol="0">
                          <a:noAutofit/>
                        </wps:bodyPr>
                      </wps:wsp>
                      <wps:wsp>
                        <wps:cNvPr id="995" name="Rectangle 995"/>
                        <wps:cNvSpPr/>
                        <wps:spPr>
                          <a:xfrm>
                            <a:off x="531627" y="7142711"/>
                            <a:ext cx="4369137" cy="154873"/>
                          </a:xfrm>
                          <a:prstGeom prst="rect">
                            <a:avLst/>
                          </a:prstGeom>
                          <a:ln>
                            <a:noFill/>
                          </a:ln>
                        </wps:spPr>
                        <wps:txbx>
                          <w:txbxContent>
                            <w:p w14:paraId="08A31521" w14:textId="77777777" w:rsidR="001110CB" w:rsidRDefault="001110CB">
                              <w:pPr>
                                <w:spacing w:after="160" w:line="259" w:lineRule="auto"/>
                              </w:pPr>
                              <w:r>
                                <w:t xml:space="preserve">подотчетности, значимому участию и недискриминации. </w:t>
                              </w:r>
                            </w:p>
                          </w:txbxContent>
                        </wps:txbx>
                        <wps:bodyPr horzOverflow="overflow" vert="horz" lIns="0" tIns="0" rIns="0" bIns="0" rtlCol="0">
                          <a:noAutofit/>
                        </wps:bodyPr>
                      </wps:wsp>
                      <wps:wsp>
                        <wps:cNvPr id="996" name="Rectangle 996"/>
                        <wps:cNvSpPr/>
                        <wps:spPr>
                          <a:xfrm>
                            <a:off x="3816599" y="7142711"/>
                            <a:ext cx="1223741" cy="154873"/>
                          </a:xfrm>
                          <a:prstGeom prst="rect">
                            <a:avLst/>
                          </a:prstGeom>
                          <a:ln>
                            <a:noFill/>
                          </a:ln>
                        </wps:spPr>
                        <wps:txbx>
                          <w:txbxContent>
                            <w:p w14:paraId="736E57B2" w14:textId="77777777" w:rsidR="001110CB" w:rsidRDefault="001110CB">
                              <w:pPr>
                                <w:spacing w:after="160" w:line="259" w:lineRule="auto"/>
                              </w:pPr>
                              <w:r>
                                <w:t>Потенциальные</w:t>
                              </w:r>
                            </w:p>
                          </w:txbxContent>
                        </wps:txbx>
                        <wps:bodyPr horzOverflow="overflow" vert="horz" lIns="0" tIns="0" rIns="0" bIns="0" rtlCol="0">
                          <a:noAutofit/>
                        </wps:bodyPr>
                      </wps:wsp>
                      <wps:wsp>
                        <wps:cNvPr id="997" name="Rectangle 997"/>
                        <wps:cNvSpPr/>
                        <wps:spPr>
                          <a:xfrm>
                            <a:off x="531627" y="7314241"/>
                            <a:ext cx="6366094" cy="154864"/>
                          </a:xfrm>
                          <a:prstGeom prst="rect">
                            <a:avLst/>
                          </a:prstGeom>
                          <a:ln>
                            <a:noFill/>
                          </a:ln>
                        </wps:spPr>
                        <wps:txbx>
                          <w:txbxContent>
                            <w:p w14:paraId="6B273728" w14:textId="77777777" w:rsidR="001110CB" w:rsidRDefault="001110CB">
                              <w:pPr>
                                <w:spacing w:after="160" w:line="259" w:lineRule="auto"/>
                              </w:pPr>
                              <w:r>
                                <w:t>неблагоприятные воздействия на осуществление прав человека были выявлены и</w:t>
                              </w:r>
                            </w:p>
                          </w:txbxContent>
                        </wps:txbx>
                        <wps:bodyPr horzOverflow="overflow" vert="horz" lIns="0" tIns="0" rIns="0" bIns="0" rtlCol="0">
                          <a:noAutofit/>
                        </wps:bodyPr>
                      </wps:wsp>
                      <wps:wsp>
                        <wps:cNvPr id="998" name="Rectangle 998"/>
                        <wps:cNvSpPr/>
                        <wps:spPr>
                          <a:xfrm>
                            <a:off x="531627" y="7485772"/>
                            <a:ext cx="6610022" cy="154864"/>
                          </a:xfrm>
                          <a:prstGeom prst="rect">
                            <a:avLst/>
                          </a:prstGeom>
                          <a:ln>
                            <a:noFill/>
                          </a:ln>
                        </wps:spPr>
                        <wps:txbx>
                          <w:txbxContent>
                            <w:p w14:paraId="5A7BDE29" w14:textId="77777777" w:rsidR="001110CB" w:rsidRDefault="001110CB">
                              <w:pPr>
                                <w:spacing w:after="160" w:line="259" w:lineRule="auto"/>
                              </w:pPr>
                              <w:r>
                                <w:t>оценены как соответствующие, а соответствующие меры по смягчению и управлению</w:t>
                              </w:r>
                            </w:p>
                          </w:txbxContent>
                        </wps:txbx>
                        <wps:bodyPr horzOverflow="overflow" vert="horz" lIns="0" tIns="0" rIns="0" bIns="0" rtlCol="0">
                          <a:noAutofit/>
                        </wps:bodyPr>
                      </wps:wsp>
                      <wps:wsp>
                        <wps:cNvPr id="999" name="Rectangle 999"/>
                        <wps:cNvSpPr/>
                        <wps:spPr>
                          <a:xfrm>
                            <a:off x="531627" y="7657303"/>
                            <a:ext cx="3612495" cy="154864"/>
                          </a:xfrm>
                          <a:prstGeom prst="rect">
                            <a:avLst/>
                          </a:prstGeom>
                          <a:ln>
                            <a:noFill/>
                          </a:ln>
                        </wps:spPr>
                        <wps:txbx>
                          <w:txbxContent>
                            <w:p w14:paraId="5D06A2A2" w14:textId="77777777" w:rsidR="001110CB" w:rsidRDefault="001110CB">
                              <w:pPr>
                                <w:spacing w:after="160" w:line="259" w:lineRule="auto"/>
                              </w:pPr>
                              <w:r>
                                <w:t xml:space="preserve">были включены в структуру проекта и бюджет. </w:t>
                              </w:r>
                            </w:p>
                          </w:txbxContent>
                        </wps:txbx>
                        <wps:bodyPr horzOverflow="overflow" vert="horz" lIns="0" tIns="0" rIns="0" bIns="0" rtlCol="0">
                          <a:noAutofit/>
                        </wps:bodyPr>
                      </wps:wsp>
                      <wps:wsp>
                        <wps:cNvPr id="18929" name="Rectangle 18929"/>
                        <wps:cNvSpPr/>
                        <wps:spPr>
                          <a:xfrm>
                            <a:off x="3247663" y="7657297"/>
                            <a:ext cx="54867" cy="154869"/>
                          </a:xfrm>
                          <a:prstGeom prst="rect">
                            <a:avLst/>
                          </a:prstGeom>
                          <a:ln>
                            <a:noFill/>
                          </a:ln>
                        </wps:spPr>
                        <wps:txbx>
                          <w:txbxContent>
                            <w:p w14:paraId="629A1597" w14:textId="77777777" w:rsidR="001110CB" w:rsidRDefault="001110CB">
                              <w:pPr>
                                <w:spacing w:after="160" w:line="259" w:lineRule="auto"/>
                              </w:pPr>
                              <w:r>
                                <w:t>(</w:t>
                              </w:r>
                            </w:p>
                          </w:txbxContent>
                        </wps:txbx>
                        <wps:bodyPr horzOverflow="overflow" vert="horz" lIns="0" tIns="0" rIns="0" bIns="0" rtlCol="0">
                          <a:noAutofit/>
                        </wps:bodyPr>
                      </wps:wsp>
                      <wps:wsp>
                        <wps:cNvPr id="18933" name="Rectangle 18933"/>
                        <wps:cNvSpPr/>
                        <wps:spPr>
                          <a:xfrm>
                            <a:off x="3288916" y="7657297"/>
                            <a:ext cx="2023184" cy="154869"/>
                          </a:xfrm>
                          <a:prstGeom prst="rect">
                            <a:avLst/>
                          </a:prstGeom>
                          <a:ln>
                            <a:noFill/>
                          </a:ln>
                        </wps:spPr>
                        <wps:txbx>
                          <w:txbxContent>
                            <w:p w14:paraId="4C3B1B8B" w14:textId="77777777" w:rsidR="001110CB" w:rsidRDefault="001110CB">
                              <w:pPr>
                                <w:spacing w:after="160" w:line="259" w:lineRule="auto"/>
                              </w:pPr>
                              <w:r>
                                <w:t>оба должны быть правдой</w:t>
                              </w:r>
                            </w:p>
                          </w:txbxContent>
                        </wps:txbx>
                        <wps:bodyPr horzOverflow="overflow" vert="horz" lIns="0" tIns="0" rIns="0" bIns="0" rtlCol="0">
                          <a:noAutofit/>
                        </wps:bodyPr>
                      </wps:wsp>
                      <wps:wsp>
                        <wps:cNvPr id="18931" name="Rectangle 18931"/>
                        <wps:cNvSpPr/>
                        <wps:spPr>
                          <a:xfrm>
                            <a:off x="4810107" y="7657297"/>
                            <a:ext cx="54867" cy="154869"/>
                          </a:xfrm>
                          <a:prstGeom prst="rect">
                            <a:avLst/>
                          </a:prstGeom>
                          <a:ln>
                            <a:noFill/>
                          </a:ln>
                        </wps:spPr>
                        <wps:txbx>
                          <w:txbxContent>
                            <w:p w14:paraId="129C8D99" w14:textId="77777777" w:rsidR="001110CB" w:rsidRDefault="001110CB">
                              <w:pPr>
                                <w:spacing w:after="160" w:line="259" w:lineRule="auto"/>
                              </w:pPr>
                              <w:r>
                                <w:t>)</w:t>
                              </w:r>
                            </w:p>
                          </w:txbxContent>
                        </wps:txbx>
                        <wps:bodyPr horzOverflow="overflow" vert="horz" lIns="0" tIns="0" rIns="0" bIns="0" rtlCol="0">
                          <a:noAutofit/>
                        </wps:bodyPr>
                      </wps:wsp>
                      <wps:wsp>
                        <wps:cNvPr id="1001" name="Rectangle 1001"/>
                        <wps:cNvSpPr/>
                        <wps:spPr>
                          <a:xfrm>
                            <a:off x="5582224" y="7657303"/>
                            <a:ext cx="45777" cy="154864"/>
                          </a:xfrm>
                          <a:prstGeom prst="rect">
                            <a:avLst/>
                          </a:prstGeom>
                          <a:ln>
                            <a:noFill/>
                          </a:ln>
                        </wps:spPr>
                        <wps:txbx>
                          <w:txbxContent>
                            <w:p w14:paraId="1AF0E1DA"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8935" name="Rectangle 18935"/>
                        <wps:cNvSpPr/>
                        <wps:spPr>
                          <a:xfrm>
                            <a:off x="531627" y="7847884"/>
                            <a:ext cx="137410" cy="154869"/>
                          </a:xfrm>
                          <a:prstGeom prst="rect">
                            <a:avLst/>
                          </a:prstGeom>
                          <a:ln>
                            <a:noFill/>
                          </a:ln>
                        </wps:spPr>
                        <wps:txbx>
                          <w:txbxContent>
                            <w:p w14:paraId="261535AC" w14:textId="77777777" w:rsidR="001110CB" w:rsidRDefault="001110CB">
                              <w:pPr>
                                <w:spacing w:after="160" w:line="259" w:lineRule="auto"/>
                              </w:pPr>
                              <w:r>
                                <w:t>1:</w:t>
                              </w:r>
                            </w:p>
                          </w:txbxContent>
                        </wps:txbx>
                        <wps:bodyPr horzOverflow="overflow" vert="horz" lIns="0" tIns="0" rIns="0" bIns="0" rtlCol="0">
                          <a:noAutofit/>
                        </wps:bodyPr>
                      </wps:wsp>
                      <wps:wsp>
                        <wps:cNvPr id="18937" name="Rectangle 18937"/>
                        <wps:cNvSpPr/>
                        <wps:spPr>
                          <a:xfrm>
                            <a:off x="634943" y="7847884"/>
                            <a:ext cx="5542919" cy="154869"/>
                          </a:xfrm>
                          <a:prstGeom prst="rect">
                            <a:avLst/>
                          </a:prstGeom>
                          <a:ln>
                            <a:noFill/>
                          </a:ln>
                        </wps:spPr>
                        <wps:txbx>
                          <w:txbxContent>
                            <w:p w14:paraId="16B8DA48" w14:textId="77777777" w:rsidR="001110CB" w:rsidRDefault="001110CB">
                              <w:pPr>
                                <w:spacing w:after="160" w:line="259" w:lineRule="auto"/>
                              </w:pPr>
                              <w:r>
                                <w:t xml:space="preserve"> Нет доказательств того, что проект руководствуется правами человека.</w:t>
                              </w:r>
                            </w:p>
                          </w:txbxContent>
                        </wps:txbx>
                        <wps:bodyPr horzOverflow="overflow" vert="horz" lIns="0" tIns="0" rIns="0" bIns="0" rtlCol="0">
                          <a:noAutofit/>
                        </wps:bodyPr>
                      </wps:wsp>
                      <wps:wsp>
                        <wps:cNvPr id="1003" name="Rectangle 1003"/>
                        <wps:cNvSpPr/>
                        <wps:spPr>
                          <a:xfrm>
                            <a:off x="531627" y="8019420"/>
                            <a:ext cx="5991997" cy="154864"/>
                          </a:xfrm>
                          <a:prstGeom prst="rect">
                            <a:avLst/>
                          </a:prstGeom>
                          <a:ln>
                            <a:noFill/>
                          </a:ln>
                        </wps:spPr>
                        <wps:txbx>
                          <w:txbxContent>
                            <w:p w14:paraId="4C9ACAFB" w14:textId="77777777" w:rsidR="001110CB" w:rsidRDefault="001110CB">
                              <w:pPr>
                                <w:spacing w:after="160" w:line="259" w:lineRule="auto"/>
                              </w:pPr>
                              <w:r>
                                <w:t>Ограниченные или отсутствующие доказательства того, что рассматривались</w:t>
                              </w:r>
                            </w:p>
                          </w:txbxContent>
                        </wps:txbx>
                        <wps:bodyPr horzOverflow="overflow" vert="horz" lIns="0" tIns="0" rIns="0" bIns="0" rtlCol="0">
                          <a:noAutofit/>
                        </wps:bodyPr>
                      </wps:wsp>
                      <wps:wsp>
                        <wps:cNvPr id="1004" name="Rectangle 1004"/>
                        <wps:cNvSpPr/>
                        <wps:spPr>
                          <a:xfrm>
                            <a:off x="531627" y="8190951"/>
                            <a:ext cx="6245739" cy="154864"/>
                          </a:xfrm>
                          <a:prstGeom prst="rect">
                            <a:avLst/>
                          </a:prstGeom>
                          <a:ln>
                            <a:noFill/>
                          </a:ln>
                        </wps:spPr>
                        <wps:txbx>
                          <w:txbxContent>
                            <w:p w14:paraId="6969DC51" w14:textId="77777777" w:rsidR="001110CB" w:rsidRDefault="001110CB">
                              <w:pPr>
                                <w:spacing w:after="160" w:line="259" w:lineRule="auto"/>
                              </w:pPr>
                              <w:r>
                                <w:t>потенциальные неблагоприятные воздействия на осуществление прав человека.</w:t>
                              </w:r>
                            </w:p>
                          </w:txbxContent>
                        </wps:txbx>
                        <wps:bodyPr horzOverflow="overflow" vert="horz" lIns="0" tIns="0" rIns="0" bIns="0" rtlCol="0">
                          <a:noAutofit/>
                        </wps:bodyPr>
                      </wps:wsp>
                      <wps:wsp>
                        <wps:cNvPr id="1005" name="Shape 1005"/>
                        <wps:cNvSpPr/>
                        <wps:spPr>
                          <a:xfrm>
                            <a:off x="292468" y="5738685"/>
                            <a:ext cx="120071" cy="120067"/>
                          </a:xfrm>
                          <a:custGeom>
                            <a:avLst/>
                            <a:gdLst/>
                            <a:ahLst/>
                            <a:cxnLst/>
                            <a:rect l="0" t="0" r="0" b="0"/>
                            <a:pathLst>
                              <a:path w="120071" h="120067">
                                <a:moveTo>
                                  <a:pt x="60034" y="0"/>
                                </a:moveTo>
                                <a:lnTo>
                                  <a:pt x="60037" y="0"/>
                                </a:lnTo>
                                <a:cubicBezTo>
                                  <a:pt x="63979" y="0"/>
                                  <a:pt x="67883" y="384"/>
                                  <a:pt x="71749" y="1153"/>
                                </a:cubicBezTo>
                                <a:cubicBezTo>
                                  <a:pt x="75615" y="1922"/>
                                  <a:pt x="79369" y="3057"/>
                                  <a:pt x="83011" y="4564"/>
                                </a:cubicBezTo>
                                <a:cubicBezTo>
                                  <a:pt x="86653" y="6065"/>
                                  <a:pt x="90113" y="7913"/>
                                  <a:pt x="93390" y="10108"/>
                                </a:cubicBezTo>
                                <a:cubicBezTo>
                                  <a:pt x="96668" y="12297"/>
                                  <a:pt x="99700" y="14790"/>
                                  <a:pt x="102487" y="17580"/>
                                </a:cubicBezTo>
                                <a:cubicBezTo>
                                  <a:pt x="105275" y="20365"/>
                                  <a:pt x="107763" y="23397"/>
                                  <a:pt x="109953" y="26671"/>
                                </a:cubicBezTo>
                                <a:cubicBezTo>
                                  <a:pt x="112143" y="29952"/>
                                  <a:pt x="113992" y="33406"/>
                                  <a:pt x="115501" y="37052"/>
                                </a:cubicBezTo>
                                <a:cubicBezTo>
                                  <a:pt x="117009" y="40692"/>
                                  <a:pt x="118148" y="44450"/>
                                  <a:pt x="118917" y="48320"/>
                                </a:cubicBezTo>
                                <a:cubicBezTo>
                                  <a:pt x="119686" y="52183"/>
                                  <a:pt x="120071" y="56090"/>
                                  <a:pt x="120071" y="60034"/>
                                </a:cubicBezTo>
                                <a:cubicBezTo>
                                  <a:pt x="120071" y="63971"/>
                                  <a:pt x="119686" y="67872"/>
                                  <a:pt x="118917" y="71741"/>
                                </a:cubicBezTo>
                                <a:cubicBezTo>
                                  <a:pt x="118148" y="75598"/>
                                  <a:pt x="117009" y="79350"/>
                                  <a:pt x="115501" y="82990"/>
                                </a:cubicBezTo>
                                <a:cubicBezTo>
                                  <a:pt x="113992" y="86637"/>
                                  <a:pt x="112143" y="90097"/>
                                  <a:pt x="109953" y="93377"/>
                                </a:cubicBezTo>
                                <a:cubicBezTo>
                                  <a:pt x="107763" y="96658"/>
                                  <a:pt x="105275" y="99690"/>
                                  <a:pt x="102487" y="102481"/>
                                </a:cubicBezTo>
                                <a:cubicBezTo>
                                  <a:pt x="99700" y="105265"/>
                                  <a:pt x="96668" y="107752"/>
                                  <a:pt x="93390" y="109941"/>
                                </a:cubicBezTo>
                                <a:cubicBezTo>
                                  <a:pt x="90113" y="112130"/>
                                  <a:pt x="86653" y="113978"/>
                                  <a:pt x="83011" y="115491"/>
                                </a:cubicBezTo>
                                <a:cubicBezTo>
                                  <a:pt x="79369" y="116998"/>
                                  <a:pt x="75615" y="118139"/>
                                  <a:pt x="71749" y="118907"/>
                                </a:cubicBezTo>
                                <a:cubicBezTo>
                                  <a:pt x="67883" y="119676"/>
                                  <a:pt x="63979" y="120061"/>
                                  <a:pt x="60037" y="120067"/>
                                </a:cubicBezTo>
                                <a:lnTo>
                                  <a:pt x="60034" y="120067"/>
                                </a:lnTo>
                                <a:cubicBezTo>
                                  <a:pt x="56092" y="120061"/>
                                  <a:pt x="52188" y="119676"/>
                                  <a:pt x="48321" y="118907"/>
                                </a:cubicBezTo>
                                <a:cubicBezTo>
                                  <a:pt x="44455" y="118139"/>
                                  <a:pt x="40701" y="116998"/>
                                  <a:pt x="37060" y="115491"/>
                                </a:cubicBezTo>
                                <a:cubicBezTo>
                                  <a:pt x="33418" y="113978"/>
                                  <a:pt x="29958" y="112130"/>
                                  <a:pt x="26681" y="109941"/>
                                </a:cubicBezTo>
                                <a:cubicBezTo>
                                  <a:pt x="23403" y="107752"/>
                                  <a:pt x="20371" y="105265"/>
                                  <a:pt x="17583" y="102481"/>
                                </a:cubicBezTo>
                                <a:cubicBezTo>
                                  <a:pt x="14796" y="99690"/>
                                  <a:pt x="12307" y="96658"/>
                                  <a:pt x="10117" y="93377"/>
                                </a:cubicBezTo>
                                <a:cubicBezTo>
                                  <a:pt x="7927" y="90103"/>
                                  <a:pt x="6078" y="86643"/>
                                  <a:pt x="4570" y="83003"/>
                                </a:cubicBezTo>
                                <a:cubicBezTo>
                                  <a:pt x="3061" y="79356"/>
                                  <a:pt x="1922" y="75605"/>
                                  <a:pt x="1153" y="71741"/>
                                </a:cubicBezTo>
                                <a:cubicBezTo>
                                  <a:pt x="384" y="67872"/>
                                  <a:pt x="0" y="63971"/>
                                  <a:pt x="0" y="60034"/>
                                </a:cubicBezTo>
                                <a:cubicBezTo>
                                  <a:pt x="0" y="56090"/>
                                  <a:pt x="384" y="52189"/>
                                  <a:pt x="1153" y="48320"/>
                                </a:cubicBezTo>
                                <a:cubicBezTo>
                                  <a:pt x="1922" y="44456"/>
                                  <a:pt x="3061" y="40698"/>
                                  <a:pt x="4570" y="37058"/>
                                </a:cubicBezTo>
                                <a:cubicBezTo>
                                  <a:pt x="6078" y="33412"/>
                                  <a:pt x="7927" y="29958"/>
                                  <a:pt x="10117" y="26677"/>
                                </a:cubicBezTo>
                                <a:cubicBezTo>
                                  <a:pt x="12307" y="23397"/>
                                  <a:pt x="14796" y="20365"/>
                                  <a:pt x="17583" y="17580"/>
                                </a:cubicBezTo>
                                <a:cubicBezTo>
                                  <a:pt x="20371" y="14790"/>
                                  <a:pt x="23403" y="12297"/>
                                  <a:pt x="26681" y="10108"/>
                                </a:cubicBezTo>
                                <a:cubicBezTo>
                                  <a:pt x="29958" y="7913"/>
                                  <a:pt x="33418" y="6065"/>
                                  <a:pt x="37060" y="4564"/>
                                </a:cubicBezTo>
                                <a:cubicBezTo>
                                  <a:pt x="40701" y="3057"/>
                                  <a:pt x="44455" y="1922"/>
                                  <a:pt x="48321" y="1153"/>
                                </a:cubicBezTo>
                                <a:cubicBezTo>
                                  <a:pt x="52188" y="384"/>
                                  <a:pt x="56092" y="0"/>
                                  <a:pt x="6003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6" name="Shape 1006"/>
                        <wps:cNvSpPr/>
                        <wps:spPr>
                          <a:xfrm>
                            <a:off x="295327" y="5741544"/>
                            <a:ext cx="114353" cy="114350"/>
                          </a:xfrm>
                          <a:custGeom>
                            <a:avLst/>
                            <a:gdLst/>
                            <a:ahLst/>
                            <a:cxnLst/>
                            <a:rect l="0" t="0" r="0" b="0"/>
                            <a:pathLst>
                              <a:path w="114353" h="114350">
                                <a:moveTo>
                                  <a:pt x="114353" y="57175"/>
                                </a:moveTo>
                                <a:cubicBezTo>
                                  <a:pt x="114353" y="60927"/>
                                  <a:pt x="113987" y="64641"/>
                                  <a:pt x="113254" y="68325"/>
                                </a:cubicBezTo>
                                <a:cubicBezTo>
                                  <a:pt x="112522" y="72008"/>
                                  <a:pt x="111437" y="75586"/>
                                  <a:pt x="110001" y="79053"/>
                                </a:cubicBezTo>
                                <a:cubicBezTo>
                                  <a:pt x="108564" y="82519"/>
                                  <a:pt x="106803" y="85812"/>
                                  <a:pt x="104717" y="88937"/>
                                </a:cubicBezTo>
                                <a:cubicBezTo>
                                  <a:pt x="102631" y="92056"/>
                                  <a:pt x="100261" y="94946"/>
                                  <a:pt x="97606" y="97600"/>
                                </a:cubicBezTo>
                                <a:cubicBezTo>
                                  <a:pt x="94952" y="100254"/>
                                  <a:pt x="92064" y="102623"/>
                                  <a:pt x="88942" y="104707"/>
                                </a:cubicBezTo>
                                <a:cubicBezTo>
                                  <a:pt x="85820" y="106797"/>
                                  <a:pt x="82525" y="108552"/>
                                  <a:pt x="79057" y="109990"/>
                                </a:cubicBezTo>
                                <a:cubicBezTo>
                                  <a:pt x="75588" y="111429"/>
                                  <a:pt x="72013" y="112514"/>
                                  <a:pt x="68331" y="113246"/>
                                </a:cubicBezTo>
                                <a:cubicBezTo>
                                  <a:pt x="64649" y="113978"/>
                                  <a:pt x="60931" y="114343"/>
                                  <a:pt x="57177" y="114350"/>
                                </a:cubicBezTo>
                                <a:cubicBezTo>
                                  <a:pt x="53422" y="114343"/>
                                  <a:pt x="49704" y="113978"/>
                                  <a:pt x="46022" y="113246"/>
                                </a:cubicBezTo>
                                <a:cubicBezTo>
                                  <a:pt x="42340" y="112514"/>
                                  <a:pt x="38764" y="111429"/>
                                  <a:pt x="35296" y="109990"/>
                                </a:cubicBezTo>
                                <a:cubicBezTo>
                                  <a:pt x="31827" y="108552"/>
                                  <a:pt x="28532" y="106797"/>
                                  <a:pt x="25411" y="104707"/>
                                </a:cubicBezTo>
                                <a:cubicBezTo>
                                  <a:pt x="22289" y="102623"/>
                                  <a:pt x="19401" y="100254"/>
                                  <a:pt x="16747" y="97600"/>
                                </a:cubicBezTo>
                                <a:cubicBezTo>
                                  <a:pt x="14092" y="94946"/>
                                  <a:pt x="11722" y="92063"/>
                                  <a:pt x="9636" y="88943"/>
                                </a:cubicBezTo>
                                <a:cubicBezTo>
                                  <a:pt x="7550" y="85812"/>
                                  <a:pt x="5789" y="82519"/>
                                  <a:pt x="4352" y="79053"/>
                                </a:cubicBezTo>
                                <a:cubicBezTo>
                                  <a:pt x="2916" y="75586"/>
                                  <a:pt x="1831" y="72008"/>
                                  <a:pt x="1099" y="68325"/>
                                </a:cubicBezTo>
                                <a:cubicBezTo>
                                  <a:pt x="366" y="64641"/>
                                  <a:pt x="0" y="60927"/>
                                  <a:pt x="0" y="57175"/>
                                </a:cubicBezTo>
                                <a:cubicBezTo>
                                  <a:pt x="0" y="53417"/>
                                  <a:pt x="366" y="49702"/>
                                  <a:pt x="1099" y="46019"/>
                                </a:cubicBezTo>
                                <a:cubicBezTo>
                                  <a:pt x="1831" y="42335"/>
                                  <a:pt x="2916" y="38757"/>
                                  <a:pt x="4352" y="35285"/>
                                </a:cubicBezTo>
                                <a:cubicBezTo>
                                  <a:pt x="5789" y="31818"/>
                                  <a:pt x="7550" y="28519"/>
                                  <a:pt x="9636" y="25406"/>
                                </a:cubicBezTo>
                                <a:cubicBezTo>
                                  <a:pt x="11722" y="22281"/>
                                  <a:pt x="14092" y="19397"/>
                                  <a:pt x="16747" y="16737"/>
                                </a:cubicBezTo>
                                <a:cubicBezTo>
                                  <a:pt x="19401" y="14083"/>
                                  <a:pt x="22289" y="11714"/>
                                  <a:pt x="25411" y="9624"/>
                                </a:cubicBezTo>
                                <a:cubicBezTo>
                                  <a:pt x="28532" y="7541"/>
                                  <a:pt x="31827" y="5779"/>
                                  <a:pt x="35296" y="4347"/>
                                </a:cubicBezTo>
                                <a:cubicBezTo>
                                  <a:pt x="38764" y="2908"/>
                                  <a:pt x="42340" y="1829"/>
                                  <a:pt x="46022" y="1098"/>
                                </a:cubicBezTo>
                                <a:cubicBezTo>
                                  <a:pt x="49704" y="366"/>
                                  <a:pt x="53422" y="0"/>
                                  <a:pt x="57177" y="0"/>
                                </a:cubicBezTo>
                                <a:cubicBezTo>
                                  <a:pt x="60931" y="0"/>
                                  <a:pt x="64649" y="366"/>
                                  <a:pt x="68331" y="1098"/>
                                </a:cubicBezTo>
                                <a:cubicBezTo>
                                  <a:pt x="72013" y="1829"/>
                                  <a:pt x="75588" y="2908"/>
                                  <a:pt x="79057" y="4347"/>
                                </a:cubicBezTo>
                                <a:cubicBezTo>
                                  <a:pt x="82525" y="5779"/>
                                  <a:pt x="85820" y="7541"/>
                                  <a:pt x="88942" y="9624"/>
                                </a:cubicBezTo>
                                <a:cubicBezTo>
                                  <a:pt x="92064" y="11714"/>
                                  <a:pt x="94952" y="14083"/>
                                  <a:pt x="97606" y="16737"/>
                                </a:cubicBezTo>
                                <a:cubicBezTo>
                                  <a:pt x="100261" y="19397"/>
                                  <a:pt x="102631" y="22281"/>
                                  <a:pt x="104717" y="25406"/>
                                </a:cubicBezTo>
                                <a:cubicBezTo>
                                  <a:pt x="106803" y="28519"/>
                                  <a:pt x="108564" y="31818"/>
                                  <a:pt x="110001" y="35285"/>
                                </a:cubicBezTo>
                                <a:cubicBezTo>
                                  <a:pt x="111437" y="38757"/>
                                  <a:pt x="112522" y="42335"/>
                                  <a:pt x="113254" y="46019"/>
                                </a:cubicBezTo>
                                <a:cubicBezTo>
                                  <a:pt x="113987" y="49702"/>
                                  <a:pt x="114353" y="53417"/>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1007" name="Shape 1007"/>
                        <wps:cNvSpPr/>
                        <wps:spPr>
                          <a:xfrm>
                            <a:off x="292468" y="6958449"/>
                            <a:ext cx="120071" cy="120067"/>
                          </a:xfrm>
                          <a:custGeom>
                            <a:avLst/>
                            <a:gdLst/>
                            <a:ahLst/>
                            <a:cxnLst/>
                            <a:rect l="0" t="0" r="0" b="0"/>
                            <a:pathLst>
                              <a:path w="120071" h="120067">
                                <a:moveTo>
                                  <a:pt x="60034" y="0"/>
                                </a:moveTo>
                                <a:lnTo>
                                  <a:pt x="60037" y="0"/>
                                </a:lnTo>
                                <a:cubicBezTo>
                                  <a:pt x="63979" y="0"/>
                                  <a:pt x="67883" y="391"/>
                                  <a:pt x="71749" y="1153"/>
                                </a:cubicBezTo>
                                <a:cubicBezTo>
                                  <a:pt x="75615" y="1922"/>
                                  <a:pt x="79369" y="3057"/>
                                  <a:pt x="83011" y="4564"/>
                                </a:cubicBezTo>
                                <a:cubicBezTo>
                                  <a:pt x="86653" y="6077"/>
                                  <a:pt x="90113" y="7925"/>
                                  <a:pt x="93390" y="10120"/>
                                </a:cubicBezTo>
                                <a:cubicBezTo>
                                  <a:pt x="96668" y="12309"/>
                                  <a:pt x="99700" y="14796"/>
                                  <a:pt x="102487" y="17580"/>
                                </a:cubicBezTo>
                                <a:cubicBezTo>
                                  <a:pt x="105275" y="20371"/>
                                  <a:pt x="107763" y="23403"/>
                                  <a:pt x="109953" y="26671"/>
                                </a:cubicBezTo>
                                <a:cubicBezTo>
                                  <a:pt x="112143" y="29952"/>
                                  <a:pt x="113992" y="33412"/>
                                  <a:pt x="115501" y="37052"/>
                                </a:cubicBezTo>
                                <a:cubicBezTo>
                                  <a:pt x="117009" y="40698"/>
                                  <a:pt x="118148" y="44450"/>
                                  <a:pt x="118917" y="48320"/>
                                </a:cubicBezTo>
                                <a:cubicBezTo>
                                  <a:pt x="119686" y="52183"/>
                                  <a:pt x="120071" y="56096"/>
                                  <a:pt x="120071" y="60034"/>
                                </a:cubicBezTo>
                                <a:cubicBezTo>
                                  <a:pt x="120071" y="63977"/>
                                  <a:pt x="119686" y="67878"/>
                                  <a:pt x="118917" y="71741"/>
                                </a:cubicBezTo>
                                <a:cubicBezTo>
                                  <a:pt x="118148" y="75611"/>
                                  <a:pt x="117009" y="79356"/>
                                  <a:pt x="115501" y="83003"/>
                                </a:cubicBezTo>
                                <a:cubicBezTo>
                                  <a:pt x="113992" y="86649"/>
                                  <a:pt x="112143" y="90103"/>
                                  <a:pt x="109953" y="93383"/>
                                </a:cubicBezTo>
                                <a:cubicBezTo>
                                  <a:pt x="107763" y="96658"/>
                                  <a:pt x="105275" y="99696"/>
                                  <a:pt x="102487" y="102481"/>
                                </a:cubicBezTo>
                                <a:cubicBezTo>
                                  <a:pt x="99700" y="105265"/>
                                  <a:pt x="96668" y="107758"/>
                                  <a:pt x="93390" y="109947"/>
                                </a:cubicBezTo>
                                <a:cubicBezTo>
                                  <a:pt x="90113" y="112142"/>
                                  <a:pt x="86653" y="113990"/>
                                  <a:pt x="83011" y="115497"/>
                                </a:cubicBezTo>
                                <a:cubicBezTo>
                                  <a:pt x="79369" y="117004"/>
                                  <a:pt x="75615" y="118145"/>
                                  <a:pt x="71749" y="118907"/>
                                </a:cubicBezTo>
                                <a:cubicBezTo>
                                  <a:pt x="67883" y="119683"/>
                                  <a:pt x="63979" y="120067"/>
                                  <a:pt x="60037" y="120067"/>
                                </a:cubicBezTo>
                                <a:lnTo>
                                  <a:pt x="60034" y="120067"/>
                                </a:lnTo>
                                <a:cubicBezTo>
                                  <a:pt x="56092" y="120067"/>
                                  <a:pt x="52188" y="119683"/>
                                  <a:pt x="48321" y="118907"/>
                                </a:cubicBezTo>
                                <a:cubicBezTo>
                                  <a:pt x="44455" y="118139"/>
                                  <a:pt x="40701" y="116998"/>
                                  <a:pt x="37060" y="115484"/>
                                </a:cubicBezTo>
                                <a:cubicBezTo>
                                  <a:pt x="33418" y="113984"/>
                                  <a:pt x="29958" y="112130"/>
                                  <a:pt x="26681" y="109941"/>
                                </a:cubicBezTo>
                                <a:cubicBezTo>
                                  <a:pt x="23403" y="107752"/>
                                  <a:pt x="20371" y="105265"/>
                                  <a:pt x="17583" y="102481"/>
                                </a:cubicBezTo>
                                <a:cubicBezTo>
                                  <a:pt x="14796" y="99696"/>
                                  <a:pt x="12307" y="96658"/>
                                  <a:pt x="10117" y="93383"/>
                                </a:cubicBezTo>
                                <a:cubicBezTo>
                                  <a:pt x="7927" y="90103"/>
                                  <a:pt x="6078" y="86649"/>
                                  <a:pt x="4570" y="83003"/>
                                </a:cubicBezTo>
                                <a:cubicBezTo>
                                  <a:pt x="3061" y="79356"/>
                                  <a:pt x="1922" y="75611"/>
                                  <a:pt x="1153" y="71741"/>
                                </a:cubicBezTo>
                                <a:cubicBezTo>
                                  <a:pt x="384" y="67878"/>
                                  <a:pt x="0" y="63977"/>
                                  <a:pt x="0" y="60034"/>
                                </a:cubicBezTo>
                                <a:cubicBezTo>
                                  <a:pt x="0" y="56096"/>
                                  <a:pt x="384" y="52183"/>
                                  <a:pt x="1153" y="48320"/>
                                </a:cubicBezTo>
                                <a:cubicBezTo>
                                  <a:pt x="1922" y="44450"/>
                                  <a:pt x="3061" y="40698"/>
                                  <a:pt x="4570" y="37052"/>
                                </a:cubicBezTo>
                                <a:cubicBezTo>
                                  <a:pt x="6078" y="33412"/>
                                  <a:pt x="7927" y="29952"/>
                                  <a:pt x="10117" y="26677"/>
                                </a:cubicBezTo>
                                <a:cubicBezTo>
                                  <a:pt x="12307" y="23403"/>
                                  <a:pt x="14796" y="20371"/>
                                  <a:pt x="17583" y="17580"/>
                                </a:cubicBezTo>
                                <a:cubicBezTo>
                                  <a:pt x="20371" y="14796"/>
                                  <a:pt x="23403" y="12303"/>
                                  <a:pt x="26681" y="10114"/>
                                </a:cubicBezTo>
                                <a:cubicBezTo>
                                  <a:pt x="29958" y="7919"/>
                                  <a:pt x="33418" y="6071"/>
                                  <a:pt x="37060" y="4564"/>
                                </a:cubicBezTo>
                                <a:cubicBezTo>
                                  <a:pt x="40701" y="3057"/>
                                  <a:pt x="44455" y="1916"/>
                                  <a:pt x="48321" y="1147"/>
                                </a:cubicBezTo>
                                <a:cubicBezTo>
                                  <a:pt x="52188" y="384"/>
                                  <a:pt x="56092" y="0"/>
                                  <a:pt x="6003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8" name="Shape 1008"/>
                        <wps:cNvSpPr/>
                        <wps:spPr>
                          <a:xfrm>
                            <a:off x="295327" y="6961308"/>
                            <a:ext cx="114353" cy="114356"/>
                          </a:xfrm>
                          <a:custGeom>
                            <a:avLst/>
                            <a:gdLst/>
                            <a:ahLst/>
                            <a:cxnLst/>
                            <a:rect l="0" t="0" r="0" b="0"/>
                            <a:pathLst>
                              <a:path w="114353" h="114356">
                                <a:moveTo>
                                  <a:pt x="114353" y="57175"/>
                                </a:moveTo>
                                <a:cubicBezTo>
                                  <a:pt x="114353" y="60927"/>
                                  <a:pt x="113987" y="64647"/>
                                  <a:pt x="113254" y="68325"/>
                                </a:cubicBezTo>
                                <a:cubicBezTo>
                                  <a:pt x="112522" y="72008"/>
                                  <a:pt x="111437" y="75580"/>
                                  <a:pt x="110001" y="79053"/>
                                </a:cubicBezTo>
                                <a:cubicBezTo>
                                  <a:pt x="108564" y="82519"/>
                                  <a:pt x="106803" y="85812"/>
                                  <a:pt x="104717" y="88931"/>
                                </a:cubicBezTo>
                                <a:cubicBezTo>
                                  <a:pt x="102631" y="92056"/>
                                  <a:pt x="100261" y="94946"/>
                                  <a:pt x="97606" y="97600"/>
                                </a:cubicBezTo>
                                <a:cubicBezTo>
                                  <a:pt x="94952" y="100261"/>
                                  <a:pt x="92064" y="102629"/>
                                  <a:pt x="88942" y="104713"/>
                                </a:cubicBezTo>
                                <a:cubicBezTo>
                                  <a:pt x="85820" y="106790"/>
                                  <a:pt x="82525" y="108558"/>
                                  <a:pt x="79057" y="109990"/>
                                </a:cubicBezTo>
                                <a:cubicBezTo>
                                  <a:pt x="75588" y="111429"/>
                                  <a:pt x="72013" y="112514"/>
                                  <a:pt x="68331" y="113252"/>
                                </a:cubicBezTo>
                                <a:cubicBezTo>
                                  <a:pt x="64649" y="113984"/>
                                  <a:pt x="60931" y="114356"/>
                                  <a:pt x="57177" y="114356"/>
                                </a:cubicBezTo>
                                <a:cubicBezTo>
                                  <a:pt x="53422" y="114356"/>
                                  <a:pt x="49704" y="113984"/>
                                  <a:pt x="46022" y="113252"/>
                                </a:cubicBezTo>
                                <a:cubicBezTo>
                                  <a:pt x="42340" y="112514"/>
                                  <a:pt x="38764" y="111429"/>
                                  <a:pt x="35296" y="109990"/>
                                </a:cubicBezTo>
                                <a:cubicBezTo>
                                  <a:pt x="31827" y="108558"/>
                                  <a:pt x="28532" y="106790"/>
                                  <a:pt x="25411" y="104707"/>
                                </a:cubicBezTo>
                                <a:cubicBezTo>
                                  <a:pt x="22289" y="102629"/>
                                  <a:pt x="19401" y="100261"/>
                                  <a:pt x="16747" y="97600"/>
                                </a:cubicBezTo>
                                <a:cubicBezTo>
                                  <a:pt x="14092" y="94946"/>
                                  <a:pt x="11722" y="92050"/>
                                  <a:pt x="9636" y="88931"/>
                                </a:cubicBezTo>
                                <a:cubicBezTo>
                                  <a:pt x="7550" y="85812"/>
                                  <a:pt x="5789" y="82519"/>
                                  <a:pt x="4352" y="79053"/>
                                </a:cubicBezTo>
                                <a:cubicBezTo>
                                  <a:pt x="2916" y="75580"/>
                                  <a:pt x="1831" y="72008"/>
                                  <a:pt x="1099" y="68325"/>
                                </a:cubicBezTo>
                                <a:cubicBezTo>
                                  <a:pt x="366" y="64647"/>
                                  <a:pt x="0" y="60927"/>
                                  <a:pt x="0" y="57175"/>
                                </a:cubicBezTo>
                                <a:cubicBezTo>
                                  <a:pt x="0" y="53423"/>
                                  <a:pt x="366" y="49696"/>
                                  <a:pt x="1099" y="46019"/>
                                </a:cubicBezTo>
                                <a:cubicBezTo>
                                  <a:pt x="1831" y="42335"/>
                                  <a:pt x="2916" y="38757"/>
                                  <a:pt x="4352" y="35291"/>
                                </a:cubicBezTo>
                                <a:cubicBezTo>
                                  <a:pt x="5789" y="31824"/>
                                  <a:pt x="7550" y="28525"/>
                                  <a:pt x="9636" y="25406"/>
                                </a:cubicBezTo>
                                <a:cubicBezTo>
                                  <a:pt x="11722" y="22281"/>
                                  <a:pt x="14092" y="19391"/>
                                  <a:pt x="16747" y="16743"/>
                                </a:cubicBezTo>
                                <a:cubicBezTo>
                                  <a:pt x="19401" y="14083"/>
                                  <a:pt x="22289" y="11714"/>
                                  <a:pt x="25411" y="9630"/>
                                </a:cubicBezTo>
                                <a:cubicBezTo>
                                  <a:pt x="28532" y="7541"/>
                                  <a:pt x="31827" y="5786"/>
                                  <a:pt x="35296" y="4347"/>
                                </a:cubicBezTo>
                                <a:cubicBezTo>
                                  <a:pt x="38764" y="2908"/>
                                  <a:pt x="42340" y="1829"/>
                                  <a:pt x="46022" y="1098"/>
                                </a:cubicBezTo>
                                <a:cubicBezTo>
                                  <a:pt x="49704" y="366"/>
                                  <a:pt x="53422" y="0"/>
                                  <a:pt x="57177" y="0"/>
                                </a:cubicBezTo>
                                <a:cubicBezTo>
                                  <a:pt x="60931" y="0"/>
                                  <a:pt x="64649" y="366"/>
                                  <a:pt x="68331" y="1098"/>
                                </a:cubicBezTo>
                                <a:cubicBezTo>
                                  <a:pt x="72013" y="1829"/>
                                  <a:pt x="75588" y="2908"/>
                                  <a:pt x="79057" y="4347"/>
                                </a:cubicBezTo>
                                <a:cubicBezTo>
                                  <a:pt x="82525" y="5786"/>
                                  <a:pt x="85820" y="7541"/>
                                  <a:pt x="88942" y="9630"/>
                                </a:cubicBezTo>
                                <a:cubicBezTo>
                                  <a:pt x="92064" y="11714"/>
                                  <a:pt x="94952" y="14083"/>
                                  <a:pt x="97606" y="16743"/>
                                </a:cubicBezTo>
                                <a:cubicBezTo>
                                  <a:pt x="100261" y="19391"/>
                                  <a:pt x="102631" y="22281"/>
                                  <a:pt x="104717" y="25400"/>
                                </a:cubicBezTo>
                                <a:cubicBezTo>
                                  <a:pt x="106803" y="28525"/>
                                  <a:pt x="108564" y="31824"/>
                                  <a:pt x="110001" y="35291"/>
                                </a:cubicBezTo>
                                <a:cubicBezTo>
                                  <a:pt x="111437" y="38757"/>
                                  <a:pt x="112522" y="42335"/>
                                  <a:pt x="113254" y="46019"/>
                                </a:cubicBezTo>
                                <a:cubicBezTo>
                                  <a:pt x="113987" y="49696"/>
                                  <a:pt x="114353" y="53423"/>
                                  <a:pt x="114353" y="57175"/>
                                </a:cubicBezTo>
                                <a:close/>
                              </a:path>
                            </a:pathLst>
                          </a:custGeom>
                          <a:ln w="9529" cap="flat">
                            <a:miter lim="100000"/>
                          </a:ln>
                        </wps:spPr>
                        <wps:style>
                          <a:lnRef idx="1">
                            <a:srgbClr val="0075FF"/>
                          </a:lnRef>
                          <a:fillRef idx="0">
                            <a:srgbClr val="000000">
                              <a:alpha val="0"/>
                            </a:srgbClr>
                          </a:fillRef>
                          <a:effectRef idx="0">
                            <a:scrgbClr r="0" g="0" b="0"/>
                          </a:effectRef>
                          <a:fontRef idx="none"/>
                        </wps:style>
                        <wps:bodyPr/>
                      </wps:wsp>
                      <wps:wsp>
                        <wps:cNvPr id="1009" name="Shape 1009"/>
                        <wps:cNvSpPr/>
                        <wps:spPr>
                          <a:xfrm>
                            <a:off x="315339" y="6981319"/>
                            <a:ext cx="74330" cy="74327"/>
                          </a:xfrm>
                          <a:custGeom>
                            <a:avLst/>
                            <a:gdLst/>
                            <a:ahLst/>
                            <a:cxnLst/>
                            <a:rect l="0" t="0" r="0" b="0"/>
                            <a:pathLst>
                              <a:path w="74330" h="74327">
                                <a:moveTo>
                                  <a:pt x="37164" y="0"/>
                                </a:moveTo>
                                <a:lnTo>
                                  <a:pt x="37166" y="0"/>
                                </a:lnTo>
                                <a:cubicBezTo>
                                  <a:pt x="42094" y="0"/>
                                  <a:pt x="46835" y="943"/>
                                  <a:pt x="51388" y="2828"/>
                                </a:cubicBezTo>
                                <a:cubicBezTo>
                                  <a:pt x="55941" y="4713"/>
                                  <a:pt x="59960" y="7398"/>
                                  <a:pt x="63445" y="10883"/>
                                </a:cubicBezTo>
                                <a:cubicBezTo>
                                  <a:pt x="66929" y="14368"/>
                                  <a:pt x="69615" y="18380"/>
                                  <a:pt x="71501" y="22932"/>
                                </a:cubicBezTo>
                                <a:cubicBezTo>
                                  <a:pt x="73387" y="27490"/>
                                  <a:pt x="74330" y="32227"/>
                                  <a:pt x="74330" y="37164"/>
                                </a:cubicBezTo>
                                <a:cubicBezTo>
                                  <a:pt x="74330" y="42087"/>
                                  <a:pt x="73387" y="46825"/>
                                  <a:pt x="71501" y="51383"/>
                                </a:cubicBezTo>
                                <a:cubicBezTo>
                                  <a:pt x="69615" y="55928"/>
                                  <a:pt x="66929" y="59953"/>
                                  <a:pt x="63445" y="63444"/>
                                </a:cubicBezTo>
                                <a:cubicBezTo>
                                  <a:pt x="59960" y="66929"/>
                                  <a:pt x="55941" y="69608"/>
                                  <a:pt x="51388" y="71493"/>
                                </a:cubicBezTo>
                                <a:cubicBezTo>
                                  <a:pt x="46835" y="73378"/>
                                  <a:pt x="42094" y="74327"/>
                                  <a:pt x="37166" y="74327"/>
                                </a:cubicBezTo>
                                <a:lnTo>
                                  <a:pt x="37164" y="74327"/>
                                </a:lnTo>
                                <a:cubicBezTo>
                                  <a:pt x="32236" y="74327"/>
                                  <a:pt x="27495" y="73378"/>
                                  <a:pt x="22942" y="71493"/>
                                </a:cubicBezTo>
                                <a:cubicBezTo>
                                  <a:pt x="18389" y="69608"/>
                                  <a:pt x="14370" y="66929"/>
                                  <a:pt x="10885" y="63444"/>
                                </a:cubicBezTo>
                                <a:cubicBezTo>
                                  <a:pt x="7400" y="59953"/>
                                  <a:pt x="4715" y="55928"/>
                                  <a:pt x="2829" y="51383"/>
                                </a:cubicBezTo>
                                <a:cubicBezTo>
                                  <a:pt x="943" y="46825"/>
                                  <a:pt x="0" y="42087"/>
                                  <a:pt x="0" y="37164"/>
                                </a:cubicBezTo>
                                <a:cubicBezTo>
                                  <a:pt x="0" y="32227"/>
                                  <a:pt x="943" y="27490"/>
                                  <a:pt x="2829" y="22932"/>
                                </a:cubicBezTo>
                                <a:cubicBezTo>
                                  <a:pt x="4715" y="18380"/>
                                  <a:pt x="7400" y="14368"/>
                                  <a:pt x="10885" y="10883"/>
                                </a:cubicBezTo>
                                <a:cubicBezTo>
                                  <a:pt x="14370" y="7398"/>
                                  <a:pt x="18389" y="4713"/>
                                  <a:pt x="22942" y="2828"/>
                                </a:cubicBezTo>
                                <a:cubicBezTo>
                                  <a:pt x="27495" y="943"/>
                                  <a:pt x="32236" y="0"/>
                                  <a:pt x="37164" y="0"/>
                                </a:cubicBezTo>
                                <a:close/>
                              </a:path>
                            </a:pathLst>
                          </a:custGeom>
                          <a:ln w="0" cap="flat">
                            <a:miter lim="100000"/>
                          </a:ln>
                        </wps:spPr>
                        <wps:style>
                          <a:lnRef idx="0">
                            <a:srgbClr val="000000">
                              <a:alpha val="0"/>
                            </a:srgbClr>
                          </a:lnRef>
                          <a:fillRef idx="1">
                            <a:srgbClr val="0075FF"/>
                          </a:fillRef>
                          <a:effectRef idx="0">
                            <a:scrgbClr r="0" g="0" b="0"/>
                          </a:effectRef>
                          <a:fontRef idx="none"/>
                        </wps:style>
                        <wps:bodyPr/>
                      </wps:wsp>
                      <wps:wsp>
                        <wps:cNvPr id="1010" name="Shape 1010"/>
                        <wps:cNvSpPr/>
                        <wps:spPr>
                          <a:xfrm>
                            <a:off x="292468" y="7835158"/>
                            <a:ext cx="120071" cy="120067"/>
                          </a:xfrm>
                          <a:custGeom>
                            <a:avLst/>
                            <a:gdLst/>
                            <a:ahLst/>
                            <a:cxnLst/>
                            <a:rect l="0" t="0" r="0" b="0"/>
                            <a:pathLst>
                              <a:path w="120071" h="120067">
                                <a:moveTo>
                                  <a:pt x="60034" y="0"/>
                                </a:moveTo>
                                <a:lnTo>
                                  <a:pt x="60037" y="0"/>
                                </a:lnTo>
                                <a:cubicBezTo>
                                  <a:pt x="63979" y="0"/>
                                  <a:pt x="67883" y="384"/>
                                  <a:pt x="71749" y="1153"/>
                                </a:cubicBezTo>
                                <a:cubicBezTo>
                                  <a:pt x="75615" y="1922"/>
                                  <a:pt x="79369" y="3057"/>
                                  <a:pt x="83011" y="4558"/>
                                </a:cubicBezTo>
                                <a:cubicBezTo>
                                  <a:pt x="86653" y="6065"/>
                                  <a:pt x="90113" y="7919"/>
                                  <a:pt x="93390" y="10108"/>
                                </a:cubicBezTo>
                                <a:cubicBezTo>
                                  <a:pt x="96668" y="12303"/>
                                  <a:pt x="99700" y="14796"/>
                                  <a:pt x="102487" y="17587"/>
                                </a:cubicBezTo>
                                <a:cubicBezTo>
                                  <a:pt x="105275" y="20371"/>
                                  <a:pt x="107763" y="23397"/>
                                  <a:pt x="109953" y="26677"/>
                                </a:cubicBezTo>
                                <a:cubicBezTo>
                                  <a:pt x="112143" y="29952"/>
                                  <a:pt x="113992" y="33406"/>
                                  <a:pt x="115501" y="37052"/>
                                </a:cubicBezTo>
                                <a:cubicBezTo>
                                  <a:pt x="117009" y="40698"/>
                                  <a:pt x="118148" y="44450"/>
                                  <a:pt x="118917" y="48320"/>
                                </a:cubicBezTo>
                                <a:cubicBezTo>
                                  <a:pt x="119686" y="52183"/>
                                  <a:pt x="120071" y="56090"/>
                                  <a:pt x="120071" y="60034"/>
                                </a:cubicBezTo>
                                <a:cubicBezTo>
                                  <a:pt x="120071" y="63977"/>
                                  <a:pt x="119686" y="67872"/>
                                  <a:pt x="118917" y="71741"/>
                                </a:cubicBezTo>
                                <a:cubicBezTo>
                                  <a:pt x="118148" y="75605"/>
                                  <a:pt x="117009" y="79356"/>
                                  <a:pt x="115501" y="83003"/>
                                </a:cubicBezTo>
                                <a:cubicBezTo>
                                  <a:pt x="113992" y="86643"/>
                                  <a:pt x="112143" y="90103"/>
                                  <a:pt x="109953" y="93383"/>
                                </a:cubicBezTo>
                                <a:cubicBezTo>
                                  <a:pt x="107763" y="96658"/>
                                  <a:pt x="105275" y="99690"/>
                                  <a:pt x="102487" y="102481"/>
                                </a:cubicBezTo>
                                <a:cubicBezTo>
                                  <a:pt x="99700" y="105265"/>
                                  <a:pt x="96668" y="107758"/>
                                  <a:pt x="93390" y="109947"/>
                                </a:cubicBezTo>
                                <a:cubicBezTo>
                                  <a:pt x="90113" y="112136"/>
                                  <a:pt x="86653" y="113984"/>
                                  <a:pt x="83011" y="115491"/>
                                </a:cubicBezTo>
                                <a:cubicBezTo>
                                  <a:pt x="79369" y="116998"/>
                                  <a:pt x="75615" y="118139"/>
                                  <a:pt x="71749" y="118914"/>
                                </a:cubicBezTo>
                                <a:cubicBezTo>
                                  <a:pt x="67883" y="119683"/>
                                  <a:pt x="63979" y="120061"/>
                                  <a:pt x="60037" y="120067"/>
                                </a:cubicBezTo>
                                <a:lnTo>
                                  <a:pt x="60034" y="120067"/>
                                </a:lnTo>
                                <a:cubicBezTo>
                                  <a:pt x="56092" y="120061"/>
                                  <a:pt x="52188" y="119683"/>
                                  <a:pt x="48321" y="118914"/>
                                </a:cubicBezTo>
                                <a:cubicBezTo>
                                  <a:pt x="44455" y="118139"/>
                                  <a:pt x="40701" y="116998"/>
                                  <a:pt x="37060" y="115491"/>
                                </a:cubicBezTo>
                                <a:cubicBezTo>
                                  <a:pt x="33418" y="113984"/>
                                  <a:pt x="29958" y="112136"/>
                                  <a:pt x="26681" y="109947"/>
                                </a:cubicBezTo>
                                <a:cubicBezTo>
                                  <a:pt x="23403" y="107758"/>
                                  <a:pt x="20371" y="105265"/>
                                  <a:pt x="17583" y="102481"/>
                                </a:cubicBezTo>
                                <a:cubicBezTo>
                                  <a:pt x="14796" y="99690"/>
                                  <a:pt x="12307" y="96658"/>
                                  <a:pt x="10117" y="93383"/>
                                </a:cubicBezTo>
                                <a:cubicBezTo>
                                  <a:pt x="7927" y="90103"/>
                                  <a:pt x="6078" y="86643"/>
                                  <a:pt x="4570" y="83003"/>
                                </a:cubicBezTo>
                                <a:cubicBezTo>
                                  <a:pt x="3061" y="79356"/>
                                  <a:pt x="1922" y="75605"/>
                                  <a:pt x="1153" y="71741"/>
                                </a:cubicBezTo>
                                <a:cubicBezTo>
                                  <a:pt x="384" y="67872"/>
                                  <a:pt x="0" y="63977"/>
                                  <a:pt x="0" y="60034"/>
                                </a:cubicBezTo>
                                <a:cubicBezTo>
                                  <a:pt x="0" y="56090"/>
                                  <a:pt x="384" y="52177"/>
                                  <a:pt x="1153" y="48313"/>
                                </a:cubicBezTo>
                                <a:cubicBezTo>
                                  <a:pt x="1922" y="44444"/>
                                  <a:pt x="3061" y="40698"/>
                                  <a:pt x="4570" y="37052"/>
                                </a:cubicBezTo>
                                <a:cubicBezTo>
                                  <a:pt x="6078" y="33406"/>
                                  <a:pt x="7927" y="29952"/>
                                  <a:pt x="10117" y="26677"/>
                                </a:cubicBezTo>
                                <a:cubicBezTo>
                                  <a:pt x="12307" y="23397"/>
                                  <a:pt x="14796" y="20371"/>
                                  <a:pt x="17583" y="17587"/>
                                </a:cubicBezTo>
                                <a:cubicBezTo>
                                  <a:pt x="20371" y="14796"/>
                                  <a:pt x="23403" y="12309"/>
                                  <a:pt x="26681" y="10114"/>
                                </a:cubicBezTo>
                                <a:cubicBezTo>
                                  <a:pt x="29958" y="7925"/>
                                  <a:pt x="33418" y="6071"/>
                                  <a:pt x="37060" y="4564"/>
                                </a:cubicBezTo>
                                <a:cubicBezTo>
                                  <a:pt x="40701" y="3057"/>
                                  <a:pt x="44455" y="1922"/>
                                  <a:pt x="48321" y="1153"/>
                                </a:cubicBezTo>
                                <a:cubicBezTo>
                                  <a:pt x="52188" y="384"/>
                                  <a:pt x="56092" y="0"/>
                                  <a:pt x="6003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1" name="Shape 1011"/>
                        <wps:cNvSpPr/>
                        <wps:spPr>
                          <a:xfrm>
                            <a:off x="295327" y="7838017"/>
                            <a:ext cx="114353" cy="114350"/>
                          </a:xfrm>
                          <a:custGeom>
                            <a:avLst/>
                            <a:gdLst/>
                            <a:ahLst/>
                            <a:cxnLst/>
                            <a:rect l="0" t="0" r="0" b="0"/>
                            <a:pathLst>
                              <a:path w="114353" h="114350">
                                <a:moveTo>
                                  <a:pt x="114353" y="57175"/>
                                </a:moveTo>
                                <a:cubicBezTo>
                                  <a:pt x="114353" y="60927"/>
                                  <a:pt x="113987" y="64641"/>
                                  <a:pt x="113254" y="68325"/>
                                </a:cubicBezTo>
                                <a:cubicBezTo>
                                  <a:pt x="112522" y="72002"/>
                                  <a:pt x="111437" y="75580"/>
                                  <a:pt x="110001" y="79046"/>
                                </a:cubicBezTo>
                                <a:cubicBezTo>
                                  <a:pt x="108564" y="82513"/>
                                  <a:pt x="106803" y="85812"/>
                                  <a:pt x="104717" y="88937"/>
                                </a:cubicBezTo>
                                <a:cubicBezTo>
                                  <a:pt x="102631" y="92056"/>
                                  <a:pt x="100261" y="94946"/>
                                  <a:pt x="97606" y="97600"/>
                                </a:cubicBezTo>
                                <a:cubicBezTo>
                                  <a:pt x="94952" y="100254"/>
                                  <a:pt x="92064" y="102623"/>
                                  <a:pt x="88942" y="104713"/>
                                </a:cubicBezTo>
                                <a:cubicBezTo>
                                  <a:pt x="85820" y="106797"/>
                                  <a:pt x="82525" y="108552"/>
                                  <a:pt x="79057" y="109990"/>
                                </a:cubicBezTo>
                                <a:cubicBezTo>
                                  <a:pt x="75588" y="111429"/>
                                  <a:pt x="72013" y="112520"/>
                                  <a:pt x="68331" y="113246"/>
                                </a:cubicBezTo>
                                <a:cubicBezTo>
                                  <a:pt x="64649" y="113984"/>
                                  <a:pt x="60931" y="114350"/>
                                  <a:pt x="57177" y="114350"/>
                                </a:cubicBezTo>
                                <a:cubicBezTo>
                                  <a:pt x="53422" y="114350"/>
                                  <a:pt x="49704" y="113984"/>
                                  <a:pt x="46022" y="113252"/>
                                </a:cubicBezTo>
                                <a:cubicBezTo>
                                  <a:pt x="42340" y="112520"/>
                                  <a:pt x="38764" y="111429"/>
                                  <a:pt x="35296" y="109990"/>
                                </a:cubicBezTo>
                                <a:cubicBezTo>
                                  <a:pt x="31827" y="108552"/>
                                  <a:pt x="28532" y="106797"/>
                                  <a:pt x="25411" y="104707"/>
                                </a:cubicBezTo>
                                <a:cubicBezTo>
                                  <a:pt x="22289" y="102623"/>
                                  <a:pt x="19401" y="100254"/>
                                  <a:pt x="16747" y="97600"/>
                                </a:cubicBezTo>
                                <a:cubicBezTo>
                                  <a:pt x="14092" y="94946"/>
                                  <a:pt x="11722" y="92056"/>
                                  <a:pt x="9636" y="88931"/>
                                </a:cubicBezTo>
                                <a:cubicBezTo>
                                  <a:pt x="7550" y="85812"/>
                                  <a:pt x="5789" y="82513"/>
                                  <a:pt x="4352" y="79046"/>
                                </a:cubicBezTo>
                                <a:cubicBezTo>
                                  <a:pt x="2916" y="75580"/>
                                  <a:pt x="1831" y="72002"/>
                                  <a:pt x="1099" y="68325"/>
                                </a:cubicBezTo>
                                <a:cubicBezTo>
                                  <a:pt x="366" y="64641"/>
                                  <a:pt x="0" y="60927"/>
                                  <a:pt x="0" y="57175"/>
                                </a:cubicBezTo>
                                <a:cubicBezTo>
                                  <a:pt x="0" y="53417"/>
                                  <a:pt x="366" y="49690"/>
                                  <a:pt x="1099" y="46013"/>
                                </a:cubicBezTo>
                                <a:cubicBezTo>
                                  <a:pt x="1831" y="42329"/>
                                  <a:pt x="2916" y="38751"/>
                                  <a:pt x="4352" y="35285"/>
                                </a:cubicBezTo>
                                <a:cubicBezTo>
                                  <a:pt x="5789" y="31818"/>
                                  <a:pt x="7550" y="28525"/>
                                  <a:pt x="9636" y="25406"/>
                                </a:cubicBezTo>
                                <a:cubicBezTo>
                                  <a:pt x="11722" y="22281"/>
                                  <a:pt x="14092" y="19397"/>
                                  <a:pt x="16747" y="16737"/>
                                </a:cubicBezTo>
                                <a:cubicBezTo>
                                  <a:pt x="19401" y="14083"/>
                                  <a:pt x="22289" y="11714"/>
                                  <a:pt x="25411" y="9630"/>
                                </a:cubicBezTo>
                                <a:cubicBezTo>
                                  <a:pt x="28532" y="7541"/>
                                  <a:pt x="31827" y="5779"/>
                                  <a:pt x="35296" y="4347"/>
                                </a:cubicBezTo>
                                <a:cubicBezTo>
                                  <a:pt x="38764" y="2915"/>
                                  <a:pt x="42340" y="1829"/>
                                  <a:pt x="46022" y="1098"/>
                                </a:cubicBezTo>
                                <a:cubicBezTo>
                                  <a:pt x="49704" y="366"/>
                                  <a:pt x="53422" y="0"/>
                                  <a:pt x="57177" y="0"/>
                                </a:cubicBezTo>
                                <a:cubicBezTo>
                                  <a:pt x="60931" y="0"/>
                                  <a:pt x="64649" y="366"/>
                                  <a:pt x="68331" y="1098"/>
                                </a:cubicBezTo>
                                <a:cubicBezTo>
                                  <a:pt x="72013" y="1829"/>
                                  <a:pt x="75588" y="2915"/>
                                  <a:pt x="79057" y="4347"/>
                                </a:cubicBezTo>
                                <a:cubicBezTo>
                                  <a:pt x="82525" y="5779"/>
                                  <a:pt x="85820" y="7541"/>
                                  <a:pt x="88942" y="9630"/>
                                </a:cubicBezTo>
                                <a:cubicBezTo>
                                  <a:pt x="92064" y="11714"/>
                                  <a:pt x="94952" y="14083"/>
                                  <a:pt x="97606" y="16737"/>
                                </a:cubicBezTo>
                                <a:cubicBezTo>
                                  <a:pt x="100261" y="19397"/>
                                  <a:pt x="102631" y="22281"/>
                                  <a:pt x="104717" y="25406"/>
                                </a:cubicBezTo>
                                <a:cubicBezTo>
                                  <a:pt x="106803" y="28525"/>
                                  <a:pt x="108564" y="31818"/>
                                  <a:pt x="110001" y="35285"/>
                                </a:cubicBezTo>
                                <a:cubicBezTo>
                                  <a:pt x="111437" y="38751"/>
                                  <a:pt x="112522" y="42329"/>
                                  <a:pt x="113254" y="46013"/>
                                </a:cubicBezTo>
                                <a:cubicBezTo>
                                  <a:pt x="113987" y="49690"/>
                                  <a:pt x="114353" y="53417"/>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g:wgp>
                  </a:graphicData>
                </a:graphic>
              </wp:inline>
            </w:drawing>
          </mc:Choice>
          <mc:Fallback>
            <w:pict>
              <v:group w14:anchorId="3A28AC37" id="Group 19017" o:spid="_x0000_s1587" style="width:459.35pt;height:784.85pt;mso-position-horizontal-relative:char;mso-position-vertical-relative:line" coordsize="58338,9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">
                <v:shape id="Shape 886" o:spid="_x0000_s1588" style="position:absolute;width:58338;height:45146;visibility:visible;mso-wrap-style:square;v-text-anchor:top" coordsize="5833871,451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" path="m,l23738,r,4440841c23738,4451332,27448,4460287,34866,4467705v7419,7419,16374,11128,26865,11128l5770107,4478833v10492,,19447,-3709,26865,-11128c5804391,4460287,5808100,4451332,5808100,4440841l5808100,r25771,l5833871,4514596,,4514596,,xe" fillcolor="black" stroked="f" strokeweight="0">
                  <v:fill opacity="3341f"/>
                  <v:stroke miterlimit="83231f" joinstyle="miter"/>
                  <v:path arrowok="t" textboxrect="0,0,5833871,4514596"/>
                </v:shape>
                <v:shape id="Shape 887" o:spid="_x0000_s1589" style="position:absolute;left:189;width:57939;height:44836;visibility:visible;mso-wrap-style:square;v-text-anchor:top" coordsize="5793892,448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" path="m,l5793892,r,4450241c5793891,4454657,5793044,4458911,5791352,4462997v-1693,4087,-4103,7696,-7230,10827c5780995,4476944,5777388,4479356,5773301,4481049v-4085,1693,-8339,2542,-12762,2542l33353,4483591v-4423,,-8677,-849,-12764,-2542c16503,4479356,12896,4476944,9769,4473824v-3128,-3131,-5538,-6740,-7230,-10827c846,4458911,,4454657,,4450241l,xe" stroked="f" strokeweight="0">
                  <v:stroke miterlimit="83231f" joinstyle="miter"/>
                  <v:path arrowok="t" textboxrect="0,0,5793892,4483591"/>
                </v:shape>
                <v:shape id="Shape 888" o:spid="_x0000_s1590" style="position:absolute;left:189;width:57939;height:44836;visibility:visible;mso-wrap-style:square;v-text-anchor:top" coordsize="5793892,448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" path="m5793892,r,4450305c5793891,4454720,5793044,4458974,5791352,4463060v-1693,4087,-4103,7696,-7230,10828c5780995,4477007,5777388,4479419,5773301,4481112v-4085,1693,-8339,2542,-12762,2542l33353,4483654v-4423,,-8677,-849,-12764,-2542c16503,4479419,12896,4477007,9769,4473888v-3128,-3132,-5538,-6741,-7230,-10828c846,4458974,,4454720,,4450305l,e" filled="f" strokecolor="#ddd" strokeweight=".26469mm">
                  <v:stroke miterlimit="1" joinstyle="miter"/>
                  <v:path arrowok="t" textboxrect="0,0,5793892,4483654"/>
                </v:shape>
                <v:shape id="Shape 23550" o:spid="_x0000_s1591" style="position:absolute;left:1666;width:54890;height:43359;visibility:visible;mso-wrap-style:square;v-text-anchor:top" coordsize="5488950,433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" path="m,l5488950,r,4335886l,4335886,,e" stroked="f" strokeweight="0">
                  <v:stroke miterlimit="1" joinstyle="miter"/>
                  <v:path arrowok="t" textboxrect="0,0,5488950,4335886"/>
                </v:shape>
                <v:shape id="Shape 23551" o:spid="_x0000_s1592" style="position:absolute;left:1666;width:54890;height:28588;visibility:visible;mso-wrap-style:square;v-text-anchor:top" coordsize="5488950,285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" path="m,l5488950,r,2858828l,2858828,,e" stroked="f" strokeweight="0">
                  <v:stroke miterlimit="1" joinstyle="miter"/>
                  <v:path arrowok="t" textboxrect="0,0,5488950,2858828"/>
                </v:shape>
                <v:shape id="Shape 23552" o:spid="_x0000_s1593" style="position:absolute;left:2429;top:762;width:53364;height:25158;visibility:visible;mso-wrap-style:square;v-text-anchor:top" coordsize="5336479,251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" path="m,l5336479,r,2515772l,2515772,,e" stroked="f" strokeweight="0">
                  <v:stroke miterlimit="1" joinstyle="miter"/>
                  <v:path arrowok="t" textboxrect="0,0,5336479,2515772"/>
                </v:shape>
                <v:shape id="Shape 23553" o:spid="_x0000_s1594" style="position:absolute;left:2429;top:762;width:26682;height:20870;visibility:visible;mso-wrap-style:square;v-text-anchor:top" coordsize="2668240,208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" path="m,l2668240,r,2086946l,2086946,,e" stroked="f" strokeweight="0">
                  <v:stroke miterlimit="1" joinstyle="miter"/>
                  <v:path arrowok="t" textboxrect="0,0,2668240,2086946"/>
                </v:shape>
                <v:shape id="Shape 23554" o:spid="_x0000_s1595" style="position:absolute;left:29111;top:762;width:26682;height:20870;visibility:visible;mso-wrap-style:square;v-text-anchor:top" coordsize="2668240,208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" path="m,l2668240,r,2086946l,2086946,,e" stroked="f" strokeweight="0">
                  <v:stroke miterlimit="1" joinstyle="miter"/>
                  <v:path arrowok="t" textboxrect="0,0,2668240,2086946"/>
                </v:shape>
                <v:shape id="Shape 23555" o:spid="_x0000_s1596" style="position:absolute;left:2429;top:21632;width:53364;height:4288;visibility:visible;mso-wrap-style:square;v-text-anchor:top" coordsize="5336479,42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" path="m,l5336479,r,428827l,428827,,e" stroked="f" strokeweight="0">
                  <v:stroke miterlimit="1" joinstyle="miter"/>
                  <v:path arrowok="t" textboxrect="0,0,5336479,428827"/>
                </v:shape>
                <v:shape id="Shape 23556" o:spid="_x0000_s1597" style="position:absolute;left:1666;top:28588;width:54890;height:14771;visibility:visible;mso-wrap-style:square;v-text-anchor:top" coordsize="5488950,147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" path="m,l5488950,r,1477057l,1477057,,e" stroked="f" strokeweight="0">
                  <v:stroke miterlimit="1" joinstyle="miter"/>
                  <v:path arrowok="t" textboxrect="0,0,5488950,1477057"/>
                </v:shape>
                <v:shape id="Shape 898" o:spid="_x0000_s1598" style="position:absolute;left:2286;top:29297;width:26825;height:13533;visibility:visible;mso-wrap-style:square;v-text-anchor:top" coordsize="2682555,135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" path="m,l2682555,r,14958l61414,14958v-10374,,-19230,3668,-26565,11003c27513,33297,23845,42152,23845,52527r,1230393c23845,1293295,27513,1302150,34849,1309486v7335,7336,16191,11003,26565,11004l2682555,1320490r,32822l,1353312,,xe" fillcolor="black" stroked="f" strokeweight="0">
                  <v:fill opacity="3341f"/>
                  <v:stroke miterlimit="83231f" joinstyle="miter"/>
                  <v:path arrowok="t" textboxrect="0,0,2682555,1353312"/>
                </v:shape>
                <v:shape id="Shape 899" o:spid="_x0000_s1599" style="position:absolute;left:29111;top:29297;width:26850;height:13533;visibility:visible;mso-wrap-style:square;v-text-anchor:top" coordsize="2684972,135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" path="m,l2684972,r,1353312l,1353312r,-32822l2621141,1320490v10374,-1,19229,-3668,26565,-11004c2655042,1302150,2658710,1293295,2658710,1282920r,-1230393c2658710,42152,2655042,33297,2647706,25961v-7336,-7335,-16191,-11003,-26565,-11003l,14958,,xe" fillcolor="black" stroked="f" strokeweight="0">
                  <v:fill opacity="3341f"/>
                  <v:stroke miterlimit="83231f" joinstyle="miter"/>
                  <v:path arrowok="t" textboxrect="0,0,2684972,1353312"/>
                </v:shape>
                <v:shape id="Shape 900" o:spid="_x0000_s1600" style="position:absolute;left:2476;top:29398;width:53270;height:13151;visibility:visible;mso-wrap-style:square;v-text-anchor:top" coordsize="5326950,131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" path="m33353,l5293597,v4422,,8677,843,12763,2530c5310446,4223,5314052,6635,5317180,9761v3128,3125,5538,6734,7230,10821c5326103,24668,5326950,28928,5326950,33350r,1248358c5326950,1286129,5326103,1290377,5324410,1294464v-1692,4086,-4102,7695,-7230,10827c5314052,1308416,5310446,1310822,5306360,1312509v-4086,1699,-8341,2549,-12763,2549l33353,1315058v-4423,,-8677,-850,-12764,-2549c16503,1310822,12896,1308416,9769,1305291v-3128,-3132,-5538,-6741,-7230,-10827c846,1290377,,1286129,,1281708l,33350c,28928,846,24668,2539,20582,4231,16495,6641,12886,9769,9761,12896,6635,16503,4223,20589,2530,24676,843,28930,,33353,xe" stroked="f" strokeweight="0">
                  <v:stroke miterlimit="83231f" joinstyle="miter"/>
                  <v:path arrowok="t" textboxrect="0,0,5326950,1315058"/>
                </v:shape>
                <v:shape id="Shape 901" o:spid="_x0000_s1601" style="position:absolute;left:2476;top:29398;width:53270;height:13151;visibility:visible;mso-wrap-style:square;v-text-anchor:top" coordsize="5326950,131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" path="m,1281708l,33350c,28928,846,24668,2539,20582,4231,16495,6641,12886,9769,9761,12896,6635,16503,4223,20589,2530,24676,843,28930,,33353,l5293597,v4422,,8677,843,12763,2530c5310446,4223,5314052,6635,5317180,9761v3128,3125,5538,6734,7230,10821c5326103,24668,5326950,28928,5326950,33350r,1248358c5326950,1286129,5326103,1290377,5324410,1294464v-1692,4086,-4102,7695,-7230,10827c5314052,1308416,5310446,1310822,5306360,1312509v-4086,1699,-8341,2549,-12763,2549l33353,1315058v-4423,,-8677,-850,-12764,-2549c16503,1310822,12896,1308416,9769,1305291v-3128,-3132,-5538,-6741,-7230,-10827c846,1290377,,1286129,,1281708xe" filled="f" strokecolor="#ddd" strokeweight=".26469mm">
                  <v:stroke miterlimit="1" joinstyle="miter"/>
                  <v:path arrowok="t" textboxrect="0,0,5326950,1315058"/>
                </v:shape>
                <v:shape id="Shape 902" o:spid="_x0000_s1602" style="position:absolute;left:2524;top:29446;width:53174;height:4574;visibility:visible;mso-wrap-style:square;v-text-anchor:top" coordsize="5317421,45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" path="m28588,l5288832,v3791,,7438,726,10940,2177c5303275,3621,5306366,5686,5309047,8365v2681,2679,4746,5774,6197,9277c5316695,21146,5317420,24798,5317421,28587r,428824l,457411,,28587c,24798,725,21146,2176,17642,3627,14139,5693,11044,8373,8365,11054,5686,14146,3621,17648,2177,21151,726,24797,,28588,xe" stroked="f" strokeweight="0">
                  <v:stroke miterlimit="1" joinstyle="miter"/>
                  <v:path arrowok="t" textboxrect="0,0,5317421,457411"/>
                </v:shape>
                <v:shape id="Shape 903" o:spid="_x0000_s1603" style="position:absolute;left:2524;top:34020;width:53174;height:8481;visibility:visible;mso-wrap-style:square;v-text-anchor:top" coordsize="5317421,84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" path="m,l5317421,r,819535c5317420,823323,5316695,826964,5315244,830467v-1451,3504,-3516,6592,-6197,9277c5306366,842423,5303275,844488,5299772,845933v-3502,1451,-7149,2183,-10940,2189l28588,848122v-3791,-6,-7437,-738,-10940,-2189c14146,844488,11054,842423,8373,839744,5693,837059,3627,833971,2176,830467,725,826964,,823323,,819535l,xe" stroked="f" strokeweight="0">
                  <v:stroke miterlimit="1" joinstyle="miter"/>
                  <v:path arrowok="t" textboxrect="0,0,5317421,848122"/>
                </v:shape>
                <v:shape id="Shape 23557" o:spid="_x0000_s1604" style="position:absolute;left:2524;top:34020;width:2859;height:3335;visibility:visible;mso-wrap-style:square;v-text-anchor:top" coordsize="285883,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" path="m,l285883,r,333530l,333530,,e" stroked="f" strokeweight="0">
                  <v:stroke miterlimit="1" joinstyle="miter"/>
                  <v:path arrowok="t" textboxrect="0,0,285883,333530"/>
                </v:shape>
                <v:shape id="Shape 23558" o:spid="_x0000_s1605" style="position:absolute;left:5383;top:34020;width:15914;height:3335;visibility:visible;mso-wrap-style:square;v-text-anchor:top" coordsize="1591414,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" path="m,l1591414,r,333530l,333530,,e" stroked="f" strokeweight="0">
                  <v:stroke miterlimit="1" joinstyle="miter"/>
                  <v:path arrowok="t" textboxrect="0,0,1591414,333530"/>
                </v:shape>
                <v:shape id="Shape 23559" o:spid="_x0000_s1606" style="position:absolute;left:21297;top:34020;width:19059;height:3335;visibility:visible;mso-wrap-style:square;v-text-anchor:top" coordsize="1905885,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" path="m,l1905885,r,333530l,333530,,e" stroked="f" strokeweight="0">
                  <v:stroke miterlimit="1" joinstyle="miter"/>
                  <v:path arrowok="t" textboxrect="0,0,1905885,333530"/>
                </v:shape>
                <v:shape id="Shape 23560" o:spid="_x0000_s1607" style="position:absolute;left:40356;top:34020;width:15247;height:3335;visibility:visible;mso-wrap-style:square;v-text-anchor:top" coordsize="1524708,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" path="m,l1524708,r,333530l,333530,,e" stroked="f" strokeweight="0">
                  <v:stroke miterlimit="1" joinstyle="miter"/>
                  <v:path arrowok="t" textboxrect="0,0,1524708,333530"/>
                </v:shape>
                <v:shape id="Shape 908" o:spid="_x0000_s1608" style="position:absolute;left:2524;top:37355;width:53079;height:5051;visibility:visible;mso-wrap-style:square;v-text-anchor:top" coordsize="5307891,50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" path="m,l5307891,r,476473c5307891,480262,5307165,483902,5305715,487406v-1452,3504,-3517,6598,-6197,9283c5296837,499362,5293745,501427,5290242,502878v-3502,1451,-7148,2176,-10939,2183l28588,505061v-3791,-7,-7437,-732,-10940,-2183c14146,501427,11054,499362,8373,496689,5693,494004,3627,490910,2176,487406,725,483902,,480262,,476473l,xe" stroked="f" strokeweight="0">
                  <v:stroke miterlimit="1" joinstyle="miter"/>
                  <v:path arrowok="t" textboxrect="0,0,5307891,505061"/>
                </v:shape>
                <v:shape id="Shape 23561" o:spid="_x0000_s1609" style="position:absolute;left:2524;top:37355;width:53174;height:96;visibility:visible;mso-wrap-style:square;v-text-anchor:top" coordsize="5317421,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" path="m,l5317421,r,9531l,9531,,e" fillcolor="#ddd" stroked="f" strokeweight="0">
                  <v:stroke miterlimit="1" joinstyle="miter"/>
                  <v:path arrowok="t" textboxrect="0,0,5317421,9531"/>
                </v:shape>
                <v:shape id="Shape 23562" o:spid="_x0000_s1610" style="position:absolute;left:2524;top:42406;width:53174;height:95;visibility:visible;mso-wrap-style:square;v-text-anchor:top" coordsize="5317421,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" path="m,l5317421,r,9531l,9531,,e" fillcolor="#ddd" stroked="f" strokeweight="0">
                  <v:stroke miterlimit="1" joinstyle="miter"/>
                  <v:path arrowok="t" textboxrect="0,0,5317421,9531"/>
                </v:shape>
                <v:shape id="Shape 23563" o:spid="_x0000_s1611" style="position:absolute;left:2524;top:37355;width:95;height:5146;visibility:visible;mso-wrap-style:square;v-text-anchor:top" coordsize="9529,5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" path="m,l9529,r,514592l,514592,,e" fillcolor="#ddd" stroked="f" strokeweight="0">
                  <v:stroke miterlimit="1" joinstyle="miter"/>
                  <v:path arrowok="t" textboxrect="0,0,9529,514592"/>
                </v:shape>
                <v:shape id="Shape 23564" o:spid="_x0000_s1612" style="position:absolute;left:55603;top:37355;width:95;height:5146;visibility:visible;mso-wrap-style:square;v-text-anchor:top" coordsize="9530,5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" path="m,l9530,r,514592l,514592,,e" fillcolor="#ddd" stroked="f" strokeweight="0">
                  <v:stroke miterlimit="1" joinstyle="miter"/>
                  <v:path arrowok="t" textboxrect="0,0,9530,514592"/>
                </v:shape>
                <v:shape id="Shape 23565" o:spid="_x0000_s1613" style="position:absolute;left:40356;top:34020;width:15342;height:95;visibility:visible;mso-wrap-style:square;v-text-anchor:top" coordsize="1534238,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" path="m,l1534238,r,9531l,9531,,e" fillcolor="#ddd" stroked="f" strokeweight="0">
                  <v:stroke miterlimit="1" joinstyle="miter"/>
                  <v:path arrowok="t" textboxrect="0,0,1534238,9531"/>
                </v:shape>
                <v:shape id="Shape 23566" o:spid="_x0000_s1614" style="position:absolute;left:40356;top:37355;width:15342;height:96;visibility:visible;mso-wrap-style:square;v-text-anchor:top" coordsize="1534238,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" path="m,l1534238,r,9531l,9531,,e" fillcolor="#ddd" stroked="f" strokeweight="0">
                  <v:stroke miterlimit="1" joinstyle="miter"/>
                  <v:path arrowok="t" textboxrect="0,0,1534238,9531"/>
                </v:shape>
                <v:shape id="Shape 23567" o:spid="_x0000_s1615" style="position:absolute;left:55603;top:34020;width:95;height:3431;visibility:visible;mso-wrap-style:square;v-text-anchor:top" coordsize="9530,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" path="m,l9530,r,343061l,343061,,e" fillcolor="#ddd" stroked="f" strokeweight="0">
                  <v:stroke miterlimit="1" joinstyle="miter"/>
                  <v:path arrowok="t" textboxrect="0,0,9530,343061"/>
                </v:shape>
                <v:shape id="Shape 23568" o:spid="_x0000_s1616" style="position:absolute;left:21297;top:34020;width:19154;height:95;visibility:visible;mso-wrap-style:square;v-text-anchor:top" coordsize="1915415,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" path="m,l1915415,r,9531l,9531,,e" fillcolor="#ddd" stroked="f" strokeweight="0">
                  <v:stroke miterlimit="1" joinstyle="miter"/>
                  <v:path arrowok="t" textboxrect="0,0,1915415,9531"/>
                </v:shape>
                <v:shape id="Shape 23569" o:spid="_x0000_s1617" style="position:absolute;left:21297;top:37355;width:19154;height:96;visibility:visible;mso-wrap-style:square;v-text-anchor:top" coordsize="1915415,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" path="m,l1915415,r,9531l,9531,,e" fillcolor="#ddd" stroked="f" strokeweight="0">
                  <v:stroke miterlimit="1" joinstyle="miter"/>
                  <v:path arrowok="t" textboxrect="0,0,1915415,9531"/>
                </v:shape>
                <v:shape id="Shape 23570" o:spid="_x0000_s1618" style="position:absolute;left:40356;top:34020;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" path="m,l9529,r,343061l,343061,,e" fillcolor="#ddd" stroked="f" strokeweight="0">
                  <v:stroke miterlimit="1" joinstyle="miter"/>
                  <v:path arrowok="t" textboxrect="0,0,9529,343061"/>
                </v:shape>
                <v:shape id="Shape 23571" o:spid="_x0000_s1619" style="position:absolute;left:5383;top:34020;width:16009;height:95;visibility:visible;mso-wrap-style:square;v-text-anchor:top" coordsize="1600944,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" path="m,l1600944,r,9531l,9531,,e" fillcolor="#ddd" stroked="f" strokeweight="0">
                  <v:stroke miterlimit="1" joinstyle="miter"/>
                  <v:path arrowok="t" textboxrect="0,0,1600944,9531"/>
                </v:shape>
                <v:shape id="Shape 23572" o:spid="_x0000_s1620" style="position:absolute;left:5383;top:37355;width:16009;height:96;visibility:visible;mso-wrap-style:square;v-text-anchor:top" coordsize="1600944,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" path="m,l1600944,r,9531l,9531,,e" fillcolor="#ddd" stroked="f" strokeweight="0">
                  <v:stroke miterlimit="1" joinstyle="miter"/>
                  <v:path arrowok="t" textboxrect="0,0,1600944,9531"/>
                </v:shape>
                <v:shape id="Shape 23573" o:spid="_x0000_s1621" style="position:absolute;left:21297;top:34020;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" path="m,l9529,r,343061l,343061,,e" fillcolor="#ddd" stroked="f" strokeweight="0">
                  <v:stroke miterlimit="1" joinstyle="miter"/>
                  <v:path arrowok="t" textboxrect="0,0,9529,343061"/>
                </v:shape>
                <v:shape id="Shape 23574" o:spid="_x0000_s1622" style="position:absolute;left:2524;top:34020;width:2954;height:95;visibility:visible;mso-wrap-style:square;v-text-anchor:top" coordsize="29541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" path="m,l295412,r,9531l,9531,,e" fillcolor="#ddd" stroked="f" strokeweight="0">
                  <v:stroke miterlimit="1" joinstyle="miter"/>
                  <v:path arrowok="t" textboxrect="0,0,295412,9531"/>
                </v:shape>
                <v:shape id="Shape 23575" o:spid="_x0000_s1623" style="position:absolute;left:2524;top:37355;width:2954;height:96;visibility:visible;mso-wrap-style:square;v-text-anchor:top" coordsize="29541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" path="m,l295412,r,9531l,9531,,e" fillcolor="#ddd" stroked="f" strokeweight="0">
                  <v:stroke miterlimit="1" joinstyle="miter"/>
                  <v:path arrowok="t" textboxrect="0,0,295412,9531"/>
                </v:shape>
                <v:shape id="Shape 23576" o:spid="_x0000_s1624" style="position:absolute;left:2524;top:34020;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" path="m,l9529,r,343061l,343061,,e" fillcolor="#ddd" stroked="f" strokeweight="0">
                  <v:stroke miterlimit="1" joinstyle="miter"/>
                  <v:path arrowok="t" textboxrect="0,0,9529,343061"/>
                </v:shape>
                <v:shape id="Shape 23577" o:spid="_x0000_s1625" style="position:absolute;left:5383;top:34020;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" path="m,l9529,r,343061l,343061,,e" fillcolor="#ddd" stroked="f" strokeweight="0">
                  <v:stroke miterlimit="1" joinstyle="miter"/>
                  <v:path arrowok="t" textboxrect="0,0,9529,343061"/>
                </v:shape>
                <v:shape id="Shape 927" o:spid="_x0000_s1626" style="position:absolute;top:45116;width:58338;height:54562;visibility:visible;mso-wrap-style:square;v-text-anchor:top" coordsize="5833871,545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" path="m,l5833871,r,5456232l5808100,5456232r,-5403312c5808100,42429,5804391,33474,5796972,26055v-7418,-7418,-16373,-11127,-26865,-11127l61731,14928v-10491,,-19446,3709,-26865,11127c27448,33474,23738,42429,23738,52920r,5403312l,5456232,,xe" fillcolor="black" stroked="f" strokeweight="0">
                  <v:fill opacity="3341f"/>
                  <v:stroke miterlimit="83231f" joinstyle="miter"/>
                  <v:path arrowok="t" textboxrect="0,0,5833871,5456232"/>
                </v:shape>
                <v:shape id="Shape 928" o:spid="_x0000_s1627" style="position:absolute;left:189;top:45217;width:57939;height:54461;visibility:visible;mso-wrap-style:square;v-text-anchor:top" coordsize="5793892,544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" path="m33353,l5760539,v4423,,8677,843,12762,2530c5777388,4229,5780995,6635,5784122,9767v3127,3125,5537,6728,7230,10815c5793044,24668,5793891,28922,5793892,33356r,5412716l,5446072,,33356c,28922,846,24668,2539,20582,4231,16495,6641,12892,9769,9767,12896,6635,16503,4229,20589,2530,24676,843,28930,,33353,xe" stroked="f" strokeweight="0">
                  <v:stroke miterlimit="83231f" joinstyle="miter"/>
                  <v:path arrowok="t" textboxrect="0,0,5793892,5446072"/>
                </v:shape>
                <v:shape id="Shape 929" o:spid="_x0000_s1628" style="position:absolute;left:189;top:45217;width:57939;height:54462;visibility:visible;mso-wrap-style:square;v-text-anchor:top" coordsize="5793892,544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" path="m,5446135l,33356c,28922,846,24668,2539,20582,4231,16495,6641,12892,9769,9767,12896,6635,16503,4229,20589,2530,24676,843,28930,,33353,l5760539,v4423,,8677,843,12762,2530c5777388,4229,5780995,6635,5784122,9767v3127,3125,5537,6728,7230,10815c5793044,24668,5793891,28922,5793892,33356r,5412779e" filled="f" strokecolor="#ddd" strokeweight=".26469mm">
                  <v:stroke miterlimit="1" joinstyle="miter"/>
                  <v:path arrowok="t" textboxrect="0,0,5793892,5446135"/>
                </v:shape>
                <v:shape id="Shape 930" o:spid="_x0000_s1629" style="position:absolute;left:237;top:45265;width:57844;height:3669;visibility:visible;mso-wrap-style:square;v-text-anchor:top" coordsize="5784362,36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" path="m28588,l5755774,v3790,,7437,719,10940,2164c5770215,3615,5773308,5686,5775989,8365v2680,2679,4745,5767,6197,9271c5783636,21140,5784362,24786,5784362,28587r,338293l,366880,,28587c,24786,725,21140,2176,17636,3627,14132,5693,11044,8373,8365,11054,5686,14145,3615,17648,2164,21150,719,24797,,28588,xe" stroked="f" strokeweight="0">
                  <v:stroke miterlimit="1" joinstyle="miter"/>
                  <v:path arrowok="t" textboxrect="0,0,5784362,366880"/>
                </v:shape>
                <v:shape id="Shape 23578" o:spid="_x0000_s1630" style="position:absolute;left:237;top:48886;width:57843;height:95;visibility:visible;mso-wrap-style:square;v-text-anchor:top" coordsize="5784361,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" path="m,l5784361,r,9530l,9530,,e" fillcolor="#ddd" stroked="f" strokeweight="0">
                  <v:stroke miterlimit="83231f" joinstyle="miter"/>
                  <v:path arrowok="t" textboxrect="0,0,5784361,9530"/>
                </v:shape>
                <v:shape id="Shape 23579" o:spid="_x0000_s1631" style="position:absolute;left:1190;top:45741;width:27921;height:2669;visibility:visible;mso-wrap-style:square;v-text-anchor:top" coordsize="2792122,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" path="m,l2792122,r,266824l,266824,,e" stroked="f" strokeweight="0">
                  <v:stroke miterlimit="83231f" joinstyle="miter"/>
                  <v:path arrowok="t" textboxrect="0,0,2792122,266824"/>
                </v:shape>
                <v:shape id="Shape 23580" o:spid="_x0000_s1632" style="position:absolute;left:29111;top:45741;width:27921;height:2669;visibility:visible;mso-wrap-style:square;v-text-anchor:top" coordsize="2792122,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" path="m,l2792122,r,266824l,266824,,e" stroked="f" strokeweight="0">
                  <v:stroke miterlimit="83231f" joinstyle="miter"/>
                  <v:path arrowok="t" textboxrect="0,0,2792122,266824"/>
                </v:shape>
                <v:shape id="Shape 23581" o:spid="_x0000_s1633" style="position:absolute;left:1666;top:50411;width:54890;height:49267;visibility:visible;mso-wrap-style:square;v-text-anchor:top" coordsize="5488950,492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" path="m,l5488950,r,4926717l,4926717,,e" stroked="f" strokeweight="0">
                  <v:stroke miterlimit="83231f" joinstyle="miter"/>
                  <v:path arrowok="t" textboxrect="0,0,5488950,4926717"/>
                </v:shape>
                <v:shape id="Shape 23582" o:spid="_x0000_s1634" style="position:absolute;left:1666;top:50411;width:50125;height:4383;visibility:visible;mso-wrap-style:square;v-text-anchor:top" coordsize="5012479,43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" path="m,l5012479,r,438355l,438355,,e" stroked="f" strokeweight="0">
                  <v:stroke miterlimit="83231f" joinstyle="miter"/>
                  <v:path arrowok="t" textboxrect="0,0,5012479,438355"/>
                </v:shape>
                <v:shape id="Shape 23583" o:spid="_x0000_s1635" style="position:absolute;left:51791;top:50411;width:4765;height:4383;visibility:visible;mso-wrap-style:square;v-text-anchor:top" coordsize="476471,43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" path="m,l476471,r,438355l,438355,,e" stroked="f" strokeweight="0">
                  <v:stroke miterlimit="83231f" joinstyle="miter"/>
                  <v:path arrowok="t" textboxrect="0,0,476471,438355"/>
                </v:shape>
                <v:shape id="Shape 23584" o:spid="_x0000_s1636" style="position:absolute;left:1666;top:54794;width:54890;height:33163;visibility:visible;mso-wrap-style:square;v-text-anchor:top" coordsize="5488950,331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" path="m,l5488950,r,3316238l,3316238,,e" stroked="f" strokeweight="0">
                  <v:stroke miterlimit="83231f" joinstyle="miter"/>
                  <v:path arrowok="t" textboxrect="0,0,5488950,3316238"/>
                </v:shape>
                <v:rect id="Rectangle 941" o:spid="_x0000_s1637" style="position:absolute;left:3219;top:1862;width:1317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14:paraId="481A887A" w14:textId="77777777" w:rsidR="001110CB" w:rsidRDefault="001110CB">
                        <w:pPr>
                          <w:spacing w:after="160" w:line="259" w:lineRule="auto"/>
                        </w:pPr>
                        <w:r>
                          <w:rPr>
                            <w:rFonts w:eastAsia="Arial" w:cs="Arial"/>
                            <w:b/>
                            <w:color w:val="0055AA"/>
                          </w:rPr>
                          <w:t>Доказательство</w:t>
                        </w:r>
                      </w:p>
                    </w:txbxContent>
                  </v:textbox>
                </v:rect>
                <v:rect id="Rectangle 942" o:spid="_x0000_s1638" style="position:absolute;left:13128;top:1862;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14:paraId="3CF28A89" w14:textId="77777777" w:rsidR="001110CB" w:rsidRDefault="001110CB">
                        <w:pPr>
                          <w:spacing w:after="160" w:line="259" w:lineRule="auto"/>
                        </w:pPr>
                        <w:r>
                          <w:t xml:space="preserve"> </w:t>
                        </w:r>
                      </w:p>
                    </w:txbxContent>
                  </v:textbox>
                </v:rect>
                <v:rect id="Rectangle 18898" o:spid="_x0000_s1639" style="position:absolute;left:13472;top:1862;width:5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" filled="f" stroked="f">
                  <v:textbox inset="0,0,0,0">
                    <w:txbxContent>
                      <w:p w14:paraId="3FB977EC" w14:textId="77777777" w:rsidR="001110CB" w:rsidRDefault="001110CB">
                        <w:pPr>
                          <w:spacing w:after="160" w:line="259" w:lineRule="auto"/>
                        </w:pPr>
                        <w:r>
                          <w:rPr>
                            <w:rFonts w:eastAsia="Arial" w:cs="Arial"/>
                            <w:i/>
                            <w:color w:val="2C2C2C"/>
                          </w:rPr>
                          <w:t>(</w:t>
                        </w:r>
                      </w:p>
                    </w:txbxContent>
                  </v:textbox>
                </v:rect>
                <v:rect id="Rectangle 18900" o:spid="_x0000_s1640" style="position:absolute;left:13885;top:1862;width:139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" filled="f" stroked="f">
                  <v:textbox inset="0,0,0,0">
                    <w:txbxContent>
                      <w:p w14:paraId="493A5D85" w14:textId="77777777" w:rsidR="001110CB" w:rsidRDefault="001110CB">
                        <w:pPr>
                          <w:spacing w:after="160" w:line="259" w:lineRule="auto"/>
                        </w:pPr>
                        <w:r>
                          <w:rPr>
                            <w:rFonts w:eastAsia="Arial" w:cs="Arial"/>
                            <w:i/>
                            <w:color w:val="2C2C2C"/>
                          </w:rPr>
                          <w:t>Введите краткое</w:t>
                        </w:r>
                      </w:p>
                    </w:txbxContent>
                  </v:textbox>
                </v:rect>
                <v:rect id="Rectangle 944" o:spid="_x0000_s1641" style="position:absolute;left:3219;top:4054;width:276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14:paraId="5F22876A" w14:textId="77777777" w:rsidR="001110CB" w:rsidRDefault="001110CB">
                        <w:pPr>
                          <w:spacing w:after="160" w:line="259" w:lineRule="auto"/>
                        </w:pPr>
                        <w:r>
                          <w:rPr>
                            <w:rFonts w:eastAsia="Arial" w:cs="Arial"/>
                            <w:i/>
                            <w:color w:val="2C2C2C"/>
                          </w:rPr>
                          <w:t>объяснение и загрузите документ,</w:t>
                        </w:r>
                      </w:p>
                    </w:txbxContent>
                  </v:textbox>
                </v:rect>
                <v:rect id="Rectangle 945" o:spid="_x0000_s1642" style="position:absolute;left:3219;top:5769;width:2413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hxQAAANwAAAAPAAAAZHJzL2Rvd25yZXYueG1sRI9Pa8JA&#10;FMTvhX6H5RW81Y3F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OK8hxQAAANwAAAAP&#10;AAAAAAAAAAAAAAAAAAcCAABkcnMvZG93bnJldi54bWxQSwUGAAAAAAMAAwC3AAAA+QIAAAAA&#10;" filled="f" stroked="f">
                  <v:textbox inset="0,0,0,0">
                    <w:txbxContent>
                      <w:p w14:paraId="4AB1CE04" w14:textId="77777777" w:rsidR="001110CB" w:rsidRDefault="001110CB">
                        <w:pPr>
                          <w:spacing w:after="160" w:line="259" w:lineRule="auto"/>
                        </w:pPr>
                        <w:r>
                          <w:rPr>
                            <w:rFonts w:eastAsia="Arial" w:cs="Arial"/>
                            <w:i/>
                            <w:color w:val="2C2C2C"/>
                          </w:rPr>
                          <w:t>подтверждающий ваш ответ)</w:t>
                        </w:r>
                      </w:p>
                    </w:txbxContent>
                  </v:textbox>
                </v:rect>
                <v:shape id="Shape 946" o:spid="_x0000_s1643" style="position:absolute;left:3239;top:22442;width:22775;height:2668;visibility:visible;mso-wrap-style:square;v-text-anchor:top" coordsize="227753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" path="m19059,l2258474,v2527,,4958,484,7293,1445c2268103,2406,2270163,3783,2271951,5575v1787,1786,3164,3845,4131,6189c2277049,14089,2277533,16526,2277533,19056r,228706c2277533,250292,2277049,252716,2276082,255054v-967,2332,-2344,4391,-4131,6183c2270163,263023,2268103,264399,2265767,265367v-2335,967,-4766,1451,-7293,1457l19059,266824v-2528,-6,-4959,-490,-7294,-1457c9430,264399,7369,263023,5582,261237,3795,259445,2418,257386,1451,255054,484,252716,,250292,,247762l,19056c,16526,484,14089,1451,11764,2418,9420,3795,7361,5582,5575,7369,3783,9430,2406,11765,1445,14100,484,16531,,19059,xe" stroked="f" strokeweight="0">
                  <v:stroke miterlimit="83231f" joinstyle="miter"/>
                  <v:path arrowok="t" textboxrect="0,0,2277533,266824"/>
                </v:shape>
                <v:shape id="Shape 947" o:spid="_x0000_s1644" style="position:absolute;left:3239;top:22442;width:22775;height:2668;visibility:visible;mso-wrap-style:square;v-text-anchor:top" coordsize="227753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" path="m,247762l,19056c,16526,484,14089,1451,11764,2418,9420,3795,7361,5582,5575,7369,3783,9430,2406,11765,1445,14100,484,16531,,19059,l2258474,v2527,,4958,484,7293,1445c2268103,2406,2270163,3783,2271951,5575v1787,1786,3164,3845,4131,6189c2277049,14089,2277533,16526,2277533,19056r,228706c2277533,250292,2277049,252716,2276082,255054v-967,2332,-2344,4391,-4131,6183c2270163,263023,2268103,264399,2265767,265367v-2335,967,-4766,1451,-7293,1457l19059,266824v-2528,-6,-4959,-490,-7294,-1457c9430,264399,7369,263023,5582,261237,3795,259445,2418,257386,1451,255054,484,252716,,250292,,247762xe" filled="f" strokecolor="#2e6da4" strokeweight=".26469mm">
                  <v:stroke miterlimit="1" joinstyle="miter"/>
                  <v:path arrowok="t" textboxrect="0,0,2277533,266824"/>
                </v:shape>
                <v:rect id="Rectangle 948" o:spid="_x0000_s1645" style="position:absolute;left:5220;top:23338;width:26685;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14:paraId="2239477F" w14:textId="77777777" w:rsidR="001110CB" w:rsidRDefault="001110CB">
                        <w:pPr>
                          <w:spacing w:after="160" w:line="259" w:lineRule="auto"/>
                        </w:pPr>
                        <w:r>
                          <w:rPr>
                            <w:color w:val="ABABAB"/>
                            <w:sz w:val="19"/>
                          </w:rPr>
                          <w:t xml:space="preserve"> Загрузить / управлять документами</w:t>
                        </w:r>
                      </w:p>
                    </w:txbxContent>
                  </v:textbox>
                </v:rect>
                <v:rect id="Rectangle 949" o:spid="_x0000_s1646" style="position:absolute;left:3982;top:31212;width:272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14:paraId="0A789706" w14:textId="77777777" w:rsidR="001110CB" w:rsidRDefault="001110CB">
                        <w:pPr>
                          <w:spacing w:after="160" w:line="259" w:lineRule="auto"/>
                        </w:pPr>
                        <w:r>
                          <w:rPr>
                            <w:rFonts w:eastAsia="Arial" w:cs="Arial"/>
                            <w:b/>
                            <w:color w:val="0055AA"/>
                          </w:rPr>
                          <w:t>Список загруженных документов</w:t>
                        </w:r>
                      </w:p>
                    </w:txbxContent>
                  </v:textbox>
                </v:rect>
                <v:rect id="Rectangle 950" o:spid="_x0000_s1647" style="position:absolute;left:3410;top:35215;width:91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filled="f" stroked="f">
                  <v:textbox inset="0,0,0,0">
                    <w:txbxContent>
                      <w:p w14:paraId="4F468A62" w14:textId="77777777" w:rsidR="001110CB" w:rsidRDefault="001110CB">
                        <w:pPr>
                          <w:spacing w:after="160" w:line="259" w:lineRule="auto"/>
                        </w:pPr>
                        <w:r>
                          <w:t>#</w:t>
                        </w:r>
                      </w:p>
                    </w:txbxContent>
                  </v:textbox>
                </v:rect>
                <v:rect id="Rectangle 951" o:spid="_x0000_s1648" style="position:absolute;left:6269;top:35215;width:91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14:paraId="6037BD32" w14:textId="77777777" w:rsidR="001110CB" w:rsidRDefault="001110CB">
                        <w:pPr>
                          <w:spacing w:after="160" w:line="259" w:lineRule="auto"/>
                        </w:pPr>
                        <w:r>
                          <w:rPr>
                            <w:rFonts w:eastAsia="Arial" w:cs="Arial"/>
                            <w:b/>
                          </w:rPr>
                          <w:t>Имя файла</w:t>
                        </w:r>
                      </w:p>
                    </w:txbxContent>
                  </v:textbox>
                </v:rect>
                <v:rect id="Rectangle 952" o:spid="_x0000_s1649" style="position:absolute;left:22183;top:35215;width:138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14:paraId="55622112" w14:textId="77777777" w:rsidR="001110CB" w:rsidRDefault="001110CB">
                        <w:pPr>
                          <w:spacing w:after="160" w:line="259" w:lineRule="auto"/>
                        </w:pPr>
                        <w:r>
                          <w:rPr>
                            <w:rFonts w:eastAsia="Arial" w:cs="Arial"/>
                            <w:b/>
                          </w:rPr>
                          <w:t>Модифицирован</w:t>
                        </w:r>
                      </w:p>
                    </w:txbxContent>
                  </v:textbox>
                </v:rect>
                <v:rect id="Rectangle 953" o:spid="_x0000_s1650" style="position:absolute;left:41242;top:35215;width:80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14:paraId="309B9DAF" w14:textId="77777777" w:rsidR="001110CB" w:rsidRDefault="001110CB">
                        <w:pPr>
                          <w:spacing w:after="160" w:line="259" w:lineRule="auto"/>
                        </w:pPr>
                        <w:r>
                          <w:rPr>
                            <w:rFonts w:eastAsia="Arial" w:cs="Arial"/>
                            <w:b/>
                          </w:rPr>
                          <w:t>Изменено</w:t>
                        </w:r>
                      </w:p>
                    </w:txbxContent>
                  </v:textbox>
                </v:rect>
                <v:rect id="Rectangle 954" o:spid="_x0000_s1651" style="position:absolute;left:3410;top:39434;width:22828;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14:paraId="5CFD1CDD" w14:textId="77777777" w:rsidR="001110CB" w:rsidRDefault="001110CB">
                        <w:pPr>
                          <w:spacing w:after="160" w:line="259" w:lineRule="auto"/>
                        </w:pPr>
                        <w:r>
                          <w:rPr>
                            <w:color w:val="317EAC"/>
                            <w:sz w:val="21"/>
                          </w:rPr>
                          <w:t>Нет доступных документов.</w:t>
                        </w:r>
                      </w:p>
                    </w:txbxContent>
                  </v:textbox>
                </v:rect>
                <v:rect id="Rectangle 955" o:spid="_x0000_s1652" style="position:absolute;left:2457;top:46555;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14:paraId="75491F67" w14:textId="77777777" w:rsidR="001110CB" w:rsidRDefault="001110CB">
                        <w:pPr>
                          <w:spacing w:after="160" w:line="259" w:lineRule="auto"/>
                        </w:pPr>
                        <w:r>
                          <w:t xml:space="preserve"> </w:t>
                        </w:r>
                      </w:p>
                    </w:txbxContent>
                  </v:textbox>
                </v:rect>
                <v:rect id="Rectangle 956" o:spid="_x0000_s1653" style="position:absolute;left:2801;top:46555;width:1462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14:paraId="11469973" w14:textId="77777777" w:rsidR="001110CB" w:rsidRDefault="001110CB">
                        <w:pPr>
                          <w:spacing w:after="160" w:line="259" w:lineRule="auto"/>
                        </w:pPr>
                        <w:r>
                          <w:rPr>
                            <w:rFonts w:eastAsia="Arial" w:cs="Arial"/>
                            <w:b/>
                            <w:color w:val="0055AA"/>
                          </w:rPr>
                          <w:t>Принципиальный</w:t>
                        </w:r>
                      </w:p>
                    </w:txbxContent>
                  </v:textbox>
                </v:rect>
                <v:rect id="Rectangle 957" o:spid="_x0000_s1654" style="position:absolute;left:29139;top:46555;width:1513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14:paraId="5C797AF6" w14:textId="77777777" w:rsidR="001110CB" w:rsidRDefault="001110CB">
                        <w:pPr>
                          <w:spacing w:after="160" w:line="259" w:lineRule="auto"/>
                        </w:pPr>
                        <w:r>
                          <w:rPr>
                            <w:rFonts w:eastAsia="Arial" w:cs="Arial"/>
                            <w:b/>
                            <w:color w:val="0055AA"/>
                          </w:rPr>
                          <w:t xml:space="preserve">Рейтинг качества: </w:t>
                        </w:r>
                      </w:p>
                    </w:txbxContent>
                  </v:textbox>
                </v:rect>
                <v:rect id="Rectangle 18904" o:spid="_x0000_s1655" style="position:absolute;left:2457;top:52082;width:91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" filled="f" stroked="f">
                  <v:textbox inset="0,0,0,0">
                    <w:txbxContent>
                      <w:p w14:paraId="3B6F1352" w14:textId="77777777" w:rsidR="001110CB" w:rsidRDefault="001110CB">
                        <w:pPr>
                          <w:spacing w:after="160" w:line="259" w:lineRule="auto"/>
                        </w:pPr>
                        <w:r>
                          <w:t>7</w:t>
                        </w:r>
                      </w:p>
                    </w:txbxContent>
                  </v:textbox>
                </v:rect>
                <v:rect id="Rectangle 18910" o:spid="_x0000_s1656" style="position:absolute;left:3146;top:52082;width:537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" filled="f" stroked="f">
                  <v:textbox inset="0,0,0,0">
                    <w:txbxContent>
                      <w:p w14:paraId="2F451678" w14:textId="77777777" w:rsidR="001110CB" w:rsidRDefault="001110CB">
                        <w:pPr>
                          <w:spacing w:after="160" w:line="259" w:lineRule="auto"/>
                        </w:pPr>
                        <w:r>
                          <w:t>. Применяется ли в проекте подход, основанный на правах человека?</w:t>
                        </w:r>
                      </w:p>
                    </w:txbxContent>
                  </v:textbox>
                </v:rect>
                <v:shape id="Shape 959" o:spid="_x0000_s1657" style="position:absolute;left:52601;top:51221;width:3145;height:2763;visibility:visible;mso-wrap-style:square;v-text-anchor:top" coordsize="314472,27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" path="m23824,l290648,v3159,,6197,608,9116,1811c302683,3014,305259,4738,307493,6976v2234,2227,3955,4806,5164,7727c313866,17618,314471,20662,314472,23825r,228705c314471,255687,313866,258725,312657,261640v-1209,2921,-2930,5494,-5164,7733c305259,271605,302683,273323,299764,274538v-2919,1210,-5957,1811,-9116,1817l23824,276355v-3160,-6,-6199,-607,-9118,-1817c11787,273323,9211,271605,6978,269373,4744,267134,3022,264561,1813,261640,604,258725,,255687,1,252530l1,23825c,20662,604,17624,1813,14703,3022,11782,4744,9203,6978,6976,9211,4738,11787,3014,14706,1811,17625,608,20664,,23824,xe" stroked="f" strokeweight="0">
                  <v:stroke miterlimit="1" joinstyle="miter"/>
                  <v:path arrowok="t" textboxrect="0,0,314472,276355"/>
                </v:shape>
                <v:shape id="Shape 960" o:spid="_x0000_s1658" style="position:absolute;left:52601;top:51221;width:3145;height:2763;visibility:visible;mso-wrap-style:square;v-text-anchor:top" coordsize="314472,27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" path="m1,252530l1,23825c,20662,604,17624,1813,14703,3022,11782,4744,9203,6978,6976,9211,4738,11787,3014,14706,1811,17625,608,20664,,23824,l290648,v3159,,6197,608,9116,1811c302683,3014,305259,4738,307493,6976v2234,2227,3955,4806,5164,7727c313866,17618,314471,20662,314472,23825r,228705c314471,255687,313866,258725,312657,261640v-1209,2921,-2930,5494,-5164,7733c305259,271605,302683,273323,299764,274538v-2919,1210,-5957,1811,-9116,1817l23824,276355v-3160,-6,-6199,-607,-9118,-1817c11787,273323,9211,271605,6978,269373,4744,267134,3022,264561,1813,261640,604,258725,,255687,1,252530xe" filled="f" strokecolor="#46b8da" strokeweight=".26469mm">
                  <v:stroke miterlimit="1" joinstyle="miter"/>
                  <v:path arrowok="t" textboxrect="0,0,314472,276355"/>
                </v:shape>
                <v:rect id="Rectangle 961" o:spid="_x0000_s1659" style="position:absolute;left:2457;top:84101;width:66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14:paraId="087BBFBB" w14:textId="77777777" w:rsidR="001110CB" w:rsidRDefault="001110CB">
                        <w:pPr>
                          <w:spacing w:after="160" w:line="259" w:lineRule="auto"/>
                        </w:pPr>
                        <w:r>
                          <w:rPr>
                            <w:color w:val="AA6708"/>
                          </w:rPr>
                          <w:t>* Примечание: действия руководства или убедительные управленческие обоснования</w:t>
                        </w:r>
                      </w:p>
                    </w:txbxContent>
                  </v:textbox>
                </v:rect>
                <v:rect id="Rectangle 962" o:spid="_x0000_s1660" style="position:absolute;left:2457;top:85816;width:2549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filled="f" stroked="f">
                  <v:textbox inset="0,0,0,0">
                    <w:txbxContent>
                      <w:p w14:paraId="0E771D03" w14:textId="77777777" w:rsidR="001110CB" w:rsidRDefault="001110CB">
                        <w:pPr>
                          <w:spacing w:after="160" w:line="259" w:lineRule="auto"/>
                        </w:pPr>
                        <w:r>
                          <w:rPr>
                            <w:color w:val="AA6708"/>
                          </w:rPr>
                          <w:t>должны быть даны для оценки 1.</w:t>
                        </w:r>
                      </w:p>
                    </w:txbxContent>
                  </v:textbox>
                </v:rect>
                <v:shape id="Shape 964" o:spid="_x0000_s1661" style="position:absolute;left:3286;top:7243;width:24967;height:11625;visibility:visible;mso-wrap-style:square;v-text-anchor:top" coordsize="2496710,116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" path="m14294,l2482416,v3947,,7316,1396,10107,4187c2495314,6978,2496710,10347,2496710,14294r,1134002c2496710,1152243,2495314,1155612,2492523,1158403v-2791,2791,-6160,4187,-10107,4187l14294,1162590v-3947,,-7316,-1396,-10107,-4187c1396,1155612,,1152243,,1148296l,14294c,10347,1396,6978,4187,4187,6978,1396,10347,,14294,xe" stroked="f" strokeweight="0">
                  <v:stroke miterlimit="83231f" joinstyle="miter"/>
                  <v:path arrowok="t" textboxrect="0,0,2496710,1162590"/>
                </v:shape>
                <v:shape id="Shape 965" o:spid="_x0000_s1662" style="position:absolute;left:3239;top:7195;width:25062;height:11721;visibility:visible;mso-wrap-style:square;v-text-anchor:top" coordsize="2506239,117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" path="m,1153061l,19059c,16531,484,14100,1451,11765,2418,9430,3795,7369,5582,5582,7369,3795,9430,2418,11765,1451,14100,484,16531,,19059,l2487180,v2528,,4959,484,7294,1451c2496809,2418,2498870,3795,2500657,5582v1787,1787,3164,3848,4131,6183c2505755,14100,2506239,16531,2506239,19059r,1134002c2506239,1155588,2505755,1158019,2504788,1160354v-967,2335,-2344,4396,-4131,6183c2498870,1168324,2496809,1169702,2494474,1170669v-2335,967,-4766,1451,-7294,1451l19059,1172120v-2528,,-4959,-484,-7294,-1451c9430,1169702,7369,1168324,5582,1166537v-1787,-1787,-3164,-3848,-4131,-6183c484,1158019,,1155588,,1153061xe" filled="f" strokecolor="#ced4da" strokeweight=".26469mm">
                  <v:stroke miterlimit="1" joinstyle="miter"/>
                  <v:path arrowok="t" textboxrect="0,0,2506239,1172120"/>
                </v:shape>
                <v:rect id="Rectangle 967" o:spid="_x0000_s1663" style="position:absolute;left:4029;top:8056;width:2215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14:paraId="0AA0B8C9" w14:textId="77777777" w:rsidR="001110CB" w:rsidRDefault="001110CB">
                        <w:pPr>
                          <w:spacing w:after="160" w:line="259" w:lineRule="auto"/>
                        </w:pPr>
                        <w:r>
                          <w:rPr>
                            <w:color w:val="495057"/>
                            <w:sz w:val="20"/>
                          </w:rPr>
                          <w:t>При разработке проекта был</w:t>
                        </w:r>
                      </w:p>
                    </w:txbxContent>
                  </v:textbox>
                </v:rect>
                <v:rect id="Rectangle 968" o:spid="_x0000_s1664" style="position:absolute;left:20685;top:8056;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14:paraId="52DDAF71" w14:textId="77777777" w:rsidR="001110CB" w:rsidRDefault="001110CB">
                        <w:pPr>
                          <w:spacing w:after="160" w:line="259" w:lineRule="auto"/>
                        </w:pPr>
                        <w:r>
                          <w:rPr>
                            <w:color w:val="495057"/>
                            <w:sz w:val="20"/>
                          </w:rPr>
                          <w:t xml:space="preserve"> </w:t>
                        </w:r>
                      </w:p>
                    </w:txbxContent>
                  </v:textbox>
                </v:rect>
                <v:rect id="Rectangle 969" o:spid="_x0000_s1665" style="position:absolute;left:4029;top:9867;width:2296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14:paraId="1DA05347" w14:textId="77777777" w:rsidR="001110CB" w:rsidRDefault="001110CB">
                        <w:pPr>
                          <w:spacing w:after="160" w:line="259" w:lineRule="auto"/>
                        </w:pPr>
                        <w:r>
                          <w:rPr>
                            <w:color w:val="495057"/>
                            <w:sz w:val="20"/>
                          </w:rPr>
                          <w:t>проведен тщательный анализ</w:t>
                        </w:r>
                      </w:p>
                    </w:txbxContent>
                  </v:textbox>
                </v:rect>
                <v:rect id="Rectangle 970" o:spid="_x0000_s1666" style="position:absolute;left:21297;top:9867;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14:paraId="2AA77A60" w14:textId="77777777" w:rsidR="001110CB" w:rsidRDefault="001110CB">
                        <w:pPr>
                          <w:spacing w:after="160" w:line="259" w:lineRule="auto"/>
                        </w:pPr>
                        <w:r>
                          <w:rPr>
                            <w:color w:val="495057"/>
                            <w:sz w:val="20"/>
                          </w:rPr>
                          <w:t xml:space="preserve"> </w:t>
                        </w:r>
                      </w:p>
                    </w:txbxContent>
                  </v:textbox>
                </v:rect>
                <v:rect id="Rectangle 971" o:spid="_x0000_s1667" style="position:absolute;left:4029;top:11677;width:198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760E7576" w14:textId="77777777" w:rsidR="001110CB" w:rsidRDefault="001110CB">
                        <w:pPr>
                          <w:spacing w:after="160" w:line="259" w:lineRule="auto"/>
                        </w:pPr>
                        <w:r>
                          <w:rPr>
                            <w:color w:val="495057"/>
                            <w:sz w:val="20"/>
                          </w:rPr>
                          <w:t>ролей других партнеров в</w:t>
                        </w:r>
                      </w:p>
                    </w:txbxContent>
                  </v:textbox>
                </v:rect>
                <v:rect id="Rectangle 972" o:spid="_x0000_s1668" style="position:absolute;left:18953;top:11677;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14:paraId="23BD1FBD" w14:textId="77777777" w:rsidR="001110CB" w:rsidRDefault="001110CB">
                        <w:pPr>
                          <w:spacing w:after="160" w:line="259" w:lineRule="auto"/>
                        </w:pPr>
                        <w:r>
                          <w:rPr>
                            <w:color w:val="495057"/>
                            <w:sz w:val="20"/>
                          </w:rPr>
                          <w:t xml:space="preserve"> </w:t>
                        </w:r>
                      </w:p>
                    </w:txbxContent>
                  </v:textbox>
                </v:rect>
                <v:rect id="Rectangle 973" o:spid="_x0000_s1669" style="position:absolute;left:4029;top:13488;width:240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2977507B" w14:textId="77777777" w:rsidR="001110CB" w:rsidRDefault="001110CB">
                        <w:pPr>
                          <w:spacing w:after="160" w:line="259" w:lineRule="auto"/>
                        </w:pPr>
                        <w:r>
                          <w:rPr>
                            <w:color w:val="495057"/>
                            <w:sz w:val="20"/>
                          </w:rPr>
                          <w:t>реализации проекта. В проекте</w:t>
                        </w:r>
                      </w:p>
                    </w:txbxContent>
                  </v:textbox>
                </v:rect>
                <v:rect id="Rectangle 974" o:spid="_x0000_s1670" style="position:absolute;left:22137;top:13488;width:4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14:paraId="615748B6" w14:textId="77777777" w:rsidR="001110CB" w:rsidRDefault="001110CB">
                        <w:pPr>
                          <w:spacing w:after="160" w:line="259" w:lineRule="auto"/>
                        </w:pPr>
                        <w:r>
                          <w:rPr>
                            <w:color w:val="495057"/>
                            <w:sz w:val="20"/>
                          </w:rPr>
                          <w:t xml:space="preserve"> </w:t>
                        </w:r>
                      </w:p>
                    </w:txbxContent>
                  </v:textbox>
                </v:rect>
                <v:rect id="Rectangle 975" o:spid="_x0000_s1671" style="position:absolute;left:4029;top:15298;width:2533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6C8D59A3" w14:textId="77777777" w:rsidR="001110CB" w:rsidRDefault="001110CB">
                        <w:pPr>
                          <w:spacing w:after="160" w:line="259" w:lineRule="auto"/>
                        </w:pPr>
                        <w:r>
                          <w:rPr>
                            <w:color w:val="495057"/>
                            <w:sz w:val="20"/>
                          </w:rPr>
                          <w:t>будут участвовать казахстанские</w:t>
                        </w:r>
                      </w:p>
                    </w:txbxContent>
                  </v:textbox>
                </v:rect>
                <v:rect id="Rectangle 976" o:spid="_x0000_s1672" style="position:absolute;left:23075;top:15298;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05B4B529" w14:textId="77777777" w:rsidR="001110CB" w:rsidRDefault="001110CB">
                        <w:pPr>
                          <w:spacing w:after="160" w:line="259" w:lineRule="auto"/>
                        </w:pPr>
                        <w:r>
                          <w:rPr>
                            <w:color w:val="495057"/>
                            <w:sz w:val="20"/>
                          </w:rPr>
                          <w:t xml:space="preserve"> </w:t>
                        </w:r>
                      </w:p>
                    </w:txbxContent>
                  </v:textbox>
                </v:rect>
                <v:rect id="Rectangle 977" o:spid="_x0000_s1673" style="position:absolute;left:4029;top:17109;width:1841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00968B96" w14:textId="77777777" w:rsidR="001110CB" w:rsidRDefault="001110CB">
                        <w:pPr>
                          <w:spacing w:after="160" w:line="259" w:lineRule="auto"/>
                        </w:pPr>
                        <w:r>
                          <w:rPr>
                            <w:color w:val="495057"/>
                            <w:sz w:val="20"/>
                          </w:rPr>
                          <w:t>неправительственные и</w:t>
                        </w:r>
                      </w:p>
                    </w:txbxContent>
                  </v:textbox>
                </v:rect>
                <v:rect id="Rectangle 978" o:spid="_x0000_s1674" style="position:absolute;left:17874;top:17109;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2A75BAFB" w14:textId="77777777" w:rsidR="001110CB" w:rsidRDefault="001110CB">
                        <w:pPr>
                          <w:spacing w:after="160" w:line="259" w:lineRule="auto"/>
                        </w:pPr>
                        <w:r>
                          <w:rPr>
                            <w:color w:val="495057"/>
                            <w:sz w:val="20"/>
                          </w:rPr>
                          <w:t xml:space="preserve"> </w:t>
                        </w:r>
                      </w:p>
                    </w:txbxContent>
                  </v:textbox>
                </v:rect>
                <v:rect id="Rectangle 979" o:spid="_x0000_s1675" style="position:absolute;left:4029;top:23252;width:158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0192FF96" w14:textId="77777777" w:rsidR="001110CB" w:rsidRDefault="001110CB">
                        <w:pPr>
                          <w:spacing w:after="160" w:line="259" w:lineRule="auto"/>
                        </w:pPr>
                        <w:r>
                          <w:rPr>
                            <w:rFonts w:ascii="Calibri" w:eastAsia="Calibri" w:hAnsi="Calibri" w:cs="Calibri"/>
                            <w:color w:val="ABABAB"/>
                            <w:w w:val="197"/>
                            <w:sz w:val="19"/>
                          </w:rPr>
                          <w:t></w:t>
                        </w:r>
                      </w:p>
                    </w:txbxContent>
                  </v:textbox>
                </v:rect>
                <v:rect id="Rectangle 980" o:spid="_x0000_s1676" style="position:absolute;left:1218;top:46561;width:1648;height: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7F63D8A5" w14:textId="77777777" w:rsidR="001110CB" w:rsidRDefault="001110CB">
                        <w:pPr>
                          <w:spacing w:after="160" w:line="259" w:lineRule="auto"/>
                        </w:pPr>
                        <w:r>
                          <w:rPr>
                            <w:rFonts w:ascii="Calibri" w:eastAsia="Calibri" w:hAnsi="Calibri" w:cs="Calibri"/>
                            <w:color w:val="E58A10"/>
                            <w:w w:val="197"/>
                          </w:rPr>
                          <w:t></w:t>
                        </w:r>
                      </w:p>
                    </w:txbxContent>
                  </v:textbox>
                </v:rect>
                <v:rect id="Rectangle 981" o:spid="_x0000_s1677" style="position:absolute;left:53630;top:52259;width:1521;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347B2E83" w14:textId="77777777" w:rsidR="001110CB" w:rsidRDefault="001110CB">
                        <w:pPr>
                          <w:spacing w:after="160" w:line="259" w:lineRule="auto"/>
                        </w:pPr>
                        <w:r>
                          <w:rPr>
                            <w:rFonts w:ascii="Calibri" w:eastAsia="Calibri" w:hAnsi="Calibri" w:cs="Calibri"/>
                            <w:color w:val="000000"/>
                            <w:w w:val="197"/>
                            <w:sz w:val="18"/>
                          </w:rPr>
                          <w:t></w:t>
                        </w:r>
                      </w:p>
                    </w:txbxContent>
                  </v:textbox>
                </v:rect>
                <v:rect id="Rectangle 982" o:spid="_x0000_s1678" style="position:absolute;left:53630;top:52164;width:1521;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74B428E2" w14:textId="77777777" w:rsidR="001110CB" w:rsidRDefault="001110CB">
                        <w:pPr>
                          <w:spacing w:after="160" w:line="259" w:lineRule="auto"/>
                        </w:pPr>
                        <w:r>
                          <w:rPr>
                            <w:rFonts w:ascii="Calibri" w:eastAsia="Calibri" w:hAnsi="Calibri" w:cs="Calibri"/>
                            <w:color w:val="ABABAB"/>
                            <w:w w:val="197"/>
                            <w:sz w:val="18"/>
                          </w:rPr>
                          <w:t></w:t>
                        </w:r>
                      </w:p>
                    </w:txbxContent>
                  </v:textbox>
                </v:rect>
                <v:rect id="Rectangle 18912" o:spid="_x0000_s1679" style="position:absolute;left:5316;top:57514;width:13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" filled="f" stroked="f">
                  <v:textbox inset="0,0,0,0">
                    <w:txbxContent>
                      <w:p w14:paraId="3E916960" w14:textId="77777777" w:rsidR="001110CB" w:rsidRDefault="001110CB">
                        <w:pPr>
                          <w:spacing w:after="160" w:line="259" w:lineRule="auto"/>
                        </w:pPr>
                        <w:r>
                          <w:t>3:</w:t>
                        </w:r>
                      </w:p>
                    </w:txbxContent>
                  </v:textbox>
                </v:rect>
                <v:rect id="Rectangle 18914" o:spid="_x0000_s1680" style="position:absolute;left:6349;top:57514;width:626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" filled="f" stroked="f">
                  <v:textbox inset="0,0,0,0">
                    <w:txbxContent>
                      <w:p w14:paraId="6B846AB4" w14:textId="77777777" w:rsidR="001110CB" w:rsidRDefault="001110CB">
                        <w:pPr>
                          <w:spacing w:after="160" w:line="259" w:lineRule="auto"/>
                        </w:pPr>
                        <w:r>
                          <w:t xml:space="preserve"> Проект руководствуется правами человека и включает принципы подотчетности,</w:t>
                        </w:r>
                      </w:p>
                    </w:txbxContent>
                  </v:textbox>
                </v:rect>
                <v:rect id="Rectangle 984" o:spid="_x0000_s1681" style="position:absolute;left:5316;top:59229;width:514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gxQAAANwAAAAPAAAAZHJzL2Rvd25yZXYueG1sRI9Pa8JA&#10;FMTvgt9heYI33ShS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DrzbAgxQAAANwAAAAP&#10;AAAAAAAAAAAAAAAAAAcCAABkcnMvZG93bnJldi54bWxQSwUGAAAAAAMAAwC3AAAA+QIAAAAA&#10;" filled="f" stroked="f">
                  <v:textbox inset="0,0,0,0">
                    <w:txbxContent>
                      <w:p w14:paraId="51FE6BA2" w14:textId="77777777" w:rsidR="001110CB" w:rsidRDefault="001110CB">
                        <w:pPr>
                          <w:spacing w:after="160" w:line="259" w:lineRule="auto"/>
                        </w:pPr>
                        <w:r>
                          <w:t xml:space="preserve">конструктивного участия и недискриминации в стратегию проекта. </w:t>
                        </w:r>
                      </w:p>
                    </w:txbxContent>
                  </v:textbox>
                </v:rect>
                <v:rect id="Rectangle 985" o:spid="_x0000_s1682" style="position:absolute;left:43995;top:59229;width:1416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28740397" w14:textId="77777777" w:rsidR="001110CB" w:rsidRDefault="001110CB">
                        <w:pPr>
                          <w:spacing w:after="160" w:line="259" w:lineRule="auto"/>
                        </w:pPr>
                        <w:r>
                          <w:t>Проект соблюдает</w:t>
                        </w:r>
                      </w:p>
                    </w:txbxContent>
                  </v:textbox>
                </v:rect>
                <v:rect id="Rectangle 986" o:spid="_x0000_s1683" style="position:absolute;left:5316;top:60944;width:5630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05BA7440" w14:textId="77777777" w:rsidR="001110CB" w:rsidRDefault="001110CB">
                        <w:pPr>
                          <w:spacing w:after="160" w:line="259" w:lineRule="auto"/>
                        </w:pPr>
                        <w:r>
                          <w:t xml:space="preserve">соответствующие международные и национальные законы и стандарты. </w:t>
                        </w:r>
                      </w:p>
                    </w:txbxContent>
                  </v:textbox>
                </v:rect>
                <v:rect id="Rectangle 987" o:spid="_x0000_s1684" style="position:absolute;left:47646;top:60944;width:536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14:paraId="5D0A7E29" w14:textId="77777777" w:rsidR="001110CB" w:rsidRDefault="001110CB">
                        <w:pPr>
                          <w:spacing w:after="160" w:line="259" w:lineRule="auto"/>
                        </w:pPr>
                        <w:r>
                          <w:t>Любые</w:t>
                        </w:r>
                      </w:p>
                    </w:txbxContent>
                  </v:textbox>
                </v:rect>
                <v:rect id="Rectangle 988" o:spid="_x0000_s1685" style="position:absolute;left:5316;top:62660;width:6646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14:paraId="7696CC99" w14:textId="77777777" w:rsidR="001110CB" w:rsidRDefault="001110CB">
                        <w:pPr>
                          <w:spacing w:after="160" w:line="259" w:lineRule="auto"/>
                        </w:pPr>
                        <w:r>
                          <w:t>потенциальные неблагоприятные воздействия на осуществление прав человека были</w:t>
                        </w:r>
                      </w:p>
                    </w:txbxContent>
                  </v:textbox>
                </v:rect>
                <v:rect id="Rectangle 989" o:spid="_x0000_s1686" style="position:absolute;left:5316;top:64375;width:6503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" filled="f" stroked="f">
                  <v:textbox inset="0,0,0,0">
                    <w:txbxContent>
                      <w:p w14:paraId="12340465" w14:textId="77777777" w:rsidR="001110CB" w:rsidRDefault="001110CB">
                        <w:pPr>
                          <w:spacing w:after="160" w:line="259" w:lineRule="auto"/>
                        </w:pPr>
                        <w:r>
                          <w:t>тщательно выявлены и оценены как соответствующие, с соответствующими мерами</w:t>
                        </w:r>
                      </w:p>
                    </w:txbxContent>
                  </v:textbox>
                </v:rect>
                <v:rect id="Rectangle 990" o:spid="_x0000_s1687" style="position:absolute;left:5316;top:66090;width:572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" filled="f" stroked="f">
                  <v:textbox inset="0,0,0,0">
                    <w:txbxContent>
                      <w:p w14:paraId="70993F13" w14:textId="77777777" w:rsidR="001110CB" w:rsidRDefault="001110CB">
                        <w:pPr>
                          <w:spacing w:after="160" w:line="259" w:lineRule="auto"/>
                        </w:pPr>
                        <w:r>
                          <w:t xml:space="preserve">по смягчению и управлению, включенными в структуру проекта и бюджет. </w:t>
                        </w:r>
                      </w:p>
                    </w:txbxContent>
                  </v:textbox>
                </v:rect>
                <v:rect id="Rectangle 18919" o:spid="_x0000_s1688" style="position:absolute;left:48366;top:66090;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" filled="f" stroked="f">
                  <v:textbox inset="0,0,0,0">
                    <w:txbxContent>
                      <w:p w14:paraId="4215B86F" w14:textId="77777777" w:rsidR="001110CB" w:rsidRDefault="001110CB">
                        <w:pPr>
                          <w:spacing w:after="160" w:line="259" w:lineRule="auto"/>
                        </w:pPr>
                        <w:r>
                          <w:t>(</w:t>
                        </w:r>
                      </w:p>
                    </w:txbxContent>
                  </v:textbox>
                </v:rect>
                <v:rect id="Rectangle 18920" o:spid="_x0000_s1689" style="position:absolute;left:48779;top:66090;width:87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" filled="f" stroked="f">
                  <v:textbox inset="0,0,0,0">
                    <w:txbxContent>
                      <w:p w14:paraId="56514FF7" w14:textId="77777777" w:rsidR="001110CB" w:rsidRDefault="001110CB">
                        <w:pPr>
                          <w:spacing w:after="160" w:line="259" w:lineRule="auto"/>
                        </w:pPr>
                        <w:r>
                          <w:t>все должно</w:t>
                        </w:r>
                      </w:p>
                    </w:txbxContent>
                  </v:textbox>
                </v:rect>
                <v:rect id="Rectangle 992" o:spid="_x0000_s1690" style="position:absolute;left:5316;top:67805;width:1112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" filled="f" stroked="f">
                  <v:textbox inset="0,0,0,0">
                    <w:txbxContent>
                      <w:p w14:paraId="0875A82D" w14:textId="77777777" w:rsidR="001110CB" w:rsidRDefault="001110CB">
                        <w:pPr>
                          <w:spacing w:after="160" w:line="259" w:lineRule="auto"/>
                        </w:pPr>
                        <w:r>
                          <w:t>быть правдой)</w:t>
                        </w:r>
                      </w:p>
                    </w:txbxContent>
                  </v:textbox>
                </v:rect>
                <v:rect id="Rectangle 993" o:spid="_x0000_s1691" style="position:absolute;left:55822;top:67805;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14:paraId="24C179FA" w14:textId="77777777" w:rsidR="001110CB" w:rsidRDefault="001110CB">
                        <w:pPr>
                          <w:spacing w:after="160" w:line="259" w:lineRule="auto"/>
                        </w:pPr>
                        <w:r>
                          <w:t xml:space="preserve"> </w:t>
                        </w:r>
                      </w:p>
                    </w:txbxContent>
                  </v:textbox>
                </v:rect>
                <v:rect id="Rectangle 18926" o:spid="_x0000_s1692" style="position:absolute;left:6349;top:69711;width:5873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" filled="f" stroked="f">
                  <v:textbox inset="0,0,0,0">
                    <w:txbxContent>
                      <w:p w14:paraId="2D712511" w14:textId="77777777" w:rsidR="001110CB" w:rsidRDefault="001110CB">
                        <w:pPr>
                          <w:spacing w:after="160" w:line="259" w:lineRule="auto"/>
                        </w:pPr>
                        <w:r>
                          <w:t xml:space="preserve"> Проект руководствуется правами человека, уделяя приоритетное внимание</w:t>
                        </w:r>
                      </w:p>
                    </w:txbxContent>
                  </v:textbox>
                </v:rect>
                <v:rect id="Rectangle 18924" o:spid="_x0000_s1693" style="position:absolute;left:5316;top:69711;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" filled="f" stroked="f">
                  <v:textbox inset="0,0,0,0">
                    <w:txbxContent>
                      <w:p w14:paraId="68A7CE52" w14:textId="77777777" w:rsidR="001110CB" w:rsidRDefault="001110CB">
                        <w:pPr>
                          <w:spacing w:after="160" w:line="259" w:lineRule="auto"/>
                        </w:pPr>
                        <w:r>
                          <w:t>2:</w:t>
                        </w:r>
                      </w:p>
                    </w:txbxContent>
                  </v:textbox>
                </v:rect>
                <v:rect id="Rectangle 995" o:spid="_x0000_s1694" style="position:absolute;left:5316;top:71427;width:4369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14:paraId="08A31521" w14:textId="77777777" w:rsidR="001110CB" w:rsidRDefault="001110CB">
                        <w:pPr>
                          <w:spacing w:after="160" w:line="259" w:lineRule="auto"/>
                        </w:pPr>
                        <w:r>
                          <w:t xml:space="preserve">подотчетности, значимому участию и недискриминации. </w:t>
                        </w:r>
                      </w:p>
                    </w:txbxContent>
                  </v:textbox>
                </v:rect>
                <v:rect id="Rectangle 996" o:spid="_x0000_s1695" style="position:absolute;left:38165;top:71427;width:122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" filled="f" stroked="f">
                  <v:textbox inset="0,0,0,0">
                    <w:txbxContent>
                      <w:p w14:paraId="736E57B2" w14:textId="77777777" w:rsidR="001110CB" w:rsidRDefault="001110CB">
                        <w:pPr>
                          <w:spacing w:after="160" w:line="259" w:lineRule="auto"/>
                        </w:pPr>
                        <w:r>
                          <w:t>Потенциальные</w:t>
                        </w:r>
                      </w:p>
                    </w:txbxContent>
                  </v:textbox>
                </v:rect>
                <v:rect id="Rectangle 997" o:spid="_x0000_s1696" style="position:absolute;left:5316;top:73142;width:6366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" filled="f" stroked="f">
                  <v:textbox inset="0,0,0,0">
                    <w:txbxContent>
                      <w:p w14:paraId="6B273728" w14:textId="77777777" w:rsidR="001110CB" w:rsidRDefault="001110CB">
                        <w:pPr>
                          <w:spacing w:after="160" w:line="259" w:lineRule="auto"/>
                        </w:pPr>
                        <w:r>
                          <w:t>неблагоприятные воздействия на осуществление прав человека были выявлены и</w:t>
                        </w:r>
                      </w:p>
                    </w:txbxContent>
                  </v:textbox>
                </v:rect>
                <v:rect id="Rectangle 998" o:spid="_x0000_s1697" style="position:absolute;left:5316;top:74857;width:6610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5A7BDE29" w14:textId="77777777" w:rsidR="001110CB" w:rsidRDefault="001110CB">
                        <w:pPr>
                          <w:spacing w:after="160" w:line="259" w:lineRule="auto"/>
                        </w:pPr>
                        <w:r>
                          <w:t>оценены как соответствующие, а соответствующие меры по смягчению и управлению</w:t>
                        </w:r>
                      </w:p>
                    </w:txbxContent>
                  </v:textbox>
                </v:rect>
                <v:rect id="Rectangle 999" o:spid="_x0000_s1698" style="position:absolute;left:5316;top:76573;width:361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" filled="f" stroked="f">
                  <v:textbox inset="0,0,0,0">
                    <w:txbxContent>
                      <w:p w14:paraId="5D06A2A2" w14:textId="77777777" w:rsidR="001110CB" w:rsidRDefault="001110CB">
                        <w:pPr>
                          <w:spacing w:after="160" w:line="259" w:lineRule="auto"/>
                        </w:pPr>
                        <w:r>
                          <w:t xml:space="preserve">были включены в структуру проекта и бюджет. </w:t>
                        </w:r>
                      </w:p>
                    </w:txbxContent>
                  </v:textbox>
                </v:rect>
                <v:rect id="Rectangle 18929" o:spid="_x0000_s1699" style="position:absolute;left:32476;top:76572;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" filled="f" stroked="f">
                  <v:textbox inset="0,0,0,0">
                    <w:txbxContent>
                      <w:p w14:paraId="629A1597" w14:textId="77777777" w:rsidR="001110CB" w:rsidRDefault="001110CB">
                        <w:pPr>
                          <w:spacing w:after="160" w:line="259" w:lineRule="auto"/>
                        </w:pPr>
                        <w:r>
                          <w:t>(</w:t>
                        </w:r>
                      </w:p>
                    </w:txbxContent>
                  </v:textbox>
                </v:rect>
                <v:rect id="Rectangle 18933" o:spid="_x0000_s1700" style="position:absolute;left:32889;top:76572;width:2023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" filled="f" stroked="f">
                  <v:textbox inset="0,0,0,0">
                    <w:txbxContent>
                      <w:p w14:paraId="4C3B1B8B" w14:textId="77777777" w:rsidR="001110CB" w:rsidRDefault="001110CB">
                        <w:pPr>
                          <w:spacing w:after="160" w:line="259" w:lineRule="auto"/>
                        </w:pPr>
                        <w:r>
                          <w:t>оба должны быть правдой</w:t>
                        </w:r>
                      </w:p>
                    </w:txbxContent>
                  </v:textbox>
                </v:rect>
                <v:rect id="Rectangle 18931" o:spid="_x0000_s1701" style="position:absolute;left:48101;top:76572;width: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" filled="f" stroked="f">
                  <v:textbox inset="0,0,0,0">
                    <w:txbxContent>
                      <w:p w14:paraId="129C8D99" w14:textId="77777777" w:rsidR="001110CB" w:rsidRDefault="001110CB">
                        <w:pPr>
                          <w:spacing w:after="160" w:line="259" w:lineRule="auto"/>
                        </w:pPr>
                        <w:r>
                          <w:t>)</w:t>
                        </w:r>
                      </w:p>
                    </w:txbxContent>
                  </v:textbox>
                </v:rect>
                <v:rect id="Rectangle 1001" o:spid="_x0000_s1702" style="position:absolute;left:55822;top:76573;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" filled="f" stroked="f">
                  <v:textbox inset="0,0,0,0">
                    <w:txbxContent>
                      <w:p w14:paraId="1AF0E1DA" w14:textId="77777777" w:rsidR="001110CB" w:rsidRDefault="001110CB">
                        <w:pPr>
                          <w:spacing w:after="160" w:line="259" w:lineRule="auto"/>
                        </w:pPr>
                        <w:r>
                          <w:t xml:space="preserve"> </w:t>
                        </w:r>
                      </w:p>
                    </w:txbxContent>
                  </v:textbox>
                </v:rect>
                <v:rect id="Rectangle 18935" o:spid="_x0000_s1703" style="position:absolute;left:5316;top:78478;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" filled="f" stroked="f">
                  <v:textbox inset="0,0,0,0">
                    <w:txbxContent>
                      <w:p w14:paraId="261535AC" w14:textId="77777777" w:rsidR="001110CB" w:rsidRDefault="001110CB">
                        <w:pPr>
                          <w:spacing w:after="160" w:line="259" w:lineRule="auto"/>
                        </w:pPr>
                        <w:r>
                          <w:t>1:</w:t>
                        </w:r>
                      </w:p>
                    </w:txbxContent>
                  </v:textbox>
                </v:rect>
                <v:rect id="Rectangle 18937" o:spid="_x0000_s1704" style="position:absolute;left:6349;top:78478;width:5542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" filled="f" stroked="f">
                  <v:textbox inset="0,0,0,0">
                    <w:txbxContent>
                      <w:p w14:paraId="16B8DA48" w14:textId="77777777" w:rsidR="001110CB" w:rsidRDefault="001110CB">
                        <w:pPr>
                          <w:spacing w:after="160" w:line="259" w:lineRule="auto"/>
                        </w:pPr>
                        <w:r>
                          <w:t xml:space="preserve"> Нет доказательств того, что проект руководствуется правами человека.</w:t>
                        </w:r>
                      </w:p>
                    </w:txbxContent>
                  </v:textbox>
                </v:rect>
                <v:rect id="Rectangle 1003" o:spid="_x0000_s1705" style="position:absolute;left:5316;top:80194;width:5992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T+xAAAAN0AAAAPAAAAZHJzL2Rvd25yZXYueG1sRE9La8JA&#10;EL4L/Q/LFHrT3bZQ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Fl5NP7EAAAA3QAAAA8A&#10;AAAAAAAAAAAAAAAABwIAAGRycy9kb3ducmV2LnhtbFBLBQYAAAAAAwADALcAAAD4AgAAAAA=&#10;" filled="f" stroked="f">
                  <v:textbox inset="0,0,0,0">
                    <w:txbxContent>
                      <w:p w14:paraId="4C9ACAFB" w14:textId="77777777" w:rsidR="001110CB" w:rsidRDefault="001110CB">
                        <w:pPr>
                          <w:spacing w:after="160" w:line="259" w:lineRule="auto"/>
                        </w:pPr>
                        <w:r>
                          <w:t>Ограниченные или отсутствующие доказательства того, что рассматривались</w:t>
                        </w:r>
                      </w:p>
                    </w:txbxContent>
                  </v:textbox>
                </v:rect>
                <v:rect id="Rectangle 1004" o:spid="_x0000_s1706" style="position:absolute;left:5316;top:81909;width:62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yKxAAAAN0AAAAPAAAAZHJzL2Rvd25yZXYueG1sRE9La8JA&#10;EL4L/Q/LFHrT3ZZS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NaQrIrEAAAA3QAAAA8A&#10;AAAAAAAAAAAAAAAABwIAAGRycy9kb3ducmV2LnhtbFBLBQYAAAAAAwADALcAAAD4AgAAAAA=&#10;" filled="f" stroked="f">
                  <v:textbox inset="0,0,0,0">
                    <w:txbxContent>
                      <w:p w14:paraId="6969DC51" w14:textId="77777777" w:rsidR="001110CB" w:rsidRDefault="001110CB">
                        <w:pPr>
                          <w:spacing w:after="160" w:line="259" w:lineRule="auto"/>
                        </w:pPr>
                        <w:r>
                          <w:t>потенциальные неблагоприятные воздействия на осуществление прав человека.</w:t>
                        </w:r>
                      </w:p>
                    </w:txbxContent>
                  </v:textbox>
                </v:rect>
                <v:shape id="Shape 1005" o:spid="_x0000_s1707" style="position:absolute;left:2924;top:57386;width:1201;height:1201;visibility:visible;mso-wrap-style:square;v-text-anchor:top" coordsize="120071,120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" path="m60034,r3,c63979,,67883,384,71749,1153v3866,769,7620,1904,11262,3411c86653,6065,90113,7913,93390,10108v3278,2189,6310,4682,9097,7472c105275,20365,107763,23397,109953,26671v2190,3281,4039,6735,5548,10381c117009,40692,118148,44450,118917,48320v769,3863,1154,7770,1154,11714c120071,63971,119686,67872,118917,71741v-769,3857,-1908,7609,-3416,11249c113992,86637,112143,90097,109953,93377v-2190,3281,-4678,6313,-7466,9104c99700,105265,96668,107752,93390,109941v-3277,2189,-6737,4037,-10379,5550c79369,116998,75615,118139,71749,118907v-3866,769,-7770,1154,-11712,1160l60034,120067v-3942,-6,-7846,-391,-11713,-1160c44455,118139,40701,116998,37060,115491v-3642,-1513,-7102,-3361,-10379,-5550c23403,107752,20371,105265,17583,102481,14796,99690,12307,96658,10117,93377,7927,90103,6078,86643,4570,83003,3061,79356,1922,75605,1153,71741,384,67872,,63971,,60034,,56090,384,52189,1153,48320,1922,44456,3061,40698,4570,37058,6078,33412,7927,29958,10117,26677v2190,-3280,4679,-6312,7466,-9097c20371,14790,23403,12297,26681,10108,29958,7913,33418,6065,37060,4564,40701,3057,44455,1922,48321,1153,52188,384,56092,,60034,xe" stroked="f" strokeweight="0">
                  <v:stroke miterlimit="83231f" joinstyle="miter"/>
                  <v:path arrowok="t" textboxrect="0,0,120071,120067"/>
                </v:shape>
                <v:shape id="Shape 1006" o:spid="_x0000_s1708" style="position:absolute;left:2953;top:57415;width:1143;height:1143;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" path="m114353,57175v,3752,-366,7466,-1099,11150c112522,72008,111437,75586,110001,79053v-1437,3466,-3198,6759,-5284,9884c102631,92056,100261,94946,97606,97600v-2654,2654,-5542,5023,-8664,7107c85820,106797,82525,108552,79057,109990v-3469,1439,-7044,2524,-10726,3256c64649,113978,60931,114343,57177,114350v-3755,-7,-7473,-372,-11155,-1104c42340,112514,38764,111429,35296,109990v-3469,-1438,-6764,-3193,-9885,-5283c22289,102623,19401,100254,16747,97600,14092,94946,11722,92063,9636,88943,7550,85812,5789,82519,4352,79053,2916,75586,1831,72008,1099,68325,366,64641,,60927,,57175,,53417,366,49702,1099,46019,1831,42335,2916,38757,4352,35285,5789,31818,7550,28519,9636,25406v2086,-3125,4456,-6009,7111,-8669c19401,14083,22289,11714,25411,9624,28532,7541,31827,5779,35296,4347,38764,2908,42340,1829,46022,1098,49704,366,53422,,57177,v3754,,7472,366,11154,1098c72013,1829,75588,2908,79057,4347v3468,1432,6763,3194,9885,5277c92064,11714,94952,14083,97606,16737v2655,2660,5025,5544,7111,8669c106803,28519,108564,31818,110001,35285v1436,3472,2521,7050,3253,10734c113987,49702,114353,53417,114353,57175xe" filled="f" strokecolor="#767676" strokeweight=".26469mm">
                  <v:stroke miterlimit="1" joinstyle="miter"/>
                  <v:path arrowok="t" textboxrect="0,0,114353,114350"/>
                </v:shape>
                <v:shape id="Shape 1007" o:spid="_x0000_s1709" style="position:absolute;left:2924;top:69584;width:1201;height:1201;visibility:visible;mso-wrap-style:square;v-text-anchor:top" coordsize="120071,120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" path="m60034,r3,c63979,,67883,391,71749,1153v3866,769,7620,1904,11262,3411c86653,6077,90113,7925,93390,10120v3278,2189,6310,4676,9097,7460c105275,20371,107763,23403,109953,26671v2190,3281,4039,6741,5548,10381c117009,40698,118148,44450,118917,48320v769,3863,1154,7776,1154,11714c120071,63977,119686,67878,118917,71741v-769,3870,-1908,7615,-3416,11262c113992,86649,112143,90103,109953,93383v-2190,3275,-4678,6313,-7466,9098c99700,105265,96668,107758,93390,109947v-3277,2195,-6737,4043,-10379,5550c79369,117004,75615,118145,71749,118907v-3866,776,-7770,1160,-11712,1160l60034,120067v-3942,,-7846,-384,-11713,-1160c44455,118139,40701,116998,37060,115484v-3642,-1500,-7102,-3354,-10379,-5543c23403,107752,20371,105265,17583,102481,14796,99696,12307,96658,10117,93383,7927,90103,6078,86649,4570,83003,3061,79356,1922,75611,1153,71741,384,67878,,63977,,60034,,56096,384,52183,1153,48320,1922,44450,3061,40698,4570,37052,6078,33412,7927,29952,10117,26677v2190,-3274,4679,-6306,7466,-9097c20371,14796,23403,12303,26681,10114,29958,7919,33418,6071,37060,4564,40701,3057,44455,1916,48321,1147,52188,384,56092,,60034,xe" stroked="f" strokeweight="0">
                  <v:stroke miterlimit="83231f" joinstyle="miter"/>
                  <v:path arrowok="t" textboxrect="0,0,120071,120067"/>
                </v:shape>
                <v:shape id="Shape 1008" o:spid="_x0000_s1710" style="position:absolute;left:2953;top:69613;width:1143;height:1143;visibility:visible;mso-wrap-style:square;v-text-anchor:top" coordsize="114353,11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" path="m114353,57175v,3752,-366,7472,-1099,11150c112522,72008,111437,75580,110001,79053v-1437,3466,-3198,6759,-5284,9878c102631,92056,100261,94946,97606,97600v-2654,2661,-5542,5029,-8664,7113c85820,106790,82525,108558,79057,109990v-3469,1439,-7044,2524,-10726,3262c64649,113984,60931,114356,57177,114356v-3755,,-7473,-372,-11155,-1104c42340,112514,38764,111429,35296,109990v-3469,-1432,-6764,-3200,-9885,-5283c22289,102629,19401,100261,16747,97600,14092,94946,11722,92050,9636,88931,7550,85812,5789,82519,4352,79053,2916,75580,1831,72008,1099,68325,366,64647,,60927,,57175,,53423,366,49696,1099,46019,1831,42335,2916,38757,4352,35291,5789,31824,7550,28525,9636,25406v2086,-3125,4456,-6015,7111,-8663c19401,14083,22289,11714,25411,9630,28532,7541,31827,5786,35296,4347,38764,2908,42340,1829,46022,1098,49704,366,53422,,57177,v3754,,7472,366,11154,1098c72013,1829,75588,2908,79057,4347v3468,1439,6763,3194,9885,5283c92064,11714,94952,14083,97606,16743v2655,2648,5025,5538,7111,8657c106803,28525,108564,31824,110001,35291v1436,3466,2521,7044,3253,10728c113987,49696,114353,53423,114353,57175xe" filled="f" strokecolor="#0075ff" strokeweight=".26469mm">
                  <v:stroke miterlimit="1" joinstyle="miter"/>
                  <v:path arrowok="t" textboxrect="0,0,114353,114356"/>
                </v:shape>
                <v:shape id="Shape 1009" o:spid="_x0000_s1711" style="position:absolute;left:3153;top:69813;width:743;height:743;visibility:visible;mso-wrap-style:square;v-text-anchor:top" coordsize="74330,7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" path="m37164,r2,c42094,,46835,943,51388,2828v4553,1885,8572,4570,12057,8055c66929,14368,69615,18380,71501,22932v1886,4558,2829,9295,2829,14232c74330,42087,73387,46825,71501,51383v-1886,4545,-4572,8570,-8056,12061c59960,66929,55941,69608,51388,71493v-4553,1885,-9294,2834,-14222,2834l37164,74327v-4928,,-9669,-949,-14222,-2834c18389,69608,14370,66929,10885,63444,7400,59953,4715,55928,2829,51383,943,46825,,42087,,37164,,32227,943,27490,2829,22932,4715,18380,7400,14368,10885,10883,14370,7398,18389,4713,22942,2828,27495,943,32236,,37164,xe" fillcolor="#0075ff" stroked="f" strokeweight="0">
                  <v:stroke miterlimit="1" joinstyle="miter"/>
                  <v:path arrowok="t" textboxrect="0,0,74330,74327"/>
                </v:shape>
                <v:shape id="Shape 1010" o:spid="_x0000_s1712" style="position:absolute;left:2924;top:78351;width:1201;height:1201;visibility:visible;mso-wrap-style:square;v-text-anchor:top" coordsize="120071,120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" path="m60034,r3,c63979,,67883,384,71749,1153v3866,769,7620,1904,11262,3405c86653,6065,90113,7919,93390,10108v3278,2195,6310,4688,9097,7479c105275,20371,107763,23397,109953,26677v2190,3275,4039,6729,5548,10375c117009,40698,118148,44450,118917,48320v769,3863,1154,7770,1154,11714c120071,63977,119686,67872,118917,71741v-769,3864,-1908,7615,-3416,11262c113992,86643,112143,90103,109953,93383v-2190,3275,-4678,6307,-7466,9098c99700,105265,96668,107758,93390,109947v-3277,2189,-6737,4037,-10379,5544c79369,116998,75615,118139,71749,118914v-3866,769,-7770,1147,-11712,1153l60034,120067v-3942,-6,-7846,-384,-11713,-1153c44455,118139,40701,116998,37060,115491v-3642,-1507,-7102,-3355,-10379,-5544c23403,107758,20371,105265,17583,102481,14796,99690,12307,96658,10117,93383,7927,90103,6078,86643,4570,83003,3061,79356,1922,75605,1153,71741,384,67872,,63977,,60034,,56090,384,52177,1153,48313,1922,44444,3061,40698,4570,37052,6078,33406,7927,29952,10117,26677v2190,-3280,4679,-6306,7466,-9090c20371,14796,23403,12309,26681,10114,29958,7925,33418,6071,37060,4564,40701,3057,44455,1922,48321,1153,52188,384,56092,,60034,xe" stroked="f" strokeweight="0">
                  <v:stroke miterlimit="83231f" joinstyle="miter"/>
                  <v:path arrowok="t" textboxrect="0,0,120071,120067"/>
                </v:shape>
                <v:shape id="Shape 1011" o:spid="_x0000_s1713" style="position:absolute;left:2953;top:78380;width:1143;height:1143;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" path="m114353,57175v,3752,-366,7466,-1099,11150c112522,72002,111437,75580,110001,79046v-1437,3467,-3198,6766,-5284,9891c102631,92056,100261,94946,97606,97600v-2654,2654,-5542,5023,-8664,7113c85820,106797,82525,108552,79057,109990v-3469,1439,-7044,2530,-10726,3256c64649,113984,60931,114350,57177,114350v-3755,,-7473,-366,-11155,-1098c42340,112520,38764,111429,35296,109990v-3469,-1438,-6764,-3193,-9885,-5283c22289,102623,19401,100254,16747,97600,14092,94946,11722,92056,9636,88931,7550,85812,5789,82513,4352,79046,2916,75580,1831,72002,1099,68325,366,64641,,60927,,57175,,53417,366,49690,1099,46013,1831,42329,2916,38751,4352,35285,5789,31818,7550,28525,9636,25406v2086,-3125,4456,-6009,7111,-8669c19401,14083,22289,11714,25411,9630,28532,7541,31827,5779,35296,4347,38764,2915,42340,1829,46022,1098,49704,366,53422,,57177,v3754,,7472,366,11154,1098c72013,1829,75588,2915,79057,4347v3468,1432,6763,3194,9885,5283c92064,11714,94952,14083,97606,16737v2655,2660,5025,5544,7111,8669c106803,28525,108564,31818,110001,35285v1436,3466,2521,7044,3253,10728c113987,49690,114353,53417,114353,57175xe" filled="f" strokecolor="#767676" strokeweight=".26469mm">
                  <v:stroke miterlimit="1" joinstyle="miter"/>
                  <v:path arrowok="t" textboxrect="0,0,114353,114350"/>
                </v:shape>
                <w10:anchorlock/>
              </v:group>
            </w:pict>
          </mc:Fallback>
        </mc:AlternateContent>
      </w:r>
    </w:p>
    <w:p w14:paraId="27105598" w14:textId="77777777" w:rsidR="001110CB" w:rsidRPr="009B1566" w:rsidRDefault="001110CB">
      <w:pPr>
        <w:spacing w:after="0" w:line="259" w:lineRule="auto"/>
        <w:ind w:left="-192"/>
      </w:pPr>
      <w:r w:rsidRPr="009B1566">
        <w:rPr>
          <w:rFonts w:ascii="Calibri" w:eastAsia="Calibri" w:hAnsi="Calibri" w:cs="Calibri"/>
          <w:noProof/>
          <w:color w:val="000000"/>
        </w:rPr>
        <w:lastRenderedPageBreak/>
        <mc:AlternateContent>
          <mc:Choice Requires="wpg">
            <w:drawing>
              <wp:inline distT="0" distB="0" distL="0" distR="0" wp14:anchorId="16B221E8" wp14:editId="4ACB7714">
                <wp:extent cx="5833871" cy="9967906"/>
                <wp:effectExtent l="0" t="0" r="0" b="0"/>
                <wp:docPr id="20305" name="Group 20305"/>
                <wp:cNvGraphicFramePr/>
                <a:graphic xmlns:a="http://schemas.openxmlformats.org/drawingml/2006/main">
                  <a:graphicData uri="http://schemas.microsoft.com/office/word/2010/wordprocessingGroup">
                    <wpg:wgp>
                      <wpg:cNvGrpSpPr/>
                      <wpg:grpSpPr>
                        <a:xfrm>
                          <a:off x="0" y="0"/>
                          <a:ext cx="5833871" cy="9967906"/>
                          <a:chOff x="0" y="0"/>
                          <a:chExt cx="5833871" cy="9967906"/>
                        </a:xfrm>
                      </wpg:grpSpPr>
                      <wps:wsp>
                        <wps:cNvPr id="23620" name="Shape 23620"/>
                        <wps:cNvSpPr/>
                        <wps:spPr>
                          <a:xfrm>
                            <a:off x="5808100" y="63"/>
                            <a:ext cx="25771" cy="9967777"/>
                          </a:xfrm>
                          <a:custGeom>
                            <a:avLst/>
                            <a:gdLst/>
                            <a:ahLst/>
                            <a:cxnLst/>
                            <a:rect l="0" t="0" r="0" b="0"/>
                            <a:pathLst>
                              <a:path w="25771" h="9967777">
                                <a:moveTo>
                                  <a:pt x="0" y="0"/>
                                </a:moveTo>
                                <a:lnTo>
                                  <a:pt x="25771" y="0"/>
                                </a:lnTo>
                                <a:lnTo>
                                  <a:pt x="25771" y="9967777"/>
                                </a:lnTo>
                                <a:lnTo>
                                  <a:pt x="0" y="9967777"/>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3621" name="Shape 23621"/>
                        <wps:cNvSpPr/>
                        <wps:spPr>
                          <a:xfrm>
                            <a:off x="0" y="63"/>
                            <a:ext cx="23738" cy="9967777"/>
                          </a:xfrm>
                          <a:custGeom>
                            <a:avLst/>
                            <a:gdLst/>
                            <a:ahLst/>
                            <a:cxnLst/>
                            <a:rect l="0" t="0" r="0" b="0"/>
                            <a:pathLst>
                              <a:path w="23738" h="9967777">
                                <a:moveTo>
                                  <a:pt x="0" y="0"/>
                                </a:moveTo>
                                <a:lnTo>
                                  <a:pt x="23738" y="0"/>
                                </a:lnTo>
                                <a:lnTo>
                                  <a:pt x="23738" y="9967777"/>
                                </a:lnTo>
                                <a:lnTo>
                                  <a:pt x="0" y="9967777"/>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3622" name="Shape 23622"/>
                        <wps:cNvSpPr/>
                        <wps:spPr>
                          <a:xfrm>
                            <a:off x="18974" y="63"/>
                            <a:ext cx="5793892" cy="9967778"/>
                          </a:xfrm>
                          <a:custGeom>
                            <a:avLst/>
                            <a:gdLst/>
                            <a:ahLst/>
                            <a:cxnLst/>
                            <a:rect l="0" t="0" r="0" b="0"/>
                            <a:pathLst>
                              <a:path w="5793892" h="9967778">
                                <a:moveTo>
                                  <a:pt x="0" y="0"/>
                                </a:moveTo>
                                <a:lnTo>
                                  <a:pt x="5793892" y="0"/>
                                </a:lnTo>
                                <a:lnTo>
                                  <a:pt x="5793892" y="9967778"/>
                                </a:lnTo>
                                <a:lnTo>
                                  <a:pt x="0" y="99677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3" name="Shape 1043"/>
                        <wps:cNvSpPr/>
                        <wps:spPr>
                          <a:xfrm>
                            <a:off x="5812865" y="0"/>
                            <a:ext cx="0" cy="9967906"/>
                          </a:xfrm>
                          <a:custGeom>
                            <a:avLst/>
                            <a:gdLst/>
                            <a:ahLst/>
                            <a:cxnLst/>
                            <a:rect l="0" t="0" r="0" b="0"/>
                            <a:pathLst>
                              <a:path h="9967906">
                                <a:moveTo>
                                  <a:pt x="0" y="9967906"/>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1044" name="Shape 1044"/>
                        <wps:cNvSpPr/>
                        <wps:spPr>
                          <a:xfrm>
                            <a:off x="18974" y="0"/>
                            <a:ext cx="0" cy="9967906"/>
                          </a:xfrm>
                          <a:custGeom>
                            <a:avLst/>
                            <a:gdLst/>
                            <a:ahLst/>
                            <a:cxnLst/>
                            <a:rect l="0" t="0" r="0" b="0"/>
                            <a:pathLst>
                              <a:path h="9967906">
                                <a:moveTo>
                                  <a:pt x="0" y="9967906"/>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1054" name="Shape 1054"/>
                        <wps:cNvSpPr/>
                        <wps:spPr>
                          <a:xfrm>
                            <a:off x="228600" y="2929700"/>
                            <a:ext cx="2682555" cy="1353312"/>
                          </a:xfrm>
                          <a:custGeom>
                            <a:avLst/>
                            <a:gdLst/>
                            <a:ahLst/>
                            <a:cxnLst/>
                            <a:rect l="0" t="0" r="0" b="0"/>
                            <a:pathLst>
                              <a:path w="2682555" h="1353312">
                                <a:moveTo>
                                  <a:pt x="0" y="0"/>
                                </a:moveTo>
                                <a:lnTo>
                                  <a:pt x="2682555" y="0"/>
                                </a:lnTo>
                                <a:lnTo>
                                  <a:pt x="2682555" y="14955"/>
                                </a:lnTo>
                                <a:lnTo>
                                  <a:pt x="61414" y="14955"/>
                                </a:lnTo>
                                <a:cubicBezTo>
                                  <a:pt x="51040" y="14955"/>
                                  <a:pt x="42184" y="18623"/>
                                  <a:pt x="34849" y="25958"/>
                                </a:cubicBezTo>
                                <a:cubicBezTo>
                                  <a:pt x="27513" y="33294"/>
                                  <a:pt x="23845" y="42150"/>
                                  <a:pt x="23845" y="52524"/>
                                </a:cubicBezTo>
                                <a:lnTo>
                                  <a:pt x="23845" y="1282917"/>
                                </a:lnTo>
                                <a:cubicBezTo>
                                  <a:pt x="23845" y="1293292"/>
                                  <a:pt x="27513" y="1302147"/>
                                  <a:pt x="34849" y="1309483"/>
                                </a:cubicBezTo>
                                <a:cubicBezTo>
                                  <a:pt x="42184" y="1316819"/>
                                  <a:pt x="51040" y="1320487"/>
                                  <a:pt x="61414" y="1320487"/>
                                </a:cubicBezTo>
                                <a:lnTo>
                                  <a:pt x="2682555" y="1320487"/>
                                </a:lnTo>
                                <a:lnTo>
                                  <a:pt x="2682555" y="1353312"/>
                                </a:lnTo>
                                <a:lnTo>
                                  <a:pt x="0" y="1353312"/>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055" name="Shape 1055"/>
                        <wps:cNvSpPr/>
                        <wps:spPr>
                          <a:xfrm>
                            <a:off x="2911155" y="2929700"/>
                            <a:ext cx="2684972" cy="1353312"/>
                          </a:xfrm>
                          <a:custGeom>
                            <a:avLst/>
                            <a:gdLst/>
                            <a:ahLst/>
                            <a:cxnLst/>
                            <a:rect l="0" t="0" r="0" b="0"/>
                            <a:pathLst>
                              <a:path w="2684972" h="1353312">
                                <a:moveTo>
                                  <a:pt x="0" y="0"/>
                                </a:moveTo>
                                <a:lnTo>
                                  <a:pt x="2684972" y="0"/>
                                </a:lnTo>
                                <a:lnTo>
                                  <a:pt x="2684972" y="1353312"/>
                                </a:lnTo>
                                <a:lnTo>
                                  <a:pt x="0" y="1353312"/>
                                </a:lnTo>
                                <a:lnTo>
                                  <a:pt x="0" y="1320487"/>
                                </a:lnTo>
                                <a:lnTo>
                                  <a:pt x="2621141" y="1320487"/>
                                </a:lnTo>
                                <a:cubicBezTo>
                                  <a:pt x="2631515" y="1320487"/>
                                  <a:pt x="2640370" y="1316819"/>
                                  <a:pt x="2647706" y="1309483"/>
                                </a:cubicBezTo>
                                <a:cubicBezTo>
                                  <a:pt x="2655042" y="1302147"/>
                                  <a:pt x="2658710" y="1293292"/>
                                  <a:pt x="2658710" y="1282917"/>
                                </a:cubicBezTo>
                                <a:lnTo>
                                  <a:pt x="2658710" y="52524"/>
                                </a:lnTo>
                                <a:cubicBezTo>
                                  <a:pt x="2658710" y="42150"/>
                                  <a:pt x="2655042" y="33294"/>
                                  <a:pt x="2647706" y="25958"/>
                                </a:cubicBezTo>
                                <a:cubicBezTo>
                                  <a:pt x="2640370" y="18623"/>
                                  <a:pt x="2631515" y="14955"/>
                                  <a:pt x="2621141" y="14955"/>
                                </a:cubicBezTo>
                                <a:lnTo>
                                  <a:pt x="0" y="14955"/>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056" name="Shape 1056"/>
                        <wps:cNvSpPr/>
                        <wps:spPr>
                          <a:xfrm>
                            <a:off x="247680" y="2939885"/>
                            <a:ext cx="5326950" cy="1315064"/>
                          </a:xfrm>
                          <a:custGeom>
                            <a:avLst/>
                            <a:gdLst/>
                            <a:ahLst/>
                            <a:cxnLst/>
                            <a:rect l="0" t="0" r="0" b="0"/>
                            <a:pathLst>
                              <a:path w="5326950" h="1315064">
                                <a:moveTo>
                                  <a:pt x="33353" y="0"/>
                                </a:moveTo>
                                <a:lnTo>
                                  <a:pt x="5293597" y="0"/>
                                </a:lnTo>
                                <a:cubicBezTo>
                                  <a:pt x="5298019" y="0"/>
                                  <a:pt x="5302274" y="843"/>
                                  <a:pt x="5306360" y="2536"/>
                                </a:cubicBezTo>
                                <a:cubicBezTo>
                                  <a:pt x="5310446" y="4229"/>
                                  <a:pt x="5314052" y="6635"/>
                                  <a:pt x="5317180" y="9767"/>
                                </a:cubicBezTo>
                                <a:cubicBezTo>
                                  <a:pt x="5320308" y="12886"/>
                                  <a:pt x="5322718" y="16495"/>
                                  <a:pt x="5324410" y="20588"/>
                                </a:cubicBezTo>
                                <a:cubicBezTo>
                                  <a:pt x="5326103" y="24674"/>
                                  <a:pt x="5326950" y="28928"/>
                                  <a:pt x="5326950" y="33356"/>
                                </a:cubicBezTo>
                                <a:lnTo>
                                  <a:pt x="5326950" y="1281708"/>
                                </a:lnTo>
                                <a:cubicBezTo>
                                  <a:pt x="5326950" y="1286129"/>
                                  <a:pt x="5326103" y="1290377"/>
                                  <a:pt x="5324410" y="1294470"/>
                                </a:cubicBezTo>
                                <a:cubicBezTo>
                                  <a:pt x="5322718" y="1298556"/>
                                  <a:pt x="5320308" y="1302159"/>
                                  <a:pt x="5317180" y="1305291"/>
                                </a:cubicBezTo>
                                <a:cubicBezTo>
                                  <a:pt x="5314052" y="1308416"/>
                                  <a:pt x="5310446" y="1310822"/>
                                  <a:pt x="5306360" y="1312521"/>
                                </a:cubicBezTo>
                                <a:cubicBezTo>
                                  <a:pt x="5302274" y="1314208"/>
                                  <a:pt x="5298019" y="1315058"/>
                                  <a:pt x="5293597" y="1315064"/>
                                </a:cubicBezTo>
                                <a:lnTo>
                                  <a:pt x="33353" y="1315064"/>
                                </a:lnTo>
                                <a:cubicBezTo>
                                  <a:pt x="28930" y="1315058"/>
                                  <a:pt x="24676" y="1314208"/>
                                  <a:pt x="20589" y="1312515"/>
                                </a:cubicBezTo>
                                <a:cubicBezTo>
                                  <a:pt x="16503" y="1310822"/>
                                  <a:pt x="12896" y="1308416"/>
                                  <a:pt x="9769" y="1305291"/>
                                </a:cubicBezTo>
                                <a:cubicBezTo>
                                  <a:pt x="6641" y="1302159"/>
                                  <a:pt x="4231" y="1298556"/>
                                  <a:pt x="2539" y="1294470"/>
                                </a:cubicBezTo>
                                <a:cubicBezTo>
                                  <a:pt x="846" y="1290377"/>
                                  <a:pt x="0" y="1286129"/>
                                  <a:pt x="0" y="1281708"/>
                                </a:cubicBezTo>
                                <a:lnTo>
                                  <a:pt x="0" y="33356"/>
                                </a:lnTo>
                                <a:cubicBezTo>
                                  <a:pt x="0" y="28928"/>
                                  <a:pt x="846" y="24674"/>
                                  <a:pt x="2539" y="20588"/>
                                </a:cubicBezTo>
                                <a:cubicBezTo>
                                  <a:pt x="4231" y="16495"/>
                                  <a:pt x="6641" y="12886"/>
                                  <a:pt x="9769" y="9767"/>
                                </a:cubicBezTo>
                                <a:cubicBezTo>
                                  <a:pt x="12896" y="6635"/>
                                  <a:pt x="16503" y="4229"/>
                                  <a:pt x="20589" y="2536"/>
                                </a:cubicBezTo>
                                <a:cubicBezTo>
                                  <a:pt x="24676" y="843"/>
                                  <a:pt x="28930" y="0"/>
                                  <a:pt x="3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7" name="Shape 1057"/>
                        <wps:cNvSpPr/>
                        <wps:spPr>
                          <a:xfrm>
                            <a:off x="247680" y="2939885"/>
                            <a:ext cx="5326950" cy="1315064"/>
                          </a:xfrm>
                          <a:custGeom>
                            <a:avLst/>
                            <a:gdLst/>
                            <a:ahLst/>
                            <a:cxnLst/>
                            <a:rect l="0" t="0" r="0" b="0"/>
                            <a:pathLst>
                              <a:path w="5326950" h="1315064">
                                <a:moveTo>
                                  <a:pt x="0" y="1281708"/>
                                </a:moveTo>
                                <a:lnTo>
                                  <a:pt x="0" y="33356"/>
                                </a:lnTo>
                                <a:cubicBezTo>
                                  <a:pt x="0" y="28928"/>
                                  <a:pt x="846" y="24674"/>
                                  <a:pt x="2539" y="20588"/>
                                </a:cubicBezTo>
                                <a:cubicBezTo>
                                  <a:pt x="4231" y="16495"/>
                                  <a:pt x="6641" y="12886"/>
                                  <a:pt x="9769" y="9767"/>
                                </a:cubicBezTo>
                                <a:cubicBezTo>
                                  <a:pt x="12896" y="6635"/>
                                  <a:pt x="16503" y="4229"/>
                                  <a:pt x="20589" y="2536"/>
                                </a:cubicBezTo>
                                <a:cubicBezTo>
                                  <a:pt x="24676" y="843"/>
                                  <a:pt x="28930" y="0"/>
                                  <a:pt x="33353" y="0"/>
                                </a:cubicBezTo>
                                <a:lnTo>
                                  <a:pt x="5293597" y="0"/>
                                </a:lnTo>
                                <a:cubicBezTo>
                                  <a:pt x="5298019" y="0"/>
                                  <a:pt x="5302274" y="843"/>
                                  <a:pt x="5306360" y="2536"/>
                                </a:cubicBezTo>
                                <a:cubicBezTo>
                                  <a:pt x="5310446" y="4229"/>
                                  <a:pt x="5314052" y="6635"/>
                                  <a:pt x="5317180" y="9767"/>
                                </a:cubicBezTo>
                                <a:cubicBezTo>
                                  <a:pt x="5320308" y="12886"/>
                                  <a:pt x="5322718" y="16495"/>
                                  <a:pt x="5324410" y="20588"/>
                                </a:cubicBezTo>
                                <a:cubicBezTo>
                                  <a:pt x="5326103" y="24674"/>
                                  <a:pt x="5326950" y="28928"/>
                                  <a:pt x="5326950" y="33356"/>
                                </a:cubicBezTo>
                                <a:lnTo>
                                  <a:pt x="5326950" y="1281708"/>
                                </a:lnTo>
                                <a:cubicBezTo>
                                  <a:pt x="5326950" y="1286129"/>
                                  <a:pt x="5326103" y="1290377"/>
                                  <a:pt x="5324410" y="1294470"/>
                                </a:cubicBezTo>
                                <a:cubicBezTo>
                                  <a:pt x="5322718" y="1298556"/>
                                  <a:pt x="5320308" y="1302159"/>
                                  <a:pt x="5317180" y="1305291"/>
                                </a:cubicBezTo>
                                <a:cubicBezTo>
                                  <a:pt x="5314052" y="1308416"/>
                                  <a:pt x="5310446" y="1310822"/>
                                  <a:pt x="5306360" y="1312521"/>
                                </a:cubicBezTo>
                                <a:cubicBezTo>
                                  <a:pt x="5302274" y="1314208"/>
                                  <a:pt x="5298019" y="1315058"/>
                                  <a:pt x="5293597" y="1315064"/>
                                </a:cubicBezTo>
                                <a:lnTo>
                                  <a:pt x="33353" y="1315064"/>
                                </a:lnTo>
                                <a:cubicBezTo>
                                  <a:pt x="28930" y="1315058"/>
                                  <a:pt x="24676" y="1314208"/>
                                  <a:pt x="20589" y="1312515"/>
                                </a:cubicBezTo>
                                <a:cubicBezTo>
                                  <a:pt x="16503" y="1310822"/>
                                  <a:pt x="12896" y="1308416"/>
                                  <a:pt x="9769" y="1305291"/>
                                </a:cubicBezTo>
                                <a:cubicBezTo>
                                  <a:pt x="6641" y="1302159"/>
                                  <a:pt x="4231" y="1298556"/>
                                  <a:pt x="2539" y="1294470"/>
                                </a:cubicBezTo>
                                <a:cubicBezTo>
                                  <a:pt x="846" y="1290377"/>
                                  <a:pt x="0" y="1286129"/>
                                  <a:pt x="0" y="1281708"/>
                                </a:cubicBezTo>
                                <a:close/>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1058" name="Shape 1058"/>
                        <wps:cNvSpPr/>
                        <wps:spPr>
                          <a:xfrm>
                            <a:off x="252445" y="2944654"/>
                            <a:ext cx="5317421" cy="457411"/>
                          </a:xfrm>
                          <a:custGeom>
                            <a:avLst/>
                            <a:gdLst/>
                            <a:ahLst/>
                            <a:cxnLst/>
                            <a:rect l="0" t="0" r="0" b="0"/>
                            <a:pathLst>
                              <a:path w="5317421" h="457411">
                                <a:moveTo>
                                  <a:pt x="28588" y="0"/>
                                </a:moveTo>
                                <a:lnTo>
                                  <a:pt x="5288832" y="0"/>
                                </a:lnTo>
                                <a:cubicBezTo>
                                  <a:pt x="5292623" y="0"/>
                                  <a:pt x="5296270" y="719"/>
                                  <a:pt x="5299772" y="2164"/>
                                </a:cubicBezTo>
                                <a:cubicBezTo>
                                  <a:pt x="5303275" y="3621"/>
                                  <a:pt x="5306366" y="5686"/>
                                  <a:pt x="5309047" y="8365"/>
                                </a:cubicBezTo>
                                <a:cubicBezTo>
                                  <a:pt x="5311728" y="11044"/>
                                  <a:pt x="5313793" y="14132"/>
                                  <a:pt x="5315244" y="17636"/>
                                </a:cubicBezTo>
                                <a:cubicBezTo>
                                  <a:pt x="5316695" y="21140"/>
                                  <a:pt x="5317420" y="24792"/>
                                  <a:pt x="5317421" y="28587"/>
                                </a:cubicBezTo>
                                <a:lnTo>
                                  <a:pt x="5317421" y="457411"/>
                                </a:lnTo>
                                <a:lnTo>
                                  <a:pt x="0" y="457411"/>
                                </a:lnTo>
                                <a:lnTo>
                                  <a:pt x="0" y="28587"/>
                                </a:lnTo>
                                <a:cubicBezTo>
                                  <a:pt x="0" y="24792"/>
                                  <a:pt x="725" y="21140"/>
                                  <a:pt x="2176" y="17636"/>
                                </a:cubicBezTo>
                                <a:cubicBezTo>
                                  <a:pt x="3627" y="14132"/>
                                  <a:pt x="5693" y="11044"/>
                                  <a:pt x="8373" y="8365"/>
                                </a:cubicBezTo>
                                <a:cubicBezTo>
                                  <a:pt x="11054" y="5686"/>
                                  <a:pt x="14146" y="3621"/>
                                  <a:pt x="17648" y="2164"/>
                                </a:cubicBezTo>
                                <a:cubicBezTo>
                                  <a:pt x="21151" y="719"/>
                                  <a:pt x="24797" y="0"/>
                                  <a:pt x="2858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9" name="Shape 1059"/>
                        <wps:cNvSpPr/>
                        <wps:spPr>
                          <a:xfrm>
                            <a:off x="252445" y="3402065"/>
                            <a:ext cx="5317421" cy="848122"/>
                          </a:xfrm>
                          <a:custGeom>
                            <a:avLst/>
                            <a:gdLst/>
                            <a:ahLst/>
                            <a:cxnLst/>
                            <a:rect l="0" t="0" r="0" b="0"/>
                            <a:pathLst>
                              <a:path w="5317421" h="848122">
                                <a:moveTo>
                                  <a:pt x="0" y="0"/>
                                </a:moveTo>
                                <a:lnTo>
                                  <a:pt x="5317421" y="0"/>
                                </a:lnTo>
                                <a:lnTo>
                                  <a:pt x="5317421" y="819528"/>
                                </a:lnTo>
                                <a:cubicBezTo>
                                  <a:pt x="5317420" y="823317"/>
                                  <a:pt x="5316695" y="826964"/>
                                  <a:pt x="5315244" y="830467"/>
                                </a:cubicBezTo>
                                <a:cubicBezTo>
                                  <a:pt x="5313793" y="833971"/>
                                  <a:pt x="5311728" y="837059"/>
                                  <a:pt x="5309047" y="839744"/>
                                </a:cubicBezTo>
                                <a:cubicBezTo>
                                  <a:pt x="5306366" y="842417"/>
                                  <a:pt x="5303275" y="844488"/>
                                  <a:pt x="5299772" y="845939"/>
                                </a:cubicBezTo>
                                <a:cubicBezTo>
                                  <a:pt x="5296270" y="847390"/>
                                  <a:pt x="5292623" y="848116"/>
                                  <a:pt x="5288832" y="848122"/>
                                </a:cubicBezTo>
                                <a:lnTo>
                                  <a:pt x="28588" y="848122"/>
                                </a:lnTo>
                                <a:cubicBezTo>
                                  <a:pt x="24797" y="848116"/>
                                  <a:pt x="21151" y="847390"/>
                                  <a:pt x="17648" y="845939"/>
                                </a:cubicBezTo>
                                <a:cubicBezTo>
                                  <a:pt x="14146" y="844488"/>
                                  <a:pt x="11054" y="842417"/>
                                  <a:pt x="8373" y="839744"/>
                                </a:cubicBezTo>
                                <a:cubicBezTo>
                                  <a:pt x="5693" y="837059"/>
                                  <a:pt x="3627" y="833971"/>
                                  <a:pt x="2176" y="830467"/>
                                </a:cubicBezTo>
                                <a:cubicBezTo>
                                  <a:pt x="725" y="826964"/>
                                  <a:pt x="0" y="823317"/>
                                  <a:pt x="0" y="819528"/>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623" name="Shape 23623"/>
                        <wps:cNvSpPr/>
                        <wps:spPr>
                          <a:xfrm>
                            <a:off x="252445" y="3402065"/>
                            <a:ext cx="285883" cy="333530"/>
                          </a:xfrm>
                          <a:custGeom>
                            <a:avLst/>
                            <a:gdLst/>
                            <a:ahLst/>
                            <a:cxnLst/>
                            <a:rect l="0" t="0" r="0" b="0"/>
                            <a:pathLst>
                              <a:path w="285883" h="333530">
                                <a:moveTo>
                                  <a:pt x="0" y="0"/>
                                </a:moveTo>
                                <a:lnTo>
                                  <a:pt x="285883" y="0"/>
                                </a:lnTo>
                                <a:lnTo>
                                  <a:pt x="285883"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624" name="Shape 23624"/>
                        <wps:cNvSpPr/>
                        <wps:spPr>
                          <a:xfrm>
                            <a:off x="538328" y="3402065"/>
                            <a:ext cx="1591414" cy="333530"/>
                          </a:xfrm>
                          <a:custGeom>
                            <a:avLst/>
                            <a:gdLst/>
                            <a:ahLst/>
                            <a:cxnLst/>
                            <a:rect l="0" t="0" r="0" b="0"/>
                            <a:pathLst>
                              <a:path w="1591414" h="333530">
                                <a:moveTo>
                                  <a:pt x="0" y="0"/>
                                </a:moveTo>
                                <a:lnTo>
                                  <a:pt x="1591414" y="0"/>
                                </a:lnTo>
                                <a:lnTo>
                                  <a:pt x="1591414"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625" name="Shape 23625"/>
                        <wps:cNvSpPr/>
                        <wps:spPr>
                          <a:xfrm>
                            <a:off x="2129742" y="3402065"/>
                            <a:ext cx="1905885" cy="333530"/>
                          </a:xfrm>
                          <a:custGeom>
                            <a:avLst/>
                            <a:gdLst/>
                            <a:ahLst/>
                            <a:cxnLst/>
                            <a:rect l="0" t="0" r="0" b="0"/>
                            <a:pathLst>
                              <a:path w="1905885" h="333530">
                                <a:moveTo>
                                  <a:pt x="0" y="0"/>
                                </a:moveTo>
                                <a:lnTo>
                                  <a:pt x="1905885" y="0"/>
                                </a:lnTo>
                                <a:lnTo>
                                  <a:pt x="1905885"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626" name="Shape 23626"/>
                        <wps:cNvSpPr/>
                        <wps:spPr>
                          <a:xfrm>
                            <a:off x="4035627" y="3402065"/>
                            <a:ext cx="1524708" cy="333530"/>
                          </a:xfrm>
                          <a:custGeom>
                            <a:avLst/>
                            <a:gdLst/>
                            <a:ahLst/>
                            <a:cxnLst/>
                            <a:rect l="0" t="0" r="0" b="0"/>
                            <a:pathLst>
                              <a:path w="1524708" h="333530">
                                <a:moveTo>
                                  <a:pt x="0" y="0"/>
                                </a:moveTo>
                                <a:lnTo>
                                  <a:pt x="1524708" y="0"/>
                                </a:lnTo>
                                <a:lnTo>
                                  <a:pt x="1524708"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64" name="Shape 1064"/>
                        <wps:cNvSpPr/>
                        <wps:spPr>
                          <a:xfrm>
                            <a:off x="252445" y="3735595"/>
                            <a:ext cx="5307891" cy="505061"/>
                          </a:xfrm>
                          <a:custGeom>
                            <a:avLst/>
                            <a:gdLst/>
                            <a:ahLst/>
                            <a:cxnLst/>
                            <a:rect l="0" t="0" r="0" b="0"/>
                            <a:pathLst>
                              <a:path w="5307891" h="505061">
                                <a:moveTo>
                                  <a:pt x="0" y="0"/>
                                </a:moveTo>
                                <a:lnTo>
                                  <a:pt x="5307891" y="0"/>
                                </a:lnTo>
                                <a:lnTo>
                                  <a:pt x="5307891" y="476473"/>
                                </a:lnTo>
                                <a:cubicBezTo>
                                  <a:pt x="5307891" y="480262"/>
                                  <a:pt x="5307165" y="483902"/>
                                  <a:pt x="5305715" y="487406"/>
                                </a:cubicBezTo>
                                <a:cubicBezTo>
                                  <a:pt x="5304263" y="490910"/>
                                  <a:pt x="5302198" y="493998"/>
                                  <a:pt x="5299518" y="496683"/>
                                </a:cubicBezTo>
                                <a:cubicBezTo>
                                  <a:pt x="5296837" y="499362"/>
                                  <a:pt x="5293745" y="501427"/>
                                  <a:pt x="5290242" y="502878"/>
                                </a:cubicBezTo>
                                <a:cubicBezTo>
                                  <a:pt x="5286740" y="504329"/>
                                  <a:pt x="5283094" y="505054"/>
                                  <a:pt x="5279303" y="505061"/>
                                </a:cubicBezTo>
                                <a:lnTo>
                                  <a:pt x="28588" y="505061"/>
                                </a:lnTo>
                                <a:cubicBezTo>
                                  <a:pt x="24797" y="505054"/>
                                  <a:pt x="21151" y="504329"/>
                                  <a:pt x="17648" y="502878"/>
                                </a:cubicBezTo>
                                <a:cubicBezTo>
                                  <a:pt x="14146" y="501427"/>
                                  <a:pt x="11054" y="499362"/>
                                  <a:pt x="8373" y="496683"/>
                                </a:cubicBezTo>
                                <a:cubicBezTo>
                                  <a:pt x="5693" y="493998"/>
                                  <a:pt x="3627" y="490910"/>
                                  <a:pt x="2176" y="487406"/>
                                </a:cubicBezTo>
                                <a:cubicBezTo>
                                  <a:pt x="725" y="483902"/>
                                  <a:pt x="0" y="480262"/>
                                  <a:pt x="0" y="476473"/>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627" name="Shape 23627"/>
                        <wps:cNvSpPr/>
                        <wps:spPr>
                          <a:xfrm>
                            <a:off x="252445" y="3735595"/>
                            <a:ext cx="5317421" cy="9531"/>
                          </a:xfrm>
                          <a:custGeom>
                            <a:avLst/>
                            <a:gdLst/>
                            <a:ahLst/>
                            <a:cxnLst/>
                            <a:rect l="0" t="0" r="0" b="0"/>
                            <a:pathLst>
                              <a:path w="5317421" h="9531">
                                <a:moveTo>
                                  <a:pt x="0" y="0"/>
                                </a:moveTo>
                                <a:lnTo>
                                  <a:pt x="5317421" y="0"/>
                                </a:lnTo>
                                <a:lnTo>
                                  <a:pt x="5317421"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28" name="Shape 23628"/>
                        <wps:cNvSpPr/>
                        <wps:spPr>
                          <a:xfrm>
                            <a:off x="252445" y="4240655"/>
                            <a:ext cx="5317421" cy="9531"/>
                          </a:xfrm>
                          <a:custGeom>
                            <a:avLst/>
                            <a:gdLst/>
                            <a:ahLst/>
                            <a:cxnLst/>
                            <a:rect l="0" t="0" r="0" b="0"/>
                            <a:pathLst>
                              <a:path w="5317421" h="9531">
                                <a:moveTo>
                                  <a:pt x="0" y="0"/>
                                </a:moveTo>
                                <a:lnTo>
                                  <a:pt x="5317421" y="0"/>
                                </a:lnTo>
                                <a:lnTo>
                                  <a:pt x="5317421"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29" name="Shape 23629"/>
                        <wps:cNvSpPr/>
                        <wps:spPr>
                          <a:xfrm>
                            <a:off x="252445" y="3735595"/>
                            <a:ext cx="9529" cy="514592"/>
                          </a:xfrm>
                          <a:custGeom>
                            <a:avLst/>
                            <a:gdLst/>
                            <a:ahLst/>
                            <a:cxnLst/>
                            <a:rect l="0" t="0" r="0" b="0"/>
                            <a:pathLst>
                              <a:path w="9529" h="514592">
                                <a:moveTo>
                                  <a:pt x="0" y="0"/>
                                </a:moveTo>
                                <a:lnTo>
                                  <a:pt x="9529" y="0"/>
                                </a:lnTo>
                                <a:lnTo>
                                  <a:pt x="9529" y="514592"/>
                                </a:lnTo>
                                <a:lnTo>
                                  <a:pt x="0" y="514592"/>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30" name="Shape 23630"/>
                        <wps:cNvSpPr/>
                        <wps:spPr>
                          <a:xfrm>
                            <a:off x="5560336" y="3735595"/>
                            <a:ext cx="9530" cy="514592"/>
                          </a:xfrm>
                          <a:custGeom>
                            <a:avLst/>
                            <a:gdLst/>
                            <a:ahLst/>
                            <a:cxnLst/>
                            <a:rect l="0" t="0" r="0" b="0"/>
                            <a:pathLst>
                              <a:path w="9530" h="514592">
                                <a:moveTo>
                                  <a:pt x="0" y="0"/>
                                </a:moveTo>
                                <a:lnTo>
                                  <a:pt x="9530" y="0"/>
                                </a:lnTo>
                                <a:lnTo>
                                  <a:pt x="9530" y="514592"/>
                                </a:lnTo>
                                <a:lnTo>
                                  <a:pt x="0" y="514592"/>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31" name="Shape 23631"/>
                        <wps:cNvSpPr/>
                        <wps:spPr>
                          <a:xfrm>
                            <a:off x="4035627" y="3402065"/>
                            <a:ext cx="1534238" cy="9531"/>
                          </a:xfrm>
                          <a:custGeom>
                            <a:avLst/>
                            <a:gdLst/>
                            <a:ahLst/>
                            <a:cxnLst/>
                            <a:rect l="0" t="0" r="0" b="0"/>
                            <a:pathLst>
                              <a:path w="1534238" h="9531">
                                <a:moveTo>
                                  <a:pt x="0" y="0"/>
                                </a:moveTo>
                                <a:lnTo>
                                  <a:pt x="1534238" y="0"/>
                                </a:lnTo>
                                <a:lnTo>
                                  <a:pt x="1534238"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32" name="Shape 23632"/>
                        <wps:cNvSpPr/>
                        <wps:spPr>
                          <a:xfrm>
                            <a:off x="4035627" y="3735595"/>
                            <a:ext cx="1534238" cy="9531"/>
                          </a:xfrm>
                          <a:custGeom>
                            <a:avLst/>
                            <a:gdLst/>
                            <a:ahLst/>
                            <a:cxnLst/>
                            <a:rect l="0" t="0" r="0" b="0"/>
                            <a:pathLst>
                              <a:path w="1534238" h="9531">
                                <a:moveTo>
                                  <a:pt x="0" y="0"/>
                                </a:moveTo>
                                <a:lnTo>
                                  <a:pt x="1534238" y="0"/>
                                </a:lnTo>
                                <a:lnTo>
                                  <a:pt x="1534238"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33" name="Shape 23633"/>
                        <wps:cNvSpPr/>
                        <wps:spPr>
                          <a:xfrm>
                            <a:off x="5560336" y="3402065"/>
                            <a:ext cx="9530" cy="343061"/>
                          </a:xfrm>
                          <a:custGeom>
                            <a:avLst/>
                            <a:gdLst/>
                            <a:ahLst/>
                            <a:cxnLst/>
                            <a:rect l="0" t="0" r="0" b="0"/>
                            <a:pathLst>
                              <a:path w="9530" h="343061">
                                <a:moveTo>
                                  <a:pt x="0" y="0"/>
                                </a:moveTo>
                                <a:lnTo>
                                  <a:pt x="9530" y="0"/>
                                </a:lnTo>
                                <a:lnTo>
                                  <a:pt x="9530"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34" name="Shape 23634"/>
                        <wps:cNvSpPr/>
                        <wps:spPr>
                          <a:xfrm>
                            <a:off x="2129742" y="3402065"/>
                            <a:ext cx="1915415" cy="9531"/>
                          </a:xfrm>
                          <a:custGeom>
                            <a:avLst/>
                            <a:gdLst/>
                            <a:ahLst/>
                            <a:cxnLst/>
                            <a:rect l="0" t="0" r="0" b="0"/>
                            <a:pathLst>
                              <a:path w="1915415" h="9531">
                                <a:moveTo>
                                  <a:pt x="0" y="0"/>
                                </a:moveTo>
                                <a:lnTo>
                                  <a:pt x="1915415" y="0"/>
                                </a:lnTo>
                                <a:lnTo>
                                  <a:pt x="1915415"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35" name="Shape 23635"/>
                        <wps:cNvSpPr/>
                        <wps:spPr>
                          <a:xfrm>
                            <a:off x="2129742" y="3735595"/>
                            <a:ext cx="1915415" cy="9531"/>
                          </a:xfrm>
                          <a:custGeom>
                            <a:avLst/>
                            <a:gdLst/>
                            <a:ahLst/>
                            <a:cxnLst/>
                            <a:rect l="0" t="0" r="0" b="0"/>
                            <a:pathLst>
                              <a:path w="1915415" h="9531">
                                <a:moveTo>
                                  <a:pt x="0" y="0"/>
                                </a:moveTo>
                                <a:lnTo>
                                  <a:pt x="1915415" y="0"/>
                                </a:lnTo>
                                <a:lnTo>
                                  <a:pt x="1915415"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36" name="Shape 23636"/>
                        <wps:cNvSpPr/>
                        <wps:spPr>
                          <a:xfrm>
                            <a:off x="4035627" y="3402065"/>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37" name="Shape 23637"/>
                        <wps:cNvSpPr/>
                        <wps:spPr>
                          <a:xfrm>
                            <a:off x="538328" y="3402065"/>
                            <a:ext cx="1600944" cy="9531"/>
                          </a:xfrm>
                          <a:custGeom>
                            <a:avLst/>
                            <a:gdLst/>
                            <a:ahLst/>
                            <a:cxnLst/>
                            <a:rect l="0" t="0" r="0" b="0"/>
                            <a:pathLst>
                              <a:path w="1600944" h="9531">
                                <a:moveTo>
                                  <a:pt x="0" y="0"/>
                                </a:moveTo>
                                <a:lnTo>
                                  <a:pt x="1600944" y="0"/>
                                </a:lnTo>
                                <a:lnTo>
                                  <a:pt x="1600944"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38" name="Shape 23638"/>
                        <wps:cNvSpPr/>
                        <wps:spPr>
                          <a:xfrm>
                            <a:off x="538328" y="3735595"/>
                            <a:ext cx="1600944" cy="9531"/>
                          </a:xfrm>
                          <a:custGeom>
                            <a:avLst/>
                            <a:gdLst/>
                            <a:ahLst/>
                            <a:cxnLst/>
                            <a:rect l="0" t="0" r="0" b="0"/>
                            <a:pathLst>
                              <a:path w="1600944" h="9531">
                                <a:moveTo>
                                  <a:pt x="0" y="0"/>
                                </a:moveTo>
                                <a:lnTo>
                                  <a:pt x="1600944" y="0"/>
                                </a:lnTo>
                                <a:lnTo>
                                  <a:pt x="1600944"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39" name="Shape 23639"/>
                        <wps:cNvSpPr/>
                        <wps:spPr>
                          <a:xfrm>
                            <a:off x="2129742" y="3402065"/>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40" name="Shape 23640"/>
                        <wps:cNvSpPr/>
                        <wps:spPr>
                          <a:xfrm>
                            <a:off x="252445" y="3402065"/>
                            <a:ext cx="295412" cy="9531"/>
                          </a:xfrm>
                          <a:custGeom>
                            <a:avLst/>
                            <a:gdLst/>
                            <a:ahLst/>
                            <a:cxnLst/>
                            <a:rect l="0" t="0" r="0" b="0"/>
                            <a:pathLst>
                              <a:path w="295412" h="9531">
                                <a:moveTo>
                                  <a:pt x="0" y="0"/>
                                </a:moveTo>
                                <a:lnTo>
                                  <a:pt x="295412" y="0"/>
                                </a:lnTo>
                                <a:lnTo>
                                  <a:pt x="295412"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41" name="Shape 23641"/>
                        <wps:cNvSpPr/>
                        <wps:spPr>
                          <a:xfrm>
                            <a:off x="252445" y="3735595"/>
                            <a:ext cx="295412" cy="9531"/>
                          </a:xfrm>
                          <a:custGeom>
                            <a:avLst/>
                            <a:gdLst/>
                            <a:ahLst/>
                            <a:cxnLst/>
                            <a:rect l="0" t="0" r="0" b="0"/>
                            <a:pathLst>
                              <a:path w="295412" h="9531">
                                <a:moveTo>
                                  <a:pt x="0" y="0"/>
                                </a:moveTo>
                                <a:lnTo>
                                  <a:pt x="295412" y="0"/>
                                </a:lnTo>
                                <a:lnTo>
                                  <a:pt x="295412"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42" name="Shape 23642"/>
                        <wps:cNvSpPr/>
                        <wps:spPr>
                          <a:xfrm>
                            <a:off x="252445" y="3402065"/>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43" name="Shape 23643"/>
                        <wps:cNvSpPr/>
                        <wps:spPr>
                          <a:xfrm>
                            <a:off x="538328" y="3402065"/>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1085" name="Rectangle 1085"/>
                        <wps:cNvSpPr/>
                        <wps:spPr>
                          <a:xfrm>
                            <a:off x="321980" y="186230"/>
                            <a:ext cx="1317869" cy="154864"/>
                          </a:xfrm>
                          <a:prstGeom prst="rect">
                            <a:avLst/>
                          </a:prstGeom>
                          <a:ln>
                            <a:noFill/>
                          </a:ln>
                        </wps:spPr>
                        <wps:txbx>
                          <w:txbxContent>
                            <w:p w14:paraId="1D36072A" w14:textId="77777777" w:rsidR="001110CB" w:rsidRDefault="001110CB">
                              <w:pPr>
                                <w:spacing w:after="160" w:line="259" w:lineRule="auto"/>
                              </w:pPr>
                              <w:r>
                                <w:rPr>
                                  <w:rFonts w:eastAsia="Arial" w:cs="Arial"/>
                                  <w:b/>
                                  <w:color w:val="0055AA"/>
                                </w:rPr>
                                <w:t>Доказательство</w:t>
                              </w:r>
                            </w:p>
                          </w:txbxContent>
                        </wps:txbx>
                        <wps:bodyPr horzOverflow="overflow" vert="horz" lIns="0" tIns="0" rIns="0" bIns="0" rtlCol="0">
                          <a:noAutofit/>
                        </wps:bodyPr>
                      </wps:wsp>
                      <wps:wsp>
                        <wps:cNvPr id="1086" name="Rectangle 1086"/>
                        <wps:cNvSpPr/>
                        <wps:spPr>
                          <a:xfrm>
                            <a:off x="1312892" y="186230"/>
                            <a:ext cx="45777" cy="154864"/>
                          </a:xfrm>
                          <a:prstGeom prst="rect">
                            <a:avLst/>
                          </a:prstGeom>
                          <a:ln>
                            <a:noFill/>
                          </a:ln>
                        </wps:spPr>
                        <wps:txbx>
                          <w:txbxContent>
                            <w:p w14:paraId="3CBD93C6"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8888" name="Rectangle 18888"/>
                        <wps:cNvSpPr/>
                        <wps:spPr>
                          <a:xfrm>
                            <a:off x="1388541" y="186224"/>
                            <a:ext cx="1398803" cy="154869"/>
                          </a:xfrm>
                          <a:prstGeom prst="rect">
                            <a:avLst/>
                          </a:prstGeom>
                          <a:ln>
                            <a:noFill/>
                          </a:ln>
                        </wps:spPr>
                        <wps:txbx>
                          <w:txbxContent>
                            <w:p w14:paraId="4FDAF1A3" w14:textId="77777777" w:rsidR="001110CB" w:rsidRDefault="001110CB">
                              <w:pPr>
                                <w:spacing w:after="160" w:line="259" w:lineRule="auto"/>
                              </w:pPr>
                              <w:r>
                                <w:rPr>
                                  <w:rFonts w:eastAsia="Arial" w:cs="Arial"/>
                                  <w:i/>
                                  <w:color w:val="2C2C2C"/>
                                </w:rPr>
                                <w:t>Введите краткое</w:t>
                              </w:r>
                            </w:p>
                          </w:txbxContent>
                        </wps:txbx>
                        <wps:bodyPr horzOverflow="overflow" vert="horz" lIns="0" tIns="0" rIns="0" bIns="0" rtlCol="0">
                          <a:noAutofit/>
                        </wps:bodyPr>
                      </wps:wsp>
                      <wps:wsp>
                        <wps:cNvPr id="18887" name="Rectangle 18887"/>
                        <wps:cNvSpPr/>
                        <wps:spPr>
                          <a:xfrm>
                            <a:off x="1347287" y="186224"/>
                            <a:ext cx="54868" cy="154869"/>
                          </a:xfrm>
                          <a:prstGeom prst="rect">
                            <a:avLst/>
                          </a:prstGeom>
                          <a:ln>
                            <a:noFill/>
                          </a:ln>
                        </wps:spPr>
                        <wps:txbx>
                          <w:txbxContent>
                            <w:p w14:paraId="1D74EAD6" w14:textId="77777777" w:rsidR="001110CB" w:rsidRDefault="001110CB">
                              <w:pPr>
                                <w:spacing w:after="160" w:line="259" w:lineRule="auto"/>
                              </w:pPr>
                              <w:r>
                                <w:rPr>
                                  <w:rFonts w:eastAsia="Arial" w:cs="Arial"/>
                                  <w:i/>
                                  <w:color w:val="2C2C2C"/>
                                </w:rPr>
                                <w:t>(</w:t>
                              </w:r>
                            </w:p>
                          </w:txbxContent>
                        </wps:txbx>
                        <wps:bodyPr horzOverflow="overflow" vert="horz" lIns="0" tIns="0" rIns="0" bIns="0" rtlCol="0">
                          <a:noAutofit/>
                        </wps:bodyPr>
                      </wps:wsp>
                      <wps:wsp>
                        <wps:cNvPr id="1088" name="Rectangle 1088"/>
                        <wps:cNvSpPr/>
                        <wps:spPr>
                          <a:xfrm>
                            <a:off x="321980" y="405398"/>
                            <a:ext cx="2769368" cy="154873"/>
                          </a:xfrm>
                          <a:prstGeom prst="rect">
                            <a:avLst/>
                          </a:prstGeom>
                          <a:ln>
                            <a:noFill/>
                          </a:ln>
                        </wps:spPr>
                        <wps:txbx>
                          <w:txbxContent>
                            <w:p w14:paraId="2961C772" w14:textId="77777777" w:rsidR="001110CB" w:rsidRDefault="001110CB">
                              <w:pPr>
                                <w:spacing w:after="160" w:line="259" w:lineRule="auto"/>
                              </w:pPr>
                              <w:r>
                                <w:rPr>
                                  <w:rFonts w:eastAsia="Arial" w:cs="Arial"/>
                                  <w:i/>
                                  <w:color w:val="2C2C2C"/>
                                </w:rPr>
                                <w:t>объяснение и загрузите документ,</w:t>
                              </w:r>
                            </w:p>
                          </w:txbxContent>
                        </wps:txbx>
                        <wps:bodyPr horzOverflow="overflow" vert="horz" lIns="0" tIns="0" rIns="0" bIns="0" rtlCol="0">
                          <a:noAutofit/>
                        </wps:bodyPr>
                      </wps:wsp>
                      <wps:wsp>
                        <wps:cNvPr id="1089" name="Rectangle 1089"/>
                        <wps:cNvSpPr/>
                        <wps:spPr>
                          <a:xfrm>
                            <a:off x="321980" y="576935"/>
                            <a:ext cx="2413371" cy="154864"/>
                          </a:xfrm>
                          <a:prstGeom prst="rect">
                            <a:avLst/>
                          </a:prstGeom>
                          <a:ln>
                            <a:noFill/>
                          </a:ln>
                        </wps:spPr>
                        <wps:txbx>
                          <w:txbxContent>
                            <w:p w14:paraId="272D20A1" w14:textId="77777777" w:rsidR="001110CB" w:rsidRDefault="001110CB">
                              <w:pPr>
                                <w:spacing w:after="160" w:line="259" w:lineRule="auto"/>
                              </w:pPr>
                              <w:r>
                                <w:rPr>
                                  <w:rFonts w:eastAsia="Arial" w:cs="Arial"/>
                                  <w:i/>
                                  <w:color w:val="2C2C2C"/>
                                </w:rPr>
                                <w:t>подтверждающий ваш ответ)</w:t>
                              </w:r>
                            </w:p>
                          </w:txbxContent>
                        </wps:txbx>
                        <wps:bodyPr horzOverflow="overflow" vert="horz" lIns="0" tIns="0" rIns="0" bIns="0" rtlCol="0">
                          <a:noAutofit/>
                        </wps:bodyPr>
                      </wps:wsp>
                      <wps:wsp>
                        <wps:cNvPr id="1091" name="Shape 1091"/>
                        <wps:cNvSpPr/>
                        <wps:spPr>
                          <a:xfrm>
                            <a:off x="323915" y="2244238"/>
                            <a:ext cx="2277533" cy="266824"/>
                          </a:xfrm>
                          <a:custGeom>
                            <a:avLst/>
                            <a:gdLst/>
                            <a:ahLst/>
                            <a:cxnLst/>
                            <a:rect l="0" t="0" r="0" b="0"/>
                            <a:pathLst>
                              <a:path w="2277533" h="266824">
                                <a:moveTo>
                                  <a:pt x="0" y="247768"/>
                                </a:moveTo>
                                <a:lnTo>
                                  <a:pt x="0" y="19062"/>
                                </a:lnTo>
                                <a:cubicBezTo>
                                  <a:pt x="0" y="16532"/>
                                  <a:pt x="484" y="14095"/>
                                  <a:pt x="1451" y="11757"/>
                                </a:cubicBezTo>
                                <a:cubicBezTo>
                                  <a:pt x="2418" y="9432"/>
                                  <a:pt x="3795" y="7367"/>
                                  <a:pt x="5582" y="5581"/>
                                </a:cubicBezTo>
                                <a:cubicBezTo>
                                  <a:pt x="7369" y="3795"/>
                                  <a:pt x="9430" y="2418"/>
                                  <a:pt x="11765" y="1451"/>
                                </a:cubicBezTo>
                                <a:cubicBezTo>
                                  <a:pt x="14100" y="484"/>
                                  <a:pt x="16531" y="0"/>
                                  <a:pt x="19059" y="0"/>
                                </a:cubicBezTo>
                                <a:lnTo>
                                  <a:pt x="2258474" y="0"/>
                                </a:lnTo>
                                <a:cubicBezTo>
                                  <a:pt x="2261001" y="0"/>
                                  <a:pt x="2263432" y="484"/>
                                  <a:pt x="2265767" y="1451"/>
                                </a:cubicBezTo>
                                <a:cubicBezTo>
                                  <a:pt x="2268103" y="2418"/>
                                  <a:pt x="2270163" y="3795"/>
                                  <a:pt x="2271951" y="5581"/>
                                </a:cubicBezTo>
                                <a:cubicBezTo>
                                  <a:pt x="2273738" y="7367"/>
                                  <a:pt x="2275115" y="9432"/>
                                  <a:pt x="2276082" y="11757"/>
                                </a:cubicBezTo>
                                <a:cubicBezTo>
                                  <a:pt x="2277049" y="14095"/>
                                  <a:pt x="2277533" y="16532"/>
                                  <a:pt x="2277533" y="19062"/>
                                </a:cubicBezTo>
                                <a:lnTo>
                                  <a:pt x="2277533" y="247768"/>
                                </a:lnTo>
                                <a:cubicBezTo>
                                  <a:pt x="2277533" y="250292"/>
                                  <a:pt x="2277049" y="252723"/>
                                  <a:pt x="2276082" y="255054"/>
                                </a:cubicBezTo>
                                <a:cubicBezTo>
                                  <a:pt x="2275115" y="257392"/>
                                  <a:pt x="2273738" y="259451"/>
                                  <a:pt x="2271951" y="261243"/>
                                </a:cubicBezTo>
                                <a:cubicBezTo>
                                  <a:pt x="2270163" y="263023"/>
                                  <a:pt x="2268103" y="264399"/>
                                  <a:pt x="2265767" y="265367"/>
                                </a:cubicBezTo>
                                <a:cubicBezTo>
                                  <a:pt x="2263432" y="266340"/>
                                  <a:pt x="2261001" y="266824"/>
                                  <a:pt x="2258474" y="266824"/>
                                </a:cubicBezTo>
                                <a:lnTo>
                                  <a:pt x="19059" y="266824"/>
                                </a:lnTo>
                                <a:cubicBezTo>
                                  <a:pt x="16531" y="266824"/>
                                  <a:pt x="14100" y="266340"/>
                                  <a:pt x="11765" y="265367"/>
                                </a:cubicBezTo>
                                <a:cubicBezTo>
                                  <a:pt x="9430" y="264399"/>
                                  <a:pt x="7369" y="263023"/>
                                  <a:pt x="5582" y="261243"/>
                                </a:cubicBezTo>
                                <a:cubicBezTo>
                                  <a:pt x="3795" y="259451"/>
                                  <a:pt x="2418" y="257392"/>
                                  <a:pt x="1451" y="255054"/>
                                </a:cubicBezTo>
                                <a:cubicBezTo>
                                  <a:pt x="484" y="252723"/>
                                  <a:pt x="0" y="250292"/>
                                  <a:pt x="0" y="247768"/>
                                </a:cubicBezTo>
                                <a:close/>
                              </a:path>
                            </a:pathLst>
                          </a:custGeom>
                          <a:ln w="9529" cap="flat">
                            <a:miter lim="100000"/>
                          </a:ln>
                        </wps:spPr>
                        <wps:style>
                          <a:lnRef idx="1">
                            <a:srgbClr val="2E6DA4"/>
                          </a:lnRef>
                          <a:fillRef idx="0">
                            <a:srgbClr val="000000">
                              <a:alpha val="0"/>
                            </a:srgbClr>
                          </a:fillRef>
                          <a:effectRef idx="0">
                            <a:scrgbClr r="0" g="0" b="0"/>
                          </a:effectRef>
                          <a:fontRef idx="none"/>
                        </wps:style>
                        <wps:bodyPr/>
                      </wps:wsp>
                      <wps:wsp>
                        <wps:cNvPr id="1092" name="Rectangle 1092"/>
                        <wps:cNvSpPr/>
                        <wps:spPr>
                          <a:xfrm>
                            <a:off x="522098" y="2343345"/>
                            <a:ext cx="2668423" cy="148918"/>
                          </a:xfrm>
                          <a:prstGeom prst="rect">
                            <a:avLst/>
                          </a:prstGeom>
                          <a:ln>
                            <a:noFill/>
                          </a:ln>
                        </wps:spPr>
                        <wps:txbx>
                          <w:txbxContent>
                            <w:p w14:paraId="09498D85" w14:textId="77777777" w:rsidR="001110CB" w:rsidRDefault="001110CB">
                              <w:pPr>
                                <w:spacing w:after="160" w:line="259" w:lineRule="auto"/>
                              </w:pPr>
                              <w:r>
                                <w:rPr>
                                  <w:color w:val="ABABAB"/>
                                  <w:sz w:val="19"/>
                                </w:rPr>
                                <w:t xml:space="preserve"> Загрузить / управлять документами</w:t>
                              </w:r>
                            </w:p>
                          </w:txbxContent>
                        </wps:txbx>
                        <wps:bodyPr horzOverflow="overflow" vert="horz" lIns="0" tIns="0" rIns="0" bIns="0" rtlCol="0">
                          <a:noAutofit/>
                        </wps:bodyPr>
                      </wps:wsp>
                      <wps:wsp>
                        <wps:cNvPr id="1093" name="Rectangle 1093"/>
                        <wps:cNvSpPr/>
                        <wps:spPr>
                          <a:xfrm>
                            <a:off x="398215" y="3121294"/>
                            <a:ext cx="2726487" cy="154864"/>
                          </a:xfrm>
                          <a:prstGeom prst="rect">
                            <a:avLst/>
                          </a:prstGeom>
                          <a:ln>
                            <a:noFill/>
                          </a:ln>
                        </wps:spPr>
                        <wps:txbx>
                          <w:txbxContent>
                            <w:p w14:paraId="65C6D04D" w14:textId="77777777" w:rsidR="001110CB" w:rsidRDefault="001110CB">
                              <w:pPr>
                                <w:spacing w:after="160" w:line="259" w:lineRule="auto"/>
                              </w:pPr>
                              <w:r>
                                <w:rPr>
                                  <w:rFonts w:eastAsia="Arial" w:cs="Arial"/>
                                  <w:b/>
                                  <w:color w:val="0055AA"/>
                                </w:rPr>
                                <w:t>Список загруженных документов</w:t>
                              </w:r>
                            </w:p>
                          </w:txbxContent>
                        </wps:txbx>
                        <wps:bodyPr horzOverflow="overflow" vert="horz" lIns="0" tIns="0" rIns="0" bIns="0" rtlCol="0">
                          <a:noAutofit/>
                        </wps:bodyPr>
                      </wps:wsp>
                      <wps:wsp>
                        <wps:cNvPr id="1094" name="Rectangle 1094"/>
                        <wps:cNvSpPr/>
                        <wps:spPr>
                          <a:xfrm>
                            <a:off x="341039" y="3521530"/>
                            <a:ext cx="91634" cy="154864"/>
                          </a:xfrm>
                          <a:prstGeom prst="rect">
                            <a:avLst/>
                          </a:prstGeom>
                          <a:ln>
                            <a:noFill/>
                          </a:ln>
                        </wps:spPr>
                        <wps:txbx>
                          <w:txbxContent>
                            <w:p w14:paraId="17320187" w14:textId="77777777" w:rsidR="001110CB" w:rsidRDefault="001110CB">
                              <w:pPr>
                                <w:spacing w:after="160" w:line="259" w:lineRule="auto"/>
                              </w:pPr>
                              <w:r>
                                <w:t>#</w:t>
                              </w:r>
                            </w:p>
                          </w:txbxContent>
                        </wps:txbx>
                        <wps:bodyPr horzOverflow="overflow" vert="horz" lIns="0" tIns="0" rIns="0" bIns="0" rtlCol="0">
                          <a:noAutofit/>
                        </wps:bodyPr>
                      </wps:wsp>
                      <wps:wsp>
                        <wps:cNvPr id="1095" name="Rectangle 1095"/>
                        <wps:cNvSpPr/>
                        <wps:spPr>
                          <a:xfrm>
                            <a:off x="626922" y="3521530"/>
                            <a:ext cx="915614" cy="154864"/>
                          </a:xfrm>
                          <a:prstGeom prst="rect">
                            <a:avLst/>
                          </a:prstGeom>
                          <a:ln>
                            <a:noFill/>
                          </a:ln>
                        </wps:spPr>
                        <wps:txbx>
                          <w:txbxContent>
                            <w:p w14:paraId="74714C91" w14:textId="77777777" w:rsidR="001110CB" w:rsidRDefault="001110CB">
                              <w:pPr>
                                <w:spacing w:after="160" w:line="259" w:lineRule="auto"/>
                              </w:pPr>
                              <w:r>
                                <w:rPr>
                                  <w:rFonts w:eastAsia="Arial" w:cs="Arial"/>
                                  <w:b/>
                                </w:rPr>
                                <w:t>Имя файла</w:t>
                              </w:r>
                            </w:p>
                          </w:txbxContent>
                        </wps:txbx>
                        <wps:bodyPr horzOverflow="overflow" vert="horz" lIns="0" tIns="0" rIns="0" bIns="0" rtlCol="0">
                          <a:noAutofit/>
                        </wps:bodyPr>
                      </wps:wsp>
                      <wps:wsp>
                        <wps:cNvPr id="1096" name="Rectangle 1096"/>
                        <wps:cNvSpPr/>
                        <wps:spPr>
                          <a:xfrm>
                            <a:off x="2218336" y="3521530"/>
                            <a:ext cx="1381184" cy="154864"/>
                          </a:xfrm>
                          <a:prstGeom prst="rect">
                            <a:avLst/>
                          </a:prstGeom>
                          <a:ln>
                            <a:noFill/>
                          </a:ln>
                        </wps:spPr>
                        <wps:txbx>
                          <w:txbxContent>
                            <w:p w14:paraId="39933D2E" w14:textId="77777777" w:rsidR="001110CB" w:rsidRDefault="001110CB">
                              <w:pPr>
                                <w:spacing w:after="160" w:line="259" w:lineRule="auto"/>
                              </w:pPr>
                              <w:r>
                                <w:rPr>
                                  <w:rFonts w:eastAsia="Arial" w:cs="Arial"/>
                                  <w:b/>
                                </w:rPr>
                                <w:t>Модифицирован</w:t>
                              </w:r>
                            </w:p>
                          </w:txbxContent>
                        </wps:txbx>
                        <wps:bodyPr horzOverflow="overflow" vert="horz" lIns="0" tIns="0" rIns="0" bIns="0" rtlCol="0">
                          <a:noAutofit/>
                        </wps:bodyPr>
                      </wps:wsp>
                      <wps:wsp>
                        <wps:cNvPr id="1097" name="Rectangle 1097"/>
                        <wps:cNvSpPr/>
                        <wps:spPr>
                          <a:xfrm>
                            <a:off x="4124221" y="3521530"/>
                            <a:ext cx="801051" cy="154864"/>
                          </a:xfrm>
                          <a:prstGeom prst="rect">
                            <a:avLst/>
                          </a:prstGeom>
                          <a:ln>
                            <a:noFill/>
                          </a:ln>
                        </wps:spPr>
                        <wps:txbx>
                          <w:txbxContent>
                            <w:p w14:paraId="609ED3C4" w14:textId="77777777" w:rsidR="001110CB" w:rsidRDefault="001110CB">
                              <w:pPr>
                                <w:spacing w:after="160" w:line="259" w:lineRule="auto"/>
                              </w:pPr>
                              <w:r>
                                <w:rPr>
                                  <w:rFonts w:eastAsia="Arial" w:cs="Arial"/>
                                  <w:b/>
                                </w:rPr>
                                <w:t>Изменено</w:t>
                              </w:r>
                            </w:p>
                          </w:txbxContent>
                        </wps:txbx>
                        <wps:bodyPr horzOverflow="overflow" vert="horz" lIns="0" tIns="0" rIns="0" bIns="0" rtlCol="0">
                          <a:noAutofit/>
                        </wps:bodyPr>
                      </wps:wsp>
                      <wps:wsp>
                        <wps:cNvPr id="1098" name="Rectangle 1098"/>
                        <wps:cNvSpPr/>
                        <wps:spPr>
                          <a:xfrm>
                            <a:off x="341039" y="3943414"/>
                            <a:ext cx="2282781" cy="166782"/>
                          </a:xfrm>
                          <a:prstGeom prst="rect">
                            <a:avLst/>
                          </a:prstGeom>
                          <a:ln>
                            <a:noFill/>
                          </a:ln>
                        </wps:spPr>
                        <wps:txbx>
                          <w:txbxContent>
                            <w:p w14:paraId="482F0009" w14:textId="77777777" w:rsidR="001110CB" w:rsidRDefault="001110CB">
                              <w:pPr>
                                <w:spacing w:after="160" w:line="259" w:lineRule="auto"/>
                              </w:pPr>
                              <w:r>
                                <w:rPr>
                                  <w:color w:val="317EAC"/>
                                  <w:sz w:val="21"/>
                                </w:rPr>
                                <w:t>Нет доступных документов.</w:t>
                              </w:r>
                            </w:p>
                          </w:txbxContent>
                        </wps:txbx>
                        <wps:bodyPr horzOverflow="overflow" vert="horz" lIns="0" tIns="0" rIns="0" bIns="0" rtlCol="0">
                          <a:noAutofit/>
                        </wps:bodyPr>
                      </wps:wsp>
                      <wps:wsp>
                        <wps:cNvPr id="18890" name="Rectangle 18890"/>
                        <wps:cNvSpPr/>
                        <wps:spPr>
                          <a:xfrm>
                            <a:off x="245744" y="4503053"/>
                            <a:ext cx="91634" cy="154868"/>
                          </a:xfrm>
                          <a:prstGeom prst="rect">
                            <a:avLst/>
                          </a:prstGeom>
                          <a:ln>
                            <a:noFill/>
                          </a:ln>
                        </wps:spPr>
                        <wps:txbx>
                          <w:txbxContent>
                            <w:p w14:paraId="4E214072" w14:textId="77777777" w:rsidR="001110CB" w:rsidRDefault="001110CB">
                              <w:pPr>
                                <w:spacing w:after="160" w:line="259" w:lineRule="auto"/>
                              </w:pPr>
                              <w:r>
                                <w:t>8</w:t>
                              </w:r>
                            </w:p>
                          </w:txbxContent>
                        </wps:txbx>
                        <wps:bodyPr horzOverflow="overflow" vert="horz" lIns="0" tIns="0" rIns="0" bIns="0" rtlCol="0">
                          <a:noAutofit/>
                        </wps:bodyPr>
                      </wps:wsp>
                      <wps:wsp>
                        <wps:cNvPr id="18892" name="Rectangle 18892"/>
                        <wps:cNvSpPr/>
                        <wps:spPr>
                          <a:xfrm>
                            <a:off x="314642" y="4503053"/>
                            <a:ext cx="4789413" cy="154868"/>
                          </a:xfrm>
                          <a:prstGeom prst="rect">
                            <a:avLst/>
                          </a:prstGeom>
                          <a:ln>
                            <a:noFill/>
                          </a:ln>
                        </wps:spPr>
                        <wps:txbx>
                          <w:txbxContent>
                            <w:p w14:paraId="6CB233D2" w14:textId="77777777" w:rsidR="001110CB" w:rsidRDefault="001110CB">
                              <w:pPr>
                                <w:spacing w:after="160" w:line="259" w:lineRule="auto"/>
                              </w:pPr>
                              <w:r>
                                <w:t>. Используется ли гендерный анализ при разработке проекта?</w:t>
                              </w:r>
                            </w:p>
                          </w:txbxContent>
                        </wps:txbx>
                        <wps:bodyPr horzOverflow="overflow" vert="horz" lIns="0" tIns="0" rIns="0" bIns="0" rtlCol="0">
                          <a:noAutofit/>
                        </wps:bodyPr>
                      </wps:wsp>
                      <wps:wsp>
                        <wps:cNvPr id="1101" name="Shape 1101"/>
                        <wps:cNvSpPr/>
                        <wps:spPr>
                          <a:xfrm>
                            <a:off x="5260158" y="4416948"/>
                            <a:ext cx="314472" cy="276355"/>
                          </a:xfrm>
                          <a:custGeom>
                            <a:avLst/>
                            <a:gdLst/>
                            <a:ahLst/>
                            <a:cxnLst/>
                            <a:rect l="0" t="0" r="0" b="0"/>
                            <a:pathLst>
                              <a:path w="314472" h="276355">
                                <a:moveTo>
                                  <a:pt x="1" y="252530"/>
                                </a:moveTo>
                                <a:lnTo>
                                  <a:pt x="1" y="23825"/>
                                </a:lnTo>
                                <a:cubicBezTo>
                                  <a:pt x="0" y="20662"/>
                                  <a:pt x="604" y="17618"/>
                                  <a:pt x="1813" y="14697"/>
                                </a:cubicBezTo>
                                <a:cubicBezTo>
                                  <a:pt x="3022" y="11776"/>
                                  <a:pt x="4744" y="9203"/>
                                  <a:pt x="6978" y="6970"/>
                                </a:cubicBezTo>
                                <a:cubicBezTo>
                                  <a:pt x="9211" y="4738"/>
                                  <a:pt x="11787" y="3014"/>
                                  <a:pt x="14706" y="1805"/>
                                </a:cubicBezTo>
                                <a:cubicBezTo>
                                  <a:pt x="17625" y="602"/>
                                  <a:pt x="20664" y="0"/>
                                  <a:pt x="23824" y="0"/>
                                </a:cubicBezTo>
                                <a:lnTo>
                                  <a:pt x="290648" y="0"/>
                                </a:lnTo>
                                <a:cubicBezTo>
                                  <a:pt x="293807" y="0"/>
                                  <a:pt x="296845" y="602"/>
                                  <a:pt x="299764" y="1805"/>
                                </a:cubicBezTo>
                                <a:cubicBezTo>
                                  <a:pt x="302683" y="3014"/>
                                  <a:pt x="305259" y="4738"/>
                                  <a:pt x="307493" y="6970"/>
                                </a:cubicBezTo>
                                <a:cubicBezTo>
                                  <a:pt x="309727" y="9203"/>
                                  <a:pt x="311448" y="11776"/>
                                  <a:pt x="312657" y="14697"/>
                                </a:cubicBezTo>
                                <a:cubicBezTo>
                                  <a:pt x="313866" y="17618"/>
                                  <a:pt x="314471" y="20662"/>
                                  <a:pt x="314472" y="23825"/>
                                </a:cubicBezTo>
                                <a:lnTo>
                                  <a:pt x="314472" y="252530"/>
                                </a:lnTo>
                                <a:cubicBezTo>
                                  <a:pt x="314471" y="255687"/>
                                  <a:pt x="313866" y="258725"/>
                                  <a:pt x="312657" y="261640"/>
                                </a:cubicBezTo>
                                <a:cubicBezTo>
                                  <a:pt x="311448" y="264561"/>
                                  <a:pt x="309727" y="267134"/>
                                  <a:pt x="307493" y="269373"/>
                                </a:cubicBezTo>
                                <a:cubicBezTo>
                                  <a:pt x="305259" y="271605"/>
                                  <a:pt x="302683" y="273329"/>
                                  <a:pt x="299764" y="274532"/>
                                </a:cubicBezTo>
                                <a:cubicBezTo>
                                  <a:pt x="296845" y="275748"/>
                                  <a:pt x="293807" y="276355"/>
                                  <a:pt x="290648" y="276355"/>
                                </a:cubicBezTo>
                                <a:lnTo>
                                  <a:pt x="23824" y="276355"/>
                                </a:lnTo>
                                <a:cubicBezTo>
                                  <a:pt x="20664" y="276355"/>
                                  <a:pt x="17625" y="275748"/>
                                  <a:pt x="14706" y="274538"/>
                                </a:cubicBezTo>
                                <a:cubicBezTo>
                                  <a:pt x="11787" y="273329"/>
                                  <a:pt x="9211" y="271605"/>
                                  <a:pt x="6978" y="269373"/>
                                </a:cubicBezTo>
                                <a:cubicBezTo>
                                  <a:pt x="4744" y="267134"/>
                                  <a:pt x="3022" y="264561"/>
                                  <a:pt x="1813" y="261640"/>
                                </a:cubicBezTo>
                                <a:cubicBezTo>
                                  <a:pt x="604" y="258725"/>
                                  <a:pt x="0" y="255687"/>
                                  <a:pt x="1" y="252530"/>
                                </a:cubicBezTo>
                                <a:close/>
                              </a:path>
                            </a:pathLst>
                          </a:custGeom>
                          <a:ln w="9529" cap="flat">
                            <a:miter lim="100000"/>
                          </a:ln>
                        </wps:spPr>
                        <wps:style>
                          <a:lnRef idx="1">
                            <a:srgbClr val="46B8DA"/>
                          </a:lnRef>
                          <a:fillRef idx="0">
                            <a:srgbClr val="000000">
                              <a:alpha val="0"/>
                            </a:srgbClr>
                          </a:fillRef>
                          <a:effectRef idx="0">
                            <a:scrgbClr r="0" g="0" b="0"/>
                          </a:effectRef>
                          <a:fontRef idx="none"/>
                        </wps:style>
                        <wps:bodyPr/>
                      </wps:wsp>
                      <wps:wsp>
                        <wps:cNvPr id="1102" name="Rectangle 1102"/>
                        <wps:cNvSpPr/>
                        <wps:spPr>
                          <a:xfrm>
                            <a:off x="245744" y="7876477"/>
                            <a:ext cx="6634318" cy="154864"/>
                          </a:xfrm>
                          <a:prstGeom prst="rect">
                            <a:avLst/>
                          </a:prstGeom>
                          <a:ln>
                            <a:noFill/>
                          </a:ln>
                        </wps:spPr>
                        <wps:txbx>
                          <w:txbxContent>
                            <w:p w14:paraId="0B7AFA66" w14:textId="77777777" w:rsidR="001110CB" w:rsidRDefault="001110CB">
                              <w:pPr>
                                <w:spacing w:after="160" w:line="259" w:lineRule="auto"/>
                              </w:pPr>
                              <w:r>
                                <w:rPr>
                                  <w:color w:val="AA6708"/>
                                </w:rPr>
                                <w:t>* Примечание: действия руководства или убедительные управленческие обоснования</w:t>
                              </w:r>
                            </w:p>
                          </w:txbxContent>
                        </wps:txbx>
                        <wps:bodyPr horzOverflow="overflow" vert="horz" lIns="0" tIns="0" rIns="0" bIns="0" rtlCol="0">
                          <a:noAutofit/>
                        </wps:bodyPr>
                      </wps:wsp>
                      <wps:wsp>
                        <wps:cNvPr id="1103" name="Rectangle 1103"/>
                        <wps:cNvSpPr/>
                        <wps:spPr>
                          <a:xfrm>
                            <a:off x="245744" y="8048007"/>
                            <a:ext cx="2549897" cy="154864"/>
                          </a:xfrm>
                          <a:prstGeom prst="rect">
                            <a:avLst/>
                          </a:prstGeom>
                          <a:ln>
                            <a:noFill/>
                          </a:ln>
                        </wps:spPr>
                        <wps:txbx>
                          <w:txbxContent>
                            <w:p w14:paraId="07E4DF51" w14:textId="77777777" w:rsidR="001110CB" w:rsidRDefault="001110CB">
                              <w:pPr>
                                <w:spacing w:after="160" w:line="259" w:lineRule="auto"/>
                              </w:pPr>
                              <w:r>
                                <w:rPr>
                                  <w:color w:val="AA6708"/>
                                </w:rPr>
                                <w:t>должны быть даны для оценки 1.</w:t>
                              </w:r>
                            </w:p>
                          </w:txbxContent>
                        </wps:txbx>
                        <wps:bodyPr horzOverflow="overflow" vert="horz" lIns="0" tIns="0" rIns="0" bIns="0" rtlCol="0">
                          <a:noAutofit/>
                        </wps:bodyPr>
                      </wps:wsp>
                      <wps:wsp>
                        <wps:cNvPr id="1106" name="Shape 1106"/>
                        <wps:cNvSpPr/>
                        <wps:spPr>
                          <a:xfrm>
                            <a:off x="323915" y="719531"/>
                            <a:ext cx="2506240" cy="1172121"/>
                          </a:xfrm>
                          <a:custGeom>
                            <a:avLst/>
                            <a:gdLst/>
                            <a:ahLst/>
                            <a:cxnLst/>
                            <a:rect l="0" t="0" r="0" b="0"/>
                            <a:pathLst>
                              <a:path w="2506240" h="1172121">
                                <a:moveTo>
                                  <a:pt x="0" y="1153065"/>
                                </a:moveTo>
                                <a:lnTo>
                                  <a:pt x="0" y="19062"/>
                                </a:lnTo>
                                <a:cubicBezTo>
                                  <a:pt x="0" y="16526"/>
                                  <a:pt x="484" y="14095"/>
                                  <a:pt x="1451" y="11764"/>
                                </a:cubicBezTo>
                                <a:cubicBezTo>
                                  <a:pt x="2418" y="9426"/>
                                  <a:pt x="3795" y="7361"/>
                                  <a:pt x="5582" y="5581"/>
                                </a:cubicBezTo>
                                <a:cubicBezTo>
                                  <a:pt x="7369" y="3789"/>
                                  <a:pt x="9430" y="2412"/>
                                  <a:pt x="11765" y="1445"/>
                                </a:cubicBezTo>
                                <a:cubicBezTo>
                                  <a:pt x="14100" y="477"/>
                                  <a:pt x="16531" y="0"/>
                                  <a:pt x="19059" y="0"/>
                                </a:cubicBezTo>
                                <a:lnTo>
                                  <a:pt x="2487181" y="0"/>
                                </a:lnTo>
                                <a:cubicBezTo>
                                  <a:pt x="2489708" y="0"/>
                                  <a:pt x="2492139" y="484"/>
                                  <a:pt x="2494474" y="1445"/>
                                </a:cubicBezTo>
                                <a:cubicBezTo>
                                  <a:pt x="2496809" y="2412"/>
                                  <a:pt x="2498870" y="3789"/>
                                  <a:pt x="2500657" y="5581"/>
                                </a:cubicBezTo>
                                <a:cubicBezTo>
                                  <a:pt x="2502444" y="7361"/>
                                  <a:pt x="2503821" y="9426"/>
                                  <a:pt x="2504789" y="11757"/>
                                </a:cubicBezTo>
                                <a:cubicBezTo>
                                  <a:pt x="2505756" y="14095"/>
                                  <a:pt x="2506239" y="16526"/>
                                  <a:pt x="2506240" y="19062"/>
                                </a:cubicBezTo>
                                <a:lnTo>
                                  <a:pt x="2506240" y="1153065"/>
                                </a:lnTo>
                                <a:cubicBezTo>
                                  <a:pt x="2506239" y="1155582"/>
                                  <a:pt x="2505756" y="1158013"/>
                                  <a:pt x="2504789" y="1160351"/>
                                </a:cubicBezTo>
                                <a:cubicBezTo>
                                  <a:pt x="2503821" y="1162676"/>
                                  <a:pt x="2502444" y="1164741"/>
                                  <a:pt x="2500657" y="1166534"/>
                                </a:cubicBezTo>
                                <a:cubicBezTo>
                                  <a:pt x="2498870" y="1168313"/>
                                  <a:pt x="2496809" y="1169690"/>
                                  <a:pt x="2494474" y="1170657"/>
                                </a:cubicBezTo>
                                <a:cubicBezTo>
                                  <a:pt x="2492139" y="1171625"/>
                                  <a:pt x="2489708" y="1172115"/>
                                  <a:pt x="2487181" y="1172121"/>
                                </a:cubicBezTo>
                                <a:lnTo>
                                  <a:pt x="19059" y="1172121"/>
                                </a:lnTo>
                                <a:cubicBezTo>
                                  <a:pt x="16531" y="1172115"/>
                                  <a:pt x="14100" y="1171625"/>
                                  <a:pt x="11765" y="1170657"/>
                                </a:cubicBezTo>
                                <a:cubicBezTo>
                                  <a:pt x="9430" y="1169690"/>
                                  <a:pt x="7369" y="1168313"/>
                                  <a:pt x="5582" y="1166534"/>
                                </a:cubicBezTo>
                                <a:cubicBezTo>
                                  <a:pt x="3795" y="1164741"/>
                                  <a:pt x="2418" y="1162676"/>
                                  <a:pt x="1451" y="1160351"/>
                                </a:cubicBezTo>
                                <a:cubicBezTo>
                                  <a:pt x="484" y="1158013"/>
                                  <a:pt x="0" y="1155582"/>
                                  <a:pt x="0" y="1153065"/>
                                </a:cubicBezTo>
                                <a:close/>
                              </a:path>
                            </a:pathLst>
                          </a:custGeom>
                          <a:ln w="9529" cap="flat">
                            <a:miter lim="100000"/>
                          </a:ln>
                        </wps:spPr>
                        <wps:style>
                          <a:lnRef idx="1">
                            <a:srgbClr val="CED4DA"/>
                          </a:lnRef>
                          <a:fillRef idx="0">
                            <a:srgbClr val="000000">
                              <a:alpha val="0"/>
                            </a:srgbClr>
                          </a:fillRef>
                          <a:effectRef idx="0">
                            <a:scrgbClr r="0" g="0" b="0"/>
                          </a:effectRef>
                          <a:fontRef idx="none"/>
                        </wps:style>
                        <wps:bodyPr/>
                      </wps:wsp>
                      <wps:wsp>
                        <wps:cNvPr id="1108" name="Rectangle 1108"/>
                        <wps:cNvSpPr/>
                        <wps:spPr>
                          <a:xfrm>
                            <a:off x="402980" y="805634"/>
                            <a:ext cx="2666712" cy="154864"/>
                          </a:xfrm>
                          <a:prstGeom prst="rect">
                            <a:avLst/>
                          </a:prstGeom>
                          <a:ln>
                            <a:noFill/>
                          </a:ln>
                        </wps:spPr>
                        <wps:txbx>
                          <w:txbxContent>
                            <w:p w14:paraId="7257EC1B" w14:textId="77777777" w:rsidR="001110CB" w:rsidRDefault="001110CB">
                              <w:pPr>
                                <w:spacing w:after="160" w:line="259" w:lineRule="auto"/>
                              </w:pPr>
                              <w:r>
                                <w:rPr>
                                  <w:color w:val="495057"/>
                                  <w:sz w:val="20"/>
                                </w:rPr>
                                <w:t>Как свидетельствует социальная и</w:t>
                              </w:r>
                            </w:p>
                          </w:txbxContent>
                        </wps:txbx>
                        <wps:bodyPr horzOverflow="overflow" vert="horz" lIns="0" tIns="0" rIns="0" bIns="0" rtlCol="0">
                          <a:noAutofit/>
                        </wps:bodyPr>
                      </wps:wsp>
                      <wps:wsp>
                        <wps:cNvPr id="1109" name="Rectangle 1109"/>
                        <wps:cNvSpPr/>
                        <wps:spPr>
                          <a:xfrm>
                            <a:off x="2407881" y="805634"/>
                            <a:ext cx="45777" cy="154864"/>
                          </a:xfrm>
                          <a:prstGeom prst="rect">
                            <a:avLst/>
                          </a:prstGeom>
                          <a:ln>
                            <a:noFill/>
                          </a:ln>
                        </wps:spPr>
                        <wps:txbx>
                          <w:txbxContent>
                            <w:p w14:paraId="3209C52A"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1110" name="Rectangle 1110"/>
                        <wps:cNvSpPr/>
                        <wps:spPr>
                          <a:xfrm>
                            <a:off x="402980" y="986690"/>
                            <a:ext cx="3007422" cy="154873"/>
                          </a:xfrm>
                          <a:prstGeom prst="rect">
                            <a:avLst/>
                          </a:prstGeom>
                          <a:ln>
                            <a:noFill/>
                          </a:ln>
                        </wps:spPr>
                        <wps:txbx>
                          <w:txbxContent>
                            <w:p w14:paraId="3BDDB1C0" w14:textId="77777777" w:rsidR="001110CB" w:rsidRDefault="001110CB">
                              <w:pPr>
                                <w:spacing w:after="160" w:line="259" w:lineRule="auto"/>
                              </w:pPr>
                              <w:r>
                                <w:rPr>
                                  <w:color w:val="495057"/>
                                  <w:sz w:val="20"/>
                                </w:rPr>
                                <w:t>экологическая экспертиза проекта, при</w:t>
                              </w:r>
                            </w:p>
                          </w:txbxContent>
                        </wps:txbx>
                        <wps:bodyPr horzOverflow="overflow" vert="horz" lIns="0" tIns="0" rIns="0" bIns="0" rtlCol="0">
                          <a:noAutofit/>
                        </wps:bodyPr>
                      </wps:wsp>
                      <wps:wsp>
                        <wps:cNvPr id="1111" name="Rectangle 1111"/>
                        <wps:cNvSpPr/>
                        <wps:spPr>
                          <a:xfrm>
                            <a:off x="2664134" y="986690"/>
                            <a:ext cx="45777" cy="154873"/>
                          </a:xfrm>
                          <a:prstGeom prst="rect">
                            <a:avLst/>
                          </a:prstGeom>
                          <a:ln>
                            <a:noFill/>
                          </a:ln>
                        </wps:spPr>
                        <wps:txbx>
                          <w:txbxContent>
                            <w:p w14:paraId="42F8F641"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1112" name="Rectangle 1112"/>
                        <wps:cNvSpPr/>
                        <wps:spPr>
                          <a:xfrm>
                            <a:off x="402980" y="1167751"/>
                            <a:ext cx="2028976" cy="154864"/>
                          </a:xfrm>
                          <a:prstGeom prst="rect">
                            <a:avLst/>
                          </a:prstGeom>
                          <a:ln>
                            <a:noFill/>
                          </a:ln>
                        </wps:spPr>
                        <wps:txbx>
                          <w:txbxContent>
                            <w:p w14:paraId="640BFDD8" w14:textId="77777777" w:rsidR="001110CB" w:rsidRDefault="001110CB">
                              <w:pPr>
                                <w:spacing w:after="160" w:line="259" w:lineRule="auto"/>
                              </w:pPr>
                              <w:r>
                                <w:rPr>
                                  <w:color w:val="495057"/>
                                  <w:sz w:val="20"/>
                                </w:rPr>
                                <w:t>реализации проекта будет</w:t>
                              </w:r>
                            </w:p>
                          </w:txbxContent>
                        </wps:txbx>
                        <wps:bodyPr horzOverflow="overflow" vert="horz" lIns="0" tIns="0" rIns="0" bIns="0" rtlCol="0">
                          <a:noAutofit/>
                        </wps:bodyPr>
                      </wps:wsp>
                      <wps:wsp>
                        <wps:cNvPr id="1113" name="Rectangle 1113"/>
                        <wps:cNvSpPr/>
                        <wps:spPr>
                          <a:xfrm>
                            <a:off x="1928432" y="1167751"/>
                            <a:ext cx="45777" cy="154864"/>
                          </a:xfrm>
                          <a:prstGeom prst="rect">
                            <a:avLst/>
                          </a:prstGeom>
                          <a:ln>
                            <a:noFill/>
                          </a:ln>
                        </wps:spPr>
                        <wps:txbx>
                          <w:txbxContent>
                            <w:p w14:paraId="3B162654"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1114" name="Rectangle 1114"/>
                        <wps:cNvSpPr/>
                        <wps:spPr>
                          <a:xfrm>
                            <a:off x="402980" y="1348807"/>
                            <a:ext cx="2735980" cy="154864"/>
                          </a:xfrm>
                          <a:prstGeom prst="rect">
                            <a:avLst/>
                          </a:prstGeom>
                          <a:ln>
                            <a:noFill/>
                          </a:ln>
                        </wps:spPr>
                        <wps:txbx>
                          <w:txbxContent>
                            <w:p w14:paraId="5BC93CB4" w14:textId="77777777" w:rsidR="001110CB" w:rsidRDefault="001110CB">
                              <w:pPr>
                                <w:spacing w:after="160" w:line="259" w:lineRule="auto"/>
                              </w:pPr>
                              <w:r>
                                <w:rPr>
                                  <w:color w:val="495057"/>
                                  <w:sz w:val="20"/>
                                </w:rPr>
                                <w:t>руководствоваться правозащитным</w:t>
                              </w:r>
                            </w:p>
                          </w:txbxContent>
                        </wps:txbx>
                        <wps:bodyPr horzOverflow="overflow" vert="horz" lIns="0" tIns="0" rIns="0" bIns="0" rtlCol="0">
                          <a:noAutofit/>
                        </wps:bodyPr>
                      </wps:wsp>
                      <wps:wsp>
                        <wps:cNvPr id="1115" name="Rectangle 1115"/>
                        <wps:cNvSpPr/>
                        <wps:spPr>
                          <a:xfrm>
                            <a:off x="2459996" y="1348807"/>
                            <a:ext cx="45777" cy="154864"/>
                          </a:xfrm>
                          <a:prstGeom prst="rect">
                            <a:avLst/>
                          </a:prstGeom>
                          <a:ln>
                            <a:noFill/>
                          </a:ln>
                        </wps:spPr>
                        <wps:txbx>
                          <w:txbxContent>
                            <w:p w14:paraId="522ABD93"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1116" name="Rectangle 1116"/>
                        <wps:cNvSpPr/>
                        <wps:spPr>
                          <a:xfrm>
                            <a:off x="402980" y="1529869"/>
                            <a:ext cx="788742" cy="154864"/>
                          </a:xfrm>
                          <a:prstGeom prst="rect">
                            <a:avLst/>
                          </a:prstGeom>
                          <a:ln>
                            <a:noFill/>
                          </a:ln>
                        </wps:spPr>
                        <wps:txbx>
                          <w:txbxContent>
                            <w:p w14:paraId="4CB797BA" w14:textId="77777777" w:rsidR="001110CB" w:rsidRDefault="001110CB">
                              <w:pPr>
                                <w:spacing w:after="160" w:line="259" w:lineRule="auto"/>
                              </w:pPr>
                              <w:r>
                                <w:rPr>
                                  <w:color w:val="495057"/>
                                  <w:sz w:val="20"/>
                                </w:rPr>
                                <w:t>подходом.</w:t>
                              </w:r>
                            </w:p>
                          </w:txbxContent>
                        </wps:txbx>
                        <wps:bodyPr horzOverflow="overflow" vert="horz" lIns="0" tIns="0" rIns="0" bIns="0" rtlCol="0">
                          <a:noAutofit/>
                        </wps:bodyPr>
                      </wps:wsp>
                      <wps:wsp>
                        <wps:cNvPr id="1117" name="Rectangle 1117"/>
                        <wps:cNvSpPr/>
                        <wps:spPr>
                          <a:xfrm>
                            <a:off x="995889" y="1529869"/>
                            <a:ext cx="45777" cy="154864"/>
                          </a:xfrm>
                          <a:prstGeom prst="rect">
                            <a:avLst/>
                          </a:prstGeom>
                          <a:ln>
                            <a:noFill/>
                          </a:ln>
                        </wps:spPr>
                        <wps:txbx>
                          <w:txbxContent>
                            <w:p w14:paraId="3A44A6EB"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1118" name="Shape 1118"/>
                        <wps:cNvSpPr/>
                        <wps:spPr>
                          <a:xfrm>
                            <a:off x="2682449" y="1743946"/>
                            <a:ext cx="133412" cy="133412"/>
                          </a:xfrm>
                          <a:custGeom>
                            <a:avLst/>
                            <a:gdLst/>
                            <a:ahLst/>
                            <a:cxnLst/>
                            <a:rect l="0" t="0" r="0" b="0"/>
                            <a:pathLst>
                              <a:path w="133412" h="133412">
                                <a:moveTo>
                                  <a:pt x="133412" y="0"/>
                                </a:moveTo>
                                <a:lnTo>
                                  <a:pt x="0" y="133412"/>
                                </a:lnTo>
                              </a:path>
                            </a:pathLst>
                          </a:custGeom>
                          <a:ln w="0" cap="flat">
                            <a:miter lim="100000"/>
                          </a:ln>
                        </wps:spPr>
                        <wps:style>
                          <a:lnRef idx="1">
                            <a:srgbClr val="000000">
                              <a:alpha val="45098"/>
                            </a:srgbClr>
                          </a:lnRef>
                          <a:fillRef idx="0">
                            <a:srgbClr val="000000">
                              <a:alpha val="0"/>
                            </a:srgbClr>
                          </a:fillRef>
                          <a:effectRef idx="0">
                            <a:scrgbClr r="0" g="0" b="0"/>
                          </a:effectRef>
                          <a:fontRef idx="none"/>
                        </wps:style>
                        <wps:bodyPr/>
                      </wps:wsp>
                      <wps:wsp>
                        <wps:cNvPr id="1119" name="Shape 1119"/>
                        <wps:cNvSpPr/>
                        <wps:spPr>
                          <a:xfrm>
                            <a:off x="2749155" y="1810652"/>
                            <a:ext cx="66706" cy="66706"/>
                          </a:xfrm>
                          <a:custGeom>
                            <a:avLst/>
                            <a:gdLst/>
                            <a:ahLst/>
                            <a:cxnLst/>
                            <a:rect l="0" t="0" r="0" b="0"/>
                            <a:pathLst>
                              <a:path w="66706" h="66706">
                                <a:moveTo>
                                  <a:pt x="66706" y="0"/>
                                </a:moveTo>
                                <a:lnTo>
                                  <a:pt x="0" y="66706"/>
                                </a:lnTo>
                              </a:path>
                            </a:pathLst>
                          </a:custGeom>
                          <a:ln w="0" cap="flat">
                            <a:miter lim="100000"/>
                          </a:ln>
                        </wps:spPr>
                        <wps:style>
                          <a:lnRef idx="1">
                            <a:srgbClr val="000000">
                              <a:alpha val="45098"/>
                            </a:srgbClr>
                          </a:lnRef>
                          <a:fillRef idx="0">
                            <a:srgbClr val="000000">
                              <a:alpha val="0"/>
                            </a:srgbClr>
                          </a:fillRef>
                          <a:effectRef idx="0">
                            <a:scrgbClr r="0" g="0" b="0"/>
                          </a:effectRef>
                          <a:fontRef idx="none"/>
                        </wps:style>
                        <wps:bodyPr/>
                      </wps:wsp>
                      <wps:wsp>
                        <wps:cNvPr id="1120" name="Shape 1120"/>
                        <wps:cNvSpPr/>
                        <wps:spPr>
                          <a:xfrm>
                            <a:off x="2691978" y="1753477"/>
                            <a:ext cx="123883" cy="123881"/>
                          </a:xfrm>
                          <a:custGeom>
                            <a:avLst/>
                            <a:gdLst/>
                            <a:ahLst/>
                            <a:cxnLst/>
                            <a:rect l="0" t="0" r="0" b="0"/>
                            <a:pathLst>
                              <a:path w="123883" h="123881">
                                <a:moveTo>
                                  <a:pt x="123883" y="0"/>
                                </a:moveTo>
                                <a:lnTo>
                                  <a:pt x="0" y="123881"/>
                                </a:lnTo>
                              </a:path>
                            </a:pathLst>
                          </a:custGeom>
                          <a:ln w="0" cap="flat">
                            <a:miter lim="100000"/>
                          </a:ln>
                        </wps:spPr>
                        <wps:style>
                          <a:lnRef idx="1">
                            <a:srgbClr val="FFFFFF">
                              <a:alpha val="45098"/>
                            </a:srgbClr>
                          </a:lnRef>
                          <a:fillRef idx="0">
                            <a:srgbClr val="000000">
                              <a:alpha val="0"/>
                            </a:srgbClr>
                          </a:fillRef>
                          <a:effectRef idx="0">
                            <a:scrgbClr r="0" g="0" b="0"/>
                          </a:effectRef>
                          <a:fontRef idx="none"/>
                        </wps:style>
                        <wps:bodyPr/>
                      </wps:wsp>
                      <wps:wsp>
                        <wps:cNvPr id="1121" name="Shape 1121"/>
                        <wps:cNvSpPr/>
                        <wps:spPr>
                          <a:xfrm>
                            <a:off x="2758684" y="1820183"/>
                            <a:ext cx="57177" cy="57175"/>
                          </a:xfrm>
                          <a:custGeom>
                            <a:avLst/>
                            <a:gdLst/>
                            <a:ahLst/>
                            <a:cxnLst/>
                            <a:rect l="0" t="0" r="0" b="0"/>
                            <a:pathLst>
                              <a:path w="57177" h="57175">
                                <a:moveTo>
                                  <a:pt x="57177" y="0"/>
                                </a:moveTo>
                                <a:lnTo>
                                  <a:pt x="0" y="57175"/>
                                </a:lnTo>
                              </a:path>
                            </a:pathLst>
                          </a:custGeom>
                          <a:ln w="0" cap="flat">
                            <a:miter lim="100000"/>
                          </a:ln>
                        </wps:spPr>
                        <wps:style>
                          <a:lnRef idx="1">
                            <a:srgbClr val="FFFFFF">
                              <a:alpha val="45098"/>
                            </a:srgbClr>
                          </a:lnRef>
                          <a:fillRef idx="0">
                            <a:srgbClr val="000000">
                              <a:alpha val="0"/>
                            </a:srgbClr>
                          </a:fillRef>
                          <a:effectRef idx="0">
                            <a:scrgbClr r="0" g="0" b="0"/>
                          </a:effectRef>
                          <a:fontRef idx="none"/>
                        </wps:style>
                        <wps:bodyPr/>
                      </wps:wsp>
                      <wps:wsp>
                        <wps:cNvPr id="1122" name="Rectangle 1122"/>
                        <wps:cNvSpPr/>
                        <wps:spPr>
                          <a:xfrm>
                            <a:off x="402980" y="2325244"/>
                            <a:ext cx="158427" cy="142980"/>
                          </a:xfrm>
                          <a:prstGeom prst="rect">
                            <a:avLst/>
                          </a:prstGeom>
                          <a:ln>
                            <a:noFill/>
                          </a:ln>
                        </wps:spPr>
                        <wps:txbx>
                          <w:txbxContent>
                            <w:p w14:paraId="76C451DF" w14:textId="77777777" w:rsidR="001110CB" w:rsidRDefault="001110CB">
                              <w:pPr>
                                <w:spacing w:after="160" w:line="259" w:lineRule="auto"/>
                              </w:pPr>
                              <w:r>
                                <w:rPr>
                                  <w:rFonts w:ascii="Calibri" w:eastAsia="Calibri" w:hAnsi="Calibri" w:cs="Calibri"/>
                                  <w:color w:val="ABABAB"/>
                                  <w:w w:val="197"/>
                                  <w:sz w:val="19"/>
                                </w:rPr>
                                <w:t></w:t>
                              </w:r>
                            </w:p>
                          </w:txbxContent>
                        </wps:txbx>
                        <wps:bodyPr horzOverflow="overflow" vert="horz" lIns="0" tIns="0" rIns="0" bIns="0" rtlCol="0">
                          <a:noAutofit/>
                        </wps:bodyPr>
                      </wps:wsp>
                      <wps:wsp>
                        <wps:cNvPr id="1123" name="Rectangle 1123"/>
                        <wps:cNvSpPr/>
                        <wps:spPr>
                          <a:xfrm>
                            <a:off x="5363047" y="4520824"/>
                            <a:ext cx="152090" cy="137264"/>
                          </a:xfrm>
                          <a:prstGeom prst="rect">
                            <a:avLst/>
                          </a:prstGeom>
                          <a:ln>
                            <a:noFill/>
                          </a:ln>
                        </wps:spPr>
                        <wps:txbx>
                          <w:txbxContent>
                            <w:p w14:paraId="6485C34F" w14:textId="77777777" w:rsidR="001110CB" w:rsidRDefault="001110CB">
                              <w:pPr>
                                <w:spacing w:after="160" w:line="259" w:lineRule="auto"/>
                              </w:pPr>
                              <w:r>
                                <w:rPr>
                                  <w:rFonts w:ascii="Calibri" w:eastAsia="Calibri" w:hAnsi="Calibri" w:cs="Calibri"/>
                                  <w:color w:val="000000"/>
                                  <w:w w:val="197"/>
                                  <w:sz w:val="18"/>
                                </w:rPr>
                                <w:t></w:t>
                              </w:r>
                            </w:p>
                          </w:txbxContent>
                        </wps:txbx>
                        <wps:bodyPr horzOverflow="overflow" vert="horz" lIns="0" tIns="0" rIns="0" bIns="0" rtlCol="0">
                          <a:noAutofit/>
                        </wps:bodyPr>
                      </wps:wsp>
                      <wps:wsp>
                        <wps:cNvPr id="1124" name="Rectangle 1124"/>
                        <wps:cNvSpPr/>
                        <wps:spPr>
                          <a:xfrm>
                            <a:off x="5363047" y="4511293"/>
                            <a:ext cx="152090" cy="137264"/>
                          </a:xfrm>
                          <a:prstGeom prst="rect">
                            <a:avLst/>
                          </a:prstGeom>
                          <a:ln>
                            <a:noFill/>
                          </a:ln>
                        </wps:spPr>
                        <wps:txbx>
                          <w:txbxContent>
                            <w:p w14:paraId="7AA28BBB" w14:textId="77777777" w:rsidR="001110CB" w:rsidRDefault="001110CB">
                              <w:pPr>
                                <w:spacing w:after="160" w:line="259" w:lineRule="auto"/>
                              </w:pPr>
                              <w:r>
                                <w:rPr>
                                  <w:rFonts w:ascii="Calibri" w:eastAsia="Calibri" w:hAnsi="Calibri" w:cs="Calibri"/>
                                  <w:color w:val="ABABAB"/>
                                  <w:w w:val="197"/>
                                  <w:sz w:val="18"/>
                                </w:rPr>
                                <w:t></w:t>
                              </w:r>
                            </w:p>
                          </w:txbxContent>
                        </wps:txbx>
                        <wps:bodyPr horzOverflow="overflow" vert="horz" lIns="0" tIns="0" rIns="0" bIns="0" rtlCol="0">
                          <a:noAutofit/>
                        </wps:bodyPr>
                      </wps:wsp>
                      <wps:wsp>
                        <wps:cNvPr id="18893" name="Rectangle 18893"/>
                        <wps:cNvSpPr/>
                        <wps:spPr>
                          <a:xfrm>
                            <a:off x="531627" y="5046232"/>
                            <a:ext cx="137410" cy="154868"/>
                          </a:xfrm>
                          <a:prstGeom prst="rect">
                            <a:avLst/>
                          </a:prstGeom>
                          <a:ln>
                            <a:noFill/>
                          </a:ln>
                        </wps:spPr>
                        <wps:txbx>
                          <w:txbxContent>
                            <w:p w14:paraId="48D78390" w14:textId="77777777" w:rsidR="001110CB" w:rsidRDefault="001110CB">
                              <w:pPr>
                                <w:spacing w:after="160" w:line="259" w:lineRule="auto"/>
                              </w:pPr>
                              <w:r>
                                <w:t>3:</w:t>
                              </w:r>
                            </w:p>
                          </w:txbxContent>
                        </wps:txbx>
                        <wps:bodyPr horzOverflow="overflow" vert="horz" lIns="0" tIns="0" rIns="0" bIns="0" rtlCol="0">
                          <a:noAutofit/>
                        </wps:bodyPr>
                      </wps:wsp>
                      <wps:wsp>
                        <wps:cNvPr id="18895" name="Rectangle 18895"/>
                        <wps:cNvSpPr/>
                        <wps:spPr>
                          <a:xfrm>
                            <a:off x="634943" y="5046232"/>
                            <a:ext cx="5980894" cy="154868"/>
                          </a:xfrm>
                          <a:prstGeom prst="rect">
                            <a:avLst/>
                          </a:prstGeom>
                          <a:ln>
                            <a:noFill/>
                          </a:ln>
                        </wps:spPr>
                        <wps:txbx>
                          <w:txbxContent>
                            <w:p w14:paraId="0EDF0441" w14:textId="77777777" w:rsidR="001110CB" w:rsidRDefault="001110CB">
                              <w:pPr>
                                <w:spacing w:after="160" w:line="259" w:lineRule="auto"/>
                              </w:pPr>
                              <w:r>
                                <w:t xml:space="preserve"> Был проведен совместный гендерный анализ, и результаты этого гендерного</w:t>
                              </w:r>
                            </w:p>
                          </w:txbxContent>
                        </wps:txbx>
                        <wps:bodyPr horzOverflow="overflow" vert="horz" lIns="0" tIns="0" rIns="0" bIns="0" rtlCol="0">
                          <a:noAutofit/>
                        </wps:bodyPr>
                      </wps:wsp>
                      <wps:wsp>
                        <wps:cNvPr id="1126" name="Rectangle 1126"/>
                        <wps:cNvSpPr/>
                        <wps:spPr>
                          <a:xfrm>
                            <a:off x="531627" y="5217768"/>
                            <a:ext cx="6166012" cy="154864"/>
                          </a:xfrm>
                          <a:prstGeom prst="rect">
                            <a:avLst/>
                          </a:prstGeom>
                          <a:ln>
                            <a:noFill/>
                          </a:ln>
                        </wps:spPr>
                        <wps:txbx>
                          <w:txbxContent>
                            <w:p w14:paraId="1CB2FC65" w14:textId="77777777" w:rsidR="001110CB" w:rsidRDefault="001110CB">
                              <w:pPr>
                                <w:spacing w:after="160" w:line="259" w:lineRule="auto"/>
                              </w:pPr>
                              <w:r>
                                <w:t>анализа информируют о проблемах развития, стратегии и разделах ожидаемых</w:t>
                              </w:r>
                            </w:p>
                          </w:txbxContent>
                        </wps:txbx>
                        <wps:bodyPr horzOverflow="overflow" vert="horz" lIns="0" tIns="0" rIns="0" bIns="0" rtlCol="0">
                          <a:noAutofit/>
                        </wps:bodyPr>
                      </wps:wsp>
                      <wps:wsp>
                        <wps:cNvPr id="1127" name="Rectangle 1127"/>
                        <wps:cNvSpPr/>
                        <wps:spPr>
                          <a:xfrm>
                            <a:off x="531627" y="5389292"/>
                            <a:ext cx="2746358" cy="154873"/>
                          </a:xfrm>
                          <a:prstGeom prst="rect">
                            <a:avLst/>
                          </a:prstGeom>
                          <a:ln>
                            <a:noFill/>
                          </a:ln>
                        </wps:spPr>
                        <wps:txbx>
                          <w:txbxContent>
                            <w:p w14:paraId="19896CCF" w14:textId="77777777" w:rsidR="001110CB" w:rsidRDefault="001110CB">
                              <w:pPr>
                                <w:spacing w:after="160" w:line="259" w:lineRule="auto"/>
                              </w:pPr>
                              <w:r>
                                <w:t xml:space="preserve">результатов проектного документа. </w:t>
                              </w:r>
                            </w:p>
                          </w:txbxContent>
                        </wps:txbx>
                        <wps:bodyPr horzOverflow="overflow" vert="horz" lIns="0" tIns="0" rIns="0" bIns="0" rtlCol="0">
                          <a:noAutofit/>
                        </wps:bodyPr>
                      </wps:wsp>
                      <wps:wsp>
                        <wps:cNvPr id="1128" name="Rectangle 1128"/>
                        <wps:cNvSpPr/>
                        <wps:spPr>
                          <a:xfrm>
                            <a:off x="2596535" y="5389292"/>
                            <a:ext cx="3308631" cy="154873"/>
                          </a:xfrm>
                          <a:prstGeom prst="rect">
                            <a:avLst/>
                          </a:prstGeom>
                          <a:ln>
                            <a:noFill/>
                          </a:ln>
                        </wps:spPr>
                        <wps:txbx>
                          <w:txbxContent>
                            <w:p w14:paraId="48200AEE" w14:textId="77777777" w:rsidR="001110CB" w:rsidRDefault="001110CB">
                              <w:pPr>
                                <w:spacing w:after="160" w:line="259" w:lineRule="auto"/>
                              </w:pPr>
                              <w:r>
                                <w:t>Итоги и индикаторы структуры результатов</w:t>
                              </w:r>
                            </w:p>
                          </w:txbxContent>
                        </wps:txbx>
                        <wps:bodyPr horzOverflow="overflow" vert="horz" lIns="0" tIns="0" rIns="0" bIns="0" rtlCol="0">
                          <a:noAutofit/>
                        </wps:bodyPr>
                      </wps:wsp>
                      <wps:wsp>
                        <wps:cNvPr id="1129" name="Rectangle 1129"/>
                        <wps:cNvSpPr/>
                        <wps:spPr>
                          <a:xfrm>
                            <a:off x="531627" y="5560823"/>
                            <a:ext cx="6623296" cy="154873"/>
                          </a:xfrm>
                          <a:prstGeom prst="rect">
                            <a:avLst/>
                          </a:prstGeom>
                          <a:ln>
                            <a:noFill/>
                          </a:ln>
                        </wps:spPr>
                        <wps:txbx>
                          <w:txbxContent>
                            <w:p w14:paraId="10501C1D" w14:textId="77777777" w:rsidR="001110CB" w:rsidRDefault="001110CB">
                              <w:pPr>
                                <w:spacing w:after="160" w:line="259" w:lineRule="auto"/>
                              </w:pPr>
                              <w:r>
                                <w:t>включают явные ссылки на гендерное равенство, а конкретные индикаторы измеряют</w:t>
                              </w:r>
                            </w:p>
                          </w:txbxContent>
                        </wps:txbx>
                        <wps:bodyPr horzOverflow="overflow" vert="horz" lIns="0" tIns="0" rIns="0" bIns="0" rtlCol="0">
                          <a:noAutofit/>
                        </wps:bodyPr>
                      </wps:wsp>
                      <wps:wsp>
                        <wps:cNvPr id="1130" name="Rectangle 1130"/>
                        <wps:cNvSpPr/>
                        <wps:spPr>
                          <a:xfrm>
                            <a:off x="531627" y="5732347"/>
                            <a:ext cx="6033911" cy="154873"/>
                          </a:xfrm>
                          <a:prstGeom prst="rect">
                            <a:avLst/>
                          </a:prstGeom>
                          <a:ln>
                            <a:noFill/>
                          </a:ln>
                        </wps:spPr>
                        <wps:txbx>
                          <w:txbxContent>
                            <w:p w14:paraId="6C533B3B" w14:textId="77777777" w:rsidR="001110CB" w:rsidRDefault="001110CB">
                              <w:pPr>
                                <w:spacing w:after="160" w:line="259" w:lineRule="auto"/>
                              </w:pPr>
                              <w:r>
                                <w:t>и отслеживают результаты, чтобы гарантировать, что женщины в полной мере</w:t>
                              </w:r>
                            </w:p>
                          </w:txbxContent>
                        </wps:txbx>
                        <wps:bodyPr horzOverflow="overflow" vert="horz" lIns="0" tIns="0" rIns="0" bIns="0" rtlCol="0">
                          <a:noAutofit/>
                        </wps:bodyPr>
                      </wps:wsp>
                      <wps:wsp>
                        <wps:cNvPr id="1131" name="Rectangle 1131"/>
                        <wps:cNvSpPr/>
                        <wps:spPr>
                          <a:xfrm>
                            <a:off x="531627" y="5903884"/>
                            <a:ext cx="2330587" cy="154864"/>
                          </a:xfrm>
                          <a:prstGeom prst="rect">
                            <a:avLst/>
                          </a:prstGeom>
                          <a:ln>
                            <a:noFill/>
                          </a:ln>
                        </wps:spPr>
                        <wps:txbx>
                          <w:txbxContent>
                            <w:p w14:paraId="50143733" w14:textId="77777777" w:rsidR="001110CB" w:rsidRDefault="001110CB">
                              <w:pPr>
                                <w:spacing w:after="160" w:line="259" w:lineRule="auto"/>
                              </w:pPr>
                              <w:r>
                                <w:t xml:space="preserve">извлекают выгоду из проекта. </w:t>
                              </w:r>
                            </w:p>
                          </w:txbxContent>
                        </wps:txbx>
                        <wps:bodyPr horzOverflow="overflow" vert="horz" lIns="0" tIns="0" rIns="0" bIns="0" rtlCol="0">
                          <a:noAutofit/>
                        </wps:bodyPr>
                      </wps:wsp>
                      <wps:wsp>
                        <wps:cNvPr id="18897" name="Rectangle 18897"/>
                        <wps:cNvSpPr/>
                        <wps:spPr>
                          <a:xfrm>
                            <a:off x="2283851" y="5903879"/>
                            <a:ext cx="54868" cy="154868"/>
                          </a:xfrm>
                          <a:prstGeom prst="rect">
                            <a:avLst/>
                          </a:prstGeom>
                          <a:ln>
                            <a:noFill/>
                          </a:ln>
                        </wps:spPr>
                        <wps:txbx>
                          <w:txbxContent>
                            <w:p w14:paraId="3296879B" w14:textId="77777777" w:rsidR="001110CB" w:rsidRDefault="001110CB">
                              <w:pPr>
                                <w:spacing w:after="160" w:line="259" w:lineRule="auto"/>
                              </w:pPr>
                              <w:r>
                                <w:t>(</w:t>
                              </w:r>
                            </w:p>
                          </w:txbxContent>
                        </wps:txbx>
                        <wps:bodyPr horzOverflow="overflow" vert="horz" lIns="0" tIns="0" rIns="0" bIns="0" rtlCol="0">
                          <a:noAutofit/>
                        </wps:bodyPr>
                      </wps:wsp>
                      <wps:wsp>
                        <wps:cNvPr id="18903" name="Rectangle 18903"/>
                        <wps:cNvSpPr/>
                        <wps:spPr>
                          <a:xfrm>
                            <a:off x="2325105" y="5903879"/>
                            <a:ext cx="1982234" cy="154868"/>
                          </a:xfrm>
                          <a:prstGeom prst="rect">
                            <a:avLst/>
                          </a:prstGeom>
                          <a:ln>
                            <a:noFill/>
                          </a:ln>
                        </wps:spPr>
                        <wps:txbx>
                          <w:txbxContent>
                            <w:p w14:paraId="53DD043F" w14:textId="77777777" w:rsidR="001110CB" w:rsidRDefault="001110CB">
                              <w:pPr>
                                <w:spacing w:after="160" w:line="259" w:lineRule="auto"/>
                              </w:pPr>
                              <w:r>
                                <w:t>все должно быть правдой</w:t>
                              </w:r>
                            </w:p>
                          </w:txbxContent>
                        </wps:txbx>
                        <wps:bodyPr horzOverflow="overflow" vert="horz" lIns="0" tIns="0" rIns="0" bIns="0" rtlCol="0">
                          <a:noAutofit/>
                        </wps:bodyPr>
                      </wps:wsp>
                      <wps:wsp>
                        <wps:cNvPr id="18899" name="Rectangle 18899"/>
                        <wps:cNvSpPr/>
                        <wps:spPr>
                          <a:xfrm>
                            <a:off x="3815506" y="5903879"/>
                            <a:ext cx="54867" cy="154868"/>
                          </a:xfrm>
                          <a:prstGeom prst="rect">
                            <a:avLst/>
                          </a:prstGeom>
                          <a:ln>
                            <a:noFill/>
                          </a:ln>
                        </wps:spPr>
                        <wps:txbx>
                          <w:txbxContent>
                            <w:p w14:paraId="60F8D4E7" w14:textId="77777777" w:rsidR="001110CB" w:rsidRDefault="001110CB">
                              <w:pPr>
                                <w:spacing w:after="160" w:line="259" w:lineRule="auto"/>
                              </w:pPr>
                              <w:r>
                                <w:t>)</w:t>
                              </w:r>
                            </w:p>
                          </w:txbxContent>
                        </wps:txbx>
                        <wps:bodyPr horzOverflow="overflow" vert="horz" lIns="0" tIns="0" rIns="0" bIns="0" rtlCol="0">
                          <a:noAutofit/>
                        </wps:bodyPr>
                      </wps:wsp>
                      <wps:wsp>
                        <wps:cNvPr id="1133" name="Rectangle 1133"/>
                        <wps:cNvSpPr/>
                        <wps:spPr>
                          <a:xfrm>
                            <a:off x="5582224" y="5903884"/>
                            <a:ext cx="45777" cy="154864"/>
                          </a:xfrm>
                          <a:prstGeom prst="rect">
                            <a:avLst/>
                          </a:prstGeom>
                          <a:ln>
                            <a:noFill/>
                          </a:ln>
                        </wps:spPr>
                        <wps:txbx>
                          <w:txbxContent>
                            <w:p w14:paraId="450C90F6"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8905" name="Rectangle 18905"/>
                        <wps:cNvSpPr/>
                        <wps:spPr>
                          <a:xfrm>
                            <a:off x="531627" y="6094472"/>
                            <a:ext cx="137410" cy="154868"/>
                          </a:xfrm>
                          <a:prstGeom prst="rect">
                            <a:avLst/>
                          </a:prstGeom>
                          <a:ln>
                            <a:noFill/>
                          </a:ln>
                        </wps:spPr>
                        <wps:txbx>
                          <w:txbxContent>
                            <w:p w14:paraId="0E220E8D" w14:textId="77777777" w:rsidR="001110CB" w:rsidRDefault="001110CB">
                              <w:pPr>
                                <w:spacing w:after="160" w:line="259" w:lineRule="auto"/>
                              </w:pPr>
                              <w:r>
                                <w:t>2:</w:t>
                              </w:r>
                            </w:p>
                          </w:txbxContent>
                        </wps:txbx>
                        <wps:bodyPr horzOverflow="overflow" vert="horz" lIns="0" tIns="0" rIns="0" bIns="0" rtlCol="0">
                          <a:noAutofit/>
                        </wps:bodyPr>
                      </wps:wsp>
                      <wps:wsp>
                        <wps:cNvPr id="18906" name="Rectangle 18906"/>
                        <wps:cNvSpPr/>
                        <wps:spPr>
                          <a:xfrm>
                            <a:off x="634943" y="6094472"/>
                            <a:ext cx="6441155" cy="154868"/>
                          </a:xfrm>
                          <a:prstGeom prst="rect">
                            <a:avLst/>
                          </a:prstGeom>
                          <a:ln>
                            <a:noFill/>
                          </a:ln>
                        </wps:spPr>
                        <wps:txbx>
                          <w:txbxContent>
                            <w:p w14:paraId="4B950140" w14:textId="77777777" w:rsidR="001110CB" w:rsidRDefault="001110CB">
                              <w:pPr>
                                <w:spacing w:after="160" w:line="259" w:lineRule="auto"/>
                              </w:pPr>
                              <w:r>
                                <w:t xml:space="preserve"> Был проведен базовый гендерный анализ, и результаты этого анализа разбросаны</w:t>
                              </w:r>
                            </w:p>
                          </w:txbxContent>
                        </wps:txbx>
                        <wps:bodyPr horzOverflow="overflow" vert="horz" lIns="0" tIns="0" rIns="0" bIns="0" rtlCol="0">
                          <a:noAutofit/>
                        </wps:bodyPr>
                      </wps:wsp>
                      <wps:wsp>
                        <wps:cNvPr id="18911" name="Rectangle 18911"/>
                        <wps:cNvSpPr/>
                        <wps:spPr>
                          <a:xfrm>
                            <a:off x="531627" y="6265996"/>
                            <a:ext cx="54868" cy="154868"/>
                          </a:xfrm>
                          <a:prstGeom prst="rect">
                            <a:avLst/>
                          </a:prstGeom>
                          <a:ln>
                            <a:noFill/>
                          </a:ln>
                        </wps:spPr>
                        <wps:txbx>
                          <w:txbxContent>
                            <w:p w14:paraId="2E5DDFC6" w14:textId="77777777" w:rsidR="001110CB" w:rsidRDefault="001110CB">
                              <w:pPr>
                                <w:spacing w:after="160" w:line="259" w:lineRule="auto"/>
                              </w:pPr>
                              <w:r>
                                <w:t>(</w:t>
                              </w:r>
                            </w:p>
                          </w:txbxContent>
                        </wps:txbx>
                        <wps:bodyPr horzOverflow="overflow" vert="horz" lIns="0" tIns="0" rIns="0" bIns="0" rtlCol="0">
                          <a:noAutofit/>
                        </wps:bodyPr>
                      </wps:wsp>
                      <wps:wsp>
                        <wps:cNvPr id="18913" name="Rectangle 18913"/>
                        <wps:cNvSpPr/>
                        <wps:spPr>
                          <a:xfrm>
                            <a:off x="572881" y="6265996"/>
                            <a:ext cx="6327397" cy="154868"/>
                          </a:xfrm>
                          <a:prstGeom prst="rect">
                            <a:avLst/>
                          </a:prstGeom>
                          <a:ln>
                            <a:noFill/>
                          </a:ln>
                        </wps:spPr>
                        <wps:txbx>
                          <w:txbxContent>
                            <w:p w14:paraId="625E7B81" w14:textId="77777777" w:rsidR="001110CB" w:rsidRDefault="001110CB">
                              <w:pPr>
                                <w:spacing w:after="160" w:line="259" w:lineRule="auto"/>
                              </w:pPr>
                              <w:r>
                                <w:t>т. Е. Фрагментированы и непоследовательны) по разделам проектного документа,</w:t>
                              </w:r>
                            </w:p>
                          </w:txbxContent>
                        </wps:txbx>
                        <wps:bodyPr horzOverflow="overflow" vert="horz" lIns="0" tIns="0" rIns="0" bIns="0" rtlCol="0">
                          <a:noAutofit/>
                        </wps:bodyPr>
                      </wps:wsp>
                      <wps:wsp>
                        <wps:cNvPr id="1136" name="Rectangle 1136"/>
                        <wps:cNvSpPr/>
                        <wps:spPr>
                          <a:xfrm>
                            <a:off x="531627" y="6437532"/>
                            <a:ext cx="3749422" cy="154864"/>
                          </a:xfrm>
                          <a:prstGeom prst="rect">
                            <a:avLst/>
                          </a:prstGeom>
                          <a:ln>
                            <a:noFill/>
                          </a:ln>
                        </wps:spPr>
                        <wps:txbx>
                          <w:txbxContent>
                            <w:p w14:paraId="5DB4F621" w14:textId="77777777" w:rsidR="001110CB" w:rsidRDefault="001110CB">
                              <w:pPr>
                                <w:spacing w:after="160" w:line="259" w:lineRule="auto"/>
                              </w:pPr>
                              <w:r>
                                <w:t xml:space="preserve">посвященным проблемам развития и стратегии. </w:t>
                              </w:r>
                            </w:p>
                          </w:txbxContent>
                        </wps:txbx>
                        <wps:bodyPr horzOverflow="overflow" vert="horz" lIns="0" tIns="0" rIns="0" bIns="0" rtlCol="0">
                          <a:noAutofit/>
                        </wps:bodyPr>
                      </wps:wsp>
                      <wps:wsp>
                        <wps:cNvPr id="1137" name="Rectangle 1137"/>
                        <wps:cNvSpPr/>
                        <wps:spPr>
                          <a:xfrm>
                            <a:off x="3350700" y="6437532"/>
                            <a:ext cx="2263732" cy="154864"/>
                          </a:xfrm>
                          <a:prstGeom prst="rect">
                            <a:avLst/>
                          </a:prstGeom>
                          <a:ln>
                            <a:noFill/>
                          </a:ln>
                        </wps:spPr>
                        <wps:txbx>
                          <w:txbxContent>
                            <w:p w14:paraId="025329E8" w14:textId="77777777" w:rsidR="001110CB" w:rsidRDefault="001110CB">
                              <w:pPr>
                                <w:spacing w:after="160" w:line="259" w:lineRule="auto"/>
                              </w:pPr>
                              <w:r>
                                <w:t>Структура результатов может</w:t>
                              </w:r>
                            </w:p>
                          </w:txbxContent>
                        </wps:txbx>
                        <wps:bodyPr horzOverflow="overflow" vert="horz" lIns="0" tIns="0" rIns="0" bIns="0" rtlCol="0">
                          <a:noAutofit/>
                        </wps:bodyPr>
                      </wps:wsp>
                      <wps:wsp>
                        <wps:cNvPr id="1138" name="Rectangle 1138"/>
                        <wps:cNvSpPr/>
                        <wps:spPr>
                          <a:xfrm>
                            <a:off x="531627" y="6609063"/>
                            <a:ext cx="6111788" cy="154864"/>
                          </a:xfrm>
                          <a:prstGeom prst="rect">
                            <a:avLst/>
                          </a:prstGeom>
                          <a:ln>
                            <a:noFill/>
                          </a:ln>
                        </wps:spPr>
                        <wps:txbx>
                          <w:txbxContent>
                            <w:p w14:paraId="4B7B5B8F" w14:textId="77777777" w:rsidR="001110CB" w:rsidRDefault="001110CB">
                              <w:pPr>
                                <w:spacing w:after="160" w:line="259" w:lineRule="auto"/>
                              </w:pPr>
                              <w:r>
                                <w:t>включать некоторые результаты и / или мероприятия, учитывающие гендерные</w:t>
                              </w:r>
                            </w:p>
                          </w:txbxContent>
                        </wps:txbx>
                        <wps:bodyPr horzOverflow="overflow" vert="horz" lIns="0" tIns="0" rIns="0" bIns="0" rtlCol="0">
                          <a:noAutofit/>
                        </wps:bodyPr>
                      </wps:wsp>
                      <wps:wsp>
                        <wps:cNvPr id="1139" name="Rectangle 1139"/>
                        <wps:cNvSpPr/>
                        <wps:spPr>
                          <a:xfrm>
                            <a:off x="531627" y="6780593"/>
                            <a:ext cx="6366335" cy="154864"/>
                          </a:xfrm>
                          <a:prstGeom prst="rect">
                            <a:avLst/>
                          </a:prstGeom>
                          <a:ln>
                            <a:noFill/>
                          </a:ln>
                        </wps:spPr>
                        <wps:txbx>
                          <w:txbxContent>
                            <w:p w14:paraId="56745238" w14:textId="77777777" w:rsidR="001110CB" w:rsidRDefault="001110CB">
                              <w:pPr>
                                <w:spacing w:after="160" w:line="259" w:lineRule="auto"/>
                              </w:pPr>
                              <w:r>
                                <w:t>аспекты, но гендерное неравенство не всегда учитывается по каждому результату.</w:t>
                              </w:r>
                            </w:p>
                          </w:txbxContent>
                        </wps:txbx>
                        <wps:bodyPr horzOverflow="overflow" vert="horz" lIns="0" tIns="0" rIns="0" bIns="0" rtlCol="0">
                          <a:noAutofit/>
                        </wps:bodyPr>
                      </wps:wsp>
                      <wps:wsp>
                        <wps:cNvPr id="18917" name="Rectangle 18917"/>
                        <wps:cNvSpPr/>
                        <wps:spPr>
                          <a:xfrm>
                            <a:off x="531627" y="6952119"/>
                            <a:ext cx="54868" cy="154868"/>
                          </a:xfrm>
                          <a:prstGeom prst="rect">
                            <a:avLst/>
                          </a:prstGeom>
                          <a:ln>
                            <a:noFill/>
                          </a:ln>
                        </wps:spPr>
                        <wps:txbx>
                          <w:txbxContent>
                            <w:p w14:paraId="478313F2" w14:textId="77777777" w:rsidR="001110CB" w:rsidRDefault="001110CB">
                              <w:pPr>
                                <w:spacing w:after="160" w:line="259" w:lineRule="auto"/>
                              </w:pPr>
                              <w:r>
                                <w:t>(</w:t>
                              </w:r>
                            </w:p>
                          </w:txbxContent>
                        </wps:txbx>
                        <wps:bodyPr horzOverflow="overflow" vert="horz" lIns="0" tIns="0" rIns="0" bIns="0" rtlCol="0">
                          <a:noAutofit/>
                        </wps:bodyPr>
                      </wps:wsp>
                      <wps:wsp>
                        <wps:cNvPr id="18928" name="Rectangle 18928"/>
                        <wps:cNvSpPr/>
                        <wps:spPr>
                          <a:xfrm>
                            <a:off x="572881" y="6952119"/>
                            <a:ext cx="1982234" cy="154868"/>
                          </a:xfrm>
                          <a:prstGeom prst="rect">
                            <a:avLst/>
                          </a:prstGeom>
                          <a:ln>
                            <a:noFill/>
                          </a:ln>
                        </wps:spPr>
                        <wps:txbx>
                          <w:txbxContent>
                            <w:p w14:paraId="0AA11072" w14:textId="77777777" w:rsidR="001110CB" w:rsidRDefault="001110CB">
                              <w:pPr>
                                <w:spacing w:after="160" w:line="259" w:lineRule="auto"/>
                              </w:pPr>
                              <w:r>
                                <w:t>все должно быть правдой</w:t>
                              </w:r>
                            </w:p>
                          </w:txbxContent>
                        </wps:txbx>
                        <wps:bodyPr horzOverflow="overflow" vert="horz" lIns="0" tIns="0" rIns="0" bIns="0" rtlCol="0">
                          <a:noAutofit/>
                        </wps:bodyPr>
                      </wps:wsp>
                      <wps:wsp>
                        <wps:cNvPr id="18923" name="Rectangle 18923"/>
                        <wps:cNvSpPr/>
                        <wps:spPr>
                          <a:xfrm>
                            <a:off x="2063283" y="6952119"/>
                            <a:ext cx="54867" cy="154868"/>
                          </a:xfrm>
                          <a:prstGeom prst="rect">
                            <a:avLst/>
                          </a:prstGeom>
                          <a:ln>
                            <a:noFill/>
                          </a:ln>
                        </wps:spPr>
                        <wps:txbx>
                          <w:txbxContent>
                            <w:p w14:paraId="60009D9C" w14:textId="77777777" w:rsidR="001110CB" w:rsidRDefault="001110CB">
                              <w:pPr>
                                <w:spacing w:after="160" w:line="259" w:lineRule="auto"/>
                              </w:pPr>
                              <w:r>
                                <w:t>)</w:t>
                              </w:r>
                            </w:p>
                          </w:txbxContent>
                        </wps:txbx>
                        <wps:bodyPr horzOverflow="overflow" vert="horz" lIns="0" tIns="0" rIns="0" bIns="0" rtlCol="0">
                          <a:noAutofit/>
                        </wps:bodyPr>
                      </wps:wsp>
                      <wps:wsp>
                        <wps:cNvPr id="1141" name="Rectangle 1141"/>
                        <wps:cNvSpPr/>
                        <wps:spPr>
                          <a:xfrm>
                            <a:off x="5582224" y="6952124"/>
                            <a:ext cx="45777" cy="154864"/>
                          </a:xfrm>
                          <a:prstGeom prst="rect">
                            <a:avLst/>
                          </a:prstGeom>
                          <a:ln>
                            <a:noFill/>
                          </a:ln>
                        </wps:spPr>
                        <wps:txbx>
                          <w:txbxContent>
                            <w:p w14:paraId="12AB4C5B"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8930" name="Rectangle 18930"/>
                        <wps:cNvSpPr/>
                        <wps:spPr>
                          <a:xfrm>
                            <a:off x="531627" y="7142705"/>
                            <a:ext cx="137410" cy="154869"/>
                          </a:xfrm>
                          <a:prstGeom prst="rect">
                            <a:avLst/>
                          </a:prstGeom>
                          <a:ln>
                            <a:noFill/>
                          </a:ln>
                        </wps:spPr>
                        <wps:txbx>
                          <w:txbxContent>
                            <w:p w14:paraId="509CFB00" w14:textId="77777777" w:rsidR="001110CB" w:rsidRDefault="001110CB">
                              <w:pPr>
                                <w:spacing w:after="160" w:line="259" w:lineRule="auto"/>
                              </w:pPr>
                              <w:r>
                                <w:t>1:</w:t>
                              </w:r>
                            </w:p>
                          </w:txbxContent>
                        </wps:txbx>
                        <wps:bodyPr horzOverflow="overflow" vert="horz" lIns="0" tIns="0" rIns="0" bIns="0" rtlCol="0">
                          <a:noAutofit/>
                        </wps:bodyPr>
                      </wps:wsp>
                      <wps:wsp>
                        <wps:cNvPr id="18932" name="Rectangle 18932"/>
                        <wps:cNvSpPr/>
                        <wps:spPr>
                          <a:xfrm>
                            <a:off x="634943" y="7142705"/>
                            <a:ext cx="6416216" cy="154869"/>
                          </a:xfrm>
                          <a:prstGeom prst="rect">
                            <a:avLst/>
                          </a:prstGeom>
                          <a:ln>
                            <a:noFill/>
                          </a:ln>
                        </wps:spPr>
                        <wps:txbx>
                          <w:txbxContent>
                            <w:p w14:paraId="315614D4" w14:textId="77777777" w:rsidR="001110CB" w:rsidRDefault="001110CB">
                              <w:pPr>
                                <w:spacing w:after="160" w:line="259" w:lineRule="auto"/>
                              </w:pPr>
                              <w:r>
                                <w:t xml:space="preserve"> Дизайн проекта может содержать или не упоминать информацию и / или данные о</w:t>
                              </w:r>
                            </w:p>
                          </w:txbxContent>
                        </wps:txbx>
                        <wps:bodyPr horzOverflow="overflow" vert="horz" lIns="0" tIns="0" rIns="0" bIns="0" rtlCol="0">
                          <a:noAutofit/>
                        </wps:bodyPr>
                      </wps:wsp>
                      <wps:wsp>
                        <wps:cNvPr id="1143" name="Rectangle 1143"/>
                        <wps:cNvSpPr/>
                        <wps:spPr>
                          <a:xfrm>
                            <a:off x="531627" y="7314241"/>
                            <a:ext cx="6465692" cy="154864"/>
                          </a:xfrm>
                          <a:prstGeom prst="rect">
                            <a:avLst/>
                          </a:prstGeom>
                          <a:ln>
                            <a:noFill/>
                          </a:ln>
                        </wps:spPr>
                        <wps:txbx>
                          <w:txbxContent>
                            <w:p w14:paraId="4E69DD16" w14:textId="77777777" w:rsidR="001110CB" w:rsidRDefault="001110CB">
                              <w:pPr>
                                <w:spacing w:after="160" w:line="259" w:lineRule="auto"/>
                              </w:pPr>
                              <w:r>
                                <w:t>различном влиянии ситуации развития проекта на гендерные отношения, женщин и</w:t>
                              </w:r>
                            </w:p>
                          </w:txbxContent>
                        </wps:txbx>
                        <wps:bodyPr horzOverflow="overflow" vert="horz" lIns="0" tIns="0" rIns="0" bIns="0" rtlCol="0">
                          <a:noAutofit/>
                        </wps:bodyPr>
                      </wps:wsp>
                      <wps:wsp>
                        <wps:cNvPr id="1144" name="Rectangle 1144"/>
                        <wps:cNvSpPr/>
                        <wps:spPr>
                          <a:xfrm>
                            <a:off x="531627" y="7485766"/>
                            <a:ext cx="6429248" cy="154873"/>
                          </a:xfrm>
                          <a:prstGeom prst="rect">
                            <a:avLst/>
                          </a:prstGeom>
                          <a:ln>
                            <a:noFill/>
                          </a:ln>
                        </wps:spPr>
                        <wps:txbx>
                          <w:txbxContent>
                            <w:p w14:paraId="4E536730" w14:textId="77777777" w:rsidR="001110CB" w:rsidRDefault="001110CB">
                              <w:pPr>
                                <w:spacing w:after="160" w:line="259" w:lineRule="auto"/>
                              </w:pPr>
                              <w:r>
                                <w:t>мужчин, но гендерное неравенство не было четко идентифицировано и отражено в</w:t>
                              </w:r>
                            </w:p>
                          </w:txbxContent>
                        </wps:txbx>
                        <wps:bodyPr horzOverflow="overflow" vert="horz" lIns="0" tIns="0" rIns="0" bIns="0" rtlCol="0">
                          <a:noAutofit/>
                        </wps:bodyPr>
                      </wps:wsp>
                      <wps:wsp>
                        <wps:cNvPr id="1145" name="Rectangle 1145"/>
                        <wps:cNvSpPr/>
                        <wps:spPr>
                          <a:xfrm>
                            <a:off x="531627" y="7657296"/>
                            <a:ext cx="1704356" cy="154873"/>
                          </a:xfrm>
                          <a:prstGeom prst="rect">
                            <a:avLst/>
                          </a:prstGeom>
                          <a:ln>
                            <a:noFill/>
                          </a:ln>
                        </wps:spPr>
                        <wps:txbx>
                          <w:txbxContent>
                            <w:p w14:paraId="70AA803D" w14:textId="77777777" w:rsidR="001110CB" w:rsidRDefault="001110CB">
                              <w:pPr>
                                <w:spacing w:after="160" w:line="259" w:lineRule="auto"/>
                              </w:pPr>
                              <w:r>
                                <w:t>проектном документе.</w:t>
                              </w:r>
                            </w:p>
                          </w:txbxContent>
                        </wps:txbx>
                        <wps:bodyPr horzOverflow="overflow" vert="horz" lIns="0" tIns="0" rIns="0" bIns="0" rtlCol="0">
                          <a:noAutofit/>
                        </wps:bodyPr>
                      </wps:wsp>
                      <wps:wsp>
                        <wps:cNvPr id="1147" name="Shape 1147"/>
                        <wps:cNvSpPr/>
                        <wps:spPr>
                          <a:xfrm>
                            <a:off x="295327" y="5036365"/>
                            <a:ext cx="114353" cy="114350"/>
                          </a:xfrm>
                          <a:custGeom>
                            <a:avLst/>
                            <a:gdLst/>
                            <a:ahLst/>
                            <a:cxnLst/>
                            <a:rect l="0" t="0" r="0" b="0"/>
                            <a:pathLst>
                              <a:path w="114353" h="114350">
                                <a:moveTo>
                                  <a:pt x="114353" y="57175"/>
                                </a:moveTo>
                                <a:cubicBezTo>
                                  <a:pt x="114353" y="60927"/>
                                  <a:pt x="113987" y="64635"/>
                                  <a:pt x="113254" y="68318"/>
                                </a:cubicBezTo>
                                <a:cubicBezTo>
                                  <a:pt x="112522" y="71996"/>
                                  <a:pt x="111437" y="75574"/>
                                  <a:pt x="110001" y="79040"/>
                                </a:cubicBezTo>
                                <a:cubicBezTo>
                                  <a:pt x="108564" y="82507"/>
                                  <a:pt x="106803" y="85806"/>
                                  <a:pt x="104717" y="88931"/>
                                </a:cubicBezTo>
                                <a:cubicBezTo>
                                  <a:pt x="102631" y="92050"/>
                                  <a:pt x="100261" y="94940"/>
                                  <a:pt x="97606" y="97600"/>
                                </a:cubicBezTo>
                                <a:cubicBezTo>
                                  <a:pt x="94952" y="100254"/>
                                  <a:pt x="92064" y="102623"/>
                                  <a:pt x="88942" y="104707"/>
                                </a:cubicBezTo>
                                <a:cubicBezTo>
                                  <a:pt x="85820" y="106797"/>
                                  <a:pt x="82525" y="108552"/>
                                  <a:pt x="79057" y="109990"/>
                                </a:cubicBezTo>
                                <a:cubicBezTo>
                                  <a:pt x="75588" y="111429"/>
                                  <a:pt x="72013" y="112514"/>
                                  <a:pt x="68331" y="113246"/>
                                </a:cubicBezTo>
                                <a:cubicBezTo>
                                  <a:pt x="64649" y="113978"/>
                                  <a:pt x="60931" y="114343"/>
                                  <a:pt x="57177" y="114350"/>
                                </a:cubicBezTo>
                                <a:cubicBezTo>
                                  <a:pt x="53422" y="114343"/>
                                  <a:pt x="49704" y="113978"/>
                                  <a:pt x="46022" y="113246"/>
                                </a:cubicBezTo>
                                <a:cubicBezTo>
                                  <a:pt x="42340" y="112514"/>
                                  <a:pt x="38764" y="111429"/>
                                  <a:pt x="35296" y="109990"/>
                                </a:cubicBezTo>
                                <a:cubicBezTo>
                                  <a:pt x="31827" y="108552"/>
                                  <a:pt x="28532" y="106797"/>
                                  <a:pt x="25411" y="104707"/>
                                </a:cubicBezTo>
                                <a:cubicBezTo>
                                  <a:pt x="22289" y="102623"/>
                                  <a:pt x="19401" y="100254"/>
                                  <a:pt x="16747" y="97600"/>
                                </a:cubicBezTo>
                                <a:cubicBezTo>
                                  <a:pt x="14092" y="94940"/>
                                  <a:pt x="11722" y="92050"/>
                                  <a:pt x="9636" y="88931"/>
                                </a:cubicBezTo>
                                <a:cubicBezTo>
                                  <a:pt x="7550" y="85806"/>
                                  <a:pt x="5789" y="82507"/>
                                  <a:pt x="4352" y="79040"/>
                                </a:cubicBezTo>
                                <a:cubicBezTo>
                                  <a:pt x="2916" y="75574"/>
                                  <a:pt x="1831" y="71996"/>
                                  <a:pt x="1099" y="68318"/>
                                </a:cubicBezTo>
                                <a:cubicBezTo>
                                  <a:pt x="366" y="64635"/>
                                  <a:pt x="0" y="60927"/>
                                  <a:pt x="0" y="57175"/>
                                </a:cubicBezTo>
                                <a:cubicBezTo>
                                  <a:pt x="0" y="53417"/>
                                  <a:pt x="366" y="49696"/>
                                  <a:pt x="1099" y="46013"/>
                                </a:cubicBezTo>
                                <a:cubicBezTo>
                                  <a:pt x="1831" y="42329"/>
                                  <a:pt x="2916" y="38751"/>
                                  <a:pt x="4352" y="35285"/>
                                </a:cubicBezTo>
                                <a:cubicBezTo>
                                  <a:pt x="5789" y="31812"/>
                                  <a:pt x="7550" y="28519"/>
                                  <a:pt x="9636" y="25400"/>
                                </a:cubicBezTo>
                                <a:cubicBezTo>
                                  <a:pt x="11722" y="22275"/>
                                  <a:pt x="14092" y="19391"/>
                                  <a:pt x="16747" y="16737"/>
                                </a:cubicBezTo>
                                <a:cubicBezTo>
                                  <a:pt x="19401" y="14089"/>
                                  <a:pt x="22289" y="11720"/>
                                  <a:pt x="25411" y="9630"/>
                                </a:cubicBezTo>
                                <a:cubicBezTo>
                                  <a:pt x="28532" y="7547"/>
                                  <a:pt x="31827" y="5779"/>
                                  <a:pt x="35296" y="4341"/>
                                </a:cubicBezTo>
                                <a:cubicBezTo>
                                  <a:pt x="38764" y="2902"/>
                                  <a:pt x="42340" y="1823"/>
                                  <a:pt x="46022" y="1091"/>
                                </a:cubicBezTo>
                                <a:cubicBezTo>
                                  <a:pt x="49704" y="360"/>
                                  <a:pt x="53422" y="0"/>
                                  <a:pt x="57177" y="0"/>
                                </a:cubicBezTo>
                                <a:cubicBezTo>
                                  <a:pt x="60931" y="0"/>
                                  <a:pt x="64649" y="366"/>
                                  <a:pt x="68331" y="1098"/>
                                </a:cubicBezTo>
                                <a:cubicBezTo>
                                  <a:pt x="72013" y="1823"/>
                                  <a:pt x="75588" y="2908"/>
                                  <a:pt x="79057" y="4347"/>
                                </a:cubicBezTo>
                                <a:cubicBezTo>
                                  <a:pt x="82525" y="5786"/>
                                  <a:pt x="85820" y="7547"/>
                                  <a:pt x="88942" y="9630"/>
                                </a:cubicBezTo>
                                <a:cubicBezTo>
                                  <a:pt x="92064" y="11720"/>
                                  <a:pt x="94952" y="14089"/>
                                  <a:pt x="97606" y="16737"/>
                                </a:cubicBezTo>
                                <a:cubicBezTo>
                                  <a:pt x="100261" y="19391"/>
                                  <a:pt x="102631" y="22275"/>
                                  <a:pt x="104717" y="25400"/>
                                </a:cubicBezTo>
                                <a:cubicBezTo>
                                  <a:pt x="106803" y="28519"/>
                                  <a:pt x="108564" y="31812"/>
                                  <a:pt x="110001" y="35285"/>
                                </a:cubicBezTo>
                                <a:cubicBezTo>
                                  <a:pt x="111437" y="38751"/>
                                  <a:pt x="112522" y="42329"/>
                                  <a:pt x="113254" y="46013"/>
                                </a:cubicBezTo>
                                <a:cubicBezTo>
                                  <a:pt x="113987" y="49696"/>
                                  <a:pt x="114353" y="53417"/>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1149" name="Shape 1149"/>
                        <wps:cNvSpPr/>
                        <wps:spPr>
                          <a:xfrm>
                            <a:off x="295327" y="6084599"/>
                            <a:ext cx="114353" cy="114356"/>
                          </a:xfrm>
                          <a:custGeom>
                            <a:avLst/>
                            <a:gdLst/>
                            <a:ahLst/>
                            <a:cxnLst/>
                            <a:rect l="0" t="0" r="0" b="0"/>
                            <a:pathLst>
                              <a:path w="114353" h="114356">
                                <a:moveTo>
                                  <a:pt x="114353" y="57175"/>
                                </a:moveTo>
                                <a:cubicBezTo>
                                  <a:pt x="114353" y="60927"/>
                                  <a:pt x="113987" y="64647"/>
                                  <a:pt x="113254" y="68325"/>
                                </a:cubicBezTo>
                                <a:cubicBezTo>
                                  <a:pt x="112522" y="72008"/>
                                  <a:pt x="111437" y="75580"/>
                                  <a:pt x="110001" y="79046"/>
                                </a:cubicBezTo>
                                <a:cubicBezTo>
                                  <a:pt x="108564" y="82519"/>
                                  <a:pt x="106803" y="85812"/>
                                  <a:pt x="104717" y="88931"/>
                                </a:cubicBezTo>
                                <a:cubicBezTo>
                                  <a:pt x="102631" y="92056"/>
                                  <a:pt x="100261" y="94946"/>
                                  <a:pt x="97606" y="97600"/>
                                </a:cubicBezTo>
                                <a:cubicBezTo>
                                  <a:pt x="94952" y="100261"/>
                                  <a:pt x="92064" y="102629"/>
                                  <a:pt x="88942" y="104719"/>
                                </a:cubicBezTo>
                                <a:cubicBezTo>
                                  <a:pt x="85820" y="106803"/>
                                  <a:pt x="82525" y="108558"/>
                                  <a:pt x="79057" y="109996"/>
                                </a:cubicBezTo>
                                <a:cubicBezTo>
                                  <a:pt x="75588" y="111435"/>
                                  <a:pt x="72013" y="112520"/>
                                  <a:pt x="68331" y="113252"/>
                                </a:cubicBezTo>
                                <a:cubicBezTo>
                                  <a:pt x="64649" y="113984"/>
                                  <a:pt x="60931" y="114356"/>
                                  <a:pt x="57177" y="114356"/>
                                </a:cubicBezTo>
                                <a:cubicBezTo>
                                  <a:pt x="53422" y="114356"/>
                                  <a:pt x="49704" y="113984"/>
                                  <a:pt x="46022" y="113252"/>
                                </a:cubicBezTo>
                                <a:cubicBezTo>
                                  <a:pt x="42340" y="112520"/>
                                  <a:pt x="38764" y="111435"/>
                                  <a:pt x="35296" y="109996"/>
                                </a:cubicBezTo>
                                <a:cubicBezTo>
                                  <a:pt x="31827" y="108558"/>
                                  <a:pt x="28532" y="106803"/>
                                  <a:pt x="25411" y="104719"/>
                                </a:cubicBezTo>
                                <a:cubicBezTo>
                                  <a:pt x="22289" y="102629"/>
                                  <a:pt x="19401" y="100261"/>
                                  <a:pt x="16747" y="97600"/>
                                </a:cubicBezTo>
                                <a:cubicBezTo>
                                  <a:pt x="14092" y="94946"/>
                                  <a:pt x="11722" y="92056"/>
                                  <a:pt x="9636" y="88931"/>
                                </a:cubicBezTo>
                                <a:cubicBezTo>
                                  <a:pt x="7550" y="85812"/>
                                  <a:pt x="5789" y="82519"/>
                                  <a:pt x="4352" y="79046"/>
                                </a:cubicBezTo>
                                <a:cubicBezTo>
                                  <a:pt x="2916" y="75580"/>
                                  <a:pt x="1831" y="72008"/>
                                  <a:pt x="1099" y="68325"/>
                                </a:cubicBezTo>
                                <a:cubicBezTo>
                                  <a:pt x="366" y="64647"/>
                                  <a:pt x="0" y="60927"/>
                                  <a:pt x="0" y="57175"/>
                                </a:cubicBezTo>
                                <a:cubicBezTo>
                                  <a:pt x="0" y="53423"/>
                                  <a:pt x="366" y="49702"/>
                                  <a:pt x="1099" y="46019"/>
                                </a:cubicBezTo>
                                <a:cubicBezTo>
                                  <a:pt x="1831" y="42335"/>
                                  <a:pt x="2916" y="38757"/>
                                  <a:pt x="4352" y="35285"/>
                                </a:cubicBezTo>
                                <a:cubicBezTo>
                                  <a:pt x="5789" y="31818"/>
                                  <a:pt x="7550" y="28519"/>
                                  <a:pt x="9636" y="25394"/>
                                </a:cubicBezTo>
                                <a:cubicBezTo>
                                  <a:pt x="11722" y="22275"/>
                                  <a:pt x="14092" y="19385"/>
                                  <a:pt x="16747" y="16737"/>
                                </a:cubicBezTo>
                                <a:cubicBezTo>
                                  <a:pt x="19401" y="14083"/>
                                  <a:pt x="22289" y="11714"/>
                                  <a:pt x="25411" y="9624"/>
                                </a:cubicBezTo>
                                <a:cubicBezTo>
                                  <a:pt x="28532" y="7541"/>
                                  <a:pt x="31827" y="5779"/>
                                  <a:pt x="35296" y="4341"/>
                                </a:cubicBezTo>
                                <a:cubicBezTo>
                                  <a:pt x="38764" y="2908"/>
                                  <a:pt x="42340" y="1829"/>
                                  <a:pt x="46022" y="1098"/>
                                </a:cubicBezTo>
                                <a:cubicBezTo>
                                  <a:pt x="49704" y="366"/>
                                  <a:pt x="53422" y="6"/>
                                  <a:pt x="57177" y="0"/>
                                </a:cubicBezTo>
                                <a:cubicBezTo>
                                  <a:pt x="60931" y="6"/>
                                  <a:pt x="64649" y="366"/>
                                  <a:pt x="68331" y="1098"/>
                                </a:cubicBezTo>
                                <a:cubicBezTo>
                                  <a:pt x="72013" y="1829"/>
                                  <a:pt x="75588" y="2908"/>
                                  <a:pt x="79057" y="4341"/>
                                </a:cubicBezTo>
                                <a:cubicBezTo>
                                  <a:pt x="82525" y="5779"/>
                                  <a:pt x="85820" y="7541"/>
                                  <a:pt x="88942" y="9624"/>
                                </a:cubicBezTo>
                                <a:cubicBezTo>
                                  <a:pt x="92064" y="11714"/>
                                  <a:pt x="94952" y="14083"/>
                                  <a:pt x="97606" y="16737"/>
                                </a:cubicBezTo>
                                <a:cubicBezTo>
                                  <a:pt x="100261" y="19385"/>
                                  <a:pt x="102631" y="22275"/>
                                  <a:pt x="104717" y="25394"/>
                                </a:cubicBezTo>
                                <a:cubicBezTo>
                                  <a:pt x="106803" y="28519"/>
                                  <a:pt x="108564" y="31818"/>
                                  <a:pt x="110001" y="35285"/>
                                </a:cubicBezTo>
                                <a:cubicBezTo>
                                  <a:pt x="111437" y="38757"/>
                                  <a:pt x="112522" y="42335"/>
                                  <a:pt x="113254" y="46019"/>
                                </a:cubicBezTo>
                                <a:cubicBezTo>
                                  <a:pt x="113987" y="49702"/>
                                  <a:pt x="114353" y="53423"/>
                                  <a:pt x="114353" y="57175"/>
                                </a:cubicBezTo>
                                <a:close/>
                              </a:path>
                            </a:pathLst>
                          </a:custGeom>
                          <a:ln w="9529" cap="flat">
                            <a:miter lim="100000"/>
                          </a:ln>
                        </wps:spPr>
                        <wps:style>
                          <a:lnRef idx="1">
                            <a:srgbClr val="0075FF"/>
                          </a:lnRef>
                          <a:fillRef idx="0">
                            <a:srgbClr val="000000">
                              <a:alpha val="0"/>
                            </a:srgbClr>
                          </a:fillRef>
                          <a:effectRef idx="0">
                            <a:scrgbClr r="0" g="0" b="0"/>
                          </a:effectRef>
                          <a:fontRef idx="none"/>
                        </wps:style>
                        <wps:bodyPr/>
                      </wps:wsp>
                      <wps:wsp>
                        <wps:cNvPr id="1150" name="Shape 1150"/>
                        <wps:cNvSpPr/>
                        <wps:spPr>
                          <a:xfrm>
                            <a:off x="315339" y="6104610"/>
                            <a:ext cx="74330" cy="74327"/>
                          </a:xfrm>
                          <a:custGeom>
                            <a:avLst/>
                            <a:gdLst/>
                            <a:ahLst/>
                            <a:cxnLst/>
                            <a:rect l="0" t="0" r="0" b="0"/>
                            <a:pathLst>
                              <a:path w="74330" h="74327">
                                <a:moveTo>
                                  <a:pt x="37164" y="0"/>
                                </a:moveTo>
                                <a:lnTo>
                                  <a:pt x="37166" y="0"/>
                                </a:lnTo>
                                <a:cubicBezTo>
                                  <a:pt x="42094" y="0"/>
                                  <a:pt x="46835" y="943"/>
                                  <a:pt x="51388" y="2828"/>
                                </a:cubicBezTo>
                                <a:cubicBezTo>
                                  <a:pt x="55941" y="4713"/>
                                  <a:pt x="59960" y="7398"/>
                                  <a:pt x="63445" y="10883"/>
                                </a:cubicBezTo>
                                <a:cubicBezTo>
                                  <a:pt x="66929" y="14368"/>
                                  <a:pt x="69615" y="18380"/>
                                  <a:pt x="71501" y="22938"/>
                                </a:cubicBezTo>
                                <a:cubicBezTo>
                                  <a:pt x="73387" y="27490"/>
                                  <a:pt x="74330" y="32234"/>
                                  <a:pt x="74330" y="37164"/>
                                </a:cubicBezTo>
                                <a:cubicBezTo>
                                  <a:pt x="74330" y="42087"/>
                                  <a:pt x="73387" y="46825"/>
                                  <a:pt x="71501" y="51383"/>
                                </a:cubicBezTo>
                                <a:cubicBezTo>
                                  <a:pt x="69615" y="55928"/>
                                  <a:pt x="66929" y="59953"/>
                                  <a:pt x="63445" y="63444"/>
                                </a:cubicBezTo>
                                <a:cubicBezTo>
                                  <a:pt x="59960" y="66923"/>
                                  <a:pt x="55941" y="69608"/>
                                  <a:pt x="51388" y="71493"/>
                                </a:cubicBezTo>
                                <a:cubicBezTo>
                                  <a:pt x="46835" y="73378"/>
                                  <a:pt x="42094" y="74327"/>
                                  <a:pt x="37166" y="74327"/>
                                </a:cubicBezTo>
                                <a:lnTo>
                                  <a:pt x="37164" y="74327"/>
                                </a:lnTo>
                                <a:cubicBezTo>
                                  <a:pt x="32236" y="74327"/>
                                  <a:pt x="27495" y="73378"/>
                                  <a:pt x="22942" y="71493"/>
                                </a:cubicBezTo>
                                <a:cubicBezTo>
                                  <a:pt x="18389" y="69608"/>
                                  <a:pt x="14370" y="66923"/>
                                  <a:pt x="10885" y="63444"/>
                                </a:cubicBezTo>
                                <a:cubicBezTo>
                                  <a:pt x="7400" y="59953"/>
                                  <a:pt x="4715" y="55928"/>
                                  <a:pt x="2829" y="51383"/>
                                </a:cubicBezTo>
                                <a:cubicBezTo>
                                  <a:pt x="943" y="46825"/>
                                  <a:pt x="0" y="42087"/>
                                  <a:pt x="0" y="37164"/>
                                </a:cubicBezTo>
                                <a:cubicBezTo>
                                  <a:pt x="0" y="32234"/>
                                  <a:pt x="943" y="27490"/>
                                  <a:pt x="2829" y="22938"/>
                                </a:cubicBezTo>
                                <a:cubicBezTo>
                                  <a:pt x="4715" y="18380"/>
                                  <a:pt x="7400" y="14368"/>
                                  <a:pt x="10885" y="10883"/>
                                </a:cubicBezTo>
                                <a:cubicBezTo>
                                  <a:pt x="14370" y="7398"/>
                                  <a:pt x="18389" y="4713"/>
                                  <a:pt x="22942" y="2828"/>
                                </a:cubicBezTo>
                                <a:cubicBezTo>
                                  <a:pt x="27495" y="943"/>
                                  <a:pt x="32236" y="0"/>
                                  <a:pt x="37164" y="0"/>
                                </a:cubicBezTo>
                                <a:close/>
                              </a:path>
                            </a:pathLst>
                          </a:custGeom>
                          <a:ln w="0" cap="flat">
                            <a:miter lim="100000"/>
                          </a:ln>
                        </wps:spPr>
                        <wps:style>
                          <a:lnRef idx="0">
                            <a:srgbClr val="000000">
                              <a:alpha val="0"/>
                            </a:srgbClr>
                          </a:lnRef>
                          <a:fillRef idx="1">
                            <a:srgbClr val="0075FF"/>
                          </a:fillRef>
                          <a:effectRef idx="0">
                            <a:scrgbClr r="0" g="0" b="0"/>
                          </a:effectRef>
                          <a:fontRef idx="none"/>
                        </wps:style>
                        <wps:bodyPr/>
                      </wps:wsp>
                      <wps:wsp>
                        <wps:cNvPr id="1152" name="Shape 1152"/>
                        <wps:cNvSpPr/>
                        <wps:spPr>
                          <a:xfrm>
                            <a:off x="295327" y="7132839"/>
                            <a:ext cx="114353" cy="114350"/>
                          </a:xfrm>
                          <a:custGeom>
                            <a:avLst/>
                            <a:gdLst/>
                            <a:ahLst/>
                            <a:cxnLst/>
                            <a:rect l="0" t="0" r="0" b="0"/>
                            <a:pathLst>
                              <a:path w="114353" h="114350">
                                <a:moveTo>
                                  <a:pt x="114353" y="57175"/>
                                </a:moveTo>
                                <a:cubicBezTo>
                                  <a:pt x="114353" y="60927"/>
                                  <a:pt x="113987" y="64641"/>
                                  <a:pt x="113254" y="68325"/>
                                </a:cubicBezTo>
                                <a:cubicBezTo>
                                  <a:pt x="112522" y="72002"/>
                                  <a:pt x="111437" y="75580"/>
                                  <a:pt x="110001" y="79046"/>
                                </a:cubicBezTo>
                                <a:cubicBezTo>
                                  <a:pt x="108564" y="82513"/>
                                  <a:pt x="106803" y="85812"/>
                                  <a:pt x="104717" y="88937"/>
                                </a:cubicBezTo>
                                <a:cubicBezTo>
                                  <a:pt x="102631" y="92056"/>
                                  <a:pt x="100261" y="94940"/>
                                  <a:pt x="97606" y="97600"/>
                                </a:cubicBezTo>
                                <a:cubicBezTo>
                                  <a:pt x="94952" y="100254"/>
                                  <a:pt x="92064" y="102617"/>
                                  <a:pt x="88942" y="104707"/>
                                </a:cubicBezTo>
                                <a:cubicBezTo>
                                  <a:pt x="85820" y="106797"/>
                                  <a:pt x="82525" y="108552"/>
                                  <a:pt x="79057" y="109990"/>
                                </a:cubicBezTo>
                                <a:cubicBezTo>
                                  <a:pt x="75588" y="111429"/>
                                  <a:pt x="72013" y="112514"/>
                                  <a:pt x="68331" y="113246"/>
                                </a:cubicBezTo>
                                <a:cubicBezTo>
                                  <a:pt x="64649" y="113978"/>
                                  <a:pt x="60931" y="114343"/>
                                  <a:pt x="57177" y="114350"/>
                                </a:cubicBezTo>
                                <a:cubicBezTo>
                                  <a:pt x="53422" y="114343"/>
                                  <a:pt x="49704" y="113978"/>
                                  <a:pt x="46022" y="113246"/>
                                </a:cubicBezTo>
                                <a:cubicBezTo>
                                  <a:pt x="42340" y="112514"/>
                                  <a:pt x="38764" y="111429"/>
                                  <a:pt x="35296" y="109990"/>
                                </a:cubicBezTo>
                                <a:cubicBezTo>
                                  <a:pt x="31827" y="108552"/>
                                  <a:pt x="28532" y="106797"/>
                                  <a:pt x="25411" y="104707"/>
                                </a:cubicBezTo>
                                <a:cubicBezTo>
                                  <a:pt x="22289" y="102617"/>
                                  <a:pt x="19401" y="100254"/>
                                  <a:pt x="16747" y="97600"/>
                                </a:cubicBezTo>
                                <a:cubicBezTo>
                                  <a:pt x="14092" y="94940"/>
                                  <a:pt x="11722" y="92056"/>
                                  <a:pt x="9636" y="88937"/>
                                </a:cubicBezTo>
                                <a:cubicBezTo>
                                  <a:pt x="7550" y="85812"/>
                                  <a:pt x="5789" y="82513"/>
                                  <a:pt x="4352" y="79046"/>
                                </a:cubicBezTo>
                                <a:cubicBezTo>
                                  <a:pt x="2916" y="75580"/>
                                  <a:pt x="1831" y="72002"/>
                                  <a:pt x="1099" y="68325"/>
                                </a:cubicBezTo>
                                <a:cubicBezTo>
                                  <a:pt x="366" y="64641"/>
                                  <a:pt x="0" y="60927"/>
                                  <a:pt x="0" y="57175"/>
                                </a:cubicBezTo>
                                <a:cubicBezTo>
                                  <a:pt x="0" y="53417"/>
                                  <a:pt x="366" y="49696"/>
                                  <a:pt x="1099" y="46019"/>
                                </a:cubicBezTo>
                                <a:cubicBezTo>
                                  <a:pt x="1831" y="42329"/>
                                  <a:pt x="2916" y="38757"/>
                                  <a:pt x="4352" y="35291"/>
                                </a:cubicBezTo>
                                <a:cubicBezTo>
                                  <a:pt x="5789" y="31818"/>
                                  <a:pt x="7550" y="28519"/>
                                  <a:pt x="9636" y="25400"/>
                                </a:cubicBezTo>
                                <a:cubicBezTo>
                                  <a:pt x="11722" y="22281"/>
                                  <a:pt x="14092" y="19397"/>
                                  <a:pt x="16747" y="16737"/>
                                </a:cubicBezTo>
                                <a:cubicBezTo>
                                  <a:pt x="19401" y="14083"/>
                                  <a:pt x="22289" y="11708"/>
                                  <a:pt x="25411" y="9624"/>
                                </a:cubicBezTo>
                                <a:cubicBezTo>
                                  <a:pt x="28532" y="7534"/>
                                  <a:pt x="31827" y="5773"/>
                                  <a:pt x="35296" y="4341"/>
                                </a:cubicBezTo>
                                <a:cubicBezTo>
                                  <a:pt x="38764" y="2908"/>
                                  <a:pt x="42340" y="1823"/>
                                  <a:pt x="46022" y="1091"/>
                                </a:cubicBezTo>
                                <a:cubicBezTo>
                                  <a:pt x="49704" y="360"/>
                                  <a:pt x="53422" y="0"/>
                                  <a:pt x="57177" y="0"/>
                                </a:cubicBezTo>
                                <a:cubicBezTo>
                                  <a:pt x="60931" y="0"/>
                                  <a:pt x="64649" y="360"/>
                                  <a:pt x="68331" y="1091"/>
                                </a:cubicBezTo>
                                <a:cubicBezTo>
                                  <a:pt x="72013" y="1823"/>
                                  <a:pt x="75588" y="2908"/>
                                  <a:pt x="79057" y="4341"/>
                                </a:cubicBezTo>
                                <a:cubicBezTo>
                                  <a:pt x="82525" y="5773"/>
                                  <a:pt x="85820" y="7534"/>
                                  <a:pt x="88942" y="9624"/>
                                </a:cubicBezTo>
                                <a:cubicBezTo>
                                  <a:pt x="92064" y="11708"/>
                                  <a:pt x="94952" y="14083"/>
                                  <a:pt x="97606" y="16737"/>
                                </a:cubicBezTo>
                                <a:cubicBezTo>
                                  <a:pt x="100261" y="19397"/>
                                  <a:pt x="102631" y="22281"/>
                                  <a:pt x="104717" y="25400"/>
                                </a:cubicBezTo>
                                <a:cubicBezTo>
                                  <a:pt x="106803" y="28519"/>
                                  <a:pt x="108564" y="31812"/>
                                  <a:pt x="110001" y="35285"/>
                                </a:cubicBezTo>
                                <a:cubicBezTo>
                                  <a:pt x="111437" y="38751"/>
                                  <a:pt x="112522" y="42329"/>
                                  <a:pt x="113254" y="46019"/>
                                </a:cubicBezTo>
                                <a:cubicBezTo>
                                  <a:pt x="113987" y="49696"/>
                                  <a:pt x="114353" y="53417"/>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g:wgp>
                  </a:graphicData>
                </a:graphic>
              </wp:inline>
            </w:drawing>
          </mc:Choice>
          <mc:Fallback>
            <w:pict>
              <v:group w14:anchorId="16B221E8" id="Group 20305" o:spid="_x0000_s1714" style="width:459.35pt;height:784.85pt;mso-position-horizontal-relative:char;mso-position-vertical-relative:line" coordsize="58338,9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">
                <v:shape id="Shape 23620" o:spid="_x0000_s1715" style="position:absolute;left:58081;width:257;height:99678;visibility:visible;mso-wrap-style:square;v-text-anchor:top" coordsize="25771,996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" path="m,l25771,r,9967777l,9967777,,e" fillcolor="black" stroked="f" strokeweight="0">
                  <v:fill opacity="3341f"/>
                  <v:stroke miterlimit="83231f" joinstyle="miter"/>
                  <v:path arrowok="t" textboxrect="0,0,25771,9967777"/>
                </v:shape>
                <v:shape id="Shape 23621" o:spid="_x0000_s1716" style="position:absolute;width:237;height:99678;visibility:visible;mso-wrap-style:square;v-text-anchor:top" coordsize="23738,996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" path="m,l23738,r,9967777l,9967777,,e" fillcolor="black" stroked="f" strokeweight="0">
                  <v:fill opacity="3341f"/>
                  <v:stroke miterlimit="83231f" joinstyle="miter"/>
                  <v:path arrowok="t" textboxrect="0,0,23738,9967777"/>
                </v:shape>
                <v:shape id="Shape 23622" o:spid="_x0000_s1717" style="position:absolute;left:189;width:57939;height:99678;visibility:visible;mso-wrap-style:square;v-text-anchor:top" coordsize="5793892,996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" path="m,l5793892,r,9967778l,9967778,,e" stroked="f" strokeweight="0">
                  <v:stroke miterlimit="83231f" joinstyle="miter"/>
                  <v:path arrowok="t" textboxrect="0,0,5793892,9967778"/>
                </v:shape>
                <v:shape id="Shape 1043" o:spid="_x0000_s1718" style="position:absolute;left:58128;width:0;height:99679;visibility:visible;mso-wrap-style:square;v-text-anchor:top" coordsize="0,996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" path="m,9967906l,e" filled="f" strokecolor="#ddd" strokeweight=".26469mm">
                  <v:stroke miterlimit="1" joinstyle="miter"/>
                  <v:path arrowok="t" textboxrect="0,0,0,9967906"/>
                </v:shape>
                <v:shape id="Shape 1044" o:spid="_x0000_s1719" style="position:absolute;left:189;width:0;height:99679;visibility:visible;mso-wrap-style:square;v-text-anchor:top" coordsize="0,996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" path="m,9967906l,e" filled="f" strokecolor="#ddd" strokeweight=".26469mm">
                  <v:stroke miterlimit="1" joinstyle="miter"/>
                  <v:path arrowok="t" textboxrect="0,0,0,9967906"/>
                </v:shape>
                <v:shape id="Shape 1054" o:spid="_x0000_s1720" style="position:absolute;left:2286;top:29297;width:26825;height:13533;visibility:visible;mso-wrap-style:square;v-text-anchor:top" coordsize="2682555,135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" path="m,l2682555,r,14955l61414,14955v-10374,,-19230,3668,-26565,11003c27513,33294,23845,42150,23845,52524r,1230393c23845,1293292,27513,1302147,34849,1309483v7335,7336,16191,11004,26565,11004l2682555,1320487r,32825l,1353312,,xe" fillcolor="black" stroked="f" strokeweight="0">
                  <v:fill opacity="3341f"/>
                  <v:stroke miterlimit="83231f" joinstyle="miter"/>
                  <v:path arrowok="t" textboxrect="0,0,2682555,1353312"/>
                </v:shape>
                <v:shape id="Shape 1055" o:spid="_x0000_s1721" style="position:absolute;left:29111;top:29297;width:26850;height:13533;visibility:visible;mso-wrap-style:square;v-text-anchor:top" coordsize="2684972,135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" path="m,l2684972,r,1353312l,1353312r,-32825l2621141,1320487v10374,,19229,-3668,26565,-11004c2655042,1302147,2658710,1293292,2658710,1282917r,-1230393c2658710,42150,2655042,33294,2647706,25958v-7336,-7335,-16191,-11003,-26565,-11003l,14955,,xe" fillcolor="black" stroked="f" strokeweight="0">
                  <v:fill opacity="3341f"/>
                  <v:stroke miterlimit="83231f" joinstyle="miter"/>
                  <v:path arrowok="t" textboxrect="0,0,2684972,1353312"/>
                </v:shape>
                <v:shape id="Shape 1056" o:spid="_x0000_s1722" style="position:absolute;left:2476;top:29398;width:53270;height:13151;visibility:visible;mso-wrap-style:square;v-text-anchor:top" coordsize="5326950,131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" path="m33353,l5293597,v4422,,8677,843,12763,2536c5310446,4229,5314052,6635,5317180,9767v3128,3119,5538,6728,7230,10821c5326103,24674,5326950,28928,5326950,33356r,1248352c5326950,1286129,5326103,1290377,5324410,1294470v-1692,4086,-4102,7689,-7230,10821c5314052,1308416,5310446,1310822,5306360,1312521v-4086,1687,-8341,2537,-12763,2543l33353,1315064v-4423,-6,-8677,-856,-12764,-2549c16503,1310822,12896,1308416,9769,1305291v-3128,-3132,-5538,-6735,-7230,-10821c846,1290377,,1286129,,1281708l,33356c,28928,846,24674,2539,20588,4231,16495,6641,12886,9769,9767,12896,6635,16503,4229,20589,2536,24676,843,28930,,33353,xe" stroked="f" strokeweight="0">
                  <v:stroke miterlimit="83231f" joinstyle="miter"/>
                  <v:path arrowok="t" textboxrect="0,0,5326950,1315064"/>
                </v:shape>
                <v:shape id="Shape 1057" o:spid="_x0000_s1723" style="position:absolute;left:2476;top:29398;width:53270;height:13151;visibility:visible;mso-wrap-style:square;v-text-anchor:top" coordsize="5326950,131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" path="m,1281708l,33356c,28928,846,24674,2539,20588,4231,16495,6641,12886,9769,9767,12896,6635,16503,4229,20589,2536,24676,843,28930,,33353,l5293597,v4422,,8677,843,12763,2536c5310446,4229,5314052,6635,5317180,9767v3128,3119,5538,6728,7230,10821c5326103,24674,5326950,28928,5326950,33356r,1248352c5326950,1286129,5326103,1290377,5324410,1294470v-1692,4086,-4102,7689,-7230,10821c5314052,1308416,5310446,1310822,5306360,1312521v-4086,1687,-8341,2537,-12763,2543l33353,1315064v-4423,-6,-8677,-856,-12764,-2549c16503,1310822,12896,1308416,9769,1305291v-3128,-3132,-5538,-6735,-7230,-10821c846,1290377,,1286129,,1281708xe" filled="f" strokecolor="#ddd" strokeweight=".26469mm">
                  <v:stroke miterlimit="1" joinstyle="miter"/>
                  <v:path arrowok="t" textboxrect="0,0,5326950,1315064"/>
                </v:shape>
                <v:shape id="Shape 1058" o:spid="_x0000_s1724" style="position:absolute;left:2524;top:29446;width:53174;height:4574;visibility:visible;mso-wrap-style:square;v-text-anchor:top" coordsize="5317421,45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" path="m28588,l5288832,v3791,,7438,719,10940,2164c5303275,3621,5306366,5686,5309047,8365v2681,2679,4746,5767,6197,9271c5316695,21140,5317420,24792,5317421,28587r,428824l,457411,,28587c,24792,725,21140,2176,17636,3627,14132,5693,11044,8373,8365,11054,5686,14146,3621,17648,2164,21151,719,24797,,28588,xe" stroked="f" strokeweight="0">
                  <v:stroke miterlimit="1" joinstyle="miter"/>
                  <v:path arrowok="t" textboxrect="0,0,5317421,457411"/>
                </v:shape>
                <v:shape id="Shape 1059" o:spid="_x0000_s1725" style="position:absolute;left:2524;top:34020;width:53174;height:8481;visibility:visible;mso-wrap-style:square;v-text-anchor:top" coordsize="5317421,84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" path="m,l5317421,r,819528c5317420,823317,5316695,826964,5315244,830467v-1451,3504,-3516,6592,-6197,9277c5306366,842417,5303275,844488,5299772,845939v-3502,1451,-7149,2177,-10940,2183l28588,848122v-3791,-6,-7437,-732,-10940,-2183c14146,844488,11054,842417,8373,839744,5693,837059,3627,833971,2176,830467,725,826964,,823317,,819528l,xe" stroked="f" strokeweight="0">
                  <v:stroke miterlimit="1" joinstyle="miter"/>
                  <v:path arrowok="t" textboxrect="0,0,5317421,848122"/>
                </v:shape>
                <v:shape id="Shape 23623" o:spid="_x0000_s1726" style="position:absolute;left:2524;top:34020;width:2859;height:3335;visibility:visible;mso-wrap-style:square;v-text-anchor:top" coordsize="285883,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" path="m,l285883,r,333530l,333530,,e" stroked="f" strokeweight="0">
                  <v:stroke miterlimit="1" joinstyle="miter"/>
                  <v:path arrowok="t" textboxrect="0,0,285883,333530"/>
                </v:shape>
                <v:shape id="Shape 23624" o:spid="_x0000_s1727" style="position:absolute;left:5383;top:34020;width:15914;height:3335;visibility:visible;mso-wrap-style:square;v-text-anchor:top" coordsize="1591414,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" path="m,l1591414,r,333530l,333530,,e" stroked="f" strokeweight="0">
                  <v:stroke miterlimit="1" joinstyle="miter"/>
                  <v:path arrowok="t" textboxrect="0,0,1591414,333530"/>
                </v:shape>
                <v:shape id="Shape 23625" o:spid="_x0000_s1728" style="position:absolute;left:21297;top:34020;width:19059;height:3335;visibility:visible;mso-wrap-style:square;v-text-anchor:top" coordsize="1905885,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" path="m,l1905885,r,333530l,333530,,e" stroked="f" strokeweight="0">
                  <v:stroke miterlimit="1" joinstyle="miter"/>
                  <v:path arrowok="t" textboxrect="0,0,1905885,333530"/>
                </v:shape>
                <v:shape id="Shape 23626" o:spid="_x0000_s1729" style="position:absolute;left:40356;top:34020;width:15247;height:3335;visibility:visible;mso-wrap-style:square;v-text-anchor:top" coordsize="1524708,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" path="m,l1524708,r,333530l,333530,,e" stroked="f" strokeweight="0">
                  <v:stroke miterlimit="1" joinstyle="miter"/>
                  <v:path arrowok="t" textboxrect="0,0,1524708,333530"/>
                </v:shape>
                <v:shape id="Shape 1064" o:spid="_x0000_s1730" style="position:absolute;left:2524;top:37355;width:53079;height:5051;visibility:visible;mso-wrap-style:square;v-text-anchor:top" coordsize="5307891,50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" path="m,l5307891,r,476473c5307891,480262,5307165,483902,5305715,487406v-1452,3504,-3517,6592,-6197,9277c5296837,499362,5293745,501427,5290242,502878v-3502,1451,-7148,2176,-10939,2183l28588,505061v-3791,-7,-7437,-732,-10940,-2183c14146,501427,11054,499362,8373,496683,5693,493998,3627,490910,2176,487406,725,483902,,480262,,476473l,xe" stroked="f" strokeweight="0">
                  <v:stroke miterlimit="1" joinstyle="miter"/>
                  <v:path arrowok="t" textboxrect="0,0,5307891,505061"/>
                </v:shape>
                <v:shape id="Shape 23627" o:spid="_x0000_s1731" style="position:absolute;left:2524;top:37355;width:53174;height:96;visibility:visible;mso-wrap-style:square;v-text-anchor:top" coordsize="5317421,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" path="m,l5317421,r,9531l,9531,,e" fillcolor="#ddd" stroked="f" strokeweight="0">
                  <v:stroke miterlimit="1" joinstyle="miter"/>
                  <v:path arrowok="t" textboxrect="0,0,5317421,9531"/>
                </v:shape>
                <v:shape id="Shape 23628" o:spid="_x0000_s1732" style="position:absolute;left:2524;top:42406;width:53174;height:95;visibility:visible;mso-wrap-style:square;v-text-anchor:top" coordsize="5317421,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" path="m,l5317421,r,9531l,9531,,e" fillcolor="#ddd" stroked="f" strokeweight="0">
                  <v:stroke miterlimit="1" joinstyle="miter"/>
                  <v:path arrowok="t" textboxrect="0,0,5317421,9531"/>
                </v:shape>
                <v:shape id="Shape 23629" o:spid="_x0000_s1733" style="position:absolute;left:2524;top:37355;width:95;height:5146;visibility:visible;mso-wrap-style:square;v-text-anchor:top" coordsize="9529,5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" path="m,l9529,r,514592l,514592,,e" fillcolor="#ddd" stroked="f" strokeweight="0">
                  <v:stroke miterlimit="1" joinstyle="miter"/>
                  <v:path arrowok="t" textboxrect="0,0,9529,514592"/>
                </v:shape>
                <v:shape id="Shape 23630" o:spid="_x0000_s1734" style="position:absolute;left:55603;top:37355;width:95;height:5146;visibility:visible;mso-wrap-style:square;v-text-anchor:top" coordsize="9530,5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" path="m,l9530,r,514592l,514592,,e" fillcolor="#ddd" stroked="f" strokeweight="0">
                  <v:stroke miterlimit="1" joinstyle="miter"/>
                  <v:path arrowok="t" textboxrect="0,0,9530,514592"/>
                </v:shape>
                <v:shape id="Shape 23631" o:spid="_x0000_s1735" style="position:absolute;left:40356;top:34020;width:15342;height:95;visibility:visible;mso-wrap-style:square;v-text-anchor:top" coordsize="1534238,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" path="m,l1534238,r,9531l,9531,,e" fillcolor="#ddd" stroked="f" strokeweight="0">
                  <v:stroke miterlimit="1" joinstyle="miter"/>
                  <v:path arrowok="t" textboxrect="0,0,1534238,9531"/>
                </v:shape>
                <v:shape id="Shape 23632" o:spid="_x0000_s1736" style="position:absolute;left:40356;top:37355;width:15342;height:96;visibility:visible;mso-wrap-style:square;v-text-anchor:top" coordsize="1534238,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" path="m,l1534238,r,9531l,9531,,e" fillcolor="#ddd" stroked="f" strokeweight="0">
                  <v:stroke miterlimit="1" joinstyle="miter"/>
                  <v:path arrowok="t" textboxrect="0,0,1534238,9531"/>
                </v:shape>
                <v:shape id="Shape 23633" o:spid="_x0000_s1737" style="position:absolute;left:55603;top:34020;width:95;height:3431;visibility:visible;mso-wrap-style:square;v-text-anchor:top" coordsize="9530,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" path="m,l9530,r,343061l,343061,,e" fillcolor="#ddd" stroked="f" strokeweight="0">
                  <v:stroke miterlimit="1" joinstyle="miter"/>
                  <v:path arrowok="t" textboxrect="0,0,9530,343061"/>
                </v:shape>
                <v:shape id="Shape 23634" o:spid="_x0000_s1738" style="position:absolute;left:21297;top:34020;width:19154;height:95;visibility:visible;mso-wrap-style:square;v-text-anchor:top" coordsize="1915415,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" path="m,l1915415,r,9531l,9531,,e" fillcolor="#ddd" stroked="f" strokeweight="0">
                  <v:stroke miterlimit="1" joinstyle="miter"/>
                  <v:path arrowok="t" textboxrect="0,0,1915415,9531"/>
                </v:shape>
                <v:shape id="Shape 23635" o:spid="_x0000_s1739" style="position:absolute;left:21297;top:37355;width:19154;height:96;visibility:visible;mso-wrap-style:square;v-text-anchor:top" coordsize="1915415,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" path="m,l1915415,r,9531l,9531,,e" fillcolor="#ddd" stroked="f" strokeweight="0">
                  <v:stroke miterlimit="1" joinstyle="miter"/>
                  <v:path arrowok="t" textboxrect="0,0,1915415,9531"/>
                </v:shape>
                <v:shape id="Shape 23636" o:spid="_x0000_s1740" style="position:absolute;left:40356;top:34020;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" path="m,l9529,r,343061l,343061,,e" fillcolor="#ddd" stroked="f" strokeweight="0">
                  <v:stroke miterlimit="1" joinstyle="miter"/>
                  <v:path arrowok="t" textboxrect="0,0,9529,343061"/>
                </v:shape>
                <v:shape id="Shape 23637" o:spid="_x0000_s1741" style="position:absolute;left:5383;top:34020;width:16009;height:95;visibility:visible;mso-wrap-style:square;v-text-anchor:top" coordsize="1600944,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" path="m,l1600944,r,9531l,9531,,e" fillcolor="#ddd" stroked="f" strokeweight="0">
                  <v:stroke miterlimit="1" joinstyle="miter"/>
                  <v:path arrowok="t" textboxrect="0,0,1600944,9531"/>
                </v:shape>
                <v:shape id="Shape 23638" o:spid="_x0000_s1742" style="position:absolute;left:5383;top:37355;width:16009;height:96;visibility:visible;mso-wrap-style:square;v-text-anchor:top" coordsize="1600944,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" path="m,l1600944,r,9531l,9531,,e" fillcolor="#ddd" stroked="f" strokeweight="0">
                  <v:stroke miterlimit="1" joinstyle="miter"/>
                  <v:path arrowok="t" textboxrect="0,0,1600944,9531"/>
                </v:shape>
                <v:shape id="Shape 23639" o:spid="_x0000_s1743" style="position:absolute;left:21297;top:34020;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" path="m,l9529,r,343061l,343061,,e" fillcolor="#ddd" stroked="f" strokeweight="0">
                  <v:stroke miterlimit="1" joinstyle="miter"/>
                  <v:path arrowok="t" textboxrect="0,0,9529,343061"/>
                </v:shape>
                <v:shape id="Shape 23640" o:spid="_x0000_s1744" style="position:absolute;left:2524;top:34020;width:2954;height:95;visibility:visible;mso-wrap-style:square;v-text-anchor:top" coordsize="29541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" path="m,l295412,r,9531l,9531,,e" fillcolor="#ddd" stroked="f" strokeweight="0">
                  <v:stroke miterlimit="1" joinstyle="miter"/>
                  <v:path arrowok="t" textboxrect="0,0,295412,9531"/>
                </v:shape>
                <v:shape id="Shape 23641" o:spid="_x0000_s1745" style="position:absolute;left:2524;top:37355;width:2954;height:96;visibility:visible;mso-wrap-style:square;v-text-anchor:top" coordsize="29541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" path="m,l295412,r,9531l,9531,,e" fillcolor="#ddd" stroked="f" strokeweight="0">
                  <v:stroke miterlimit="1" joinstyle="miter"/>
                  <v:path arrowok="t" textboxrect="0,0,295412,9531"/>
                </v:shape>
                <v:shape id="Shape 23642" o:spid="_x0000_s1746" style="position:absolute;left:2524;top:34020;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" path="m,l9529,r,343061l,343061,,e" fillcolor="#ddd" stroked="f" strokeweight="0">
                  <v:stroke miterlimit="1" joinstyle="miter"/>
                  <v:path arrowok="t" textboxrect="0,0,9529,343061"/>
                </v:shape>
                <v:shape id="Shape 23643" o:spid="_x0000_s1747" style="position:absolute;left:5383;top:34020;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" path="m,l9529,r,343061l,343061,,e" fillcolor="#ddd" stroked="f" strokeweight="0">
                  <v:stroke miterlimit="1" joinstyle="miter"/>
                  <v:path arrowok="t" textboxrect="0,0,9529,343061"/>
                </v:shape>
                <v:rect id="Rectangle 1085" o:spid="_x0000_s1748" style="position:absolute;left:3219;top:1862;width:1317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pLwwAAAN0AAAAPAAAAZHJzL2Rvd25yZXYueG1sRE9Li8Iw&#10;EL4L/ocwgjdNFZT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1A8KS8MAAADdAAAADwAA&#10;AAAAAAAAAAAAAAAHAgAAZHJzL2Rvd25yZXYueG1sUEsFBgAAAAADAAMAtwAAAPcCAAAAAA==&#10;" filled="f" stroked="f">
                  <v:textbox inset="0,0,0,0">
                    <w:txbxContent>
                      <w:p w14:paraId="1D36072A" w14:textId="77777777" w:rsidR="001110CB" w:rsidRDefault="001110CB">
                        <w:pPr>
                          <w:spacing w:after="160" w:line="259" w:lineRule="auto"/>
                        </w:pPr>
                        <w:r>
                          <w:rPr>
                            <w:rFonts w:eastAsia="Arial" w:cs="Arial"/>
                            <w:b/>
                            <w:color w:val="0055AA"/>
                          </w:rPr>
                          <w:t>Доказательство</w:t>
                        </w:r>
                      </w:p>
                    </w:txbxContent>
                  </v:textbox>
                </v:rect>
                <v:rect id="Rectangle 1086" o:spid="_x0000_s1749" style="position:absolute;left:13128;top:1862;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" filled="f" stroked="f">
                  <v:textbox inset="0,0,0,0">
                    <w:txbxContent>
                      <w:p w14:paraId="3CBD93C6" w14:textId="77777777" w:rsidR="001110CB" w:rsidRDefault="001110CB">
                        <w:pPr>
                          <w:spacing w:after="160" w:line="259" w:lineRule="auto"/>
                        </w:pPr>
                        <w:r>
                          <w:t xml:space="preserve"> </w:t>
                        </w:r>
                      </w:p>
                    </w:txbxContent>
                  </v:textbox>
                </v:rect>
                <v:rect id="Rectangle 18888" o:spid="_x0000_s1750" style="position:absolute;left:13885;top:1862;width:139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" filled="f" stroked="f">
                  <v:textbox inset="0,0,0,0">
                    <w:txbxContent>
                      <w:p w14:paraId="4FDAF1A3" w14:textId="77777777" w:rsidR="001110CB" w:rsidRDefault="001110CB">
                        <w:pPr>
                          <w:spacing w:after="160" w:line="259" w:lineRule="auto"/>
                        </w:pPr>
                        <w:r>
                          <w:rPr>
                            <w:rFonts w:eastAsia="Arial" w:cs="Arial"/>
                            <w:i/>
                            <w:color w:val="2C2C2C"/>
                          </w:rPr>
                          <w:t>Введите краткое</w:t>
                        </w:r>
                      </w:p>
                    </w:txbxContent>
                  </v:textbox>
                </v:rect>
                <v:rect id="Rectangle 18887" o:spid="_x0000_s1751" style="position:absolute;left:13472;top:1862;width:5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" filled="f" stroked="f">
                  <v:textbox inset="0,0,0,0">
                    <w:txbxContent>
                      <w:p w14:paraId="1D74EAD6" w14:textId="77777777" w:rsidR="001110CB" w:rsidRDefault="001110CB">
                        <w:pPr>
                          <w:spacing w:after="160" w:line="259" w:lineRule="auto"/>
                        </w:pPr>
                        <w:r>
                          <w:rPr>
                            <w:rFonts w:eastAsia="Arial" w:cs="Arial"/>
                            <w:i/>
                            <w:color w:val="2C2C2C"/>
                          </w:rPr>
                          <w:t>(</w:t>
                        </w:r>
                      </w:p>
                    </w:txbxContent>
                  </v:textbox>
                </v:rect>
                <v:rect id="Rectangle 1088" o:spid="_x0000_s1752" style="position:absolute;left:3219;top:4053;width:276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" filled="f" stroked="f">
                  <v:textbox inset="0,0,0,0">
                    <w:txbxContent>
                      <w:p w14:paraId="2961C772" w14:textId="77777777" w:rsidR="001110CB" w:rsidRDefault="001110CB">
                        <w:pPr>
                          <w:spacing w:after="160" w:line="259" w:lineRule="auto"/>
                        </w:pPr>
                        <w:r>
                          <w:rPr>
                            <w:rFonts w:eastAsia="Arial" w:cs="Arial"/>
                            <w:i/>
                            <w:color w:val="2C2C2C"/>
                          </w:rPr>
                          <w:t>объяснение и загрузите документ,</w:t>
                        </w:r>
                      </w:p>
                    </w:txbxContent>
                  </v:textbox>
                </v:rect>
                <v:rect id="Rectangle 1089" o:spid="_x0000_s1753" style="position:absolute;left:3219;top:5769;width:2413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" filled="f" stroked="f">
                  <v:textbox inset="0,0,0,0">
                    <w:txbxContent>
                      <w:p w14:paraId="272D20A1" w14:textId="77777777" w:rsidR="001110CB" w:rsidRDefault="001110CB">
                        <w:pPr>
                          <w:spacing w:after="160" w:line="259" w:lineRule="auto"/>
                        </w:pPr>
                        <w:r>
                          <w:rPr>
                            <w:rFonts w:eastAsia="Arial" w:cs="Arial"/>
                            <w:i/>
                            <w:color w:val="2C2C2C"/>
                          </w:rPr>
                          <w:t>подтверждающий ваш ответ)</w:t>
                        </w:r>
                      </w:p>
                    </w:txbxContent>
                  </v:textbox>
                </v:rect>
                <v:shape id="Shape 1091" o:spid="_x0000_s1754" style="position:absolute;left:3239;top:22442;width:22775;height:2668;visibility:visible;mso-wrap-style:square;v-text-anchor:top" coordsize="227753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" path="m,247768l,19062c,16532,484,14095,1451,11757,2418,9432,3795,7367,5582,5581,7369,3795,9430,2418,11765,1451,14100,484,16531,,19059,l2258474,v2527,,4958,484,7293,1451c2268103,2418,2270163,3795,2271951,5581v1787,1786,3164,3851,4131,6176c2277049,14095,2277533,16532,2277533,19062r,228706c2277533,250292,2277049,252723,2276082,255054v-967,2338,-2344,4397,-4131,6189c2270163,263023,2268103,264399,2265767,265367v-2335,973,-4766,1457,-7293,1457l19059,266824v-2528,,-4959,-484,-7294,-1457c9430,264399,7369,263023,5582,261243,3795,259451,2418,257392,1451,255054,484,252723,,250292,,247768xe" filled="f" strokecolor="#2e6da4" strokeweight=".26469mm">
                  <v:stroke miterlimit="1" joinstyle="miter"/>
                  <v:path arrowok="t" textboxrect="0,0,2277533,266824"/>
                </v:shape>
                <v:rect id="Rectangle 1092" o:spid="_x0000_s1755" style="position:absolute;left:5220;top:23433;width:26685;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" filled="f" stroked="f">
                  <v:textbox inset="0,0,0,0">
                    <w:txbxContent>
                      <w:p w14:paraId="09498D85" w14:textId="77777777" w:rsidR="001110CB" w:rsidRDefault="001110CB">
                        <w:pPr>
                          <w:spacing w:after="160" w:line="259" w:lineRule="auto"/>
                        </w:pPr>
                        <w:r>
                          <w:rPr>
                            <w:color w:val="ABABAB"/>
                            <w:sz w:val="19"/>
                          </w:rPr>
                          <w:t xml:space="preserve"> Загрузить / управлять документами</w:t>
                        </w:r>
                      </w:p>
                    </w:txbxContent>
                  </v:textbox>
                </v:rect>
                <v:rect id="Rectangle 1093" o:spid="_x0000_s1756" style="position:absolute;left:3982;top:31212;width:272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F5wwAAAN0AAAAPAAAAZHJzL2Rvd25yZXYueG1sRE9Li8Iw&#10;EL4v+B/CCN7WVAW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sXOhecMAAADdAAAADwAA&#10;AAAAAAAAAAAAAAAHAgAAZHJzL2Rvd25yZXYueG1sUEsFBgAAAAADAAMAtwAAAPcCAAAAAA==&#10;" filled="f" stroked="f">
                  <v:textbox inset="0,0,0,0">
                    <w:txbxContent>
                      <w:p w14:paraId="65C6D04D" w14:textId="77777777" w:rsidR="001110CB" w:rsidRDefault="001110CB">
                        <w:pPr>
                          <w:spacing w:after="160" w:line="259" w:lineRule="auto"/>
                        </w:pPr>
                        <w:r>
                          <w:rPr>
                            <w:rFonts w:eastAsia="Arial" w:cs="Arial"/>
                            <w:b/>
                            <w:color w:val="0055AA"/>
                          </w:rPr>
                          <w:t>Список загруженных документов</w:t>
                        </w:r>
                      </w:p>
                    </w:txbxContent>
                  </v:textbox>
                </v:rect>
                <v:rect id="Rectangle 1094" o:spid="_x0000_s1757" style="position:absolute;left:3410;top:35215;width:91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NwwAAAN0AAAAPAAAAZHJzL2Rvd25yZXYueG1sRE9Li8Iw&#10;EL4v+B/CCN7WVB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Ppo5DcMAAADdAAAADwAA&#10;AAAAAAAAAAAAAAAHAgAAZHJzL2Rvd25yZXYueG1sUEsFBgAAAAADAAMAtwAAAPcCAAAAAA==&#10;" filled="f" stroked="f">
                  <v:textbox inset="0,0,0,0">
                    <w:txbxContent>
                      <w:p w14:paraId="17320187" w14:textId="77777777" w:rsidR="001110CB" w:rsidRDefault="001110CB">
                        <w:pPr>
                          <w:spacing w:after="160" w:line="259" w:lineRule="auto"/>
                        </w:pPr>
                        <w:r>
                          <w:t>#</w:t>
                        </w:r>
                      </w:p>
                    </w:txbxContent>
                  </v:textbox>
                </v:rect>
                <v:rect id="Rectangle 1095" o:spid="_x0000_s1758" style="position:absolute;left:6269;top:35215;width:91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yWwwAAAN0AAAAPAAAAZHJzL2Rvd25yZXYueG1sRE9Li8Iw&#10;EL4v+B/CCN7WVE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UdaclsMAAADdAAAADwAA&#10;AAAAAAAAAAAAAAAHAgAAZHJzL2Rvd25yZXYueG1sUEsFBgAAAAADAAMAtwAAAPcCAAAAAA==&#10;" filled="f" stroked="f">
                  <v:textbox inset="0,0,0,0">
                    <w:txbxContent>
                      <w:p w14:paraId="74714C91" w14:textId="77777777" w:rsidR="001110CB" w:rsidRDefault="001110CB">
                        <w:pPr>
                          <w:spacing w:after="160" w:line="259" w:lineRule="auto"/>
                        </w:pPr>
                        <w:r>
                          <w:rPr>
                            <w:rFonts w:eastAsia="Arial" w:cs="Arial"/>
                            <w:b/>
                          </w:rPr>
                          <w:t>Имя файла</w:t>
                        </w:r>
                      </w:p>
                    </w:txbxContent>
                  </v:textbox>
                </v:rect>
                <v:rect id="Rectangle 1096" o:spid="_x0000_s1759" style="position:absolute;left:22183;top:35215;width:138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" filled="f" stroked="f">
                  <v:textbox inset="0,0,0,0">
                    <w:txbxContent>
                      <w:p w14:paraId="39933D2E" w14:textId="77777777" w:rsidR="001110CB" w:rsidRDefault="001110CB">
                        <w:pPr>
                          <w:spacing w:after="160" w:line="259" w:lineRule="auto"/>
                        </w:pPr>
                        <w:r>
                          <w:rPr>
                            <w:rFonts w:eastAsia="Arial" w:cs="Arial"/>
                            <w:b/>
                          </w:rPr>
                          <w:t>Модифицирован</w:t>
                        </w:r>
                      </w:p>
                    </w:txbxContent>
                  </v:textbox>
                </v:rect>
                <v:rect id="Rectangle 1097" o:spid="_x0000_s1760" style="position:absolute;left:41242;top:35215;width:80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" filled="f" stroked="f">
                  <v:textbox inset="0,0,0,0">
                    <w:txbxContent>
                      <w:p w14:paraId="609ED3C4" w14:textId="77777777" w:rsidR="001110CB" w:rsidRDefault="001110CB">
                        <w:pPr>
                          <w:spacing w:after="160" w:line="259" w:lineRule="auto"/>
                        </w:pPr>
                        <w:r>
                          <w:rPr>
                            <w:rFonts w:eastAsia="Arial" w:cs="Arial"/>
                            <w:b/>
                          </w:rPr>
                          <w:t>Изменено</w:t>
                        </w:r>
                      </w:p>
                    </w:txbxContent>
                  </v:textbox>
                </v:rect>
                <v:rect id="Rectangle 1098" o:spid="_x0000_s1761" style="position:absolute;left:3410;top:39434;width:22828;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" filled="f" stroked="f">
                  <v:textbox inset="0,0,0,0">
                    <w:txbxContent>
                      <w:p w14:paraId="482F0009" w14:textId="77777777" w:rsidR="001110CB" w:rsidRDefault="001110CB">
                        <w:pPr>
                          <w:spacing w:after="160" w:line="259" w:lineRule="auto"/>
                        </w:pPr>
                        <w:r>
                          <w:rPr>
                            <w:color w:val="317EAC"/>
                            <w:sz w:val="21"/>
                          </w:rPr>
                          <w:t>Нет доступных документов.</w:t>
                        </w:r>
                      </w:p>
                    </w:txbxContent>
                  </v:textbox>
                </v:rect>
                <v:rect id="Rectangle 18890" o:spid="_x0000_s1762" style="position:absolute;left:2457;top:45030;width:9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" filled="f" stroked="f">
                  <v:textbox inset="0,0,0,0">
                    <w:txbxContent>
                      <w:p w14:paraId="4E214072" w14:textId="77777777" w:rsidR="001110CB" w:rsidRDefault="001110CB">
                        <w:pPr>
                          <w:spacing w:after="160" w:line="259" w:lineRule="auto"/>
                        </w:pPr>
                        <w:r>
                          <w:t>8</w:t>
                        </w:r>
                      </w:p>
                    </w:txbxContent>
                  </v:textbox>
                </v:rect>
                <v:rect id="Rectangle 18892" o:spid="_x0000_s1763" style="position:absolute;left:3146;top:45030;width:478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" filled="f" stroked="f">
                  <v:textbox inset="0,0,0,0">
                    <w:txbxContent>
                      <w:p w14:paraId="6CB233D2" w14:textId="77777777" w:rsidR="001110CB" w:rsidRDefault="001110CB">
                        <w:pPr>
                          <w:spacing w:after="160" w:line="259" w:lineRule="auto"/>
                        </w:pPr>
                        <w:r>
                          <w:t>. Используется ли гендерный анализ при разработке проекта?</w:t>
                        </w:r>
                      </w:p>
                    </w:txbxContent>
                  </v:textbox>
                </v:rect>
                <v:shape id="Shape 1101" o:spid="_x0000_s1764" style="position:absolute;left:52601;top:44169;width:3145;height:2764;visibility:visible;mso-wrap-style:square;v-text-anchor:top" coordsize="314472,27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" path="m1,252530l1,23825c,20662,604,17618,1813,14697,3022,11776,4744,9203,6978,6970,9211,4738,11787,3014,14706,1805,17625,602,20664,,23824,l290648,v3159,,6197,602,9116,1805c302683,3014,305259,4738,307493,6970v2234,2233,3955,4806,5164,7727c313866,17618,314471,20662,314472,23825r,228705c314471,255687,313866,258725,312657,261640v-1209,2921,-2930,5494,-5164,7733c305259,271605,302683,273329,299764,274532v-2919,1216,-5957,1823,-9116,1823l23824,276355v-3160,,-6199,-607,-9118,-1817c11787,273329,9211,271605,6978,269373,4744,267134,3022,264561,1813,261640,604,258725,,255687,1,252530xe" filled="f" strokecolor="#46b8da" strokeweight=".26469mm">
                  <v:stroke miterlimit="1" joinstyle="miter"/>
                  <v:path arrowok="t" textboxrect="0,0,314472,276355"/>
                </v:shape>
                <v:rect id="Rectangle 1102" o:spid="_x0000_s1765" style="position:absolute;left:2457;top:78764;width:66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" filled="f" stroked="f">
                  <v:textbox inset="0,0,0,0">
                    <w:txbxContent>
                      <w:p w14:paraId="0B7AFA66" w14:textId="77777777" w:rsidR="001110CB" w:rsidRDefault="001110CB">
                        <w:pPr>
                          <w:spacing w:after="160" w:line="259" w:lineRule="auto"/>
                        </w:pPr>
                        <w:r>
                          <w:rPr>
                            <w:color w:val="AA6708"/>
                          </w:rPr>
                          <w:t>* Примечание: действия руководства или убедительные управленческие обоснования</w:t>
                        </w:r>
                      </w:p>
                    </w:txbxContent>
                  </v:textbox>
                </v:rect>
                <v:rect id="Rectangle 1103" o:spid="_x0000_s1766" style="position:absolute;left:2457;top:80480;width:2549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tjwgAAAN0AAAAPAAAAZHJzL2Rvd25yZXYueG1sRE9Li8Iw&#10;EL4L/ocwgjdNVRD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AvmDtjwgAAAN0AAAAPAAAA&#10;AAAAAAAAAAAAAAcCAABkcnMvZG93bnJldi54bWxQSwUGAAAAAAMAAwC3AAAA9gIAAAAA&#10;" filled="f" stroked="f">
                  <v:textbox inset="0,0,0,0">
                    <w:txbxContent>
                      <w:p w14:paraId="07E4DF51" w14:textId="77777777" w:rsidR="001110CB" w:rsidRDefault="001110CB">
                        <w:pPr>
                          <w:spacing w:after="160" w:line="259" w:lineRule="auto"/>
                        </w:pPr>
                        <w:r>
                          <w:rPr>
                            <w:color w:val="AA6708"/>
                          </w:rPr>
                          <w:t>должны быть даны для оценки 1.</w:t>
                        </w:r>
                      </w:p>
                    </w:txbxContent>
                  </v:textbox>
                </v:rect>
                <v:shape id="Shape 1106" o:spid="_x0000_s1767" style="position:absolute;left:3239;top:7195;width:25062;height:11721;visibility:visible;mso-wrap-style:square;v-text-anchor:top" coordsize="2506240,117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" path="m,1153065l,19062c,16526,484,14095,1451,11764,2418,9426,3795,7361,5582,5581,7369,3789,9430,2412,11765,1445,14100,477,16531,,19059,l2487181,v2527,,4958,484,7293,1445c2496809,2412,2498870,3789,2500657,5581v1787,1780,3164,3845,4132,6176c2505756,14095,2506239,16526,2506240,19062r,1134003c2506239,1155582,2505756,1158013,2504789,1160351v-968,2325,-2345,4390,-4132,6183c2498870,1168313,2496809,1169690,2494474,1170657v-2335,968,-4766,1458,-7293,1464l19059,1172121v-2528,-6,-4959,-496,-7294,-1464c9430,1169690,7369,1168313,5582,1166534v-1787,-1793,-3164,-3858,-4131,-6183c484,1158013,,1155582,,1153065xe" filled="f" strokecolor="#ced4da" strokeweight=".26469mm">
                  <v:stroke miterlimit="1" joinstyle="miter"/>
                  <v:path arrowok="t" textboxrect="0,0,2506240,1172121"/>
                </v:shape>
                <v:rect id="Rectangle 1108" o:spid="_x0000_s1768" style="position:absolute;left:4029;top:8056;width:2666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k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" filled="f" stroked="f">
                  <v:textbox inset="0,0,0,0">
                    <w:txbxContent>
                      <w:p w14:paraId="7257EC1B" w14:textId="77777777" w:rsidR="001110CB" w:rsidRDefault="001110CB">
                        <w:pPr>
                          <w:spacing w:after="160" w:line="259" w:lineRule="auto"/>
                        </w:pPr>
                        <w:r>
                          <w:rPr>
                            <w:color w:val="495057"/>
                            <w:sz w:val="20"/>
                          </w:rPr>
                          <w:t>Как свидетельствует социальная и</w:t>
                        </w:r>
                      </w:p>
                    </w:txbxContent>
                  </v:textbox>
                </v:rect>
                <v:rect id="Rectangle 1109" o:spid="_x0000_s1769" style="position:absolute;left:24078;top:8056;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" filled="f" stroked="f">
                  <v:textbox inset="0,0,0,0">
                    <w:txbxContent>
                      <w:p w14:paraId="3209C52A" w14:textId="77777777" w:rsidR="001110CB" w:rsidRDefault="001110CB">
                        <w:pPr>
                          <w:spacing w:after="160" w:line="259" w:lineRule="auto"/>
                        </w:pPr>
                        <w:r>
                          <w:rPr>
                            <w:color w:val="495057"/>
                            <w:sz w:val="20"/>
                          </w:rPr>
                          <w:t xml:space="preserve"> </w:t>
                        </w:r>
                      </w:p>
                    </w:txbxContent>
                  </v:textbox>
                </v:rect>
                <v:rect id="Rectangle 1110" o:spid="_x0000_s1770" style="position:absolute;left:4029;top:9866;width:3007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14:paraId="3BDDB1C0" w14:textId="77777777" w:rsidR="001110CB" w:rsidRDefault="001110CB">
                        <w:pPr>
                          <w:spacing w:after="160" w:line="259" w:lineRule="auto"/>
                        </w:pPr>
                        <w:r>
                          <w:rPr>
                            <w:color w:val="495057"/>
                            <w:sz w:val="20"/>
                          </w:rPr>
                          <w:t>экологическая экспертиза проекта, при</w:t>
                        </w:r>
                      </w:p>
                    </w:txbxContent>
                  </v:textbox>
                </v:rect>
                <v:rect id="Rectangle 1111" o:spid="_x0000_s1771" style="position:absolute;left:26641;top:9866;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14:paraId="42F8F641" w14:textId="77777777" w:rsidR="001110CB" w:rsidRDefault="001110CB">
                        <w:pPr>
                          <w:spacing w:after="160" w:line="259" w:lineRule="auto"/>
                        </w:pPr>
                        <w:r>
                          <w:rPr>
                            <w:color w:val="495057"/>
                            <w:sz w:val="20"/>
                          </w:rPr>
                          <w:t xml:space="preserve"> </w:t>
                        </w:r>
                      </w:p>
                    </w:txbxContent>
                  </v:textbox>
                </v:rect>
                <v:rect id="Rectangle 1112" o:spid="_x0000_s1772" style="position:absolute;left:4029;top:11677;width:2029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" filled="f" stroked="f">
                  <v:textbox inset="0,0,0,0">
                    <w:txbxContent>
                      <w:p w14:paraId="640BFDD8" w14:textId="77777777" w:rsidR="001110CB" w:rsidRDefault="001110CB">
                        <w:pPr>
                          <w:spacing w:after="160" w:line="259" w:lineRule="auto"/>
                        </w:pPr>
                        <w:r>
                          <w:rPr>
                            <w:color w:val="495057"/>
                            <w:sz w:val="20"/>
                          </w:rPr>
                          <w:t>реализации проекта будет</w:t>
                        </w:r>
                      </w:p>
                    </w:txbxContent>
                  </v:textbox>
                </v:rect>
                <v:rect id="Rectangle 1113" o:spid="_x0000_s1773" style="position:absolute;left:19284;top:11677;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14:paraId="3B162654" w14:textId="77777777" w:rsidR="001110CB" w:rsidRDefault="001110CB">
                        <w:pPr>
                          <w:spacing w:after="160" w:line="259" w:lineRule="auto"/>
                        </w:pPr>
                        <w:r>
                          <w:rPr>
                            <w:color w:val="495057"/>
                            <w:sz w:val="20"/>
                          </w:rPr>
                          <w:t xml:space="preserve"> </w:t>
                        </w:r>
                      </w:p>
                    </w:txbxContent>
                  </v:textbox>
                </v:rect>
                <v:rect id="Rectangle 1114" o:spid="_x0000_s1774" style="position:absolute;left:4029;top:13488;width:2736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14:paraId="5BC93CB4" w14:textId="77777777" w:rsidR="001110CB" w:rsidRDefault="001110CB">
                        <w:pPr>
                          <w:spacing w:after="160" w:line="259" w:lineRule="auto"/>
                        </w:pPr>
                        <w:r>
                          <w:rPr>
                            <w:color w:val="495057"/>
                            <w:sz w:val="20"/>
                          </w:rPr>
                          <w:t>руководствоваться правозащитным</w:t>
                        </w:r>
                      </w:p>
                    </w:txbxContent>
                  </v:textbox>
                </v:rect>
                <v:rect id="Rectangle 1115" o:spid="_x0000_s1775" style="position:absolute;left:24599;top:13488;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14:paraId="522ABD93" w14:textId="77777777" w:rsidR="001110CB" w:rsidRDefault="001110CB">
                        <w:pPr>
                          <w:spacing w:after="160" w:line="259" w:lineRule="auto"/>
                        </w:pPr>
                        <w:r>
                          <w:rPr>
                            <w:color w:val="495057"/>
                            <w:sz w:val="20"/>
                          </w:rPr>
                          <w:t xml:space="preserve"> </w:t>
                        </w:r>
                      </w:p>
                    </w:txbxContent>
                  </v:textbox>
                </v:rect>
                <v:rect id="Rectangle 1116" o:spid="_x0000_s1776" style="position:absolute;left:4029;top:15298;width:78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" filled="f" stroked="f">
                  <v:textbox inset="0,0,0,0">
                    <w:txbxContent>
                      <w:p w14:paraId="4CB797BA" w14:textId="77777777" w:rsidR="001110CB" w:rsidRDefault="001110CB">
                        <w:pPr>
                          <w:spacing w:after="160" w:line="259" w:lineRule="auto"/>
                        </w:pPr>
                        <w:r>
                          <w:rPr>
                            <w:color w:val="495057"/>
                            <w:sz w:val="20"/>
                          </w:rPr>
                          <w:t>подходом.</w:t>
                        </w:r>
                      </w:p>
                    </w:txbxContent>
                  </v:textbox>
                </v:rect>
                <v:rect id="Rectangle 1117" o:spid="_x0000_s1777" style="position:absolute;left:9958;top:15298;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14:paraId="3A44A6EB" w14:textId="77777777" w:rsidR="001110CB" w:rsidRDefault="001110CB">
                        <w:pPr>
                          <w:spacing w:after="160" w:line="259" w:lineRule="auto"/>
                        </w:pPr>
                        <w:r>
                          <w:rPr>
                            <w:color w:val="495057"/>
                            <w:sz w:val="20"/>
                          </w:rPr>
                          <w:t xml:space="preserve"> </w:t>
                        </w:r>
                      </w:p>
                    </w:txbxContent>
                  </v:textbox>
                </v:rect>
                <v:shape id="Shape 1118" o:spid="_x0000_s1778" style="position:absolute;left:26824;top:17439;width:1334;height:1334;visibility:visible;mso-wrap-style:square;v-text-anchor:top" coordsize="133412,13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" path="m133412,l,133412e" filled="f" strokeweight="0">
                  <v:stroke opacity="29555f" miterlimit="1" joinstyle="miter"/>
                  <v:path arrowok="t" textboxrect="0,0,133412,133412"/>
                </v:shape>
                <v:shape id="Shape 1119" o:spid="_x0000_s1779" style="position:absolute;left:27491;top:18106;width:667;height:667;visibility:visible;mso-wrap-style:square;v-text-anchor:top" coordsize="66706,66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" path="m66706,l,66706e" filled="f" strokeweight="0">
                  <v:stroke opacity="29555f" miterlimit="1" joinstyle="miter"/>
                  <v:path arrowok="t" textboxrect="0,0,66706,66706"/>
                </v:shape>
                <v:shape id="Shape 1120" o:spid="_x0000_s1780" style="position:absolute;left:26919;top:17534;width:1239;height:1239;visibility:visible;mso-wrap-style:square;v-text-anchor:top" coordsize="123883,12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" path="m123883,l,123881e" filled="f" strokecolor="white" strokeweight="0">
                  <v:stroke opacity="29555f" miterlimit="1" joinstyle="miter"/>
                  <v:path arrowok="t" textboxrect="0,0,123883,123881"/>
                </v:shape>
                <v:shape id="Shape 1121" o:spid="_x0000_s1781" style="position:absolute;left:27586;top:18201;width:572;height:572;visibility:visible;mso-wrap-style:square;v-text-anchor:top" coordsize="57177,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" path="m57177,l,57175e" filled="f" strokecolor="white" strokeweight="0">
                  <v:stroke opacity="29555f" miterlimit="1" joinstyle="miter"/>
                  <v:path arrowok="t" textboxrect="0,0,57177,57175"/>
                </v:shape>
                <v:rect id="Rectangle 1122" o:spid="_x0000_s1782" style="position:absolute;left:4029;top:23252;width:158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" filled="f" stroked="f">
                  <v:textbox inset="0,0,0,0">
                    <w:txbxContent>
                      <w:p w14:paraId="76C451DF" w14:textId="77777777" w:rsidR="001110CB" w:rsidRDefault="001110CB">
                        <w:pPr>
                          <w:spacing w:after="160" w:line="259" w:lineRule="auto"/>
                        </w:pPr>
                        <w:r>
                          <w:rPr>
                            <w:rFonts w:ascii="Calibri" w:eastAsia="Calibri" w:hAnsi="Calibri" w:cs="Calibri"/>
                            <w:color w:val="ABABAB"/>
                            <w:w w:val="197"/>
                            <w:sz w:val="19"/>
                          </w:rPr>
                          <w:t></w:t>
                        </w:r>
                      </w:p>
                    </w:txbxContent>
                  </v:textbox>
                </v:rect>
                <v:rect id="Rectangle 1123" o:spid="_x0000_s1783" style="position:absolute;left:53630;top:45208;width:1521;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14:paraId="6485C34F" w14:textId="77777777" w:rsidR="001110CB" w:rsidRDefault="001110CB">
                        <w:pPr>
                          <w:spacing w:after="160" w:line="259" w:lineRule="auto"/>
                        </w:pPr>
                        <w:r>
                          <w:rPr>
                            <w:rFonts w:ascii="Calibri" w:eastAsia="Calibri" w:hAnsi="Calibri" w:cs="Calibri"/>
                            <w:color w:val="000000"/>
                            <w:w w:val="197"/>
                            <w:sz w:val="18"/>
                          </w:rPr>
                          <w:t></w:t>
                        </w:r>
                      </w:p>
                    </w:txbxContent>
                  </v:textbox>
                </v:rect>
                <v:rect id="Rectangle 1124" o:spid="_x0000_s1784" style="position:absolute;left:53630;top:45112;width:1521;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93wwAAAN0AAAAPAAAAZHJzL2Rvd25yZXYueG1sRE9Ni8Iw&#10;EL0L/ocwwt40VUS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68T/d8MAAADdAAAADwAA&#10;AAAAAAAAAAAAAAAHAgAAZHJzL2Rvd25yZXYueG1sUEsFBgAAAAADAAMAtwAAAPcCAAAAAA==&#10;" filled="f" stroked="f">
                  <v:textbox inset="0,0,0,0">
                    <w:txbxContent>
                      <w:p w14:paraId="7AA28BBB" w14:textId="77777777" w:rsidR="001110CB" w:rsidRDefault="001110CB">
                        <w:pPr>
                          <w:spacing w:after="160" w:line="259" w:lineRule="auto"/>
                        </w:pPr>
                        <w:r>
                          <w:rPr>
                            <w:rFonts w:ascii="Calibri" w:eastAsia="Calibri" w:hAnsi="Calibri" w:cs="Calibri"/>
                            <w:color w:val="ABABAB"/>
                            <w:w w:val="197"/>
                            <w:sz w:val="18"/>
                          </w:rPr>
                          <w:t></w:t>
                        </w:r>
                      </w:p>
                    </w:txbxContent>
                  </v:textbox>
                </v:rect>
                <v:rect id="Rectangle 18893" o:spid="_x0000_s1785" style="position:absolute;left:5316;top:50462;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" filled="f" stroked="f">
                  <v:textbox inset="0,0,0,0">
                    <w:txbxContent>
                      <w:p w14:paraId="48D78390" w14:textId="77777777" w:rsidR="001110CB" w:rsidRDefault="001110CB">
                        <w:pPr>
                          <w:spacing w:after="160" w:line="259" w:lineRule="auto"/>
                        </w:pPr>
                        <w:r>
                          <w:t>3:</w:t>
                        </w:r>
                      </w:p>
                    </w:txbxContent>
                  </v:textbox>
                </v:rect>
                <v:rect id="Rectangle 18895" o:spid="_x0000_s1786" style="position:absolute;left:6349;top:50462;width:598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" filled="f" stroked="f">
                  <v:textbox inset="0,0,0,0">
                    <w:txbxContent>
                      <w:p w14:paraId="0EDF0441" w14:textId="77777777" w:rsidR="001110CB" w:rsidRDefault="001110CB">
                        <w:pPr>
                          <w:spacing w:after="160" w:line="259" w:lineRule="auto"/>
                        </w:pPr>
                        <w:r>
                          <w:t xml:space="preserve"> Был проведен совместный гендерный анализ, и результаты этого гендерного</w:t>
                        </w:r>
                      </w:p>
                    </w:txbxContent>
                  </v:textbox>
                </v:rect>
                <v:rect id="Rectangle 1126" o:spid="_x0000_s1787" style="position:absolute;left:5316;top:52177;width:6166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" filled="f" stroked="f">
                  <v:textbox inset="0,0,0,0">
                    <w:txbxContent>
                      <w:p w14:paraId="1CB2FC65" w14:textId="77777777" w:rsidR="001110CB" w:rsidRDefault="001110CB">
                        <w:pPr>
                          <w:spacing w:after="160" w:line="259" w:lineRule="auto"/>
                        </w:pPr>
                        <w:r>
                          <w:t>анализа информируют о проблемах развития, стратегии и разделах ожидаемых</w:t>
                        </w:r>
                      </w:p>
                    </w:txbxContent>
                  </v:textbox>
                </v:rect>
                <v:rect id="Rectangle 1127" o:spid="_x0000_s1788" style="position:absolute;left:5316;top:53892;width:274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" filled="f" stroked="f">
                  <v:textbox inset="0,0,0,0">
                    <w:txbxContent>
                      <w:p w14:paraId="19896CCF" w14:textId="77777777" w:rsidR="001110CB" w:rsidRDefault="001110CB">
                        <w:pPr>
                          <w:spacing w:after="160" w:line="259" w:lineRule="auto"/>
                        </w:pPr>
                        <w:r>
                          <w:t xml:space="preserve">результатов проектного документа. </w:t>
                        </w:r>
                      </w:p>
                    </w:txbxContent>
                  </v:textbox>
                </v:rect>
                <v:rect id="Rectangle 1128" o:spid="_x0000_s1789" style="position:absolute;left:25965;top:53892;width:330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Vy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658IyPo5T8AAAD//wMAUEsBAi0AFAAGAAgAAAAhANvh9svuAAAAhQEAABMAAAAAAAAA&#10;AAAAAAAAAAAAAFtDb250ZW50X1R5cGVzXS54bWxQSwECLQAUAAYACAAAACEAWvQsW78AAAAVAQAA&#10;CwAAAAAAAAAAAAAAAAAfAQAAX3JlbHMvLnJlbHNQSwECLQAUAAYACAAAACEAaon1csYAAADdAAAA&#10;DwAAAAAAAAAAAAAAAAAHAgAAZHJzL2Rvd25yZXYueG1sUEsFBgAAAAADAAMAtwAAAPoCAAAAAA==&#10;" filled="f" stroked="f">
                  <v:textbox inset="0,0,0,0">
                    <w:txbxContent>
                      <w:p w14:paraId="48200AEE" w14:textId="77777777" w:rsidR="001110CB" w:rsidRDefault="001110CB">
                        <w:pPr>
                          <w:spacing w:after="160" w:line="259" w:lineRule="auto"/>
                        </w:pPr>
                        <w:r>
                          <w:t>Итоги и индикаторы структуры результатов</w:t>
                        </w:r>
                      </w:p>
                    </w:txbxContent>
                  </v:textbox>
                </v:rect>
                <v:rect id="Rectangle 1129" o:spid="_x0000_s1790" style="position:absolute;left:5316;top:55608;width:662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" filled="f" stroked="f">
                  <v:textbox inset="0,0,0,0">
                    <w:txbxContent>
                      <w:p w14:paraId="10501C1D" w14:textId="77777777" w:rsidR="001110CB" w:rsidRDefault="001110CB">
                        <w:pPr>
                          <w:spacing w:after="160" w:line="259" w:lineRule="auto"/>
                        </w:pPr>
                        <w:r>
                          <w:t>включают явные ссылки на гендерное равенство, а конкретные индикаторы измеряют</w:t>
                        </w:r>
                      </w:p>
                    </w:txbxContent>
                  </v:textbox>
                </v:rect>
                <v:rect id="Rectangle 1130" o:spid="_x0000_s1791" style="position:absolute;left:5316;top:57323;width:603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pxgAAAN0AAAAPAAAAZHJzL2Rvd25yZXYueG1sRI9Ba8JA&#10;EIXvBf/DMkJvdWMF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ESZvqcYAAADdAAAA&#10;DwAAAAAAAAAAAAAAAAAHAgAAZHJzL2Rvd25yZXYueG1sUEsFBgAAAAADAAMAtwAAAPoCAAAAAA==&#10;" filled="f" stroked="f">
                  <v:textbox inset="0,0,0,0">
                    <w:txbxContent>
                      <w:p w14:paraId="6C533B3B" w14:textId="77777777" w:rsidR="001110CB" w:rsidRDefault="001110CB">
                        <w:pPr>
                          <w:spacing w:after="160" w:line="259" w:lineRule="auto"/>
                        </w:pPr>
                        <w:r>
                          <w:t>и отслеживают результаты, чтобы гарантировать, что женщины в полной мере</w:t>
                        </w:r>
                      </w:p>
                    </w:txbxContent>
                  </v:textbox>
                </v:rect>
                <v:rect id="Rectangle 1131" o:spid="_x0000_s1792" style="position:absolute;left:5316;top:59038;width:2330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yxAAAAN0AAAAPAAAAZHJzL2Rvd25yZXYueG1sRE9Na8JA&#10;EL0X+h+WKXirm1gQ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H5qyjLEAAAA3QAAAA8A&#10;AAAAAAAAAAAAAAAABwIAAGRycy9kb3ducmV2LnhtbFBLBQYAAAAAAwADALcAAAD4AgAAAAA=&#10;" filled="f" stroked="f">
                  <v:textbox inset="0,0,0,0">
                    <w:txbxContent>
                      <w:p w14:paraId="50143733" w14:textId="77777777" w:rsidR="001110CB" w:rsidRDefault="001110CB">
                        <w:pPr>
                          <w:spacing w:after="160" w:line="259" w:lineRule="auto"/>
                        </w:pPr>
                        <w:r>
                          <w:t xml:space="preserve">извлекают выгоду из проекта. </w:t>
                        </w:r>
                      </w:p>
                    </w:txbxContent>
                  </v:textbox>
                </v:rect>
                <v:rect id="Rectangle 18897" o:spid="_x0000_s1793" style="position:absolute;left:22838;top:59038;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" filled="f" stroked="f">
                  <v:textbox inset="0,0,0,0">
                    <w:txbxContent>
                      <w:p w14:paraId="3296879B" w14:textId="77777777" w:rsidR="001110CB" w:rsidRDefault="001110CB">
                        <w:pPr>
                          <w:spacing w:after="160" w:line="259" w:lineRule="auto"/>
                        </w:pPr>
                        <w:r>
                          <w:t>(</w:t>
                        </w:r>
                      </w:p>
                    </w:txbxContent>
                  </v:textbox>
                </v:rect>
                <v:rect id="Rectangle 18903" o:spid="_x0000_s1794" style="position:absolute;left:23251;top:59038;width:198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" filled="f" stroked="f">
                  <v:textbox inset="0,0,0,0">
                    <w:txbxContent>
                      <w:p w14:paraId="53DD043F" w14:textId="77777777" w:rsidR="001110CB" w:rsidRDefault="001110CB">
                        <w:pPr>
                          <w:spacing w:after="160" w:line="259" w:lineRule="auto"/>
                        </w:pPr>
                        <w:r>
                          <w:t>все должно быть правдой</w:t>
                        </w:r>
                      </w:p>
                    </w:txbxContent>
                  </v:textbox>
                </v:rect>
                <v:rect id="Rectangle 18899" o:spid="_x0000_s1795" style="position:absolute;left:38155;top:59038;width: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" filled="f" stroked="f">
                  <v:textbox inset="0,0,0,0">
                    <w:txbxContent>
                      <w:p w14:paraId="60F8D4E7" w14:textId="77777777" w:rsidR="001110CB" w:rsidRDefault="001110CB">
                        <w:pPr>
                          <w:spacing w:after="160" w:line="259" w:lineRule="auto"/>
                        </w:pPr>
                        <w:r>
                          <w:t>)</w:t>
                        </w:r>
                      </w:p>
                    </w:txbxContent>
                  </v:textbox>
                </v:rect>
                <v:rect id="Rectangle 1133" o:spid="_x0000_s1796" style="position:absolute;left:55822;top:59038;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HewwAAAN0AAAAPAAAAZHJzL2Rvd25yZXYueG1sRE9Ni8Iw&#10;EL0L/ocwwt40dYV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4fTx3sMAAADdAAAADwAA&#10;AAAAAAAAAAAAAAAHAgAAZHJzL2Rvd25yZXYueG1sUEsFBgAAAAADAAMAtwAAAPcCAAAAAA==&#10;" filled="f" stroked="f">
                  <v:textbox inset="0,0,0,0">
                    <w:txbxContent>
                      <w:p w14:paraId="450C90F6" w14:textId="77777777" w:rsidR="001110CB" w:rsidRDefault="001110CB">
                        <w:pPr>
                          <w:spacing w:after="160" w:line="259" w:lineRule="auto"/>
                        </w:pPr>
                        <w:r>
                          <w:t xml:space="preserve"> </w:t>
                        </w:r>
                      </w:p>
                    </w:txbxContent>
                  </v:textbox>
                </v:rect>
                <v:rect id="Rectangle 18905" o:spid="_x0000_s1797" style="position:absolute;left:5316;top:60944;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" filled="f" stroked="f">
                  <v:textbox inset="0,0,0,0">
                    <w:txbxContent>
                      <w:p w14:paraId="0E220E8D" w14:textId="77777777" w:rsidR="001110CB" w:rsidRDefault="001110CB">
                        <w:pPr>
                          <w:spacing w:after="160" w:line="259" w:lineRule="auto"/>
                        </w:pPr>
                        <w:r>
                          <w:t>2:</w:t>
                        </w:r>
                      </w:p>
                    </w:txbxContent>
                  </v:textbox>
                </v:rect>
                <v:rect id="Rectangle 18906" o:spid="_x0000_s1798" style="position:absolute;left:6349;top:60944;width:644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" filled="f" stroked="f">
                  <v:textbox inset="0,0,0,0">
                    <w:txbxContent>
                      <w:p w14:paraId="4B950140" w14:textId="77777777" w:rsidR="001110CB" w:rsidRDefault="001110CB">
                        <w:pPr>
                          <w:spacing w:after="160" w:line="259" w:lineRule="auto"/>
                        </w:pPr>
                        <w:r>
                          <w:t xml:space="preserve"> Был проведен базовый гендерный анализ, и результаты этого анализа разбросаны</w:t>
                        </w:r>
                      </w:p>
                    </w:txbxContent>
                  </v:textbox>
                </v:rect>
                <v:rect id="Rectangle 18911" o:spid="_x0000_s1799" style="position:absolute;left:5316;top:62659;width: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" filled="f" stroked="f">
                  <v:textbox inset="0,0,0,0">
                    <w:txbxContent>
                      <w:p w14:paraId="2E5DDFC6" w14:textId="77777777" w:rsidR="001110CB" w:rsidRDefault="001110CB">
                        <w:pPr>
                          <w:spacing w:after="160" w:line="259" w:lineRule="auto"/>
                        </w:pPr>
                        <w:r>
                          <w:t>(</w:t>
                        </w:r>
                      </w:p>
                    </w:txbxContent>
                  </v:textbox>
                </v:rect>
                <v:rect id="Rectangle 18913" o:spid="_x0000_s1800" style="position:absolute;left:5728;top:62659;width:632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" filled="f" stroked="f">
                  <v:textbox inset="0,0,0,0">
                    <w:txbxContent>
                      <w:p w14:paraId="625E7B81" w14:textId="77777777" w:rsidR="001110CB" w:rsidRDefault="001110CB">
                        <w:pPr>
                          <w:spacing w:after="160" w:line="259" w:lineRule="auto"/>
                        </w:pPr>
                        <w:r>
                          <w:t>т. Е. Фрагментированы и непоследовательны) по разделам проектного документа,</w:t>
                        </w:r>
                      </w:p>
                    </w:txbxContent>
                  </v:textbox>
                </v:rect>
                <v:rect id="Rectangle 1136" o:spid="_x0000_s1801" style="position:absolute;left:5316;top:64375;width:374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GwgAAAN0AAAAPAAAAZHJzL2Rvd25yZXYueG1sRE9Ni8Iw&#10;EL0L/ocwgjdNXUG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Dxg1JGwgAAAN0AAAAPAAAA&#10;AAAAAAAAAAAAAAcCAABkcnMvZG93bnJldi54bWxQSwUGAAAAAAMAAwC3AAAA9gIAAAAA&#10;" filled="f" stroked="f">
                  <v:textbox inset="0,0,0,0">
                    <w:txbxContent>
                      <w:p w14:paraId="5DB4F621" w14:textId="77777777" w:rsidR="001110CB" w:rsidRDefault="001110CB">
                        <w:pPr>
                          <w:spacing w:after="160" w:line="259" w:lineRule="auto"/>
                        </w:pPr>
                        <w:r>
                          <w:t xml:space="preserve">посвященным проблемам развития и стратегии. </w:t>
                        </w:r>
                      </w:p>
                    </w:txbxContent>
                  </v:textbox>
                </v:rect>
                <v:rect id="Rectangle 1137" o:spid="_x0000_s1802" style="position:absolute;left:33507;top:64375;width:2263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dxQAAAN0AAAAPAAAAZHJzL2Rvd25yZXYueG1sRE9Na8JA&#10;EL0X/A/LCN7qRoU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Cez/fdxQAAAN0AAAAP&#10;AAAAAAAAAAAAAAAAAAcCAABkcnMvZG93bnJldi54bWxQSwUGAAAAAAMAAwC3AAAA+QIAAAAA&#10;" filled="f" stroked="f">
                  <v:textbox inset="0,0,0,0">
                    <w:txbxContent>
                      <w:p w14:paraId="025329E8" w14:textId="77777777" w:rsidR="001110CB" w:rsidRDefault="001110CB">
                        <w:pPr>
                          <w:spacing w:after="160" w:line="259" w:lineRule="auto"/>
                        </w:pPr>
                        <w:r>
                          <w:t>Структура результатов может</w:t>
                        </w:r>
                      </w:p>
                    </w:txbxContent>
                  </v:textbox>
                </v:rect>
                <v:rect id="Rectangle 1138" o:spid="_x0000_s1803" style="position:absolute;left:5316;top:66090;width:6111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OvxgAAAN0AAAAPAAAAZHJzL2Rvd25yZXYueG1sRI9Ba8JA&#10;EIXvBf/DMkJvdWMF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71Bjr8YAAADdAAAA&#10;DwAAAAAAAAAAAAAAAAAHAgAAZHJzL2Rvd25yZXYueG1sUEsFBgAAAAADAAMAtwAAAPoCAAAAAA==&#10;" filled="f" stroked="f">
                  <v:textbox inset="0,0,0,0">
                    <w:txbxContent>
                      <w:p w14:paraId="4B7B5B8F" w14:textId="77777777" w:rsidR="001110CB" w:rsidRDefault="001110CB">
                        <w:pPr>
                          <w:spacing w:after="160" w:line="259" w:lineRule="auto"/>
                        </w:pPr>
                        <w:r>
                          <w:t>включать некоторые результаты и / или мероприятия, учитывающие гендерные</w:t>
                        </w:r>
                      </w:p>
                    </w:txbxContent>
                  </v:textbox>
                </v:rect>
                <v:rect id="Rectangle 1139" o:spid="_x0000_s1804" style="position:absolute;left:5316;top:67805;width:636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0wwAAAN0AAAAPAAAAZHJzL2Rvd25yZXYueG1sRE9Li8Iw&#10;EL4L+x/CCN401QW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gBzGNMMAAADdAAAADwAA&#10;AAAAAAAAAAAAAAAHAgAAZHJzL2Rvd25yZXYueG1sUEsFBgAAAAADAAMAtwAAAPcCAAAAAA==&#10;" filled="f" stroked="f">
                  <v:textbox inset="0,0,0,0">
                    <w:txbxContent>
                      <w:p w14:paraId="56745238" w14:textId="77777777" w:rsidR="001110CB" w:rsidRDefault="001110CB">
                        <w:pPr>
                          <w:spacing w:after="160" w:line="259" w:lineRule="auto"/>
                        </w:pPr>
                        <w:r>
                          <w:t>аспекты, но гендерное неравенство не всегда учитывается по каждому результату.</w:t>
                        </w:r>
                      </w:p>
                    </w:txbxContent>
                  </v:textbox>
                </v:rect>
                <v:rect id="Rectangle 18917" o:spid="_x0000_s1805" style="position:absolute;left:5316;top:69521;width: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" filled="f" stroked="f">
                  <v:textbox inset="0,0,0,0">
                    <w:txbxContent>
                      <w:p w14:paraId="478313F2" w14:textId="77777777" w:rsidR="001110CB" w:rsidRDefault="001110CB">
                        <w:pPr>
                          <w:spacing w:after="160" w:line="259" w:lineRule="auto"/>
                        </w:pPr>
                        <w:r>
                          <w:t>(</w:t>
                        </w:r>
                      </w:p>
                    </w:txbxContent>
                  </v:textbox>
                </v:rect>
                <v:rect id="Rectangle 18928" o:spid="_x0000_s1806" style="position:absolute;left:5728;top:69521;width:1982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" filled="f" stroked="f">
                  <v:textbox inset="0,0,0,0">
                    <w:txbxContent>
                      <w:p w14:paraId="0AA11072" w14:textId="77777777" w:rsidR="001110CB" w:rsidRDefault="001110CB">
                        <w:pPr>
                          <w:spacing w:after="160" w:line="259" w:lineRule="auto"/>
                        </w:pPr>
                        <w:r>
                          <w:t>все должно быть правдой</w:t>
                        </w:r>
                      </w:p>
                    </w:txbxContent>
                  </v:textbox>
                </v:rect>
                <v:rect id="Rectangle 18923" o:spid="_x0000_s1807" style="position:absolute;left:20632;top:69521;width:5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" filled="f" stroked="f">
                  <v:textbox inset="0,0,0,0">
                    <w:txbxContent>
                      <w:p w14:paraId="60009D9C" w14:textId="77777777" w:rsidR="001110CB" w:rsidRDefault="001110CB">
                        <w:pPr>
                          <w:spacing w:after="160" w:line="259" w:lineRule="auto"/>
                        </w:pPr>
                        <w:r>
                          <w:t>)</w:t>
                        </w:r>
                      </w:p>
                    </w:txbxContent>
                  </v:textbox>
                </v:rect>
                <v:rect id="Rectangle 1141" o:spid="_x0000_s1808" style="position:absolute;left:55822;top:69521;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14:paraId="12AB4C5B" w14:textId="77777777" w:rsidR="001110CB" w:rsidRDefault="001110CB">
                        <w:pPr>
                          <w:spacing w:after="160" w:line="259" w:lineRule="auto"/>
                        </w:pPr>
                        <w:r>
                          <w:t xml:space="preserve"> </w:t>
                        </w:r>
                      </w:p>
                    </w:txbxContent>
                  </v:textbox>
                </v:rect>
                <v:rect id="Rectangle 18930" o:spid="_x0000_s1809" style="position:absolute;left:5316;top:71427;width:13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" filled="f" stroked="f">
                  <v:textbox inset="0,0,0,0">
                    <w:txbxContent>
                      <w:p w14:paraId="509CFB00" w14:textId="77777777" w:rsidR="001110CB" w:rsidRDefault="001110CB">
                        <w:pPr>
                          <w:spacing w:after="160" w:line="259" w:lineRule="auto"/>
                        </w:pPr>
                        <w:r>
                          <w:t>1:</w:t>
                        </w:r>
                      </w:p>
                    </w:txbxContent>
                  </v:textbox>
                </v:rect>
                <v:rect id="Rectangle 18932" o:spid="_x0000_s1810" style="position:absolute;left:6349;top:71427;width:6416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" filled="f" stroked="f">
                  <v:textbox inset="0,0,0,0">
                    <w:txbxContent>
                      <w:p w14:paraId="315614D4" w14:textId="77777777" w:rsidR="001110CB" w:rsidRDefault="001110CB">
                        <w:pPr>
                          <w:spacing w:after="160" w:line="259" w:lineRule="auto"/>
                        </w:pPr>
                        <w:r>
                          <w:t xml:space="preserve"> Дизайн проекта может содержать или не упоминать информацию и / или данные о</w:t>
                        </w:r>
                      </w:p>
                    </w:txbxContent>
                  </v:textbox>
                </v:rect>
                <v:rect id="Rectangle 1143" o:spid="_x0000_s1811" style="position:absolute;left:5316;top:73142;width:646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KjxQAAAN0AAAAPAAAAZHJzL2Rvd25yZXYueG1sRE9Na8JA&#10;EL0X/A/LCN7qRi0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58oKjxQAAAN0AAAAP&#10;AAAAAAAAAAAAAAAAAAcCAABkcnMvZG93bnJldi54bWxQSwUGAAAAAAMAAwC3AAAA+QIAAAAA&#10;" filled="f" stroked="f">
                  <v:textbox inset="0,0,0,0">
                    <w:txbxContent>
                      <w:p w14:paraId="4E69DD16" w14:textId="77777777" w:rsidR="001110CB" w:rsidRDefault="001110CB">
                        <w:pPr>
                          <w:spacing w:after="160" w:line="259" w:lineRule="auto"/>
                        </w:pPr>
                        <w:r>
                          <w:t>различном влиянии ситуации развития проекта на гендерные отношения, женщин и</w:t>
                        </w:r>
                      </w:p>
                    </w:txbxContent>
                  </v:textbox>
                </v:rect>
                <v:rect id="Rectangle 1144" o:spid="_x0000_s1812" style="position:absolute;left:5316;top:74857;width:642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rXwwAAAN0AAAAPAAAAZHJzL2Rvd25yZXYueG1sRE9Ni8Iw&#10;EL0L/ocwwt40dZ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Nhsa18MAAADdAAAADwAA&#10;AAAAAAAAAAAAAAAHAgAAZHJzL2Rvd25yZXYueG1sUEsFBgAAAAADAAMAtwAAAPcCAAAAAA==&#10;" filled="f" stroked="f">
                  <v:textbox inset="0,0,0,0">
                    <w:txbxContent>
                      <w:p w14:paraId="4E536730" w14:textId="77777777" w:rsidR="001110CB" w:rsidRDefault="001110CB">
                        <w:pPr>
                          <w:spacing w:after="160" w:line="259" w:lineRule="auto"/>
                        </w:pPr>
                        <w:r>
                          <w:t>мужчин, но гендерное неравенство не было четко идентифицировано и отражено в</w:t>
                        </w:r>
                      </w:p>
                    </w:txbxContent>
                  </v:textbox>
                </v:rect>
                <v:rect id="Rectangle 1145" o:spid="_x0000_s1813" style="position:absolute;left:5316;top:76572;width:170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9MxQAAAN0AAAAPAAAAZHJzL2Rvd25yZXYueG1sRE9Na8JA&#10;EL0X/A/LCN7qRrE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ZV79MxQAAAN0AAAAP&#10;AAAAAAAAAAAAAAAAAAcCAABkcnMvZG93bnJldi54bWxQSwUGAAAAAAMAAwC3AAAA+QIAAAAA&#10;" filled="f" stroked="f">
                  <v:textbox inset="0,0,0,0">
                    <w:txbxContent>
                      <w:p w14:paraId="70AA803D" w14:textId="77777777" w:rsidR="001110CB" w:rsidRDefault="001110CB">
                        <w:pPr>
                          <w:spacing w:after="160" w:line="259" w:lineRule="auto"/>
                        </w:pPr>
                        <w:r>
                          <w:t>проектном документе.</w:t>
                        </w:r>
                      </w:p>
                    </w:txbxContent>
                  </v:textbox>
                </v:rect>
                <v:shape id="Shape 1147" o:spid="_x0000_s1814" style="position:absolute;left:2953;top:50363;width:1143;height:1144;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" path="m114353,57175v,3752,-366,7460,-1099,11143c112522,71996,111437,75574,110001,79040v-1437,3467,-3198,6766,-5284,9891c102631,92050,100261,94940,97606,97600v-2654,2654,-5542,5023,-8664,7107c85820,106797,82525,108552,79057,109990v-3469,1439,-7044,2524,-10726,3256c64649,113978,60931,114343,57177,114350v-3755,-7,-7473,-372,-11155,-1104c42340,112514,38764,111429,35296,109990v-3469,-1438,-6764,-3193,-9885,-5283c22289,102623,19401,100254,16747,97600,14092,94940,11722,92050,9636,88931,7550,85806,5789,82507,4352,79040,2916,75574,1831,71996,1099,68318,366,64635,,60927,,57175,,53417,366,49696,1099,46013,1831,42329,2916,38751,4352,35285,5789,31812,7550,28519,9636,25400v2086,-3125,4456,-6009,7111,-8663c19401,14089,22289,11720,25411,9630,28532,7547,31827,5779,35296,4341,38764,2902,42340,1823,46022,1091,49704,360,53422,,57177,v3754,,7472,366,11154,1098c72013,1823,75588,2908,79057,4347v3468,1439,6763,3200,9885,5283c92064,11720,94952,14089,97606,16737v2655,2654,5025,5538,7111,8663c106803,28519,108564,31812,110001,35285v1436,3466,2521,7044,3253,10728c113987,49696,114353,53417,114353,57175xe" filled="f" strokecolor="#767676" strokeweight=".26469mm">
                  <v:stroke miterlimit="1" joinstyle="miter"/>
                  <v:path arrowok="t" textboxrect="0,0,114353,114350"/>
                </v:shape>
                <v:shape id="Shape 1149" o:spid="_x0000_s1815" style="position:absolute;left:2953;top:60845;width:1143;height:1144;visibility:visible;mso-wrap-style:square;v-text-anchor:top" coordsize="114353,11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" path="m114353,57175v,3752,-366,7472,-1099,11150c112522,72008,111437,75580,110001,79046v-1437,3473,-3198,6766,-5284,9885c102631,92056,100261,94946,97606,97600v-2654,2661,-5542,5029,-8664,7119c85820,106803,82525,108558,79057,109996v-3469,1439,-7044,2524,-10726,3256c64649,113984,60931,114356,57177,114356v-3755,,-7473,-372,-11155,-1104c42340,112520,38764,111435,35296,109996v-3469,-1438,-6764,-3193,-9885,-5277c22289,102629,19401,100261,16747,97600,14092,94946,11722,92056,9636,88931,7550,85812,5789,82519,4352,79046,2916,75580,1831,72008,1099,68325,366,64647,,60927,,57175,,53423,366,49702,1099,46019,1831,42335,2916,38757,4352,35285,5789,31818,7550,28519,9636,25394v2086,-3119,4456,-6009,7111,-8657c19401,14083,22289,11714,25411,9624,28532,7541,31827,5779,35296,4341,38764,2908,42340,1829,46022,1098,49704,366,53422,6,57177,v3754,6,7472,366,11154,1098c72013,1829,75588,2908,79057,4341v3468,1438,6763,3200,9885,5283c92064,11714,94952,14083,97606,16737v2655,2648,5025,5538,7111,8657c106803,28519,108564,31818,110001,35285v1436,3472,2521,7050,3253,10734c113987,49702,114353,53423,114353,57175xe" filled="f" strokecolor="#0075ff" strokeweight=".26469mm">
                  <v:stroke miterlimit="1" joinstyle="miter"/>
                  <v:path arrowok="t" textboxrect="0,0,114353,114356"/>
                </v:shape>
                <v:shape id="Shape 1150" o:spid="_x0000_s1816" style="position:absolute;left:3153;top:61046;width:743;height:743;visibility:visible;mso-wrap-style:square;v-text-anchor:top" coordsize="74330,7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" path="m37164,r2,c42094,,46835,943,51388,2828v4553,1885,8572,4570,12057,8055c66929,14368,69615,18380,71501,22938v1886,4552,2829,9296,2829,14226c74330,42087,73387,46825,71501,51383v-1886,4545,-4572,8570,-8056,12061c59960,66923,55941,69608,51388,71493v-4553,1885,-9294,2834,-14222,2834l37164,74327v-4928,,-9669,-949,-14222,-2834c18389,69608,14370,66923,10885,63444,7400,59953,4715,55928,2829,51383,943,46825,,42087,,37164,,32234,943,27490,2829,22938,4715,18380,7400,14368,10885,10883,14370,7398,18389,4713,22942,2828,27495,943,32236,,37164,xe" fillcolor="#0075ff" stroked="f" strokeweight="0">
                  <v:stroke miterlimit="1" joinstyle="miter"/>
                  <v:path arrowok="t" textboxrect="0,0,74330,74327"/>
                </v:shape>
                <v:shape id="Shape 1152" o:spid="_x0000_s1817" style="position:absolute;left:2953;top:71328;width:1143;height:1143;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" path="m114353,57175v,3752,-366,7466,-1099,11150c112522,72002,111437,75580,110001,79046v-1437,3467,-3198,6766,-5284,9891c102631,92056,100261,94940,97606,97600v-2654,2654,-5542,5017,-8664,7107c85820,106797,82525,108552,79057,109990v-3469,1439,-7044,2524,-10726,3256c64649,113978,60931,114343,57177,114350v-3755,-7,-7473,-372,-11155,-1104c42340,112514,38764,111429,35296,109990v-3469,-1438,-6764,-3193,-9885,-5283c22289,102617,19401,100254,16747,97600,14092,94940,11722,92056,9636,88937,7550,85812,5789,82513,4352,79046,2916,75580,1831,72002,1099,68325,366,64641,,60927,,57175,,53417,366,49696,1099,46019,1831,42329,2916,38757,4352,35291,5789,31818,7550,28519,9636,25400v2086,-3119,4456,-6003,7111,-8663c19401,14083,22289,11708,25411,9624,28532,7534,31827,5773,35296,4341,38764,2908,42340,1823,46022,1091,49704,360,53422,,57177,v3754,,7472,360,11154,1091c72013,1823,75588,2908,79057,4341v3468,1432,6763,3193,9885,5283c92064,11708,94952,14083,97606,16737v2655,2660,5025,5544,7111,8663c106803,28519,108564,31812,110001,35285v1436,3466,2521,7044,3253,10734c113987,49696,114353,53417,114353,57175xe" filled="f" strokecolor="#767676" strokeweight=".26469mm">
                  <v:stroke miterlimit="1" joinstyle="miter"/>
                  <v:path arrowok="t" textboxrect="0,0,114353,114350"/>
                </v:shape>
                <w10:anchorlock/>
              </v:group>
            </w:pict>
          </mc:Fallback>
        </mc:AlternateContent>
      </w:r>
    </w:p>
    <w:p w14:paraId="38B06A28" w14:textId="77777777" w:rsidR="001110CB" w:rsidRPr="009B1566" w:rsidRDefault="001110CB">
      <w:pPr>
        <w:spacing w:after="0" w:line="259" w:lineRule="auto"/>
        <w:ind w:left="-197"/>
      </w:pPr>
      <w:r w:rsidRPr="009B1566">
        <w:rPr>
          <w:noProof/>
        </w:rPr>
        <w:lastRenderedPageBreak/>
        <w:drawing>
          <wp:inline distT="0" distB="0" distL="0" distR="0" wp14:anchorId="7AA42423" wp14:editId="060B45CF">
            <wp:extent cx="5833872" cy="9973056"/>
            <wp:effectExtent l="0" t="0" r="0" b="0"/>
            <wp:docPr id="23034" name="Picture 23034"/>
            <wp:cNvGraphicFramePr/>
            <a:graphic xmlns:a="http://schemas.openxmlformats.org/drawingml/2006/main">
              <a:graphicData uri="http://schemas.openxmlformats.org/drawingml/2006/picture">
                <pic:pic xmlns:pic="http://schemas.openxmlformats.org/drawingml/2006/picture">
                  <pic:nvPicPr>
                    <pic:cNvPr id="23034" name="Picture 23034"/>
                    <pic:cNvPicPr/>
                  </pic:nvPicPr>
                  <pic:blipFill>
                    <a:blip r:embed="rId37"/>
                    <a:stretch>
                      <a:fillRect/>
                    </a:stretch>
                  </pic:blipFill>
                  <pic:spPr>
                    <a:xfrm>
                      <a:off x="0" y="0"/>
                      <a:ext cx="5833872" cy="9973056"/>
                    </a:xfrm>
                    <a:prstGeom prst="rect">
                      <a:avLst/>
                    </a:prstGeom>
                  </pic:spPr>
                </pic:pic>
              </a:graphicData>
            </a:graphic>
          </wp:inline>
        </w:drawing>
      </w:r>
    </w:p>
    <w:p w14:paraId="62E562C3" w14:textId="77777777" w:rsidR="001110CB" w:rsidRPr="009B1566" w:rsidRDefault="001110CB">
      <w:pPr>
        <w:spacing w:after="0" w:line="259" w:lineRule="auto"/>
        <w:ind w:left="-192"/>
      </w:pPr>
      <w:r w:rsidRPr="009B1566">
        <w:rPr>
          <w:rFonts w:ascii="Calibri" w:eastAsia="Calibri" w:hAnsi="Calibri" w:cs="Calibri"/>
          <w:noProof/>
          <w:color w:val="000000"/>
        </w:rPr>
        <w:lastRenderedPageBreak/>
        <mc:AlternateContent>
          <mc:Choice Requires="wpg">
            <w:drawing>
              <wp:inline distT="0" distB="0" distL="0" distR="0" wp14:anchorId="7981C9AC" wp14:editId="0322C386">
                <wp:extent cx="5833871" cy="9967908"/>
                <wp:effectExtent l="0" t="0" r="0" b="0"/>
                <wp:docPr id="22574" name="Group 22574"/>
                <wp:cNvGraphicFramePr/>
                <a:graphic xmlns:a="http://schemas.openxmlformats.org/drawingml/2006/main">
                  <a:graphicData uri="http://schemas.microsoft.com/office/word/2010/wordprocessingGroup">
                    <wpg:wgp>
                      <wpg:cNvGrpSpPr/>
                      <wpg:grpSpPr>
                        <a:xfrm>
                          <a:off x="0" y="0"/>
                          <a:ext cx="5833871" cy="9967908"/>
                          <a:chOff x="0" y="0"/>
                          <a:chExt cx="5833871" cy="9967908"/>
                        </a:xfrm>
                      </wpg:grpSpPr>
                      <wps:wsp>
                        <wps:cNvPr id="23668" name="Shape 23668"/>
                        <wps:cNvSpPr/>
                        <wps:spPr>
                          <a:xfrm>
                            <a:off x="5808100" y="63"/>
                            <a:ext cx="25771" cy="9967780"/>
                          </a:xfrm>
                          <a:custGeom>
                            <a:avLst/>
                            <a:gdLst/>
                            <a:ahLst/>
                            <a:cxnLst/>
                            <a:rect l="0" t="0" r="0" b="0"/>
                            <a:pathLst>
                              <a:path w="25771" h="9967780">
                                <a:moveTo>
                                  <a:pt x="0" y="0"/>
                                </a:moveTo>
                                <a:lnTo>
                                  <a:pt x="25771" y="0"/>
                                </a:lnTo>
                                <a:lnTo>
                                  <a:pt x="25771" y="9967780"/>
                                </a:lnTo>
                                <a:lnTo>
                                  <a:pt x="0" y="9967780"/>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3669" name="Shape 23669"/>
                        <wps:cNvSpPr/>
                        <wps:spPr>
                          <a:xfrm>
                            <a:off x="0" y="63"/>
                            <a:ext cx="23738" cy="9967780"/>
                          </a:xfrm>
                          <a:custGeom>
                            <a:avLst/>
                            <a:gdLst/>
                            <a:ahLst/>
                            <a:cxnLst/>
                            <a:rect l="0" t="0" r="0" b="0"/>
                            <a:pathLst>
                              <a:path w="23738" h="9967780">
                                <a:moveTo>
                                  <a:pt x="0" y="0"/>
                                </a:moveTo>
                                <a:lnTo>
                                  <a:pt x="23738" y="0"/>
                                </a:lnTo>
                                <a:lnTo>
                                  <a:pt x="23738" y="9967780"/>
                                </a:lnTo>
                                <a:lnTo>
                                  <a:pt x="0" y="9967780"/>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3670" name="Shape 23670"/>
                        <wps:cNvSpPr/>
                        <wps:spPr>
                          <a:xfrm>
                            <a:off x="18974" y="63"/>
                            <a:ext cx="5793892" cy="9967781"/>
                          </a:xfrm>
                          <a:custGeom>
                            <a:avLst/>
                            <a:gdLst/>
                            <a:ahLst/>
                            <a:cxnLst/>
                            <a:rect l="0" t="0" r="0" b="0"/>
                            <a:pathLst>
                              <a:path w="5793892" h="9967781">
                                <a:moveTo>
                                  <a:pt x="0" y="0"/>
                                </a:moveTo>
                                <a:lnTo>
                                  <a:pt x="5793892" y="0"/>
                                </a:lnTo>
                                <a:lnTo>
                                  <a:pt x="5793892" y="9967781"/>
                                </a:lnTo>
                                <a:lnTo>
                                  <a:pt x="0" y="996778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3" name="Shape 1403"/>
                        <wps:cNvSpPr/>
                        <wps:spPr>
                          <a:xfrm>
                            <a:off x="5812865" y="0"/>
                            <a:ext cx="0" cy="9967908"/>
                          </a:xfrm>
                          <a:custGeom>
                            <a:avLst/>
                            <a:gdLst/>
                            <a:ahLst/>
                            <a:cxnLst/>
                            <a:rect l="0" t="0" r="0" b="0"/>
                            <a:pathLst>
                              <a:path h="9967908">
                                <a:moveTo>
                                  <a:pt x="0" y="9967908"/>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1404" name="Shape 1404"/>
                        <wps:cNvSpPr/>
                        <wps:spPr>
                          <a:xfrm>
                            <a:off x="18974" y="0"/>
                            <a:ext cx="0" cy="9967908"/>
                          </a:xfrm>
                          <a:custGeom>
                            <a:avLst/>
                            <a:gdLst/>
                            <a:ahLst/>
                            <a:cxnLst/>
                            <a:rect l="0" t="0" r="0" b="0"/>
                            <a:pathLst>
                              <a:path h="9967908">
                                <a:moveTo>
                                  <a:pt x="0" y="9967908"/>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1414" name="Shape 1414"/>
                        <wps:cNvSpPr/>
                        <wps:spPr>
                          <a:xfrm>
                            <a:off x="228600" y="2929697"/>
                            <a:ext cx="2682555" cy="2383536"/>
                          </a:xfrm>
                          <a:custGeom>
                            <a:avLst/>
                            <a:gdLst/>
                            <a:ahLst/>
                            <a:cxnLst/>
                            <a:rect l="0" t="0" r="0" b="0"/>
                            <a:pathLst>
                              <a:path w="2682555" h="2383536">
                                <a:moveTo>
                                  <a:pt x="0" y="0"/>
                                </a:moveTo>
                                <a:lnTo>
                                  <a:pt x="2682555" y="0"/>
                                </a:lnTo>
                                <a:lnTo>
                                  <a:pt x="2682555" y="14967"/>
                                </a:lnTo>
                                <a:lnTo>
                                  <a:pt x="61654" y="14967"/>
                                </a:lnTo>
                                <a:cubicBezTo>
                                  <a:pt x="51213" y="14967"/>
                                  <a:pt x="42302" y="18658"/>
                                  <a:pt x="34919" y="26041"/>
                                </a:cubicBezTo>
                                <a:cubicBezTo>
                                  <a:pt x="27536" y="33423"/>
                                  <a:pt x="23845" y="42335"/>
                                  <a:pt x="23845" y="52775"/>
                                </a:cubicBezTo>
                                <a:lnTo>
                                  <a:pt x="23845" y="2311866"/>
                                </a:lnTo>
                                <a:cubicBezTo>
                                  <a:pt x="23845" y="2322306"/>
                                  <a:pt x="27536" y="2331218"/>
                                  <a:pt x="34919" y="2338600"/>
                                </a:cubicBezTo>
                                <a:cubicBezTo>
                                  <a:pt x="42302" y="2345983"/>
                                  <a:pt x="51213" y="2349675"/>
                                  <a:pt x="61654" y="2349675"/>
                                </a:cubicBezTo>
                                <a:lnTo>
                                  <a:pt x="2682555" y="2349675"/>
                                </a:lnTo>
                                <a:lnTo>
                                  <a:pt x="2682555" y="2383536"/>
                                </a:lnTo>
                                <a:lnTo>
                                  <a:pt x="0" y="2383536"/>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415" name="Shape 1415"/>
                        <wps:cNvSpPr/>
                        <wps:spPr>
                          <a:xfrm>
                            <a:off x="2911155" y="2929697"/>
                            <a:ext cx="2684972" cy="2383536"/>
                          </a:xfrm>
                          <a:custGeom>
                            <a:avLst/>
                            <a:gdLst/>
                            <a:ahLst/>
                            <a:cxnLst/>
                            <a:rect l="0" t="0" r="0" b="0"/>
                            <a:pathLst>
                              <a:path w="2684972" h="2383536">
                                <a:moveTo>
                                  <a:pt x="0" y="0"/>
                                </a:moveTo>
                                <a:lnTo>
                                  <a:pt x="2684972" y="0"/>
                                </a:lnTo>
                                <a:lnTo>
                                  <a:pt x="2684972" y="2383536"/>
                                </a:lnTo>
                                <a:lnTo>
                                  <a:pt x="0" y="2383536"/>
                                </a:lnTo>
                                <a:lnTo>
                                  <a:pt x="0" y="2349675"/>
                                </a:lnTo>
                                <a:lnTo>
                                  <a:pt x="2620901" y="2349675"/>
                                </a:lnTo>
                                <a:cubicBezTo>
                                  <a:pt x="2631341" y="2349675"/>
                                  <a:pt x="2640253" y="2345983"/>
                                  <a:pt x="2647636" y="2338600"/>
                                </a:cubicBezTo>
                                <a:cubicBezTo>
                                  <a:pt x="2655019" y="2331218"/>
                                  <a:pt x="2658710" y="2322306"/>
                                  <a:pt x="2658710" y="2311866"/>
                                </a:cubicBezTo>
                                <a:lnTo>
                                  <a:pt x="2658710" y="52775"/>
                                </a:lnTo>
                                <a:cubicBezTo>
                                  <a:pt x="2658710" y="42335"/>
                                  <a:pt x="2655019" y="33423"/>
                                  <a:pt x="2647636" y="26041"/>
                                </a:cubicBezTo>
                                <a:cubicBezTo>
                                  <a:pt x="2640253" y="18658"/>
                                  <a:pt x="2631341" y="14967"/>
                                  <a:pt x="2620901" y="14967"/>
                                </a:cubicBezTo>
                                <a:lnTo>
                                  <a:pt x="0" y="14967"/>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416" name="Shape 1416"/>
                        <wps:cNvSpPr/>
                        <wps:spPr>
                          <a:xfrm>
                            <a:off x="247680" y="2939895"/>
                            <a:ext cx="5326950" cy="2344235"/>
                          </a:xfrm>
                          <a:custGeom>
                            <a:avLst/>
                            <a:gdLst/>
                            <a:ahLst/>
                            <a:cxnLst/>
                            <a:rect l="0" t="0" r="0" b="0"/>
                            <a:pathLst>
                              <a:path w="5326950" h="2344235">
                                <a:moveTo>
                                  <a:pt x="33353" y="0"/>
                                </a:moveTo>
                                <a:lnTo>
                                  <a:pt x="5293597" y="0"/>
                                </a:lnTo>
                                <a:cubicBezTo>
                                  <a:pt x="5298019" y="0"/>
                                  <a:pt x="5302274" y="843"/>
                                  <a:pt x="5306360" y="2530"/>
                                </a:cubicBezTo>
                                <a:cubicBezTo>
                                  <a:pt x="5310446" y="4223"/>
                                  <a:pt x="5314052" y="6635"/>
                                  <a:pt x="5317180" y="9761"/>
                                </a:cubicBezTo>
                                <a:cubicBezTo>
                                  <a:pt x="5320308" y="12880"/>
                                  <a:pt x="5322718" y="16489"/>
                                  <a:pt x="5324410" y="20582"/>
                                </a:cubicBezTo>
                                <a:cubicBezTo>
                                  <a:pt x="5326103" y="24668"/>
                                  <a:pt x="5326950" y="28922"/>
                                  <a:pt x="5326950" y="33350"/>
                                </a:cubicBezTo>
                                <a:lnTo>
                                  <a:pt x="5326950" y="2310885"/>
                                </a:lnTo>
                                <a:cubicBezTo>
                                  <a:pt x="5326950" y="2315307"/>
                                  <a:pt x="5326103" y="2319561"/>
                                  <a:pt x="5324410" y="2323641"/>
                                </a:cubicBezTo>
                                <a:cubicBezTo>
                                  <a:pt x="5322718" y="2327728"/>
                                  <a:pt x="5320308" y="2331331"/>
                                  <a:pt x="5317180" y="2334468"/>
                                </a:cubicBezTo>
                                <a:cubicBezTo>
                                  <a:pt x="5314052" y="2337581"/>
                                  <a:pt x="5310446" y="2339994"/>
                                  <a:pt x="5306360" y="2341680"/>
                                </a:cubicBezTo>
                                <a:cubicBezTo>
                                  <a:pt x="5302274" y="2343380"/>
                                  <a:pt x="5298019" y="2344229"/>
                                  <a:pt x="5293597" y="2344235"/>
                                </a:cubicBezTo>
                                <a:lnTo>
                                  <a:pt x="33353" y="2344235"/>
                                </a:lnTo>
                                <a:cubicBezTo>
                                  <a:pt x="28930" y="2344229"/>
                                  <a:pt x="24676" y="2343380"/>
                                  <a:pt x="20589" y="2341680"/>
                                </a:cubicBezTo>
                                <a:cubicBezTo>
                                  <a:pt x="16503" y="2339994"/>
                                  <a:pt x="12896" y="2337581"/>
                                  <a:pt x="9769" y="2334468"/>
                                </a:cubicBezTo>
                                <a:cubicBezTo>
                                  <a:pt x="6641" y="2331331"/>
                                  <a:pt x="4231" y="2327728"/>
                                  <a:pt x="2539" y="2323641"/>
                                </a:cubicBezTo>
                                <a:cubicBezTo>
                                  <a:pt x="846" y="2319561"/>
                                  <a:pt x="0" y="2315307"/>
                                  <a:pt x="0" y="2310885"/>
                                </a:cubicBezTo>
                                <a:lnTo>
                                  <a:pt x="0" y="33350"/>
                                </a:lnTo>
                                <a:cubicBezTo>
                                  <a:pt x="0" y="28922"/>
                                  <a:pt x="846" y="24668"/>
                                  <a:pt x="2539" y="20582"/>
                                </a:cubicBezTo>
                                <a:cubicBezTo>
                                  <a:pt x="4231" y="16489"/>
                                  <a:pt x="6641" y="12880"/>
                                  <a:pt x="9769" y="9761"/>
                                </a:cubicBezTo>
                                <a:cubicBezTo>
                                  <a:pt x="12896" y="6635"/>
                                  <a:pt x="16503" y="4223"/>
                                  <a:pt x="20589" y="2530"/>
                                </a:cubicBezTo>
                                <a:cubicBezTo>
                                  <a:pt x="24676" y="843"/>
                                  <a:pt x="28930" y="0"/>
                                  <a:pt x="3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7" name="Shape 1417"/>
                        <wps:cNvSpPr/>
                        <wps:spPr>
                          <a:xfrm>
                            <a:off x="247680" y="2939895"/>
                            <a:ext cx="5326950" cy="2344235"/>
                          </a:xfrm>
                          <a:custGeom>
                            <a:avLst/>
                            <a:gdLst/>
                            <a:ahLst/>
                            <a:cxnLst/>
                            <a:rect l="0" t="0" r="0" b="0"/>
                            <a:pathLst>
                              <a:path w="5326950" h="2344235">
                                <a:moveTo>
                                  <a:pt x="0" y="2310885"/>
                                </a:moveTo>
                                <a:lnTo>
                                  <a:pt x="0" y="33350"/>
                                </a:lnTo>
                                <a:cubicBezTo>
                                  <a:pt x="0" y="28922"/>
                                  <a:pt x="846" y="24668"/>
                                  <a:pt x="2539" y="20582"/>
                                </a:cubicBezTo>
                                <a:cubicBezTo>
                                  <a:pt x="4231" y="16489"/>
                                  <a:pt x="6641" y="12880"/>
                                  <a:pt x="9769" y="9761"/>
                                </a:cubicBezTo>
                                <a:cubicBezTo>
                                  <a:pt x="12896" y="6635"/>
                                  <a:pt x="16503" y="4223"/>
                                  <a:pt x="20589" y="2530"/>
                                </a:cubicBezTo>
                                <a:cubicBezTo>
                                  <a:pt x="24676" y="843"/>
                                  <a:pt x="28930" y="0"/>
                                  <a:pt x="33353" y="0"/>
                                </a:cubicBezTo>
                                <a:lnTo>
                                  <a:pt x="5293597" y="0"/>
                                </a:lnTo>
                                <a:cubicBezTo>
                                  <a:pt x="5298019" y="0"/>
                                  <a:pt x="5302274" y="843"/>
                                  <a:pt x="5306360" y="2530"/>
                                </a:cubicBezTo>
                                <a:cubicBezTo>
                                  <a:pt x="5310446" y="4223"/>
                                  <a:pt x="5314052" y="6635"/>
                                  <a:pt x="5317180" y="9761"/>
                                </a:cubicBezTo>
                                <a:cubicBezTo>
                                  <a:pt x="5320308" y="12880"/>
                                  <a:pt x="5322718" y="16489"/>
                                  <a:pt x="5324410" y="20582"/>
                                </a:cubicBezTo>
                                <a:cubicBezTo>
                                  <a:pt x="5326103" y="24668"/>
                                  <a:pt x="5326950" y="28922"/>
                                  <a:pt x="5326950" y="33350"/>
                                </a:cubicBezTo>
                                <a:lnTo>
                                  <a:pt x="5326950" y="2310885"/>
                                </a:lnTo>
                                <a:cubicBezTo>
                                  <a:pt x="5326950" y="2315307"/>
                                  <a:pt x="5326103" y="2319561"/>
                                  <a:pt x="5324410" y="2323641"/>
                                </a:cubicBezTo>
                                <a:cubicBezTo>
                                  <a:pt x="5322718" y="2327728"/>
                                  <a:pt x="5320308" y="2331331"/>
                                  <a:pt x="5317180" y="2334468"/>
                                </a:cubicBezTo>
                                <a:cubicBezTo>
                                  <a:pt x="5314052" y="2337581"/>
                                  <a:pt x="5310446" y="2339994"/>
                                  <a:pt x="5306360" y="2341680"/>
                                </a:cubicBezTo>
                                <a:cubicBezTo>
                                  <a:pt x="5302274" y="2343380"/>
                                  <a:pt x="5298019" y="2344229"/>
                                  <a:pt x="5293597" y="2344235"/>
                                </a:cubicBezTo>
                                <a:lnTo>
                                  <a:pt x="33353" y="2344235"/>
                                </a:lnTo>
                                <a:cubicBezTo>
                                  <a:pt x="28930" y="2344229"/>
                                  <a:pt x="24676" y="2343380"/>
                                  <a:pt x="20589" y="2341680"/>
                                </a:cubicBezTo>
                                <a:cubicBezTo>
                                  <a:pt x="16503" y="2339994"/>
                                  <a:pt x="12896" y="2337581"/>
                                  <a:pt x="9769" y="2334468"/>
                                </a:cubicBezTo>
                                <a:cubicBezTo>
                                  <a:pt x="6641" y="2331331"/>
                                  <a:pt x="4231" y="2327728"/>
                                  <a:pt x="2539" y="2323641"/>
                                </a:cubicBezTo>
                                <a:cubicBezTo>
                                  <a:pt x="846" y="2319561"/>
                                  <a:pt x="0" y="2315307"/>
                                  <a:pt x="0" y="2310885"/>
                                </a:cubicBezTo>
                                <a:close/>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1418" name="Shape 1418"/>
                        <wps:cNvSpPr/>
                        <wps:spPr>
                          <a:xfrm>
                            <a:off x="252445" y="2944657"/>
                            <a:ext cx="5317421" cy="457411"/>
                          </a:xfrm>
                          <a:custGeom>
                            <a:avLst/>
                            <a:gdLst/>
                            <a:ahLst/>
                            <a:cxnLst/>
                            <a:rect l="0" t="0" r="0" b="0"/>
                            <a:pathLst>
                              <a:path w="5317421" h="457411">
                                <a:moveTo>
                                  <a:pt x="28588" y="0"/>
                                </a:moveTo>
                                <a:lnTo>
                                  <a:pt x="5288832" y="0"/>
                                </a:lnTo>
                                <a:cubicBezTo>
                                  <a:pt x="5292623" y="0"/>
                                  <a:pt x="5296270" y="726"/>
                                  <a:pt x="5299772" y="2170"/>
                                </a:cubicBezTo>
                                <a:cubicBezTo>
                                  <a:pt x="5303275" y="3621"/>
                                  <a:pt x="5306366" y="5686"/>
                                  <a:pt x="5309047" y="8365"/>
                                </a:cubicBezTo>
                                <a:cubicBezTo>
                                  <a:pt x="5311728" y="11050"/>
                                  <a:pt x="5313793" y="14139"/>
                                  <a:pt x="5315244" y="17636"/>
                                </a:cubicBezTo>
                                <a:cubicBezTo>
                                  <a:pt x="5316695" y="21134"/>
                                  <a:pt x="5317420" y="24786"/>
                                  <a:pt x="5317421" y="28587"/>
                                </a:cubicBezTo>
                                <a:lnTo>
                                  <a:pt x="5317421" y="457411"/>
                                </a:lnTo>
                                <a:lnTo>
                                  <a:pt x="0" y="457411"/>
                                </a:lnTo>
                                <a:lnTo>
                                  <a:pt x="0" y="28587"/>
                                </a:lnTo>
                                <a:cubicBezTo>
                                  <a:pt x="0" y="24786"/>
                                  <a:pt x="725" y="21134"/>
                                  <a:pt x="2176" y="17636"/>
                                </a:cubicBezTo>
                                <a:cubicBezTo>
                                  <a:pt x="3627" y="14139"/>
                                  <a:pt x="5693" y="11050"/>
                                  <a:pt x="8373" y="8365"/>
                                </a:cubicBezTo>
                                <a:cubicBezTo>
                                  <a:pt x="11054" y="5686"/>
                                  <a:pt x="14146" y="3621"/>
                                  <a:pt x="17648" y="2170"/>
                                </a:cubicBezTo>
                                <a:cubicBezTo>
                                  <a:pt x="21151" y="726"/>
                                  <a:pt x="24797" y="0"/>
                                  <a:pt x="2858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19" name="Shape 1419"/>
                        <wps:cNvSpPr/>
                        <wps:spPr>
                          <a:xfrm>
                            <a:off x="252445" y="3402068"/>
                            <a:ext cx="5317421" cy="1877299"/>
                          </a:xfrm>
                          <a:custGeom>
                            <a:avLst/>
                            <a:gdLst/>
                            <a:ahLst/>
                            <a:cxnLst/>
                            <a:rect l="0" t="0" r="0" b="0"/>
                            <a:pathLst>
                              <a:path w="5317421" h="1877299">
                                <a:moveTo>
                                  <a:pt x="0" y="0"/>
                                </a:moveTo>
                                <a:lnTo>
                                  <a:pt x="5317421" y="0"/>
                                </a:lnTo>
                                <a:lnTo>
                                  <a:pt x="5317421" y="1848712"/>
                                </a:lnTo>
                                <a:cubicBezTo>
                                  <a:pt x="5317420" y="1852501"/>
                                  <a:pt x="5316695" y="1856147"/>
                                  <a:pt x="5315244" y="1859638"/>
                                </a:cubicBezTo>
                                <a:cubicBezTo>
                                  <a:pt x="5313793" y="1863148"/>
                                  <a:pt x="5311728" y="1866243"/>
                                  <a:pt x="5309047" y="1868922"/>
                                </a:cubicBezTo>
                                <a:cubicBezTo>
                                  <a:pt x="5306366" y="1871594"/>
                                  <a:pt x="5303275" y="1873659"/>
                                  <a:pt x="5299772" y="1875110"/>
                                </a:cubicBezTo>
                                <a:cubicBezTo>
                                  <a:pt x="5296270" y="1876555"/>
                                  <a:pt x="5292623" y="1877293"/>
                                  <a:pt x="5288832" y="1877299"/>
                                </a:cubicBezTo>
                                <a:lnTo>
                                  <a:pt x="28588" y="1877299"/>
                                </a:lnTo>
                                <a:cubicBezTo>
                                  <a:pt x="24797" y="1877293"/>
                                  <a:pt x="21151" y="1876555"/>
                                  <a:pt x="17648" y="1875110"/>
                                </a:cubicBezTo>
                                <a:cubicBezTo>
                                  <a:pt x="14146" y="1873659"/>
                                  <a:pt x="11054" y="1871594"/>
                                  <a:pt x="8373" y="1868922"/>
                                </a:cubicBezTo>
                                <a:cubicBezTo>
                                  <a:pt x="5693" y="1866243"/>
                                  <a:pt x="3627" y="1863148"/>
                                  <a:pt x="2176" y="1859638"/>
                                </a:cubicBezTo>
                                <a:cubicBezTo>
                                  <a:pt x="725" y="1856147"/>
                                  <a:pt x="0" y="1852501"/>
                                  <a:pt x="0" y="1848712"/>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671" name="Shape 23671"/>
                        <wps:cNvSpPr/>
                        <wps:spPr>
                          <a:xfrm>
                            <a:off x="252445" y="3402068"/>
                            <a:ext cx="285883" cy="333530"/>
                          </a:xfrm>
                          <a:custGeom>
                            <a:avLst/>
                            <a:gdLst/>
                            <a:ahLst/>
                            <a:cxnLst/>
                            <a:rect l="0" t="0" r="0" b="0"/>
                            <a:pathLst>
                              <a:path w="285883" h="333530">
                                <a:moveTo>
                                  <a:pt x="0" y="0"/>
                                </a:moveTo>
                                <a:lnTo>
                                  <a:pt x="285883" y="0"/>
                                </a:lnTo>
                                <a:lnTo>
                                  <a:pt x="285883"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672" name="Shape 23672"/>
                        <wps:cNvSpPr/>
                        <wps:spPr>
                          <a:xfrm>
                            <a:off x="538328" y="3402068"/>
                            <a:ext cx="1591414" cy="333530"/>
                          </a:xfrm>
                          <a:custGeom>
                            <a:avLst/>
                            <a:gdLst/>
                            <a:ahLst/>
                            <a:cxnLst/>
                            <a:rect l="0" t="0" r="0" b="0"/>
                            <a:pathLst>
                              <a:path w="1591414" h="333530">
                                <a:moveTo>
                                  <a:pt x="0" y="0"/>
                                </a:moveTo>
                                <a:lnTo>
                                  <a:pt x="1591414" y="0"/>
                                </a:lnTo>
                                <a:lnTo>
                                  <a:pt x="1591414"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673" name="Shape 23673"/>
                        <wps:cNvSpPr/>
                        <wps:spPr>
                          <a:xfrm>
                            <a:off x="2129742" y="3402068"/>
                            <a:ext cx="1905885" cy="333530"/>
                          </a:xfrm>
                          <a:custGeom>
                            <a:avLst/>
                            <a:gdLst/>
                            <a:ahLst/>
                            <a:cxnLst/>
                            <a:rect l="0" t="0" r="0" b="0"/>
                            <a:pathLst>
                              <a:path w="1905885" h="333530">
                                <a:moveTo>
                                  <a:pt x="0" y="0"/>
                                </a:moveTo>
                                <a:lnTo>
                                  <a:pt x="1905885" y="0"/>
                                </a:lnTo>
                                <a:lnTo>
                                  <a:pt x="1905885"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674" name="Shape 23674"/>
                        <wps:cNvSpPr/>
                        <wps:spPr>
                          <a:xfrm>
                            <a:off x="4035627" y="3402068"/>
                            <a:ext cx="1524708" cy="333530"/>
                          </a:xfrm>
                          <a:custGeom>
                            <a:avLst/>
                            <a:gdLst/>
                            <a:ahLst/>
                            <a:cxnLst/>
                            <a:rect l="0" t="0" r="0" b="0"/>
                            <a:pathLst>
                              <a:path w="1524708" h="333530">
                                <a:moveTo>
                                  <a:pt x="0" y="0"/>
                                </a:moveTo>
                                <a:lnTo>
                                  <a:pt x="1524708" y="0"/>
                                </a:lnTo>
                                <a:lnTo>
                                  <a:pt x="1524708" y="333530"/>
                                </a:lnTo>
                                <a:lnTo>
                                  <a:pt x="0" y="33353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24" name="Shape 1424"/>
                        <wps:cNvSpPr/>
                        <wps:spPr>
                          <a:xfrm>
                            <a:off x="252445" y="3735598"/>
                            <a:ext cx="285883" cy="1534238"/>
                          </a:xfrm>
                          <a:custGeom>
                            <a:avLst/>
                            <a:gdLst/>
                            <a:ahLst/>
                            <a:cxnLst/>
                            <a:rect l="0" t="0" r="0" b="0"/>
                            <a:pathLst>
                              <a:path w="285883" h="1534238">
                                <a:moveTo>
                                  <a:pt x="0" y="0"/>
                                </a:moveTo>
                                <a:lnTo>
                                  <a:pt x="285883" y="0"/>
                                </a:lnTo>
                                <a:lnTo>
                                  <a:pt x="285883" y="1534238"/>
                                </a:lnTo>
                                <a:lnTo>
                                  <a:pt x="28588" y="1534238"/>
                                </a:lnTo>
                                <a:cubicBezTo>
                                  <a:pt x="24797" y="1534232"/>
                                  <a:pt x="21151" y="1533506"/>
                                  <a:pt x="17648" y="1532043"/>
                                </a:cubicBezTo>
                                <a:cubicBezTo>
                                  <a:pt x="14146" y="1530604"/>
                                  <a:pt x="11054" y="1528546"/>
                                  <a:pt x="8373" y="1525867"/>
                                </a:cubicBezTo>
                                <a:cubicBezTo>
                                  <a:pt x="5693" y="1523175"/>
                                  <a:pt x="3627" y="1520087"/>
                                  <a:pt x="2176" y="1516590"/>
                                </a:cubicBezTo>
                                <a:cubicBezTo>
                                  <a:pt x="725" y="1513080"/>
                                  <a:pt x="0" y="1509440"/>
                                  <a:pt x="0" y="1505651"/>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675" name="Shape 23675"/>
                        <wps:cNvSpPr/>
                        <wps:spPr>
                          <a:xfrm>
                            <a:off x="538328" y="3735598"/>
                            <a:ext cx="1591414" cy="1534238"/>
                          </a:xfrm>
                          <a:custGeom>
                            <a:avLst/>
                            <a:gdLst/>
                            <a:ahLst/>
                            <a:cxnLst/>
                            <a:rect l="0" t="0" r="0" b="0"/>
                            <a:pathLst>
                              <a:path w="1591414" h="1534238">
                                <a:moveTo>
                                  <a:pt x="0" y="0"/>
                                </a:moveTo>
                                <a:lnTo>
                                  <a:pt x="1591414" y="0"/>
                                </a:lnTo>
                                <a:lnTo>
                                  <a:pt x="1591414" y="1534238"/>
                                </a:lnTo>
                                <a:lnTo>
                                  <a:pt x="0" y="153423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676" name="Shape 23676"/>
                        <wps:cNvSpPr/>
                        <wps:spPr>
                          <a:xfrm>
                            <a:off x="2129742" y="3735598"/>
                            <a:ext cx="1905885" cy="1534238"/>
                          </a:xfrm>
                          <a:custGeom>
                            <a:avLst/>
                            <a:gdLst/>
                            <a:ahLst/>
                            <a:cxnLst/>
                            <a:rect l="0" t="0" r="0" b="0"/>
                            <a:pathLst>
                              <a:path w="1905885" h="1534238">
                                <a:moveTo>
                                  <a:pt x="0" y="0"/>
                                </a:moveTo>
                                <a:lnTo>
                                  <a:pt x="1905885" y="0"/>
                                </a:lnTo>
                                <a:lnTo>
                                  <a:pt x="1905885" y="1534238"/>
                                </a:lnTo>
                                <a:lnTo>
                                  <a:pt x="0" y="153423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27" name="Shape 1427"/>
                        <wps:cNvSpPr/>
                        <wps:spPr>
                          <a:xfrm>
                            <a:off x="4035627" y="3735598"/>
                            <a:ext cx="1524708" cy="1534238"/>
                          </a:xfrm>
                          <a:custGeom>
                            <a:avLst/>
                            <a:gdLst/>
                            <a:ahLst/>
                            <a:cxnLst/>
                            <a:rect l="0" t="0" r="0" b="0"/>
                            <a:pathLst>
                              <a:path w="1524708" h="1534238">
                                <a:moveTo>
                                  <a:pt x="0" y="0"/>
                                </a:moveTo>
                                <a:lnTo>
                                  <a:pt x="1524708" y="0"/>
                                </a:lnTo>
                                <a:lnTo>
                                  <a:pt x="1524708" y="1505651"/>
                                </a:lnTo>
                                <a:cubicBezTo>
                                  <a:pt x="1524708" y="1509440"/>
                                  <a:pt x="1523982" y="1513080"/>
                                  <a:pt x="1522532" y="1516590"/>
                                </a:cubicBezTo>
                                <a:cubicBezTo>
                                  <a:pt x="1521080" y="1520087"/>
                                  <a:pt x="1519015" y="1523175"/>
                                  <a:pt x="1516335" y="1525867"/>
                                </a:cubicBezTo>
                                <a:cubicBezTo>
                                  <a:pt x="1513655" y="1528546"/>
                                  <a:pt x="1510563" y="1530604"/>
                                  <a:pt x="1507059" y="1532043"/>
                                </a:cubicBezTo>
                                <a:cubicBezTo>
                                  <a:pt x="1503557" y="1533506"/>
                                  <a:pt x="1499911" y="1534232"/>
                                  <a:pt x="1496120" y="1534238"/>
                                </a:cubicBezTo>
                                <a:lnTo>
                                  <a:pt x="0" y="1534238"/>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677" name="Shape 23677"/>
                        <wps:cNvSpPr/>
                        <wps:spPr>
                          <a:xfrm>
                            <a:off x="4035627" y="5269836"/>
                            <a:ext cx="1534238" cy="9531"/>
                          </a:xfrm>
                          <a:custGeom>
                            <a:avLst/>
                            <a:gdLst/>
                            <a:ahLst/>
                            <a:cxnLst/>
                            <a:rect l="0" t="0" r="0" b="0"/>
                            <a:pathLst>
                              <a:path w="1534238" h="9531">
                                <a:moveTo>
                                  <a:pt x="0" y="0"/>
                                </a:moveTo>
                                <a:lnTo>
                                  <a:pt x="1534238" y="0"/>
                                </a:lnTo>
                                <a:lnTo>
                                  <a:pt x="1534238"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78" name="Shape 23678"/>
                        <wps:cNvSpPr/>
                        <wps:spPr>
                          <a:xfrm>
                            <a:off x="5560336" y="3735598"/>
                            <a:ext cx="9530" cy="1543769"/>
                          </a:xfrm>
                          <a:custGeom>
                            <a:avLst/>
                            <a:gdLst/>
                            <a:ahLst/>
                            <a:cxnLst/>
                            <a:rect l="0" t="0" r="0" b="0"/>
                            <a:pathLst>
                              <a:path w="9530" h="1543769">
                                <a:moveTo>
                                  <a:pt x="0" y="0"/>
                                </a:moveTo>
                                <a:lnTo>
                                  <a:pt x="9530" y="0"/>
                                </a:lnTo>
                                <a:lnTo>
                                  <a:pt x="9530" y="1543769"/>
                                </a:lnTo>
                                <a:lnTo>
                                  <a:pt x="0" y="1543769"/>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79" name="Shape 23679"/>
                        <wps:cNvSpPr/>
                        <wps:spPr>
                          <a:xfrm>
                            <a:off x="2129742" y="5269836"/>
                            <a:ext cx="1915415" cy="9531"/>
                          </a:xfrm>
                          <a:custGeom>
                            <a:avLst/>
                            <a:gdLst/>
                            <a:ahLst/>
                            <a:cxnLst/>
                            <a:rect l="0" t="0" r="0" b="0"/>
                            <a:pathLst>
                              <a:path w="1915415" h="9531">
                                <a:moveTo>
                                  <a:pt x="0" y="0"/>
                                </a:moveTo>
                                <a:lnTo>
                                  <a:pt x="1915415" y="0"/>
                                </a:lnTo>
                                <a:lnTo>
                                  <a:pt x="1915415"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80" name="Shape 23680"/>
                        <wps:cNvSpPr/>
                        <wps:spPr>
                          <a:xfrm>
                            <a:off x="4035627" y="3735598"/>
                            <a:ext cx="9529" cy="1543769"/>
                          </a:xfrm>
                          <a:custGeom>
                            <a:avLst/>
                            <a:gdLst/>
                            <a:ahLst/>
                            <a:cxnLst/>
                            <a:rect l="0" t="0" r="0" b="0"/>
                            <a:pathLst>
                              <a:path w="9529" h="1543769">
                                <a:moveTo>
                                  <a:pt x="0" y="0"/>
                                </a:moveTo>
                                <a:lnTo>
                                  <a:pt x="9529" y="0"/>
                                </a:lnTo>
                                <a:lnTo>
                                  <a:pt x="9529" y="1543769"/>
                                </a:lnTo>
                                <a:lnTo>
                                  <a:pt x="0" y="1543769"/>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81" name="Shape 23681"/>
                        <wps:cNvSpPr/>
                        <wps:spPr>
                          <a:xfrm>
                            <a:off x="538328" y="5269836"/>
                            <a:ext cx="1600944" cy="9531"/>
                          </a:xfrm>
                          <a:custGeom>
                            <a:avLst/>
                            <a:gdLst/>
                            <a:ahLst/>
                            <a:cxnLst/>
                            <a:rect l="0" t="0" r="0" b="0"/>
                            <a:pathLst>
                              <a:path w="1600944" h="9531">
                                <a:moveTo>
                                  <a:pt x="0" y="0"/>
                                </a:moveTo>
                                <a:lnTo>
                                  <a:pt x="1600944" y="0"/>
                                </a:lnTo>
                                <a:lnTo>
                                  <a:pt x="1600944"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82" name="Shape 23682"/>
                        <wps:cNvSpPr/>
                        <wps:spPr>
                          <a:xfrm>
                            <a:off x="2129742" y="3735598"/>
                            <a:ext cx="9529" cy="1543769"/>
                          </a:xfrm>
                          <a:custGeom>
                            <a:avLst/>
                            <a:gdLst/>
                            <a:ahLst/>
                            <a:cxnLst/>
                            <a:rect l="0" t="0" r="0" b="0"/>
                            <a:pathLst>
                              <a:path w="9529" h="1543769">
                                <a:moveTo>
                                  <a:pt x="0" y="0"/>
                                </a:moveTo>
                                <a:lnTo>
                                  <a:pt x="9529" y="0"/>
                                </a:lnTo>
                                <a:lnTo>
                                  <a:pt x="9529" y="1543769"/>
                                </a:lnTo>
                                <a:lnTo>
                                  <a:pt x="0" y="1543769"/>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83" name="Shape 23683"/>
                        <wps:cNvSpPr/>
                        <wps:spPr>
                          <a:xfrm>
                            <a:off x="252445" y="5269836"/>
                            <a:ext cx="295412" cy="9531"/>
                          </a:xfrm>
                          <a:custGeom>
                            <a:avLst/>
                            <a:gdLst/>
                            <a:ahLst/>
                            <a:cxnLst/>
                            <a:rect l="0" t="0" r="0" b="0"/>
                            <a:pathLst>
                              <a:path w="295412" h="9531">
                                <a:moveTo>
                                  <a:pt x="0" y="0"/>
                                </a:moveTo>
                                <a:lnTo>
                                  <a:pt x="295412" y="0"/>
                                </a:lnTo>
                                <a:lnTo>
                                  <a:pt x="295412"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84" name="Shape 23684"/>
                        <wps:cNvSpPr/>
                        <wps:spPr>
                          <a:xfrm>
                            <a:off x="252445" y="3735598"/>
                            <a:ext cx="9529" cy="1543769"/>
                          </a:xfrm>
                          <a:custGeom>
                            <a:avLst/>
                            <a:gdLst/>
                            <a:ahLst/>
                            <a:cxnLst/>
                            <a:rect l="0" t="0" r="0" b="0"/>
                            <a:pathLst>
                              <a:path w="9529" h="1543769">
                                <a:moveTo>
                                  <a:pt x="0" y="0"/>
                                </a:moveTo>
                                <a:lnTo>
                                  <a:pt x="9529" y="0"/>
                                </a:lnTo>
                                <a:lnTo>
                                  <a:pt x="9529" y="1543769"/>
                                </a:lnTo>
                                <a:lnTo>
                                  <a:pt x="0" y="1543769"/>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85" name="Shape 23685"/>
                        <wps:cNvSpPr/>
                        <wps:spPr>
                          <a:xfrm>
                            <a:off x="538328" y="3735598"/>
                            <a:ext cx="9529" cy="1543769"/>
                          </a:xfrm>
                          <a:custGeom>
                            <a:avLst/>
                            <a:gdLst/>
                            <a:ahLst/>
                            <a:cxnLst/>
                            <a:rect l="0" t="0" r="0" b="0"/>
                            <a:pathLst>
                              <a:path w="9529" h="1543769">
                                <a:moveTo>
                                  <a:pt x="0" y="0"/>
                                </a:moveTo>
                                <a:lnTo>
                                  <a:pt x="9529" y="0"/>
                                </a:lnTo>
                                <a:lnTo>
                                  <a:pt x="9529" y="1543769"/>
                                </a:lnTo>
                                <a:lnTo>
                                  <a:pt x="0" y="1543769"/>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86" name="Shape 23686"/>
                        <wps:cNvSpPr/>
                        <wps:spPr>
                          <a:xfrm>
                            <a:off x="4035627" y="3402068"/>
                            <a:ext cx="1534238" cy="9531"/>
                          </a:xfrm>
                          <a:custGeom>
                            <a:avLst/>
                            <a:gdLst/>
                            <a:ahLst/>
                            <a:cxnLst/>
                            <a:rect l="0" t="0" r="0" b="0"/>
                            <a:pathLst>
                              <a:path w="1534238" h="9531">
                                <a:moveTo>
                                  <a:pt x="0" y="0"/>
                                </a:moveTo>
                                <a:lnTo>
                                  <a:pt x="1534238" y="0"/>
                                </a:lnTo>
                                <a:lnTo>
                                  <a:pt x="1534238"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87" name="Shape 23687"/>
                        <wps:cNvSpPr/>
                        <wps:spPr>
                          <a:xfrm>
                            <a:off x="4035627" y="3735598"/>
                            <a:ext cx="1534238" cy="9531"/>
                          </a:xfrm>
                          <a:custGeom>
                            <a:avLst/>
                            <a:gdLst/>
                            <a:ahLst/>
                            <a:cxnLst/>
                            <a:rect l="0" t="0" r="0" b="0"/>
                            <a:pathLst>
                              <a:path w="1534238" h="9531">
                                <a:moveTo>
                                  <a:pt x="0" y="0"/>
                                </a:moveTo>
                                <a:lnTo>
                                  <a:pt x="1534238" y="0"/>
                                </a:lnTo>
                                <a:lnTo>
                                  <a:pt x="1534238"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88" name="Shape 23688"/>
                        <wps:cNvSpPr/>
                        <wps:spPr>
                          <a:xfrm>
                            <a:off x="5560336" y="3402068"/>
                            <a:ext cx="9530" cy="343061"/>
                          </a:xfrm>
                          <a:custGeom>
                            <a:avLst/>
                            <a:gdLst/>
                            <a:ahLst/>
                            <a:cxnLst/>
                            <a:rect l="0" t="0" r="0" b="0"/>
                            <a:pathLst>
                              <a:path w="9530" h="343061">
                                <a:moveTo>
                                  <a:pt x="0" y="0"/>
                                </a:moveTo>
                                <a:lnTo>
                                  <a:pt x="9530" y="0"/>
                                </a:lnTo>
                                <a:lnTo>
                                  <a:pt x="9530"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89" name="Shape 23689"/>
                        <wps:cNvSpPr/>
                        <wps:spPr>
                          <a:xfrm>
                            <a:off x="2129742" y="3402068"/>
                            <a:ext cx="1915415" cy="9531"/>
                          </a:xfrm>
                          <a:custGeom>
                            <a:avLst/>
                            <a:gdLst/>
                            <a:ahLst/>
                            <a:cxnLst/>
                            <a:rect l="0" t="0" r="0" b="0"/>
                            <a:pathLst>
                              <a:path w="1915415" h="9531">
                                <a:moveTo>
                                  <a:pt x="0" y="0"/>
                                </a:moveTo>
                                <a:lnTo>
                                  <a:pt x="1915415" y="0"/>
                                </a:lnTo>
                                <a:lnTo>
                                  <a:pt x="1915415"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90" name="Shape 23690"/>
                        <wps:cNvSpPr/>
                        <wps:spPr>
                          <a:xfrm>
                            <a:off x="2129742" y="3735598"/>
                            <a:ext cx="1915415" cy="9531"/>
                          </a:xfrm>
                          <a:custGeom>
                            <a:avLst/>
                            <a:gdLst/>
                            <a:ahLst/>
                            <a:cxnLst/>
                            <a:rect l="0" t="0" r="0" b="0"/>
                            <a:pathLst>
                              <a:path w="1915415" h="9531">
                                <a:moveTo>
                                  <a:pt x="0" y="0"/>
                                </a:moveTo>
                                <a:lnTo>
                                  <a:pt x="1915415" y="0"/>
                                </a:lnTo>
                                <a:lnTo>
                                  <a:pt x="1915415"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91" name="Shape 23691"/>
                        <wps:cNvSpPr/>
                        <wps:spPr>
                          <a:xfrm>
                            <a:off x="4035627" y="3402068"/>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92" name="Shape 23692"/>
                        <wps:cNvSpPr/>
                        <wps:spPr>
                          <a:xfrm>
                            <a:off x="538328" y="3402068"/>
                            <a:ext cx="1600944" cy="9531"/>
                          </a:xfrm>
                          <a:custGeom>
                            <a:avLst/>
                            <a:gdLst/>
                            <a:ahLst/>
                            <a:cxnLst/>
                            <a:rect l="0" t="0" r="0" b="0"/>
                            <a:pathLst>
                              <a:path w="1600944" h="9531">
                                <a:moveTo>
                                  <a:pt x="0" y="0"/>
                                </a:moveTo>
                                <a:lnTo>
                                  <a:pt x="1600944" y="0"/>
                                </a:lnTo>
                                <a:lnTo>
                                  <a:pt x="1600944"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93" name="Shape 23693"/>
                        <wps:cNvSpPr/>
                        <wps:spPr>
                          <a:xfrm>
                            <a:off x="538328" y="3735598"/>
                            <a:ext cx="1600944" cy="9531"/>
                          </a:xfrm>
                          <a:custGeom>
                            <a:avLst/>
                            <a:gdLst/>
                            <a:ahLst/>
                            <a:cxnLst/>
                            <a:rect l="0" t="0" r="0" b="0"/>
                            <a:pathLst>
                              <a:path w="1600944" h="9531">
                                <a:moveTo>
                                  <a:pt x="0" y="0"/>
                                </a:moveTo>
                                <a:lnTo>
                                  <a:pt x="1600944" y="0"/>
                                </a:lnTo>
                                <a:lnTo>
                                  <a:pt x="1600944"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94" name="Shape 23694"/>
                        <wps:cNvSpPr/>
                        <wps:spPr>
                          <a:xfrm>
                            <a:off x="2129742" y="3402068"/>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95" name="Shape 23695"/>
                        <wps:cNvSpPr/>
                        <wps:spPr>
                          <a:xfrm>
                            <a:off x="252445" y="3402068"/>
                            <a:ext cx="295412" cy="9531"/>
                          </a:xfrm>
                          <a:custGeom>
                            <a:avLst/>
                            <a:gdLst/>
                            <a:ahLst/>
                            <a:cxnLst/>
                            <a:rect l="0" t="0" r="0" b="0"/>
                            <a:pathLst>
                              <a:path w="295412" h="9531">
                                <a:moveTo>
                                  <a:pt x="0" y="0"/>
                                </a:moveTo>
                                <a:lnTo>
                                  <a:pt x="295412" y="0"/>
                                </a:lnTo>
                                <a:lnTo>
                                  <a:pt x="295412"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96" name="Shape 23696"/>
                        <wps:cNvSpPr/>
                        <wps:spPr>
                          <a:xfrm>
                            <a:off x="252445" y="3735598"/>
                            <a:ext cx="295412" cy="9531"/>
                          </a:xfrm>
                          <a:custGeom>
                            <a:avLst/>
                            <a:gdLst/>
                            <a:ahLst/>
                            <a:cxnLst/>
                            <a:rect l="0" t="0" r="0" b="0"/>
                            <a:pathLst>
                              <a:path w="295412" h="9531">
                                <a:moveTo>
                                  <a:pt x="0" y="0"/>
                                </a:moveTo>
                                <a:lnTo>
                                  <a:pt x="295412" y="0"/>
                                </a:lnTo>
                                <a:lnTo>
                                  <a:pt x="295412" y="9531"/>
                                </a:lnTo>
                                <a:lnTo>
                                  <a:pt x="0" y="953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97" name="Shape 23697"/>
                        <wps:cNvSpPr/>
                        <wps:spPr>
                          <a:xfrm>
                            <a:off x="252445" y="3402068"/>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698" name="Shape 23698"/>
                        <wps:cNvSpPr/>
                        <wps:spPr>
                          <a:xfrm>
                            <a:off x="538328" y="3402068"/>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1452" name="Rectangle 1452"/>
                        <wps:cNvSpPr/>
                        <wps:spPr>
                          <a:xfrm>
                            <a:off x="321980" y="186233"/>
                            <a:ext cx="1317869" cy="154864"/>
                          </a:xfrm>
                          <a:prstGeom prst="rect">
                            <a:avLst/>
                          </a:prstGeom>
                          <a:ln>
                            <a:noFill/>
                          </a:ln>
                        </wps:spPr>
                        <wps:txbx>
                          <w:txbxContent>
                            <w:p w14:paraId="5806A243" w14:textId="77777777" w:rsidR="001110CB" w:rsidRDefault="001110CB">
                              <w:pPr>
                                <w:spacing w:after="160" w:line="259" w:lineRule="auto"/>
                              </w:pPr>
                              <w:r>
                                <w:rPr>
                                  <w:rFonts w:eastAsia="Arial" w:cs="Arial"/>
                                  <w:b/>
                                  <w:color w:val="0055AA"/>
                                </w:rPr>
                                <w:t>Доказательство</w:t>
                              </w:r>
                            </w:p>
                          </w:txbxContent>
                        </wps:txbx>
                        <wps:bodyPr horzOverflow="overflow" vert="horz" lIns="0" tIns="0" rIns="0" bIns="0" rtlCol="0">
                          <a:noAutofit/>
                        </wps:bodyPr>
                      </wps:wsp>
                      <wps:wsp>
                        <wps:cNvPr id="1453" name="Rectangle 1453"/>
                        <wps:cNvSpPr/>
                        <wps:spPr>
                          <a:xfrm>
                            <a:off x="1312892" y="186233"/>
                            <a:ext cx="45777" cy="154864"/>
                          </a:xfrm>
                          <a:prstGeom prst="rect">
                            <a:avLst/>
                          </a:prstGeom>
                          <a:ln>
                            <a:noFill/>
                          </a:ln>
                        </wps:spPr>
                        <wps:txbx>
                          <w:txbxContent>
                            <w:p w14:paraId="118BD928"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1412" name="Rectangle 21412"/>
                        <wps:cNvSpPr/>
                        <wps:spPr>
                          <a:xfrm>
                            <a:off x="1347287" y="186228"/>
                            <a:ext cx="54868" cy="154869"/>
                          </a:xfrm>
                          <a:prstGeom prst="rect">
                            <a:avLst/>
                          </a:prstGeom>
                          <a:ln>
                            <a:noFill/>
                          </a:ln>
                        </wps:spPr>
                        <wps:txbx>
                          <w:txbxContent>
                            <w:p w14:paraId="3D168DD3" w14:textId="77777777" w:rsidR="001110CB" w:rsidRDefault="001110CB">
                              <w:pPr>
                                <w:spacing w:after="160" w:line="259" w:lineRule="auto"/>
                              </w:pPr>
                              <w:r>
                                <w:rPr>
                                  <w:rFonts w:eastAsia="Arial" w:cs="Arial"/>
                                  <w:i/>
                                  <w:color w:val="2C2C2C"/>
                                </w:rPr>
                                <w:t>(</w:t>
                              </w:r>
                            </w:p>
                          </w:txbxContent>
                        </wps:txbx>
                        <wps:bodyPr horzOverflow="overflow" vert="horz" lIns="0" tIns="0" rIns="0" bIns="0" rtlCol="0">
                          <a:noAutofit/>
                        </wps:bodyPr>
                      </wps:wsp>
                      <wps:wsp>
                        <wps:cNvPr id="21413" name="Rectangle 21413"/>
                        <wps:cNvSpPr/>
                        <wps:spPr>
                          <a:xfrm>
                            <a:off x="1388541" y="186228"/>
                            <a:ext cx="1398803" cy="154869"/>
                          </a:xfrm>
                          <a:prstGeom prst="rect">
                            <a:avLst/>
                          </a:prstGeom>
                          <a:ln>
                            <a:noFill/>
                          </a:ln>
                        </wps:spPr>
                        <wps:txbx>
                          <w:txbxContent>
                            <w:p w14:paraId="254BBDA2" w14:textId="77777777" w:rsidR="001110CB" w:rsidRDefault="001110CB">
                              <w:pPr>
                                <w:spacing w:after="160" w:line="259" w:lineRule="auto"/>
                              </w:pPr>
                              <w:r>
                                <w:rPr>
                                  <w:rFonts w:eastAsia="Arial" w:cs="Arial"/>
                                  <w:i/>
                                  <w:color w:val="2C2C2C"/>
                                </w:rPr>
                                <w:t>Введите краткое</w:t>
                              </w:r>
                            </w:p>
                          </w:txbxContent>
                        </wps:txbx>
                        <wps:bodyPr horzOverflow="overflow" vert="horz" lIns="0" tIns="0" rIns="0" bIns="0" rtlCol="0">
                          <a:noAutofit/>
                        </wps:bodyPr>
                      </wps:wsp>
                      <wps:wsp>
                        <wps:cNvPr id="1455" name="Rectangle 1455"/>
                        <wps:cNvSpPr/>
                        <wps:spPr>
                          <a:xfrm>
                            <a:off x="321980" y="405414"/>
                            <a:ext cx="2769368" cy="154873"/>
                          </a:xfrm>
                          <a:prstGeom prst="rect">
                            <a:avLst/>
                          </a:prstGeom>
                          <a:ln>
                            <a:noFill/>
                          </a:ln>
                        </wps:spPr>
                        <wps:txbx>
                          <w:txbxContent>
                            <w:p w14:paraId="65B6AB7E" w14:textId="77777777" w:rsidR="001110CB" w:rsidRDefault="001110CB">
                              <w:pPr>
                                <w:spacing w:after="160" w:line="259" w:lineRule="auto"/>
                              </w:pPr>
                              <w:r>
                                <w:rPr>
                                  <w:rFonts w:eastAsia="Arial" w:cs="Arial"/>
                                  <w:i/>
                                  <w:color w:val="2C2C2C"/>
                                </w:rPr>
                                <w:t>объяснение и загрузите документ,</w:t>
                              </w:r>
                            </w:p>
                          </w:txbxContent>
                        </wps:txbx>
                        <wps:bodyPr horzOverflow="overflow" vert="horz" lIns="0" tIns="0" rIns="0" bIns="0" rtlCol="0">
                          <a:noAutofit/>
                        </wps:bodyPr>
                      </wps:wsp>
                      <wps:wsp>
                        <wps:cNvPr id="1456" name="Rectangle 1456"/>
                        <wps:cNvSpPr/>
                        <wps:spPr>
                          <a:xfrm>
                            <a:off x="321980" y="576938"/>
                            <a:ext cx="2413371" cy="154881"/>
                          </a:xfrm>
                          <a:prstGeom prst="rect">
                            <a:avLst/>
                          </a:prstGeom>
                          <a:ln>
                            <a:noFill/>
                          </a:ln>
                        </wps:spPr>
                        <wps:txbx>
                          <w:txbxContent>
                            <w:p w14:paraId="2BDDF118" w14:textId="77777777" w:rsidR="001110CB" w:rsidRDefault="001110CB">
                              <w:pPr>
                                <w:spacing w:after="160" w:line="259" w:lineRule="auto"/>
                              </w:pPr>
                              <w:r>
                                <w:rPr>
                                  <w:rFonts w:eastAsia="Arial" w:cs="Arial"/>
                                  <w:i/>
                                  <w:color w:val="2C2C2C"/>
                                </w:rPr>
                                <w:t>подтверждающий ваш ответ)</w:t>
                              </w:r>
                            </w:p>
                          </w:txbxContent>
                        </wps:txbx>
                        <wps:bodyPr horzOverflow="overflow" vert="horz" lIns="0" tIns="0" rIns="0" bIns="0" rtlCol="0">
                          <a:noAutofit/>
                        </wps:bodyPr>
                      </wps:wsp>
                      <wps:wsp>
                        <wps:cNvPr id="1458" name="Shape 1458"/>
                        <wps:cNvSpPr/>
                        <wps:spPr>
                          <a:xfrm>
                            <a:off x="323915" y="2244247"/>
                            <a:ext cx="2277533" cy="266824"/>
                          </a:xfrm>
                          <a:custGeom>
                            <a:avLst/>
                            <a:gdLst/>
                            <a:ahLst/>
                            <a:cxnLst/>
                            <a:rect l="0" t="0" r="0" b="0"/>
                            <a:pathLst>
                              <a:path w="2277533" h="266824">
                                <a:moveTo>
                                  <a:pt x="0" y="247762"/>
                                </a:moveTo>
                                <a:lnTo>
                                  <a:pt x="0" y="19056"/>
                                </a:lnTo>
                                <a:cubicBezTo>
                                  <a:pt x="0" y="16526"/>
                                  <a:pt x="484" y="14089"/>
                                  <a:pt x="1451" y="11751"/>
                                </a:cubicBezTo>
                                <a:cubicBezTo>
                                  <a:pt x="2418" y="9413"/>
                                  <a:pt x="3795" y="7361"/>
                                  <a:pt x="5582" y="5581"/>
                                </a:cubicBezTo>
                                <a:cubicBezTo>
                                  <a:pt x="7369" y="3789"/>
                                  <a:pt x="9430" y="2406"/>
                                  <a:pt x="11765" y="1439"/>
                                </a:cubicBezTo>
                                <a:cubicBezTo>
                                  <a:pt x="14100" y="484"/>
                                  <a:pt x="16531" y="0"/>
                                  <a:pt x="19059" y="0"/>
                                </a:cubicBezTo>
                                <a:lnTo>
                                  <a:pt x="2258474" y="0"/>
                                </a:lnTo>
                                <a:cubicBezTo>
                                  <a:pt x="2261001" y="0"/>
                                  <a:pt x="2263432" y="484"/>
                                  <a:pt x="2265767" y="1439"/>
                                </a:cubicBezTo>
                                <a:cubicBezTo>
                                  <a:pt x="2268103" y="2406"/>
                                  <a:pt x="2270163" y="3789"/>
                                  <a:pt x="2271951" y="5581"/>
                                </a:cubicBezTo>
                                <a:cubicBezTo>
                                  <a:pt x="2273738" y="7361"/>
                                  <a:pt x="2275115" y="9413"/>
                                  <a:pt x="2276082" y="11751"/>
                                </a:cubicBezTo>
                                <a:cubicBezTo>
                                  <a:pt x="2277049" y="14089"/>
                                  <a:pt x="2277533" y="16526"/>
                                  <a:pt x="2277533" y="19056"/>
                                </a:cubicBezTo>
                                <a:lnTo>
                                  <a:pt x="2277533" y="247762"/>
                                </a:lnTo>
                                <a:cubicBezTo>
                                  <a:pt x="2277533" y="250286"/>
                                  <a:pt x="2277049" y="252704"/>
                                  <a:pt x="2276082" y="255042"/>
                                </a:cubicBezTo>
                                <a:cubicBezTo>
                                  <a:pt x="2275115" y="257380"/>
                                  <a:pt x="2273738" y="259445"/>
                                  <a:pt x="2271951" y="261237"/>
                                </a:cubicBezTo>
                                <a:cubicBezTo>
                                  <a:pt x="2270163" y="263023"/>
                                  <a:pt x="2268103" y="264406"/>
                                  <a:pt x="2265767" y="265373"/>
                                </a:cubicBezTo>
                                <a:cubicBezTo>
                                  <a:pt x="2263432" y="266340"/>
                                  <a:pt x="2261001" y="266824"/>
                                  <a:pt x="2258474" y="266824"/>
                                </a:cubicBezTo>
                                <a:lnTo>
                                  <a:pt x="19059" y="266824"/>
                                </a:lnTo>
                                <a:cubicBezTo>
                                  <a:pt x="16531" y="266824"/>
                                  <a:pt x="14100" y="266340"/>
                                  <a:pt x="11765" y="265373"/>
                                </a:cubicBezTo>
                                <a:cubicBezTo>
                                  <a:pt x="9430" y="264406"/>
                                  <a:pt x="7369" y="263023"/>
                                  <a:pt x="5582" y="261237"/>
                                </a:cubicBezTo>
                                <a:cubicBezTo>
                                  <a:pt x="3795" y="259445"/>
                                  <a:pt x="2418" y="257380"/>
                                  <a:pt x="1451" y="255042"/>
                                </a:cubicBezTo>
                                <a:cubicBezTo>
                                  <a:pt x="484" y="252704"/>
                                  <a:pt x="0" y="250286"/>
                                  <a:pt x="0" y="247762"/>
                                </a:cubicBezTo>
                                <a:close/>
                              </a:path>
                            </a:pathLst>
                          </a:custGeom>
                          <a:ln w="9529" cap="flat">
                            <a:miter lim="100000"/>
                          </a:ln>
                        </wps:spPr>
                        <wps:style>
                          <a:lnRef idx="1">
                            <a:srgbClr val="2E6DA4"/>
                          </a:lnRef>
                          <a:fillRef idx="0">
                            <a:srgbClr val="000000">
                              <a:alpha val="0"/>
                            </a:srgbClr>
                          </a:fillRef>
                          <a:effectRef idx="0">
                            <a:scrgbClr r="0" g="0" b="0"/>
                          </a:effectRef>
                          <a:fontRef idx="none"/>
                        </wps:style>
                        <wps:bodyPr/>
                      </wps:wsp>
                      <wps:wsp>
                        <wps:cNvPr id="1459" name="Rectangle 1459"/>
                        <wps:cNvSpPr/>
                        <wps:spPr>
                          <a:xfrm>
                            <a:off x="522098" y="2343354"/>
                            <a:ext cx="2668423" cy="148910"/>
                          </a:xfrm>
                          <a:prstGeom prst="rect">
                            <a:avLst/>
                          </a:prstGeom>
                          <a:ln>
                            <a:noFill/>
                          </a:ln>
                        </wps:spPr>
                        <wps:txbx>
                          <w:txbxContent>
                            <w:p w14:paraId="7C76E3E8" w14:textId="77777777" w:rsidR="001110CB" w:rsidRDefault="001110CB">
                              <w:pPr>
                                <w:spacing w:after="160" w:line="259" w:lineRule="auto"/>
                              </w:pPr>
                              <w:r>
                                <w:rPr>
                                  <w:color w:val="ABABAB"/>
                                  <w:sz w:val="19"/>
                                </w:rPr>
                                <w:t xml:space="preserve"> Загрузить / управлять документами</w:t>
                              </w:r>
                            </w:p>
                          </w:txbxContent>
                        </wps:txbx>
                        <wps:bodyPr horzOverflow="overflow" vert="horz" lIns="0" tIns="0" rIns="0" bIns="0" rtlCol="0">
                          <a:noAutofit/>
                        </wps:bodyPr>
                      </wps:wsp>
                      <wps:wsp>
                        <wps:cNvPr id="1460" name="Rectangle 1460"/>
                        <wps:cNvSpPr/>
                        <wps:spPr>
                          <a:xfrm>
                            <a:off x="398215" y="3121297"/>
                            <a:ext cx="2726487" cy="154864"/>
                          </a:xfrm>
                          <a:prstGeom prst="rect">
                            <a:avLst/>
                          </a:prstGeom>
                          <a:ln>
                            <a:noFill/>
                          </a:ln>
                        </wps:spPr>
                        <wps:txbx>
                          <w:txbxContent>
                            <w:p w14:paraId="78123257" w14:textId="77777777" w:rsidR="001110CB" w:rsidRDefault="001110CB">
                              <w:pPr>
                                <w:spacing w:after="160" w:line="259" w:lineRule="auto"/>
                              </w:pPr>
                              <w:r>
                                <w:rPr>
                                  <w:rFonts w:eastAsia="Arial" w:cs="Arial"/>
                                  <w:b/>
                                  <w:color w:val="0055AA"/>
                                </w:rPr>
                                <w:t>Список загруженных документов</w:t>
                              </w:r>
                            </w:p>
                          </w:txbxContent>
                        </wps:txbx>
                        <wps:bodyPr horzOverflow="overflow" vert="horz" lIns="0" tIns="0" rIns="0" bIns="0" rtlCol="0">
                          <a:noAutofit/>
                        </wps:bodyPr>
                      </wps:wsp>
                      <wps:wsp>
                        <wps:cNvPr id="1461" name="Rectangle 1461"/>
                        <wps:cNvSpPr/>
                        <wps:spPr>
                          <a:xfrm>
                            <a:off x="341039" y="3521534"/>
                            <a:ext cx="91634" cy="154864"/>
                          </a:xfrm>
                          <a:prstGeom prst="rect">
                            <a:avLst/>
                          </a:prstGeom>
                          <a:ln>
                            <a:noFill/>
                          </a:ln>
                        </wps:spPr>
                        <wps:txbx>
                          <w:txbxContent>
                            <w:p w14:paraId="6D222592" w14:textId="77777777" w:rsidR="001110CB" w:rsidRDefault="001110CB">
                              <w:pPr>
                                <w:spacing w:after="160" w:line="259" w:lineRule="auto"/>
                              </w:pPr>
                              <w:r>
                                <w:t>#</w:t>
                              </w:r>
                            </w:p>
                          </w:txbxContent>
                        </wps:txbx>
                        <wps:bodyPr horzOverflow="overflow" vert="horz" lIns="0" tIns="0" rIns="0" bIns="0" rtlCol="0">
                          <a:noAutofit/>
                        </wps:bodyPr>
                      </wps:wsp>
                      <wps:wsp>
                        <wps:cNvPr id="1462" name="Rectangle 1462"/>
                        <wps:cNvSpPr/>
                        <wps:spPr>
                          <a:xfrm>
                            <a:off x="626922" y="3521534"/>
                            <a:ext cx="915614" cy="154864"/>
                          </a:xfrm>
                          <a:prstGeom prst="rect">
                            <a:avLst/>
                          </a:prstGeom>
                          <a:ln>
                            <a:noFill/>
                          </a:ln>
                        </wps:spPr>
                        <wps:txbx>
                          <w:txbxContent>
                            <w:p w14:paraId="52083684" w14:textId="77777777" w:rsidR="001110CB" w:rsidRDefault="001110CB">
                              <w:pPr>
                                <w:spacing w:after="160" w:line="259" w:lineRule="auto"/>
                              </w:pPr>
                              <w:r>
                                <w:rPr>
                                  <w:rFonts w:eastAsia="Arial" w:cs="Arial"/>
                                  <w:b/>
                                </w:rPr>
                                <w:t>Имя файла</w:t>
                              </w:r>
                            </w:p>
                          </w:txbxContent>
                        </wps:txbx>
                        <wps:bodyPr horzOverflow="overflow" vert="horz" lIns="0" tIns="0" rIns="0" bIns="0" rtlCol="0">
                          <a:noAutofit/>
                        </wps:bodyPr>
                      </wps:wsp>
                      <wps:wsp>
                        <wps:cNvPr id="1463" name="Rectangle 1463"/>
                        <wps:cNvSpPr/>
                        <wps:spPr>
                          <a:xfrm>
                            <a:off x="2218336" y="3521534"/>
                            <a:ext cx="1381184" cy="154864"/>
                          </a:xfrm>
                          <a:prstGeom prst="rect">
                            <a:avLst/>
                          </a:prstGeom>
                          <a:ln>
                            <a:noFill/>
                          </a:ln>
                        </wps:spPr>
                        <wps:txbx>
                          <w:txbxContent>
                            <w:p w14:paraId="2020561F" w14:textId="77777777" w:rsidR="001110CB" w:rsidRDefault="001110CB">
                              <w:pPr>
                                <w:spacing w:after="160" w:line="259" w:lineRule="auto"/>
                              </w:pPr>
                              <w:r>
                                <w:rPr>
                                  <w:rFonts w:eastAsia="Arial" w:cs="Arial"/>
                                  <w:b/>
                                </w:rPr>
                                <w:t>Модифицирован</w:t>
                              </w:r>
                            </w:p>
                          </w:txbxContent>
                        </wps:txbx>
                        <wps:bodyPr horzOverflow="overflow" vert="horz" lIns="0" tIns="0" rIns="0" bIns="0" rtlCol="0">
                          <a:noAutofit/>
                        </wps:bodyPr>
                      </wps:wsp>
                      <wps:wsp>
                        <wps:cNvPr id="1464" name="Rectangle 1464"/>
                        <wps:cNvSpPr/>
                        <wps:spPr>
                          <a:xfrm>
                            <a:off x="4124221" y="3521534"/>
                            <a:ext cx="801051" cy="154864"/>
                          </a:xfrm>
                          <a:prstGeom prst="rect">
                            <a:avLst/>
                          </a:prstGeom>
                          <a:ln>
                            <a:noFill/>
                          </a:ln>
                        </wps:spPr>
                        <wps:txbx>
                          <w:txbxContent>
                            <w:p w14:paraId="1394B9E2" w14:textId="77777777" w:rsidR="001110CB" w:rsidRDefault="001110CB">
                              <w:pPr>
                                <w:spacing w:after="160" w:line="259" w:lineRule="auto"/>
                              </w:pPr>
                              <w:r>
                                <w:rPr>
                                  <w:rFonts w:eastAsia="Arial" w:cs="Arial"/>
                                  <w:b/>
                                </w:rPr>
                                <w:t>Изменено</w:t>
                              </w:r>
                            </w:p>
                          </w:txbxContent>
                        </wps:txbx>
                        <wps:bodyPr horzOverflow="overflow" vert="horz" lIns="0" tIns="0" rIns="0" bIns="0" rtlCol="0">
                          <a:noAutofit/>
                        </wps:bodyPr>
                      </wps:wsp>
                      <wps:wsp>
                        <wps:cNvPr id="1465" name="Rectangle 1465"/>
                        <wps:cNvSpPr/>
                        <wps:spPr>
                          <a:xfrm>
                            <a:off x="341039" y="3855064"/>
                            <a:ext cx="91634" cy="154864"/>
                          </a:xfrm>
                          <a:prstGeom prst="rect">
                            <a:avLst/>
                          </a:prstGeom>
                          <a:ln>
                            <a:noFill/>
                          </a:ln>
                        </wps:spPr>
                        <wps:txbx>
                          <w:txbxContent>
                            <w:p w14:paraId="4BABC5AE" w14:textId="77777777" w:rsidR="001110CB" w:rsidRDefault="001110CB">
                              <w:pPr>
                                <w:spacing w:after="160" w:line="259" w:lineRule="auto"/>
                              </w:pPr>
                              <w:r>
                                <w:t>1</w:t>
                              </w:r>
                            </w:p>
                          </w:txbxContent>
                        </wps:txbx>
                        <wps:bodyPr horzOverflow="overflow" vert="horz" lIns="0" tIns="0" rIns="0" bIns="0" rtlCol="0">
                          <a:noAutofit/>
                        </wps:bodyPr>
                      </wps:wsp>
                      <wps:wsp>
                        <wps:cNvPr id="1509" name="Rectangle 1509"/>
                        <wps:cNvSpPr/>
                        <wps:spPr>
                          <a:xfrm>
                            <a:off x="626922" y="3855058"/>
                            <a:ext cx="1779980" cy="154868"/>
                          </a:xfrm>
                          <a:prstGeom prst="rect">
                            <a:avLst/>
                          </a:prstGeom>
                          <a:ln>
                            <a:noFill/>
                          </a:ln>
                        </wps:spPr>
                        <wps:txbx>
                          <w:txbxContent>
                            <w:p w14:paraId="17CB6EFE" w14:textId="77777777" w:rsidR="001110CB" w:rsidRDefault="006B1B7D">
                              <w:pPr>
                                <w:spacing w:after="160" w:line="259" w:lineRule="auto"/>
                              </w:pPr>
                              <w:hyperlink r:id="rId38">
                                <w:r w:rsidR="001110CB">
                                  <w:rPr>
                                    <w:color w:val="1D6893"/>
                                  </w:rPr>
                                  <w:t>СОЦИАЛЬНО-ЭКОЛОГ</w:t>
                                </w:r>
                              </w:hyperlink>
                            </w:p>
                          </w:txbxContent>
                        </wps:txbx>
                        <wps:bodyPr horzOverflow="overflow" vert="horz" lIns="0" tIns="0" rIns="0" bIns="0" rtlCol="0">
                          <a:noAutofit/>
                        </wps:bodyPr>
                      </wps:wsp>
                      <wps:wsp>
                        <wps:cNvPr id="1510" name="Rectangle 1510"/>
                        <wps:cNvSpPr/>
                        <wps:spPr>
                          <a:xfrm>
                            <a:off x="1965252" y="3855058"/>
                            <a:ext cx="118424" cy="154868"/>
                          </a:xfrm>
                          <a:prstGeom prst="rect">
                            <a:avLst/>
                          </a:prstGeom>
                          <a:ln>
                            <a:noFill/>
                          </a:ln>
                        </wps:spPr>
                        <wps:txbx>
                          <w:txbxContent>
                            <w:p w14:paraId="726DC463" w14:textId="77777777" w:rsidR="001110CB" w:rsidRDefault="006B1B7D">
                              <w:pPr>
                                <w:spacing w:after="160" w:line="259" w:lineRule="auto"/>
                              </w:pPr>
                              <w:hyperlink r:id="rId39">
                                <w:r w:rsidR="001110CB">
                                  <w:rPr>
                                    <w:color w:val="1D6893"/>
                                  </w:rPr>
                                  <w:t>И</w:t>
                                </w:r>
                              </w:hyperlink>
                            </w:p>
                          </w:txbxContent>
                        </wps:txbx>
                        <wps:bodyPr horzOverflow="overflow" vert="horz" lIns="0" tIns="0" rIns="0" bIns="0" rtlCol="0">
                          <a:noAutofit/>
                        </wps:bodyPr>
                      </wps:wsp>
                      <wps:wsp>
                        <wps:cNvPr id="1511" name="Rectangle 1511"/>
                        <wps:cNvSpPr/>
                        <wps:spPr>
                          <a:xfrm>
                            <a:off x="626922" y="4026589"/>
                            <a:ext cx="1809264" cy="154868"/>
                          </a:xfrm>
                          <a:prstGeom prst="rect">
                            <a:avLst/>
                          </a:prstGeom>
                          <a:ln>
                            <a:noFill/>
                          </a:ln>
                        </wps:spPr>
                        <wps:txbx>
                          <w:txbxContent>
                            <w:p w14:paraId="7813FA0E" w14:textId="77777777" w:rsidR="001110CB" w:rsidRDefault="006B1B7D">
                              <w:pPr>
                                <w:spacing w:after="160" w:line="259" w:lineRule="auto"/>
                              </w:pPr>
                              <w:hyperlink r:id="rId40">
                                <w:r w:rsidR="001110CB">
                                  <w:rPr>
                                    <w:color w:val="1D6893"/>
                                  </w:rPr>
                                  <w:t>ЧЕСКИЙ ЭКРАН_8991_</w:t>
                                </w:r>
                              </w:hyperlink>
                            </w:p>
                          </w:txbxContent>
                        </wps:txbx>
                        <wps:bodyPr horzOverflow="overflow" vert="horz" lIns="0" tIns="0" rIns="0" bIns="0" rtlCol="0">
                          <a:noAutofit/>
                        </wps:bodyPr>
                      </wps:wsp>
                      <wps:wsp>
                        <wps:cNvPr id="1512" name="Rectangle 1512"/>
                        <wps:cNvSpPr/>
                        <wps:spPr>
                          <a:xfrm>
                            <a:off x="1987271" y="4026589"/>
                            <a:ext cx="91633" cy="154868"/>
                          </a:xfrm>
                          <a:prstGeom prst="rect">
                            <a:avLst/>
                          </a:prstGeom>
                          <a:ln>
                            <a:noFill/>
                          </a:ln>
                        </wps:spPr>
                        <wps:txbx>
                          <w:txbxContent>
                            <w:p w14:paraId="316CE119" w14:textId="77777777" w:rsidR="001110CB" w:rsidRDefault="006B1B7D">
                              <w:pPr>
                                <w:spacing w:after="160" w:line="259" w:lineRule="auto"/>
                              </w:pPr>
                              <w:hyperlink r:id="rId41">
                                <w:r w:rsidR="001110CB">
                                  <w:rPr>
                                    <w:color w:val="1D6893"/>
                                  </w:rPr>
                                  <w:t>1</w:t>
                                </w:r>
                              </w:hyperlink>
                            </w:p>
                          </w:txbxContent>
                        </wps:txbx>
                        <wps:bodyPr horzOverflow="overflow" vert="horz" lIns="0" tIns="0" rIns="0" bIns="0" rtlCol="0">
                          <a:noAutofit/>
                        </wps:bodyPr>
                      </wps:wsp>
                      <wps:wsp>
                        <wps:cNvPr id="1513" name="Rectangle 1513"/>
                        <wps:cNvSpPr/>
                        <wps:spPr>
                          <a:xfrm>
                            <a:off x="626922" y="4198120"/>
                            <a:ext cx="183267" cy="154868"/>
                          </a:xfrm>
                          <a:prstGeom prst="rect">
                            <a:avLst/>
                          </a:prstGeom>
                          <a:ln>
                            <a:noFill/>
                          </a:ln>
                        </wps:spPr>
                        <wps:txbx>
                          <w:txbxContent>
                            <w:p w14:paraId="39045938" w14:textId="77777777" w:rsidR="001110CB" w:rsidRDefault="006B1B7D">
                              <w:pPr>
                                <w:spacing w:after="160" w:line="259" w:lineRule="auto"/>
                              </w:pPr>
                              <w:hyperlink r:id="rId42">
                                <w:r w:rsidR="001110CB">
                                  <w:rPr>
                                    <w:color w:val="1D6893"/>
                                  </w:rPr>
                                  <w:t>09</w:t>
                                </w:r>
                              </w:hyperlink>
                            </w:p>
                          </w:txbxContent>
                        </wps:txbx>
                        <wps:bodyPr horzOverflow="overflow" vert="horz" lIns="0" tIns="0" rIns="0" bIns="0" rtlCol="0">
                          <a:noAutofit/>
                        </wps:bodyPr>
                      </wps:wsp>
                      <wps:wsp>
                        <wps:cNvPr id="1514" name="Rectangle 1514"/>
                        <wps:cNvSpPr/>
                        <wps:spPr>
                          <a:xfrm>
                            <a:off x="764717" y="4198120"/>
                            <a:ext cx="45777" cy="154868"/>
                          </a:xfrm>
                          <a:prstGeom prst="rect">
                            <a:avLst/>
                          </a:prstGeom>
                          <a:ln>
                            <a:noFill/>
                          </a:ln>
                        </wps:spPr>
                        <wps:txbx>
                          <w:txbxContent>
                            <w:p w14:paraId="76DF8AB6" w14:textId="77777777" w:rsidR="001110CB" w:rsidRDefault="006B1B7D">
                              <w:pPr>
                                <w:spacing w:after="160" w:line="259" w:lineRule="auto"/>
                              </w:pPr>
                              <w:hyperlink r:id="rId43">
                                <w:r w:rsidR="001110CB">
                                  <w:rPr>
                                    <w:color w:val="1D6893"/>
                                  </w:rPr>
                                  <w:t xml:space="preserve"> </w:t>
                                </w:r>
                              </w:hyperlink>
                            </w:p>
                          </w:txbxContent>
                        </wps:txbx>
                        <wps:bodyPr horzOverflow="overflow" vert="horz" lIns="0" tIns="0" rIns="0" bIns="0" rtlCol="0">
                          <a:noAutofit/>
                        </wps:bodyPr>
                      </wps:wsp>
                      <wps:wsp>
                        <wps:cNvPr id="21414" name="Rectangle 21414"/>
                        <wps:cNvSpPr/>
                        <wps:spPr>
                          <a:xfrm>
                            <a:off x="799047" y="4198120"/>
                            <a:ext cx="54868" cy="154868"/>
                          </a:xfrm>
                          <a:prstGeom prst="rect">
                            <a:avLst/>
                          </a:prstGeom>
                          <a:ln>
                            <a:noFill/>
                          </a:ln>
                        </wps:spPr>
                        <wps:txbx>
                          <w:txbxContent>
                            <w:p w14:paraId="78D9725B" w14:textId="77777777" w:rsidR="001110CB" w:rsidRDefault="006B1B7D">
                              <w:pPr>
                                <w:spacing w:after="160" w:line="259" w:lineRule="auto"/>
                              </w:pPr>
                              <w:hyperlink r:id="rId44">
                                <w:r w:rsidR="001110CB">
                                  <w:rPr>
                                    <w:color w:val="1D6893"/>
                                  </w:rPr>
                                  <w:t>(</w:t>
                                </w:r>
                              </w:hyperlink>
                            </w:p>
                          </w:txbxContent>
                        </wps:txbx>
                        <wps:bodyPr horzOverflow="overflow" vert="horz" lIns="0" tIns="0" rIns="0" bIns="0" rtlCol="0">
                          <a:noAutofit/>
                        </wps:bodyPr>
                      </wps:wsp>
                      <wps:wsp>
                        <wps:cNvPr id="21415" name="Rectangle 21415"/>
                        <wps:cNvSpPr/>
                        <wps:spPr>
                          <a:xfrm>
                            <a:off x="840301" y="4198120"/>
                            <a:ext cx="1502183" cy="154868"/>
                          </a:xfrm>
                          <a:prstGeom prst="rect">
                            <a:avLst/>
                          </a:prstGeom>
                          <a:ln>
                            <a:noFill/>
                          </a:ln>
                        </wps:spPr>
                        <wps:txbx>
                          <w:txbxContent>
                            <w:p w14:paraId="49051235" w14:textId="77777777" w:rsidR="001110CB" w:rsidRDefault="006B1B7D">
                              <w:pPr>
                                <w:spacing w:after="160" w:line="259" w:lineRule="auto"/>
                              </w:pPr>
                              <w:hyperlink r:id="rId45">
                                <w:r w:rsidR="001110CB">
                                  <w:rPr>
                                    <w:color w:val="1D6893"/>
                                  </w:rPr>
                                  <w:t>https://intranet.undp.</w:t>
                                </w:r>
                              </w:hyperlink>
                            </w:p>
                          </w:txbxContent>
                        </wps:txbx>
                        <wps:bodyPr horzOverflow="overflow" vert="horz" lIns="0" tIns="0" rIns="0" bIns="0" rtlCol="0">
                          <a:noAutofit/>
                        </wps:bodyPr>
                      </wps:wsp>
                      <wps:wsp>
                        <wps:cNvPr id="1516" name="Rectangle 1516"/>
                        <wps:cNvSpPr/>
                        <wps:spPr>
                          <a:xfrm>
                            <a:off x="1969761" y="4198120"/>
                            <a:ext cx="91634" cy="154868"/>
                          </a:xfrm>
                          <a:prstGeom prst="rect">
                            <a:avLst/>
                          </a:prstGeom>
                          <a:ln>
                            <a:noFill/>
                          </a:ln>
                        </wps:spPr>
                        <wps:txbx>
                          <w:txbxContent>
                            <w:p w14:paraId="62984C8D" w14:textId="77777777" w:rsidR="001110CB" w:rsidRDefault="006B1B7D">
                              <w:pPr>
                                <w:spacing w:after="160" w:line="259" w:lineRule="auto"/>
                              </w:pPr>
                              <w:hyperlink r:id="rId46">
                                <w:r w:rsidR="001110CB">
                                  <w:rPr>
                                    <w:color w:val="1D6893"/>
                                  </w:rPr>
                                  <w:t>o</w:t>
                                </w:r>
                              </w:hyperlink>
                            </w:p>
                          </w:txbxContent>
                        </wps:txbx>
                        <wps:bodyPr horzOverflow="overflow" vert="horz" lIns="0" tIns="0" rIns="0" bIns="0" rtlCol="0">
                          <a:noAutofit/>
                        </wps:bodyPr>
                      </wps:wsp>
                      <wps:wsp>
                        <wps:cNvPr id="1517" name="Rectangle 1517"/>
                        <wps:cNvSpPr/>
                        <wps:spPr>
                          <a:xfrm>
                            <a:off x="626922" y="4369650"/>
                            <a:ext cx="1822297" cy="154868"/>
                          </a:xfrm>
                          <a:prstGeom prst="rect">
                            <a:avLst/>
                          </a:prstGeom>
                          <a:ln>
                            <a:noFill/>
                          </a:ln>
                        </wps:spPr>
                        <wps:txbx>
                          <w:txbxContent>
                            <w:p w14:paraId="07BD9A23" w14:textId="77777777" w:rsidR="001110CB" w:rsidRDefault="006B1B7D">
                              <w:pPr>
                                <w:spacing w:after="160" w:line="259" w:lineRule="auto"/>
                              </w:pPr>
                              <w:hyperlink r:id="rId47">
                                <w:r w:rsidR="001110CB">
                                  <w:rPr>
                                    <w:color w:val="1D6893"/>
                                  </w:rPr>
                                  <w:t>rg/apps/ProjectQA/QAFo</w:t>
                                </w:r>
                              </w:hyperlink>
                            </w:p>
                          </w:txbxContent>
                        </wps:txbx>
                        <wps:bodyPr horzOverflow="overflow" vert="horz" lIns="0" tIns="0" rIns="0" bIns="0" rtlCol="0">
                          <a:noAutofit/>
                        </wps:bodyPr>
                      </wps:wsp>
                      <wps:wsp>
                        <wps:cNvPr id="1518" name="Rectangle 1518"/>
                        <wps:cNvSpPr/>
                        <wps:spPr>
                          <a:xfrm>
                            <a:off x="1997070" y="4369650"/>
                            <a:ext cx="54868" cy="154868"/>
                          </a:xfrm>
                          <a:prstGeom prst="rect">
                            <a:avLst/>
                          </a:prstGeom>
                          <a:ln>
                            <a:noFill/>
                          </a:ln>
                        </wps:spPr>
                        <wps:txbx>
                          <w:txbxContent>
                            <w:p w14:paraId="0FCEED2F" w14:textId="77777777" w:rsidR="001110CB" w:rsidRDefault="006B1B7D">
                              <w:pPr>
                                <w:spacing w:after="160" w:line="259" w:lineRule="auto"/>
                              </w:pPr>
                              <w:hyperlink r:id="rId48">
                                <w:r w:rsidR="001110CB">
                                  <w:rPr>
                                    <w:color w:val="1D6893"/>
                                  </w:rPr>
                                  <w:t>r</w:t>
                                </w:r>
                              </w:hyperlink>
                            </w:p>
                          </w:txbxContent>
                        </wps:txbx>
                        <wps:bodyPr horzOverflow="overflow" vert="horz" lIns="0" tIns="0" rIns="0" bIns="0" rtlCol="0">
                          <a:noAutofit/>
                        </wps:bodyPr>
                      </wps:wsp>
                      <wps:wsp>
                        <wps:cNvPr id="1520" name="Rectangle 1520"/>
                        <wps:cNvSpPr/>
                        <wps:spPr>
                          <a:xfrm>
                            <a:off x="1928112" y="4541181"/>
                            <a:ext cx="118987" cy="154868"/>
                          </a:xfrm>
                          <a:prstGeom prst="rect">
                            <a:avLst/>
                          </a:prstGeom>
                          <a:ln>
                            <a:noFill/>
                          </a:ln>
                        </wps:spPr>
                        <wps:txbx>
                          <w:txbxContent>
                            <w:p w14:paraId="106DEDF5" w14:textId="77777777" w:rsidR="001110CB" w:rsidRDefault="006B1B7D">
                              <w:pPr>
                                <w:spacing w:after="160" w:line="259" w:lineRule="auto"/>
                              </w:pPr>
                              <w:hyperlink r:id="rId49">
                                <w:r w:rsidR="001110CB">
                                  <w:rPr>
                                    <w:color w:val="1D6893"/>
                                  </w:rPr>
                                  <w:t>N</w:t>
                                </w:r>
                              </w:hyperlink>
                            </w:p>
                          </w:txbxContent>
                        </wps:txbx>
                        <wps:bodyPr horzOverflow="overflow" vert="horz" lIns="0" tIns="0" rIns="0" bIns="0" rtlCol="0">
                          <a:noAutofit/>
                        </wps:bodyPr>
                      </wps:wsp>
                      <wps:wsp>
                        <wps:cNvPr id="1519" name="Rectangle 1519"/>
                        <wps:cNvSpPr/>
                        <wps:spPr>
                          <a:xfrm>
                            <a:off x="626922" y="4541181"/>
                            <a:ext cx="1730583" cy="154868"/>
                          </a:xfrm>
                          <a:prstGeom prst="rect">
                            <a:avLst/>
                          </a:prstGeom>
                          <a:ln>
                            <a:noFill/>
                          </a:ln>
                        </wps:spPr>
                        <wps:txbx>
                          <w:txbxContent>
                            <w:p w14:paraId="644E8739" w14:textId="77777777" w:rsidR="001110CB" w:rsidRDefault="006B1B7D">
                              <w:pPr>
                                <w:spacing w:after="160" w:line="259" w:lineRule="auto"/>
                              </w:pPr>
                              <w:hyperlink r:id="rId50">
                                <w:r w:rsidR="001110CB">
                                  <w:rPr>
                                    <w:color w:val="1D6893"/>
                                  </w:rPr>
                                  <w:t>mDocuments/SOCIALA</w:t>
                                </w:r>
                              </w:hyperlink>
                            </w:p>
                          </w:txbxContent>
                        </wps:txbx>
                        <wps:bodyPr horzOverflow="overflow" vert="horz" lIns="0" tIns="0" rIns="0" bIns="0" rtlCol="0">
                          <a:noAutofit/>
                        </wps:bodyPr>
                      </wps:wsp>
                      <wps:wsp>
                        <wps:cNvPr id="1522" name="Rectangle 1522"/>
                        <wps:cNvSpPr/>
                        <wps:spPr>
                          <a:xfrm>
                            <a:off x="1946198" y="4712705"/>
                            <a:ext cx="118987" cy="154868"/>
                          </a:xfrm>
                          <a:prstGeom prst="rect">
                            <a:avLst/>
                          </a:prstGeom>
                          <a:ln>
                            <a:noFill/>
                          </a:ln>
                        </wps:spPr>
                        <wps:txbx>
                          <w:txbxContent>
                            <w:p w14:paraId="33A690E4" w14:textId="77777777" w:rsidR="001110CB" w:rsidRDefault="006B1B7D">
                              <w:pPr>
                                <w:spacing w:after="160" w:line="259" w:lineRule="auto"/>
                              </w:pPr>
                              <w:hyperlink r:id="rId51">
                                <w:r w:rsidR="001110CB">
                                  <w:rPr>
                                    <w:color w:val="1D6893"/>
                                  </w:rPr>
                                  <w:t>R</w:t>
                                </w:r>
                              </w:hyperlink>
                            </w:p>
                          </w:txbxContent>
                        </wps:txbx>
                        <wps:bodyPr horzOverflow="overflow" vert="horz" lIns="0" tIns="0" rIns="0" bIns="0" rtlCol="0">
                          <a:noAutofit/>
                        </wps:bodyPr>
                      </wps:wsp>
                      <wps:wsp>
                        <wps:cNvPr id="1521" name="Rectangle 1521"/>
                        <wps:cNvSpPr/>
                        <wps:spPr>
                          <a:xfrm>
                            <a:off x="626922" y="4712705"/>
                            <a:ext cx="1754638" cy="154868"/>
                          </a:xfrm>
                          <a:prstGeom prst="rect">
                            <a:avLst/>
                          </a:prstGeom>
                          <a:ln>
                            <a:noFill/>
                          </a:ln>
                        </wps:spPr>
                        <wps:txbx>
                          <w:txbxContent>
                            <w:p w14:paraId="181145FC" w14:textId="77777777" w:rsidR="001110CB" w:rsidRDefault="006B1B7D">
                              <w:pPr>
                                <w:spacing w:after="160" w:line="259" w:lineRule="auto"/>
                              </w:pPr>
                              <w:hyperlink r:id="rId52">
                                <w:r w:rsidR="001110CB">
                                  <w:rPr>
                                    <w:color w:val="1D6893"/>
                                  </w:rPr>
                                  <w:t>DENVIRONMENTALSC</w:t>
                                </w:r>
                              </w:hyperlink>
                            </w:p>
                          </w:txbxContent>
                        </wps:txbx>
                        <wps:bodyPr horzOverflow="overflow" vert="horz" lIns="0" tIns="0" rIns="0" bIns="0" rtlCol="0">
                          <a:noAutofit/>
                        </wps:bodyPr>
                      </wps:wsp>
                      <wps:wsp>
                        <wps:cNvPr id="1524" name="Rectangle 1524"/>
                        <wps:cNvSpPr/>
                        <wps:spPr>
                          <a:xfrm>
                            <a:off x="1894177" y="4884236"/>
                            <a:ext cx="82382" cy="154868"/>
                          </a:xfrm>
                          <a:prstGeom prst="rect">
                            <a:avLst/>
                          </a:prstGeom>
                          <a:ln>
                            <a:noFill/>
                          </a:ln>
                        </wps:spPr>
                        <wps:txbx>
                          <w:txbxContent>
                            <w:p w14:paraId="69B68F23" w14:textId="77777777" w:rsidR="001110CB" w:rsidRDefault="006B1B7D">
                              <w:pPr>
                                <w:spacing w:after="160" w:line="259" w:lineRule="auto"/>
                              </w:pPr>
                              <w:hyperlink r:id="rId53">
                                <w:r w:rsidR="001110CB">
                                  <w:rPr>
                                    <w:color w:val="1D6893"/>
                                  </w:rPr>
                                  <w:t>c</w:t>
                                </w:r>
                              </w:hyperlink>
                            </w:p>
                          </w:txbxContent>
                        </wps:txbx>
                        <wps:bodyPr horzOverflow="overflow" vert="horz" lIns="0" tIns="0" rIns="0" bIns="0" rtlCol="0">
                          <a:noAutofit/>
                        </wps:bodyPr>
                      </wps:wsp>
                      <wps:wsp>
                        <wps:cNvPr id="1523" name="Rectangle 1523"/>
                        <wps:cNvSpPr/>
                        <wps:spPr>
                          <a:xfrm>
                            <a:off x="626922" y="4884236"/>
                            <a:ext cx="1685450" cy="154868"/>
                          </a:xfrm>
                          <a:prstGeom prst="rect">
                            <a:avLst/>
                          </a:prstGeom>
                          <a:ln>
                            <a:noFill/>
                          </a:ln>
                        </wps:spPr>
                        <wps:txbx>
                          <w:txbxContent>
                            <w:p w14:paraId="1B9E3391" w14:textId="77777777" w:rsidR="001110CB" w:rsidRDefault="006B1B7D">
                              <w:pPr>
                                <w:spacing w:after="160" w:line="259" w:lineRule="auto"/>
                              </w:pPr>
                              <w:hyperlink r:id="rId54">
                                <w:r w:rsidR="001110CB">
                                  <w:rPr>
                                    <w:color w:val="1D6893"/>
                                  </w:rPr>
                                  <w:t>EENING_8991_109.do</w:t>
                                </w:r>
                              </w:hyperlink>
                            </w:p>
                          </w:txbxContent>
                        </wps:txbx>
                        <wps:bodyPr horzOverflow="overflow" vert="horz" lIns="0" tIns="0" rIns="0" bIns="0" rtlCol="0">
                          <a:noAutofit/>
                        </wps:bodyPr>
                      </wps:wsp>
                      <wps:wsp>
                        <wps:cNvPr id="1526" name="Rectangle 1526"/>
                        <wps:cNvSpPr/>
                        <wps:spPr>
                          <a:xfrm>
                            <a:off x="688863" y="5055766"/>
                            <a:ext cx="54868" cy="154868"/>
                          </a:xfrm>
                          <a:prstGeom prst="rect">
                            <a:avLst/>
                          </a:prstGeom>
                          <a:ln>
                            <a:noFill/>
                          </a:ln>
                        </wps:spPr>
                        <wps:txbx>
                          <w:txbxContent>
                            <w:p w14:paraId="1F2D1333" w14:textId="77777777" w:rsidR="001110CB" w:rsidRDefault="006B1B7D">
                              <w:pPr>
                                <w:spacing w:after="160" w:line="259" w:lineRule="auto"/>
                              </w:pPr>
                              <w:hyperlink r:id="rId55">
                                <w:r w:rsidR="001110CB">
                                  <w:rPr>
                                    <w:color w:val="1D6893"/>
                                  </w:rPr>
                                  <w:t>)</w:t>
                                </w:r>
                              </w:hyperlink>
                            </w:p>
                          </w:txbxContent>
                        </wps:txbx>
                        <wps:bodyPr horzOverflow="overflow" vert="horz" lIns="0" tIns="0" rIns="0" bIns="0" rtlCol="0">
                          <a:noAutofit/>
                        </wps:bodyPr>
                      </wps:wsp>
                      <wps:wsp>
                        <wps:cNvPr id="1525" name="Rectangle 1525"/>
                        <wps:cNvSpPr/>
                        <wps:spPr>
                          <a:xfrm>
                            <a:off x="626922" y="5055766"/>
                            <a:ext cx="82382" cy="154868"/>
                          </a:xfrm>
                          <a:prstGeom prst="rect">
                            <a:avLst/>
                          </a:prstGeom>
                          <a:ln>
                            <a:noFill/>
                          </a:ln>
                        </wps:spPr>
                        <wps:txbx>
                          <w:txbxContent>
                            <w:p w14:paraId="1F4656FC" w14:textId="77777777" w:rsidR="001110CB" w:rsidRDefault="006B1B7D">
                              <w:pPr>
                                <w:spacing w:after="160" w:line="259" w:lineRule="auto"/>
                              </w:pPr>
                              <w:hyperlink r:id="rId56">
                                <w:r w:rsidR="001110CB">
                                  <w:rPr>
                                    <w:color w:val="1D6893"/>
                                  </w:rPr>
                                  <w:t>x</w:t>
                                </w:r>
                              </w:hyperlink>
                            </w:p>
                          </w:txbxContent>
                        </wps:txbx>
                        <wps:bodyPr horzOverflow="overflow" vert="horz" lIns="0" tIns="0" rIns="0" bIns="0" rtlCol="0">
                          <a:noAutofit/>
                        </wps:bodyPr>
                      </wps:wsp>
                      <wps:wsp>
                        <wps:cNvPr id="1475" name="Rectangle 1475"/>
                        <wps:cNvSpPr/>
                        <wps:spPr>
                          <a:xfrm>
                            <a:off x="2218336" y="3855064"/>
                            <a:ext cx="2218921" cy="154864"/>
                          </a:xfrm>
                          <a:prstGeom prst="rect">
                            <a:avLst/>
                          </a:prstGeom>
                          <a:ln>
                            <a:noFill/>
                          </a:ln>
                        </wps:spPr>
                        <wps:txbx>
                          <w:txbxContent>
                            <w:p w14:paraId="6883B1A6" w14:textId="77777777" w:rsidR="001110CB" w:rsidRDefault="001110CB">
                              <w:pPr>
                                <w:spacing w:after="160" w:line="259" w:lineRule="auto"/>
                              </w:pPr>
                              <w:r>
                                <w:t>aiman.omarbekova@undp.org</w:t>
                              </w:r>
                            </w:p>
                          </w:txbxContent>
                        </wps:txbx>
                        <wps:bodyPr horzOverflow="overflow" vert="horz" lIns="0" tIns="0" rIns="0" bIns="0" rtlCol="0">
                          <a:noAutofit/>
                        </wps:bodyPr>
                      </wps:wsp>
                      <wps:wsp>
                        <wps:cNvPr id="1476" name="Rectangle 1476"/>
                        <wps:cNvSpPr/>
                        <wps:spPr>
                          <a:xfrm>
                            <a:off x="4124221" y="3855064"/>
                            <a:ext cx="1511756" cy="154864"/>
                          </a:xfrm>
                          <a:prstGeom prst="rect">
                            <a:avLst/>
                          </a:prstGeom>
                          <a:ln>
                            <a:noFill/>
                          </a:ln>
                        </wps:spPr>
                        <wps:txbx>
                          <w:txbxContent>
                            <w:p w14:paraId="1F431EAC" w14:textId="77777777" w:rsidR="001110CB" w:rsidRDefault="001110CB">
                              <w:pPr>
                                <w:spacing w:after="160" w:line="259" w:lineRule="auto"/>
                              </w:pPr>
                              <w:r>
                                <w:t>18.07.2021 17:52:00</w:t>
                              </w:r>
                            </w:p>
                          </w:txbxContent>
                        </wps:txbx>
                        <wps:bodyPr horzOverflow="overflow" vert="horz" lIns="0" tIns="0" rIns="0" bIns="0" rtlCol="0">
                          <a:noAutofit/>
                        </wps:bodyPr>
                      </wps:wsp>
                      <wps:wsp>
                        <wps:cNvPr id="21417" name="Rectangle 21417"/>
                        <wps:cNvSpPr/>
                        <wps:spPr>
                          <a:xfrm>
                            <a:off x="4893034" y="5475065"/>
                            <a:ext cx="54867" cy="154868"/>
                          </a:xfrm>
                          <a:prstGeom prst="rect">
                            <a:avLst/>
                          </a:prstGeom>
                          <a:ln>
                            <a:noFill/>
                          </a:ln>
                        </wps:spPr>
                        <wps:txbx>
                          <w:txbxContent>
                            <w:p w14:paraId="6CFC7F81" w14:textId="77777777" w:rsidR="001110CB" w:rsidRDefault="001110CB">
                              <w:pPr>
                                <w:spacing w:after="160" w:line="259" w:lineRule="auto"/>
                              </w:pPr>
                              <w:r>
                                <w:t>)</w:t>
                              </w:r>
                            </w:p>
                          </w:txbxContent>
                        </wps:txbx>
                        <wps:bodyPr horzOverflow="overflow" vert="horz" lIns="0" tIns="0" rIns="0" bIns="0" rtlCol="0">
                          <a:noAutofit/>
                        </wps:bodyPr>
                      </wps:wsp>
                      <wps:wsp>
                        <wps:cNvPr id="21418" name="Rectangle 21418"/>
                        <wps:cNvSpPr/>
                        <wps:spPr>
                          <a:xfrm>
                            <a:off x="383540" y="5475065"/>
                            <a:ext cx="5997628" cy="154868"/>
                          </a:xfrm>
                          <a:prstGeom prst="rect">
                            <a:avLst/>
                          </a:prstGeom>
                          <a:ln>
                            <a:noFill/>
                          </a:ln>
                        </wps:spPr>
                        <wps:txbx>
                          <w:txbxContent>
                            <w:p w14:paraId="2DB45B98" w14:textId="77777777" w:rsidR="001110CB" w:rsidRDefault="001110CB">
                              <w:pPr>
                                <w:spacing w:after="160" w:line="259" w:lineRule="auto"/>
                              </w:pPr>
                              <w:r>
                                <w:t>. Была ли проведена процедура социальной и экологической проверки (SESP</w:t>
                              </w:r>
                            </w:p>
                          </w:txbxContent>
                        </wps:txbx>
                        <wps:bodyPr horzOverflow="overflow" vert="horz" lIns="0" tIns="0" rIns="0" bIns="0" rtlCol="0">
                          <a:noAutofit/>
                        </wps:bodyPr>
                      </wps:wsp>
                      <wps:wsp>
                        <wps:cNvPr id="21416" name="Rectangle 21416"/>
                        <wps:cNvSpPr/>
                        <wps:spPr>
                          <a:xfrm>
                            <a:off x="245744" y="5475065"/>
                            <a:ext cx="183268" cy="154868"/>
                          </a:xfrm>
                          <a:prstGeom prst="rect">
                            <a:avLst/>
                          </a:prstGeom>
                          <a:ln>
                            <a:noFill/>
                          </a:ln>
                        </wps:spPr>
                        <wps:txbx>
                          <w:txbxContent>
                            <w:p w14:paraId="7B2AA710" w14:textId="77777777" w:rsidR="001110CB" w:rsidRDefault="001110CB">
                              <w:pPr>
                                <w:spacing w:after="160" w:line="259" w:lineRule="auto"/>
                              </w:pPr>
                              <w:r>
                                <w:t>10</w:t>
                              </w:r>
                            </w:p>
                          </w:txbxContent>
                        </wps:txbx>
                        <wps:bodyPr horzOverflow="overflow" vert="horz" lIns="0" tIns="0" rIns="0" bIns="0" rtlCol="0">
                          <a:noAutofit/>
                        </wps:bodyPr>
                      </wps:wsp>
                      <wps:wsp>
                        <wps:cNvPr id="1478" name="Rectangle 1478"/>
                        <wps:cNvSpPr/>
                        <wps:spPr>
                          <a:xfrm>
                            <a:off x="245744" y="5646595"/>
                            <a:ext cx="6445258" cy="154864"/>
                          </a:xfrm>
                          <a:prstGeom prst="rect">
                            <a:avLst/>
                          </a:prstGeom>
                          <a:ln>
                            <a:noFill/>
                          </a:ln>
                        </wps:spPr>
                        <wps:txbx>
                          <w:txbxContent>
                            <w:p w14:paraId="2E5810A4" w14:textId="77777777" w:rsidR="001110CB" w:rsidRDefault="001110CB">
                              <w:pPr>
                                <w:spacing w:after="160" w:line="259" w:lineRule="auto"/>
                              </w:pPr>
                              <w:r>
                                <w:t>для выявления потенциальных социальных и экологических воздействий и рисков?</w:t>
                              </w:r>
                            </w:p>
                          </w:txbxContent>
                        </wps:txbx>
                        <wps:bodyPr horzOverflow="overflow" vert="horz" lIns="0" tIns="0" rIns="0" bIns="0" rtlCol="0">
                          <a:noAutofit/>
                        </wps:bodyPr>
                      </wps:wsp>
                      <wps:wsp>
                        <wps:cNvPr id="1479" name="Rectangle 1479"/>
                        <wps:cNvSpPr/>
                        <wps:spPr>
                          <a:xfrm>
                            <a:off x="245744" y="5818125"/>
                            <a:ext cx="5317897" cy="154864"/>
                          </a:xfrm>
                          <a:prstGeom prst="rect">
                            <a:avLst/>
                          </a:prstGeom>
                          <a:ln>
                            <a:noFill/>
                          </a:ln>
                        </wps:spPr>
                        <wps:txbx>
                          <w:txbxContent>
                            <w:p w14:paraId="038338ED" w14:textId="77777777" w:rsidR="001110CB" w:rsidRDefault="001110CB">
                              <w:pPr>
                                <w:spacing w:after="160" w:line="259" w:lineRule="auto"/>
                              </w:pPr>
                              <w:r>
                                <w:t>SESP не требуется для проектов, в которых ПРООН является только</w:t>
                              </w:r>
                            </w:p>
                          </w:txbxContent>
                        </wps:txbx>
                        <wps:bodyPr horzOverflow="overflow" vert="horz" lIns="0" tIns="0" rIns="0" bIns="0" rtlCol="0">
                          <a:noAutofit/>
                        </wps:bodyPr>
                      </wps:wsp>
                      <wps:wsp>
                        <wps:cNvPr id="1480" name="Rectangle 1480"/>
                        <wps:cNvSpPr/>
                        <wps:spPr>
                          <a:xfrm>
                            <a:off x="245744" y="5989656"/>
                            <a:ext cx="5824175" cy="154864"/>
                          </a:xfrm>
                          <a:prstGeom prst="rect">
                            <a:avLst/>
                          </a:prstGeom>
                          <a:ln>
                            <a:noFill/>
                          </a:ln>
                        </wps:spPr>
                        <wps:txbx>
                          <w:txbxContent>
                            <w:p w14:paraId="5C2B8B4D" w14:textId="77777777" w:rsidR="001110CB" w:rsidRDefault="001110CB">
                              <w:pPr>
                                <w:spacing w:after="160" w:line="259" w:lineRule="auto"/>
                              </w:pPr>
                              <w:r>
                                <w:t>административным агентом, и / или проектов, состоящих исключительно из</w:t>
                              </w:r>
                            </w:p>
                          </w:txbxContent>
                        </wps:txbx>
                        <wps:bodyPr horzOverflow="overflow" vert="horz" lIns="0" tIns="0" rIns="0" bIns="0" rtlCol="0">
                          <a:noAutofit/>
                        </wps:bodyPr>
                      </wps:wsp>
                      <wps:wsp>
                        <wps:cNvPr id="1481" name="Rectangle 1481"/>
                        <wps:cNvSpPr/>
                        <wps:spPr>
                          <a:xfrm>
                            <a:off x="245744" y="6161187"/>
                            <a:ext cx="6378483" cy="154856"/>
                          </a:xfrm>
                          <a:prstGeom prst="rect">
                            <a:avLst/>
                          </a:prstGeom>
                          <a:ln>
                            <a:noFill/>
                          </a:ln>
                        </wps:spPr>
                        <wps:txbx>
                          <w:txbxContent>
                            <w:p w14:paraId="0D8BF373" w14:textId="77777777" w:rsidR="001110CB" w:rsidRDefault="001110CB">
                              <w:pPr>
                                <w:spacing w:after="160" w:line="259" w:lineRule="auto"/>
                              </w:pPr>
                              <w:r>
                                <w:t>отчетов, координации мероприятий, тренингов, семинаров, встреч, конференций и</w:t>
                              </w:r>
                            </w:p>
                          </w:txbxContent>
                        </wps:txbx>
                        <wps:bodyPr horzOverflow="overflow" vert="horz" lIns="0" tIns="0" rIns="0" bIns="0" rtlCol="0">
                          <a:noAutofit/>
                        </wps:bodyPr>
                      </wps:wsp>
                      <wps:wsp>
                        <wps:cNvPr id="1482" name="Rectangle 1482"/>
                        <wps:cNvSpPr/>
                        <wps:spPr>
                          <a:xfrm>
                            <a:off x="245744" y="6332717"/>
                            <a:ext cx="5510094" cy="154856"/>
                          </a:xfrm>
                          <a:prstGeom prst="rect">
                            <a:avLst/>
                          </a:prstGeom>
                          <a:ln>
                            <a:noFill/>
                          </a:ln>
                        </wps:spPr>
                        <wps:txbx>
                          <w:txbxContent>
                            <w:p w14:paraId="4D073A86" w14:textId="77777777" w:rsidR="001110CB" w:rsidRDefault="001110CB">
                              <w:pPr>
                                <w:spacing w:after="160" w:line="259" w:lineRule="auto"/>
                              </w:pPr>
                              <w:r>
                                <w:t xml:space="preserve">/ или коммуникационных материалов и распространения информации. </w:t>
                              </w:r>
                            </w:p>
                          </w:txbxContent>
                        </wps:txbx>
                        <wps:bodyPr horzOverflow="overflow" vert="horz" lIns="0" tIns="0" rIns="0" bIns="0" rtlCol="0">
                          <a:noAutofit/>
                        </wps:bodyPr>
                      </wps:wsp>
                      <wps:wsp>
                        <wps:cNvPr id="21420" name="Rectangle 21420"/>
                        <wps:cNvSpPr/>
                        <wps:spPr>
                          <a:xfrm>
                            <a:off x="4388663" y="6332712"/>
                            <a:ext cx="45777" cy="154868"/>
                          </a:xfrm>
                          <a:prstGeom prst="rect">
                            <a:avLst/>
                          </a:prstGeom>
                          <a:ln>
                            <a:noFill/>
                          </a:ln>
                        </wps:spPr>
                        <wps:txbx>
                          <w:txbxContent>
                            <w:p w14:paraId="295D05EA" w14:textId="77777777" w:rsidR="001110CB" w:rsidRDefault="001110CB">
                              <w:pPr>
                                <w:spacing w:after="160" w:line="259" w:lineRule="auto"/>
                              </w:pPr>
                              <w:r>
                                <w:t>[</w:t>
                              </w:r>
                            </w:p>
                          </w:txbxContent>
                        </wps:txbx>
                        <wps:bodyPr horzOverflow="overflow" vert="horz" lIns="0" tIns="0" rIns="0" bIns="0" rtlCol="0">
                          <a:noAutofit/>
                        </wps:bodyPr>
                      </wps:wsp>
                      <wps:wsp>
                        <wps:cNvPr id="21421" name="Rectangle 21421"/>
                        <wps:cNvSpPr/>
                        <wps:spPr>
                          <a:xfrm>
                            <a:off x="4423081" y="6332712"/>
                            <a:ext cx="657929" cy="154868"/>
                          </a:xfrm>
                          <a:prstGeom prst="rect">
                            <a:avLst/>
                          </a:prstGeom>
                          <a:ln>
                            <a:noFill/>
                          </a:ln>
                        </wps:spPr>
                        <wps:txbx>
                          <w:txbxContent>
                            <w:p w14:paraId="70B8B6AD" w14:textId="77777777" w:rsidR="001110CB" w:rsidRDefault="001110CB">
                              <w:pPr>
                                <w:spacing w:after="160" w:line="259" w:lineRule="auto"/>
                              </w:pPr>
                              <w:r>
                                <w:t>Если да,</w:t>
                              </w:r>
                            </w:p>
                          </w:txbxContent>
                        </wps:txbx>
                        <wps:bodyPr horzOverflow="overflow" vert="horz" lIns="0" tIns="0" rIns="0" bIns="0" rtlCol="0">
                          <a:noAutofit/>
                        </wps:bodyPr>
                      </wps:wsp>
                      <wps:wsp>
                        <wps:cNvPr id="1484" name="Rectangle 1484"/>
                        <wps:cNvSpPr/>
                        <wps:spPr>
                          <a:xfrm>
                            <a:off x="245744" y="6504241"/>
                            <a:ext cx="3483451" cy="154881"/>
                          </a:xfrm>
                          <a:prstGeom prst="rect">
                            <a:avLst/>
                          </a:prstGeom>
                          <a:ln>
                            <a:noFill/>
                          </a:ln>
                        </wps:spPr>
                        <wps:txbx>
                          <w:txbxContent>
                            <w:p w14:paraId="7944EE6D" w14:textId="77777777" w:rsidR="001110CB" w:rsidRDefault="001110CB">
                              <w:pPr>
                                <w:spacing w:after="160" w:line="259" w:lineRule="auto"/>
                              </w:pPr>
                              <w:r>
                                <w:t xml:space="preserve">загрузите заполненный контрольный список. </w:t>
                              </w:r>
                            </w:p>
                          </w:txbxContent>
                        </wps:txbx>
                        <wps:bodyPr horzOverflow="overflow" vert="horz" lIns="0" tIns="0" rIns="0" bIns="0" rtlCol="0">
                          <a:noAutofit/>
                        </wps:bodyPr>
                      </wps:wsp>
                      <wps:wsp>
                        <wps:cNvPr id="1485" name="Rectangle 1485"/>
                        <wps:cNvSpPr/>
                        <wps:spPr>
                          <a:xfrm>
                            <a:off x="2864848" y="6504241"/>
                            <a:ext cx="2728257" cy="154881"/>
                          </a:xfrm>
                          <a:prstGeom prst="rect">
                            <a:avLst/>
                          </a:prstGeom>
                          <a:ln>
                            <a:noFill/>
                          </a:ln>
                        </wps:spPr>
                        <wps:txbx>
                          <w:txbxContent>
                            <w:p w14:paraId="647BB4DF" w14:textId="77777777" w:rsidR="001110CB" w:rsidRDefault="001110CB">
                              <w:pPr>
                                <w:spacing w:after="160" w:line="259" w:lineRule="auto"/>
                              </w:pPr>
                              <w:r>
                                <w:t>Если SESP не требуется, выберите</w:t>
                              </w:r>
                            </w:p>
                          </w:txbxContent>
                        </wps:txbx>
                        <wps:bodyPr horzOverflow="overflow" vert="horz" lIns="0" tIns="0" rIns="0" bIns="0" rtlCol="0">
                          <a:noAutofit/>
                        </wps:bodyPr>
                      </wps:wsp>
                      <wps:wsp>
                        <wps:cNvPr id="1486" name="Rectangle 1486"/>
                        <wps:cNvSpPr/>
                        <wps:spPr>
                          <a:xfrm>
                            <a:off x="245744" y="6675772"/>
                            <a:ext cx="3083609" cy="154864"/>
                          </a:xfrm>
                          <a:prstGeom prst="rect">
                            <a:avLst/>
                          </a:prstGeom>
                          <a:ln>
                            <a:noFill/>
                          </a:ln>
                        </wps:spPr>
                        <wps:txbx>
                          <w:txbxContent>
                            <w:p w14:paraId="78D6B0CA" w14:textId="77777777" w:rsidR="001110CB" w:rsidRDefault="001110CB">
                              <w:pPr>
                                <w:spacing w:after="160" w:line="259" w:lineRule="auto"/>
                              </w:pPr>
                              <w:r>
                                <w:t>все применимые критерии исключения.]</w:t>
                              </w:r>
                            </w:p>
                          </w:txbxContent>
                        </wps:txbx>
                        <wps:bodyPr horzOverflow="overflow" vert="horz" lIns="0" tIns="0" rIns="0" bIns="0" rtlCol="0">
                          <a:noAutofit/>
                        </wps:bodyPr>
                      </wps:wsp>
                      <wps:wsp>
                        <wps:cNvPr id="1488" name="Shape 1488"/>
                        <wps:cNvSpPr/>
                        <wps:spPr>
                          <a:xfrm>
                            <a:off x="5260158" y="5446136"/>
                            <a:ext cx="314472" cy="276349"/>
                          </a:xfrm>
                          <a:custGeom>
                            <a:avLst/>
                            <a:gdLst/>
                            <a:ahLst/>
                            <a:cxnLst/>
                            <a:rect l="0" t="0" r="0" b="0"/>
                            <a:pathLst>
                              <a:path w="314472" h="276349">
                                <a:moveTo>
                                  <a:pt x="1" y="252530"/>
                                </a:moveTo>
                                <a:lnTo>
                                  <a:pt x="1" y="23819"/>
                                </a:lnTo>
                                <a:cubicBezTo>
                                  <a:pt x="0" y="20656"/>
                                  <a:pt x="604" y="17611"/>
                                  <a:pt x="1813" y="14703"/>
                                </a:cubicBezTo>
                                <a:cubicBezTo>
                                  <a:pt x="3022" y="11776"/>
                                  <a:pt x="4744" y="9203"/>
                                  <a:pt x="6978" y="6976"/>
                                </a:cubicBezTo>
                                <a:cubicBezTo>
                                  <a:pt x="9211" y="4731"/>
                                  <a:pt x="11787" y="3014"/>
                                  <a:pt x="14706" y="1805"/>
                                </a:cubicBezTo>
                                <a:cubicBezTo>
                                  <a:pt x="17625" y="602"/>
                                  <a:pt x="20664" y="0"/>
                                  <a:pt x="23824" y="0"/>
                                </a:cubicBezTo>
                                <a:lnTo>
                                  <a:pt x="290648" y="0"/>
                                </a:lnTo>
                                <a:cubicBezTo>
                                  <a:pt x="293807" y="0"/>
                                  <a:pt x="296845" y="602"/>
                                  <a:pt x="299764" y="1805"/>
                                </a:cubicBezTo>
                                <a:cubicBezTo>
                                  <a:pt x="302683" y="3014"/>
                                  <a:pt x="305259" y="4731"/>
                                  <a:pt x="307493" y="6976"/>
                                </a:cubicBezTo>
                                <a:cubicBezTo>
                                  <a:pt x="309727" y="9203"/>
                                  <a:pt x="311448" y="11776"/>
                                  <a:pt x="312657" y="14703"/>
                                </a:cubicBezTo>
                                <a:cubicBezTo>
                                  <a:pt x="313866" y="17611"/>
                                  <a:pt x="314471" y="20656"/>
                                  <a:pt x="314472" y="23819"/>
                                </a:cubicBezTo>
                                <a:lnTo>
                                  <a:pt x="314472" y="252530"/>
                                </a:lnTo>
                                <a:cubicBezTo>
                                  <a:pt x="314471" y="255681"/>
                                  <a:pt x="313866" y="258713"/>
                                  <a:pt x="312657" y="261627"/>
                                </a:cubicBezTo>
                                <a:cubicBezTo>
                                  <a:pt x="311448" y="264548"/>
                                  <a:pt x="309727" y="267128"/>
                                  <a:pt x="307493" y="269373"/>
                                </a:cubicBezTo>
                                <a:cubicBezTo>
                                  <a:pt x="305259" y="271605"/>
                                  <a:pt x="302683" y="273329"/>
                                  <a:pt x="299764" y="274526"/>
                                </a:cubicBezTo>
                                <a:cubicBezTo>
                                  <a:pt x="296845" y="275735"/>
                                  <a:pt x="293807" y="276343"/>
                                  <a:pt x="290648" y="276349"/>
                                </a:cubicBezTo>
                                <a:lnTo>
                                  <a:pt x="23824" y="276349"/>
                                </a:lnTo>
                                <a:cubicBezTo>
                                  <a:pt x="20664" y="276343"/>
                                  <a:pt x="17625" y="275735"/>
                                  <a:pt x="14706" y="274526"/>
                                </a:cubicBezTo>
                                <a:cubicBezTo>
                                  <a:pt x="11787" y="273329"/>
                                  <a:pt x="9211" y="271605"/>
                                  <a:pt x="6978" y="269373"/>
                                </a:cubicBezTo>
                                <a:cubicBezTo>
                                  <a:pt x="4744" y="267128"/>
                                  <a:pt x="3022" y="264548"/>
                                  <a:pt x="1813" y="261627"/>
                                </a:cubicBezTo>
                                <a:cubicBezTo>
                                  <a:pt x="604" y="258713"/>
                                  <a:pt x="0" y="255681"/>
                                  <a:pt x="1" y="252530"/>
                                </a:cubicBezTo>
                                <a:close/>
                              </a:path>
                            </a:pathLst>
                          </a:custGeom>
                          <a:ln w="9529" cap="flat">
                            <a:miter lim="100000"/>
                          </a:ln>
                        </wps:spPr>
                        <wps:style>
                          <a:lnRef idx="1">
                            <a:srgbClr val="46B8DA"/>
                          </a:lnRef>
                          <a:fillRef idx="0">
                            <a:srgbClr val="000000">
                              <a:alpha val="0"/>
                            </a:srgbClr>
                          </a:fillRef>
                          <a:effectRef idx="0">
                            <a:scrgbClr r="0" g="0" b="0"/>
                          </a:effectRef>
                          <a:fontRef idx="none"/>
                        </wps:style>
                        <wps:bodyPr/>
                      </wps:wsp>
                      <wps:wsp>
                        <wps:cNvPr id="1491" name="Shape 1491"/>
                        <wps:cNvSpPr/>
                        <wps:spPr>
                          <a:xfrm>
                            <a:off x="323916" y="719542"/>
                            <a:ext cx="2506239" cy="1172120"/>
                          </a:xfrm>
                          <a:custGeom>
                            <a:avLst/>
                            <a:gdLst/>
                            <a:ahLst/>
                            <a:cxnLst/>
                            <a:rect l="0" t="0" r="0" b="0"/>
                            <a:pathLst>
                              <a:path w="2506239" h="1172120">
                                <a:moveTo>
                                  <a:pt x="0" y="1153061"/>
                                </a:moveTo>
                                <a:lnTo>
                                  <a:pt x="0" y="19059"/>
                                </a:lnTo>
                                <a:cubicBezTo>
                                  <a:pt x="0" y="16531"/>
                                  <a:pt x="484" y="14100"/>
                                  <a:pt x="1451" y="11765"/>
                                </a:cubicBezTo>
                                <a:cubicBezTo>
                                  <a:pt x="2418" y="9430"/>
                                  <a:pt x="3795" y="7369"/>
                                  <a:pt x="5582" y="5582"/>
                                </a:cubicBezTo>
                                <a:cubicBezTo>
                                  <a:pt x="7369" y="3795"/>
                                  <a:pt x="9430" y="2418"/>
                                  <a:pt x="11765" y="1451"/>
                                </a:cubicBezTo>
                                <a:cubicBezTo>
                                  <a:pt x="14100" y="484"/>
                                  <a:pt x="16531" y="0"/>
                                  <a:pt x="19059" y="0"/>
                                </a:cubicBezTo>
                                <a:lnTo>
                                  <a:pt x="2487180" y="0"/>
                                </a:lnTo>
                                <a:cubicBezTo>
                                  <a:pt x="2489708" y="0"/>
                                  <a:pt x="2492139" y="484"/>
                                  <a:pt x="2494474" y="1451"/>
                                </a:cubicBezTo>
                                <a:cubicBezTo>
                                  <a:pt x="2496809" y="2418"/>
                                  <a:pt x="2498870" y="3795"/>
                                  <a:pt x="2500657" y="5582"/>
                                </a:cubicBezTo>
                                <a:cubicBezTo>
                                  <a:pt x="2502444" y="7369"/>
                                  <a:pt x="2503821" y="9430"/>
                                  <a:pt x="2504788" y="11765"/>
                                </a:cubicBezTo>
                                <a:cubicBezTo>
                                  <a:pt x="2505755" y="14100"/>
                                  <a:pt x="2506239" y="16531"/>
                                  <a:pt x="2506239" y="19059"/>
                                </a:cubicBezTo>
                                <a:lnTo>
                                  <a:pt x="2506239" y="1153061"/>
                                </a:lnTo>
                                <a:cubicBezTo>
                                  <a:pt x="2506239" y="1155588"/>
                                  <a:pt x="2505755" y="1158019"/>
                                  <a:pt x="2504788" y="1160354"/>
                                </a:cubicBezTo>
                                <a:cubicBezTo>
                                  <a:pt x="2503821" y="1162689"/>
                                  <a:pt x="2502444" y="1164750"/>
                                  <a:pt x="2500657" y="1166537"/>
                                </a:cubicBezTo>
                                <a:cubicBezTo>
                                  <a:pt x="2498870" y="1168324"/>
                                  <a:pt x="2496809" y="1169702"/>
                                  <a:pt x="2494474" y="1170669"/>
                                </a:cubicBezTo>
                                <a:cubicBezTo>
                                  <a:pt x="2492139" y="1171636"/>
                                  <a:pt x="2489708" y="1172120"/>
                                  <a:pt x="2487180" y="1172120"/>
                                </a:cubicBezTo>
                                <a:lnTo>
                                  <a:pt x="19059" y="1172120"/>
                                </a:lnTo>
                                <a:cubicBezTo>
                                  <a:pt x="16531" y="1172120"/>
                                  <a:pt x="14100" y="1171636"/>
                                  <a:pt x="11765" y="1170669"/>
                                </a:cubicBezTo>
                                <a:cubicBezTo>
                                  <a:pt x="9430" y="1169702"/>
                                  <a:pt x="7369" y="1168324"/>
                                  <a:pt x="5582" y="1166537"/>
                                </a:cubicBezTo>
                                <a:cubicBezTo>
                                  <a:pt x="3795" y="1164750"/>
                                  <a:pt x="2418" y="1162689"/>
                                  <a:pt x="1451" y="1160354"/>
                                </a:cubicBezTo>
                                <a:cubicBezTo>
                                  <a:pt x="484" y="1158019"/>
                                  <a:pt x="0" y="1155588"/>
                                  <a:pt x="0" y="1153061"/>
                                </a:cubicBezTo>
                                <a:close/>
                              </a:path>
                            </a:pathLst>
                          </a:custGeom>
                          <a:ln w="9529" cap="flat">
                            <a:miter lim="100000"/>
                          </a:ln>
                        </wps:spPr>
                        <wps:style>
                          <a:lnRef idx="1">
                            <a:srgbClr val="CED4DA"/>
                          </a:lnRef>
                          <a:fillRef idx="0">
                            <a:srgbClr val="000000">
                              <a:alpha val="0"/>
                            </a:srgbClr>
                          </a:fillRef>
                          <a:effectRef idx="0">
                            <a:scrgbClr r="0" g="0" b="0"/>
                          </a:effectRef>
                          <a:fontRef idx="none"/>
                        </wps:style>
                        <wps:bodyPr/>
                      </wps:wsp>
                      <wps:wsp>
                        <wps:cNvPr id="1493" name="Rectangle 1493"/>
                        <wps:cNvSpPr/>
                        <wps:spPr>
                          <a:xfrm>
                            <a:off x="402980" y="805646"/>
                            <a:ext cx="2439598" cy="154868"/>
                          </a:xfrm>
                          <a:prstGeom prst="rect">
                            <a:avLst/>
                          </a:prstGeom>
                          <a:ln>
                            <a:noFill/>
                          </a:ln>
                        </wps:spPr>
                        <wps:txbx>
                          <w:txbxContent>
                            <w:p w14:paraId="5F493728" w14:textId="77777777" w:rsidR="001110CB" w:rsidRDefault="001110CB">
                              <w:pPr>
                                <w:spacing w:after="160" w:line="259" w:lineRule="auto"/>
                              </w:pPr>
                              <w:r>
                                <w:rPr>
                                  <w:color w:val="495057"/>
                                  <w:sz w:val="20"/>
                                </w:rPr>
                                <w:t>Основным результатом проекта</w:t>
                              </w:r>
                            </w:p>
                          </w:txbxContent>
                        </wps:txbx>
                        <wps:bodyPr horzOverflow="overflow" vert="horz" lIns="0" tIns="0" rIns="0" bIns="0" rtlCol="0">
                          <a:noAutofit/>
                        </wps:bodyPr>
                      </wps:wsp>
                      <wps:wsp>
                        <wps:cNvPr id="1494" name="Rectangle 1494"/>
                        <wps:cNvSpPr/>
                        <wps:spPr>
                          <a:xfrm>
                            <a:off x="2237245" y="805646"/>
                            <a:ext cx="45777" cy="154868"/>
                          </a:xfrm>
                          <a:prstGeom prst="rect">
                            <a:avLst/>
                          </a:prstGeom>
                          <a:ln>
                            <a:noFill/>
                          </a:ln>
                        </wps:spPr>
                        <wps:txbx>
                          <w:txbxContent>
                            <w:p w14:paraId="16D5EA73"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1495" name="Rectangle 1495"/>
                        <wps:cNvSpPr/>
                        <wps:spPr>
                          <a:xfrm>
                            <a:off x="402980" y="986706"/>
                            <a:ext cx="2419807" cy="154868"/>
                          </a:xfrm>
                          <a:prstGeom prst="rect">
                            <a:avLst/>
                          </a:prstGeom>
                          <a:ln>
                            <a:noFill/>
                          </a:ln>
                        </wps:spPr>
                        <wps:txbx>
                          <w:txbxContent>
                            <w:p w14:paraId="27900D5A" w14:textId="77777777" w:rsidR="001110CB" w:rsidRDefault="001110CB">
                              <w:pPr>
                                <w:spacing w:after="160" w:line="259" w:lineRule="auto"/>
                              </w:pPr>
                              <w:r>
                                <w:rPr>
                                  <w:color w:val="495057"/>
                                  <w:sz w:val="20"/>
                                </w:rPr>
                                <w:t>станет комплексное улучшение</w:t>
                              </w:r>
                            </w:p>
                          </w:txbxContent>
                        </wps:txbx>
                        <wps:bodyPr horzOverflow="overflow" vert="horz" lIns="0" tIns="0" rIns="0" bIns="0" rtlCol="0">
                          <a:noAutofit/>
                        </wps:bodyPr>
                      </wps:wsp>
                      <wps:wsp>
                        <wps:cNvPr id="1496" name="Rectangle 1496"/>
                        <wps:cNvSpPr/>
                        <wps:spPr>
                          <a:xfrm>
                            <a:off x="2222356" y="986706"/>
                            <a:ext cx="45777" cy="154868"/>
                          </a:xfrm>
                          <a:prstGeom prst="rect">
                            <a:avLst/>
                          </a:prstGeom>
                          <a:ln>
                            <a:noFill/>
                          </a:ln>
                        </wps:spPr>
                        <wps:txbx>
                          <w:txbxContent>
                            <w:p w14:paraId="5C5D0BC9"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1497" name="Rectangle 1497"/>
                        <wps:cNvSpPr/>
                        <wps:spPr>
                          <a:xfrm>
                            <a:off x="402980" y="1167764"/>
                            <a:ext cx="2645714" cy="154868"/>
                          </a:xfrm>
                          <a:prstGeom prst="rect">
                            <a:avLst/>
                          </a:prstGeom>
                          <a:ln>
                            <a:noFill/>
                          </a:ln>
                        </wps:spPr>
                        <wps:txbx>
                          <w:txbxContent>
                            <w:p w14:paraId="789A12E8" w14:textId="77777777" w:rsidR="001110CB" w:rsidRDefault="001110CB">
                              <w:pPr>
                                <w:spacing w:after="160" w:line="259" w:lineRule="auto"/>
                              </w:pPr>
                              <w:r>
                                <w:rPr>
                                  <w:color w:val="495057"/>
                                  <w:sz w:val="20"/>
                                </w:rPr>
                                <w:t>состояния экосистем дельты реки.</w:t>
                              </w:r>
                            </w:p>
                          </w:txbxContent>
                        </wps:txbx>
                        <wps:bodyPr horzOverflow="overflow" vert="horz" lIns="0" tIns="0" rIns="0" bIns="0" rtlCol="0">
                          <a:noAutofit/>
                        </wps:bodyPr>
                      </wps:wsp>
                      <wps:wsp>
                        <wps:cNvPr id="1498" name="Rectangle 1498"/>
                        <wps:cNvSpPr/>
                        <wps:spPr>
                          <a:xfrm>
                            <a:off x="2392099" y="1167764"/>
                            <a:ext cx="45777" cy="154868"/>
                          </a:xfrm>
                          <a:prstGeom prst="rect">
                            <a:avLst/>
                          </a:prstGeom>
                          <a:ln>
                            <a:noFill/>
                          </a:ln>
                        </wps:spPr>
                        <wps:txbx>
                          <w:txbxContent>
                            <w:p w14:paraId="49D435E8"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1499" name="Rectangle 1499"/>
                        <wps:cNvSpPr/>
                        <wps:spPr>
                          <a:xfrm>
                            <a:off x="402980" y="1348824"/>
                            <a:ext cx="1663648" cy="154868"/>
                          </a:xfrm>
                          <a:prstGeom prst="rect">
                            <a:avLst/>
                          </a:prstGeom>
                          <a:ln>
                            <a:noFill/>
                          </a:ln>
                        </wps:spPr>
                        <wps:txbx>
                          <w:txbxContent>
                            <w:p w14:paraId="6D24E736" w14:textId="77777777" w:rsidR="001110CB" w:rsidRDefault="001110CB">
                              <w:pPr>
                                <w:spacing w:after="160" w:line="259" w:lineRule="auto"/>
                              </w:pPr>
                              <w:r>
                                <w:rPr>
                                  <w:color w:val="495057"/>
                                  <w:sz w:val="20"/>
                                </w:rPr>
                                <w:t>Заилийский и Южный</w:t>
                              </w:r>
                            </w:p>
                          </w:txbxContent>
                        </wps:txbx>
                        <wps:bodyPr horzOverflow="overflow" vert="horz" lIns="0" tIns="0" rIns="0" bIns="0" rtlCol="0">
                          <a:noAutofit/>
                        </wps:bodyPr>
                      </wps:wsp>
                      <wps:wsp>
                        <wps:cNvPr id="1500" name="Rectangle 1500"/>
                        <wps:cNvSpPr/>
                        <wps:spPr>
                          <a:xfrm>
                            <a:off x="1653717" y="1348824"/>
                            <a:ext cx="45777" cy="154868"/>
                          </a:xfrm>
                          <a:prstGeom prst="rect">
                            <a:avLst/>
                          </a:prstGeom>
                          <a:ln>
                            <a:noFill/>
                          </a:ln>
                        </wps:spPr>
                        <wps:txbx>
                          <w:txbxContent>
                            <w:p w14:paraId="3BC6EBF8"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1501" name="Rectangle 1501"/>
                        <wps:cNvSpPr/>
                        <wps:spPr>
                          <a:xfrm>
                            <a:off x="402980" y="1529883"/>
                            <a:ext cx="2643783" cy="154868"/>
                          </a:xfrm>
                          <a:prstGeom prst="rect">
                            <a:avLst/>
                          </a:prstGeom>
                          <a:ln>
                            <a:noFill/>
                          </a:ln>
                        </wps:spPr>
                        <wps:txbx>
                          <w:txbxContent>
                            <w:p w14:paraId="59574B8E" w14:textId="77777777" w:rsidR="001110CB" w:rsidRDefault="001110CB">
                              <w:pPr>
                                <w:spacing w:after="160" w:line="259" w:lineRule="auto"/>
                              </w:pPr>
                              <w:r>
                                <w:rPr>
                                  <w:color w:val="495057"/>
                                  <w:sz w:val="20"/>
                                </w:rPr>
                                <w:t>Прибалхашский регион до уровня,</w:t>
                              </w:r>
                            </w:p>
                          </w:txbxContent>
                        </wps:txbx>
                        <wps:bodyPr horzOverflow="overflow" vert="horz" lIns="0" tIns="0" rIns="0" bIns="0" rtlCol="0">
                          <a:noAutofit/>
                        </wps:bodyPr>
                      </wps:wsp>
                      <wps:wsp>
                        <wps:cNvPr id="1502" name="Rectangle 1502"/>
                        <wps:cNvSpPr/>
                        <wps:spPr>
                          <a:xfrm>
                            <a:off x="2390758" y="1529883"/>
                            <a:ext cx="45777" cy="154868"/>
                          </a:xfrm>
                          <a:prstGeom prst="rect">
                            <a:avLst/>
                          </a:prstGeom>
                          <a:ln>
                            <a:noFill/>
                          </a:ln>
                        </wps:spPr>
                        <wps:txbx>
                          <w:txbxContent>
                            <w:p w14:paraId="04FA64DA"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1503" name="Rectangle 1503"/>
                        <wps:cNvSpPr/>
                        <wps:spPr>
                          <a:xfrm>
                            <a:off x="402980" y="1710942"/>
                            <a:ext cx="2422140" cy="154869"/>
                          </a:xfrm>
                          <a:prstGeom prst="rect">
                            <a:avLst/>
                          </a:prstGeom>
                          <a:ln>
                            <a:noFill/>
                          </a:ln>
                        </wps:spPr>
                        <wps:txbx>
                          <w:txbxContent>
                            <w:p w14:paraId="14FB9FA4" w14:textId="77777777" w:rsidR="001110CB" w:rsidRDefault="001110CB">
                              <w:pPr>
                                <w:spacing w:after="160" w:line="259" w:lineRule="auto"/>
                              </w:pPr>
                              <w:r>
                                <w:rPr>
                                  <w:color w:val="495057"/>
                                  <w:sz w:val="20"/>
                                </w:rPr>
                                <w:t>обеспечивающего возможность</w:t>
                              </w:r>
                            </w:p>
                          </w:txbxContent>
                        </wps:txbx>
                        <wps:bodyPr horzOverflow="overflow" vert="horz" lIns="0" tIns="0" rIns="0" bIns="0" rtlCol="0">
                          <a:noAutofit/>
                        </wps:bodyPr>
                      </wps:wsp>
                      <wps:wsp>
                        <wps:cNvPr id="1504" name="Rectangle 1504"/>
                        <wps:cNvSpPr/>
                        <wps:spPr>
                          <a:xfrm>
                            <a:off x="2223993" y="1710942"/>
                            <a:ext cx="45777" cy="154869"/>
                          </a:xfrm>
                          <a:prstGeom prst="rect">
                            <a:avLst/>
                          </a:prstGeom>
                          <a:ln>
                            <a:noFill/>
                          </a:ln>
                        </wps:spPr>
                        <wps:txbx>
                          <w:txbxContent>
                            <w:p w14:paraId="14282302"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1505" name="Rectangle 1505"/>
                        <wps:cNvSpPr/>
                        <wps:spPr>
                          <a:xfrm>
                            <a:off x="402980" y="2325247"/>
                            <a:ext cx="158427" cy="142980"/>
                          </a:xfrm>
                          <a:prstGeom prst="rect">
                            <a:avLst/>
                          </a:prstGeom>
                          <a:ln>
                            <a:noFill/>
                          </a:ln>
                        </wps:spPr>
                        <wps:txbx>
                          <w:txbxContent>
                            <w:p w14:paraId="62D3C1B1" w14:textId="77777777" w:rsidR="001110CB" w:rsidRDefault="001110CB">
                              <w:pPr>
                                <w:spacing w:after="160" w:line="259" w:lineRule="auto"/>
                              </w:pPr>
                              <w:r>
                                <w:rPr>
                                  <w:rFonts w:ascii="Calibri" w:eastAsia="Calibri" w:hAnsi="Calibri" w:cs="Calibri"/>
                                  <w:color w:val="ABABAB"/>
                                  <w:w w:val="197"/>
                                  <w:sz w:val="19"/>
                                </w:rPr>
                                <w:t></w:t>
                              </w:r>
                            </w:p>
                          </w:txbxContent>
                        </wps:txbx>
                        <wps:bodyPr horzOverflow="overflow" vert="horz" lIns="0" tIns="0" rIns="0" bIns="0" rtlCol="0">
                          <a:noAutofit/>
                        </wps:bodyPr>
                      </wps:wsp>
                      <wps:wsp>
                        <wps:cNvPr id="1506" name="Rectangle 1506"/>
                        <wps:cNvSpPr/>
                        <wps:spPr>
                          <a:xfrm>
                            <a:off x="5363047" y="5550011"/>
                            <a:ext cx="152090" cy="137256"/>
                          </a:xfrm>
                          <a:prstGeom prst="rect">
                            <a:avLst/>
                          </a:prstGeom>
                          <a:ln>
                            <a:noFill/>
                          </a:ln>
                        </wps:spPr>
                        <wps:txbx>
                          <w:txbxContent>
                            <w:p w14:paraId="70BA8574" w14:textId="77777777" w:rsidR="001110CB" w:rsidRDefault="001110CB">
                              <w:pPr>
                                <w:spacing w:after="160" w:line="259" w:lineRule="auto"/>
                              </w:pPr>
                              <w:r>
                                <w:rPr>
                                  <w:rFonts w:ascii="Calibri" w:eastAsia="Calibri" w:hAnsi="Calibri" w:cs="Calibri"/>
                                  <w:color w:val="000000"/>
                                  <w:w w:val="197"/>
                                  <w:sz w:val="18"/>
                                </w:rPr>
                                <w:t></w:t>
                              </w:r>
                            </w:p>
                          </w:txbxContent>
                        </wps:txbx>
                        <wps:bodyPr horzOverflow="overflow" vert="horz" lIns="0" tIns="0" rIns="0" bIns="0" rtlCol="0">
                          <a:noAutofit/>
                        </wps:bodyPr>
                      </wps:wsp>
                      <wps:wsp>
                        <wps:cNvPr id="1507" name="Rectangle 1507"/>
                        <wps:cNvSpPr/>
                        <wps:spPr>
                          <a:xfrm>
                            <a:off x="5363047" y="5540480"/>
                            <a:ext cx="152090" cy="137256"/>
                          </a:xfrm>
                          <a:prstGeom prst="rect">
                            <a:avLst/>
                          </a:prstGeom>
                          <a:ln>
                            <a:noFill/>
                          </a:ln>
                        </wps:spPr>
                        <wps:txbx>
                          <w:txbxContent>
                            <w:p w14:paraId="3E9EB165" w14:textId="77777777" w:rsidR="001110CB" w:rsidRDefault="001110CB">
                              <w:pPr>
                                <w:spacing w:after="160" w:line="259" w:lineRule="auto"/>
                              </w:pPr>
                              <w:r>
                                <w:rPr>
                                  <w:rFonts w:ascii="Calibri" w:eastAsia="Calibri" w:hAnsi="Calibri" w:cs="Calibri"/>
                                  <w:color w:val="ABABAB"/>
                                  <w:w w:val="197"/>
                                  <w:sz w:val="18"/>
                                </w:rPr>
                                <w:t></w:t>
                              </w:r>
                            </w:p>
                          </w:txbxContent>
                        </wps:txbx>
                        <wps:bodyPr horzOverflow="overflow" vert="horz" lIns="0" tIns="0" rIns="0" bIns="0" rtlCol="0">
                          <a:noAutofit/>
                        </wps:bodyPr>
                      </wps:wsp>
                    </wpg:wgp>
                  </a:graphicData>
                </a:graphic>
              </wp:inline>
            </w:drawing>
          </mc:Choice>
          <mc:Fallback>
            <w:pict>
              <v:group w14:anchorId="7981C9AC" id="Group 22574" o:spid="_x0000_s1818" style="width:459.35pt;height:784.85pt;mso-position-horizontal-relative:char;mso-position-vertical-relative:line" coordsize="58338,9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">
                <v:shape id="Shape 23668" o:spid="_x0000_s1819" style="position:absolute;left:58081;width:257;height:99678;visibility:visible;mso-wrap-style:square;v-text-anchor:top" coordsize="25771,99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" path="m,l25771,r,9967780l,9967780,,e" fillcolor="black" stroked="f" strokeweight="0">
                  <v:fill opacity="3341f"/>
                  <v:stroke miterlimit="83231f" joinstyle="miter"/>
                  <v:path arrowok="t" textboxrect="0,0,25771,9967780"/>
                </v:shape>
                <v:shape id="Shape 23669" o:spid="_x0000_s1820" style="position:absolute;width:237;height:99678;visibility:visible;mso-wrap-style:square;v-text-anchor:top" coordsize="23738,99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" path="m,l23738,r,9967780l,9967780,,e" fillcolor="black" stroked="f" strokeweight="0">
                  <v:fill opacity="3341f"/>
                  <v:stroke miterlimit="83231f" joinstyle="miter"/>
                  <v:path arrowok="t" textboxrect="0,0,23738,9967780"/>
                </v:shape>
                <v:shape id="Shape 23670" o:spid="_x0000_s1821" style="position:absolute;left:189;width:57939;height:99678;visibility:visible;mso-wrap-style:square;v-text-anchor:top" coordsize="5793892,996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" path="m,l5793892,r,9967781l,9967781,,e" stroked="f" strokeweight="0">
                  <v:stroke miterlimit="83231f" joinstyle="miter"/>
                  <v:path arrowok="t" textboxrect="0,0,5793892,9967781"/>
                </v:shape>
                <v:shape id="Shape 1403" o:spid="_x0000_s1822" style="position:absolute;left:58128;width:0;height:99679;visibility:visible;mso-wrap-style:square;v-text-anchor:top" coordsize="0,996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" path="m,9967908l,e" filled="f" strokecolor="#ddd" strokeweight=".26469mm">
                  <v:stroke miterlimit="1" joinstyle="miter"/>
                  <v:path arrowok="t" textboxrect="0,0,0,9967908"/>
                </v:shape>
                <v:shape id="Shape 1404" o:spid="_x0000_s1823" style="position:absolute;left:189;width:0;height:99679;visibility:visible;mso-wrap-style:square;v-text-anchor:top" coordsize="0,996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" path="m,9967908l,e" filled="f" strokecolor="#ddd" strokeweight=".26469mm">
                  <v:stroke miterlimit="1" joinstyle="miter"/>
                  <v:path arrowok="t" textboxrect="0,0,0,9967908"/>
                </v:shape>
                <v:shape id="Shape 1414" o:spid="_x0000_s1824" style="position:absolute;left:2286;top:29296;width:26825;height:23836;visibility:visible;mso-wrap-style:square;v-text-anchor:top" coordsize="2682555,238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" path="m,l2682555,r,14967l61654,14967v-10441,,-19352,3691,-26735,11074c27536,33423,23845,42335,23845,52775r,2259091c23845,2322306,27536,2331218,34919,2338600v7383,7383,16294,11075,26735,11075l2682555,2349675r,33861l,2383536,,xe" fillcolor="black" stroked="f" strokeweight="0">
                  <v:fill opacity="3341f"/>
                  <v:stroke miterlimit="83231f" joinstyle="miter"/>
                  <v:path arrowok="t" textboxrect="0,0,2682555,2383536"/>
                </v:shape>
                <v:shape id="Shape 1415" o:spid="_x0000_s1825" style="position:absolute;left:29111;top:29296;width:26850;height:23836;visibility:visible;mso-wrap-style:square;v-text-anchor:top" coordsize="2684972,238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" path="m,l2684972,r,2383536l,2383536r,-33861l2620901,2349675v10440,,19352,-3692,26735,-11075c2655019,2331218,2658710,2322306,2658710,2311866r,-2259091c2658710,42335,2655019,33423,2647636,26041v-7383,-7383,-16295,-11074,-26735,-11074l,14967,,xe" fillcolor="black" stroked="f" strokeweight="0">
                  <v:fill opacity="3341f"/>
                  <v:stroke miterlimit="83231f" joinstyle="miter"/>
                  <v:path arrowok="t" textboxrect="0,0,2684972,2383536"/>
                </v:shape>
                <v:shape id="Shape 1416" o:spid="_x0000_s1826" style="position:absolute;left:2476;top:29398;width:53270;height:23443;visibility:visible;mso-wrap-style:square;v-text-anchor:top" coordsize="5326950,234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" path="m33353,l5293597,v4422,,8677,843,12763,2530c5310446,4223,5314052,6635,5317180,9761v3128,3119,5538,6728,7230,10821c5326103,24668,5326950,28922,5326950,33350r,2277535c5326950,2315307,5326103,2319561,5324410,2323641v-1692,4087,-4102,7690,-7230,10827c5314052,2337581,5310446,2339994,5306360,2341680v-4086,1700,-8341,2549,-12763,2555l33353,2344235v-4423,-6,-8677,-855,-12764,-2555c16503,2339994,12896,2337581,9769,2334468v-3128,-3137,-5538,-6740,-7230,-10827c846,2319561,,2315307,,2310885l,33350c,28922,846,24668,2539,20582,4231,16489,6641,12880,9769,9761,12896,6635,16503,4223,20589,2530,24676,843,28930,,33353,xe" stroked="f" strokeweight="0">
                  <v:stroke miterlimit="83231f" joinstyle="miter"/>
                  <v:path arrowok="t" textboxrect="0,0,5326950,2344235"/>
                </v:shape>
                <v:shape id="Shape 1417" o:spid="_x0000_s1827" style="position:absolute;left:2476;top:29398;width:53270;height:23443;visibility:visible;mso-wrap-style:square;v-text-anchor:top" coordsize="5326950,234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" path="m,2310885l,33350c,28922,846,24668,2539,20582,4231,16489,6641,12880,9769,9761,12896,6635,16503,4223,20589,2530,24676,843,28930,,33353,l5293597,v4422,,8677,843,12763,2530c5310446,4223,5314052,6635,5317180,9761v3128,3119,5538,6728,7230,10821c5326103,24668,5326950,28922,5326950,33350r,2277535c5326950,2315307,5326103,2319561,5324410,2323641v-1692,4087,-4102,7690,-7230,10827c5314052,2337581,5310446,2339994,5306360,2341680v-4086,1700,-8341,2549,-12763,2555l33353,2344235v-4423,-6,-8677,-855,-12764,-2555c16503,2339994,12896,2337581,9769,2334468v-3128,-3137,-5538,-6740,-7230,-10827c846,2319561,,2315307,,2310885xe" filled="f" strokecolor="#ddd" strokeweight=".26469mm">
                  <v:stroke miterlimit="1" joinstyle="miter"/>
                  <v:path arrowok="t" textboxrect="0,0,5326950,2344235"/>
                </v:shape>
                <v:shape id="Shape 1418" o:spid="_x0000_s1828" style="position:absolute;left:2524;top:29446;width:53174;height:4574;visibility:visible;mso-wrap-style:square;v-text-anchor:top" coordsize="5317421,45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" path="m28588,l5288832,v3791,,7438,726,10940,2170c5303275,3621,5306366,5686,5309047,8365v2681,2685,4746,5774,6197,9271c5316695,21134,5317420,24786,5317421,28587r,428824l,457411,,28587c,24786,725,21134,2176,17636,3627,14139,5693,11050,8373,8365,11054,5686,14146,3621,17648,2170,21151,726,24797,,28588,xe" stroked="f" strokeweight="0">
                  <v:stroke miterlimit="1" joinstyle="miter"/>
                  <v:path arrowok="t" textboxrect="0,0,5317421,457411"/>
                </v:shape>
                <v:shape id="Shape 1419" o:spid="_x0000_s1829" style="position:absolute;left:2524;top:34020;width:53174;height:18773;visibility:visible;mso-wrap-style:square;v-text-anchor:top" coordsize="5317421,187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" path="m,l5317421,r,1848712c5317420,1852501,5316695,1856147,5315244,1859638v-1451,3510,-3516,6605,-6197,9284c5306366,1871594,5303275,1873659,5299772,1875110v-3502,1445,-7149,2183,-10940,2189l28588,1877299v-3791,-6,-7437,-744,-10940,-2189c14146,1873659,11054,1871594,8373,1868922v-2680,-2679,-4746,-5774,-6197,-9284c725,1856147,,1852501,,1848712l,xe" stroked="f" strokeweight="0">
                  <v:stroke miterlimit="1" joinstyle="miter"/>
                  <v:path arrowok="t" textboxrect="0,0,5317421,1877299"/>
                </v:shape>
                <v:shape id="Shape 23671" o:spid="_x0000_s1830" style="position:absolute;left:2524;top:34020;width:2859;height:3335;visibility:visible;mso-wrap-style:square;v-text-anchor:top" coordsize="285883,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" path="m,l285883,r,333530l,333530,,e" stroked="f" strokeweight="0">
                  <v:stroke miterlimit="1" joinstyle="miter"/>
                  <v:path arrowok="t" textboxrect="0,0,285883,333530"/>
                </v:shape>
                <v:shape id="Shape 23672" o:spid="_x0000_s1831" style="position:absolute;left:5383;top:34020;width:15914;height:3335;visibility:visible;mso-wrap-style:square;v-text-anchor:top" coordsize="1591414,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" path="m,l1591414,r,333530l,333530,,e" stroked="f" strokeweight="0">
                  <v:stroke miterlimit="1" joinstyle="miter"/>
                  <v:path arrowok="t" textboxrect="0,0,1591414,333530"/>
                </v:shape>
                <v:shape id="Shape 23673" o:spid="_x0000_s1832" style="position:absolute;left:21297;top:34020;width:19059;height:3335;visibility:visible;mso-wrap-style:square;v-text-anchor:top" coordsize="1905885,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" path="m,l1905885,r,333530l,333530,,e" stroked="f" strokeweight="0">
                  <v:stroke miterlimit="1" joinstyle="miter"/>
                  <v:path arrowok="t" textboxrect="0,0,1905885,333530"/>
                </v:shape>
                <v:shape id="Shape 23674" o:spid="_x0000_s1833" style="position:absolute;left:40356;top:34020;width:15247;height:3335;visibility:visible;mso-wrap-style:square;v-text-anchor:top" coordsize="1524708,33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" path="m,l1524708,r,333530l,333530,,e" stroked="f" strokeweight="0">
                  <v:stroke miterlimit="1" joinstyle="miter"/>
                  <v:path arrowok="t" textboxrect="0,0,1524708,333530"/>
                </v:shape>
                <v:shape id="Shape 1424" o:spid="_x0000_s1834" style="position:absolute;left:2524;top:37355;width:2859;height:15343;visibility:visible;mso-wrap-style:square;v-text-anchor:top" coordsize="285883,153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" path="m,l285883,r,1534238l28588,1534238v-3791,-6,-7437,-732,-10940,-2195c14146,1530604,11054,1528546,8373,1525867v-2680,-2692,-4746,-5780,-6197,-9277c725,1513080,,1509440,,1505651l,xe" stroked="f" strokeweight="0">
                  <v:stroke miterlimit="1" joinstyle="miter"/>
                  <v:path arrowok="t" textboxrect="0,0,285883,1534238"/>
                </v:shape>
                <v:shape id="Shape 23675" o:spid="_x0000_s1835" style="position:absolute;left:5383;top:37355;width:15914;height:15343;visibility:visible;mso-wrap-style:square;v-text-anchor:top" coordsize="1591414,153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" path="m,l1591414,r,1534238l,1534238,,e" stroked="f" strokeweight="0">
                  <v:stroke miterlimit="1" joinstyle="miter"/>
                  <v:path arrowok="t" textboxrect="0,0,1591414,1534238"/>
                </v:shape>
                <v:shape id="Shape 23676" o:spid="_x0000_s1836" style="position:absolute;left:21297;top:37355;width:19059;height:15343;visibility:visible;mso-wrap-style:square;v-text-anchor:top" coordsize="1905885,153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" path="m,l1905885,r,1534238l,1534238,,e" stroked="f" strokeweight="0">
                  <v:stroke miterlimit="1" joinstyle="miter"/>
                  <v:path arrowok="t" textboxrect="0,0,1905885,1534238"/>
                </v:shape>
                <v:shape id="Shape 1427" o:spid="_x0000_s1837" style="position:absolute;left:40356;top:37355;width:15247;height:15343;visibility:visible;mso-wrap-style:square;v-text-anchor:top" coordsize="1524708,153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" path="m,l1524708,r,1505651c1524708,1509440,1523982,1513080,1522532,1516590v-1452,3497,-3517,6585,-6197,9277c1513655,1528546,1510563,1530604,1507059,1532043v-3502,1463,-7148,2189,-10939,2195l,1534238,,xe" stroked="f" strokeweight="0">
                  <v:stroke miterlimit="1" joinstyle="miter"/>
                  <v:path arrowok="t" textboxrect="0,0,1524708,1534238"/>
                </v:shape>
                <v:shape id="Shape 23677" o:spid="_x0000_s1838" style="position:absolute;left:40356;top:52698;width:15342;height:95;visibility:visible;mso-wrap-style:square;v-text-anchor:top" coordsize="1534238,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" path="m,l1534238,r,9531l,9531,,e" fillcolor="#ddd" stroked="f" strokeweight="0">
                  <v:stroke miterlimit="1" joinstyle="miter"/>
                  <v:path arrowok="t" textboxrect="0,0,1534238,9531"/>
                </v:shape>
                <v:shape id="Shape 23678" o:spid="_x0000_s1839" style="position:absolute;left:55603;top:37355;width:95;height:15438;visibility:visible;mso-wrap-style:square;v-text-anchor:top" coordsize="9530,154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" path="m,l9530,r,1543769l,1543769,,e" fillcolor="#ddd" stroked="f" strokeweight="0">
                  <v:stroke miterlimit="1" joinstyle="miter"/>
                  <v:path arrowok="t" textboxrect="0,0,9530,1543769"/>
                </v:shape>
                <v:shape id="Shape 23679" o:spid="_x0000_s1840" style="position:absolute;left:21297;top:52698;width:19154;height:95;visibility:visible;mso-wrap-style:square;v-text-anchor:top" coordsize="1915415,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" path="m,l1915415,r,9531l,9531,,e" fillcolor="#ddd" stroked="f" strokeweight="0">
                  <v:stroke miterlimit="1" joinstyle="miter"/>
                  <v:path arrowok="t" textboxrect="0,0,1915415,9531"/>
                </v:shape>
                <v:shape id="Shape 23680" o:spid="_x0000_s1841" style="position:absolute;left:40356;top:37355;width:95;height:15438;visibility:visible;mso-wrap-style:square;v-text-anchor:top" coordsize="9529,154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" path="m,l9529,r,1543769l,1543769,,e" fillcolor="#ddd" stroked="f" strokeweight="0">
                  <v:stroke miterlimit="1" joinstyle="miter"/>
                  <v:path arrowok="t" textboxrect="0,0,9529,1543769"/>
                </v:shape>
                <v:shape id="Shape 23681" o:spid="_x0000_s1842" style="position:absolute;left:5383;top:52698;width:16009;height:95;visibility:visible;mso-wrap-style:square;v-text-anchor:top" coordsize="1600944,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" path="m,l1600944,r,9531l,9531,,e" fillcolor="#ddd" stroked="f" strokeweight="0">
                  <v:stroke miterlimit="1" joinstyle="miter"/>
                  <v:path arrowok="t" textboxrect="0,0,1600944,9531"/>
                </v:shape>
                <v:shape id="Shape 23682" o:spid="_x0000_s1843" style="position:absolute;left:21297;top:37355;width:95;height:15438;visibility:visible;mso-wrap-style:square;v-text-anchor:top" coordsize="9529,154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" path="m,l9529,r,1543769l,1543769,,e" fillcolor="#ddd" stroked="f" strokeweight="0">
                  <v:stroke miterlimit="1" joinstyle="miter"/>
                  <v:path arrowok="t" textboxrect="0,0,9529,1543769"/>
                </v:shape>
                <v:shape id="Shape 23683" o:spid="_x0000_s1844" style="position:absolute;left:2524;top:52698;width:2954;height:95;visibility:visible;mso-wrap-style:square;v-text-anchor:top" coordsize="29541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" path="m,l295412,r,9531l,9531,,e" fillcolor="#ddd" stroked="f" strokeweight="0">
                  <v:stroke miterlimit="1" joinstyle="miter"/>
                  <v:path arrowok="t" textboxrect="0,0,295412,9531"/>
                </v:shape>
                <v:shape id="Shape 23684" o:spid="_x0000_s1845" style="position:absolute;left:2524;top:37355;width:95;height:15438;visibility:visible;mso-wrap-style:square;v-text-anchor:top" coordsize="9529,154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" path="m,l9529,r,1543769l,1543769,,e" fillcolor="#ddd" stroked="f" strokeweight="0">
                  <v:stroke miterlimit="1" joinstyle="miter"/>
                  <v:path arrowok="t" textboxrect="0,0,9529,1543769"/>
                </v:shape>
                <v:shape id="Shape 23685" o:spid="_x0000_s1846" style="position:absolute;left:5383;top:37355;width:95;height:15438;visibility:visible;mso-wrap-style:square;v-text-anchor:top" coordsize="9529,154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" path="m,l9529,r,1543769l,1543769,,e" fillcolor="#ddd" stroked="f" strokeweight="0">
                  <v:stroke miterlimit="1" joinstyle="miter"/>
                  <v:path arrowok="t" textboxrect="0,0,9529,1543769"/>
                </v:shape>
                <v:shape id="Shape 23686" o:spid="_x0000_s1847" style="position:absolute;left:40356;top:34020;width:15342;height:95;visibility:visible;mso-wrap-style:square;v-text-anchor:top" coordsize="1534238,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" path="m,l1534238,r,9531l,9531,,e" fillcolor="#ddd" stroked="f" strokeweight="0">
                  <v:stroke miterlimit="1" joinstyle="miter"/>
                  <v:path arrowok="t" textboxrect="0,0,1534238,9531"/>
                </v:shape>
                <v:shape id="Shape 23687" o:spid="_x0000_s1848" style="position:absolute;left:40356;top:37355;width:15342;height:96;visibility:visible;mso-wrap-style:square;v-text-anchor:top" coordsize="1534238,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" path="m,l1534238,r,9531l,9531,,e" fillcolor="#ddd" stroked="f" strokeweight="0">
                  <v:stroke miterlimit="1" joinstyle="miter"/>
                  <v:path arrowok="t" textboxrect="0,0,1534238,9531"/>
                </v:shape>
                <v:shape id="Shape 23688" o:spid="_x0000_s1849" style="position:absolute;left:55603;top:34020;width:95;height:3431;visibility:visible;mso-wrap-style:square;v-text-anchor:top" coordsize="9530,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" path="m,l9530,r,343061l,343061,,e" fillcolor="#ddd" stroked="f" strokeweight="0">
                  <v:stroke miterlimit="1" joinstyle="miter"/>
                  <v:path arrowok="t" textboxrect="0,0,9530,343061"/>
                </v:shape>
                <v:shape id="Shape 23689" o:spid="_x0000_s1850" style="position:absolute;left:21297;top:34020;width:19154;height:95;visibility:visible;mso-wrap-style:square;v-text-anchor:top" coordsize="1915415,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" path="m,l1915415,r,9531l,9531,,e" fillcolor="#ddd" stroked="f" strokeweight="0">
                  <v:stroke miterlimit="1" joinstyle="miter"/>
                  <v:path arrowok="t" textboxrect="0,0,1915415,9531"/>
                </v:shape>
                <v:shape id="Shape 23690" o:spid="_x0000_s1851" style="position:absolute;left:21297;top:37355;width:19154;height:96;visibility:visible;mso-wrap-style:square;v-text-anchor:top" coordsize="1915415,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" path="m,l1915415,r,9531l,9531,,e" fillcolor="#ddd" stroked="f" strokeweight="0">
                  <v:stroke miterlimit="1" joinstyle="miter"/>
                  <v:path arrowok="t" textboxrect="0,0,1915415,9531"/>
                </v:shape>
                <v:shape id="Shape 23691" o:spid="_x0000_s1852" style="position:absolute;left:40356;top:34020;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" path="m,l9529,r,343061l,343061,,e" fillcolor="#ddd" stroked="f" strokeweight="0">
                  <v:stroke miterlimit="1" joinstyle="miter"/>
                  <v:path arrowok="t" textboxrect="0,0,9529,343061"/>
                </v:shape>
                <v:shape id="Shape 23692" o:spid="_x0000_s1853" style="position:absolute;left:5383;top:34020;width:16009;height:95;visibility:visible;mso-wrap-style:square;v-text-anchor:top" coordsize="1600944,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" path="m,l1600944,r,9531l,9531,,e" fillcolor="#ddd" stroked="f" strokeweight="0">
                  <v:stroke miterlimit="1" joinstyle="miter"/>
                  <v:path arrowok="t" textboxrect="0,0,1600944,9531"/>
                </v:shape>
                <v:shape id="Shape 23693" o:spid="_x0000_s1854" style="position:absolute;left:5383;top:37355;width:16009;height:96;visibility:visible;mso-wrap-style:square;v-text-anchor:top" coordsize="1600944,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" path="m,l1600944,r,9531l,9531,,e" fillcolor="#ddd" stroked="f" strokeweight="0">
                  <v:stroke miterlimit="1" joinstyle="miter"/>
                  <v:path arrowok="t" textboxrect="0,0,1600944,9531"/>
                </v:shape>
                <v:shape id="Shape 23694" o:spid="_x0000_s1855" style="position:absolute;left:21297;top:34020;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" path="m,l9529,r,343061l,343061,,e" fillcolor="#ddd" stroked="f" strokeweight="0">
                  <v:stroke miterlimit="1" joinstyle="miter"/>
                  <v:path arrowok="t" textboxrect="0,0,9529,343061"/>
                </v:shape>
                <v:shape id="Shape 23695" o:spid="_x0000_s1856" style="position:absolute;left:2524;top:34020;width:2954;height:95;visibility:visible;mso-wrap-style:square;v-text-anchor:top" coordsize="29541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" path="m,l295412,r,9531l,9531,,e" fillcolor="#ddd" stroked="f" strokeweight="0">
                  <v:stroke miterlimit="1" joinstyle="miter"/>
                  <v:path arrowok="t" textboxrect="0,0,295412,9531"/>
                </v:shape>
                <v:shape id="Shape 23696" o:spid="_x0000_s1857" style="position:absolute;left:2524;top:37355;width:2954;height:96;visibility:visible;mso-wrap-style:square;v-text-anchor:top" coordsize="29541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" path="m,l295412,r,9531l,9531,,e" fillcolor="#ddd" stroked="f" strokeweight="0">
                  <v:stroke miterlimit="1" joinstyle="miter"/>
                  <v:path arrowok="t" textboxrect="0,0,295412,9531"/>
                </v:shape>
                <v:shape id="Shape 23697" o:spid="_x0000_s1858" style="position:absolute;left:2524;top:34020;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" path="m,l9529,r,343061l,343061,,e" fillcolor="#ddd" stroked="f" strokeweight="0">
                  <v:stroke miterlimit="1" joinstyle="miter"/>
                  <v:path arrowok="t" textboxrect="0,0,9529,343061"/>
                </v:shape>
                <v:shape id="Shape 23698" o:spid="_x0000_s1859" style="position:absolute;left:5383;top:34020;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" path="m,l9529,r,343061l,343061,,e" fillcolor="#ddd" stroked="f" strokeweight="0">
                  <v:stroke miterlimit="1" joinstyle="miter"/>
                  <v:path arrowok="t" textboxrect="0,0,9529,343061"/>
                </v:shape>
                <v:rect id="Rectangle 1452" o:spid="_x0000_s1860" style="position:absolute;left:3219;top:1862;width:1317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14:paraId="5806A243" w14:textId="77777777" w:rsidR="001110CB" w:rsidRDefault="001110CB">
                        <w:pPr>
                          <w:spacing w:after="160" w:line="259" w:lineRule="auto"/>
                        </w:pPr>
                        <w:r>
                          <w:rPr>
                            <w:rFonts w:eastAsia="Arial" w:cs="Arial"/>
                            <w:b/>
                            <w:color w:val="0055AA"/>
                          </w:rPr>
                          <w:t>Доказательство</w:t>
                        </w:r>
                      </w:p>
                    </w:txbxContent>
                  </v:textbox>
                </v:rect>
                <v:rect id="Rectangle 1453" o:spid="_x0000_s1861" style="position:absolute;left:13128;top:1862;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14:paraId="118BD928" w14:textId="77777777" w:rsidR="001110CB" w:rsidRDefault="001110CB">
                        <w:pPr>
                          <w:spacing w:after="160" w:line="259" w:lineRule="auto"/>
                        </w:pPr>
                        <w:r>
                          <w:t xml:space="preserve"> </w:t>
                        </w:r>
                      </w:p>
                    </w:txbxContent>
                  </v:textbox>
                </v:rect>
                <v:rect id="Rectangle 21412" o:spid="_x0000_s1862" style="position:absolute;left:13472;top:1862;width:5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" filled="f" stroked="f">
                  <v:textbox inset="0,0,0,0">
                    <w:txbxContent>
                      <w:p w14:paraId="3D168DD3" w14:textId="77777777" w:rsidR="001110CB" w:rsidRDefault="001110CB">
                        <w:pPr>
                          <w:spacing w:after="160" w:line="259" w:lineRule="auto"/>
                        </w:pPr>
                        <w:r>
                          <w:rPr>
                            <w:rFonts w:eastAsia="Arial" w:cs="Arial"/>
                            <w:i/>
                            <w:color w:val="2C2C2C"/>
                          </w:rPr>
                          <w:t>(</w:t>
                        </w:r>
                      </w:p>
                    </w:txbxContent>
                  </v:textbox>
                </v:rect>
                <v:rect id="Rectangle 21413" o:spid="_x0000_s1863" style="position:absolute;left:13885;top:1862;width:139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" filled="f" stroked="f">
                  <v:textbox inset="0,0,0,0">
                    <w:txbxContent>
                      <w:p w14:paraId="254BBDA2" w14:textId="77777777" w:rsidR="001110CB" w:rsidRDefault="001110CB">
                        <w:pPr>
                          <w:spacing w:after="160" w:line="259" w:lineRule="auto"/>
                        </w:pPr>
                        <w:r>
                          <w:rPr>
                            <w:rFonts w:eastAsia="Arial" w:cs="Arial"/>
                            <w:i/>
                            <w:color w:val="2C2C2C"/>
                          </w:rPr>
                          <w:t>Введите краткое</w:t>
                        </w:r>
                      </w:p>
                    </w:txbxContent>
                  </v:textbox>
                </v:rect>
                <v:rect id="Rectangle 1455" o:spid="_x0000_s1864" style="position:absolute;left:3219;top:4054;width:276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oVwwAAAN0AAAAPAAAAZHJzL2Rvd25yZXYueG1sRE9Li8Iw&#10;EL4v+B/CCN7WVNF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seCKFcMAAADdAAAADwAA&#10;AAAAAAAAAAAAAAAHAgAAZHJzL2Rvd25yZXYueG1sUEsFBgAAAAADAAMAtwAAAPcCAAAAAA==&#10;" filled="f" stroked="f">
                  <v:textbox inset="0,0,0,0">
                    <w:txbxContent>
                      <w:p w14:paraId="65B6AB7E" w14:textId="77777777" w:rsidR="001110CB" w:rsidRDefault="001110CB">
                        <w:pPr>
                          <w:spacing w:after="160" w:line="259" w:lineRule="auto"/>
                        </w:pPr>
                        <w:r>
                          <w:rPr>
                            <w:rFonts w:eastAsia="Arial" w:cs="Arial"/>
                            <w:i/>
                            <w:color w:val="2C2C2C"/>
                          </w:rPr>
                          <w:t>объяснение и загрузите документ,</w:t>
                        </w:r>
                      </w:p>
                    </w:txbxContent>
                  </v:textbox>
                </v:rect>
                <v:rect id="Rectangle 1456" o:spid="_x0000_s1865" style="position:absolute;left:3219;top:5769;width:2413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RiwwAAAN0AAAAPAAAAZHJzL2Rvd25yZXYueG1sRE9Li8Iw&#10;EL4L/ocwwt40dXF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QTIUYsMAAADdAAAADwAA&#10;AAAAAAAAAAAAAAAHAgAAZHJzL2Rvd25yZXYueG1sUEsFBgAAAAADAAMAtwAAAPcCAAAAAA==&#10;" filled="f" stroked="f">
                  <v:textbox inset="0,0,0,0">
                    <w:txbxContent>
                      <w:p w14:paraId="2BDDF118" w14:textId="77777777" w:rsidR="001110CB" w:rsidRDefault="001110CB">
                        <w:pPr>
                          <w:spacing w:after="160" w:line="259" w:lineRule="auto"/>
                        </w:pPr>
                        <w:r>
                          <w:rPr>
                            <w:rFonts w:eastAsia="Arial" w:cs="Arial"/>
                            <w:i/>
                            <w:color w:val="2C2C2C"/>
                          </w:rPr>
                          <w:t>подтверждающий ваш ответ)</w:t>
                        </w:r>
                      </w:p>
                    </w:txbxContent>
                  </v:textbox>
                </v:rect>
                <v:shape id="Shape 1458" o:spid="_x0000_s1866" style="position:absolute;left:3239;top:22442;width:22775;height:2668;visibility:visible;mso-wrap-style:square;v-text-anchor:top" coordsize="227753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" path="m,247762l,19056c,16526,484,14089,1451,11751,2418,9413,3795,7361,5582,5581,7369,3789,9430,2406,11765,1439,14100,484,16531,,19059,l2258474,v2527,,4958,484,7293,1439c2268103,2406,2270163,3789,2271951,5581v1787,1780,3164,3832,4131,6170c2277049,14089,2277533,16526,2277533,19056r,228706c2277533,250286,2277049,252704,2276082,255042v-967,2338,-2344,4403,-4131,6195c2270163,263023,2268103,264406,2265767,265373v-2335,967,-4766,1451,-7293,1451l19059,266824v-2528,,-4959,-484,-7294,-1451c9430,264406,7369,263023,5582,261237,3795,259445,2418,257380,1451,255042,484,252704,,250286,,247762xe" filled="f" strokecolor="#2e6da4" strokeweight=".26469mm">
                  <v:stroke miterlimit="1" joinstyle="miter"/>
                  <v:path arrowok="t" textboxrect="0,0,2277533,266824"/>
                </v:shape>
                <v:rect id="Rectangle 1459" o:spid="_x0000_s1867" style="position:absolute;left:5220;top:23433;width:26685;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AQxAAAAN0AAAAPAAAAZHJzL2Rvd25yZXYueG1sRE9La8JA&#10;EL4L/odlBG+6qai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DCtgBDEAAAA3QAAAA8A&#10;AAAAAAAAAAAAAAAABwIAAGRycy9kb3ducmV2LnhtbFBLBQYAAAAAAwADALcAAAD4AgAAAAA=&#10;" filled="f" stroked="f">
                  <v:textbox inset="0,0,0,0">
                    <w:txbxContent>
                      <w:p w14:paraId="7C76E3E8" w14:textId="77777777" w:rsidR="001110CB" w:rsidRDefault="001110CB">
                        <w:pPr>
                          <w:spacing w:after="160" w:line="259" w:lineRule="auto"/>
                        </w:pPr>
                        <w:r>
                          <w:rPr>
                            <w:color w:val="ABABAB"/>
                            <w:sz w:val="19"/>
                          </w:rPr>
                          <w:t xml:space="preserve"> Загрузить / управлять документами</w:t>
                        </w:r>
                      </w:p>
                    </w:txbxContent>
                  </v:textbox>
                </v:rect>
                <v:rect id="Rectangle 1460" o:spid="_x0000_s1868" style="position:absolute;left:3982;top:31212;width:272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G/74zDHAAAA3QAA&#10;AA8AAAAAAAAAAAAAAAAABwIAAGRycy9kb3ducmV2LnhtbFBLBQYAAAAAAwADALcAAAD7AgAAAAA=&#10;" filled="f" stroked="f">
                  <v:textbox inset="0,0,0,0">
                    <w:txbxContent>
                      <w:p w14:paraId="78123257" w14:textId="77777777" w:rsidR="001110CB" w:rsidRDefault="001110CB">
                        <w:pPr>
                          <w:spacing w:after="160" w:line="259" w:lineRule="auto"/>
                        </w:pPr>
                        <w:r>
                          <w:rPr>
                            <w:rFonts w:eastAsia="Arial" w:cs="Arial"/>
                            <w:b/>
                            <w:color w:val="0055AA"/>
                          </w:rPr>
                          <w:t>Список загруженных документов</w:t>
                        </w:r>
                      </w:p>
                    </w:txbxContent>
                  </v:textbox>
                </v:rect>
                <v:rect id="Rectangle 1461" o:spid="_x0000_s1869" style="position:absolute;left:3410;top:35215;width:91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arwgAAAN0AAAAPAAAAZHJzL2Rvd25yZXYueG1sRE9Ni8Iw&#10;EL0L/ocwgjdNXUS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AAt0arwgAAAN0AAAAPAAAA&#10;AAAAAAAAAAAAAAcCAABkcnMvZG93bnJldi54bWxQSwUGAAAAAAMAAwC3AAAA9gIAAAAA&#10;" filled="f" stroked="f">
                  <v:textbox inset="0,0,0,0">
                    <w:txbxContent>
                      <w:p w14:paraId="6D222592" w14:textId="77777777" w:rsidR="001110CB" w:rsidRDefault="001110CB">
                        <w:pPr>
                          <w:spacing w:after="160" w:line="259" w:lineRule="auto"/>
                        </w:pPr>
                        <w:r>
                          <w:t>#</w:t>
                        </w:r>
                      </w:p>
                    </w:txbxContent>
                  </v:textbox>
                </v:rect>
                <v:rect id="Rectangle 1462" o:spid="_x0000_s1870" style="position:absolute;left:6269;top:35215;width:91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jcwwAAAN0AAAAPAAAAZHJzL2Rvd25yZXYueG1sRE9Li8Iw&#10;EL4L/ocwC940XR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8GXY3MMAAADdAAAADwAA&#10;AAAAAAAAAAAAAAAHAgAAZHJzL2Rvd25yZXYueG1sUEsFBgAAAAADAAMAtwAAAPcCAAAAAA==&#10;" filled="f" stroked="f">
                  <v:textbox inset="0,0,0,0">
                    <w:txbxContent>
                      <w:p w14:paraId="52083684" w14:textId="77777777" w:rsidR="001110CB" w:rsidRDefault="001110CB">
                        <w:pPr>
                          <w:spacing w:after="160" w:line="259" w:lineRule="auto"/>
                        </w:pPr>
                        <w:r>
                          <w:rPr>
                            <w:rFonts w:eastAsia="Arial" w:cs="Arial"/>
                            <w:b/>
                          </w:rPr>
                          <w:t>Имя файла</w:t>
                        </w:r>
                      </w:p>
                    </w:txbxContent>
                  </v:textbox>
                </v:rect>
                <v:rect id="Rectangle 1463" o:spid="_x0000_s1871" style="position:absolute;left:22183;top:35215;width:138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1HwwAAAN0AAAAPAAAAZHJzL2Rvd25yZXYueG1sRE9Li8Iw&#10;EL4L/ocwwt40dV1E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nyl9R8MAAADdAAAADwAA&#10;AAAAAAAAAAAAAAAHAgAAZHJzL2Rvd25yZXYueG1sUEsFBgAAAAADAAMAtwAAAPcCAAAAAA==&#10;" filled="f" stroked="f">
                  <v:textbox inset="0,0,0,0">
                    <w:txbxContent>
                      <w:p w14:paraId="2020561F" w14:textId="77777777" w:rsidR="001110CB" w:rsidRDefault="001110CB">
                        <w:pPr>
                          <w:spacing w:after="160" w:line="259" w:lineRule="auto"/>
                        </w:pPr>
                        <w:r>
                          <w:rPr>
                            <w:rFonts w:eastAsia="Arial" w:cs="Arial"/>
                            <w:b/>
                          </w:rPr>
                          <w:t>Модифицирован</w:t>
                        </w:r>
                      </w:p>
                    </w:txbxContent>
                  </v:textbox>
                </v:rect>
                <v:rect id="Rectangle 1464" o:spid="_x0000_s1872" style="position:absolute;left:41242;top:35215;width:80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UzxAAAAN0AAAAPAAAAZHJzL2Rvd25yZXYueG1sRE9Na8JA&#10;EL0L/odlCt500x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BDA5TPEAAAA3QAAAA8A&#10;AAAAAAAAAAAAAAAABwIAAGRycy9kb3ducmV2LnhtbFBLBQYAAAAAAwADALcAAAD4AgAAAAA=&#10;" filled="f" stroked="f">
                  <v:textbox inset="0,0,0,0">
                    <w:txbxContent>
                      <w:p w14:paraId="1394B9E2" w14:textId="77777777" w:rsidR="001110CB" w:rsidRDefault="001110CB">
                        <w:pPr>
                          <w:spacing w:after="160" w:line="259" w:lineRule="auto"/>
                        </w:pPr>
                        <w:r>
                          <w:rPr>
                            <w:rFonts w:eastAsia="Arial" w:cs="Arial"/>
                            <w:b/>
                          </w:rPr>
                          <w:t>Изменено</w:t>
                        </w:r>
                      </w:p>
                    </w:txbxContent>
                  </v:textbox>
                </v:rect>
                <v:rect id="Rectangle 1465" o:spid="_x0000_s1873" style="position:absolute;left:3410;top:38550;width:9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14:paraId="4BABC5AE" w14:textId="77777777" w:rsidR="001110CB" w:rsidRDefault="001110CB">
                        <w:pPr>
                          <w:spacing w:after="160" w:line="259" w:lineRule="auto"/>
                        </w:pPr>
                        <w:r>
                          <w:t>1</w:t>
                        </w:r>
                      </w:p>
                    </w:txbxContent>
                  </v:textbox>
                </v:rect>
                <v:rect id="Rectangle 1509" o:spid="_x0000_s1874" style="position:absolute;left:6269;top:38550;width:1780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CQwwAAAN0AAAAPAAAAZHJzL2Rvd25yZXYueG1sRE9Li8Iw&#10;EL4v+B/CCN7WVE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Vf+gkMMAAADdAAAADwAA&#10;AAAAAAAAAAAAAAAHAgAAZHJzL2Rvd25yZXYueG1sUEsFBgAAAAADAAMAtwAAAPcCAAAAAA==&#10;" filled="f" stroked="f">
                  <v:textbox inset="0,0,0,0">
                    <w:txbxContent>
                      <w:p w14:paraId="17CB6EFE" w14:textId="77777777" w:rsidR="001110CB" w:rsidRDefault="00D12E1D">
                        <w:pPr>
                          <w:spacing w:after="160" w:line="259" w:lineRule="auto"/>
                        </w:pPr>
                        <w:hyperlink r:id="rId59">
                          <w:r w:rsidR="001110CB">
                            <w:rPr>
                              <w:color w:val="1D6893"/>
                            </w:rPr>
                            <w:t>СОЦИАЛЬНО-ЭКОЛОГ</w:t>
                          </w:r>
                        </w:hyperlink>
                      </w:p>
                    </w:txbxContent>
                  </v:textbox>
                </v:rect>
                <v:rect id="Rectangle 1510" o:spid="_x0000_s1875" style="position:absolute;left:19652;top:38550;width:118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QxgAAAN0AAAAPAAAAZHJzL2Rvd25yZXYueG1sRI9Ba8JA&#10;EIXvBf/DMkJvdWNB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QRyf0MYAAADdAAAA&#10;DwAAAAAAAAAAAAAAAAAHAgAAZHJzL2Rvd25yZXYueG1sUEsFBgAAAAADAAMAtwAAAPoCAAAAAA==&#10;" filled="f" stroked="f">
                  <v:textbox inset="0,0,0,0">
                    <w:txbxContent>
                      <w:p w14:paraId="726DC463" w14:textId="77777777" w:rsidR="001110CB" w:rsidRDefault="00D12E1D">
                        <w:pPr>
                          <w:spacing w:after="160" w:line="259" w:lineRule="auto"/>
                        </w:pPr>
                        <w:hyperlink r:id="rId60">
                          <w:r w:rsidR="001110CB">
                            <w:rPr>
                              <w:color w:val="1D6893"/>
                            </w:rPr>
                            <w:t>И</w:t>
                          </w:r>
                        </w:hyperlink>
                      </w:p>
                    </w:txbxContent>
                  </v:textbox>
                </v:rect>
                <v:rect id="Rectangle 1511" o:spid="_x0000_s1876" style="position:absolute;left:6269;top:40265;width:180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pLxAAAAN0AAAAPAAAAZHJzL2Rvd25yZXYueG1sRE9Na8JA&#10;EL0X+h+WKXirmwgV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C5QOkvEAAAA3QAAAA8A&#10;AAAAAAAAAAAAAAAABwIAAGRycy9kb3ducmV2LnhtbFBLBQYAAAAAAwADALcAAAD4AgAAAAA=&#10;" filled="f" stroked="f">
                  <v:textbox inset="0,0,0,0">
                    <w:txbxContent>
                      <w:p w14:paraId="7813FA0E" w14:textId="77777777" w:rsidR="001110CB" w:rsidRDefault="00D12E1D">
                        <w:pPr>
                          <w:spacing w:after="160" w:line="259" w:lineRule="auto"/>
                        </w:pPr>
                        <w:hyperlink r:id="rId61">
                          <w:r w:rsidR="001110CB">
                            <w:rPr>
                              <w:color w:val="1D6893"/>
                            </w:rPr>
                            <w:t>ЧЕСКИЙ ЭКРАН_8991_</w:t>
                          </w:r>
                        </w:hyperlink>
                      </w:p>
                    </w:txbxContent>
                  </v:textbox>
                </v:rect>
                <v:rect id="Rectangle 1512" o:spid="_x0000_s1877" style="position:absolute;left:19872;top:40265;width:9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Q8wwAAAN0AAAAPAAAAZHJzL2Rvd25yZXYueG1sRE9Ni8Iw&#10;EL0L/ocwwt40VVC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3oKkPMMAAADdAAAADwAA&#10;AAAAAAAAAAAAAAAHAgAAZHJzL2Rvd25yZXYueG1sUEsFBgAAAAADAAMAtwAAAPcCAAAAAA==&#10;" filled="f" stroked="f">
                  <v:textbox inset="0,0,0,0">
                    <w:txbxContent>
                      <w:p w14:paraId="316CE119" w14:textId="77777777" w:rsidR="001110CB" w:rsidRDefault="00D12E1D">
                        <w:pPr>
                          <w:spacing w:after="160" w:line="259" w:lineRule="auto"/>
                        </w:pPr>
                        <w:hyperlink r:id="rId62">
                          <w:r w:rsidR="001110CB">
                            <w:rPr>
                              <w:color w:val="1D6893"/>
                            </w:rPr>
                            <w:t>1</w:t>
                          </w:r>
                        </w:hyperlink>
                      </w:p>
                    </w:txbxContent>
                  </v:textbox>
                </v:rect>
                <v:rect id="Rectangle 1513" o:spid="_x0000_s1878" style="position:absolute;left:6269;top:41981;width:18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GnxQAAAN0AAAAPAAAAZHJzL2Rvd25yZXYueG1sRE9Na8JA&#10;EL0X/A/LCN7qRqU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CxzgGnxQAAAN0AAAAP&#10;AAAAAAAAAAAAAAAAAAcCAABkcnMvZG93bnJldi54bWxQSwUGAAAAAAMAAwC3AAAA+QIAAAAA&#10;" filled="f" stroked="f">
                  <v:textbox inset="0,0,0,0">
                    <w:txbxContent>
                      <w:p w14:paraId="39045938" w14:textId="77777777" w:rsidR="001110CB" w:rsidRDefault="00D12E1D">
                        <w:pPr>
                          <w:spacing w:after="160" w:line="259" w:lineRule="auto"/>
                        </w:pPr>
                        <w:hyperlink r:id="rId63">
                          <w:r w:rsidR="001110CB">
                            <w:rPr>
                              <w:color w:val="1D6893"/>
                            </w:rPr>
                            <w:t>09</w:t>
                          </w:r>
                        </w:hyperlink>
                      </w:p>
                    </w:txbxContent>
                  </v:textbox>
                </v:rect>
                <v:rect id="Rectangle 1514" o:spid="_x0000_s1879" style="position:absolute;left:7647;top:41981;width:4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TxQAAAN0AAAAPAAAAZHJzL2Rvd25yZXYueG1sRE9Na8JA&#10;EL0X/A/LCN7qRrE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A+J5nTxQAAAN0AAAAP&#10;AAAAAAAAAAAAAAAAAAcCAABkcnMvZG93bnJldi54bWxQSwUGAAAAAAMAAwC3AAAA+QIAAAAA&#10;" filled="f" stroked="f">
                  <v:textbox inset="0,0,0,0">
                    <w:txbxContent>
                      <w:p w14:paraId="76DF8AB6" w14:textId="77777777" w:rsidR="001110CB" w:rsidRDefault="00D12E1D">
                        <w:pPr>
                          <w:spacing w:after="160" w:line="259" w:lineRule="auto"/>
                        </w:pPr>
                        <w:hyperlink r:id="rId64">
                          <w:r w:rsidR="001110CB">
                            <w:rPr>
                              <w:color w:val="1D6893"/>
                            </w:rPr>
                            <w:t xml:space="preserve"> </w:t>
                          </w:r>
                        </w:hyperlink>
                      </w:p>
                    </w:txbxContent>
                  </v:textbox>
                </v:rect>
                <v:rect id="Rectangle 21414" o:spid="_x0000_s1880" style="position:absolute;left:7990;top:41981;width:5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" filled="f" stroked="f">
                  <v:textbox inset="0,0,0,0">
                    <w:txbxContent>
                      <w:p w14:paraId="78D9725B" w14:textId="77777777" w:rsidR="001110CB" w:rsidRDefault="00D12E1D">
                        <w:pPr>
                          <w:spacing w:after="160" w:line="259" w:lineRule="auto"/>
                        </w:pPr>
                        <w:hyperlink r:id="rId65">
                          <w:r w:rsidR="001110CB">
                            <w:rPr>
                              <w:color w:val="1D6893"/>
                            </w:rPr>
                            <w:t>(</w:t>
                          </w:r>
                        </w:hyperlink>
                      </w:p>
                    </w:txbxContent>
                  </v:textbox>
                </v:rect>
                <v:rect id="Rectangle 21415" o:spid="_x0000_s1881" style="position:absolute;left:8403;top:41981;width:1502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" filled="f" stroked="f">
                  <v:textbox inset="0,0,0,0">
                    <w:txbxContent>
                      <w:p w14:paraId="49051235" w14:textId="77777777" w:rsidR="001110CB" w:rsidRDefault="00D12E1D">
                        <w:pPr>
                          <w:spacing w:after="160" w:line="259" w:lineRule="auto"/>
                        </w:pPr>
                        <w:hyperlink r:id="rId66">
                          <w:r w:rsidR="001110CB">
                            <w:rPr>
                              <w:color w:val="1D6893"/>
                            </w:rPr>
                            <w:t>https://intranet.undp.</w:t>
                          </w:r>
                        </w:hyperlink>
                      </w:p>
                    </w:txbxContent>
                  </v:textbox>
                </v:rect>
                <v:rect id="Rectangle 1516" o:spid="_x0000_s1882" style="position:absolute;left:19697;top:41981;width:91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I/wgAAAN0AAAAPAAAAZHJzL2Rvd25yZXYueG1sRE9Ni8Iw&#10;EL0L/ocwgjdNXVC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ChuaI/wgAAAN0AAAAPAAAA&#10;AAAAAAAAAAAAAAcCAABkcnMvZG93bnJldi54bWxQSwUGAAAAAAMAAwC3AAAA9gIAAAAA&#10;" filled="f" stroked="f">
                  <v:textbox inset="0,0,0,0">
                    <w:txbxContent>
                      <w:p w14:paraId="62984C8D" w14:textId="77777777" w:rsidR="001110CB" w:rsidRDefault="00D12E1D">
                        <w:pPr>
                          <w:spacing w:after="160" w:line="259" w:lineRule="auto"/>
                        </w:pPr>
                        <w:hyperlink r:id="rId67">
                          <w:r w:rsidR="001110CB">
                            <w:rPr>
                              <w:color w:val="1D6893"/>
                            </w:rPr>
                            <w:t>o</w:t>
                          </w:r>
                        </w:hyperlink>
                      </w:p>
                    </w:txbxContent>
                  </v:textbox>
                </v:rect>
                <v:rect id="Rectangle 1517" o:spid="_x0000_s1883" style="position:absolute;left:6269;top:43696;width:1822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QekxQAAAN0AAAAPAAAAZHJzL2Rvd25yZXYueG1sRE9Na8JA&#10;EL0X/A/LCN7qRsE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DO9QekxQAAAN0AAAAP&#10;AAAAAAAAAAAAAAAAAAcCAABkcnMvZG93bnJldi54bWxQSwUGAAAAAAMAAwC3AAAA+QIAAAAA&#10;" filled="f" stroked="f">
                  <v:textbox inset="0,0,0,0">
                    <w:txbxContent>
                      <w:p w14:paraId="07BD9A23" w14:textId="77777777" w:rsidR="001110CB" w:rsidRDefault="00D12E1D">
                        <w:pPr>
                          <w:spacing w:after="160" w:line="259" w:lineRule="auto"/>
                        </w:pPr>
                        <w:hyperlink r:id="rId68">
                          <w:r w:rsidR="001110CB">
                            <w:rPr>
                              <w:color w:val="1D6893"/>
                            </w:rPr>
                            <w:t>rg/apps/ProjectQA/QAFo</w:t>
                          </w:r>
                        </w:hyperlink>
                      </w:p>
                    </w:txbxContent>
                  </v:textbox>
                </v:rect>
                <v:rect id="Rectangle 1518" o:spid="_x0000_s1884" style="position:absolute;left:19970;top:43696;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WxgAAAN0AAAAPAAAAZHJzL2Rvd25yZXYueG1sRI9Ba8JA&#10;EIXvBf/DMkJvdWNB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v2qT1sYAAADdAAAA&#10;DwAAAAAAAAAAAAAAAAAHAgAAZHJzL2Rvd25yZXYueG1sUEsFBgAAAAADAAMAtwAAAPoCAAAAAA==&#10;" filled="f" stroked="f">
                  <v:textbox inset="0,0,0,0">
                    <w:txbxContent>
                      <w:p w14:paraId="0FCEED2F" w14:textId="77777777" w:rsidR="001110CB" w:rsidRDefault="00D12E1D">
                        <w:pPr>
                          <w:spacing w:after="160" w:line="259" w:lineRule="auto"/>
                        </w:pPr>
                        <w:hyperlink r:id="rId69">
                          <w:r w:rsidR="001110CB">
                            <w:rPr>
                              <w:color w:val="1D6893"/>
                            </w:rPr>
                            <w:t>r</w:t>
                          </w:r>
                        </w:hyperlink>
                      </w:p>
                    </w:txbxContent>
                  </v:textbox>
                </v:rect>
                <v:rect id="Rectangle 1520" o:spid="_x0000_s1885" style="position:absolute;left:19281;top:45411;width:118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VtxwAAAN0AAAAPAAAAZHJzL2Rvd25yZXYueG1sRI9Ba8JA&#10;EIXvgv9hGaE33VRo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I9wVW3HAAAA3QAA&#10;AA8AAAAAAAAAAAAAAAAABwIAAGRycy9kb3ducmV2LnhtbFBLBQYAAAAAAwADALcAAAD7AgAAAAA=&#10;" filled="f" stroked="f">
                  <v:textbox inset="0,0,0,0">
                    <w:txbxContent>
                      <w:p w14:paraId="106DEDF5" w14:textId="77777777" w:rsidR="001110CB" w:rsidRDefault="00D12E1D">
                        <w:pPr>
                          <w:spacing w:after="160" w:line="259" w:lineRule="auto"/>
                        </w:pPr>
                        <w:hyperlink r:id="rId70">
                          <w:r w:rsidR="001110CB">
                            <w:rPr>
                              <w:color w:val="1D6893"/>
                            </w:rPr>
                            <w:t>N</w:t>
                          </w:r>
                        </w:hyperlink>
                      </w:p>
                    </w:txbxContent>
                  </v:textbox>
                </v:rect>
                <v:rect id="Rectangle 1519" o:spid="_x0000_s1886" style="position:absolute;left:6269;top:45411;width:1730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ZNwwAAAN0AAAAPAAAAZHJzL2Rvd25yZXYueG1sRE9Li8Iw&#10;EL4L+x/CCN40VVi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0CY2TcMAAADdAAAADwAA&#10;AAAAAAAAAAAAAAAHAgAAZHJzL2Rvd25yZXYueG1sUEsFBgAAAAADAAMAtwAAAPcCAAAAAA==&#10;" filled="f" stroked="f">
                  <v:textbox inset="0,0,0,0">
                    <w:txbxContent>
                      <w:p w14:paraId="644E8739" w14:textId="77777777" w:rsidR="001110CB" w:rsidRDefault="00D12E1D">
                        <w:pPr>
                          <w:spacing w:after="160" w:line="259" w:lineRule="auto"/>
                        </w:pPr>
                        <w:hyperlink r:id="rId71">
                          <w:r w:rsidR="001110CB">
                            <w:rPr>
                              <w:color w:val="1D6893"/>
                            </w:rPr>
                            <w:t>mDocuments/SOCIALA</w:t>
                          </w:r>
                        </w:hyperlink>
                      </w:p>
                    </w:txbxContent>
                  </v:textbox>
                </v:rect>
                <v:rect id="Rectangle 1522" o:spid="_x0000_s1887" style="position:absolute;left:19461;top:47127;width:119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6BxAAAAN0AAAAPAAAAZHJzL2Rvd25yZXYueG1sRE9Na8JA&#10;EL0X/A/LCL3VTQMW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BDuboHEAAAA3QAAAA8A&#10;AAAAAAAAAAAAAAAABwIAAGRycy9kb3ducmV2LnhtbFBLBQYAAAAAAwADALcAAAD4AgAAAAA=&#10;" filled="f" stroked="f">
                  <v:textbox inset="0,0,0,0">
                    <w:txbxContent>
                      <w:p w14:paraId="33A690E4" w14:textId="77777777" w:rsidR="001110CB" w:rsidRDefault="00D12E1D">
                        <w:pPr>
                          <w:spacing w:after="160" w:line="259" w:lineRule="auto"/>
                        </w:pPr>
                        <w:hyperlink r:id="rId72">
                          <w:r w:rsidR="001110CB">
                            <w:rPr>
                              <w:color w:val="1D6893"/>
                            </w:rPr>
                            <w:t>R</w:t>
                          </w:r>
                        </w:hyperlink>
                      </w:p>
                    </w:txbxContent>
                  </v:textbox>
                </v:rect>
                <v:rect id="Rectangle 1521" o:spid="_x0000_s1888" style="position:absolute;left:6269;top:47127;width:175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D2wwAAAN0AAAAPAAAAZHJzL2Rvd25yZXYueG1sRE9Ni8Iw&#10;EL0L/ocwwt40VVC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4Dzw9sMAAADdAAAADwAA&#10;AAAAAAAAAAAAAAAHAgAAZHJzL2Rvd25yZXYueG1sUEsFBgAAAAADAAMAtwAAAPcCAAAAAA==&#10;" filled="f" stroked="f">
                  <v:textbox inset="0,0,0,0">
                    <w:txbxContent>
                      <w:p w14:paraId="181145FC" w14:textId="77777777" w:rsidR="001110CB" w:rsidRDefault="00D12E1D">
                        <w:pPr>
                          <w:spacing w:after="160" w:line="259" w:lineRule="auto"/>
                        </w:pPr>
                        <w:hyperlink r:id="rId73">
                          <w:r w:rsidR="001110CB">
                            <w:rPr>
                              <w:color w:val="1D6893"/>
                            </w:rPr>
                            <w:t>DENVIRONMENTALSC</w:t>
                          </w:r>
                        </w:hyperlink>
                      </w:p>
                    </w:txbxContent>
                  </v:textbox>
                </v:rect>
                <v:rect id="Rectangle 1524" o:spid="_x0000_s1889" style="position:absolute;left:18941;top:48842;width:8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NuwwAAAN0AAAAPAAAAZHJzL2Rvd25yZXYueG1sRE9Li8Iw&#10;EL4v+B/CCN7WVHE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8EtTbsMAAADdAAAADwAA&#10;AAAAAAAAAAAAAAAHAgAAZHJzL2Rvd25yZXYueG1sUEsFBgAAAAADAAMAtwAAAPcCAAAAAA==&#10;" filled="f" stroked="f">
                  <v:textbox inset="0,0,0,0">
                    <w:txbxContent>
                      <w:p w14:paraId="69B68F23" w14:textId="77777777" w:rsidR="001110CB" w:rsidRDefault="00D12E1D">
                        <w:pPr>
                          <w:spacing w:after="160" w:line="259" w:lineRule="auto"/>
                        </w:pPr>
                        <w:hyperlink r:id="rId74">
                          <w:r w:rsidR="001110CB">
                            <w:rPr>
                              <w:color w:val="1D6893"/>
                            </w:rPr>
                            <w:t>c</w:t>
                          </w:r>
                        </w:hyperlink>
                      </w:p>
                    </w:txbxContent>
                  </v:textbox>
                </v:rect>
                <v:rect id="Rectangle 1523" o:spid="_x0000_s1890" style="position:absolute;left:6269;top:48842;width:168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awwAAAN0AAAAPAAAAZHJzL2Rvd25yZXYueG1sRE9Li8Iw&#10;EL4v+B/CCN7WVGU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f6LLGsMAAADdAAAADwAA&#10;AAAAAAAAAAAAAAAHAgAAZHJzL2Rvd25yZXYueG1sUEsFBgAAAAADAAMAtwAAAPcCAAAAAA==&#10;" filled="f" stroked="f">
                  <v:textbox inset="0,0,0,0">
                    <w:txbxContent>
                      <w:p w14:paraId="1B9E3391" w14:textId="77777777" w:rsidR="001110CB" w:rsidRDefault="00D12E1D">
                        <w:pPr>
                          <w:spacing w:after="160" w:line="259" w:lineRule="auto"/>
                        </w:pPr>
                        <w:hyperlink r:id="rId75">
                          <w:r w:rsidR="001110CB">
                            <w:rPr>
                              <w:color w:val="1D6893"/>
                            </w:rPr>
                            <w:t>EENING_8991_109.do</w:t>
                          </w:r>
                        </w:hyperlink>
                      </w:p>
                    </w:txbxContent>
                  </v:textbox>
                </v:rect>
                <v:rect id="Rectangle 1526" o:spid="_x0000_s1891" style="position:absolute;left:6888;top:50557;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iCwwAAAN0AAAAPAAAAZHJzL2Rvd25yZXYueG1sRE9Li8Iw&#10;EL4L/ocwC940XU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b9VogsMAAADdAAAADwAA&#10;AAAAAAAAAAAAAAAHAgAAZHJzL2Rvd25yZXYueG1sUEsFBgAAAAADAAMAtwAAAPcCAAAAAA==&#10;" filled="f" stroked="f">
                  <v:textbox inset="0,0,0,0">
                    <w:txbxContent>
                      <w:p w14:paraId="1F2D1333" w14:textId="77777777" w:rsidR="001110CB" w:rsidRDefault="00D12E1D">
                        <w:pPr>
                          <w:spacing w:after="160" w:line="259" w:lineRule="auto"/>
                        </w:pPr>
                        <w:hyperlink r:id="rId76">
                          <w:r w:rsidR="001110CB">
                            <w:rPr>
                              <w:color w:val="1D6893"/>
                            </w:rPr>
                            <w:t>)</w:t>
                          </w:r>
                        </w:hyperlink>
                      </w:p>
                    </w:txbxContent>
                  </v:textbox>
                </v:rect>
                <v:rect id="Rectangle 1525" o:spid="_x0000_s1892" style="position:absolute;left:6269;top:50557;width:8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1wgAAAN0AAAAPAAAAZHJzL2Rvd25yZXYueG1sRE9Li8Iw&#10;EL4L/ocwgjdNFVy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fB/b1wgAAAN0AAAAPAAAA&#10;AAAAAAAAAAAAAAcCAABkcnMvZG93bnJldi54bWxQSwUGAAAAAAMAAwC3AAAA9gIAAAAA&#10;" filled="f" stroked="f">
                  <v:textbox inset="0,0,0,0">
                    <w:txbxContent>
                      <w:p w14:paraId="1F4656FC" w14:textId="77777777" w:rsidR="001110CB" w:rsidRDefault="00D12E1D">
                        <w:pPr>
                          <w:spacing w:after="160" w:line="259" w:lineRule="auto"/>
                        </w:pPr>
                        <w:hyperlink r:id="rId77">
                          <w:r w:rsidR="001110CB">
                            <w:rPr>
                              <w:color w:val="1D6893"/>
                            </w:rPr>
                            <w:t>x</w:t>
                          </w:r>
                        </w:hyperlink>
                      </w:p>
                    </w:txbxContent>
                  </v:textbox>
                </v:rect>
                <v:rect id="Rectangle 1475" o:spid="_x0000_s1893" style="position:absolute;left:22183;top:38550;width:2218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1xQAAAN0AAAAPAAAAZHJzL2Rvd25yZXYueG1sRE9La8JA&#10;EL4X/A/LCL3VTaV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D6VdZ1xQAAAN0AAAAP&#10;AAAAAAAAAAAAAAAAAAcCAABkcnMvZG93bnJldi54bWxQSwUGAAAAAAMAAwC3AAAA+QIAAAAA&#10;" filled="f" stroked="f">
                  <v:textbox inset="0,0,0,0">
                    <w:txbxContent>
                      <w:p w14:paraId="6883B1A6" w14:textId="77777777" w:rsidR="001110CB" w:rsidRDefault="001110CB">
                        <w:pPr>
                          <w:spacing w:after="160" w:line="259" w:lineRule="auto"/>
                        </w:pPr>
                        <w:r>
                          <w:t>aiman.omarbekova@undp.org</w:t>
                        </w:r>
                      </w:p>
                    </w:txbxContent>
                  </v:textbox>
                </v:rect>
                <v:rect id="Rectangle 1476" o:spid="_x0000_s1894" style="position:absolute;left:41242;top:38550;width:151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14:paraId="1F431EAC" w14:textId="77777777" w:rsidR="001110CB" w:rsidRDefault="001110CB">
                        <w:pPr>
                          <w:spacing w:after="160" w:line="259" w:lineRule="auto"/>
                        </w:pPr>
                        <w:r>
                          <w:t>18.07.2021 17:52:00</w:t>
                        </w:r>
                      </w:p>
                    </w:txbxContent>
                  </v:textbox>
                </v:rect>
                <v:rect id="Rectangle 21417" o:spid="_x0000_s1895" style="position:absolute;left:48930;top:54750;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" filled="f" stroked="f">
                  <v:textbox inset="0,0,0,0">
                    <w:txbxContent>
                      <w:p w14:paraId="6CFC7F81" w14:textId="77777777" w:rsidR="001110CB" w:rsidRDefault="001110CB">
                        <w:pPr>
                          <w:spacing w:after="160" w:line="259" w:lineRule="auto"/>
                        </w:pPr>
                        <w:r>
                          <w:t>)</w:t>
                        </w:r>
                      </w:p>
                    </w:txbxContent>
                  </v:textbox>
                </v:rect>
                <v:rect id="Rectangle 21418" o:spid="_x0000_s1896" style="position:absolute;left:3835;top:54750;width:5997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" filled="f" stroked="f">
                  <v:textbox inset="0,0,0,0">
                    <w:txbxContent>
                      <w:p w14:paraId="2DB45B98" w14:textId="77777777" w:rsidR="001110CB" w:rsidRDefault="001110CB">
                        <w:pPr>
                          <w:spacing w:after="160" w:line="259" w:lineRule="auto"/>
                        </w:pPr>
                        <w:r>
                          <w:t>. Была ли проведена процедура социальной и экологической проверки (SESP</w:t>
                        </w:r>
                      </w:p>
                    </w:txbxContent>
                  </v:textbox>
                </v:rect>
                <v:rect id="Rectangle 21416" o:spid="_x0000_s1897" style="position:absolute;left:2457;top:54750;width:183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" filled="f" stroked="f">
                  <v:textbox inset="0,0,0,0">
                    <w:txbxContent>
                      <w:p w14:paraId="7B2AA710" w14:textId="77777777" w:rsidR="001110CB" w:rsidRDefault="001110CB">
                        <w:pPr>
                          <w:spacing w:after="160" w:line="259" w:lineRule="auto"/>
                        </w:pPr>
                        <w:r>
                          <w:t>10</w:t>
                        </w:r>
                      </w:p>
                    </w:txbxContent>
                  </v:textbox>
                </v:rect>
                <v:rect id="Rectangle 1478" o:spid="_x0000_s1898" style="position:absolute;left:2457;top:56465;width:6445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nr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BRUeevHAAAA3QAA&#10;AA8AAAAAAAAAAAAAAAAABwIAAGRycy9kb3ducmV2LnhtbFBLBQYAAAAAAwADALcAAAD7AgAAAAA=&#10;" filled="f" stroked="f">
                  <v:textbox inset="0,0,0,0">
                    <w:txbxContent>
                      <w:p w14:paraId="2E5810A4" w14:textId="77777777" w:rsidR="001110CB" w:rsidRDefault="001110CB">
                        <w:pPr>
                          <w:spacing w:after="160" w:line="259" w:lineRule="auto"/>
                        </w:pPr>
                        <w:r>
                          <w:t>для выявления потенциальных социальных и экологических воздействий и рисков?</w:t>
                        </w:r>
                      </w:p>
                    </w:txbxContent>
                  </v:textbox>
                </v:rect>
                <v:rect id="Rectangle 1479" o:spid="_x0000_s1899" style="position:absolute;left:2457;top:58181;width:5317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xwxAAAAN0AAAAPAAAAZHJzL2Rvd25yZXYueG1sRE9La8JA&#10;EL4L/odlBG+6qYi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HsY3HDEAAAA3QAAAA8A&#10;AAAAAAAAAAAAAAAABwIAAGRycy9kb3ducmV2LnhtbFBLBQYAAAAAAwADALcAAAD4AgAAAAA=&#10;" filled="f" stroked="f">
                  <v:textbox inset="0,0,0,0">
                    <w:txbxContent>
                      <w:p w14:paraId="038338ED" w14:textId="77777777" w:rsidR="001110CB" w:rsidRDefault="001110CB">
                        <w:pPr>
                          <w:spacing w:after="160" w:line="259" w:lineRule="auto"/>
                        </w:pPr>
                        <w:r>
                          <w:t>SESP не требуется для проектов, в которых ПРООН является только</w:t>
                        </w:r>
                      </w:p>
                    </w:txbxContent>
                  </v:textbox>
                </v:rect>
                <v:rect id="Rectangle 1480" o:spid="_x0000_s1900" style="position:absolute;left:2457;top:59896;width:582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XKxgAAAN0AAAAPAAAAZHJzL2Rvd25yZXYueG1sRI9Ba8JA&#10;EIXvgv9hmYI33bQU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3/cFysYAAADdAAAA&#10;DwAAAAAAAAAAAAAAAAAHAgAAZHJzL2Rvd25yZXYueG1sUEsFBgAAAAADAAMAtwAAAPoCAAAAAA==&#10;" filled="f" stroked="f">
                  <v:textbox inset="0,0,0,0">
                    <w:txbxContent>
                      <w:p w14:paraId="5C2B8B4D" w14:textId="77777777" w:rsidR="001110CB" w:rsidRDefault="001110CB">
                        <w:pPr>
                          <w:spacing w:after="160" w:line="259" w:lineRule="auto"/>
                        </w:pPr>
                        <w:r>
                          <w:t>административным агентом, и / или проектов, состоящих исключительно из</w:t>
                        </w:r>
                      </w:p>
                    </w:txbxContent>
                  </v:textbox>
                </v:rect>
                <v:rect id="Rectangle 1481" o:spid="_x0000_s1901" style="position:absolute;left:2457;top:61611;width:6378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BRwwAAAN0AAAAPAAAAZHJzL2Rvd25yZXYueG1sRE9Ni8Iw&#10;EL0L/ocwwt40dZ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sLugUcMAAADdAAAADwAA&#10;AAAAAAAAAAAAAAAHAgAAZHJzL2Rvd25yZXYueG1sUEsFBgAAAAADAAMAtwAAAPcCAAAAAA==&#10;" filled="f" stroked="f">
                  <v:textbox inset="0,0,0,0">
                    <w:txbxContent>
                      <w:p w14:paraId="0D8BF373" w14:textId="77777777" w:rsidR="001110CB" w:rsidRDefault="001110CB">
                        <w:pPr>
                          <w:spacing w:after="160" w:line="259" w:lineRule="auto"/>
                        </w:pPr>
                        <w:r>
                          <w:t>отчетов, координации мероприятий, тренингов, семинаров, встреч, конференций и</w:t>
                        </w:r>
                      </w:p>
                    </w:txbxContent>
                  </v:textbox>
                </v:rect>
                <v:rect id="Rectangle 1482" o:spid="_x0000_s1902" style="position:absolute;left:2457;top:63327;width:5510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4mxAAAAN0AAAAPAAAAZHJzL2Rvd25yZXYueG1sRE9Na8JA&#10;EL0X/A/LCL3VTY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EBpPibEAAAA3QAAAA8A&#10;AAAAAAAAAAAAAAAABwIAAGRycy9kb3ducmV2LnhtbFBLBQYAAAAAAwADALcAAAD4AgAAAAA=&#10;" filled="f" stroked="f">
                  <v:textbox inset="0,0,0,0">
                    <w:txbxContent>
                      <w:p w14:paraId="4D073A86" w14:textId="77777777" w:rsidR="001110CB" w:rsidRDefault="001110CB">
                        <w:pPr>
                          <w:spacing w:after="160" w:line="259" w:lineRule="auto"/>
                        </w:pPr>
                        <w:r>
                          <w:t xml:space="preserve">/ или коммуникационных материалов и распространения информации. </w:t>
                        </w:r>
                      </w:p>
                    </w:txbxContent>
                  </v:textbox>
                </v:rect>
                <v:rect id="Rectangle 21420" o:spid="_x0000_s1903" style="position:absolute;left:43886;top:63327;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" filled="f" stroked="f">
                  <v:textbox inset="0,0,0,0">
                    <w:txbxContent>
                      <w:p w14:paraId="295D05EA" w14:textId="77777777" w:rsidR="001110CB" w:rsidRDefault="001110CB">
                        <w:pPr>
                          <w:spacing w:after="160" w:line="259" w:lineRule="auto"/>
                        </w:pPr>
                        <w:r>
                          <w:t>[</w:t>
                        </w:r>
                      </w:p>
                    </w:txbxContent>
                  </v:textbox>
                </v:rect>
                <v:rect id="Rectangle 21421" o:spid="_x0000_s1904" style="position:absolute;left:44230;top:63327;width:658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" filled="f" stroked="f">
                  <v:textbox inset="0,0,0,0">
                    <w:txbxContent>
                      <w:p w14:paraId="70B8B6AD" w14:textId="77777777" w:rsidR="001110CB" w:rsidRDefault="001110CB">
                        <w:pPr>
                          <w:spacing w:after="160" w:line="259" w:lineRule="auto"/>
                        </w:pPr>
                        <w:r>
                          <w:t>Если да,</w:t>
                        </w:r>
                      </w:p>
                    </w:txbxContent>
                  </v:textbox>
                </v:rect>
                <v:rect id="Rectangle 1484" o:spid="_x0000_s1905" style="position:absolute;left:2457;top:65042;width:3483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PJxAAAAN0AAAAPAAAAZHJzL2Rvd25yZXYueG1sRE9Na8JA&#10;EL0X/A/LCL01mxaR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KDMA8nEAAAA3QAAAA8A&#10;AAAAAAAAAAAAAAAABwIAAGRycy9kb3ducmV2LnhtbFBLBQYAAAAAAwADALcAAAD4AgAAAAA=&#10;" filled="f" stroked="f">
                  <v:textbox inset="0,0,0,0">
                    <w:txbxContent>
                      <w:p w14:paraId="7944EE6D" w14:textId="77777777" w:rsidR="001110CB" w:rsidRDefault="001110CB">
                        <w:pPr>
                          <w:spacing w:after="160" w:line="259" w:lineRule="auto"/>
                        </w:pPr>
                        <w:r>
                          <w:t xml:space="preserve">загрузите заполненный контрольный список. </w:t>
                        </w:r>
                      </w:p>
                    </w:txbxContent>
                  </v:textbox>
                </v:rect>
                <v:rect id="Rectangle 1485" o:spid="_x0000_s1906" style="position:absolute;left:28648;top:65042;width:2728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ZSxAAAAN0AAAAPAAAAZHJzL2Rvd25yZXYueG1sRE9La8JA&#10;EL4L/odlhN50U2k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M+AplLEAAAA3QAAAA8A&#10;AAAAAAAAAAAAAAAABwIAAGRycy9kb3ducmV2LnhtbFBLBQYAAAAAAwADALcAAAD4AgAAAAA=&#10;" filled="f" stroked="f">
                  <v:textbox inset="0,0,0,0">
                    <w:txbxContent>
                      <w:p w14:paraId="647BB4DF" w14:textId="77777777" w:rsidR="001110CB" w:rsidRDefault="001110CB">
                        <w:pPr>
                          <w:spacing w:after="160" w:line="259" w:lineRule="auto"/>
                        </w:pPr>
                        <w:r>
                          <w:t>Если SESP не требуется, выберите</w:t>
                        </w:r>
                      </w:p>
                    </w:txbxContent>
                  </v:textbox>
                </v:rect>
                <v:rect id="Rectangle 1486" o:spid="_x0000_s1907" style="position:absolute;left:2457;top:66757;width:3083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lwwAAAN0AAAAPAAAAZHJzL2Rvd25yZXYueG1sRE9Li8Iw&#10;EL4L+x/CLHjTVB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P1I4JcMAAADdAAAADwAA&#10;AAAAAAAAAAAAAAAHAgAAZHJzL2Rvd25yZXYueG1sUEsFBgAAAAADAAMAtwAAAPcCAAAAAA==&#10;" filled="f" stroked="f">
                  <v:textbox inset="0,0,0,0">
                    <w:txbxContent>
                      <w:p w14:paraId="78D6B0CA" w14:textId="77777777" w:rsidR="001110CB" w:rsidRDefault="001110CB">
                        <w:pPr>
                          <w:spacing w:after="160" w:line="259" w:lineRule="auto"/>
                        </w:pPr>
                        <w:r>
                          <w:t>все применимые критерии исключения.]</w:t>
                        </w:r>
                      </w:p>
                    </w:txbxContent>
                  </v:textbox>
                </v:rect>
                <v:shape id="Shape 1488" o:spid="_x0000_s1908" style="position:absolute;left:52601;top:54461;width:3145;height:2763;visibility:visible;mso-wrap-style:square;v-text-anchor:top" coordsize="314472,27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" path="m1,252530l1,23819c,20656,604,17611,1813,14703,3022,11776,4744,9203,6978,6976,9211,4731,11787,3014,14706,1805,17625,602,20664,,23824,l290648,v3159,,6197,602,9116,1805c302683,3014,305259,4731,307493,6976v2234,2227,3955,4800,5164,7727c313866,17611,314471,20656,314472,23819r,228711c314471,255681,313866,258713,312657,261627v-1209,2921,-2930,5501,-5164,7746c305259,271605,302683,273329,299764,274526v-2919,1209,-5957,1817,-9116,1823l23824,276349v-3160,-6,-6199,-614,-9118,-1823c11787,273329,9211,271605,6978,269373,4744,267128,3022,264548,1813,261627,604,258713,,255681,1,252530xe" filled="f" strokecolor="#46b8da" strokeweight=".26469mm">
                  <v:stroke miterlimit="1" joinstyle="miter"/>
                  <v:path arrowok="t" textboxrect="0,0,314472,276349"/>
                </v:shape>
                <v:shape id="Shape 1491" o:spid="_x0000_s1909" style="position:absolute;left:3239;top:7195;width:25062;height:11721;visibility:visible;mso-wrap-style:square;v-text-anchor:top" coordsize="2506239,117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" path="m,1153061l,19059c,16531,484,14100,1451,11765,2418,9430,3795,7369,5582,5582,7369,3795,9430,2418,11765,1451,14100,484,16531,,19059,l2487180,v2528,,4959,484,7294,1451c2496809,2418,2498870,3795,2500657,5582v1787,1787,3164,3848,4131,6183c2505755,14100,2506239,16531,2506239,19059r,1134002c2506239,1155588,2505755,1158019,2504788,1160354v-967,2335,-2344,4396,-4131,6183c2498870,1168324,2496809,1169702,2494474,1170669v-2335,967,-4766,1451,-7294,1451l19059,1172120v-2528,,-4959,-484,-7294,-1451c9430,1169702,7369,1168324,5582,1166537v-1787,-1787,-3164,-3848,-4131,-6183c484,1158019,,1155588,,1153061xe" filled="f" strokecolor="#ced4da" strokeweight=".26469mm">
                  <v:stroke miterlimit="1" joinstyle="miter"/>
                  <v:path arrowok="t" textboxrect="0,0,2506239,1172120"/>
                </v:shape>
                <v:rect id="Rectangle 1493" o:spid="_x0000_s1910" style="position:absolute;left:4029;top:8056;width:2439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filled="f" stroked="f">
                  <v:textbox inset="0,0,0,0">
                    <w:txbxContent>
                      <w:p w14:paraId="5F493728" w14:textId="77777777" w:rsidR="001110CB" w:rsidRDefault="001110CB">
                        <w:pPr>
                          <w:spacing w:after="160" w:line="259" w:lineRule="auto"/>
                        </w:pPr>
                        <w:r>
                          <w:rPr>
                            <w:color w:val="495057"/>
                            <w:sz w:val="20"/>
                          </w:rPr>
                          <w:t>Основным результатом проекта</w:t>
                        </w:r>
                      </w:p>
                    </w:txbxContent>
                  </v:textbox>
                </v:rect>
                <v:rect id="Rectangle 1494" o:spid="_x0000_s1911" style="position:absolute;left:22372;top:8056;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UUxAAAAN0AAAAPAAAAZHJzL2Rvd25yZXYueG1sRE9Na8JA&#10;EL0X/A/LCL3VTY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CUVlRTEAAAA3QAAAA8A&#10;AAAAAAAAAAAAAAAABwIAAGRycy9kb3ducmV2LnhtbFBLBQYAAAAAAwADALcAAAD4AgAAAAA=&#10;" filled="f" stroked="f">
                  <v:textbox inset="0,0,0,0">
                    <w:txbxContent>
                      <w:p w14:paraId="16D5EA73" w14:textId="77777777" w:rsidR="001110CB" w:rsidRDefault="001110CB">
                        <w:pPr>
                          <w:spacing w:after="160" w:line="259" w:lineRule="auto"/>
                        </w:pPr>
                        <w:r>
                          <w:rPr>
                            <w:color w:val="495057"/>
                            <w:sz w:val="20"/>
                          </w:rPr>
                          <w:t xml:space="preserve"> </w:t>
                        </w:r>
                      </w:p>
                    </w:txbxContent>
                  </v:textbox>
                </v:rect>
                <v:rect id="Rectangle 1495" o:spid="_x0000_s1912" style="position:absolute;left:4029;top:9867;width:2419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CPxAAAAN0AAAAPAAAAZHJzL2Rvd25yZXYueG1sRE9La8JA&#10;EL4L/odlBG+6qai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EpZMI/EAAAA3QAAAA8A&#10;AAAAAAAAAAAAAAAABwIAAGRycy9kb3ducmV2LnhtbFBLBQYAAAAAAwADALcAAAD4AgAAAAA=&#10;" filled="f" stroked="f">
                  <v:textbox inset="0,0,0,0">
                    <w:txbxContent>
                      <w:p w14:paraId="27900D5A" w14:textId="77777777" w:rsidR="001110CB" w:rsidRDefault="001110CB">
                        <w:pPr>
                          <w:spacing w:after="160" w:line="259" w:lineRule="auto"/>
                        </w:pPr>
                        <w:r>
                          <w:rPr>
                            <w:color w:val="495057"/>
                            <w:sz w:val="20"/>
                          </w:rPr>
                          <w:t>станет комплексное улучшение</w:t>
                        </w:r>
                      </w:p>
                    </w:txbxContent>
                  </v:textbox>
                </v:rect>
                <v:rect id="Rectangle 1496" o:spid="_x0000_s1913" style="position:absolute;left:22223;top:9867;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74wwAAAN0AAAAPAAAAZHJzL2Rvd25yZXYueG1sRE9Li8Iw&#10;EL4L+x/CLHjTVB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uouu+MMAAADdAAAADwAA&#10;AAAAAAAAAAAAAAAHAgAAZHJzL2Rvd25yZXYueG1sUEsFBgAAAAADAAMAtwAAAPcCAAAAAA==&#10;" filled="f" stroked="f">
                  <v:textbox inset="0,0,0,0">
                    <w:txbxContent>
                      <w:p w14:paraId="5C5D0BC9" w14:textId="77777777" w:rsidR="001110CB" w:rsidRDefault="001110CB">
                        <w:pPr>
                          <w:spacing w:after="160" w:line="259" w:lineRule="auto"/>
                        </w:pPr>
                        <w:r>
                          <w:rPr>
                            <w:color w:val="495057"/>
                            <w:sz w:val="20"/>
                          </w:rPr>
                          <w:t xml:space="preserve"> </w:t>
                        </w:r>
                      </w:p>
                    </w:txbxContent>
                  </v:textbox>
                </v:rect>
                <v:rect id="Rectangle 1497" o:spid="_x0000_s1914" style="position:absolute;left:4029;top:11677;width:26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jxAAAAN0AAAAPAAAAZHJzL2Rvd25yZXYueG1sRE9La8JA&#10;EL4L/odlBG+6qYi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NXHC2PEAAAA3QAAAA8A&#10;AAAAAAAAAAAAAAAABwIAAGRycy9kb3ducmV2LnhtbFBLBQYAAAAAAwADALcAAAD4AgAAAAA=&#10;" filled="f" stroked="f">
                  <v:textbox inset="0,0,0,0">
                    <w:txbxContent>
                      <w:p w14:paraId="789A12E8" w14:textId="77777777" w:rsidR="001110CB" w:rsidRDefault="001110CB">
                        <w:pPr>
                          <w:spacing w:after="160" w:line="259" w:lineRule="auto"/>
                        </w:pPr>
                        <w:r>
                          <w:rPr>
                            <w:color w:val="495057"/>
                            <w:sz w:val="20"/>
                          </w:rPr>
                          <w:t>состояния экосистем дельты реки.</w:t>
                        </w:r>
                      </w:p>
                    </w:txbxContent>
                  </v:textbox>
                </v:rect>
                <v:rect id="Rectangle 1498" o:spid="_x0000_s1915" style="position:absolute;left:23920;top:11677;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8RxgAAAN0AAAAPAAAAZHJzL2Rvd25yZXYueG1sRI9Ba8JA&#10;EIXvgv9hmYI33bQU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pFifEcYAAADdAAAA&#10;DwAAAAAAAAAAAAAAAAAHAgAAZHJzL2Rvd25yZXYueG1sUEsFBgAAAAADAAMAtwAAAPoCAAAAAA==&#10;" filled="f" stroked="f">
                  <v:textbox inset="0,0,0,0">
                    <w:txbxContent>
                      <w:p w14:paraId="49D435E8" w14:textId="77777777" w:rsidR="001110CB" w:rsidRDefault="001110CB">
                        <w:pPr>
                          <w:spacing w:after="160" w:line="259" w:lineRule="auto"/>
                        </w:pPr>
                        <w:r>
                          <w:rPr>
                            <w:color w:val="495057"/>
                            <w:sz w:val="20"/>
                          </w:rPr>
                          <w:t xml:space="preserve"> </w:t>
                        </w:r>
                      </w:p>
                    </w:txbxContent>
                  </v:textbox>
                </v:rect>
                <v:rect id="Rectangle 1499" o:spid="_x0000_s1916" style="position:absolute;left:4029;top:13488;width:1663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qKwwAAAN0AAAAPAAAAZHJzL2Rvd25yZXYueG1sRE9Li8Iw&#10;EL4L+x/CCN40VZb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yxQ6isMAAADdAAAADwAA&#10;AAAAAAAAAAAAAAAHAgAAZHJzL2Rvd25yZXYueG1sUEsFBgAAAAADAAMAtwAAAPcCAAAAAA==&#10;" filled="f" stroked="f">
                  <v:textbox inset="0,0,0,0">
                    <w:txbxContent>
                      <w:p w14:paraId="6D24E736" w14:textId="77777777" w:rsidR="001110CB" w:rsidRDefault="001110CB">
                        <w:pPr>
                          <w:spacing w:after="160" w:line="259" w:lineRule="auto"/>
                        </w:pPr>
                        <w:r>
                          <w:rPr>
                            <w:color w:val="495057"/>
                            <w:sz w:val="20"/>
                          </w:rPr>
                          <w:t>Заилийский и Южный</w:t>
                        </w:r>
                      </w:p>
                    </w:txbxContent>
                  </v:textbox>
                </v:rect>
                <v:rect id="Rectangle 1500" o:spid="_x0000_s1917" style="position:absolute;left:16537;top:13488;width:4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kNxwAAAN0AAAAPAAAAZHJzL2Rvd25yZXYueG1sRI9Ba8JA&#10;EIXvBf/DMkJvdaPQ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MTFCQ3HAAAA3QAA&#10;AA8AAAAAAAAAAAAAAAAABwIAAGRycy9kb3ducmV2LnhtbFBLBQYAAAAAAwADALcAAAD7AgAAAAA=&#10;" filled="f" stroked="f">
                  <v:textbox inset="0,0,0,0">
                    <w:txbxContent>
                      <w:p w14:paraId="3BC6EBF8" w14:textId="77777777" w:rsidR="001110CB" w:rsidRDefault="001110CB">
                        <w:pPr>
                          <w:spacing w:after="160" w:line="259" w:lineRule="auto"/>
                        </w:pPr>
                        <w:r>
                          <w:rPr>
                            <w:color w:val="495057"/>
                            <w:sz w:val="20"/>
                          </w:rPr>
                          <w:t xml:space="preserve"> </w:t>
                        </w:r>
                      </w:p>
                    </w:txbxContent>
                  </v:textbox>
                </v:rect>
                <v:rect id="Rectangle 1501" o:spid="_x0000_s1918" style="position:absolute;left:4029;top:15298;width:2643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yWwgAAAN0AAAAPAAAAZHJzL2Rvd25yZXYueG1sRE9Li8Iw&#10;EL4L/ocwgjdNFRT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CriayWwgAAAN0AAAAPAAAA&#10;AAAAAAAAAAAAAAcCAABkcnMvZG93bnJldi54bWxQSwUGAAAAAAMAAwC3AAAA9gIAAAAA&#10;" filled="f" stroked="f">
                  <v:textbox inset="0,0,0,0">
                    <w:txbxContent>
                      <w:p w14:paraId="59574B8E" w14:textId="77777777" w:rsidR="001110CB" w:rsidRDefault="001110CB">
                        <w:pPr>
                          <w:spacing w:after="160" w:line="259" w:lineRule="auto"/>
                        </w:pPr>
                        <w:r>
                          <w:rPr>
                            <w:color w:val="495057"/>
                            <w:sz w:val="20"/>
                          </w:rPr>
                          <w:t>Прибалхашский регион до уровня,</w:t>
                        </w:r>
                      </w:p>
                    </w:txbxContent>
                  </v:textbox>
                </v:rect>
                <v:rect id="Rectangle 1502" o:spid="_x0000_s1919" style="position:absolute;left:23907;top:15298;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LhwwAAAN0AAAAPAAAAZHJzL2Rvd25yZXYueG1sRE9Ni8Iw&#10;EL0L+x/CLHjTdIUV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W1sy4cMAAADdAAAADwAA&#10;AAAAAAAAAAAAAAAHAgAAZHJzL2Rvd25yZXYueG1sUEsFBgAAAAADAAMAtwAAAPcCAAAAAA==&#10;" filled="f" stroked="f">
                  <v:textbox inset="0,0,0,0">
                    <w:txbxContent>
                      <w:p w14:paraId="04FA64DA" w14:textId="77777777" w:rsidR="001110CB" w:rsidRDefault="001110CB">
                        <w:pPr>
                          <w:spacing w:after="160" w:line="259" w:lineRule="auto"/>
                        </w:pPr>
                        <w:r>
                          <w:rPr>
                            <w:color w:val="495057"/>
                            <w:sz w:val="20"/>
                          </w:rPr>
                          <w:t xml:space="preserve"> </w:t>
                        </w:r>
                      </w:p>
                    </w:txbxContent>
                  </v:textbox>
                </v:rect>
                <v:rect id="Rectangle 1503" o:spid="_x0000_s1920" style="position:absolute;left:4029;top:17109;width:242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5d6xQAAAN0AAAAPAAAAZHJzL2Rvd25yZXYueG1sRE9La8JA&#10;EL4X+h+WKXirmyot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A0F5d6xQAAAN0AAAAP&#10;AAAAAAAAAAAAAAAAAAcCAABkcnMvZG93bnJldi54bWxQSwUGAAAAAAMAAwC3AAAA+QIAAAAA&#10;" filled="f" stroked="f">
                  <v:textbox inset="0,0,0,0">
                    <w:txbxContent>
                      <w:p w14:paraId="14FB9FA4" w14:textId="77777777" w:rsidR="001110CB" w:rsidRDefault="001110CB">
                        <w:pPr>
                          <w:spacing w:after="160" w:line="259" w:lineRule="auto"/>
                        </w:pPr>
                        <w:r>
                          <w:rPr>
                            <w:color w:val="495057"/>
                            <w:sz w:val="20"/>
                          </w:rPr>
                          <w:t>обеспечивающего возможность</w:t>
                        </w:r>
                      </w:p>
                    </w:txbxContent>
                  </v:textbox>
                </v:rect>
                <v:rect id="Rectangle 1504" o:spid="_x0000_s1921" style="position:absolute;left:22239;top:17109;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8OxQAAAN0AAAAPAAAAZHJzL2Rvd25yZXYueG1sRE9La8JA&#10;EL4X+h+WKXirm4ot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C7/g8OxQAAAN0AAAAP&#10;AAAAAAAAAAAAAAAAAAcCAABkcnMvZG93bnJldi54bWxQSwUGAAAAAAMAAwC3AAAA+QIAAAAA&#10;" filled="f" stroked="f">
                  <v:textbox inset="0,0,0,0">
                    <w:txbxContent>
                      <w:p w14:paraId="14282302" w14:textId="77777777" w:rsidR="001110CB" w:rsidRDefault="001110CB">
                        <w:pPr>
                          <w:spacing w:after="160" w:line="259" w:lineRule="auto"/>
                        </w:pPr>
                        <w:r>
                          <w:rPr>
                            <w:color w:val="495057"/>
                            <w:sz w:val="20"/>
                          </w:rPr>
                          <w:t xml:space="preserve"> </w:t>
                        </w:r>
                      </w:p>
                    </w:txbxContent>
                  </v:textbox>
                </v:rect>
                <v:rect id="Rectangle 1505" o:spid="_x0000_s1922" style="position:absolute;left:4029;top:23252;width:158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qVxAAAAN0AAAAPAAAAZHJzL2Rvd25yZXYueG1sRE9Na8JA&#10;EL0X/A/LCL01GwsR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NSyqpXEAAAA3QAAAA8A&#10;AAAAAAAAAAAAAAAABwIAAGRycy9kb3ducmV2LnhtbFBLBQYAAAAAAwADALcAAAD4AgAAAAA=&#10;" filled="f" stroked="f">
                  <v:textbox inset="0,0,0,0">
                    <w:txbxContent>
                      <w:p w14:paraId="62D3C1B1" w14:textId="77777777" w:rsidR="001110CB" w:rsidRDefault="001110CB">
                        <w:pPr>
                          <w:spacing w:after="160" w:line="259" w:lineRule="auto"/>
                        </w:pPr>
                        <w:r>
                          <w:rPr>
                            <w:rFonts w:ascii="Calibri" w:eastAsia="Calibri" w:hAnsi="Calibri" w:cs="Calibri"/>
                            <w:color w:val="ABABAB"/>
                            <w:w w:val="197"/>
                            <w:sz w:val="19"/>
                          </w:rPr>
                          <w:t></w:t>
                        </w:r>
                      </w:p>
                    </w:txbxContent>
                  </v:textbox>
                </v:rect>
                <v:rect id="Rectangle 1506" o:spid="_x0000_s1923" style="position:absolute;left:53630;top:55500;width:1521;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TixAAAAN0AAAAPAAAAZHJzL2Rvd25yZXYueG1sRE9Na8JA&#10;EL0X+h+WKfTWbFqo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CRgNOLEAAAA3QAAAA8A&#10;AAAAAAAAAAAAAAAABwIAAGRycy9kb3ducmV2LnhtbFBLBQYAAAAAAwADALcAAAD4AgAAAAA=&#10;" filled="f" stroked="f">
                  <v:textbox inset="0,0,0,0">
                    <w:txbxContent>
                      <w:p w14:paraId="70BA8574" w14:textId="77777777" w:rsidR="001110CB" w:rsidRDefault="001110CB">
                        <w:pPr>
                          <w:spacing w:after="160" w:line="259" w:lineRule="auto"/>
                        </w:pPr>
                        <w:r>
                          <w:rPr>
                            <w:rFonts w:ascii="Calibri" w:eastAsia="Calibri" w:hAnsi="Calibri" w:cs="Calibri"/>
                            <w:color w:val="000000"/>
                            <w:w w:val="197"/>
                            <w:sz w:val="18"/>
                          </w:rPr>
                          <w:t></w:t>
                        </w:r>
                      </w:p>
                    </w:txbxContent>
                  </v:textbox>
                </v:rect>
                <v:rect id="Rectangle 1507" o:spid="_x0000_s1924" style="position:absolute;left:53630;top:55404;width:1521;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F5xQAAAN0AAAAPAAAAZHJzL2Rvd25yZXYueG1sRE9La8JA&#10;EL4X+h+WKXirmwq2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BLLJF5xQAAAN0AAAAP&#10;AAAAAAAAAAAAAAAAAAcCAABkcnMvZG93bnJldi54bWxQSwUGAAAAAAMAAwC3AAAA+QIAAAAA&#10;" filled="f" stroked="f">
                  <v:textbox inset="0,0,0,0">
                    <w:txbxContent>
                      <w:p w14:paraId="3E9EB165" w14:textId="77777777" w:rsidR="001110CB" w:rsidRDefault="001110CB">
                        <w:pPr>
                          <w:spacing w:after="160" w:line="259" w:lineRule="auto"/>
                        </w:pPr>
                        <w:r>
                          <w:rPr>
                            <w:rFonts w:ascii="Calibri" w:eastAsia="Calibri" w:hAnsi="Calibri" w:cs="Calibri"/>
                            <w:color w:val="ABABAB"/>
                            <w:w w:val="197"/>
                            <w:sz w:val="18"/>
                          </w:rPr>
                          <w:t></w:t>
                        </w:r>
                      </w:p>
                    </w:txbxContent>
                  </v:textbox>
                </v:rect>
                <w10:anchorlock/>
              </v:group>
            </w:pict>
          </mc:Fallback>
        </mc:AlternateContent>
      </w:r>
    </w:p>
    <w:p w14:paraId="150AB1B4" w14:textId="77777777" w:rsidR="001110CB" w:rsidRPr="009B1566" w:rsidRDefault="001110CB">
      <w:pPr>
        <w:spacing w:after="0" w:line="259" w:lineRule="auto"/>
        <w:ind w:left="-192"/>
      </w:pPr>
      <w:r w:rsidRPr="009B1566">
        <w:rPr>
          <w:rFonts w:ascii="Calibri" w:eastAsia="Calibri" w:hAnsi="Calibri" w:cs="Calibri"/>
          <w:noProof/>
          <w:color w:val="000000"/>
        </w:rPr>
        <w:lastRenderedPageBreak/>
        <mc:AlternateContent>
          <mc:Choice Requires="wpg">
            <w:drawing>
              <wp:inline distT="0" distB="0" distL="0" distR="0" wp14:anchorId="67B39EDB" wp14:editId="70E213B8">
                <wp:extent cx="5833871" cy="9967908"/>
                <wp:effectExtent l="0" t="0" r="0" b="0"/>
                <wp:docPr id="22431" name="Group 22431"/>
                <wp:cNvGraphicFramePr/>
                <a:graphic xmlns:a="http://schemas.openxmlformats.org/drawingml/2006/main">
                  <a:graphicData uri="http://schemas.microsoft.com/office/word/2010/wordprocessingGroup">
                    <wpg:wgp>
                      <wpg:cNvGrpSpPr/>
                      <wpg:grpSpPr>
                        <a:xfrm>
                          <a:off x="0" y="0"/>
                          <a:ext cx="5833871" cy="9967908"/>
                          <a:chOff x="0" y="0"/>
                          <a:chExt cx="5833871" cy="9967908"/>
                        </a:xfrm>
                      </wpg:grpSpPr>
                      <wps:wsp>
                        <wps:cNvPr id="23730" name="Shape 23730"/>
                        <wps:cNvSpPr/>
                        <wps:spPr>
                          <a:xfrm>
                            <a:off x="5808100" y="63"/>
                            <a:ext cx="25771" cy="9967780"/>
                          </a:xfrm>
                          <a:custGeom>
                            <a:avLst/>
                            <a:gdLst/>
                            <a:ahLst/>
                            <a:cxnLst/>
                            <a:rect l="0" t="0" r="0" b="0"/>
                            <a:pathLst>
                              <a:path w="25771" h="9967780">
                                <a:moveTo>
                                  <a:pt x="0" y="0"/>
                                </a:moveTo>
                                <a:lnTo>
                                  <a:pt x="25771" y="0"/>
                                </a:lnTo>
                                <a:lnTo>
                                  <a:pt x="25771" y="9967780"/>
                                </a:lnTo>
                                <a:lnTo>
                                  <a:pt x="0" y="9967780"/>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3731" name="Shape 23731"/>
                        <wps:cNvSpPr/>
                        <wps:spPr>
                          <a:xfrm>
                            <a:off x="0" y="63"/>
                            <a:ext cx="23738" cy="9967780"/>
                          </a:xfrm>
                          <a:custGeom>
                            <a:avLst/>
                            <a:gdLst/>
                            <a:ahLst/>
                            <a:cxnLst/>
                            <a:rect l="0" t="0" r="0" b="0"/>
                            <a:pathLst>
                              <a:path w="23738" h="9967780">
                                <a:moveTo>
                                  <a:pt x="0" y="0"/>
                                </a:moveTo>
                                <a:lnTo>
                                  <a:pt x="23738" y="0"/>
                                </a:lnTo>
                                <a:lnTo>
                                  <a:pt x="23738" y="9967780"/>
                                </a:lnTo>
                                <a:lnTo>
                                  <a:pt x="0" y="9967780"/>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3732" name="Shape 23732"/>
                        <wps:cNvSpPr/>
                        <wps:spPr>
                          <a:xfrm>
                            <a:off x="18974" y="63"/>
                            <a:ext cx="5793892" cy="9967781"/>
                          </a:xfrm>
                          <a:custGeom>
                            <a:avLst/>
                            <a:gdLst/>
                            <a:ahLst/>
                            <a:cxnLst/>
                            <a:rect l="0" t="0" r="0" b="0"/>
                            <a:pathLst>
                              <a:path w="5793892" h="9967781">
                                <a:moveTo>
                                  <a:pt x="0" y="0"/>
                                </a:moveTo>
                                <a:lnTo>
                                  <a:pt x="5793892" y="0"/>
                                </a:lnTo>
                                <a:lnTo>
                                  <a:pt x="5793892" y="9967781"/>
                                </a:lnTo>
                                <a:lnTo>
                                  <a:pt x="0" y="996778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2" name="Shape 1552"/>
                        <wps:cNvSpPr/>
                        <wps:spPr>
                          <a:xfrm>
                            <a:off x="5812865" y="0"/>
                            <a:ext cx="0" cy="9967908"/>
                          </a:xfrm>
                          <a:custGeom>
                            <a:avLst/>
                            <a:gdLst/>
                            <a:ahLst/>
                            <a:cxnLst/>
                            <a:rect l="0" t="0" r="0" b="0"/>
                            <a:pathLst>
                              <a:path h="9967908">
                                <a:moveTo>
                                  <a:pt x="0" y="9967908"/>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1553" name="Shape 1553"/>
                        <wps:cNvSpPr/>
                        <wps:spPr>
                          <a:xfrm>
                            <a:off x="18974" y="0"/>
                            <a:ext cx="0" cy="9967908"/>
                          </a:xfrm>
                          <a:custGeom>
                            <a:avLst/>
                            <a:gdLst/>
                            <a:ahLst/>
                            <a:cxnLst/>
                            <a:rect l="0" t="0" r="0" b="0"/>
                            <a:pathLst>
                              <a:path h="9967908">
                                <a:moveTo>
                                  <a:pt x="0" y="9967908"/>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1561" name="Rectangle 1561"/>
                        <wps:cNvSpPr/>
                        <wps:spPr>
                          <a:xfrm>
                            <a:off x="321980" y="3616821"/>
                            <a:ext cx="1317869" cy="154881"/>
                          </a:xfrm>
                          <a:prstGeom prst="rect">
                            <a:avLst/>
                          </a:prstGeom>
                          <a:ln>
                            <a:noFill/>
                          </a:ln>
                        </wps:spPr>
                        <wps:txbx>
                          <w:txbxContent>
                            <w:p w14:paraId="69084C13" w14:textId="77777777" w:rsidR="001110CB" w:rsidRDefault="001110CB">
                              <w:pPr>
                                <w:spacing w:after="160" w:line="259" w:lineRule="auto"/>
                              </w:pPr>
                              <w:r>
                                <w:rPr>
                                  <w:rFonts w:eastAsia="Arial" w:cs="Arial"/>
                                  <w:b/>
                                  <w:color w:val="0055AA"/>
                                </w:rPr>
                                <w:t>Доказательство</w:t>
                              </w:r>
                            </w:p>
                          </w:txbxContent>
                        </wps:txbx>
                        <wps:bodyPr horzOverflow="overflow" vert="horz" lIns="0" tIns="0" rIns="0" bIns="0" rtlCol="0">
                          <a:noAutofit/>
                        </wps:bodyPr>
                      </wps:wsp>
                      <wps:wsp>
                        <wps:cNvPr id="1562" name="Rectangle 1562"/>
                        <wps:cNvSpPr/>
                        <wps:spPr>
                          <a:xfrm>
                            <a:off x="1312892" y="3616821"/>
                            <a:ext cx="45777" cy="154881"/>
                          </a:xfrm>
                          <a:prstGeom prst="rect">
                            <a:avLst/>
                          </a:prstGeom>
                          <a:ln>
                            <a:noFill/>
                          </a:ln>
                        </wps:spPr>
                        <wps:txbx>
                          <w:txbxContent>
                            <w:p w14:paraId="7E5B73AD"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1517" name="Rectangle 21517"/>
                        <wps:cNvSpPr/>
                        <wps:spPr>
                          <a:xfrm>
                            <a:off x="1388541" y="3616828"/>
                            <a:ext cx="1398803" cy="154869"/>
                          </a:xfrm>
                          <a:prstGeom prst="rect">
                            <a:avLst/>
                          </a:prstGeom>
                          <a:ln>
                            <a:noFill/>
                          </a:ln>
                        </wps:spPr>
                        <wps:txbx>
                          <w:txbxContent>
                            <w:p w14:paraId="1571C0F1" w14:textId="77777777" w:rsidR="001110CB" w:rsidRDefault="001110CB">
                              <w:pPr>
                                <w:spacing w:after="160" w:line="259" w:lineRule="auto"/>
                              </w:pPr>
                              <w:r>
                                <w:rPr>
                                  <w:rFonts w:eastAsia="Arial" w:cs="Arial"/>
                                  <w:i/>
                                  <w:color w:val="2C2C2C"/>
                                </w:rPr>
                                <w:t>Введите краткое</w:t>
                              </w:r>
                            </w:p>
                          </w:txbxContent>
                        </wps:txbx>
                        <wps:bodyPr horzOverflow="overflow" vert="horz" lIns="0" tIns="0" rIns="0" bIns="0" rtlCol="0">
                          <a:noAutofit/>
                        </wps:bodyPr>
                      </wps:wsp>
                      <wps:wsp>
                        <wps:cNvPr id="21516" name="Rectangle 21516"/>
                        <wps:cNvSpPr/>
                        <wps:spPr>
                          <a:xfrm>
                            <a:off x="1347287" y="3616828"/>
                            <a:ext cx="54868" cy="154869"/>
                          </a:xfrm>
                          <a:prstGeom prst="rect">
                            <a:avLst/>
                          </a:prstGeom>
                          <a:ln>
                            <a:noFill/>
                          </a:ln>
                        </wps:spPr>
                        <wps:txbx>
                          <w:txbxContent>
                            <w:p w14:paraId="4803923A" w14:textId="77777777" w:rsidR="001110CB" w:rsidRDefault="001110CB">
                              <w:pPr>
                                <w:spacing w:after="160" w:line="259" w:lineRule="auto"/>
                              </w:pPr>
                              <w:r>
                                <w:rPr>
                                  <w:rFonts w:eastAsia="Arial" w:cs="Arial"/>
                                  <w:i/>
                                  <w:color w:val="2C2C2C"/>
                                </w:rPr>
                                <w:t>(</w:t>
                              </w:r>
                            </w:p>
                          </w:txbxContent>
                        </wps:txbx>
                        <wps:bodyPr horzOverflow="overflow" vert="horz" lIns="0" tIns="0" rIns="0" bIns="0" rtlCol="0">
                          <a:noAutofit/>
                        </wps:bodyPr>
                      </wps:wsp>
                      <wps:wsp>
                        <wps:cNvPr id="1564" name="Rectangle 1564"/>
                        <wps:cNvSpPr/>
                        <wps:spPr>
                          <a:xfrm>
                            <a:off x="321980" y="3836001"/>
                            <a:ext cx="2769368" cy="154856"/>
                          </a:xfrm>
                          <a:prstGeom prst="rect">
                            <a:avLst/>
                          </a:prstGeom>
                          <a:ln>
                            <a:noFill/>
                          </a:ln>
                        </wps:spPr>
                        <wps:txbx>
                          <w:txbxContent>
                            <w:p w14:paraId="4C0D8925" w14:textId="77777777" w:rsidR="001110CB" w:rsidRDefault="001110CB">
                              <w:pPr>
                                <w:spacing w:after="160" w:line="259" w:lineRule="auto"/>
                              </w:pPr>
                              <w:r>
                                <w:rPr>
                                  <w:rFonts w:eastAsia="Arial" w:cs="Arial"/>
                                  <w:i/>
                                  <w:color w:val="2C2C2C"/>
                                </w:rPr>
                                <w:t>объяснение и загрузите документ,</w:t>
                              </w:r>
                            </w:p>
                          </w:txbxContent>
                        </wps:txbx>
                        <wps:bodyPr horzOverflow="overflow" vert="horz" lIns="0" tIns="0" rIns="0" bIns="0" rtlCol="0">
                          <a:noAutofit/>
                        </wps:bodyPr>
                      </wps:wsp>
                      <wps:wsp>
                        <wps:cNvPr id="1565" name="Rectangle 1565"/>
                        <wps:cNvSpPr/>
                        <wps:spPr>
                          <a:xfrm>
                            <a:off x="321980" y="4007532"/>
                            <a:ext cx="2413371" cy="154873"/>
                          </a:xfrm>
                          <a:prstGeom prst="rect">
                            <a:avLst/>
                          </a:prstGeom>
                          <a:ln>
                            <a:noFill/>
                          </a:ln>
                        </wps:spPr>
                        <wps:txbx>
                          <w:txbxContent>
                            <w:p w14:paraId="3E53349F" w14:textId="77777777" w:rsidR="001110CB" w:rsidRDefault="001110CB">
                              <w:pPr>
                                <w:spacing w:after="160" w:line="259" w:lineRule="auto"/>
                              </w:pPr>
                              <w:r>
                                <w:rPr>
                                  <w:rFonts w:eastAsia="Arial" w:cs="Arial"/>
                                  <w:i/>
                                  <w:color w:val="2C2C2C"/>
                                </w:rPr>
                                <w:t>подтверждающий ваш ответ)</w:t>
                              </w:r>
                            </w:p>
                          </w:txbxContent>
                        </wps:txbx>
                        <wps:bodyPr horzOverflow="overflow" vert="horz" lIns="0" tIns="0" rIns="0" bIns="0" rtlCol="0">
                          <a:noAutofit/>
                        </wps:bodyPr>
                      </wps:wsp>
                      <wps:wsp>
                        <wps:cNvPr id="1566" name="Rectangle 1566"/>
                        <wps:cNvSpPr/>
                        <wps:spPr>
                          <a:xfrm>
                            <a:off x="2990220" y="3616821"/>
                            <a:ext cx="45777" cy="154881"/>
                          </a:xfrm>
                          <a:prstGeom prst="rect">
                            <a:avLst/>
                          </a:prstGeom>
                          <a:ln>
                            <a:noFill/>
                          </a:ln>
                        </wps:spPr>
                        <wps:txbx>
                          <w:txbxContent>
                            <w:p w14:paraId="19168BFC"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568" name="Shape 1568"/>
                        <wps:cNvSpPr/>
                        <wps:spPr>
                          <a:xfrm>
                            <a:off x="323915" y="5674841"/>
                            <a:ext cx="2277533" cy="266824"/>
                          </a:xfrm>
                          <a:custGeom>
                            <a:avLst/>
                            <a:gdLst/>
                            <a:ahLst/>
                            <a:cxnLst/>
                            <a:rect l="0" t="0" r="0" b="0"/>
                            <a:pathLst>
                              <a:path w="2277533" h="266824">
                                <a:moveTo>
                                  <a:pt x="0" y="247768"/>
                                </a:moveTo>
                                <a:lnTo>
                                  <a:pt x="0" y="19062"/>
                                </a:lnTo>
                                <a:cubicBezTo>
                                  <a:pt x="0" y="16532"/>
                                  <a:pt x="484" y="14095"/>
                                  <a:pt x="1451" y="11757"/>
                                </a:cubicBezTo>
                                <a:cubicBezTo>
                                  <a:pt x="2418" y="9420"/>
                                  <a:pt x="3795" y="7355"/>
                                  <a:pt x="5582" y="5575"/>
                                </a:cubicBezTo>
                                <a:cubicBezTo>
                                  <a:pt x="7369" y="3783"/>
                                  <a:pt x="9430" y="2406"/>
                                  <a:pt x="11765" y="1445"/>
                                </a:cubicBezTo>
                                <a:cubicBezTo>
                                  <a:pt x="14100" y="484"/>
                                  <a:pt x="16531" y="0"/>
                                  <a:pt x="19059" y="0"/>
                                </a:cubicBezTo>
                                <a:lnTo>
                                  <a:pt x="2258474" y="0"/>
                                </a:lnTo>
                                <a:cubicBezTo>
                                  <a:pt x="2261001" y="0"/>
                                  <a:pt x="2263432" y="484"/>
                                  <a:pt x="2265767" y="1445"/>
                                </a:cubicBezTo>
                                <a:cubicBezTo>
                                  <a:pt x="2268103" y="2406"/>
                                  <a:pt x="2270163" y="3783"/>
                                  <a:pt x="2271951" y="5575"/>
                                </a:cubicBezTo>
                                <a:cubicBezTo>
                                  <a:pt x="2273738" y="7355"/>
                                  <a:pt x="2275115" y="9420"/>
                                  <a:pt x="2276082" y="11757"/>
                                </a:cubicBezTo>
                                <a:cubicBezTo>
                                  <a:pt x="2277049" y="14095"/>
                                  <a:pt x="2277533" y="16532"/>
                                  <a:pt x="2277533" y="19062"/>
                                </a:cubicBezTo>
                                <a:lnTo>
                                  <a:pt x="2277533" y="247768"/>
                                </a:lnTo>
                                <a:cubicBezTo>
                                  <a:pt x="2277533" y="250292"/>
                                  <a:pt x="2277049" y="252710"/>
                                  <a:pt x="2276082" y="255048"/>
                                </a:cubicBezTo>
                                <a:cubicBezTo>
                                  <a:pt x="2275115" y="257380"/>
                                  <a:pt x="2273738" y="259438"/>
                                  <a:pt x="2271951" y="261237"/>
                                </a:cubicBezTo>
                                <a:cubicBezTo>
                                  <a:pt x="2270163" y="263023"/>
                                  <a:pt x="2268103" y="264399"/>
                                  <a:pt x="2265767" y="265354"/>
                                </a:cubicBezTo>
                                <a:cubicBezTo>
                                  <a:pt x="2263432" y="266334"/>
                                  <a:pt x="2261001" y="266818"/>
                                  <a:pt x="2258474" y="266824"/>
                                </a:cubicBezTo>
                                <a:lnTo>
                                  <a:pt x="19059" y="266824"/>
                                </a:lnTo>
                                <a:cubicBezTo>
                                  <a:pt x="16531" y="266818"/>
                                  <a:pt x="14100" y="266334"/>
                                  <a:pt x="11765" y="265354"/>
                                </a:cubicBezTo>
                                <a:cubicBezTo>
                                  <a:pt x="9430" y="264399"/>
                                  <a:pt x="7369" y="263023"/>
                                  <a:pt x="5582" y="261237"/>
                                </a:cubicBezTo>
                                <a:cubicBezTo>
                                  <a:pt x="3795" y="259438"/>
                                  <a:pt x="2418" y="257380"/>
                                  <a:pt x="1451" y="255048"/>
                                </a:cubicBezTo>
                                <a:cubicBezTo>
                                  <a:pt x="484" y="252710"/>
                                  <a:pt x="0" y="250292"/>
                                  <a:pt x="0" y="247768"/>
                                </a:cubicBezTo>
                                <a:close/>
                              </a:path>
                            </a:pathLst>
                          </a:custGeom>
                          <a:ln w="9529" cap="flat">
                            <a:miter lim="100000"/>
                          </a:ln>
                        </wps:spPr>
                        <wps:style>
                          <a:lnRef idx="1">
                            <a:srgbClr val="2E6DA4"/>
                          </a:lnRef>
                          <a:fillRef idx="0">
                            <a:srgbClr val="000000">
                              <a:alpha val="0"/>
                            </a:srgbClr>
                          </a:fillRef>
                          <a:effectRef idx="0">
                            <a:scrgbClr r="0" g="0" b="0"/>
                          </a:effectRef>
                          <a:fontRef idx="none"/>
                        </wps:style>
                        <wps:bodyPr/>
                      </wps:wsp>
                      <wps:wsp>
                        <wps:cNvPr id="1569" name="Rectangle 1569"/>
                        <wps:cNvSpPr/>
                        <wps:spPr>
                          <a:xfrm>
                            <a:off x="522098" y="5773942"/>
                            <a:ext cx="2668423" cy="148910"/>
                          </a:xfrm>
                          <a:prstGeom prst="rect">
                            <a:avLst/>
                          </a:prstGeom>
                          <a:ln>
                            <a:noFill/>
                          </a:ln>
                        </wps:spPr>
                        <wps:txbx>
                          <w:txbxContent>
                            <w:p w14:paraId="1104FC52" w14:textId="77777777" w:rsidR="001110CB" w:rsidRDefault="001110CB">
                              <w:pPr>
                                <w:spacing w:after="160" w:line="259" w:lineRule="auto"/>
                              </w:pPr>
                              <w:r>
                                <w:rPr>
                                  <w:color w:val="ABABAB"/>
                                  <w:sz w:val="19"/>
                                </w:rPr>
                                <w:t xml:space="preserve"> Загрузить / управлять документами</w:t>
                              </w:r>
                            </w:p>
                          </w:txbxContent>
                        </wps:txbx>
                        <wps:bodyPr horzOverflow="overflow" vert="horz" lIns="0" tIns="0" rIns="0" bIns="0" rtlCol="0">
                          <a:noAutofit/>
                        </wps:bodyPr>
                      </wps:wsp>
                      <wps:wsp>
                        <wps:cNvPr id="1572" name="Shape 1572"/>
                        <wps:cNvSpPr/>
                        <wps:spPr>
                          <a:xfrm>
                            <a:off x="323915" y="4150134"/>
                            <a:ext cx="2506240" cy="1172121"/>
                          </a:xfrm>
                          <a:custGeom>
                            <a:avLst/>
                            <a:gdLst/>
                            <a:ahLst/>
                            <a:cxnLst/>
                            <a:rect l="0" t="0" r="0" b="0"/>
                            <a:pathLst>
                              <a:path w="2506240" h="1172121">
                                <a:moveTo>
                                  <a:pt x="0" y="1153065"/>
                                </a:moveTo>
                                <a:lnTo>
                                  <a:pt x="0" y="19062"/>
                                </a:lnTo>
                                <a:cubicBezTo>
                                  <a:pt x="0" y="16526"/>
                                  <a:pt x="484" y="14101"/>
                                  <a:pt x="1451" y="11764"/>
                                </a:cubicBezTo>
                                <a:cubicBezTo>
                                  <a:pt x="2418" y="9420"/>
                                  <a:pt x="3795" y="7355"/>
                                  <a:pt x="5582" y="5575"/>
                                </a:cubicBezTo>
                                <a:cubicBezTo>
                                  <a:pt x="7369" y="3783"/>
                                  <a:pt x="9430" y="2400"/>
                                  <a:pt x="11765" y="1445"/>
                                </a:cubicBezTo>
                                <a:cubicBezTo>
                                  <a:pt x="14100" y="484"/>
                                  <a:pt x="16531" y="0"/>
                                  <a:pt x="19059" y="0"/>
                                </a:cubicBezTo>
                                <a:lnTo>
                                  <a:pt x="2487181" y="0"/>
                                </a:lnTo>
                                <a:cubicBezTo>
                                  <a:pt x="2489708" y="0"/>
                                  <a:pt x="2492139" y="484"/>
                                  <a:pt x="2494474" y="1445"/>
                                </a:cubicBezTo>
                                <a:cubicBezTo>
                                  <a:pt x="2496809" y="2400"/>
                                  <a:pt x="2498870" y="3783"/>
                                  <a:pt x="2500657" y="5575"/>
                                </a:cubicBezTo>
                                <a:cubicBezTo>
                                  <a:pt x="2502444" y="7355"/>
                                  <a:pt x="2503821" y="9420"/>
                                  <a:pt x="2504789" y="11764"/>
                                </a:cubicBezTo>
                                <a:cubicBezTo>
                                  <a:pt x="2505756" y="14101"/>
                                  <a:pt x="2506239" y="16526"/>
                                  <a:pt x="2506240" y="19062"/>
                                </a:cubicBezTo>
                                <a:lnTo>
                                  <a:pt x="2506240" y="1153065"/>
                                </a:lnTo>
                                <a:cubicBezTo>
                                  <a:pt x="2506239" y="1155582"/>
                                  <a:pt x="2505756" y="1158001"/>
                                  <a:pt x="2504789" y="1160339"/>
                                </a:cubicBezTo>
                                <a:cubicBezTo>
                                  <a:pt x="2503821" y="1162676"/>
                                  <a:pt x="2502444" y="1164729"/>
                                  <a:pt x="2500657" y="1166527"/>
                                </a:cubicBezTo>
                                <a:cubicBezTo>
                                  <a:pt x="2498870" y="1168307"/>
                                  <a:pt x="2496809" y="1169684"/>
                                  <a:pt x="2494474" y="1170651"/>
                                </a:cubicBezTo>
                                <a:cubicBezTo>
                                  <a:pt x="2492139" y="1171618"/>
                                  <a:pt x="2489708" y="1172115"/>
                                  <a:pt x="2487181" y="1172121"/>
                                </a:cubicBezTo>
                                <a:lnTo>
                                  <a:pt x="19059" y="1172121"/>
                                </a:lnTo>
                                <a:cubicBezTo>
                                  <a:pt x="16531" y="1172115"/>
                                  <a:pt x="14100" y="1171618"/>
                                  <a:pt x="11765" y="1170651"/>
                                </a:cubicBezTo>
                                <a:cubicBezTo>
                                  <a:pt x="9430" y="1169684"/>
                                  <a:pt x="7369" y="1168307"/>
                                  <a:pt x="5582" y="1166527"/>
                                </a:cubicBezTo>
                                <a:cubicBezTo>
                                  <a:pt x="3795" y="1164729"/>
                                  <a:pt x="2418" y="1162676"/>
                                  <a:pt x="1451" y="1160339"/>
                                </a:cubicBezTo>
                                <a:cubicBezTo>
                                  <a:pt x="484" y="1158001"/>
                                  <a:pt x="0" y="1155582"/>
                                  <a:pt x="0" y="1153065"/>
                                </a:cubicBezTo>
                                <a:close/>
                              </a:path>
                            </a:pathLst>
                          </a:custGeom>
                          <a:ln w="9529" cap="flat">
                            <a:miter lim="100000"/>
                          </a:ln>
                        </wps:spPr>
                        <wps:style>
                          <a:lnRef idx="1">
                            <a:srgbClr val="CED4DA"/>
                          </a:lnRef>
                          <a:fillRef idx="0">
                            <a:srgbClr val="000000">
                              <a:alpha val="0"/>
                            </a:srgbClr>
                          </a:fillRef>
                          <a:effectRef idx="0">
                            <a:scrgbClr r="0" g="0" b="0"/>
                          </a:effectRef>
                          <a:fontRef idx="none"/>
                        </wps:style>
                        <wps:bodyPr/>
                      </wps:wsp>
                      <wps:wsp>
                        <wps:cNvPr id="1574" name="Rectangle 1574"/>
                        <wps:cNvSpPr/>
                        <wps:spPr>
                          <a:xfrm>
                            <a:off x="402980" y="4236225"/>
                            <a:ext cx="2054881" cy="154873"/>
                          </a:xfrm>
                          <a:prstGeom prst="rect">
                            <a:avLst/>
                          </a:prstGeom>
                          <a:ln>
                            <a:noFill/>
                          </a:ln>
                        </wps:spPr>
                        <wps:txbx>
                          <w:txbxContent>
                            <w:p w14:paraId="07508AFE" w14:textId="77777777" w:rsidR="001110CB" w:rsidRDefault="001110CB">
                              <w:pPr>
                                <w:spacing w:after="160" w:line="259" w:lineRule="auto"/>
                              </w:pPr>
                              <w:r>
                                <w:rPr>
                                  <w:color w:val="495057"/>
                                  <w:sz w:val="20"/>
                                </w:rPr>
                                <w:t>Рисков выявлено не было.</w:t>
                              </w:r>
                            </w:p>
                          </w:txbxContent>
                        </wps:txbx>
                        <wps:bodyPr horzOverflow="overflow" vert="horz" lIns="0" tIns="0" rIns="0" bIns="0" rtlCol="0">
                          <a:noAutofit/>
                        </wps:bodyPr>
                      </wps:wsp>
                      <wps:wsp>
                        <wps:cNvPr id="1575" name="Rectangle 1575"/>
                        <wps:cNvSpPr/>
                        <wps:spPr>
                          <a:xfrm>
                            <a:off x="1947938" y="4236225"/>
                            <a:ext cx="45777" cy="154873"/>
                          </a:xfrm>
                          <a:prstGeom prst="rect">
                            <a:avLst/>
                          </a:prstGeom>
                          <a:ln>
                            <a:noFill/>
                          </a:ln>
                        </wps:spPr>
                        <wps:txbx>
                          <w:txbxContent>
                            <w:p w14:paraId="37F0E467"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1576" name="Rectangle 1576"/>
                        <wps:cNvSpPr/>
                        <wps:spPr>
                          <a:xfrm>
                            <a:off x="402980" y="4417293"/>
                            <a:ext cx="1517066" cy="154864"/>
                          </a:xfrm>
                          <a:prstGeom prst="rect">
                            <a:avLst/>
                          </a:prstGeom>
                          <a:ln>
                            <a:noFill/>
                          </a:ln>
                        </wps:spPr>
                        <wps:txbx>
                          <w:txbxContent>
                            <w:p w14:paraId="2F770AC0" w14:textId="77777777" w:rsidR="001110CB" w:rsidRDefault="001110CB">
                              <w:pPr>
                                <w:spacing w:after="160" w:line="259" w:lineRule="auto"/>
                              </w:pPr>
                              <w:r>
                                <w:rPr>
                                  <w:color w:val="495057"/>
                                  <w:sz w:val="20"/>
                                </w:rPr>
                                <w:t xml:space="preserve">SESP прилагается. </w:t>
                              </w:r>
                            </w:p>
                          </w:txbxContent>
                        </wps:txbx>
                        <wps:bodyPr horzOverflow="overflow" vert="horz" lIns="0" tIns="0" rIns="0" bIns="0" rtlCol="0">
                          <a:noAutofit/>
                        </wps:bodyPr>
                      </wps:wsp>
                      <wps:wsp>
                        <wps:cNvPr id="1577" name="Rectangle 1577"/>
                        <wps:cNvSpPr/>
                        <wps:spPr>
                          <a:xfrm>
                            <a:off x="1543533" y="4417293"/>
                            <a:ext cx="45777" cy="154864"/>
                          </a:xfrm>
                          <a:prstGeom prst="rect">
                            <a:avLst/>
                          </a:prstGeom>
                          <a:ln>
                            <a:noFill/>
                          </a:ln>
                        </wps:spPr>
                        <wps:txbx>
                          <w:txbxContent>
                            <w:p w14:paraId="04E43E99"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1578" name="Rectangle 1578"/>
                        <wps:cNvSpPr/>
                        <wps:spPr>
                          <a:xfrm>
                            <a:off x="402980" y="4598342"/>
                            <a:ext cx="45777" cy="154881"/>
                          </a:xfrm>
                          <a:prstGeom prst="rect">
                            <a:avLst/>
                          </a:prstGeom>
                          <a:ln>
                            <a:noFill/>
                          </a:ln>
                        </wps:spPr>
                        <wps:txbx>
                          <w:txbxContent>
                            <w:p w14:paraId="434214B3"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1579" name="Rectangle 1579"/>
                        <wps:cNvSpPr/>
                        <wps:spPr>
                          <a:xfrm>
                            <a:off x="402980" y="4779404"/>
                            <a:ext cx="45777" cy="154873"/>
                          </a:xfrm>
                          <a:prstGeom prst="rect">
                            <a:avLst/>
                          </a:prstGeom>
                          <a:ln>
                            <a:noFill/>
                          </a:ln>
                        </wps:spPr>
                        <wps:txbx>
                          <w:txbxContent>
                            <w:p w14:paraId="5920FBCE"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1580" name="Shape 1580"/>
                        <wps:cNvSpPr/>
                        <wps:spPr>
                          <a:xfrm>
                            <a:off x="2682449" y="5174549"/>
                            <a:ext cx="133412" cy="133412"/>
                          </a:xfrm>
                          <a:custGeom>
                            <a:avLst/>
                            <a:gdLst/>
                            <a:ahLst/>
                            <a:cxnLst/>
                            <a:rect l="0" t="0" r="0" b="0"/>
                            <a:pathLst>
                              <a:path w="133412" h="133412">
                                <a:moveTo>
                                  <a:pt x="133412" y="0"/>
                                </a:moveTo>
                                <a:lnTo>
                                  <a:pt x="0" y="133412"/>
                                </a:lnTo>
                              </a:path>
                            </a:pathLst>
                          </a:custGeom>
                          <a:ln w="0" cap="flat">
                            <a:miter lim="100000"/>
                          </a:ln>
                        </wps:spPr>
                        <wps:style>
                          <a:lnRef idx="1">
                            <a:srgbClr val="000000">
                              <a:alpha val="45098"/>
                            </a:srgbClr>
                          </a:lnRef>
                          <a:fillRef idx="0">
                            <a:srgbClr val="000000">
                              <a:alpha val="0"/>
                            </a:srgbClr>
                          </a:fillRef>
                          <a:effectRef idx="0">
                            <a:scrgbClr r="0" g="0" b="0"/>
                          </a:effectRef>
                          <a:fontRef idx="none"/>
                        </wps:style>
                        <wps:bodyPr/>
                      </wps:wsp>
                      <wps:wsp>
                        <wps:cNvPr id="1581" name="Shape 1581"/>
                        <wps:cNvSpPr/>
                        <wps:spPr>
                          <a:xfrm>
                            <a:off x="2749155" y="5241255"/>
                            <a:ext cx="66706" cy="66706"/>
                          </a:xfrm>
                          <a:custGeom>
                            <a:avLst/>
                            <a:gdLst/>
                            <a:ahLst/>
                            <a:cxnLst/>
                            <a:rect l="0" t="0" r="0" b="0"/>
                            <a:pathLst>
                              <a:path w="66706" h="66706">
                                <a:moveTo>
                                  <a:pt x="66706" y="0"/>
                                </a:moveTo>
                                <a:lnTo>
                                  <a:pt x="0" y="66706"/>
                                </a:lnTo>
                              </a:path>
                            </a:pathLst>
                          </a:custGeom>
                          <a:ln w="0" cap="flat">
                            <a:miter lim="100000"/>
                          </a:ln>
                        </wps:spPr>
                        <wps:style>
                          <a:lnRef idx="1">
                            <a:srgbClr val="000000">
                              <a:alpha val="45098"/>
                            </a:srgbClr>
                          </a:lnRef>
                          <a:fillRef idx="0">
                            <a:srgbClr val="000000">
                              <a:alpha val="0"/>
                            </a:srgbClr>
                          </a:fillRef>
                          <a:effectRef idx="0">
                            <a:scrgbClr r="0" g="0" b="0"/>
                          </a:effectRef>
                          <a:fontRef idx="none"/>
                        </wps:style>
                        <wps:bodyPr/>
                      </wps:wsp>
                      <wps:wsp>
                        <wps:cNvPr id="1582" name="Shape 1582"/>
                        <wps:cNvSpPr/>
                        <wps:spPr>
                          <a:xfrm>
                            <a:off x="2691978" y="5184080"/>
                            <a:ext cx="123883" cy="123881"/>
                          </a:xfrm>
                          <a:custGeom>
                            <a:avLst/>
                            <a:gdLst/>
                            <a:ahLst/>
                            <a:cxnLst/>
                            <a:rect l="0" t="0" r="0" b="0"/>
                            <a:pathLst>
                              <a:path w="123883" h="123881">
                                <a:moveTo>
                                  <a:pt x="123883" y="0"/>
                                </a:moveTo>
                                <a:lnTo>
                                  <a:pt x="0" y="123881"/>
                                </a:lnTo>
                              </a:path>
                            </a:pathLst>
                          </a:custGeom>
                          <a:ln w="0" cap="flat">
                            <a:miter lim="100000"/>
                          </a:ln>
                        </wps:spPr>
                        <wps:style>
                          <a:lnRef idx="1">
                            <a:srgbClr val="FFFFFF">
                              <a:alpha val="45098"/>
                            </a:srgbClr>
                          </a:lnRef>
                          <a:fillRef idx="0">
                            <a:srgbClr val="000000">
                              <a:alpha val="0"/>
                            </a:srgbClr>
                          </a:fillRef>
                          <a:effectRef idx="0">
                            <a:scrgbClr r="0" g="0" b="0"/>
                          </a:effectRef>
                          <a:fontRef idx="none"/>
                        </wps:style>
                        <wps:bodyPr/>
                      </wps:wsp>
                      <wps:wsp>
                        <wps:cNvPr id="1583" name="Shape 1583"/>
                        <wps:cNvSpPr/>
                        <wps:spPr>
                          <a:xfrm>
                            <a:off x="2758684" y="5250786"/>
                            <a:ext cx="57177" cy="57175"/>
                          </a:xfrm>
                          <a:custGeom>
                            <a:avLst/>
                            <a:gdLst/>
                            <a:ahLst/>
                            <a:cxnLst/>
                            <a:rect l="0" t="0" r="0" b="0"/>
                            <a:pathLst>
                              <a:path w="57177" h="57175">
                                <a:moveTo>
                                  <a:pt x="57177" y="0"/>
                                </a:moveTo>
                                <a:lnTo>
                                  <a:pt x="0" y="57175"/>
                                </a:lnTo>
                              </a:path>
                            </a:pathLst>
                          </a:custGeom>
                          <a:ln w="0" cap="flat">
                            <a:miter lim="100000"/>
                          </a:ln>
                        </wps:spPr>
                        <wps:style>
                          <a:lnRef idx="1">
                            <a:srgbClr val="FFFFFF">
                              <a:alpha val="45098"/>
                            </a:srgbClr>
                          </a:lnRef>
                          <a:fillRef idx="0">
                            <a:srgbClr val="000000">
                              <a:alpha val="0"/>
                            </a:srgbClr>
                          </a:fillRef>
                          <a:effectRef idx="0">
                            <a:scrgbClr r="0" g="0" b="0"/>
                          </a:effectRef>
                          <a:fontRef idx="none"/>
                        </wps:style>
                        <wps:bodyPr/>
                      </wps:wsp>
                      <wps:wsp>
                        <wps:cNvPr id="1584" name="Rectangle 1584"/>
                        <wps:cNvSpPr/>
                        <wps:spPr>
                          <a:xfrm>
                            <a:off x="531627" y="271995"/>
                            <a:ext cx="187773" cy="154856"/>
                          </a:xfrm>
                          <a:prstGeom prst="rect">
                            <a:avLst/>
                          </a:prstGeom>
                          <a:ln>
                            <a:noFill/>
                          </a:ln>
                        </wps:spPr>
                        <wps:txbx>
                          <w:txbxContent>
                            <w:p w14:paraId="6168F370" w14:textId="77777777" w:rsidR="001110CB" w:rsidRDefault="001110CB">
                              <w:pPr>
                                <w:spacing w:after="160" w:line="259" w:lineRule="auto"/>
                              </w:pPr>
                              <w:r>
                                <w:t>да</w:t>
                              </w:r>
                            </w:p>
                          </w:txbxContent>
                        </wps:txbx>
                        <wps:bodyPr horzOverflow="overflow" vert="horz" lIns="0" tIns="0" rIns="0" bIns="0" rtlCol="0">
                          <a:noAutofit/>
                        </wps:bodyPr>
                      </wps:wsp>
                      <wps:wsp>
                        <wps:cNvPr id="1585" name="Rectangle 1585"/>
                        <wps:cNvSpPr/>
                        <wps:spPr>
                          <a:xfrm>
                            <a:off x="672931" y="271995"/>
                            <a:ext cx="45777" cy="154856"/>
                          </a:xfrm>
                          <a:prstGeom prst="rect">
                            <a:avLst/>
                          </a:prstGeom>
                          <a:ln>
                            <a:noFill/>
                          </a:ln>
                        </wps:spPr>
                        <wps:txbx>
                          <w:txbxContent>
                            <w:p w14:paraId="124FF538"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586" name="Rectangle 1586"/>
                        <wps:cNvSpPr/>
                        <wps:spPr>
                          <a:xfrm>
                            <a:off x="531627" y="462582"/>
                            <a:ext cx="280613" cy="154873"/>
                          </a:xfrm>
                          <a:prstGeom prst="rect">
                            <a:avLst/>
                          </a:prstGeom>
                          <a:ln>
                            <a:noFill/>
                          </a:ln>
                        </wps:spPr>
                        <wps:txbx>
                          <w:txbxContent>
                            <w:p w14:paraId="207F1D8B" w14:textId="77777777" w:rsidR="001110CB" w:rsidRDefault="001110CB">
                              <w:pPr>
                                <w:spacing w:after="160" w:line="259" w:lineRule="auto"/>
                              </w:pPr>
                              <w:r>
                                <w:t>Нет</w:t>
                              </w:r>
                            </w:p>
                          </w:txbxContent>
                        </wps:txbx>
                        <wps:bodyPr horzOverflow="overflow" vert="horz" lIns="0" tIns="0" rIns="0" bIns="0" rtlCol="0">
                          <a:noAutofit/>
                        </wps:bodyPr>
                      </wps:wsp>
                      <wps:wsp>
                        <wps:cNvPr id="1587" name="Rectangle 1587"/>
                        <wps:cNvSpPr/>
                        <wps:spPr>
                          <a:xfrm>
                            <a:off x="742615" y="462582"/>
                            <a:ext cx="45777" cy="154873"/>
                          </a:xfrm>
                          <a:prstGeom prst="rect">
                            <a:avLst/>
                          </a:prstGeom>
                          <a:ln>
                            <a:noFill/>
                          </a:ln>
                        </wps:spPr>
                        <wps:txbx>
                          <w:txbxContent>
                            <w:p w14:paraId="479D19D0"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588" name="Rectangle 1588"/>
                        <wps:cNvSpPr/>
                        <wps:spPr>
                          <a:xfrm>
                            <a:off x="531627" y="653169"/>
                            <a:ext cx="6117742" cy="154873"/>
                          </a:xfrm>
                          <a:prstGeom prst="rect">
                            <a:avLst/>
                          </a:prstGeom>
                          <a:ln>
                            <a:noFill/>
                          </a:ln>
                        </wps:spPr>
                        <wps:txbx>
                          <w:txbxContent>
                            <w:p w14:paraId="70F422DE" w14:textId="77777777" w:rsidR="001110CB" w:rsidRDefault="001110CB">
                              <w:pPr>
                                <w:spacing w:after="160" w:line="259" w:lineRule="auto"/>
                              </w:pPr>
                              <w:r>
                                <w:t>SESP не требуется, поскольку проект состоит исключительно из (Выберите все</w:t>
                              </w:r>
                            </w:p>
                          </w:txbxContent>
                        </wps:txbx>
                        <wps:bodyPr horzOverflow="overflow" vert="horz" lIns="0" tIns="0" rIns="0" bIns="0" rtlCol="0">
                          <a:noAutofit/>
                        </wps:bodyPr>
                      </wps:wsp>
                      <wps:wsp>
                        <wps:cNvPr id="1589" name="Rectangle 1589"/>
                        <wps:cNvSpPr/>
                        <wps:spPr>
                          <a:xfrm>
                            <a:off x="531627" y="824700"/>
                            <a:ext cx="2741451" cy="154873"/>
                          </a:xfrm>
                          <a:prstGeom prst="rect">
                            <a:avLst/>
                          </a:prstGeom>
                          <a:ln>
                            <a:noFill/>
                          </a:ln>
                        </wps:spPr>
                        <wps:txbx>
                          <w:txbxContent>
                            <w:p w14:paraId="60EA8479" w14:textId="77777777" w:rsidR="001110CB" w:rsidRDefault="001110CB">
                              <w:pPr>
                                <w:spacing w:after="160" w:line="259" w:lineRule="auto"/>
                              </w:pPr>
                              <w:r>
                                <w:t>применимые критерии исключения)</w:t>
                              </w:r>
                            </w:p>
                          </w:txbxContent>
                        </wps:txbx>
                        <wps:bodyPr horzOverflow="overflow" vert="horz" lIns="0" tIns="0" rIns="0" bIns="0" rtlCol="0">
                          <a:noAutofit/>
                        </wps:bodyPr>
                      </wps:wsp>
                      <wps:wsp>
                        <wps:cNvPr id="1591" name="Shape 1591"/>
                        <wps:cNvSpPr/>
                        <wps:spPr>
                          <a:xfrm>
                            <a:off x="295327" y="262129"/>
                            <a:ext cx="114353" cy="114356"/>
                          </a:xfrm>
                          <a:custGeom>
                            <a:avLst/>
                            <a:gdLst/>
                            <a:ahLst/>
                            <a:cxnLst/>
                            <a:rect l="0" t="0" r="0" b="0"/>
                            <a:pathLst>
                              <a:path w="114353" h="114356">
                                <a:moveTo>
                                  <a:pt x="114353" y="57175"/>
                                </a:moveTo>
                                <a:cubicBezTo>
                                  <a:pt x="114353" y="60939"/>
                                  <a:pt x="113987" y="64647"/>
                                  <a:pt x="113254" y="68325"/>
                                </a:cubicBezTo>
                                <a:cubicBezTo>
                                  <a:pt x="112522" y="72002"/>
                                  <a:pt x="111437" y="75574"/>
                                  <a:pt x="110001" y="79046"/>
                                </a:cubicBezTo>
                                <a:cubicBezTo>
                                  <a:pt x="108564" y="82519"/>
                                  <a:pt x="106803" y="85818"/>
                                  <a:pt x="104717" y="88937"/>
                                </a:cubicBezTo>
                                <a:cubicBezTo>
                                  <a:pt x="102631" y="92056"/>
                                  <a:pt x="100261" y="94940"/>
                                  <a:pt x="97606" y="97600"/>
                                </a:cubicBezTo>
                                <a:cubicBezTo>
                                  <a:pt x="94952" y="100254"/>
                                  <a:pt x="92064" y="102629"/>
                                  <a:pt x="88942" y="104701"/>
                                </a:cubicBezTo>
                                <a:cubicBezTo>
                                  <a:pt x="85820" y="106784"/>
                                  <a:pt x="82525" y="108545"/>
                                  <a:pt x="79057" y="109990"/>
                                </a:cubicBezTo>
                                <a:cubicBezTo>
                                  <a:pt x="75588" y="111423"/>
                                  <a:pt x="72013" y="112508"/>
                                  <a:pt x="68331" y="113246"/>
                                </a:cubicBezTo>
                                <a:cubicBezTo>
                                  <a:pt x="64649" y="113984"/>
                                  <a:pt x="60931" y="114343"/>
                                  <a:pt x="57177" y="114356"/>
                                </a:cubicBezTo>
                                <a:cubicBezTo>
                                  <a:pt x="53422" y="114343"/>
                                  <a:pt x="49704" y="113984"/>
                                  <a:pt x="46022" y="113246"/>
                                </a:cubicBezTo>
                                <a:cubicBezTo>
                                  <a:pt x="42340" y="112508"/>
                                  <a:pt x="38764" y="111423"/>
                                  <a:pt x="35296" y="109990"/>
                                </a:cubicBezTo>
                                <a:cubicBezTo>
                                  <a:pt x="31827" y="108545"/>
                                  <a:pt x="28532" y="106784"/>
                                  <a:pt x="25411" y="104701"/>
                                </a:cubicBezTo>
                                <a:cubicBezTo>
                                  <a:pt x="22289" y="102629"/>
                                  <a:pt x="19401" y="100254"/>
                                  <a:pt x="16747" y="97600"/>
                                </a:cubicBezTo>
                                <a:cubicBezTo>
                                  <a:pt x="14092" y="94940"/>
                                  <a:pt x="11722" y="92056"/>
                                  <a:pt x="9636" y="88937"/>
                                </a:cubicBezTo>
                                <a:cubicBezTo>
                                  <a:pt x="7550" y="85818"/>
                                  <a:pt x="5789" y="82519"/>
                                  <a:pt x="4352" y="79046"/>
                                </a:cubicBezTo>
                                <a:cubicBezTo>
                                  <a:pt x="2916" y="75574"/>
                                  <a:pt x="1831" y="72002"/>
                                  <a:pt x="1099" y="68325"/>
                                </a:cubicBezTo>
                                <a:cubicBezTo>
                                  <a:pt x="366" y="64647"/>
                                  <a:pt x="0" y="60939"/>
                                  <a:pt x="0" y="57175"/>
                                </a:cubicBezTo>
                                <a:cubicBezTo>
                                  <a:pt x="0" y="53417"/>
                                  <a:pt x="366" y="49696"/>
                                  <a:pt x="1099" y="46006"/>
                                </a:cubicBezTo>
                                <a:cubicBezTo>
                                  <a:pt x="1831" y="42323"/>
                                  <a:pt x="2916" y="38751"/>
                                  <a:pt x="4352" y="35278"/>
                                </a:cubicBezTo>
                                <a:cubicBezTo>
                                  <a:pt x="5789" y="31806"/>
                                  <a:pt x="7550" y="28525"/>
                                  <a:pt x="9636" y="25406"/>
                                </a:cubicBezTo>
                                <a:cubicBezTo>
                                  <a:pt x="11722" y="22281"/>
                                  <a:pt x="14092" y="19391"/>
                                  <a:pt x="16747" y="16743"/>
                                </a:cubicBezTo>
                                <a:cubicBezTo>
                                  <a:pt x="19401" y="14089"/>
                                  <a:pt x="22289" y="11726"/>
                                  <a:pt x="25411" y="9643"/>
                                </a:cubicBezTo>
                                <a:cubicBezTo>
                                  <a:pt x="28532" y="7547"/>
                                  <a:pt x="31827" y="5786"/>
                                  <a:pt x="35296" y="4347"/>
                                </a:cubicBezTo>
                                <a:cubicBezTo>
                                  <a:pt x="38764" y="2915"/>
                                  <a:pt x="42340" y="1836"/>
                                  <a:pt x="46022" y="1098"/>
                                </a:cubicBezTo>
                                <a:cubicBezTo>
                                  <a:pt x="49704" y="372"/>
                                  <a:pt x="53422" y="6"/>
                                  <a:pt x="57177" y="0"/>
                                </a:cubicBezTo>
                                <a:cubicBezTo>
                                  <a:pt x="60931" y="6"/>
                                  <a:pt x="64649" y="372"/>
                                  <a:pt x="68331" y="1098"/>
                                </a:cubicBezTo>
                                <a:cubicBezTo>
                                  <a:pt x="72013" y="1836"/>
                                  <a:pt x="75588" y="2915"/>
                                  <a:pt x="79057" y="4347"/>
                                </a:cubicBezTo>
                                <a:cubicBezTo>
                                  <a:pt x="82525" y="5786"/>
                                  <a:pt x="85820" y="7547"/>
                                  <a:pt x="88942" y="9643"/>
                                </a:cubicBezTo>
                                <a:cubicBezTo>
                                  <a:pt x="92064" y="11726"/>
                                  <a:pt x="94952" y="14089"/>
                                  <a:pt x="97606" y="16743"/>
                                </a:cubicBezTo>
                                <a:cubicBezTo>
                                  <a:pt x="100261" y="19391"/>
                                  <a:pt x="102631" y="22281"/>
                                  <a:pt x="104717" y="25406"/>
                                </a:cubicBezTo>
                                <a:cubicBezTo>
                                  <a:pt x="106803" y="28525"/>
                                  <a:pt x="108564" y="31806"/>
                                  <a:pt x="110001" y="35278"/>
                                </a:cubicBezTo>
                                <a:cubicBezTo>
                                  <a:pt x="111437" y="38751"/>
                                  <a:pt x="112522" y="42323"/>
                                  <a:pt x="113254" y="46006"/>
                                </a:cubicBezTo>
                                <a:cubicBezTo>
                                  <a:pt x="113987" y="49696"/>
                                  <a:pt x="114353" y="53417"/>
                                  <a:pt x="114353" y="57175"/>
                                </a:cubicBezTo>
                                <a:close/>
                              </a:path>
                            </a:pathLst>
                          </a:custGeom>
                          <a:ln w="9529" cap="flat">
                            <a:miter lim="100000"/>
                          </a:ln>
                        </wps:spPr>
                        <wps:style>
                          <a:lnRef idx="1">
                            <a:srgbClr val="0075FF"/>
                          </a:lnRef>
                          <a:fillRef idx="0">
                            <a:srgbClr val="000000">
                              <a:alpha val="0"/>
                            </a:srgbClr>
                          </a:fillRef>
                          <a:effectRef idx="0">
                            <a:scrgbClr r="0" g="0" b="0"/>
                          </a:effectRef>
                          <a:fontRef idx="none"/>
                        </wps:style>
                        <wps:bodyPr/>
                      </wps:wsp>
                      <wps:wsp>
                        <wps:cNvPr id="1592" name="Shape 1592"/>
                        <wps:cNvSpPr/>
                        <wps:spPr>
                          <a:xfrm>
                            <a:off x="315339" y="282134"/>
                            <a:ext cx="74330" cy="74340"/>
                          </a:xfrm>
                          <a:custGeom>
                            <a:avLst/>
                            <a:gdLst/>
                            <a:ahLst/>
                            <a:cxnLst/>
                            <a:rect l="0" t="0" r="0" b="0"/>
                            <a:pathLst>
                              <a:path w="74330" h="74340">
                                <a:moveTo>
                                  <a:pt x="37165" y="0"/>
                                </a:moveTo>
                                <a:cubicBezTo>
                                  <a:pt x="42093" y="0"/>
                                  <a:pt x="46834" y="943"/>
                                  <a:pt x="51387" y="2834"/>
                                </a:cubicBezTo>
                                <a:cubicBezTo>
                                  <a:pt x="55940" y="4719"/>
                                  <a:pt x="59959" y="7404"/>
                                  <a:pt x="63444" y="10889"/>
                                </a:cubicBezTo>
                                <a:cubicBezTo>
                                  <a:pt x="66929" y="14374"/>
                                  <a:pt x="69615" y="18393"/>
                                  <a:pt x="71501" y="22944"/>
                                </a:cubicBezTo>
                                <a:cubicBezTo>
                                  <a:pt x="73387" y="27496"/>
                                  <a:pt x="74330" y="32240"/>
                                  <a:pt x="74330" y="37170"/>
                                </a:cubicBezTo>
                                <a:cubicBezTo>
                                  <a:pt x="74330" y="42094"/>
                                  <a:pt x="73387" y="46831"/>
                                  <a:pt x="71501" y="51383"/>
                                </a:cubicBezTo>
                                <a:cubicBezTo>
                                  <a:pt x="69615" y="55935"/>
                                  <a:pt x="66929" y="59959"/>
                                  <a:pt x="63444" y="63450"/>
                                </a:cubicBezTo>
                                <a:cubicBezTo>
                                  <a:pt x="59959" y="66929"/>
                                  <a:pt x="55940" y="69614"/>
                                  <a:pt x="51387" y="71500"/>
                                </a:cubicBezTo>
                                <a:cubicBezTo>
                                  <a:pt x="46834" y="73391"/>
                                  <a:pt x="42093" y="74333"/>
                                  <a:pt x="37165" y="74340"/>
                                </a:cubicBezTo>
                                <a:cubicBezTo>
                                  <a:pt x="32236" y="74333"/>
                                  <a:pt x="27496" y="73391"/>
                                  <a:pt x="22942" y="71500"/>
                                </a:cubicBezTo>
                                <a:cubicBezTo>
                                  <a:pt x="18389" y="69614"/>
                                  <a:pt x="14370" y="66929"/>
                                  <a:pt x="10885" y="63450"/>
                                </a:cubicBezTo>
                                <a:cubicBezTo>
                                  <a:pt x="7401" y="59959"/>
                                  <a:pt x="4715" y="55935"/>
                                  <a:pt x="2829" y="51383"/>
                                </a:cubicBezTo>
                                <a:cubicBezTo>
                                  <a:pt x="943" y="46831"/>
                                  <a:pt x="0" y="42094"/>
                                  <a:pt x="0" y="37170"/>
                                </a:cubicBezTo>
                                <a:cubicBezTo>
                                  <a:pt x="0" y="32240"/>
                                  <a:pt x="943" y="27496"/>
                                  <a:pt x="2829" y="22944"/>
                                </a:cubicBezTo>
                                <a:cubicBezTo>
                                  <a:pt x="4715" y="18393"/>
                                  <a:pt x="7401" y="14374"/>
                                  <a:pt x="10885" y="10883"/>
                                </a:cubicBezTo>
                                <a:cubicBezTo>
                                  <a:pt x="14370" y="7392"/>
                                  <a:pt x="18389" y="4713"/>
                                  <a:pt x="22942" y="2822"/>
                                </a:cubicBezTo>
                                <a:cubicBezTo>
                                  <a:pt x="27496" y="943"/>
                                  <a:pt x="32236" y="0"/>
                                  <a:pt x="37165" y="0"/>
                                </a:cubicBezTo>
                                <a:close/>
                              </a:path>
                            </a:pathLst>
                          </a:custGeom>
                          <a:ln w="0" cap="flat">
                            <a:miter lim="100000"/>
                          </a:ln>
                        </wps:spPr>
                        <wps:style>
                          <a:lnRef idx="0">
                            <a:srgbClr val="000000">
                              <a:alpha val="0"/>
                            </a:srgbClr>
                          </a:lnRef>
                          <a:fillRef idx="1">
                            <a:srgbClr val="0075FF"/>
                          </a:fillRef>
                          <a:effectRef idx="0">
                            <a:scrgbClr r="0" g="0" b="0"/>
                          </a:effectRef>
                          <a:fontRef idx="none"/>
                        </wps:style>
                        <wps:bodyPr/>
                      </wps:wsp>
                      <wps:wsp>
                        <wps:cNvPr id="1594" name="Shape 1594"/>
                        <wps:cNvSpPr/>
                        <wps:spPr>
                          <a:xfrm>
                            <a:off x="295327" y="452716"/>
                            <a:ext cx="114353" cy="114356"/>
                          </a:xfrm>
                          <a:custGeom>
                            <a:avLst/>
                            <a:gdLst/>
                            <a:ahLst/>
                            <a:cxnLst/>
                            <a:rect l="0" t="0" r="0" b="0"/>
                            <a:pathLst>
                              <a:path w="114353" h="114356">
                                <a:moveTo>
                                  <a:pt x="114353" y="57181"/>
                                </a:moveTo>
                                <a:cubicBezTo>
                                  <a:pt x="114353" y="60927"/>
                                  <a:pt x="113987" y="64641"/>
                                  <a:pt x="113254" y="68325"/>
                                </a:cubicBezTo>
                                <a:cubicBezTo>
                                  <a:pt x="112522" y="72014"/>
                                  <a:pt x="111437" y="75586"/>
                                  <a:pt x="110001" y="79046"/>
                                </a:cubicBezTo>
                                <a:cubicBezTo>
                                  <a:pt x="108564" y="82507"/>
                                  <a:pt x="106803" y="85806"/>
                                  <a:pt x="104717" y="88931"/>
                                </a:cubicBezTo>
                                <a:cubicBezTo>
                                  <a:pt x="102631" y="92050"/>
                                  <a:pt x="100261" y="94940"/>
                                  <a:pt x="97606" y="97594"/>
                                </a:cubicBezTo>
                                <a:cubicBezTo>
                                  <a:pt x="94952" y="100248"/>
                                  <a:pt x="92064" y="102617"/>
                                  <a:pt x="88942" y="104713"/>
                                </a:cubicBezTo>
                                <a:cubicBezTo>
                                  <a:pt x="85820" y="106790"/>
                                  <a:pt x="82525" y="108545"/>
                                  <a:pt x="79057" y="109978"/>
                                </a:cubicBezTo>
                                <a:cubicBezTo>
                                  <a:pt x="75588" y="111416"/>
                                  <a:pt x="72013" y="112502"/>
                                  <a:pt x="68331" y="113240"/>
                                </a:cubicBezTo>
                                <a:cubicBezTo>
                                  <a:pt x="64649" y="113971"/>
                                  <a:pt x="60931" y="114343"/>
                                  <a:pt x="57177" y="114356"/>
                                </a:cubicBezTo>
                                <a:cubicBezTo>
                                  <a:pt x="53422" y="114343"/>
                                  <a:pt x="49704" y="113971"/>
                                  <a:pt x="46022" y="113240"/>
                                </a:cubicBezTo>
                                <a:cubicBezTo>
                                  <a:pt x="42340" y="112502"/>
                                  <a:pt x="38764" y="111416"/>
                                  <a:pt x="35296" y="109978"/>
                                </a:cubicBezTo>
                                <a:cubicBezTo>
                                  <a:pt x="31827" y="108545"/>
                                  <a:pt x="28532" y="106790"/>
                                  <a:pt x="25411" y="104707"/>
                                </a:cubicBezTo>
                                <a:cubicBezTo>
                                  <a:pt x="22289" y="102611"/>
                                  <a:pt x="19401" y="100248"/>
                                  <a:pt x="16747" y="97594"/>
                                </a:cubicBezTo>
                                <a:cubicBezTo>
                                  <a:pt x="14092" y="94940"/>
                                  <a:pt x="11722" y="92050"/>
                                  <a:pt x="9636" y="88919"/>
                                </a:cubicBezTo>
                                <a:cubicBezTo>
                                  <a:pt x="7550" y="85806"/>
                                  <a:pt x="5789" y="82507"/>
                                  <a:pt x="4352" y="79046"/>
                                </a:cubicBezTo>
                                <a:cubicBezTo>
                                  <a:pt x="2916" y="75586"/>
                                  <a:pt x="1831" y="72014"/>
                                  <a:pt x="1099" y="68325"/>
                                </a:cubicBezTo>
                                <a:cubicBezTo>
                                  <a:pt x="366" y="64641"/>
                                  <a:pt x="0" y="60927"/>
                                  <a:pt x="0" y="57181"/>
                                </a:cubicBezTo>
                                <a:cubicBezTo>
                                  <a:pt x="0" y="53429"/>
                                  <a:pt x="366" y="49702"/>
                                  <a:pt x="1099" y="46019"/>
                                </a:cubicBezTo>
                                <a:cubicBezTo>
                                  <a:pt x="1831" y="42335"/>
                                  <a:pt x="2916" y="38764"/>
                                  <a:pt x="4352" y="35291"/>
                                </a:cubicBezTo>
                                <a:cubicBezTo>
                                  <a:pt x="5789" y="31818"/>
                                  <a:pt x="7550" y="28525"/>
                                  <a:pt x="9636" y="25406"/>
                                </a:cubicBezTo>
                                <a:cubicBezTo>
                                  <a:pt x="11722" y="22287"/>
                                  <a:pt x="14092" y="19397"/>
                                  <a:pt x="16747" y="16743"/>
                                </a:cubicBezTo>
                                <a:cubicBezTo>
                                  <a:pt x="19401" y="14089"/>
                                  <a:pt x="22289" y="11708"/>
                                  <a:pt x="25411" y="9612"/>
                                </a:cubicBezTo>
                                <a:cubicBezTo>
                                  <a:pt x="28532" y="7541"/>
                                  <a:pt x="31827" y="5779"/>
                                  <a:pt x="35296" y="4341"/>
                                </a:cubicBezTo>
                                <a:cubicBezTo>
                                  <a:pt x="38764" y="2915"/>
                                  <a:pt x="42340" y="1836"/>
                                  <a:pt x="46022" y="1098"/>
                                </a:cubicBezTo>
                                <a:cubicBezTo>
                                  <a:pt x="49704" y="366"/>
                                  <a:pt x="53422" y="0"/>
                                  <a:pt x="57177" y="0"/>
                                </a:cubicBezTo>
                                <a:cubicBezTo>
                                  <a:pt x="60931" y="0"/>
                                  <a:pt x="64649" y="366"/>
                                  <a:pt x="68331" y="1098"/>
                                </a:cubicBezTo>
                                <a:cubicBezTo>
                                  <a:pt x="72013" y="1836"/>
                                  <a:pt x="75588" y="2915"/>
                                  <a:pt x="79057" y="4341"/>
                                </a:cubicBezTo>
                                <a:cubicBezTo>
                                  <a:pt x="82525" y="5779"/>
                                  <a:pt x="85820" y="7541"/>
                                  <a:pt x="88942" y="9624"/>
                                </a:cubicBezTo>
                                <a:cubicBezTo>
                                  <a:pt x="92064" y="11720"/>
                                  <a:pt x="94952" y="14089"/>
                                  <a:pt x="97606" y="16743"/>
                                </a:cubicBezTo>
                                <a:cubicBezTo>
                                  <a:pt x="100261" y="19397"/>
                                  <a:pt x="102631" y="22287"/>
                                  <a:pt x="104717" y="25406"/>
                                </a:cubicBezTo>
                                <a:cubicBezTo>
                                  <a:pt x="106803" y="28525"/>
                                  <a:pt x="108564" y="31818"/>
                                  <a:pt x="110001" y="35291"/>
                                </a:cubicBezTo>
                                <a:cubicBezTo>
                                  <a:pt x="111437" y="38764"/>
                                  <a:pt x="112522" y="42335"/>
                                  <a:pt x="113254" y="46019"/>
                                </a:cubicBezTo>
                                <a:cubicBezTo>
                                  <a:pt x="113987" y="49702"/>
                                  <a:pt x="114353" y="53429"/>
                                  <a:pt x="114353" y="57181"/>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1596" name="Shape 1596"/>
                        <wps:cNvSpPr/>
                        <wps:spPr>
                          <a:xfrm>
                            <a:off x="295327" y="643309"/>
                            <a:ext cx="114353" cy="114350"/>
                          </a:xfrm>
                          <a:custGeom>
                            <a:avLst/>
                            <a:gdLst/>
                            <a:ahLst/>
                            <a:cxnLst/>
                            <a:rect l="0" t="0" r="0" b="0"/>
                            <a:pathLst>
                              <a:path w="114353" h="114350">
                                <a:moveTo>
                                  <a:pt x="114353" y="57175"/>
                                </a:moveTo>
                                <a:cubicBezTo>
                                  <a:pt x="114353" y="60927"/>
                                  <a:pt x="113987" y="64635"/>
                                  <a:pt x="113254" y="68312"/>
                                </a:cubicBezTo>
                                <a:cubicBezTo>
                                  <a:pt x="112522" y="71989"/>
                                  <a:pt x="111437" y="75561"/>
                                  <a:pt x="110001" y="79034"/>
                                </a:cubicBezTo>
                                <a:cubicBezTo>
                                  <a:pt x="108564" y="82507"/>
                                  <a:pt x="106803" y="85799"/>
                                  <a:pt x="104717" y="88925"/>
                                </a:cubicBezTo>
                                <a:cubicBezTo>
                                  <a:pt x="102631" y="92044"/>
                                  <a:pt x="100261" y="94940"/>
                                  <a:pt x="97606" y="97600"/>
                                </a:cubicBezTo>
                                <a:cubicBezTo>
                                  <a:pt x="94952" y="100254"/>
                                  <a:pt x="92064" y="102617"/>
                                  <a:pt x="88942" y="104701"/>
                                </a:cubicBezTo>
                                <a:cubicBezTo>
                                  <a:pt x="85820" y="106797"/>
                                  <a:pt x="82525" y="108552"/>
                                  <a:pt x="79057" y="109984"/>
                                </a:cubicBezTo>
                                <a:cubicBezTo>
                                  <a:pt x="75588" y="111416"/>
                                  <a:pt x="72013" y="112508"/>
                                  <a:pt x="68331" y="113246"/>
                                </a:cubicBezTo>
                                <a:cubicBezTo>
                                  <a:pt x="64649" y="113978"/>
                                  <a:pt x="60931" y="114343"/>
                                  <a:pt x="57177" y="114350"/>
                                </a:cubicBezTo>
                                <a:cubicBezTo>
                                  <a:pt x="53422" y="114343"/>
                                  <a:pt x="49704" y="113978"/>
                                  <a:pt x="46022" y="113246"/>
                                </a:cubicBezTo>
                                <a:cubicBezTo>
                                  <a:pt x="42340" y="112508"/>
                                  <a:pt x="38764" y="111416"/>
                                  <a:pt x="35296" y="109984"/>
                                </a:cubicBezTo>
                                <a:cubicBezTo>
                                  <a:pt x="31827" y="108552"/>
                                  <a:pt x="28532" y="106797"/>
                                  <a:pt x="25411" y="104701"/>
                                </a:cubicBezTo>
                                <a:cubicBezTo>
                                  <a:pt x="22289" y="102617"/>
                                  <a:pt x="19401" y="100254"/>
                                  <a:pt x="16747" y="97600"/>
                                </a:cubicBezTo>
                                <a:cubicBezTo>
                                  <a:pt x="14092" y="94940"/>
                                  <a:pt x="11722" y="92044"/>
                                  <a:pt x="9636" y="88925"/>
                                </a:cubicBezTo>
                                <a:cubicBezTo>
                                  <a:pt x="7550" y="85799"/>
                                  <a:pt x="5789" y="82507"/>
                                  <a:pt x="4352" y="79034"/>
                                </a:cubicBezTo>
                                <a:cubicBezTo>
                                  <a:pt x="2916" y="75561"/>
                                  <a:pt x="1831" y="71989"/>
                                  <a:pt x="1099" y="68312"/>
                                </a:cubicBezTo>
                                <a:cubicBezTo>
                                  <a:pt x="366" y="64635"/>
                                  <a:pt x="0" y="60927"/>
                                  <a:pt x="0" y="57175"/>
                                </a:cubicBezTo>
                                <a:cubicBezTo>
                                  <a:pt x="0" y="53417"/>
                                  <a:pt x="366" y="49690"/>
                                  <a:pt x="1099" y="46013"/>
                                </a:cubicBezTo>
                                <a:cubicBezTo>
                                  <a:pt x="1831" y="42323"/>
                                  <a:pt x="2916" y="38745"/>
                                  <a:pt x="4352" y="35278"/>
                                </a:cubicBezTo>
                                <a:cubicBezTo>
                                  <a:pt x="5789" y="31806"/>
                                  <a:pt x="7550" y="28513"/>
                                  <a:pt x="9636" y="25394"/>
                                </a:cubicBezTo>
                                <a:cubicBezTo>
                                  <a:pt x="11722" y="22275"/>
                                  <a:pt x="14092" y="19391"/>
                                  <a:pt x="16747" y="16737"/>
                                </a:cubicBezTo>
                                <a:cubicBezTo>
                                  <a:pt x="19401" y="14089"/>
                                  <a:pt x="22289" y="11714"/>
                                  <a:pt x="25411" y="9630"/>
                                </a:cubicBezTo>
                                <a:cubicBezTo>
                                  <a:pt x="28532" y="7547"/>
                                  <a:pt x="31827" y="5786"/>
                                  <a:pt x="35296" y="4341"/>
                                </a:cubicBezTo>
                                <a:cubicBezTo>
                                  <a:pt x="38764" y="2908"/>
                                  <a:pt x="42340" y="1829"/>
                                  <a:pt x="46022" y="1098"/>
                                </a:cubicBezTo>
                                <a:cubicBezTo>
                                  <a:pt x="49704" y="360"/>
                                  <a:pt x="53422" y="0"/>
                                  <a:pt x="57177" y="0"/>
                                </a:cubicBezTo>
                                <a:cubicBezTo>
                                  <a:pt x="60931" y="0"/>
                                  <a:pt x="64649" y="360"/>
                                  <a:pt x="68331" y="1098"/>
                                </a:cubicBezTo>
                                <a:cubicBezTo>
                                  <a:pt x="72013" y="1829"/>
                                  <a:pt x="75588" y="2908"/>
                                  <a:pt x="79057" y="4341"/>
                                </a:cubicBezTo>
                                <a:cubicBezTo>
                                  <a:pt x="82525" y="5786"/>
                                  <a:pt x="85820" y="7547"/>
                                  <a:pt x="88942" y="9630"/>
                                </a:cubicBezTo>
                                <a:cubicBezTo>
                                  <a:pt x="92064" y="11714"/>
                                  <a:pt x="94952" y="14089"/>
                                  <a:pt x="97606" y="16737"/>
                                </a:cubicBezTo>
                                <a:cubicBezTo>
                                  <a:pt x="100261" y="19391"/>
                                  <a:pt x="102631" y="22275"/>
                                  <a:pt x="104717" y="25394"/>
                                </a:cubicBezTo>
                                <a:cubicBezTo>
                                  <a:pt x="106803" y="28513"/>
                                  <a:pt x="108564" y="31806"/>
                                  <a:pt x="110001" y="35278"/>
                                </a:cubicBezTo>
                                <a:cubicBezTo>
                                  <a:pt x="111437" y="38745"/>
                                  <a:pt x="112522" y="42323"/>
                                  <a:pt x="113254" y="46013"/>
                                </a:cubicBezTo>
                                <a:cubicBezTo>
                                  <a:pt x="113987" y="49690"/>
                                  <a:pt x="114353" y="53417"/>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1597" name="Rectangle 1597"/>
                        <wps:cNvSpPr/>
                        <wps:spPr>
                          <a:xfrm>
                            <a:off x="483980" y="1186817"/>
                            <a:ext cx="3885063" cy="154873"/>
                          </a:xfrm>
                          <a:prstGeom prst="rect">
                            <a:avLst/>
                          </a:prstGeom>
                          <a:ln>
                            <a:noFill/>
                          </a:ln>
                        </wps:spPr>
                        <wps:txbx>
                          <w:txbxContent>
                            <w:p w14:paraId="1FE91078" w14:textId="77777777" w:rsidR="001110CB" w:rsidRDefault="001110CB">
                              <w:pPr>
                                <w:spacing w:after="160" w:line="259" w:lineRule="auto"/>
                              </w:pPr>
                              <w:r>
                                <w:rPr>
                                  <w:color w:val="B94A48"/>
                                </w:rPr>
                                <w:t>* Применимо только к опции «SESP не требуется»</w:t>
                              </w:r>
                            </w:p>
                          </w:txbxContent>
                        </wps:txbx>
                        <wps:bodyPr horzOverflow="overflow" vert="horz" lIns="0" tIns="0" rIns="0" bIns="0" rtlCol="0">
                          <a:noAutofit/>
                        </wps:bodyPr>
                      </wps:wsp>
                      <wps:wsp>
                        <wps:cNvPr id="1599" name="Shape 1599"/>
                        <wps:cNvSpPr/>
                        <wps:spPr>
                          <a:xfrm>
                            <a:off x="533563" y="1386600"/>
                            <a:ext cx="114353" cy="114356"/>
                          </a:xfrm>
                          <a:custGeom>
                            <a:avLst/>
                            <a:gdLst/>
                            <a:ahLst/>
                            <a:cxnLst/>
                            <a:rect l="0" t="0" r="0" b="0"/>
                            <a:pathLst>
                              <a:path w="114353" h="114356">
                                <a:moveTo>
                                  <a:pt x="0" y="95293"/>
                                </a:moveTo>
                                <a:lnTo>
                                  <a:pt x="0" y="19062"/>
                                </a:lnTo>
                                <a:cubicBezTo>
                                  <a:pt x="0" y="16520"/>
                                  <a:pt x="484" y="14089"/>
                                  <a:pt x="1451" y="11757"/>
                                </a:cubicBezTo>
                                <a:cubicBezTo>
                                  <a:pt x="2418" y="9420"/>
                                  <a:pt x="3795" y="7361"/>
                                  <a:pt x="5582" y="5587"/>
                                </a:cubicBezTo>
                                <a:cubicBezTo>
                                  <a:pt x="7369" y="3795"/>
                                  <a:pt x="9430" y="2418"/>
                                  <a:pt x="11765" y="1451"/>
                                </a:cubicBezTo>
                                <a:cubicBezTo>
                                  <a:pt x="14100" y="484"/>
                                  <a:pt x="16532" y="0"/>
                                  <a:pt x="19059" y="0"/>
                                </a:cubicBezTo>
                                <a:lnTo>
                                  <a:pt x="95294" y="0"/>
                                </a:lnTo>
                                <a:cubicBezTo>
                                  <a:pt x="97822" y="0"/>
                                  <a:pt x="100253" y="484"/>
                                  <a:pt x="102588" y="1451"/>
                                </a:cubicBezTo>
                                <a:cubicBezTo>
                                  <a:pt x="104923" y="2418"/>
                                  <a:pt x="106984" y="3795"/>
                                  <a:pt x="108771" y="5587"/>
                                </a:cubicBezTo>
                                <a:cubicBezTo>
                                  <a:pt x="110558" y="7361"/>
                                  <a:pt x="111935" y="9420"/>
                                  <a:pt x="112902" y="11757"/>
                                </a:cubicBezTo>
                                <a:cubicBezTo>
                                  <a:pt x="113870" y="14089"/>
                                  <a:pt x="114353" y="16520"/>
                                  <a:pt x="114353" y="19062"/>
                                </a:cubicBezTo>
                                <a:lnTo>
                                  <a:pt x="114353" y="95293"/>
                                </a:lnTo>
                                <a:cubicBezTo>
                                  <a:pt x="114353" y="97817"/>
                                  <a:pt x="113870" y="100248"/>
                                  <a:pt x="112902" y="102580"/>
                                </a:cubicBezTo>
                                <a:cubicBezTo>
                                  <a:pt x="111935" y="104918"/>
                                  <a:pt x="110558" y="106976"/>
                                  <a:pt x="108771" y="108762"/>
                                </a:cubicBezTo>
                                <a:cubicBezTo>
                                  <a:pt x="106984" y="110536"/>
                                  <a:pt x="104923" y="111919"/>
                                  <a:pt x="102588" y="112892"/>
                                </a:cubicBezTo>
                                <a:cubicBezTo>
                                  <a:pt x="100253" y="113860"/>
                                  <a:pt x="97822" y="114343"/>
                                  <a:pt x="95294" y="114356"/>
                                </a:cubicBezTo>
                                <a:lnTo>
                                  <a:pt x="19059" y="114356"/>
                                </a:lnTo>
                                <a:cubicBezTo>
                                  <a:pt x="16532" y="114343"/>
                                  <a:pt x="14100" y="113860"/>
                                  <a:pt x="11765" y="112892"/>
                                </a:cubicBezTo>
                                <a:cubicBezTo>
                                  <a:pt x="9430" y="111919"/>
                                  <a:pt x="7369" y="110536"/>
                                  <a:pt x="5582" y="108762"/>
                                </a:cubicBezTo>
                                <a:cubicBezTo>
                                  <a:pt x="3795" y="106976"/>
                                  <a:pt x="2418" y="104918"/>
                                  <a:pt x="1451" y="102580"/>
                                </a:cubicBezTo>
                                <a:cubicBezTo>
                                  <a:pt x="484" y="100248"/>
                                  <a:pt x="0" y="97817"/>
                                  <a:pt x="0" y="95293"/>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1600" name="Rectangle 1600"/>
                        <wps:cNvSpPr/>
                        <wps:spPr>
                          <a:xfrm>
                            <a:off x="655510" y="1415522"/>
                            <a:ext cx="45777" cy="154881"/>
                          </a:xfrm>
                          <a:prstGeom prst="rect">
                            <a:avLst/>
                          </a:prstGeom>
                          <a:ln>
                            <a:noFill/>
                          </a:ln>
                        </wps:spPr>
                        <wps:txbx>
                          <w:txbxContent>
                            <w:p w14:paraId="4B297E65"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1480" name="Rectangle 21480"/>
                        <wps:cNvSpPr/>
                        <wps:spPr>
                          <a:xfrm>
                            <a:off x="793221" y="1415529"/>
                            <a:ext cx="5720715" cy="154869"/>
                          </a:xfrm>
                          <a:prstGeom prst="rect">
                            <a:avLst/>
                          </a:prstGeom>
                          <a:ln>
                            <a:noFill/>
                          </a:ln>
                        </wps:spPr>
                        <wps:txbx>
                          <w:txbxContent>
                            <w:p w14:paraId="11E2C861" w14:textId="77777777" w:rsidR="001110CB" w:rsidRDefault="001110CB">
                              <w:pPr>
                                <w:spacing w:after="160" w:line="259" w:lineRule="auto"/>
                              </w:pPr>
                              <w:r>
                                <w:t xml:space="preserve"> Подготовка и распространение отчетов, документов и коммуникационных</w:t>
                              </w:r>
                            </w:p>
                          </w:txbxContent>
                        </wps:txbx>
                        <wps:bodyPr horzOverflow="overflow" vert="horz" lIns="0" tIns="0" rIns="0" bIns="0" rtlCol="0">
                          <a:noAutofit/>
                        </wps:bodyPr>
                      </wps:wsp>
                      <wps:wsp>
                        <wps:cNvPr id="21471" name="Rectangle 21471"/>
                        <wps:cNvSpPr/>
                        <wps:spPr>
                          <a:xfrm>
                            <a:off x="689905" y="1415529"/>
                            <a:ext cx="137411" cy="154869"/>
                          </a:xfrm>
                          <a:prstGeom prst="rect">
                            <a:avLst/>
                          </a:prstGeom>
                          <a:ln>
                            <a:noFill/>
                          </a:ln>
                        </wps:spPr>
                        <wps:txbx>
                          <w:txbxContent>
                            <w:p w14:paraId="442DE2FE" w14:textId="77777777" w:rsidR="001110CB" w:rsidRDefault="001110CB">
                              <w:pPr>
                                <w:spacing w:after="160" w:line="259" w:lineRule="auto"/>
                              </w:pPr>
                              <w:r>
                                <w:t>1:</w:t>
                              </w:r>
                            </w:p>
                          </w:txbxContent>
                        </wps:txbx>
                        <wps:bodyPr horzOverflow="overflow" vert="horz" lIns="0" tIns="0" rIns="0" bIns="0" rtlCol="0">
                          <a:noAutofit/>
                        </wps:bodyPr>
                      </wps:wsp>
                      <wps:wsp>
                        <wps:cNvPr id="1602" name="Rectangle 1602"/>
                        <wps:cNvSpPr/>
                        <wps:spPr>
                          <a:xfrm>
                            <a:off x="531627" y="1587053"/>
                            <a:ext cx="1010546" cy="154873"/>
                          </a:xfrm>
                          <a:prstGeom prst="rect">
                            <a:avLst/>
                          </a:prstGeom>
                          <a:ln>
                            <a:noFill/>
                          </a:ln>
                        </wps:spPr>
                        <wps:txbx>
                          <w:txbxContent>
                            <w:p w14:paraId="2F69F521" w14:textId="77777777" w:rsidR="001110CB" w:rsidRDefault="001110CB">
                              <w:pPr>
                                <w:spacing w:after="160" w:line="259" w:lineRule="auto"/>
                              </w:pPr>
                              <w:r>
                                <w:t xml:space="preserve">материалов  </w:t>
                              </w:r>
                            </w:p>
                          </w:txbxContent>
                        </wps:txbx>
                        <wps:bodyPr horzOverflow="overflow" vert="horz" lIns="0" tIns="0" rIns="0" bIns="0" rtlCol="0">
                          <a:noAutofit/>
                        </wps:bodyPr>
                      </wps:wsp>
                      <wps:wsp>
                        <wps:cNvPr id="1604" name="Shape 1604"/>
                        <wps:cNvSpPr/>
                        <wps:spPr>
                          <a:xfrm>
                            <a:off x="533563" y="1786836"/>
                            <a:ext cx="114353" cy="114356"/>
                          </a:xfrm>
                          <a:custGeom>
                            <a:avLst/>
                            <a:gdLst/>
                            <a:ahLst/>
                            <a:cxnLst/>
                            <a:rect l="0" t="0" r="0" b="0"/>
                            <a:pathLst>
                              <a:path w="114353" h="114356">
                                <a:moveTo>
                                  <a:pt x="0" y="95293"/>
                                </a:moveTo>
                                <a:lnTo>
                                  <a:pt x="0" y="19062"/>
                                </a:lnTo>
                                <a:cubicBezTo>
                                  <a:pt x="0" y="16520"/>
                                  <a:pt x="484" y="14089"/>
                                  <a:pt x="1451" y="11757"/>
                                </a:cubicBezTo>
                                <a:cubicBezTo>
                                  <a:pt x="2418" y="9420"/>
                                  <a:pt x="3795" y="7361"/>
                                  <a:pt x="5582" y="5575"/>
                                </a:cubicBezTo>
                                <a:cubicBezTo>
                                  <a:pt x="7369" y="3789"/>
                                  <a:pt x="9430" y="2412"/>
                                  <a:pt x="11765" y="1445"/>
                                </a:cubicBezTo>
                                <a:cubicBezTo>
                                  <a:pt x="14100" y="484"/>
                                  <a:pt x="16532" y="0"/>
                                  <a:pt x="19059" y="0"/>
                                </a:cubicBezTo>
                                <a:lnTo>
                                  <a:pt x="95294" y="0"/>
                                </a:lnTo>
                                <a:cubicBezTo>
                                  <a:pt x="97822" y="0"/>
                                  <a:pt x="100253" y="484"/>
                                  <a:pt x="102588" y="1445"/>
                                </a:cubicBezTo>
                                <a:cubicBezTo>
                                  <a:pt x="104923" y="2412"/>
                                  <a:pt x="106984" y="3789"/>
                                  <a:pt x="108771" y="5575"/>
                                </a:cubicBezTo>
                                <a:cubicBezTo>
                                  <a:pt x="110558" y="7361"/>
                                  <a:pt x="111935" y="9420"/>
                                  <a:pt x="112902" y="11757"/>
                                </a:cubicBezTo>
                                <a:cubicBezTo>
                                  <a:pt x="113870" y="14089"/>
                                  <a:pt x="114353" y="16520"/>
                                  <a:pt x="114353" y="19062"/>
                                </a:cubicBezTo>
                                <a:lnTo>
                                  <a:pt x="114353" y="95293"/>
                                </a:lnTo>
                                <a:cubicBezTo>
                                  <a:pt x="114353" y="97817"/>
                                  <a:pt x="113870" y="100236"/>
                                  <a:pt x="112902" y="102574"/>
                                </a:cubicBezTo>
                                <a:cubicBezTo>
                                  <a:pt x="111935" y="104911"/>
                                  <a:pt x="110558" y="106976"/>
                                  <a:pt x="108771" y="108769"/>
                                </a:cubicBezTo>
                                <a:cubicBezTo>
                                  <a:pt x="106984" y="110548"/>
                                  <a:pt x="104923" y="111925"/>
                                  <a:pt x="102588" y="112892"/>
                                </a:cubicBezTo>
                                <a:cubicBezTo>
                                  <a:pt x="100253" y="113860"/>
                                  <a:pt x="97822" y="114343"/>
                                  <a:pt x="95294" y="114356"/>
                                </a:cubicBezTo>
                                <a:lnTo>
                                  <a:pt x="19059" y="114356"/>
                                </a:lnTo>
                                <a:cubicBezTo>
                                  <a:pt x="16532" y="114343"/>
                                  <a:pt x="14100" y="113860"/>
                                  <a:pt x="11765" y="112892"/>
                                </a:cubicBezTo>
                                <a:cubicBezTo>
                                  <a:pt x="9430" y="111925"/>
                                  <a:pt x="7369" y="110548"/>
                                  <a:pt x="5582" y="108769"/>
                                </a:cubicBezTo>
                                <a:cubicBezTo>
                                  <a:pt x="3795" y="106976"/>
                                  <a:pt x="2418" y="104911"/>
                                  <a:pt x="1451" y="102574"/>
                                </a:cubicBezTo>
                                <a:cubicBezTo>
                                  <a:pt x="484" y="100236"/>
                                  <a:pt x="0" y="97817"/>
                                  <a:pt x="0" y="95293"/>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1605" name="Rectangle 1605"/>
                        <wps:cNvSpPr/>
                        <wps:spPr>
                          <a:xfrm>
                            <a:off x="655510" y="1815758"/>
                            <a:ext cx="45777" cy="154881"/>
                          </a:xfrm>
                          <a:prstGeom prst="rect">
                            <a:avLst/>
                          </a:prstGeom>
                          <a:ln>
                            <a:noFill/>
                          </a:ln>
                        </wps:spPr>
                        <wps:txbx>
                          <w:txbxContent>
                            <w:p w14:paraId="0EEDB813"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1483" name="Rectangle 21483"/>
                        <wps:cNvSpPr/>
                        <wps:spPr>
                          <a:xfrm>
                            <a:off x="793221" y="1815765"/>
                            <a:ext cx="3793027" cy="154869"/>
                          </a:xfrm>
                          <a:prstGeom prst="rect">
                            <a:avLst/>
                          </a:prstGeom>
                          <a:ln>
                            <a:noFill/>
                          </a:ln>
                        </wps:spPr>
                        <wps:txbx>
                          <w:txbxContent>
                            <w:p w14:paraId="50BB7683" w14:textId="77777777" w:rsidR="001110CB" w:rsidRDefault="001110CB">
                              <w:pPr>
                                <w:spacing w:after="160" w:line="259" w:lineRule="auto"/>
                              </w:pPr>
                              <w:r>
                                <w:t xml:space="preserve"> Организация мероприятия, семинара, тренинга  </w:t>
                              </w:r>
                            </w:p>
                          </w:txbxContent>
                        </wps:txbx>
                        <wps:bodyPr horzOverflow="overflow" vert="horz" lIns="0" tIns="0" rIns="0" bIns="0" rtlCol="0">
                          <a:noAutofit/>
                        </wps:bodyPr>
                      </wps:wsp>
                      <wps:wsp>
                        <wps:cNvPr id="21481" name="Rectangle 21481"/>
                        <wps:cNvSpPr/>
                        <wps:spPr>
                          <a:xfrm>
                            <a:off x="689905" y="1815765"/>
                            <a:ext cx="137411" cy="154869"/>
                          </a:xfrm>
                          <a:prstGeom prst="rect">
                            <a:avLst/>
                          </a:prstGeom>
                          <a:ln>
                            <a:noFill/>
                          </a:ln>
                        </wps:spPr>
                        <wps:txbx>
                          <w:txbxContent>
                            <w:p w14:paraId="42BE4F9D" w14:textId="77777777" w:rsidR="001110CB" w:rsidRDefault="001110CB">
                              <w:pPr>
                                <w:spacing w:after="160" w:line="259" w:lineRule="auto"/>
                              </w:pPr>
                              <w:r>
                                <w:t>2:</w:t>
                              </w:r>
                            </w:p>
                          </w:txbxContent>
                        </wps:txbx>
                        <wps:bodyPr horzOverflow="overflow" vert="horz" lIns="0" tIns="0" rIns="0" bIns="0" rtlCol="0">
                          <a:noAutofit/>
                        </wps:bodyPr>
                      </wps:wsp>
                      <wps:wsp>
                        <wps:cNvPr id="1607" name="Rectangle 1607"/>
                        <wps:cNvSpPr/>
                        <wps:spPr>
                          <a:xfrm>
                            <a:off x="3645070" y="1815758"/>
                            <a:ext cx="45777" cy="154881"/>
                          </a:xfrm>
                          <a:prstGeom prst="rect">
                            <a:avLst/>
                          </a:prstGeom>
                          <a:ln>
                            <a:noFill/>
                          </a:ln>
                        </wps:spPr>
                        <wps:txbx>
                          <w:txbxContent>
                            <w:p w14:paraId="1A011394"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609" name="Shape 1609"/>
                        <wps:cNvSpPr/>
                        <wps:spPr>
                          <a:xfrm>
                            <a:off x="533563" y="2015542"/>
                            <a:ext cx="114353" cy="114356"/>
                          </a:xfrm>
                          <a:custGeom>
                            <a:avLst/>
                            <a:gdLst/>
                            <a:ahLst/>
                            <a:cxnLst/>
                            <a:rect l="0" t="0" r="0" b="0"/>
                            <a:pathLst>
                              <a:path w="114353" h="114356">
                                <a:moveTo>
                                  <a:pt x="0" y="95293"/>
                                </a:moveTo>
                                <a:lnTo>
                                  <a:pt x="0" y="19062"/>
                                </a:lnTo>
                                <a:cubicBezTo>
                                  <a:pt x="0" y="16532"/>
                                  <a:pt x="484" y="14089"/>
                                  <a:pt x="1451" y="11757"/>
                                </a:cubicBezTo>
                                <a:cubicBezTo>
                                  <a:pt x="2418" y="9420"/>
                                  <a:pt x="3795" y="7355"/>
                                  <a:pt x="5582" y="5575"/>
                                </a:cubicBezTo>
                                <a:cubicBezTo>
                                  <a:pt x="7369" y="3783"/>
                                  <a:pt x="9430" y="2406"/>
                                  <a:pt x="11765" y="1445"/>
                                </a:cubicBezTo>
                                <a:cubicBezTo>
                                  <a:pt x="14100" y="484"/>
                                  <a:pt x="16532" y="0"/>
                                  <a:pt x="19059" y="0"/>
                                </a:cubicBezTo>
                                <a:lnTo>
                                  <a:pt x="95294" y="0"/>
                                </a:lnTo>
                                <a:cubicBezTo>
                                  <a:pt x="97822" y="0"/>
                                  <a:pt x="100253" y="484"/>
                                  <a:pt x="102588" y="1445"/>
                                </a:cubicBezTo>
                                <a:cubicBezTo>
                                  <a:pt x="104923" y="2406"/>
                                  <a:pt x="106984" y="3783"/>
                                  <a:pt x="108771" y="5575"/>
                                </a:cubicBezTo>
                                <a:cubicBezTo>
                                  <a:pt x="110558" y="7355"/>
                                  <a:pt x="111935" y="9420"/>
                                  <a:pt x="112902" y="11757"/>
                                </a:cubicBezTo>
                                <a:cubicBezTo>
                                  <a:pt x="113870" y="14089"/>
                                  <a:pt x="114353" y="16532"/>
                                  <a:pt x="114353" y="19062"/>
                                </a:cubicBezTo>
                                <a:lnTo>
                                  <a:pt x="114353" y="95293"/>
                                </a:lnTo>
                                <a:cubicBezTo>
                                  <a:pt x="114353" y="97817"/>
                                  <a:pt x="113870" y="100248"/>
                                  <a:pt x="112902" y="102586"/>
                                </a:cubicBezTo>
                                <a:cubicBezTo>
                                  <a:pt x="111935" y="104918"/>
                                  <a:pt x="110558" y="106976"/>
                                  <a:pt x="108771" y="108769"/>
                                </a:cubicBezTo>
                                <a:cubicBezTo>
                                  <a:pt x="106984" y="110561"/>
                                  <a:pt x="104923" y="111937"/>
                                  <a:pt x="102588" y="112905"/>
                                </a:cubicBezTo>
                                <a:cubicBezTo>
                                  <a:pt x="100253" y="113872"/>
                                  <a:pt x="97822" y="114356"/>
                                  <a:pt x="95294" y="114356"/>
                                </a:cubicBezTo>
                                <a:lnTo>
                                  <a:pt x="19059" y="114356"/>
                                </a:lnTo>
                                <a:cubicBezTo>
                                  <a:pt x="16532" y="114356"/>
                                  <a:pt x="14100" y="113872"/>
                                  <a:pt x="11765" y="112905"/>
                                </a:cubicBezTo>
                                <a:cubicBezTo>
                                  <a:pt x="9430" y="111937"/>
                                  <a:pt x="7369" y="110561"/>
                                  <a:pt x="5582" y="108769"/>
                                </a:cubicBezTo>
                                <a:cubicBezTo>
                                  <a:pt x="3795" y="106976"/>
                                  <a:pt x="2418" y="104918"/>
                                  <a:pt x="1451" y="102586"/>
                                </a:cubicBezTo>
                                <a:cubicBezTo>
                                  <a:pt x="484" y="100248"/>
                                  <a:pt x="0" y="97817"/>
                                  <a:pt x="0" y="95293"/>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1610" name="Rectangle 1610"/>
                        <wps:cNvSpPr/>
                        <wps:spPr>
                          <a:xfrm>
                            <a:off x="655510" y="2044464"/>
                            <a:ext cx="45777" cy="154881"/>
                          </a:xfrm>
                          <a:prstGeom prst="rect">
                            <a:avLst/>
                          </a:prstGeom>
                          <a:ln>
                            <a:noFill/>
                          </a:ln>
                        </wps:spPr>
                        <wps:txbx>
                          <w:txbxContent>
                            <w:p w14:paraId="3658CA91"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1484" name="Rectangle 21484"/>
                        <wps:cNvSpPr/>
                        <wps:spPr>
                          <a:xfrm>
                            <a:off x="689905" y="2044471"/>
                            <a:ext cx="137411" cy="154869"/>
                          </a:xfrm>
                          <a:prstGeom prst="rect">
                            <a:avLst/>
                          </a:prstGeom>
                          <a:ln>
                            <a:noFill/>
                          </a:ln>
                        </wps:spPr>
                        <wps:txbx>
                          <w:txbxContent>
                            <w:p w14:paraId="075FE031" w14:textId="77777777" w:rsidR="001110CB" w:rsidRDefault="001110CB">
                              <w:pPr>
                                <w:spacing w:after="160" w:line="259" w:lineRule="auto"/>
                              </w:pPr>
                              <w:r>
                                <w:t>3:</w:t>
                              </w:r>
                            </w:p>
                          </w:txbxContent>
                        </wps:txbx>
                        <wps:bodyPr horzOverflow="overflow" vert="horz" lIns="0" tIns="0" rIns="0" bIns="0" rtlCol="0">
                          <a:noAutofit/>
                        </wps:bodyPr>
                      </wps:wsp>
                      <wps:wsp>
                        <wps:cNvPr id="21488" name="Rectangle 21488"/>
                        <wps:cNvSpPr/>
                        <wps:spPr>
                          <a:xfrm>
                            <a:off x="793221" y="2044471"/>
                            <a:ext cx="6319995" cy="154869"/>
                          </a:xfrm>
                          <a:prstGeom prst="rect">
                            <a:avLst/>
                          </a:prstGeom>
                          <a:ln>
                            <a:noFill/>
                          </a:ln>
                        </wps:spPr>
                        <wps:txbx>
                          <w:txbxContent>
                            <w:p w14:paraId="04285E2B" w14:textId="77777777" w:rsidR="001110CB" w:rsidRDefault="001110CB">
                              <w:pPr>
                                <w:spacing w:after="160" w:line="259" w:lineRule="auto"/>
                              </w:pPr>
                              <w:r>
                                <w:t xml:space="preserve"> Укрепление возможностей партнеров для участия в международных переговорах</w:t>
                              </w:r>
                            </w:p>
                          </w:txbxContent>
                        </wps:txbx>
                        <wps:bodyPr horzOverflow="overflow" vert="horz" lIns="0" tIns="0" rIns="0" bIns="0" rtlCol="0">
                          <a:noAutofit/>
                        </wps:bodyPr>
                      </wps:wsp>
                      <wps:wsp>
                        <wps:cNvPr id="1612" name="Rectangle 1612"/>
                        <wps:cNvSpPr/>
                        <wps:spPr>
                          <a:xfrm>
                            <a:off x="531627" y="2215995"/>
                            <a:ext cx="1345383" cy="154881"/>
                          </a:xfrm>
                          <a:prstGeom prst="rect">
                            <a:avLst/>
                          </a:prstGeom>
                          <a:ln>
                            <a:noFill/>
                          </a:ln>
                        </wps:spPr>
                        <wps:txbx>
                          <w:txbxContent>
                            <w:p w14:paraId="1BB14B19" w14:textId="77777777" w:rsidR="001110CB" w:rsidRDefault="001110CB">
                              <w:pPr>
                                <w:spacing w:after="160" w:line="259" w:lineRule="auto"/>
                              </w:pPr>
                              <w:r>
                                <w:t xml:space="preserve">и конференциях  </w:t>
                              </w:r>
                            </w:p>
                          </w:txbxContent>
                        </wps:txbx>
                        <wps:bodyPr horzOverflow="overflow" vert="horz" lIns="0" tIns="0" rIns="0" bIns="0" rtlCol="0">
                          <a:noAutofit/>
                        </wps:bodyPr>
                      </wps:wsp>
                      <wps:wsp>
                        <wps:cNvPr id="1614" name="Shape 1614"/>
                        <wps:cNvSpPr/>
                        <wps:spPr>
                          <a:xfrm>
                            <a:off x="533563" y="2415778"/>
                            <a:ext cx="114353" cy="114356"/>
                          </a:xfrm>
                          <a:custGeom>
                            <a:avLst/>
                            <a:gdLst/>
                            <a:ahLst/>
                            <a:cxnLst/>
                            <a:rect l="0" t="0" r="0" b="0"/>
                            <a:pathLst>
                              <a:path w="114353" h="114356">
                                <a:moveTo>
                                  <a:pt x="0" y="95293"/>
                                </a:moveTo>
                                <a:lnTo>
                                  <a:pt x="0" y="19062"/>
                                </a:lnTo>
                                <a:cubicBezTo>
                                  <a:pt x="0" y="16532"/>
                                  <a:pt x="484" y="14089"/>
                                  <a:pt x="1451" y="11757"/>
                                </a:cubicBezTo>
                                <a:cubicBezTo>
                                  <a:pt x="2418" y="9420"/>
                                  <a:pt x="3795" y="7361"/>
                                  <a:pt x="5582" y="5575"/>
                                </a:cubicBezTo>
                                <a:cubicBezTo>
                                  <a:pt x="7369" y="3789"/>
                                  <a:pt x="9430" y="2412"/>
                                  <a:pt x="11765" y="1445"/>
                                </a:cubicBezTo>
                                <a:cubicBezTo>
                                  <a:pt x="14100" y="484"/>
                                  <a:pt x="16532" y="0"/>
                                  <a:pt x="19059" y="0"/>
                                </a:cubicBezTo>
                                <a:lnTo>
                                  <a:pt x="95294" y="0"/>
                                </a:lnTo>
                                <a:cubicBezTo>
                                  <a:pt x="97822" y="0"/>
                                  <a:pt x="100253" y="484"/>
                                  <a:pt x="102588" y="1445"/>
                                </a:cubicBezTo>
                                <a:cubicBezTo>
                                  <a:pt x="104923" y="2412"/>
                                  <a:pt x="106984" y="3789"/>
                                  <a:pt x="108771" y="5575"/>
                                </a:cubicBezTo>
                                <a:cubicBezTo>
                                  <a:pt x="110558" y="7361"/>
                                  <a:pt x="111935" y="9420"/>
                                  <a:pt x="112902" y="11757"/>
                                </a:cubicBezTo>
                                <a:cubicBezTo>
                                  <a:pt x="113870" y="14089"/>
                                  <a:pt x="114353" y="16532"/>
                                  <a:pt x="114353" y="19062"/>
                                </a:cubicBezTo>
                                <a:lnTo>
                                  <a:pt x="114353" y="95293"/>
                                </a:lnTo>
                                <a:cubicBezTo>
                                  <a:pt x="114353" y="97817"/>
                                  <a:pt x="113870" y="100236"/>
                                  <a:pt x="112902" y="102574"/>
                                </a:cubicBezTo>
                                <a:cubicBezTo>
                                  <a:pt x="111935" y="104911"/>
                                  <a:pt x="110558" y="106964"/>
                                  <a:pt x="108771" y="108762"/>
                                </a:cubicBezTo>
                                <a:cubicBezTo>
                                  <a:pt x="106984" y="110548"/>
                                  <a:pt x="104923" y="111925"/>
                                  <a:pt x="102588" y="112892"/>
                                </a:cubicBezTo>
                                <a:cubicBezTo>
                                  <a:pt x="100253" y="113860"/>
                                  <a:pt x="97822" y="114343"/>
                                  <a:pt x="95294" y="114356"/>
                                </a:cubicBezTo>
                                <a:lnTo>
                                  <a:pt x="19059" y="114356"/>
                                </a:lnTo>
                                <a:cubicBezTo>
                                  <a:pt x="16532" y="114343"/>
                                  <a:pt x="14100" y="113860"/>
                                  <a:pt x="11765" y="112892"/>
                                </a:cubicBezTo>
                                <a:cubicBezTo>
                                  <a:pt x="9430" y="111925"/>
                                  <a:pt x="7369" y="110548"/>
                                  <a:pt x="5582" y="108762"/>
                                </a:cubicBezTo>
                                <a:cubicBezTo>
                                  <a:pt x="3795" y="106964"/>
                                  <a:pt x="2418" y="104911"/>
                                  <a:pt x="1451" y="102574"/>
                                </a:cubicBezTo>
                                <a:cubicBezTo>
                                  <a:pt x="484" y="100236"/>
                                  <a:pt x="0" y="97817"/>
                                  <a:pt x="0" y="95293"/>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1615" name="Rectangle 1615"/>
                        <wps:cNvSpPr/>
                        <wps:spPr>
                          <a:xfrm>
                            <a:off x="655510" y="2444700"/>
                            <a:ext cx="45777" cy="154881"/>
                          </a:xfrm>
                          <a:prstGeom prst="rect">
                            <a:avLst/>
                          </a:prstGeom>
                          <a:ln>
                            <a:noFill/>
                          </a:ln>
                        </wps:spPr>
                        <wps:txbx>
                          <w:txbxContent>
                            <w:p w14:paraId="7B9ACFC0"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1491" name="Rectangle 21491"/>
                        <wps:cNvSpPr/>
                        <wps:spPr>
                          <a:xfrm>
                            <a:off x="793221" y="2444707"/>
                            <a:ext cx="6111788" cy="154869"/>
                          </a:xfrm>
                          <a:prstGeom prst="rect">
                            <a:avLst/>
                          </a:prstGeom>
                          <a:ln>
                            <a:noFill/>
                          </a:ln>
                        </wps:spPr>
                        <wps:txbx>
                          <w:txbxContent>
                            <w:p w14:paraId="7D20F880" w14:textId="77777777" w:rsidR="001110CB" w:rsidRDefault="001110CB">
                              <w:pPr>
                                <w:spacing w:after="160" w:line="259" w:lineRule="auto"/>
                              </w:pPr>
                              <w:r>
                                <w:t xml:space="preserve"> Координация партнерства (включая координацию ООН) и управление сетями  </w:t>
                              </w:r>
                            </w:p>
                          </w:txbxContent>
                        </wps:txbx>
                        <wps:bodyPr horzOverflow="overflow" vert="horz" lIns="0" tIns="0" rIns="0" bIns="0" rtlCol="0">
                          <a:noAutofit/>
                        </wps:bodyPr>
                      </wps:wsp>
                      <wps:wsp>
                        <wps:cNvPr id="21490" name="Rectangle 21490"/>
                        <wps:cNvSpPr/>
                        <wps:spPr>
                          <a:xfrm>
                            <a:off x="689905" y="2444707"/>
                            <a:ext cx="137411" cy="154869"/>
                          </a:xfrm>
                          <a:prstGeom prst="rect">
                            <a:avLst/>
                          </a:prstGeom>
                          <a:ln>
                            <a:noFill/>
                          </a:ln>
                        </wps:spPr>
                        <wps:txbx>
                          <w:txbxContent>
                            <w:p w14:paraId="74EA3B29" w14:textId="77777777" w:rsidR="001110CB" w:rsidRDefault="001110CB">
                              <w:pPr>
                                <w:spacing w:after="160" w:line="259" w:lineRule="auto"/>
                              </w:pPr>
                              <w:r>
                                <w:t>4:</w:t>
                              </w:r>
                            </w:p>
                          </w:txbxContent>
                        </wps:txbx>
                        <wps:bodyPr horzOverflow="overflow" vert="horz" lIns="0" tIns="0" rIns="0" bIns="0" rtlCol="0">
                          <a:noAutofit/>
                        </wps:bodyPr>
                      </wps:wsp>
                      <wps:wsp>
                        <wps:cNvPr id="1617" name="Rectangle 1617"/>
                        <wps:cNvSpPr/>
                        <wps:spPr>
                          <a:xfrm>
                            <a:off x="5388508" y="2444700"/>
                            <a:ext cx="45777" cy="154881"/>
                          </a:xfrm>
                          <a:prstGeom prst="rect">
                            <a:avLst/>
                          </a:prstGeom>
                          <a:ln>
                            <a:noFill/>
                          </a:ln>
                        </wps:spPr>
                        <wps:txbx>
                          <w:txbxContent>
                            <w:p w14:paraId="58EC8D0D"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619" name="Shape 1619"/>
                        <wps:cNvSpPr/>
                        <wps:spPr>
                          <a:xfrm>
                            <a:off x="533563" y="2644483"/>
                            <a:ext cx="114353" cy="114356"/>
                          </a:xfrm>
                          <a:custGeom>
                            <a:avLst/>
                            <a:gdLst/>
                            <a:ahLst/>
                            <a:cxnLst/>
                            <a:rect l="0" t="0" r="0" b="0"/>
                            <a:pathLst>
                              <a:path w="114353" h="114356">
                                <a:moveTo>
                                  <a:pt x="0" y="95300"/>
                                </a:moveTo>
                                <a:lnTo>
                                  <a:pt x="0" y="19062"/>
                                </a:lnTo>
                                <a:cubicBezTo>
                                  <a:pt x="0" y="16520"/>
                                  <a:pt x="484" y="14089"/>
                                  <a:pt x="1451" y="11757"/>
                                </a:cubicBezTo>
                                <a:cubicBezTo>
                                  <a:pt x="2418" y="9420"/>
                                  <a:pt x="3795" y="7355"/>
                                  <a:pt x="5582" y="5575"/>
                                </a:cubicBezTo>
                                <a:cubicBezTo>
                                  <a:pt x="7369" y="3783"/>
                                  <a:pt x="9430" y="2406"/>
                                  <a:pt x="11765" y="1439"/>
                                </a:cubicBezTo>
                                <a:cubicBezTo>
                                  <a:pt x="14100" y="477"/>
                                  <a:pt x="16532" y="0"/>
                                  <a:pt x="19059" y="0"/>
                                </a:cubicBezTo>
                                <a:lnTo>
                                  <a:pt x="95294" y="0"/>
                                </a:lnTo>
                                <a:cubicBezTo>
                                  <a:pt x="97822" y="0"/>
                                  <a:pt x="100253" y="477"/>
                                  <a:pt x="102588" y="1439"/>
                                </a:cubicBezTo>
                                <a:cubicBezTo>
                                  <a:pt x="104923" y="2406"/>
                                  <a:pt x="106984" y="3783"/>
                                  <a:pt x="108771" y="5575"/>
                                </a:cubicBezTo>
                                <a:cubicBezTo>
                                  <a:pt x="110558" y="7355"/>
                                  <a:pt x="111935" y="9420"/>
                                  <a:pt x="112902" y="11757"/>
                                </a:cubicBezTo>
                                <a:cubicBezTo>
                                  <a:pt x="113870" y="14089"/>
                                  <a:pt x="114353" y="16520"/>
                                  <a:pt x="114353" y="19062"/>
                                </a:cubicBezTo>
                                <a:lnTo>
                                  <a:pt x="114353" y="95300"/>
                                </a:lnTo>
                                <a:cubicBezTo>
                                  <a:pt x="114353" y="97817"/>
                                  <a:pt x="113870" y="100236"/>
                                  <a:pt x="112902" y="102574"/>
                                </a:cubicBezTo>
                                <a:cubicBezTo>
                                  <a:pt x="111935" y="104911"/>
                                  <a:pt x="110558" y="106964"/>
                                  <a:pt x="108771" y="108762"/>
                                </a:cubicBezTo>
                                <a:cubicBezTo>
                                  <a:pt x="106984" y="110542"/>
                                  <a:pt x="104923" y="111919"/>
                                  <a:pt x="102588" y="112886"/>
                                </a:cubicBezTo>
                                <a:cubicBezTo>
                                  <a:pt x="100253" y="113854"/>
                                  <a:pt x="97822" y="114350"/>
                                  <a:pt x="95294" y="114356"/>
                                </a:cubicBezTo>
                                <a:lnTo>
                                  <a:pt x="19059" y="114356"/>
                                </a:lnTo>
                                <a:cubicBezTo>
                                  <a:pt x="16532" y="114350"/>
                                  <a:pt x="14100" y="113854"/>
                                  <a:pt x="11765" y="112886"/>
                                </a:cubicBezTo>
                                <a:cubicBezTo>
                                  <a:pt x="9430" y="111919"/>
                                  <a:pt x="7369" y="110542"/>
                                  <a:pt x="5582" y="108762"/>
                                </a:cubicBezTo>
                                <a:cubicBezTo>
                                  <a:pt x="3795" y="106964"/>
                                  <a:pt x="2418" y="104911"/>
                                  <a:pt x="1451" y="102574"/>
                                </a:cubicBezTo>
                                <a:cubicBezTo>
                                  <a:pt x="484" y="100236"/>
                                  <a:pt x="0" y="97817"/>
                                  <a:pt x="0" y="95300"/>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1620" name="Rectangle 1620"/>
                        <wps:cNvSpPr/>
                        <wps:spPr>
                          <a:xfrm>
                            <a:off x="655510" y="2673412"/>
                            <a:ext cx="45777" cy="154873"/>
                          </a:xfrm>
                          <a:prstGeom prst="rect">
                            <a:avLst/>
                          </a:prstGeom>
                          <a:ln>
                            <a:noFill/>
                          </a:ln>
                        </wps:spPr>
                        <wps:txbx>
                          <w:txbxContent>
                            <w:p w14:paraId="05EC20FD"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1500" name="Rectangle 21500"/>
                        <wps:cNvSpPr/>
                        <wps:spPr>
                          <a:xfrm>
                            <a:off x="793221" y="2673412"/>
                            <a:ext cx="5691673" cy="154869"/>
                          </a:xfrm>
                          <a:prstGeom prst="rect">
                            <a:avLst/>
                          </a:prstGeom>
                          <a:ln>
                            <a:noFill/>
                          </a:ln>
                        </wps:spPr>
                        <wps:txbx>
                          <w:txbxContent>
                            <w:p w14:paraId="4EBA47A7" w14:textId="77777777" w:rsidR="001110CB" w:rsidRDefault="001110CB">
                              <w:pPr>
                                <w:spacing w:after="160" w:line="259" w:lineRule="auto"/>
                              </w:pPr>
                              <w:r>
                                <w:t xml:space="preserve"> Глобальные / региональные проекты без деятельности на уровне страны</w:t>
                              </w:r>
                            </w:p>
                          </w:txbxContent>
                        </wps:txbx>
                        <wps:bodyPr horzOverflow="overflow" vert="horz" lIns="0" tIns="0" rIns="0" bIns="0" rtlCol="0">
                          <a:noAutofit/>
                        </wps:bodyPr>
                      </wps:wsp>
                      <wps:wsp>
                        <wps:cNvPr id="21497" name="Rectangle 21497"/>
                        <wps:cNvSpPr/>
                        <wps:spPr>
                          <a:xfrm>
                            <a:off x="689905" y="2673412"/>
                            <a:ext cx="137411" cy="154869"/>
                          </a:xfrm>
                          <a:prstGeom prst="rect">
                            <a:avLst/>
                          </a:prstGeom>
                          <a:ln>
                            <a:noFill/>
                          </a:ln>
                        </wps:spPr>
                        <wps:txbx>
                          <w:txbxContent>
                            <w:p w14:paraId="5B5B9EEB" w14:textId="77777777" w:rsidR="001110CB" w:rsidRDefault="001110CB">
                              <w:pPr>
                                <w:spacing w:after="160" w:line="259" w:lineRule="auto"/>
                              </w:pPr>
                              <w:r>
                                <w:t>5:</w:t>
                              </w:r>
                            </w:p>
                          </w:txbxContent>
                        </wps:txbx>
                        <wps:bodyPr horzOverflow="overflow" vert="horz" lIns="0" tIns="0" rIns="0" bIns="0" rtlCol="0">
                          <a:noAutofit/>
                        </wps:bodyPr>
                      </wps:wsp>
                      <wps:wsp>
                        <wps:cNvPr id="21511" name="Rectangle 21511"/>
                        <wps:cNvSpPr/>
                        <wps:spPr>
                          <a:xfrm>
                            <a:off x="531627" y="2844943"/>
                            <a:ext cx="54868" cy="154869"/>
                          </a:xfrm>
                          <a:prstGeom prst="rect">
                            <a:avLst/>
                          </a:prstGeom>
                          <a:ln>
                            <a:noFill/>
                          </a:ln>
                        </wps:spPr>
                        <wps:txbx>
                          <w:txbxContent>
                            <w:p w14:paraId="64EC81A0" w14:textId="77777777" w:rsidR="001110CB" w:rsidRDefault="001110CB">
                              <w:pPr>
                                <w:spacing w:after="160" w:line="259" w:lineRule="auto"/>
                              </w:pPr>
                              <w:r>
                                <w:t>(</w:t>
                              </w:r>
                            </w:p>
                          </w:txbxContent>
                        </wps:txbx>
                        <wps:bodyPr horzOverflow="overflow" vert="horz" lIns="0" tIns="0" rIns="0" bIns="0" rtlCol="0">
                          <a:noAutofit/>
                        </wps:bodyPr>
                      </wps:wsp>
                      <wps:wsp>
                        <wps:cNvPr id="21513" name="Rectangle 21513"/>
                        <wps:cNvSpPr/>
                        <wps:spPr>
                          <a:xfrm>
                            <a:off x="572881" y="2844943"/>
                            <a:ext cx="5384028" cy="154869"/>
                          </a:xfrm>
                          <a:prstGeom prst="rect">
                            <a:avLst/>
                          </a:prstGeom>
                          <a:ln>
                            <a:noFill/>
                          </a:ln>
                        </wps:spPr>
                        <wps:txbx>
                          <w:txbxContent>
                            <w:p w14:paraId="6035B250" w14:textId="77777777" w:rsidR="001110CB" w:rsidRDefault="001110CB">
                              <w:pPr>
                                <w:spacing w:after="160" w:line="259" w:lineRule="auto"/>
                              </w:pPr>
                              <w:r>
                                <w:t xml:space="preserve">например, управление знаниями, межправительственные процессы)  </w:t>
                              </w:r>
                            </w:p>
                          </w:txbxContent>
                        </wps:txbx>
                        <wps:bodyPr horzOverflow="overflow" vert="horz" lIns="0" tIns="0" rIns="0" bIns="0" rtlCol="0">
                          <a:noAutofit/>
                        </wps:bodyPr>
                      </wps:wsp>
                      <wps:wsp>
                        <wps:cNvPr id="1624" name="Shape 1624"/>
                        <wps:cNvSpPr/>
                        <wps:spPr>
                          <a:xfrm>
                            <a:off x="533563" y="3044719"/>
                            <a:ext cx="114353" cy="114356"/>
                          </a:xfrm>
                          <a:custGeom>
                            <a:avLst/>
                            <a:gdLst/>
                            <a:ahLst/>
                            <a:cxnLst/>
                            <a:rect l="0" t="0" r="0" b="0"/>
                            <a:pathLst>
                              <a:path w="114353" h="114356">
                                <a:moveTo>
                                  <a:pt x="0" y="95300"/>
                                </a:moveTo>
                                <a:lnTo>
                                  <a:pt x="0" y="19062"/>
                                </a:lnTo>
                                <a:cubicBezTo>
                                  <a:pt x="0" y="16532"/>
                                  <a:pt x="484" y="14089"/>
                                  <a:pt x="1451" y="11757"/>
                                </a:cubicBezTo>
                                <a:cubicBezTo>
                                  <a:pt x="2418" y="9420"/>
                                  <a:pt x="3795" y="7355"/>
                                  <a:pt x="5582" y="5575"/>
                                </a:cubicBezTo>
                                <a:cubicBezTo>
                                  <a:pt x="7369" y="3789"/>
                                  <a:pt x="9430" y="2412"/>
                                  <a:pt x="11765" y="1445"/>
                                </a:cubicBezTo>
                                <a:cubicBezTo>
                                  <a:pt x="14100" y="484"/>
                                  <a:pt x="16532" y="0"/>
                                  <a:pt x="19059" y="0"/>
                                </a:cubicBezTo>
                                <a:lnTo>
                                  <a:pt x="95294" y="0"/>
                                </a:lnTo>
                                <a:cubicBezTo>
                                  <a:pt x="97822" y="0"/>
                                  <a:pt x="100253" y="484"/>
                                  <a:pt x="102588" y="1445"/>
                                </a:cubicBezTo>
                                <a:cubicBezTo>
                                  <a:pt x="104923" y="2412"/>
                                  <a:pt x="106984" y="3789"/>
                                  <a:pt x="108771" y="5575"/>
                                </a:cubicBezTo>
                                <a:cubicBezTo>
                                  <a:pt x="110558" y="7355"/>
                                  <a:pt x="111935" y="9420"/>
                                  <a:pt x="112902" y="11757"/>
                                </a:cubicBezTo>
                                <a:cubicBezTo>
                                  <a:pt x="113870" y="14089"/>
                                  <a:pt x="114353" y="16532"/>
                                  <a:pt x="114353" y="19062"/>
                                </a:cubicBezTo>
                                <a:lnTo>
                                  <a:pt x="114353" y="95300"/>
                                </a:lnTo>
                                <a:cubicBezTo>
                                  <a:pt x="114353" y="97817"/>
                                  <a:pt x="113870" y="100248"/>
                                  <a:pt x="112902" y="102586"/>
                                </a:cubicBezTo>
                                <a:cubicBezTo>
                                  <a:pt x="111935" y="104918"/>
                                  <a:pt x="110558" y="106976"/>
                                  <a:pt x="108771" y="108775"/>
                                </a:cubicBezTo>
                                <a:cubicBezTo>
                                  <a:pt x="106984" y="110548"/>
                                  <a:pt x="104923" y="111925"/>
                                  <a:pt x="102588" y="112892"/>
                                </a:cubicBezTo>
                                <a:cubicBezTo>
                                  <a:pt x="100253" y="113860"/>
                                  <a:pt x="97822" y="114343"/>
                                  <a:pt x="95294" y="114356"/>
                                </a:cubicBezTo>
                                <a:lnTo>
                                  <a:pt x="19059" y="114356"/>
                                </a:lnTo>
                                <a:cubicBezTo>
                                  <a:pt x="16532" y="114343"/>
                                  <a:pt x="14100" y="113860"/>
                                  <a:pt x="11765" y="112892"/>
                                </a:cubicBezTo>
                                <a:cubicBezTo>
                                  <a:pt x="9430" y="111925"/>
                                  <a:pt x="7369" y="110548"/>
                                  <a:pt x="5582" y="108775"/>
                                </a:cubicBezTo>
                                <a:cubicBezTo>
                                  <a:pt x="3795" y="106976"/>
                                  <a:pt x="2418" y="104918"/>
                                  <a:pt x="1451" y="102586"/>
                                </a:cubicBezTo>
                                <a:cubicBezTo>
                                  <a:pt x="484" y="100248"/>
                                  <a:pt x="0" y="97817"/>
                                  <a:pt x="0" y="95300"/>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1625" name="Rectangle 1625"/>
                        <wps:cNvSpPr/>
                        <wps:spPr>
                          <a:xfrm>
                            <a:off x="655510" y="3073648"/>
                            <a:ext cx="45777" cy="154873"/>
                          </a:xfrm>
                          <a:prstGeom prst="rect">
                            <a:avLst/>
                          </a:prstGeom>
                          <a:ln>
                            <a:noFill/>
                          </a:ln>
                        </wps:spPr>
                        <wps:txbx>
                          <w:txbxContent>
                            <w:p w14:paraId="07068314"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1514" name="Rectangle 21514"/>
                        <wps:cNvSpPr/>
                        <wps:spPr>
                          <a:xfrm>
                            <a:off x="689905" y="3073648"/>
                            <a:ext cx="91634" cy="154869"/>
                          </a:xfrm>
                          <a:prstGeom prst="rect">
                            <a:avLst/>
                          </a:prstGeom>
                          <a:ln>
                            <a:noFill/>
                          </a:ln>
                        </wps:spPr>
                        <wps:txbx>
                          <w:txbxContent>
                            <w:p w14:paraId="1FDF4BD7" w14:textId="77777777" w:rsidR="001110CB" w:rsidRDefault="001110CB">
                              <w:pPr>
                                <w:spacing w:after="160" w:line="259" w:lineRule="auto"/>
                              </w:pPr>
                              <w:r>
                                <w:t>6</w:t>
                              </w:r>
                            </w:p>
                          </w:txbxContent>
                        </wps:txbx>
                        <wps:bodyPr horzOverflow="overflow" vert="horz" lIns="0" tIns="0" rIns="0" bIns="0" rtlCol="0">
                          <a:noAutofit/>
                        </wps:bodyPr>
                      </wps:wsp>
                      <wps:wsp>
                        <wps:cNvPr id="21515" name="Rectangle 21515"/>
                        <wps:cNvSpPr/>
                        <wps:spPr>
                          <a:xfrm>
                            <a:off x="758803" y="3073648"/>
                            <a:ext cx="4860935" cy="154869"/>
                          </a:xfrm>
                          <a:prstGeom prst="rect">
                            <a:avLst/>
                          </a:prstGeom>
                          <a:ln>
                            <a:noFill/>
                          </a:ln>
                        </wps:spPr>
                        <wps:txbx>
                          <w:txbxContent>
                            <w:p w14:paraId="546D4C13" w14:textId="77777777" w:rsidR="001110CB" w:rsidRDefault="001110CB">
                              <w:pPr>
                                <w:spacing w:after="160" w:line="259" w:lineRule="auto"/>
                              </w:pPr>
                              <w:r>
                                <w:t xml:space="preserve">. ПРООН, действующая в качестве административного агента  </w:t>
                              </w:r>
                            </w:p>
                          </w:txbxContent>
                        </wps:txbx>
                        <wps:bodyPr horzOverflow="overflow" vert="horz" lIns="0" tIns="0" rIns="0" bIns="0" rtlCol="0">
                          <a:noAutofit/>
                        </wps:bodyPr>
                      </wps:wsp>
                      <wps:wsp>
                        <wps:cNvPr id="1627" name="Rectangle 1627"/>
                        <wps:cNvSpPr/>
                        <wps:spPr>
                          <a:xfrm>
                            <a:off x="4413678" y="3073648"/>
                            <a:ext cx="45777" cy="154873"/>
                          </a:xfrm>
                          <a:prstGeom prst="rect">
                            <a:avLst/>
                          </a:prstGeom>
                          <a:ln>
                            <a:noFill/>
                          </a:ln>
                        </wps:spPr>
                        <wps:txbx>
                          <w:txbxContent>
                            <w:p w14:paraId="000C4DFF"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628" name="Rectangle 1628"/>
                        <wps:cNvSpPr/>
                        <wps:spPr>
                          <a:xfrm>
                            <a:off x="402980" y="5755847"/>
                            <a:ext cx="158427" cy="142980"/>
                          </a:xfrm>
                          <a:prstGeom prst="rect">
                            <a:avLst/>
                          </a:prstGeom>
                          <a:ln>
                            <a:noFill/>
                          </a:ln>
                        </wps:spPr>
                        <wps:txbx>
                          <w:txbxContent>
                            <w:p w14:paraId="7318E1FC" w14:textId="77777777" w:rsidR="001110CB" w:rsidRDefault="001110CB">
                              <w:pPr>
                                <w:spacing w:after="160" w:line="259" w:lineRule="auto"/>
                              </w:pPr>
                              <w:r>
                                <w:rPr>
                                  <w:rFonts w:ascii="Calibri" w:eastAsia="Calibri" w:hAnsi="Calibri" w:cs="Calibri"/>
                                  <w:color w:val="ABABAB"/>
                                  <w:w w:val="197"/>
                                  <w:sz w:val="19"/>
                                </w:rPr>
                                <w:t></w:t>
                              </w:r>
                            </w:p>
                          </w:txbxContent>
                        </wps:txbx>
                        <wps:bodyPr horzOverflow="overflow" vert="horz" lIns="0" tIns="0" rIns="0" bIns="0" rtlCol="0">
                          <a:noAutofit/>
                        </wps:bodyPr>
                      </wps:wsp>
                    </wpg:wgp>
                  </a:graphicData>
                </a:graphic>
              </wp:inline>
            </w:drawing>
          </mc:Choice>
          <mc:Fallback>
            <w:pict>
              <v:group w14:anchorId="67B39EDB" id="Group 22431" o:spid="_x0000_s1925" style="width:459.35pt;height:784.85pt;mso-position-horizontal-relative:char;mso-position-vertical-relative:line" coordsize="58338,9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">
                <v:shape id="Shape 23730" o:spid="_x0000_s1926" style="position:absolute;left:58081;width:257;height:99678;visibility:visible;mso-wrap-style:square;v-text-anchor:top" coordsize="25771,99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" path="m,l25771,r,9967780l,9967780,,e" fillcolor="black" stroked="f" strokeweight="0">
                  <v:fill opacity="3341f"/>
                  <v:stroke miterlimit="83231f" joinstyle="miter"/>
                  <v:path arrowok="t" textboxrect="0,0,25771,9967780"/>
                </v:shape>
                <v:shape id="Shape 23731" o:spid="_x0000_s1927" style="position:absolute;width:237;height:99678;visibility:visible;mso-wrap-style:square;v-text-anchor:top" coordsize="23738,99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" path="m,l23738,r,9967780l,9967780,,e" fillcolor="black" stroked="f" strokeweight="0">
                  <v:fill opacity="3341f"/>
                  <v:stroke miterlimit="83231f" joinstyle="miter"/>
                  <v:path arrowok="t" textboxrect="0,0,23738,9967780"/>
                </v:shape>
                <v:shape id="Shape 23732" o:spid="_x0000_s1928" style="position:absolute;left:189;width:57939;height:99678;visibility:visible;mso-wrap-style:square;v-text-anchor:top" coordsize="5793892,996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" path="m,l5793892,r,9967781l,9967781,,e" stroked="f" strokeweight="0">
                  <v:stroke miterlimit="83231f" joinstyle="miter"/>
                  <v:path arrowok="t" textboxrect="0,0,5793892,9967781"/>
                </v:shape>
                <v:shape id="Shape 1552" o:spid="_x0000_s1929" style="position:absolute;left:58128;width:0;height:99679;visibility:visible;mso-wrap-style:square;v-text-anchor:top" coordsize="0,996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" path="m,9967908l,e" filled="f" strokecolor="#ddd" strokeweight=".26469mm">
                  <v:stroke miterlimit="1" joinstyle="miter"/>
                  <v:path arrowok="t" textboxrect="0,0,0,9967908"/>
                </v:shape>
                <v:shape id="Shape 1553" o:spid="_x0000_s1930" style="position:absolute;left:189;width:0;height:99679;visibility:visible;mso-wrap-style:square;v-text-anchor:top" coordsize="0,996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" path="m,9967908l,e" filled="f" strokecolor="#ddd" strokeweight=".26469mm">
                  <v:stroke miterlimit="1" joinstyle="miter"/>
                  <v:path arrowok="t" textboxrect="0,0,0,9967908"/>
                </v:shape>
                <v:rect id="Rectangle 1561" o:spid="_x0000_s1931" style="position:absolute;left:3219;top:36168;width:1317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k2wgAAAN0AAAAPAAAAZHJzL2Rvd25yZXYueG1sRE9Ni8Iw&#10;EL0L/ocwgjdNXVC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B2Vkk2wgAAAN0AAAAPAAAA&#10;AAAAAAAAAAAAAAcCAABkcnMvZG93bnJldi54bWxQSwUGAAAAAAMAAwC3AAAA9gIAAAAA&#10;" filled="f" stroked="f">
                  <v:textbox inset="0,0,0,0">
                    <w:txbxContent>
                      <w:p w14:paraId="69084C13" w14:textId="77777777" w:rsidR="001110CB" w:rsidRDefault="001110CB">
                        <w:pPr>
                          <w:spacing w:after="160" w:line="259" w:lineRule="auto"/>
                        </w:pPr>
                        <w:r>
                          <w:rPr>
                            <w:rFonts w:eastAsia="Arial" w:cs="Arial"/>
                            <w:b/>
                            <w:color w:val="0055AA"/>
                          </w:rPr>
                          <w:t>Доказательство</w:t>
                        </w:r>
                      </w:p>
                    </w:txbxContent>
                  </v:textbox>
                </v:rect>
                <v:rect id="Rectangle 1562" o:spid="_x0000_s1932" style="position:absolute;left:13128;top:36168;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dBwwAAAN0AAAAPAAAAZHJzL2Rvd25yZXYueG1sRE9Li8Iw&#10;EL4L/ocwC940XU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hoTXQcMAAADdAAAADwAA&#10;AAAAAAAAAAAAAAAHAgAAZHJzL2Rvd25yZXYueG1sUEsFBgAAAAADAAMAtwAAAPcCAAAAAA==&#10;" filled="f" stroked="f">
                  <v:textbox inset="0,0,0,0">
                    <w:txbxContent>
                      <w:p w14:paraId="7E5B73AD" w14:textId="77777777" w:rsidR="001110CB" w:rsidRDefault="001110CB">
                        <w:pPr>
                          <w:spacing w:after="160" w:line="259" w:lineRule="auto"/>
                        </w:pPr>
                        <w:r>
                          <w:t xml:space="preserve"> </w:t>
                        </w:r>
                      </w:p>
                    </w:txbxContent>
                  </v:textbox>
                </v:rect>
                <v:rect id="Rectangle 21517" o:spid="_x0000_s1933" style="position:absolute;left:13885;top:36168;width:139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" filled="f" stroked="f">
                  <v:textbox inset="0,0,0,0">
                    <w:txbxContent>
                      <w:p w14:paraId="1571C0F1" w14:textId="77777777" w:rsidR="001110CB" w:rsidRDefault="001110CB">
                        <w:pPr>
                          <w:spacing w:after="160" w:line="259" w:lineRule="auto"/>
                        </w:pPr>
                        <w:r>
                          <w:rPr>
                            <w:rFonts w:eastAsia="Arial" w:cs="Arial"/>
                            <w:i/>
                            <w:color w:val="2C2C2C"/>
                          </w:rPr>
                          <w:t>Введите краткое</w:t>
                        </w:r>
                      </w:p>
                    </w:txbxContent>
                  </v:textbox>
                </v:rect>
                <v:rect id="Rectangle 21516" o:spid="_x0000_s1934" style="position:absolute;left:13472;top:36168;width:5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" filled="f" stroked="f">
                  <v:textbox inset="0,0,0,0">
                    <w:txbxContent>
                      <w:p w14:paraId="4803923A" w14:textId="77777777" w:rsidR="001110CB" w:rsidRDefault="001110CB">
                        <w:pPr>
                          <w:spacing w:after="160" w:line="259" w:lineRule="auto"/>
                        </w:pPr>
                        <w:r>
                          <w:rPr>
                            <w:rFonts w:eastAsia="Arial" w:cs="Arial"/>
                            <w:i/>
                            <w:color w:val="2C2C2C"/>
                          </w:rPr>
                          <w:t>(</w:t>
                        </w:r>
                      </w:p>
                    </w:txbxContent>
                  </v:textbox>
                </v:rect>
                <v:rect id="Rectangle 1564" o:spid="_x0000_s1935" style="position:absolute;left:3219;top:38360;width:276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quwwAAAN0AAAAPAAAAZHJzL2Rvd25yZXYueG1sRE9Li8Iw&#10;EL4L/ocwwt40dXF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ZiHqrsMAAADdAAAADwAA&#10;AAAAAAAAAAAAAAAHAgAAZHJzL2Rvd25yZXYueG1sUEsFBgAAAAADAAMAtwAAAPcCAAAAAA==&#10;" filled="f" stroked="f">
                  <v:textbox inset="0,0,0,0">
                    <w:txbxContent>
                      <w:p w14:paraId="4C0D8925" w14:textId="77777777" w:rsidR="001110CB" w:rsidRDefault="001110CB">
                        <w:pPr>
                          <w:spacing w:after="160" w:line="259" w:lineRule="auto"/>
                        </w:pPr>
                        <w:r>
                          <w:rPr>
                            <w:rFonts w:eastAsia="Arial" w:cs="Arial"/>
                            <w:i/>
                            <w:color w:val="2C2C2C"/>
                          </w:rPr>
                          <w:t>объяснение и загрузите документ,</w:t>
                        </w:r>
                      </w:p>
                    </w:txbxContent>
                  </v:textbox>
                </v:rect>
                <v:rect id="Rectangle 1565" o:spid="_x0000_s1936" style="position:absolute;left:3219;top:40075;width:2413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81xAAAAN0AAAAPAAAAZHJzL2Rvd25yZXYueG1sRE9Na8JA&#10;EL0L/odlCt5000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AltTzXEAAAA3QAAAA8A&#10;AAAAAAAAAAAAAAAABwIAAGRycy9kb3ducmV2LnhtbFBLBQYAAAAAAwADALcAAAD4AgAAAAA=&#10;" filled="f" stroked="f">
                  <v:textbox inset="0,0,0,0">
                    <w:txbxContent>
                      <w:p w14:paraId="3E53349F" w14:textId="77777777" w:rsidR="001110CB" w:rsidRDefault="001110CB">
                        <w:pPr>
                          <w:spacing w:after="160" w:line="259" w:lineRule="auto"/>
                        </w:pPr>
                        <w:r>
                          <w:rPr>
                            <w:rFonts w:eastAsia="Arial" w:cs="Arial"/>
                            <w:i/>
                            <w:color w:val="2C2C2C"/>
                          </w:rPr>
                          <w:t>подтверждающий ваш ответ)</w:t>
                        </w:r>
                      </w:p>
                    </w:txbxContent>
                  </v:textbox>
                </v:rect>
                <v:rect id="Rectangle 1566" o:spid="_x0000_s1937" style="position:absolute;left:29902;top:36168;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FCxQAAAN0AAAAPAAAAZHJzL2Rvd25yZXYueG1sRE9La8JA&#10;EL4L/Q/LFHrTTYUG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D5v9FCxQAAAN0AAAAP&#10;AAAAAAAAAAAAAAAAAAcCAABkcnMvZG93bnJldi54bWxQSwUGAAAAAAMAAwC3AAAA+QIAAAAA&#10;" filled="f" stroked="f">
                  <v:textbox inset="0,0,0,0">
                    <w:txbxContent>
                      <w:p w14:paraId="19168BFC" w14:textId="77777777" w:rsidR="001110CB" w:rsidRDefault="001110CB">
                        <w:pPr>
                          <w:spacing w:after="160" w:line="259" w:lineRule="auto"/>
                        </w:pPr>
                        <w:r>
                          <w:t xml:space="preserve"> </w:t>
                        </w:r>
                      </w:p>
                    </w:txbxContent>
                  </v:textbox>
                </v:rect>
                <v:shape id="Shape 1568" o:spid="_x0000_s1938" style="position:absolute;left:3239;top:56748;width:22775;height:2668;visibility:visible;mso-wrap-style:square;v-text-anchor:top" coordsize="227753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" path="m,247768l,19062c,16532,484,14095,1451,11757,2418,9420,3795,7355,5582,5575,7369,3783,9430,2406,11765,1445,14100,484,16531,,19059,l2258474,v2527,,4958,484,7293,1445c2268103,2406,2270163,3783,2271951,5575v1787,1780,3164,3845,4131,6182c2277049,14095,2277533,16532,2277533,19062r,228706c2277533,250292,2277049,252710,2276082,255048v-967,2332,-2344,4390,-4131,6189c2270163,263023,2268103,264399,2265767,265354v-2335,980,-4766,1464,-7293,1470l19059,266824v-2528,-6,-4959,-490,-7294,-1470c9430,264399,7369,263023,5582,261237,3795,259438,2418,257380,1451,255048,484,252710,,250292,,247768xe" filled="f" strokecolor="#2e6da4" strokeweight=".26469mm">
                  <v:stroke miterlimit="1" joinstyle="miter"/>
                  <v:path arrowok="t" textboxrect="0,0,2277533,266824"/>
                </v:shape>
                <v:rect id="Rectangle 1569" o:spid="_x0000_s1939" style="position:absolute;left:5220;top:57739;width:26685;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UwwwAAAN0AAAAPAAAAZHJzL2Rvd25yZXYueG1sRE9Li8Iw&#10;EL4L+x/CLHjTVE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iCBFMMMAAADdAAAADwAA&#10;AAAAAAAAAAAAAAAHAgAAZHJzL2Rvd25yZXYueG1sUEsFBgAAAAADAAMAtwAAAPcCAAAAAA==&#10;" filled="f" stroked="f">
                  <v:textbox inset="0,0,0,0">
                    <w:txbxContent>
                      <w:p w14:paraId="1104FC52" w14:textId="77777777" w:rsidR="001110CB" w:rsidRDefault="001110CB">
                        <w:pPr>
                          <w:spacing w:after="160" w:line="259" w:lineRule="auto"/>
                        </w:pPr>
                        <w:r>
                          <w:rPr>
                            <w:color w:val="ABABAB"/>
                            <w:sz w:val="19"/>
                          </w:rPr>
                          <w:t xml:space="preserve"> Загрузить / управлять документами</w:t>
                        </w:r>
                      </w:p>
                    </w:txbxContent>
                  </v:textbox>
                </v:rect>
                <v:shape id="Shape 1572" o:spid="_x0000_s1940" style="position:absolute;left:3239;top:41501;width:25062;height:11721;visibility:visible;mso-wrap-style:square;v-text-anchor:top" coordsize="2506240,117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" path="m,1153065l,19062c,16526,484,14101,1451,11764,2418,9420,3795,7355,5582,5575,7369,3783,9430,2400,11765,1445,14100,484,16531,,19059,l2487181,v2527,,4958,484,7293,1445c2496809,2400,2498870,3783,2500657,5575v1787,1780,3164,3845,4132,6189c2505756,14101,2506239,16526,2506240,19062r,1134003c2506239,1155582,2505756,1158001,2504789,1160339v-968,2337,-2345,4390,-4132,6188c2498870,1168307,2496809,1169684,2494474,1170651v-2335,967,-4766,1464,-7293,1470l19059,1172121v-2528,-6,-4959,-503,-7294,-1470c9430,1169684,7369,1168307,5582,1166527v-1787,-1798,-3164,-3851,-4131,-6188c484,1158001,,1155582,,1153065xe" filled="f" strokecolor="#ced4da" strokeweight=".26469mm">
                  <v:stroke miterlimit="1" joinstyle="miter"/>
                  <v:path arrowok="t" textboxrect="0,0,2506240,1172121"/>
                </v:shape>
                <v:rect id="Rectangle 1574" o:spid="_x0000_s1941" style="position:absolute;left:4029;top:42362;width:205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zxQAAAN0AAAAPAAAAZHJzL2Rvd25yZXYueG1sRE9La8JA&#10;EL4X/A/LCL3VTaV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Dj+HxzxQAAAN0AAAAP&#10;AAAAAAAAAAAAAAAAAAcCAABkcnMvZG93bnJldi54bWxQSwUGAAAAAAMAAwC3AAAA+QIAAAAA&#10;" filled="f" stroked="f">
                  <v:textbox inset="0,0,0,0">
                    <w:txbxContent>
                      <w:p w14:paraId="07508AFE" w14:textId="77777777" w:rsidR="001110CB" w:rsidRDefault="001110CB">
                        <w:pPr>
                          <w:spacing w:after="160" w:line="259" w:lineRule="auto"/>
                        </w:pPr>
                        <w:r>
                          <w:rPr>
                            <w:color w:val="495057"/>
                            <w:sz w:val="20"/>
                          </w:rPr>
                          <w:t>Рисков выявлено не было.</w:t>
                        </w:r>
                      </w:p>
                    </w:txbxContent>
                  </v:textbox>
                </v:rect>
                <v:rect id="Rectangle 1575" o:spid="_x0000_s1942" style="position:absolute;left:19479;top:42362;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14:paraId="37F0E467" w14:textId="77777777" w:rsidR="001110CB" w:rsidRDefault="001110CB">
                        <w:pPr>
                          <w:spacing w:after="160" w:line="259" w:lineRule="auto"/>
                        </w:pPr>
                        <w:r>
                          <w:rPr>
                            <w:color w:val="495057"/>
                            <w:sz w:val="20"/>
                          </w:rPr>
                          <w:t xml:space="preserve"> </w:t>
                        </w:r>
                      </w:p>
                    </w:txbxContent>
                  </v:textbox>
                </v:rect>
                <v:rect id="Rectangle 1576" o:spid="_x0000_s1943" style="position:absolute;left:4029;top:44172;width:151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14:paraId="2F770AC0" w14:textId="77777777" w:rsidR="001110CB" w:rsidRDefault="001110CB">
                        <w:pPr>
                          <w:spacing w:after="160" w:line="259" w:lineRule="auto"/>
                        </w:pPr>
                        <w:r>
                          <w:rPr>
                            <w:color w:val="495057"/>
                            <w:sz w:val="20"/>
                          </w:rPr>
                          <w:t xml:space="preserve">SESP прилагается. </w:t>
                        </w:r>
                      </w:p>
                    </w:txbxContent>
                  </v:textbox>
                </v:rect>
                <v:rect id="Rectangle 1577" o:spid="_x0000_s1944" style="position:absolute;left:15435;top:44172;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14:paraId="04E43E99" w14:textId="77777777" w:rsidR="001110CB" w:rsidRDefault="001110CB">
                        <w:pPr>
                          <w:spacing w:after="160" w:line="259" w:lineRule="auto"/>
                        </w:pPr>
                        <w:r>
                          <w:rPr>
                            <w:color w:val="495057"/>
                            <w:sz w:val="20"/>
                          </w:rPr>
                          <w:t xml:space="preserve"> </w:t>
                        </w:r>
                      </w:p>
                    </w:txbxContent>
                  </v:textbox>
                </v:rect>
                <v:rect id="Rectangle 1578" o:spid="_x0000_s1945" style="position:absolute;left:4029;top:45983;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Z2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GK1dnbHAAAA3QAA&#10;AA8AAAAAAAAAAAAAAAAABwIAAGRycy9kb3ducmV2LnhtbFBLBQYAAAAAAwADALcAAAD7AgAAAAA=&#10;" filled="f" stroked="f">
                  <v:textbox inset="0,0,0,0">
                    <w:txbxContent>
                      <w:p w14:paraId="434214B3" w14:textId="77777777" w:rsidR="001110CB" w:rsidRDefault="001110CB">
                        <w:pPr>
                          <w:spacing w:after="160" w:line="259" w:lineRule="auto"/>
                        </w:pPr>
                        <w:r>
                          <w:rPr>
                            <w:color w:val="495057"/>
                            <w:sz w:val="20"/>
                          </w:rPr>
                          <w:t xml:space="preserve"> </w:t>
                        </w:r>
                      </w:p>
                    </w:txbxContent>
                  </v:textbox>
                </v:rect>
                <v:rect id="Rectangle 1579" o:spid="_x0000_s1946" style="position:absolute;left:4029;top:47794;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" filled="f" stroked="f">
                  <v:textbox inset="0,0,0,0">
                    <w:txbxContent>
                      <w:p w14:paraId="5920FBCE" w14:textId="77777777" w:rsidR="001110CB" w:rsidRDefault="001110CB">
                        <w:pPr>
                          <w:spacing w:after="160" w:line="259" w:lineRule="auto"/>
                        </w:pPr>
                        <w:r>
                          <w:rPr>
                            <w:color w:val="495057"/>
                            <w:sz w:val="20"/>
                          </w:rPr>
                          <w:t xml:space="preserve"> </w:t>
                        </w:r>
                      </w:p>
                    </w:txbxContent>
                  </v:textbox>
                </v:rect>
                <v:shape id="Shape 1580" o:spid="_x0000_s1947" style="position:absolute;left:26824;top:51745;width:1334;height:1334;visibility:visible;mso-wrap-style:square;v-text-anchor:top" coordsize="133412,13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" path="m133412,l,133412e" filled="f" strokeweight="0">
                  <v:stroke opacity="29555f" miterlimit="1" joinstyle="miter"/>
                  <v:path arrowok="t" textboxrect="0,0,133412,133412"/>
                </v:shape>
                <v:shape id="Shape 1581" o:spid="_x0000_s1948" style="position:absolute;left:27491;top:52412;width:667;height:667;visibility:visible;mso-wrap-style:square;v-text-anchor:top" coordsize="66706,66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" path="m66706,l,66706e" filled="f" strokeweight="0">
                  <v:stroke opacity="29555f" miterlimit="1" joinstyle="miter"/>
                  <v:path arrowok="t" textboxrect="0,0,66706,66706"/>
                </v:shape>
                <v:shape id="Shape 1582" o:spid="_x0000_s1949" style="position:absolute;left:26919;top:51840;width:1239;height:1239;visibility:visible;mso-wrap-style:square;v-text-anchor:top" coordsize="123883,12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" path="m123883,l,123881e" filled="f" strokecolor="white" strokeweight="0">
                  <v:stroke opacity="29555f" miterlimit="1" joinstyle="miter"/>
                  <v:path arrowok="t" textboxrect="0,0,123883,123881"/>
                </v:shape>
                <v:shape id="Shape 1583" o:spid="_x0000_s1950" style="position:absolute;left:27586;top:52507;width:572;height:572;visibility:visible;mso-wrap-style:square;v-text-anchor:top" coordsize="57177,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" path="m57177,l,57175e" filled="f" strokecolor="white" strokeweight="0">
                  <v:stroke opacity="29555f" miterlimit="1" joinstyle="miter"/>
                  <v:path arrowok="t" textboxrect="0,0,57177,57175"/>
                </v:shape>
                <v:rect id="Rectangle 1584" o:spid="_x0000_s1951" style="position:absolute;left:5316;top:2719;width:187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xUxAAAAN0AAAAPAAAAZHJzL2Rvd25yZXYueG1sRE9La8JA&#10;EL4L/odlhN50U2k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NYtDFTEAAAA3QAAAA8A&#10;AAAAAAAAAAAAAAAABwIAAGRycy9kb3ducmV2LnhtbFBLBQYAAAAAAwADALcAAAD4AgAAAAA=&#10;" filled="f" stroked="f">
                  <v:textbox inset="0,0,0,0">
                    <w:txbxContent>
                      <w:p w14:paraId="6168F370" w14:textId="77777777" w:rsidR="001110CB" w:rsidRDefault="001110CB">
                        <w:pPr>
                          <w:spacing w:after="160" w:line="259" w:lineRule="auto"/>
                        </w:pPr>
                        <w:r>
                          <w:t>да</w:t>
                        </w:r>
                      </w:p>
                    </w:txbxContent>
                  </v:textbox>
                </v:rect>
                <v:rect id="Rectangle 1585" o:spid="_x0000_s1952" style="position:absolute;left:6729;top:2719;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nPxAAAAN0AAAAPAAAAZHJzL2Rvd25yZXYueG1sRE9Na8JA&#10;EL0X/A/LCL01mxaU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Llhqc/EAAAA3QAAAA8A&#10;AAAAAAAAAAAAAAAABwIAAGRycy9kb3ducmV2LnhtbFBLBQYAAAAAAwADALcAAAD4AgAAAAA=&#10;" filled="f" stroked="f">
                  <v:textbox inset="0,0,0,0">
                    <w:txbxContent>
                      <w:p w14:paraId="124FF538" w14:textId="77777777" w:rsidR="001110CB" w:rsidRDefault="001110CB">
                        <w:pPr>
                          <w:spacing w:after="160" w:line="259" w:lineRule="auto"/>
                        </w:pPr>
                        <w:r>
                          <w:t xml:space="preserve"> </w:t>
                        </w:r>
                      </w:p>
                    </w:txbxContent>
                  </v:textbox>
                </v:rect>
                <v:rect id="Rectangle 1586" o:spid="_x0000_s1953" style="position:absolute;left:5316;top:4625;width:280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e4wwAAAN0AAAAPAAAAZHJzL2Rvd25yZXYueG1sRE9Li8Iw&#10;EL4L+x/CLHjTVE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SbM3uMMAAADdAAAADwAA&#10;AAAAAAAAAAAAAAAHAgAAZHJzL2Rvd25yZXYueG1sUEsFBgAAAAADAAMAtwAAAPcCAAAAAA==&#10;" filled="f" stroked="f">
                  <v:textbox inset="0,0,0,0">
                    <w:txbxContent>
                      <w:p w14:paraId="207F1D8B" w14:textId="77777777" w:rsidR="001110CB" w:rsidRDefault="001110CB">
                        <w:pPr>
                          <w:spacing w:after="160" w:line="259" w:lineRule="auto"/>
                        </w:pPr>
                        <w:r>
                          <w:t>Нет</w:t>
                        </w:r>
                      </w:p>
                    </w:txbxContent>
                  </v:textbox>
                </v:rect>
                <v:rect id="Rectangle 1587" o:spid="_x0000_s1954" style="position:absolute;left:7426;top:4625;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jxAAAAN0AAAAPAAAAZHJzL2Rvd25yZXYueG1sRE9La8JA&#10;EL4L/odlhN50U6E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Cb/kiPEAAAA3QAAAA8A&#10;AAAAAAAAAAAAAAAABwIAAGRycy9kb3ducmV2LnhtbFBLBQYAAAAAAwADALcAAAD4AgAAAAA=&#10;" filled="f" stroked="f">
                  <v:textbox inset="0,0,0,0">
                    <w:txbxContent>
                      <w:p w14:paraId="479D19D0" w14:textId="77777777" w:rsidR="001110CB" w:rsidRDefault="001110CB">
                        <w:pPr>
                          <w:spacing w:after="160" w:line="259" w:lineRule="auto"/>
                        </w:pPr>
                        <w:r>
                          <w:t xml:space="preserve"> </w:t>
                        </w:r>
                      </w:p>
                    </w:txbxContent>
                  </v:textbox>
                </v:rect>
                <v:rect id="Rectangle 1588" o:spid="_x0000_s1955" style="position:absolute;left:5316;top:6531;width:611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ZRxgAAAN0AAAAPAAAAZHJzL2Rvd25yZXYueG1sRI9Ba8JA&#10;EIXvgv9hmYI33bRQ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V2AGUcYAAADdAAAA&#10;DwAAAAAAAAAAAAAAAAAHAgAAZHJzL2Rvd25yZXYueG1sUEsFBgAAAAADAAMAtwAAAPoCAAAAAA==&#10;" filled="f" stroked="f">
                  <v:textbox inset="0,0,0,0">
                    <w:txbxContent>
                      <w:p w14:paraId="70F422DE" w14:textId="77777777" w:rsidR="001110CB" w:rsidRDefault="001110CB">
                        <w:pPr>
                          <w:spacing w:after="160" w:line="259" w:lineRule="auto"/>
                        </w:pPr>
                        <w:r>
                          <w:t>SESP не требуется, поскольку проект состоит исключительно из (Выберите все</w:t>
                        </w:r>
                      </w:p>
                    </w:txbxContent>
                  </v:textbox>
                </v:rect>
                <v:rect id="Rectangle 1589" o:spid="_x0000_s1956" style="position:absolute;left:5316;top:8247;width:274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PKwwAAAN0AAAAPAAAAZHJzL2Rvd25yZXYueG1sRE9La8JA&#10;EL4L/odlBG+6UbA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OCyjysMAAADdAAAADwAA&#10;AAAAAAAAAAAAAAAHAgAAZHJzL2Rvd25yZXYueG1sUEsFBgAAAAADAAMAtwAAAPcCAAAAAA==&#10;" filled="f" stroked="f">
                  <v:textbox inset="0,0,0,0">
                    <w:txbxContent>
                      <w:p w14:paraId="60EA8479" w14:textId="77777777" w:rsidR="001110CB" w:rsidRDefault="001110CB">
                        <w:pPr>
                          <w:spacing w:after="160" w:line="259" w:lineRule="auto"/>
                        </w:pPr>
                        <w:r>
                          <w:t>применимые критерии исключения)</w:t>
                        </w:r>
                      </w:p>
                    </w:txbxContent>
                  </v:textbox>
                </v:rect>
                <v:shape id="Shape 1591" o:spid="_x0000_s1957" style="position:absolute;left:2953;top:2621;width:1143;height:1143;visibility:visible;mso-wrap-style:square;v-text-anchor:top" coordsize="114353,11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" path="m114353,57175v,3764,-366,7472,-1099,11150c112522,72002,111437,75574,110001,79046v-1437,3473,-3198,6772,-5284,9891c102631,92056,100261,94940,97606,97600v-2654,2654,-5542,5029,-8664,7101c85820,106784,82525,108545,79057,109990v-3469,1433,-7044,2518,-10726,3256c64649,113984,60931,114343,57177,114356v-3755,-13,-7473,-372,-11155,-1110c42340,112508,38764,111423,35296,109990v-3469,-1445,-6764,-3206,-9885,-5289c22289,102629,19401,100254,16747,97600,14092,94940,11722,92056,9636,88937,7550,85818,5789,82519,4352,79046,2916,75574,1831,72002,1099,68325,366,64647,,60939,,57175,,53417,366,49696,1099,46006,1831,42323,2916,38751,4352,35278,5789,31806,7550,28525,9636,25406v2086,-3125,4456,-6015,7111,-8663c19401,14089,22289,11726,25411,9643,28532,7547,31827,5786,35296,4347,38764,2915,42340,1836,46022,1098,49704,372,53422,6,57177,v3754,6,7472,372,11154,1098c72013,1836,75588,2915,79057,4347v3468,1439,6763,3200,9885,5296c92064,11726,94952,14089,97606,16743v2655,2648,5025,5538,7111,8663c106803,28525,108564,31806,110001,35278v1436,3473,2521,7045,3253,10728c113987,49696,114353,53417,114353,57175xe" filled="f" strokecolor="#0075ff" strokeweight=".26469mm">
                  <v:stroke miterlimit="1" joinstyle="miter"/>
                  <v:path arrowok="t" textboxrect="0,0,114353,114356"/>
                </v:shape>
                <v:shape id="Shape 1592" o:spid="_x0000_s1958" style="position:absolute;left:3153;top:2821;width:743;height:743;visibility:visible;mso-wrap-style:square;v-text-anchor:top" coordsize="74330,7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" path="m37165,v4928,,9669,943,14222,2834c55940,4719,59959,7404,63444,10889v3485,3485,6171,7504,8057,12055c73387,27496,74330,32240,74330,37170v,4924,-943,9661,-2829,14213c69615,55935,66929,59959,63444,63450v-3485,3479,-7504,6164,-12057,8050c46834,73391,42093,74333,37165,74340v-4929,-7,-9669,-949,-14223,-2840c18389,69614,14370,66929,10885,63450,7401,59959,4715,55935,2829,51383,943,46831,,42094,,37170,,32240,943,27496,2829,22944,4715,18393,7401,14374,10885,10883,14370,7392,18389,4713,22942,2822,27496,943,32236,,37165,xe" fillcolor="#0075ff" stroked="f" strokeweight="0">
                  <v:stroke miterlimit="1" joinstyle="miter"/>
                  <v:path arrowok="t" textboxrect="0,0,74330,74340"/>
                </v:shape>
                <v:shape id="Shape 1594" o:spid="_x0000_s1959" style="position:absolute;left:2953;top:4527;width:1143;height:1143;visibility:visible;mso-wrap-style:square;v-text-anchor:top" coordsize="114353,11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" path="m114353,57181v,3746,-366,7460,-1099,11144c112522,72014,111437,75586,110001,79046v-1437,3461,-3198,6760,-5284,9885c102631,92050,100261,94940,97606,97594v-2654,2654,-5542,5023,-8664,7119c85820,106790,82525,108545,79057,109978v-3469,1438,-7044,2524,-10726,3262c64649,113971,60931,114343,57177,114356v-3755,-13,-7473,-385,-11155,-1116c42340,112502,38764,111416,35296,109978v-3469,-1433,-6764,-3188,-9885,-5271c22289,102611,19401,100248,16747,97594,14092,94940,11722,92050,9636,88919,7550,85806,5789,82507,4352,79046,2916,75586,1831,72014,1099,68325,366,64641,,60927,,57181,,53429,366,49702,1099,46019,1831,42335,2916,38764,4352,35291,5789,31818,7550,28525,9636,25406v2086,-3119,4456,-6009,7111,-8663c19401,14089,22289,11708,25411,9612,28532,7541,31827,5779,35296,4341,38764,2915,42340,1836,46022,1098,49704,366,53422,,57177,v3754,,7472,366,11154,1098c72013,1836,75588,2915,79057,4341v3468,1438,6763,3200,9885,5283c92064,11720,94952,14089,97606,16743v2655,2654,5025,5544,7111,8663c106803,28525,108564,31818,110001,35291v1436,3473,2521,7044,3253,10728c113987,49702,114353,53429,114353,57181xe" filled="f" strokecolor="#767676" strokeweight=".26469mm">
                  <v:stroke miterlimit="1" joinstyle="miter"/>
                  <v:path arrowok="t" textboxrect="0,0,114353,114356"/>
                </v:shape>
                <v:shape id="Shape 1596" o:spid="_x0000_s1960" style="position:absolute;left:2953;top:6433;width:1143;height:1143;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" path="m114353,57175v,3752,-366,7460,-1099,11137c112522,71989,111437,75561,110001,79034v-1437,3473,-3198,6765,-5284,9891c102631,92044,100261,94940,97606,97600v-2654,2654,-5542,5017,-8664,7101c85820,106797,82525,108552,79057,109984v-3469,1432,-7044,2524,-10726,3262c64649,113978,60931,114343,57177,114350v-3755,-7,-7473,-372,-11155,-1104c42340,112508,38764,111416,35296,109984v-3469,-1432,-6764,-3187,-9885,-5283c22289,102617,19401,100254,16747,97600,14092,94940,11722,92044,9636,88925,7550,85799,5789,82507,4352,79034,2916,75561,1831,71989,1099,68312,366,64635,,60927,,57175,,53417,366,49690,1099,46013,1831,42323,2916,38745,4352,35278,5789,31806,7550,28513,9636,25394v2086,-3119,4456,-6003,7111,-8657c19401,14089,22289,11714,25411,9630,28532,7547,31827,5786,35296,4341,38764,2908,42340,1829,46022,1098,49704,360,53422,,57177,v3754,,7472,360,11154,1098c72013,1829,75588,2908,79057,4341v3468,1445,6763,3206,9885,5289c92064,11714,94952,14089,97606,16737v2655,2654,5025,5538,7111,8657c106803,28513,108564,31806,110001,35278v1436,3467,2521,7045,3253,10735c113987,49690,114353,53417,114353,57175xe" filled="f" strokecolor="#767676" strokeweight=".26469mm">
                  <v:stroke miterlimit="1" joinstyle="miter"/>
                  <v:path arrowok="t" textboxrect="0,0,114353,114350"/>
                </v:shape>
                <v:rect id="Rectangle 1597" o:spid="_x0000_s1961" style="position:absolute;left:4839;top:11868;width:388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" filled="f" stroked="f">
                  <v:textbox inset="0,0,0,0">
                    <w:txbxContent>
                      <w:p w14:paraId="1FE91078" w14:textId="77777777" w:rsidR="001110CB" w:rsidRDefault="001110CB">
                        <w:pPr>
                          <w:spacing w:after="160" w:line="259" w:lineRule="auto"/>
                        </w:pPr>
                        <w:r>
                          <w:rPr>
                            <w:color w:val="B94A48"/>
                          </w:rPr>
                          <w:t>* Применимо только к опции «SESP не требуется»</w:t>
                        </w:r>
                      </w:p>
                    </w:txbxContent>
                  </v:textbox>
                </v:rect>
                <v:shape id="Shape 1599" o:spid="_x0000_s1962" style="position:absolute;left:5335;top:13866;width:1144;height:1143;visibility:visible;mso-wrap-style:square;v-text-anchor:top" coordsize="114353,11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" path="m,95293l,19062c,16520,484,14089,1451,11757,2418,9420,3795,7361,5582,5587,7369,3795,9430,2418,11765,1451,14100,484,16532,,19059,l95294,v2528,,4959,484,7294,1451c104923,2418,106984,3795,108771,5587v1787,1774,3164,3833,4131,6170c113870,14089,114353,16520,114353,19062r,76231c114353,97817,113870,100248,112902,102580v-967,2338,-2344,4396,-4131,6182c106984,110536,104923,111919,102588,112892v-2335,968,-4766,1451,-7294,1464l19059,114356v-2527,-13,-4959,-496,-7294,-1464c9430,111919,7369,110536,5582,108762,3795,106976,2418,104918,1451,102580,484,100248,,97817,,95293xe" filled="f" strokecolor="#767676" strokeweight=".26469mm">
                  <v:stroke miterlimit="1" joinstyle="miter"/>
                  <v:path arrowok="t" textboxrect="0,0,114353,114356"/>
                </v:shape>
                <v:rect id="Rectangle 1600" o:spid="_x0000_s1963" style="position:absolute;left:6555;top:14155;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" filled="f" stroked="f">
                  <v:textbox inset="0,0,0,0">
                    <w:txbxContent>
                      <w:p w14:paraId="4B297E65" w14:textId="77777777" w:rsidR="001110CB" w:rsidRDefault="001110CB">
                        <w:pPr>
                          <w:spacing w:after="160" w:line="259" w:lineRule="auto"/>
                        </w:pPr>
                        <w:r>
                          <w:t xml:space="preserve"> </w:t>
                        </w:r>
                      </w:p>
                    </w:txbxContent>
                  </v:textbox>
                </v:rect>
                <v:rect id="Rectangle 21480" o:spid="_x0000_s1964" style="position:absolute;left:7932;top:14155;width:572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" filled="f" stroked="f">
                  <v:textbox inset="0,0,0,0">
                    <w:txbxContent>
                      <w:p w14:paraId="11E2C861" w14:textId="77777777" w:rsidR="001110CB" w:rsidRDefault="001110CB">
                        <w:pPr>
                          <w:spacing w:after="160" w:line="259" w:lineRule="auto"/>
                        </w:pPr>
                        <w:r>
                          <w:t xml:space="preserve"> Подготовка и распространение отчетов, документов и коммуникационных</w:t>
                        </w:r>
                      </w:p>
                    </w:txbxContent>
                  </v:textbox>
                </v:rect>
                <v:rect id="Rectangle 21471" o:spid="_x0000_s1965" style="position:absolute;left:6899;top:14155;width:13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" filled="f" stroked="f">
                  <v:textbox inset="0,0,0,0">
                    <w:txbxContent>
                      <w:p w14:paraId="442DE2FE" w14:textId="77777777" w:rsidR="001110CB" w:rsidRDefault="001110CB">
                        <w:pPr>
                          <w:spacing w:after="160" w:line="259" w:lineRule="auto"/>
                        </w:pPr>
                        <w:r>
                          <w:t>1:</w:t>
                        </w:r>
                      </w:p>
                    </w:txbxContent>
                  </v:textbox>
                </v:rect>
                <v:rect id="Rectangle 1602" o:spid="_x0000_s1966" style="position:absolute;left:5316;top:15870;width:1010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" filled="f" stroked="f">
                  <v:textbox inset="0,0,0,0">
                    <w:txbxContent>
                      <w:p w14:paraId="2F69F521" w14:textId="77777777" w:rsidR="001110CB" w:rsidRDefault="001110CB">
                        <w:pPr>
                          <w:spacing w:after="160" w:line="259" w:lineRule="auto"/>
                        </w:pPr>
                        <w:r>
                          <w:t xml:space="preserve">материалов  </w:t>
                        </w:r>
                      </w:p>
                    </w:txbxContent>
                  </v:textbox>
                </v:rect>
                <v:shape id="Shape 1604" o:spid="_x0000_s1967" style="position:absolute;left:5335;top:17868;width:1144;height:1143;visibility:visible;mso-wrap-style:square;v-text-anchor:top" coordsize="114353,11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" path="m,95293l,19062c,16520,484,14089,1451,11757,2418,9420,3795,7361,5582,5575,7369,3789,9430,2412,11765,1445,14100,484,16532,,19059,l95294,v2528,,4959,484,7294,1445c104923,2412,106984,3789,108771,5575v1787,1786,3164,3845,4131,6182c113870,14089,114353,16520,114353,19062r,76231c114353,97817,113870,100236,112902,102574v-967,2337,-2344,4402,-4131,6195c106984,110548,104923,111925,102588,112892v-2335,968,-4766,1451,-7294,1464l19059,114356v-2527,-13,-4959,-496,-7294,-1464c9430,111925,7369,110548,5582,108769,3795,106976,2418,104911,1451,102574,484,100236,,97817,,95293xe" filled="f" strokecolor="#767676" strokeweight=".26469mm">
                  <v:stroke miterlimit="1" joinstyle="miter"/>
                  <v:path arrowok="t" textboxrect="0,0,114353,114356"/>
                </v:shape>
                <v:rect id="Rectangle 1605" o:spid="_x0000_s1968" style="position:absolute;left:6555;top:18157;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14:paraId="0EEDB813" w14:textId="77777777" w:rsidR="001110CB" w:rsidRDefault="001110CB">
                        <w:pPr>
                          <w:spacing w:after="160" w:line="259" w:lineRule="auto"/>
                        </w:pPr>
                        <w:r>
                          <w:t xml:space="preserve"> </w:t>
                        </w:r>
                      </w:p>
                    </w:txbxContent>
                  </v:textbox>
                </v:rect>
                <v:rect id="Rectangle 21483" o:spid="_x0000_s1969" style="position:absolute;left:7932;top:18157;width:379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" filled="f" stroked="f">
                  <v:textbox inset="0,0,0,0">
                    <w:txbxContent>
                      <w:p w14:paraId="50BB7683" w14:textId="77777777" w:rsidR="001110CB" w:rsidRDefault="001110CB">
                        <w:pPr>
                          <w:spacing w:after="160" w:line="259" w:lineRule="auto"/>
                        </w:pPr>
                        <w:r>
                          <w:t xml:space="preserve"> Организация мероприятия, семинара, тренинга  </w:t>
                        </w:r>
                      </w:p>
                    </w:txbxContent>
                  </v:textbox>
                </v:rect>
                <v:rect id="Rectangle 21481" o:spid="_x0000_s1970" style="position:absolute;left:6899;top:18157;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" filled="f" stroked="f">
                  <v:textbox inset="0,0,0,0">
                    <w:txbxContent>
                      <w:p w14:paraId="42BE4F9D" w14:textId="77777777" w:rsidR="001110CB" w:rsidRDefault="001110CB">
                        <w:pPr>
                          <w:spacing w:after="160" w:line="259" w:lineRule="auto"/>
                        </w:pPr>
                        <w:r>
                          <w:t>2:</w:t>
                        </w:r>
                      </w:p>
                    </w:txbxContent>
                  </v:textbox>
                </v:rect>
                <v:rect id="Rectangle 1607" o:spid="_x0000_s1971" style="position:absolute;left:36450;top:18157;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" filled="f" stroked="f">
                  <v:textbox inset="0,0,0,0">
                    <w:txbxContent>
                      <w:p w14:paraId="1A011394" w14:textId="77777777" w:rsidR="001110CB" w:rsidRDefault="001110CB">
                        <w:pPr>
                          <w:spacing w:after="160" w:line="259" w:lineRule="auto"/>
                        </w:pPr>
                        <w:r>
                          <w:t xml:space="preserve"> </w:t>
                        </w:r>
                      </w:p>
                    </w:txbxContent>
                  </v:textbox>
                </v:rect>
                <v:shape id="Shape 1609" o:spid="_x0000_s1972" style="position:absolute;left:5335;top:20155;width:1144;height:1143;visibility:visible;mso-wrap-style:square;v-text-anchor:top" coordsize="114353,11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" path="m,95293l,19062c,16532,484,14089,1451,11757,2418,9420,3795,7355,5582,5575,7369,3783,9430,2406,11765,1445,14100,484,16532,,19059,l95294,v2528,,4959,484,7294,1445c104923,2406,106984,3783,108771,5575v1787,1780,3164,3845,4131,6182c113870,14089,114353,16532,114353,19062r,76231c114353,97817,113870,100248,112902,102586v-967,2332,-2344,4390,-4131,6183c106984,110561,104923,111937,102588,112905v-2335,967,-4766,1451,-7294,1451l19059,114356v-2527,,-4959,-484,-7294,-1451c9430,111937,7369,110561,5582,108769,3795,106976,2418,104918,1451,102586,484,100248,,97817,,95293xe" filled="f" strokecolor="#767676" strokeweight=".26469mm">
                  <v:stroke miterlimit="1" joinstyle="miter"/>
                  <v:path arrowok="t" textboxrect="0,0,114353,114356"/>
                </v:shape>
                <v:rect id="Rectangle 1610" o:spid="_x0000_s1973" style="position:absolute;left:6555;top:20444;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" filled="f" stroked="f">
                  <v:textbox inset="0,0,0,0">
                    <w:txbxContent>
                      <w:p w14:paraId="3658CA91" w14:textId="77777777" w:rsidR="001110CB" w:rsidRDefault="001110CB">
                        <w:pPr>
                          <w:spacing w:after="160" w:line="259" w:lineRule="auto"/>
                        </w:pPr>
                        <w:r>
                          <w:t xml:space="preserve"> </w:t>
                        </w:r>
                      </w:p>
                    </w:txbxContent>
                  </v:textbox>
                </v:rect>
                <v:rect id="Rectangle 21484" o:spid="_x0000_s1974" style="position:absolute;left:6899;top:20444;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" filled="f" stroked="f">
                  <v:textbox inset="0,0,0,0">
                    <w:txbxContent>
                      <w:p w14:paraId="075FE031" w14:textId="77777777" w:rsidR="001110CB" w:rsidRDefault="001110CB">
                        <w:pPr>
                          <w:spacing w:after="160" w:line="259" w:lineRule="auto"/>
                        </w:pPr>
                        <w:r>
                          <w:t>3:</w:t>
                        </w:r>
                      </w:p>
                    </w:txbxContent>
                  </v:textbox>
                </v:rect>
                <v:rect id="Rectangle 21488" o:spid="_x0000_s1975" style="position:absolute;left:7932;top:20444;width:6320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" filled="f" stroked="f">
                  <v:textbox inset="0,0,0,0">
                    <w:txbxContent>
                      <w:p w14:paraId="04285E2B" w14:textId="77777777" w:rsidR="001110CB" w:rsidRDefault="001110CB">
                        <w:pPr>
                          <w:spacing w:after="160" w:line="259" w:lineRule="auto"/>
                        </w:pPr>
                        <w:r>
                          <w:t xml:space="preserve"> Укрепление возможностей партнеров для участия в международных переговорах</w:t>
                        </w:r>
                      </w:p>
                    </w:txbxContent>
                  </v:textbox>
                </v:rect>
                <v:rect id="Rectangle 1612" o:spid="_x0000_s1976" style="position:absolute;left:5316;top:22159;width:134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" filled="f" stroked="f">
                  <v:textbox inset="0,0,0,0">
                    <w:txbxContent>
                      <w:p w14:paraId="1BB14B19" w14:textId="77777777" w:rsidR="001110CB" w:rsidRDefault="001110CB">
                        <w:pPr>
                          <w:spacing w:after="160" w:line="259" w:lineRule="auto"/>
                        </w:pPr>
                        <w:r>
                          <w:t xml:space="preserve">и конференциях  </w:t>
                        </w:r>
                      </w:p>
                    </w:txbxContent>
                  </v:textbox>
                </v:rect>
                <v:shape id="Shape 1614" o:spid="_x0000_s1977" style="position:absolute;left:5335;top:24157;width:1144;height:1144;visibility:visible;mso-wrap-style:square;v-text-anchor:top" coordsize="114353,11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" path="m,95293l,19062c,16532,484,14089,1451,11757,2418,9420,3795,7361,5582,5575,7369,3789,9430,2412,11765,1445,14100,484,16532,,19059,l95294,v2528,,4959,484,7294,1445c104923,2412,106984,3789,108771,5575v1787,1786,3164,3845,4131,6182c113870,14089,114353,16532,114353,19062r,76231c114353,97817,113870,100236,112902,102574v-967,2337,-2344,4390,-4131,6188c106984,110548,104923,111925,102588,112892v-2335,968,-4766,1451,-7294,1464l19059,114356v-2527,-13,-4959,-496,-7294,-1464c9430,111925,7369,110548,5582,108762,3795,106964,2418,104911,1451,102574,484,100236,,97817,,95293xe" filled="f" strokecolor="#767676" strokeweight=".26469mm">
                  <v:stroke miterlimit="1" joinstyle="miter"/>
                  <v:path arrowok="t" textboxrect="0,0,114353,114356"/>
                </v:shape>
                <v:rect id="Rectangle 1615" o:spid="_x0000_s1978" style="position:absolute;left:6555;top:24447;width:4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00wgAAAN0AAAAPAAAAZHJzL2Rvd25yZXYueG1sRE9Ni8Iw&#10;EL0L/ocwgjdNXVC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CKTl00wgAAAN0AAAAPAAAA&#10;AAAAAAAAAAAAAAcCAABkcnMvZG93bnJldi54bWxQSwUGAAAAAAMAAwC3AAAA9gIAAAAA&#10;" filled="f" stroked="f">
                  <v:textbox inset="0,0,0,0">
                    <w:txbxContent>
                      <w:p w14:paraId="7B9ACFC0" w14:textId="77777777" w:rsidR="001110CB" w:rsidRDefault="001110CB">
                        <w:pPr>
                          <w:spacing w:after="160" w:line="259" w:lineRule="auto"/>
                        </w:pPr>
                        <w:r>
                          <w:t xml:space="preserve"> </w:t>
                        </w:r>
                      </w:p>
                    </w:txbxContent>
                  </v:textbox>
                </v:rect>
                <v:rect id="Rectangle 21491" o:spid="_x0000_s1979" style="position:absolute;left:7932;top:24447;width:6111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" filled="f" stroked="f">
                  <v:textbox inset="0,0,0,0">
                    <w:txbxContent>
                      <w:p w14:paraId="7D20F880" w14:textId="77777777" w:rsidR="001110CB" w:rsidRDefault="001110CB">
                        <w:pPr>
                          <w:spacing w:after="160" w:line="259" w:lineRule="auto"/>
                        </w:pPr>
                        <w:r>
                          <w:t xml:space="preserve"> Координация партнерства (включая координацию ООН) и управление сетями  </w:t>
                        </w:r>
                      </w:p>
                    </w:txbxContent>
                  </v:textbox>
                </v:rect>
                <v:rect id="Rectangle 21490" o:spid="_x0000_s1980" style="position:absolute;left:6899;top:24447;width:13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" filled="f" stroked="f">
                  <v:textbox inset="0,0,0,0">
                    <w:txbxContent>
                      <w:p w14:paraId="74EA3B29" w14:textId="77777777" w:rsidR="001110CB" w:rsidRDefault="001110CB">
                        <w:pPr>
                          <w:spacing w:after="160" w:line="259" w:lineRule="auto"/>
                        </w:pPr>
                        <w:r>
                          <w:t>4:</w:t>
                        </w:r>
                      </w:p>
                    </w:txbxContent>
                  </v:textbox>
                </v:rect>
                <v:rect id="Rectangle 1617" o:spid="_x0000_s1981" style="position:absolute;left:53885;top:24447;width:4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" filled="f" stroked="f">
                  <v:textbox inset="0,0,0,0">
                    <w:txbxContent>
                      <w:p w14:paraId="58EC8D0D" w14:textId="77777777" w:rsidR="001110CB" w:rsidRDefault="001110CB">
                        <w:pPr>
                          <w:spacing w:after="160" w:line="259" w:lineRule="auto"/>
                        </w:pPr>
                        <w:r>
                          <w:t xml:space="preserve"> </w:t>
                        </w:r>
                      </w:p>
                    </w:txbxContent>
                  </v:textbox>
                </v:rect>
                <v:shape id="Shape 1619" o:spid="_x0000_s1982" style="position:absolute;left:5335;top:26444;width:1144;height:1144;visibility:visible;mso-wrap-style:square;v-text-anchor:top" coordsize="114353,11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" path="m,95300l,19062c,16520,484,14089,1451,11757,2418,9420,3795,7355,5582,5575,7369,3783,9430,2406,11765,1439,14100,477,16532,,19059,l95294,v2528,,4959,477,7294,1439c104923,2406,106984,3783,108771,5575v1787,1780,3164,3845,4131,6182c113870,14089,114353,16520,114353,19062r,76238c114353,97817,113870,100236,112902,102574v-967,2337,-2344,4390,-4131,6188c106984,110542,104923,111919,102588,112886v-2335,968,-4766,1464,-7294,1470l19059,114356v-2527,-6,-4959,-502,-7294,-1470c9430,111919,7369,110542,5582,108762,3795,106964,2418,104911,1451,102574,484,100236,,97817,,95300xe" filled="f" strokecolor="#767676" strokeweight=".26469mm">
                  <v:stroke miterlimit="1" joinstyle="miter"/>
                  <v:path arrowok="t" textboxrect="0,0,114353,114356"/>
                </v:shape>
                <v:rect id="Rectangle 1620" o:spid="_x0000_s1983" style="position:absolute;left:6555;top:26734;width:4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QR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fDLNzKCXv4CAAD//wMAUEsBAi0AFAAGAAgAAAAhANvh9svuAAAAhQEAABMAAAAAAAAA&#10;AAAAAAAAAAAAAFtDb250ZW50X1R5cGVzXS54bWxQSwECLQAUAAYACAAAACEAWvQsW78AAAAVAQAA&#10;CwAAAAAAAAAAAAAAAAAfAQAAX3JlbHMvLnJlbHNQSwECLQAUAAYACAAAACEAVFU0EcYAAADdAAAA&#10;DwAAAAAAAAAAAAAAAAAHAgAAZHJzL2Rvd25yZXYueG1sUEsFBgAAAAADAAMAtwAAAPoCAAAAAA==&#10;" filled="f" stroked="f">
                  <v:textbox inset="0,0,0,0">
                    <w:txbxContent>
                      <w:p w14:paraId="05EC20FD" w14:textId="77777777" w:rsidR="001110CB" w:rsidRDefault="001110CB">
                        <w:pPr>
                          <w:spacing w:after="160" w:line="259" w:lineRule="auto"/>
                        </w:pPr>
                        <w:r>
                          <w:t xml:space="preserve"> </w:t>
                        </w:r>
                      </w:p>
                    </w:txbxContent>
                  </v:textbox>
                </v:rect>
                <v:rect id="Rectangle 21500" o:spid="_x0000_s1984" style="position:absolute;left:7932;top:26734;width:5691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" filled="f" stroked="f">
                  <v:textbox inset="0,0,0,0">
                    <w:txbxContent>
                      <w:p w14:paraId="4EBA47A7" w14:textId="77777777" w:rsidR="001110CB" w:rsidRDefault="001110CB">
                        <w:pPr>
                          <w:spacing w:after="160" w:line="259" w:lineRule="auto"/>
                        </w:pPr>
                        <w:r>
                          <w:t xml:space="preserve"> Глобальные / региональные проекты без деятельности на уровне страны</w:t>
                        </w:r>
                      </w:p>
                    </w:txbxContent>
                  </v:textbox>
                </v:rect>
                <v:rect id="Rectangle 21497" o:spid="_x0000_s1985" style="position:absolute;left:6899;top:26734;width:13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" filled="f" stroked="f">
                  <v:textbox inset="0,0,0,0">
                    <w:txbxContent>
                      <w:p w14:paraId="5B5B9EEB" w14:textId="77777777" w:rsidR="001110CB" w:rsidRDefault="001110CB">
                        <w:pPr>
                          <w:spacing w:after="160" w:line="259" w:lineRule="auto"/>
                        </w:pPr>
                        <w:r>
                          <w:t>5:</w:t>
                        </w:r>
                      </w:p>
                    </w:txbxContent>
                  </v:textbox>
                </v:rect>
                <v:rect id="Rectangle 21511" o:spid="_x0000_s1986" style="position:absolute;left:5316;top:28449;width: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" filled="f" stroked="f">
                  <v:textbox inset="0,0,0,0">
                    <w:txbxContent>
                      <w:p w14:paraId="64EC81A0" w14:textId="77777777" w:rsidR="001110CB" w:rsidRDefault="001110CB">
                        <w:pPr>
                          <w:spacing w:after="160" w:line="259" w:lineRule="auto"/>
                        </w:pPr>
                        <w:r>
                          <w:t>(</w:t>
                        </w:r>
                      </w:p>
                    </w:txbxContent>
                  </v:textbox>
                </v:rect>
                <v:rect id="Rectangle 21513" o:spid="_x0000_s1987" style="position:absolute;left:5728;top:28449;width:538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" filled="f" stroked="f">
                  <v:textbox inset="0,0,0,0">
                    <w:txbxContent>
                      <w:p w14:paraId="6035B250" w14:textId="77777777" w:rsidR="001110CB" w:rsidRDefault="001110CB">
                        <w:pPr>
                          <w:spacing w:after="160" w:line="259" w:lineRule="auto"/>
                        </w:pPr>
                        <w:r>
                          <w:t xml:space="preserve">например, управление знаниями, межправительственные процессы)  </w:t>
                        </w:r>
                      </w:p>
                    </w:txbxContent>
                  </v:textbox>
                </v:rect>
                <v:shape id="Shape 1624" o:spid="_x0000_s1988" style="position:absolute;left:5335;top:30447;width:1144;height:1143;visibility:visible;mso-wrap-style:square;v-text-anchor:top" coordsize="114353,11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" path="m,95300l,19062c,16532,484,14089,1451,11757,2418,9420,3795,7355,5582,5575,7369,3789,9430,2412,11765,1445,14100,484,16532,,19059,l95294,v2528,,4959,484,7294,1445c104923,2412,106984,3789,108771,5575v1787,1780,3164,3845,4131,6182c113870,14089,114353,16532,114353,19062r,76238c114353,97817,113870,100248,112902,102586v-967,2332,-2344,4390,-4131,6189c106984,110548,104923,111925,102588,112892v-2335,968,-4766,1451,-7294,1464l19059,114356v-2527,-13,-4959,-496,-7294,-1464c9430,111925,7369,110548,5582,108775,3795,106976,2418,104918,1451,102586,484,100248,,97817,,95300xe" filled="f" strokecolor="#767676" strokeweight=".26469mm">
                  <v:stroke miterlimit="1" joinstyle="miter"/>
                  <v:path arrowok="t" textboxrect="0,0,114353,114356"/>
                </v:shape>
                <v:rect id="Rectangle 1625" o:spid="_x0000_s1989" style="position:absolute;left:6555;top:30736;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eJwwAAAN0AAAAPAAAAZHJzL2Rvd25yZXYueG1sRE9Li8Iw&#10;EL4L/ocwC940XU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RCKXicMAAADdAAAADwAA&#10;AAAAAAAAAAAAAAAHAgAAZHJzL2Rvd25yZXYueG1sUEsFBgAAAAADAAMAtwAAAPcCAAAAAA==&#10;" filled="f" stroked="f">
                  <v:textbox inset="0,0,0,0">
                    <w:txbxContent>
                      <w:p w14:paraId="07068314" w14:textId="77777777" w:rsidR="001110CB" w:rsidRDefault="001110CB">
                        <w:pPr>
                          <w:spacing w:after="160" w:line="259" w:lineRule="auto"/>
                        </w:pPr>
                        <w:r>
                          <w:t xml:space="preserve"> </w:t>
                        </w:r>
                      </w:p>
                    </w:txbxContent>
                  </v:textbox>
                </v:rect>
                <v:rect id="Rectangle 21514" o:spid="_x0000_s1990" style="position:absolute;left:6899;top:30736;width:9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" filled="f" stroked="f">
                  <v:textbox inset="0,0,0,0">
                    <w:txbxContent>
                      <w:p w14:paraId="1FDF4BD7" w14:textId="77777777" w:rsidR="001110CB" w:rsidRDefault="001110CB">
                        <w:pPr>
                          <w:spacing w:after="160" w:line="259" w:lineRule="auto"/>
                        </w:pPr>
                        <w:r>
                          <w:t>6</w:t>
                        </w:r>
                      </w:p>
                    </w:txbxContent>
                  </v:textbox>
                </v:rect>
                <v:rect id="Rectangle 21515" o:spid="_x0000_s1991" style="position:absolute;left:7588;top:30736;width:486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" filled="f" stroked="f">
                  <v:textbox inset="0,0,0,0">
                    <w:txbxContent>
                      <w:p w14:paraId="546D4C13" w14:textId="77777777" w:rsidR="001110CB" w:rsidRDefault="001110CB">
                        <w:pPr>
                          <w:spacing w:after="160" w:line="259" w:lineRule="auto"/>
                        </w:pPr>
                        <w:r>
                          <w:t xml:space="preserve">. ПРООН, действующая в качестве административного агента  </w:t>
                        </w:r>
                      </w:p>
                    </w:txbxContent>
                  </v:textbox>
                </v:rect>
                <v:rect id="Rectangle 1627" o:spid="_x0000_s1992" style="position:absolute;left:44136;top:30736;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" filled="f" stroked="f">
                  <v:textbox inset="0,0,0,0">
                    <w:txbxContent>
                      <w:p w14:paraId="000C4DFF" w14:textId="77777777" w:rsidR="001110CB" w:rsidRDefault="001110CB">
                        <w:pPr>
                          <w:spacing w:after="160" w:line="259" w:lineRule="auto"/>
                        </w:pPr>
                        <w:r>
                          <w:t xml:space="preserve"> </w:t>
                        </w:r>
                      </w:p>
                    </w:txbxContent>
                  </v:textbox>
                </v:rect>
                <v:rect id="Rectangle 1628" o:spid="_x0000_s1993" style="position:absolute;left:4029;top:57558;width:158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gX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eDKNzKCXv4CAAD//wMAUEsBAi0AFAAGAAgAAAAhANvh9svuAAAAhQEAABMAAAAAAAAA&#10;AAAAAAAAAAAAAFtDb250ZW50X1R5cGVzXS54bWxQSwECLQAUAAYACAAAACEAWvQsW78AAAAVAQAA&#10;CwAAAAAAAAAAAAAAAAAfAQAAX3JlbHMvLnJlbHNQSwECLQAUAAYACAAAACEAqiM4F8YAAADdAAAA&#10;DwAAAAAAAAAAAAAAAAAHAgAAZHJzL2Rvd25yZXYueG1sUEsFBgAAAAADAAMAtwAAAPoCAAAAAA==&#10;" filled="f" stroked="f">
                  <v:textbox inset="0,0,0,0">
                    <w:txbxContent>
                      <w:p w14:paraId="7318E1FC" w14:textId="77777777" w:rsidR="001110CB" w:rsidRDefault="001110CB">
                        <w:pPr>
                          <w:spacing w:after="160" w:line="259" w:lineRule="auto"/>
                        </w:pPr>
                        <w:r>
                          <w:rPr>
                            <w:rFonts w:ascii="Calibri" w:eastAsia="Calibri" w:hAnsi="Calibri" w:cs="Calibri"/>
                            <w:color w:val="ABABAB"/>
                            <w:w w:val="197"/>
                            <w:sz w:val="19"/>
                          </w:rPr>
                          <w:t></w:t>
                        </w:r>
                      </w:p>
                    </w:txbxContent>
                  </v:textbox>
                </v:rect>
                <w10:anchorlock/>
              </v:group>
            </w:pict>
          </mc:Fallback>
        </mc:AlternateContent>
      </w:r>
    </w:p>
    <w:p w14:paraId="564FF838" w14:textId="77777777" w:rsidR="001110CB" w:rsidRPr="009B1566" w:rsidRDefault="001110CB">
      <w:pPr>
        <w:spacing w:after="0" w:line="259" w:lineRule="auto"/>
        <w:ind w:left="-202"/>
      </w:pPr>
      <w:r w:rsidRPr="009B1566">
        <w:rPr>
          <w:noProof/>
        </w:rPr>
        <w:lastRenderedPageBreak/>
        <w:drawing>
          <wp:inline distT="0" distB="0" distL="0" distR="0" wp14:anchorId="2C1B7AB9" wp14:editId="353FCEDE">
            <wp:extent cx="5836921" cy="9973056"/>
            <wp:effectExtent l="0" t="0" r="0" b="0"/>
            <wp:docPr id="23045" name="Picture 23045"/>
            <wp:cNvGraphicFramePr/>
            <a:graphic xmlns:a="http://schemas.openxmlformats.org/drawingml/2006/main">
              <a:graphicData uri="http://schemas.openxmlformats.org/drawingml/2006/picture">
                <pic:pic xmlns:pic="http://schemas.openxmlformats.org/drawingml/2006/picture">
                  <pic:nvPicPr>
                    <pic:cNvPr id="23045" name="Picture 23045"/>
                    <pic:cNvPicPr/>
                  </pic:nvPicPr>
                  <pic:blipFill>
                    <a:blip r:embed="rId78"/>
                    <a:stretch>
                      <a:fillRect/>
                    </a:stretch>
                  </pic:blipFill>
                  <pic:spPr>
                    <a:xfrm>
                      <a:off x="0" y="0"/>
                      <a:ext cx="5836921" cy="9973056"/>
                    </a:xfrm>
                    <a:prstGeom prst="rect">
                      <a:avLst/>
                    </a:prstGeom>
                  </pic:spPr>
                </pic:pic>
              </a:graphicData>
            </a:graphic>
          </wp:inline>
        </w:drawing>
      </w:r>
    </w:p>
    <w:p w14:paraId="54F24E2A" w14:textId="77777777" w:rsidR="001110CB" w:rsidRPr="009B1566" w:rsidRDefault="001110CB">
      <w:pPr>
        <w:spacing w:after="0" w:line="259" w:lineRule="auto"/>
        <w:ind w:left="-192"/>
      </w:pPr>
      <w:r w:rsidRPr="009B1566">
        <w:rPr>
          <w:rFonts w:ascii="Calibri" w:eastAsia="Calibri" w:hAnsi="Calibri" w:cs="Calibri"/>
          <w:noProof/>
          <w:color w:val="000000"/>
        </w:rPr>
        <w:lastRenderedPageBreak/>
        <mc:AlternateContent>
          <mc:Choice Requires="wpg">
            <w:drawing>
              <wp:inline distT="0" distB="0" distL="0" distR="0" wp14:anchorId="6BEFF54F" wp14:editId="6FA2CFA8">
                <wp:extent cx="5833871" cy="9967914"/>
                <wp:effectExtent l="0" t="0" r="0" b="0"/>
                <wp:docPr id="22935" name="Group 22935"/>
                <wp:cNvGraphicFramePr/>
                <a:graphic xmlns:a="http://schemas.openxmlformats.org/drawingml/2006/main">
                  <a:graphicData uri="http://schemas.microsoft.com/office/word/2010/wordprocessingGroup">
                    <wpg:wgp>
                      <wpg:cNvGrpSpPr/>
                      <wpg:grpSpPr>
                        <a:xfrm>
                          <a:off x="0" y="0"/>
                          <a:ext cx="5833871" cy="9967914"/>
                          <a:chOff x="0" y="0"/>
                          <a:chExt cx="5833871" cy="9967914"/>
                        </a:xfrm>
                      </wpg:grpSpPr>
                      <wps:wsp>
                        <wps:cNvPr id="23736" name="Shape 23736"/>
                        <wps:cNvSpPr/>
                        <wps:spPr>
                          <a:xfrm>
                            <a:off x="5808100" y="63"/>
                            <a:ext cx="25771" cy="9967785"/>
                          </a:xfrm>
                          <a:custGeom>
                            <a:avLst/>
                            <a:gdLst/>
                            <a:ahLst/>
                            <a:cxnLst/>
                            <a:rect l="0" t="0" r="0" b="0"/>
                            <a:pathLst>
                              <a:path w="25771" h="9967785">
                                <a:moveTo>
                                  <a:pt x="0" y="0"/>
                                </a:moveTo>
                                <a:lnTo>
                                  <a:pt x="25771" y="0"/>
                                </a:lnTo>
                                <a:lnTo>
                                  <a:pt x="25771" y="9967785"/>
                                </a:lnTo>
                                <a:lnTo>
                                  <a:pt x="0" y="9967785"/>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3737" name="Shape 23737"/>
                        <wps:cNvSpPr/>
                        <wps:spPr>
                          <a:xfrm>
                            <a:off x="0" y="63"/>
                            <a:ext cx="23738" cy="9967785"/>
                          </a:xfrm>
                          <a:custGeom>
                            <a:avLst/>
                            <a:gdLst/>
                            <a:ahLst/>
                            <a:cxnLst/>
                            <a:rect l="0" t="0" r="0" b="0"/>
                            <a:pathLst>
                              <a:path w="23738" h="9967785">
                                <a:moveTo>
                                  <a:pt x="0" y="0"/>
                                </a:moveTo>
                                <a:lnTo>
                                  <a:pt x="23738" y="0"/>
                                </a:lnTo>
                                <a:lnTo>
                                  <a:pt x="23738" y="9967785"/>
                                </a:lnTo>
                                <a:lnTo>
                                  <a:pt x="0" y="9967785"/>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3738" name="Shape 23738"/>
                        <wps:cNvSpPr/>
                        <wps:spPr>
                          <a:xfrm>
                            <a:off x="18974" y="63"/>
                            <a:ext cx="5793892" cy="9967787"/>
                          </a:xfrm>
                          <a:custGeom>
                            <a:avLst/>
                            <a:gdLst/>
                            <a:ahLst/>
                            <a:cxnLst/>
                            <a:rect l="0" t="0" r="0" b="0"/>
                            <a:pathLst>
                              <a:path w="5793892" h="9967787">
                                <a:moveTo>
                                  <a:pt x="0" y="0"/>
                                </a:moveTo>
                                <a:lnTo>
                                  <a:pt x="5793892" y="0"/>
                                </a:lnTo>
                                <a:lnTo>
                                  <a:pt x="5793892" y="9967787"/>
                                </a:lnTo>
                                <a:lnTo>
                                  <a:pt x="0" y="996778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0" name="Shape 1870"/>
                        <wps:cNvSpPr/>
                        <wps:spPr>
                          <a:xfrm>
                            <a:off x="5812865" y="0"/>
                            <a:ext cx="0" cy="9967914"/>
                          </a:xfrm>
                          <a:custGeom>
                            <a:avLst/>
                            <a:gdLst/>
                            <a:ahLst/>
                            <a:cxnLst/>
                            <a:rect l="0" t="0" r="0" b="0"/>
                            <a:pathLst>
                              <a:path h="9967914">
                                <a:moveTo>
                                  <a:pt x="0" y="9967914"/>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1871" name="Shape 1871"/>
                        <wps:cNvSpPr/>
                        <wps:spPr>
                          <a:xfrm>
                            <a:off x="18974" y="0"/>
                            <a:ext cx="0" cy="9967914"/>
                          </a:xfrm>
                          <a:custGeom>
                            <a:avLst/>
                            <a:gdLst/>
                            <a:ahLst/>
                            <a:cxnLst/>
                            <a:rect l="0" t="0" r="0" b="0"/>
                            <a:pathLst>
                              <a:path h="9967914">
                                <a:moveTo>
                                  <a:pt x="0" y="9967914"/>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1882" name="Shape 1882"/>
                        <wps:cNvSpPr/>
                        <wps:spPr>
                          <a:xfrm>
                            <a:off x="228600" y="6425753"/>
                            <a:ext cx="2682555" cy="1871472"/>
                          </a:xfrm>
                          <a:custGeom>
                            <a:avLst/>
                            <a:gdLst/>
                            <a:ahLst/>
                            <a:cxnLst/>
                            <a:rect l="0" t="0" r="0" b="0"/>
                            <a:pathLst>
                              <a:path w="2682555" h="1871472">
                                <a:moveTo>
                                  <a:pt x="0" y="0"/>
                                </a:moveTo>
                                <a:lnTo>
                                  <a:pt x="2682555" y="0"/>
                                </a:lnTo>
                                <a:lnTo>
                                  <a:pt x="2682555" y="16204"/>
                                </a:lnTo>
                                <a:lnTo>
                                  <a:pt x="61568" y="16204"/>
                                </a:lnTo>
                                <a:cubicBezTo>
                                  <a:pt x="51151" y="16204"/>
                                  <a:pt x="42259" y="19887"/>
                                  <a:pt x="34894" y="27253"/>
                                </a:cubicBezTo>
                                <a:cubicBezTo>
                                  <a:pt x="27528" y="34619"/>
                                  <a:pt x="23845" y="43511"/>
                                  <a:pt x="23845" y="53928"/>
                                </a:cubicBezTo>
                                <a:lnTo>
                                  <a:pt x="23845" y="1798602"/>
                                </a:lnTo>
                                <a:cubicBezTo>
                                  <a:pt x="23845" y="1809018"/>
                                  <a:pt x="27528" y="1817909"/>
                                  <a:pt x="34894" y="1825275"/>
                                </a:cubicBezTo>
                                <a:cubicBezTo>
                                  <a:pt x="42259" y="1832642"/>
                                  <a:pt x="51151" y="1836325"/>
                                  <a:pt x="61568" y="1836325"/>
                                </a:cubicBezTo>
                                <a:lnTo>
                                  <a:pt x="2682555" y="1836325"/>
                                </a:lnTo>
                                <a:lnTo>
                                  <a:pt x="2682555" y="1871472"/>
                                </a:lnTo>
                                <a:lnTo>
                                  <a:pt x="0" y="1871472"/>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883" name="Shape 1883"/>
                        <wps:cNvSpPr/>
                        <wps:spPr>
                          <a:xfrm>
                            <a:off x="2911155" y="6425753"/>
                            <a:ext cx="2684972" cy="1871472"/>
                          </a:xfrm>
                          <a:custGeom>
                            <a:avLst/>
                            <a:gdLst/>
                            <a:ahLst/>
                            <a:cxnLst/>
                            <a:rect l="0" t="0" r="0" b="0"/>
                            <a:pathLst>
                              <a:path w="2684972" h="1871472">
                                <a:moveTo>
                                  <a:pt x="0" y="0"/>
                                </a:moveTo>
                                <a:lnTo>
                                  <a:pt x="2684972" y="0"/>
                                </a:lnTo>
                                <a:lnTo>
                                  <a:pt x="2684972" y="1871472"/>
                                </a:lnTo>
                                <a:lnTo>
                                  <a:pt x="0" y="1871472"/>
                                </a:lnTo>
                                <a:lnTo>
                                  <a:pt x="0" y="1836325"/>
                                </a:lnTo>
                                <a:lnTo>
                                  <a:pt x="2620987" y="1836325"/>
                                </a:lnTo>
                                <a:cubicBezTo>
                                  <a:pt x="2631404" y="1836325"/>
                                  <a:pt x="2640295" y="1832642"/>
                                  <a:pt x="2647661" y="1825275"/>
                                </a:cubicBezTo>
                                <a:cubicBezTo>
                                  <a:pt x="2655027" y="1817909"/>
                                  <a:pt x="2658710" y="1809018"/>
                                  <a:pt x="2658710" y="1798602"/>
                                </a:cubicBezTo>
                                <a:lnTo>
                                  <a:pt x="2658710" y="53928"/>
                                </a:lnTo>
                                <a:cubicBezTo>
                                  <a:pt x="2658710" y="43511"/>
                                  <a:pt x="2655027" y="34619"/>
                                  <a:pt x="2647661" y="27253"/>
                                </a:cubicBezTo>
                                <a:cubicBezTo>
                                  <a:pt x="2640295" y="19887"/>
                                  <a:pt x="2631404" y="16204"/>
                                  <a:pt x="2620987" y="16204"/>
                                </a:cubicBezTo>
                                <a:lnTo>
                                  <a:pt x="0" y="16204"/>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884" name="Shape 1884"/>
                        <wps:cNvSpPr/>
                        <wps:spPr>
                          <a:xfrm>
                            <a:off x="247680" y="6437201"/>
                            <a:ext cx="5326950" cy="1829656"/>
                          </a:xfrm>
                          <a:custGeom>
                            <a:avLst/>
                            <a:gdLst/>
                            <a:ahLst/>
                            <a:cxnLst/>
                            <a:rect l="0" t="0" r="0" b="0"/>
                            <a:pathLst>
                              <a:path w="5326950" h="1829656">
                                <a:moveTo>
                                  <a:pt x="33353" y="0"/>
                                </a:moveTo>
                                <a:lnTo>
                                  <a:pt x="5293597" y="0"/>
                                </a:lnTo>
                                <a:cubicBezTo>
                                  <a:pt x="5298019" y="0"/>
                                  <a:pt x="5302274" y="843"/>
                                  <a:pt x="5306360" y="2518"/>
                                </a:cubicBezTo>
                                <a:cubicBezTo>
                                  <a:pt x="5310446" y="4229"/>
                                  <a:pt x="5314052" y="6635"/>
                                  <a:pt x="5317180" y="9761"/>
                                </a:cubicBezTo>
                                <a:cubicBezTo>
                                  <a:pt x="5320308" y="12874"/>
                                  <a:pt x="5322718" y="16495"/>
                                  <a:pt x="5324410" y="20575"/>
                                </a:cubicBezTo>
                                <a:cubicBezTo>
                                  <a:pt x="5326103" y="24656"/>
                                  <a:pt x="5326950" y="28922"/>
                                  <a:pt x="5326950" y="33350"/>
                                </a:cubicBezTo>
                                <a:lnTo>
                                  <a:pt x="5326950" y="1796294"/>
                                </a:lnTo>
                                <a:cubicBezTo>
                                  <a:pt x="5326950" y="1800721"/>
                                  <a:pt x="5326103" y="1804975"/>
                                  <a:pt x="5324410" y="1809068"/>
                                </a:cubicBezTo>
                                <a:cubicBezTo>
                                  <a:pt x="5322718" y="1813136"/>
                                  <a:pt x="5320308" y="1816745"/>
                                  <a:pt x="5317180" y="1819883"/>
                                </a:cubicBezTo>
                                <a:cubicBezTo>
                                  <a:pt x="5314052" y="1822996"/>
                                  <a:pt x="5310446" y="1825402"/>
                                  <a:pt x="5306360" y="1827101"/>
                                </a:cubicBezTo>
                                <a:cubicBezTo>
                                  <a:pt x="5302274" y="1828800"/>
                                  <a:pt x="5298019" y="1829656"/>
                                  <a:pt x="5293597" y="1829656"/>
                                </a:cubicBezTo>
                                <a:lnTo>
                                  <a:pt x="33353" y="1829656"/>
                                </a:lnTo>
                                <a:cubicBezTo>
                                  <a:pt x="28930" y="1829656"/>
                                  <a:pt x="24676" y="1828800"/>
                                  <a:pt x="20589" y="1827113"/>
                                </a:cubicBezTo>
                                <a:cubicBezTo>
                                  <a:pt x="16503" y="1825402"/>
                                  <a:pt x="12896" y="1822996"/>
                                  <a:pt x="9769" y="1819883"/>
                                </a:cubicBezTo>
                                <a:cubicBezTo>
                                  <a:pt x="6641" y="1816745"/>
                                  <a:pt x="4231" y="1813136"/>
                                  <a:pt x="2539" y="1809056"/>
                                </a:cubicBezTo>
                                <a:cubicBezTo>
                                  <a:pt x="846" y="1804975"/>
                                  <a:pt x="0" y="1800721"/>
                                  <a:pt x="0" y="1796294"/>
                                </a:cubicBezTo>
                                <a:lnTo>
                                  <a:pt x="0" y="33350"/>
                                </a:lnTo>
                                <a:cubicBezTo>
                                  <a:pt x="0" y="28922"/>
                                  <a:pt x="846" y="24656"/>
                                  <a:pt x="2539" y="20575"/>
                                </a:cubicBezTo>
                                <a:cubicBezTo>
                                  <a:pt x="4231" y="16495"/>
                                  <a:pt x="6641" y="12874"/>
                                  <a:pt x="9769" y="9761"/>
                                </a:cubicBezTo>
                                <a:cubicBezTo>
                                  <a:pt x="12896" y="6635"/>
                                  <a:pt x="16503" y="4229"/>
                                  <a:pt x="20589" y="2530"/>
                                </a:cubicBezTo>
                                <a:cubicBezTo>
                                  <a:pt x="24676" y="843"/>
                                  <a:pt x="28930" y="0"/>
                                  <a:pt x="3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5" name="Shape 1885"/>
                        <wps:cNvSpPr/>
                        <wps:spPr>
                          <a:xfrm>
                            <a:off x="247680" y="6437201"/>
                            <a:ext cx="5326950" cy="1829656"/>
                          </a:xfrm>
                          <a:custGeom>
                            <a:avLst/>
                            <a:gdLst/>
                            <a:ahLst/>
                            <a:cxnLst/>
                            <a:rect l="0" t="0" r="0" b="0"/>
                            <a:pathLst>
                              <a:path w="5326950" h="1829656">
                                <a:moveTo>
                                  <a:pt x="0" y="1796294"/>
                                </a:moveTo>
                                <a:lnTo>
                                  <a:pt x="0" y="33350"/>
                                </a:lnTo>
                                <a:cubicBezTo>
                                  <a:pt x="0" y="28922"/>
                                  <a:pt x="846" y="24656"/>
                                  <a:pt x="2539" y="20575"/>
                                </a:cubicBezTo>
                                <a:cubicBezTo>
                                  <a:pt x="4231" y="16495"/>
                                  <a:pt x="6641" y="12874"/>
                                  <a:pt x="9769" y="9761"/>
                                </a:cubicBezTo>
                                <a:cubicBezTo>
                                  <a:pt x="12896" y="6635"/>
                                  <a:pt x="16503" y="4229"/>
                                  <a:pt x="20589" y="2530"/>
                                </a:cubicBezTo>
                                <a:cubicBezTo>
                                  <a:pt x="24676" y="843"/>
                                  <a:pt x="28930" y="0"/>
                                  <a:pt x="33353" y="0"/>
                                </a:cubicBezTo>
                                <a:lnTo>
                                  <a:pt x="5293597" y="0"/>
                                </a:lnTo>
                                <a:cubicBezTo>
                                  <a:pt x="5298019" y="0"/>
                                  <a:pt x="5302274" y="843"/>
                                  <a:pt x="5306360" y="2518"/>
                                </a:cubicBezTo>
                                <a:cubicBezTo>
                                  <a:pt x="5310446" y="4229"/>
                                  <a:pt x="5314052" y="6635"/>
                                  <a:pt x="5317180" y="9761"/>
                                </a:cubicBezTo>
                                <a:cubicBezTo>
                                  <a:pt x="5320308" y="12874"/>
                                  <a:pt x="5322718" y="16495"/>
                                  <a:pt x="5324410" y="20575"/>
                                </a:cubicBezTo>
                                <a:cubicBezTo>
                                  <a:pt x="5326103" y="24656"/>
                                  <a:pt x="5326950" y="28922"/>
                                  <a:pt x="5326950" y="33350"/>
                                </a:cubicBezTo>
                                <a:lnTo>
                                  <a:pt x="5326950" y="1796294"/>
                                </a:lnTo>
                                <a:cubicBezTo>
                                  <a:pt x="5326950" y="1800721"/>
                                  <a:pt x="5326103" y="1804975"/>
                                  <a:pt x="5324410" y="1809068"/>
                                </a:cubicBezTo>
                                <a:cubicBezTo>
                                  <a:pt x="5322718" y="1813136"/>
                                  <a:pt x="5320308" y="1816745"/>
                                  <a:pt x="5317180" y="1819883"/>
                                </a:cubicBezTo>
                                <a:cubicBezTo>
                                  <a:pt x="5314052" y="1822996"/>
                                  <a:pt x="5310446" y="1825402"/>
                                  <a:pt x="5306360" y="1827101"/>
                                </a:cubicBezTo>
                                <a:cubicBezTo>
                                  <a:pt x="5302274" y="1828800"/>
                                  <a:pt x="5298019" y="1829656"/>
                                  <a:pt x="5293597" y="1829656"/>
                                </a:cubicBezTo>
                                <a:lnTo>
                                  <a:pt x="33353" y="1829656"/>
                                </a:lnTo>
                                <a:cubicBezTo>
                                  <a:pt x="28930" y="1829656"/>
                                  <a:pt x="24676" y="1828800"/>
                                  <a:pt x="20589" y="1827113"/>
                                </a:cubicBezTo>
                                <a:cubicBezTo>
                                  <a:pt x="16503" y="1825402"/>
                                  <a:pt x="12896" y="1822996"/>
                                  <a:pt x="9769" y="1819883"/>
                                </a:cubicBezTo>
                                <a:cubicBezTo>
                                  <a:pt x="6641" y="1816745"/>
                                  <a:pt x="4231" y="1813136"/>
                                  <a:pt x="2539" y="1809056"/>
                                </a:cubicBezTo>
                                <a:cubicBezTo>
                                  <a:pt x="846" y="1804975"/>
                                  <a:pt x="0" y="1800721"/>
                                  <a:pt x="0" y="1796294"/>
                                </a:cubicBezTo>
                                <a:close/>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1886" name="Shape 1886"/>
                        <wps:cNvSpPr/>
                        <wps:spPr>
                          <a:xfrm>
                            <a:off x="252445" y="6441963"/>
                            <a:ext cx="5317421" cy="457411"/>
                          </a:xfrm>
                          <a:custGeom>
                            <a:avLst/>
                            <a:gdLst/>
                            <a:ahLst/>
                            <a:cxnLst/>
                            <a:rect l="0" t="0" r="0" b="0"/>
                            <a:pathLst>
                              <a:path w="5317421" h="457411">
                                <a:moveTo>
                                  <a:pt x="28588" y="0"/>
                                </a:moveTo>
                                <a:lnTo>
                                  <a:pt x="5288832" y="0"/>
                                </a:lnTo>
                                <a:cubicBezTo>
                                  <a:pt x="5292623" y="0"/>
                                  <a:pt x="5296270" y="732"/>
                                  <a:pt x="5299772" y="2170"/>
                                </a:cubicBezTo>
                                <a:cubicBezTo>
                                  <a:pt x="5303275" y="3609"/>
                                  <a:pt x="5306366" y="5680"/>
                                  <a:pt x="5309047" y="8372"/>
                                </a:cubicBezTo>
                                <a:cubicBezTo>
                                  <a:pt x="5311728" y="11050"/>
                                  <a:pt x="5313793" y="14139"/>
                                  <a:pt x="5315244" y="17636"/>
                                </a:cubicBezTo>
                                <a:cubicBezTo>
                                  <a:pt x="5316695" y="21146"/>
                                  <a:pt x="5317420" y="24792"/>
                                  <a:pt x="5317421" y="28587"/>
                                </a:cubicBezTo>
                                <a:lnTo>
                                  <a:pt x="5317421" y="457411"/>
                                </a:lnTo>
                                <a:lnTo>
                                  <a:pt x="0" y="457411"/>
                                </a:lnTo>
                                <a:lnTo>
                                  <a:pt x="0" y="28587"/>
                                </a:lnTo>
                                <a:cubicBezTo>
                                  <a:pt x="0" y="24792"/>
                                  <a:pt x="725" y="21146"/>
                                  <a:pt x="2176" y="17636"/>
                                </a:cubicBezTo>
                                <a:cubicBezTo>
                                  <a:pt x="3627" y="14139"/>
                                  <a:pt x="5693" y="11050"/>
                                  <a:pt x="8373" y="8372"/>
                                </a:cubicBezTo>
                                <a:cubicBezTo>
                                  <a:pt x="11054" y="5680"/>
                                  <a:pt x="14146" y="3609"/>
                                  <a:pt x="17648" y="2170"/>
                                </a:cubicBezTo>
                                <a:cubicBezTo>
                                  <a:pt x="21151" y="732"/>
                                  <a:pt x="24797" y="0"/>
                                  <a:pt x="2858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887" name="Shape 1887"/>
                        <wps:cNvSpPr/>
                        <wps:spPr>
                          <a:xfrm>
                            <a:off x="252445" y="6899374"/>
                            <a:ext cx="5317421" cy="1362708"/>
                          </a:xfrm>
                          <a:custGeom>
                            <a:avLst/>
                            <a:gdLst/>
                            <a:ahLst/>
                            <a:cxnLst/>
                            <a:rect l="0" t="0" r="0" b="0"/>
                            <a:pathLst>
                              <a:path w="5317421" h="1362708">
                                <a:moveTo>
                                  <a:pt x="0" y="0"/>
                                </a:moveTo>
                                <a:lnTo>
                                  <a:pt x="5317421" y="0"/>
                                </a:lnTo>
                                <a:lnTo>
                                  <a:pt x="5317421" y="1334120"/>
                                </a:lnTo>
                                <a:cubicBezTo>
                                  <a:pt x="5317420" y="1337915"/>
                                  <a:pt x="5316695" y="1341549"/>
                                  <a:pt x="5315244" y="1345047"/>
                                </a:cubicBezTo>
                                <a:cubicBezTo>
                                  <a:pt x="5313793" y="1348544"/>
                                  <a:pt x="5311728" y="1351632"/>
                                  <a:pt x="5309047" y="1354324"/>
                                </a:cubicBezTo>
                                <a:cubicBezTo>
                                  <a:pt x="5306366" y="1357003"/>
                                  <a:pt x="5303275" y="1359061"/>
                                  <a:pt x="5299772" y="1360512"/>
                                </a:cubicBezTo>
                                <a:cubicBezTo>
                                  <a:pt x="5296270" y="1361963"/>
                                  <a:pt x="5292623" y="1362708"/>
                                  <a:pt x="5288832" y="1362708"/>
                                </a:cubicBezTo>
                                <a:lnTo>
                                  <a:pt x="28588" y="1362708"/>
                                </a:lnTo>
                                <a:cubicBezTo>
                                  <a:pt x="24797" y="1362708"/>
                                  <a:pt x="21151" y="1361963"/>
                                  <a:pt x="17648" y="1360512"/>
                                </a:cubicBezTo>
                                <a:cubicBezTo>
                                  <a:pt x="14146" y="1359061"/>
                                  <a:pt x="11054" y="1357003"/>
                                  <a:pt x="8373" y="1354324"/>
                                </a:cubicBezTo>
                                <a:cubicBezTo>
                                  <a:pt x="5693" y="1351632"/>
                                  <a:pt x="3627" y="1348544"/>
                                  <a:pt x="2176" y="1345047"/>
                                </a:cubicBezTo>
                                <a:cubicBezTo>
                                  <a:pt x="725" y="1341549"/>
                                  <a:pt x="0" y="1337915"/>
                                  <a:pt x="0" y="1334120"/>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739" name="Shape 23739"/>
                        <wps:cNvSpPr/>
                        <wps:spPr>
                          <a:xfrm>
                            <a:off x="252445" y="6899374"/>
                            <a:ext cx="285883" cy="333536"/>
                          </a:xfrm>
                          <a:custGeom>
                            <a:avLst/>
                            <a:gdLst/>
                            <a:ahLst/>
                            <a:cxnLst/>
                            <a:rect l="0" t="0" r="0" b="0"/>
                            <a:pathLst>
                              <a:path w="285883" h="333536">
                                <a:moveTo>
                                  <a:pt x="0" y="0"/>
                                </a:moveTo>
                                <a:lnTo>
                                  <a:pt x="285883" y="0"/>
                                </a:lnTo>
                                <a:lnTo>
                                  <a:pt x="285883" y="333536"/>
                                </a:lnTo>
                                <a:lnTo>
                                  <a:pt x="0" y="33353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740" name="Shape 23740"/>
                        <wps:cNvSpPr/>
                        <wps:spPr>
                          <a:xfrm>
                            <a:off x="538328" y="6899374"/>
                            <a:ext cx="1591414" cy="333536"/>
                          </a:xfrm>
                          <a:custGeom>
                            <a:avLst/>
                            <a:gdLst/>
                            <a:ahLst/>
                            <a:cxnLst/>
                            <a:rect l="0" t="0" r="0" b="0"/>
                            <a:pathLst>
                              <a:path w="1591414" h="333536">
                                <a:moveTo>
                                  <a:pt x="0" y="0"/>
                                </a:moveTo>
                                <a:lnTo>
                                  <a:pt x="1591414" y="0"/>
                                </a:lnTo>
                                <a:lnTo>
                                  <a:pt x="1591414" y="333536"/>
                                </a:lnTo>
                                <a:lnTo>
                                  <a:pt x="0" y="33353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741" name="Shape 23741"/>
                        <wps:cNvSpPr/>
                        <wps:spPr>
                          <a:xfrm>
                            <a:off x="2129742" y="6899374"/>
                            <a:ext cx="1905885" cy="333536"/>
                          </a:xfrm>
                          <a:custGeom>
                            <a:avLst/>
                            <a:gdLst/>
                            <a:ahLst/>
                            <a:cxnLst/>
                            <a:rect l="0" t="0" r="0" b="0"/>
                            <a:pathLst>
                              <a:path w="1905885" h="333536">
                                <a:moveTo>
                                  <a:pt x="0" y="0"/>
                                </a:moveTo>
                                <a:lnTo>
                                  <a:pt x="1905885" y="0"/>
                                </a:lnTo>
                                <a:lnTo>
                                  <a:pt x="1905885" y="333536"/>
                                </a:lnTo>
                                <a:lnTo>
                                  <a:pt x="0" y="33353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742" name="Shape 23742"/>
                        <wps:cNvSpPr/>
                        <wps:spPr>
                          <a:xfrm>
                            <a:off x="4035627" y="6899374"/>
                            <a:ext cx="1524708" cy="333536"/>
                          </a:xfrm>
                          <a:custGeom>
                            <a:avLst/>
                            <a:gdLst/>
                            <a:ahLst/>
                            <a:cxnLst/>
                            <a:rect l="0" t="0" r="0" b="0"/>
                            <a:pathLst>
                              <a:path w="1524708" h="333536">
                                <a:moveTo>
                                  <a:pt x="0" y="0"/>
                                </a:moveTo>
                                <a:lnTo>
                                  <a:pt x="1524708" y="0"/>
                                </a:lnTo>
                                <a:lnTo>
                                  <a:pt x="1524708" y="333536"/>
                                </a:lnTo>
                                <a:lnTo>
                                  <a:pt x="0" y="33353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892" name="Shape 1892"/>
                        <wps:cNvSpPr/>
                        <wps:spPr>
                          <a:xfrm>
                            <a:off x="252445" y="7232910"/>
                            <a:ext cx="285883" cy="1019646"/>
                          </a:xfrm>
                          <a:custGeom>
                            <a:avLst/>
                            <a:gdLst/>
                            <a:ahLst/>
                            <a:cxnLst/>
                            <a:rect l="0" t="0" r="0" b="0"/>
                            <a:pathLst>
                              <a:path w="285883" h="1019646">
                                <a:moveTo>
                                  <a:pt x="0" y="0"/>
                                </a:moveTo>
                                <a:lnTo>
                                  <a:pt x="285883" y="0"/>
                                </a:lnTo>
                                <a:lnTo>
                                  <a:pt x="285883" y="1019646"/>
                                </a:lnTo>
                                <a:lnTo>
                                  <a:pt x="28588" y="1019646"/>
                                </a:lnTo>
                                <a:cubicBezTo>
                                  <a:pt x="24797" y="1019634"/>
                                  <a:pt x="21151" y="1018915"/>
                                  <a:pt x="17648" y="1017464"/>
                                </a:cubicBezTo>
                                <a:cubicBezTo>
                                  <a:pt x="14146" y="1016000"/>
                                  <a:pt x="11054" y="1013929"/>
                                  <a:pt x="8373" y="1011262"/>
                                </a:cubicBezTo>
                                <a:cubicBezTo>
                                  <a:pt x="5693" y="1008583"/>
                                  <a:pt x="3627" y="1005495"/>
                                  <a:pt x="2176" y="1001985"/>
                                </a:cubicBezTo>
                                <a:cubicBezTo>
                                  <a:pt x="725" y="998488"/>
                                  <a:pt x="0" y="994842"/>
                                  <a:pt x="0" y="991059"/>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743" name="Shape 23743"/>
                        <wps:cNvSpPr/>
                        <wps:spPr>
                          <a:xfrm>
                            <a:off x="538328" y="7232910"/>
                            <a:ext cx="1591414" cy="1019646"/>
                          </a:xfrm>
                          <a:custGeom>
                            <a:avLst/>
                            <a:gdLst/>
                            <a:ahLst/>
                            <a:cxnLst/>
                            <a:rect l="0" t="0" r="0" b="0"/>
                            <a:pathLst>
                              <a:path w="1591414" h="1019646">
                                <a:moveTo>
                                  <a:pt x="0" y="0"/>
                                </a:moveTo>
                                <a:lnTo>
                                  <a:pt x="1591414" y="0"/>
                                </a:lnTo>
                                <a:lnTo>
                                  <a:pt x="1591414" y="1019646"/>
                                </a:lnTo>
                                <a:lnTo>
                                  <a:pt x="0" y="101964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744" name="Shape 23744"/>
                        <wps:cNvSpPr/>
                        <wps:spPr>
                          <a:xfrm>
                            <a:off x="2129742" y="7232910"/>
                            <a:ext cx="1905885" cy="1019646"/>
                          </a:xfrm>
                          <a:custGeom>
                            <a:avLst/>
                            <a:gdLst/>
                            <a:ahLst/>
                            <a:cxnLst/>
                            <a:rect l="0" t="0" r="0" b="0"/>
                            <a:pathLst>
                              <a:path w="1905885" h="1019646">
                                <a:moveTo>
                                  <a:pt x="0" y="0"/>
                                </a:moveTo>
                                <a:lnTo>
                                  <a:pt x="1905885" y="0"/>
                                </a:lnTo>
                                <a:lnTo>
                                  <a:pt x="1905885" y="1019646"/>
                                </a:lnTo>
                                <a:lnTo>
                                  <a:pt x="0" y="101964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895" name="Shape 1895"/>
                        <wps:cNvSpPr/>
                        <wps:spPr>
                          <a:xfrm>
                            <a:off x="4035627" y="7232910"/>
                            <a:ext cx="1524708" cy="1019646"/>
                          </a:xfrm>
                          <a:custGeom>
                            <a:avLst/>
                            <a:gdLst/>
                            <a:ahLst/>
                            <a:cxnLst/>
                            <a:rect l="0" t="0" r="0" b="0"/>
                            <a:pathLst>
                              <a:path w="1524708" h="1019646">
                                <a:moveTo>
                                  <a:pt x="0" y="0"/>
                                </a:moveTo>
                                <a:lnTo>
                                  <a:pt x="1524708" y="0"/>
                                </a:lnTo>
                                <a:lnTo>
                                  <a:pt x="1524708" y="991059"/>
                                </a:lnTo>
                                <a:cubicBezTo>
                                  <a:pt x="1524708" y="994842"/>
                                  <a:pt x="1523982" y="998488"/>
                                  <a:pt x="1522532" y="1001985"/>
                                </a:cubicBezTo>
                                <a:cubicBezTo>
                                  <a:pt x="1521080" y="1005495"/>
                                  <a:pt x="1519015" y="1008583"/>
                                  <a:pt x="1516335" y="1011262"/>
                                </a:cubicBezTo>
                                <a:cubicBezTo>
                                  <a:pt x="1513655" y="1013929"/>
                                  <a:pt x="1510563" y="1016000"/>
                                  <a:pt x="1507059" y="1017451"/>
                                </a:cubicBezTo>
                                <a:cubicBezTo>
                                  <a:pt x="1503557" y="1018915"/>
                                  <a:pt x="1499911" y="1019634"/>
                                  <a:pt x="1496120" y="1019646"/>
                                </a:cubicBezTo>
                                <a:lnTo>
                                  <a:pt x="0" y="1019646"/>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745" name="Shape 23745"/>
                        <wps:cNvSpPr/>
                        <wps:spPr>
                          <a:xfrm>
                            <a:off x="4035627" y="8252556"/>
                            <a:ext cx="1534238" cy="9525"/>
                          </a:xfrm>
                          <a:custGeom>
                            <a:avLst/>
                            <a:gdLst/>
                            <a:ahLst/>
                            <a:cxnLst/>
                            <a:rect l="0" t="0" r="0" b="0"/>
                            <a:pathLst>
                              <a:path w="1534238" h="9525">
                                <a:moveTo>
                                  <a:pt x="0" y="0"/>
                                </a:moveTo>
                                <a:lnTo>
                                  <a:pt x="1534238" y="0"/>
                                </a:lnTo>
                                <a:lnTo>
                                  <a:pt x="1534238"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746" name="Shape 23746"/>
                        <wps:cNvSpPr/>
                        <wps:spPr>
                          <a:xfrm>
                            <a:off x="5560336" y="7232910"/>
                            <a:ext cx="9530" cy="1029171"/>
                          </a:xfrm>
                          <a:custGeom>
                            <a:avLst/>
                            <a:gdLst/>
                            <a:ahLst/>
                            <a:cxnLst/>
                            <a:rect l="0" t="0" r="0" b="0"/>
                            <a:pathLst>
                              <a:path w="9530" h="1029171">
                                <a:moveTo>
                                  <a:pt x="0" y="0"/>
                                </a:moveTo>
                                <a:lnTo>
                                  <a:pt x="9530" y="0"/>
                                </a:lnTo>
                                <a:lnTo>
                                  <a:pt x="9530" y="1029171"/>
                                </a:lnTo>
                                <a:lnTo>
                                  <a:pt x="0" y="102917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747" name="Shape 23747"/>
                        <wps:cNvSpPr/>
                        <wps:spPr>
                          <a:xfrm>
                            <a:off x="2129742" y="8252556"/>
                            <a:ext cx="1915415" cy="9525"/>
                          </a:xfrm>
                          <a:custGeom>
                            <a:avLst/>
                            <a:gdLst/>
                            <a:ahLst/>
                            <a:cxnLst/>
                            <a:rect l="0" t="0" r="0" b="0"/>
                            <a:pathLst>
                              <a:path w="1915415" h="9525">
                                <a:moveTo>
                                  <a:pt x="0" y="0"/>
                                </a:moveTo>
                                <a:lnTo>
                                  <a:pt x="1915415" y="0"/>
                                </a:lnTo>
                                <a:lnTo>
                                  <a:pt x="1915415"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748" name="Shape 23748"/>
                        <wps:cNvSpPr/>
                        <wps:spPr>
                          <a:xfrm>
                            <a:off x="4035627" y="7232910"/>
                            <a:ext cx="9529" cy="1029171"/>
                          </a:xfrm>
                          <a:custGeom>
                            <a:avLst/>
                            <a:gdLst/>
                            <a:ahLst/>
                            <a:cxnLst/>
                            <a:rect l="0" t="0" r="0" b="0"/>
                            <a:pathLst>
                              <a:path w="9529" h="1029171">
                                <a:moveTo>
                                  <a:pt x="0" y="0"/>
                                </a:moveTo>
                                <a:lnTo>
                                  <a:pt x="9529" y="0"/>
                                </a:lnTo>
                                <a:lnTo>
                                  <a:pt x="9529" y="1029171"/>
                                </a:lnTo>
                                <a:lnTo>
                                  <a:pt x="0" y="102917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749" name="Shape 23749"/>
                        <wps:cNvSpPr/>
                        <wps:spPr>
                          <a:xfrm>
                            <a:off x="538328" y="8252556"/>
                            <a:ext cx="1600944" cy="9525"/>
                          </a:xfrm>
                          <a:custGeom>
                            <a:avLst/>
                            <a:gdLst/>
                            <a:ahLst/>
                            <a:cxnLst/>
                            <a:rect l="0" t="0" r="0" b="0"/>
                            <a:pathLst>
                              <a:path w="1600944" h="9525">
                                <a:moveTo>
                                  <a:pt x="0" y="0"/>
                                </a:moveTo>
                                <a:lnTo>
                                  <a:pt x="1600944" y="0"/>
                                </a:lnTo>
                                <a:lnTo>
                                  <a:pt x="1600944"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750" name="Shape 23750"/>
                        <wps:cNvSpPr/>
                        <wps:spPr>
                          <a:xfrm>
                            <a:off x="2129742" y="7232910"/>
                            <a:ext cx="9529" cy="1029171"/>
                          </a:xfrm>
                          <a:custGeom>
                            <a:avLst/>
                            <a:gdLst/>
                            <a:ahLst/>
                            <a:cxnLst/>
                            <a:rect l="0" t="0" r="0" b="0"/>
                            <a:pathLst>
                              <a:path w="9529" h="1029171">
                                <a:moveTo>
                                  <a:pt x="0" y="0"/>
                                </a:moveTo>
                                <a:lnTo>
                                  <a:pt x="9529" y="0"/>
                                </a:lnTo>
                                <a:lnTo>
                                  <a:pt x="9529" y="1029171"/>
                                </a:lnTo>
                                <a:lnTo>
                                  <a:pt x="0" y="102917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751" name="Shape 23751"/>
                        <wps:cNvSpPr/>
                        <wps:spPr>
                          <a:xfrm>
                            <a:off x="252445" y="8252556"/>
                            <a:ext cx="295412" cy="9525"/>
                          </a:xfrm>
                          <a:custGeom>
                            <a:avLst/>
                            <a:gdLst/>
                            <a:ahLst/>
                            <a:cxnLst/>
                            <a:rect l="0" t="0" r="0" b="0"/>
                            <a:pathLst>
                              <a:path w="295412" h="9525">
                                <a:moveTo>
                                  <a:pt x="0" y="0"/>
                                </a:moveTo>
                                <a:lnTo>
                                  <a:pt x="295412" y="0"/>
                                </a:lnTo>
                                <a:lnTo>
                                  <a:pt x="295412"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752" name="Shape 23752"/>
                        <wps:cNvSpPr/>
                        <wps:spPr>
                          <a:xfrm>
                            <a:off x="252445" y="7232910"/>
                            <a:ext cx="9529" cy="1029171"/>
                          </a:xfrm>
                          <a:custGeom>
                            <a:avLst/>
                            <a:gdLst/>
                            <a:ahLst/>
                            <a:cxnLst/>
                            <a:rect l="0" t="0" r="0" b="0"/>
                            <a:pathLst>
                              <a:path w="9529" h="1029171">
                                <a:moveTo>
                                  <a:pt x="0" y="0"/>
                                </a:moveTo>
                                <a:lnTo>
                                  <a:pt x="9529" y="0"/>
                                </a:lnTo>
                                <a:lnTo>
                                  <a:pt x="9529" y="1029171"/>
                                </a:lnTo>
                                <a:lnTo>
                                  <a:pt x="0" y="102917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753" name="Shape 23753"/>
                        <wps:cNvSpPr/>
                        <wps:spPr>
                          <a:xfrm>
                            <a:off x="538328" y="7232910"/>
                            <a:ext cx="9529" cy="1029171"/>
                          </a:xfrm>
                          <a:custGeom>
                            <a:avLst/>
                            <a:gdLst/>
                            <a:ahLst/>
                            <a:cxnLst/>
                            <a:rect l="0" t="0" r="0" b="0"/>
                            <a:pathLst>
                              <a:path w="9529" h="1029171">
                                <a:moveTo>
                                  <a:pt x="0" y="0"/>
                                </a:moveTo>
                                <a:lnTo>
                                  <a:pt x="9529" y="0"/>
                                </a:lnTo>
                                <a:lnTo>
                                  <a:pt x="9529" y="1029171"/>
                                </a:lnTo>
                                <a:lnTo>
                                  <a:pt x="0" y="102917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754" name="Shape 23754"/>
                        <wps:cNvSpPr/>
                        <wps:spPr>
                          <a:xfrm>
                            <a:off x="4035627" y="6899374"/>
                            <a:ext cx="1534238" cy="9537"/>
                          </a:xfrm>
                          <a:custGeom>
                            <a:avLst/>
                            <a:gdLst/>
                            <a:ahLst/>
                            <a:cxnLst/>
                            <a:rect l="0" t="0" r="0" b="0"/>
                            <a:pathLst>
                              <a:path w="1534238" h="9537">
                                <a:moveTo>
                                  <a:pt x="0" y="0"/>
                                </a:moveTo>
                                <a:lnTo>
                                  <a:pt x="1534238" y="0"/>
                                </a:lnTo>
                                <a:lnTo>
                                  <a:pt x="1534238"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755" name="Shape 23755"/>
                        <wps:cNvSpPr/>
                        <wps:spPr>
                          <a:xfrm>
                            <a:off x="4035627" y="7232910"/>
                            <a:ext cx="1534238" cy="9525"/>
                          </a:xfrm>
                          <a:custGeom>
                            <a:avLst/>
                            <a:gdLst/>
                            <a:ahLst/>
                            <a:cxnLst/>
                            <a:rect l="0" t="0" r="0" b="0"/>
                            <a:pathLst>
                              <a:path w="1534238" h="9525">
                                <a:moveTo>
                                  <a:pt x="0" y="0"/>
                                </a:moveTo>
                                <a:lnTo>
                                  <a:pt x="1534238" y="0"/>
                                </a:lnTo>
                                <a:lnTo>
                                  <a:pt x="1534238"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756" name="Shape 23756"/>
                        <wps:cNvSpPr/>
                        <wps:spPr>
                          <a:xfrm>
                            <a:off x="5560336" y="6899374"/>
                            <a:ext cx="9530" cy="343061"/>
                          </a:xfrm>
                          <a:custGeom>
                            <a:avLst/>
                            <a:gdLst/>
                            <a:ahLst/>
                            <a:cxnLst/>
                            <a:rect l="0" t="0" r="0" b="0"/>
                            <a:pathLst>
                              <a:path w="9530" h="343061">
                                <a:moveTo>
                                  <a:pt x="0" y="0"/>
                                </a:moveTo>
                                <a:lnTo>
                                  <a:pt x="9530" y="0"/>
                                </a:lnTo>
                                <a:lnTo>
                                  <a:pt x="9530"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757" name="Shape 23757"/>
                        <wps:cNvSpPr/>
                        <wps:spPr>
                          <a:xfrm>
                            <a:off x="2129742" y="6899374"/>
                            <a:ext cx="1915415" cy="9537"/>
                          </a:xfrm>
                          <a:custGeom>
                            <a:avLst/>
                            <a:gdLst/>
                            <a:ahLst/>
                            <a:cxnLst/>
                            <a:rect l="0" t="0" r="0" b="0"/>
                            <a:pathLst>
                              <a:path w="1915415" h="9537">
                                <a:moveTo>
                                  <a:pt x="0" y="0"/>
                                </a:moveTo>
                                <a:lnTo>
                                  <a:pt x="1915415" y="0"/>
                                </a:lnTo>
                                <a:lnTo>
                                  <a:pt x="1915415"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758" name="Shape 23758"/>
                        <wps:cNvSpPr/>
                        <wps:spPr>
                          <a:xfrm>
                            <a:off x="2129742" y="7232910"/>
                            <a:ext cx="1915415" cy="9525"/>
                          </a:xfrm>
                          <a:custGeom>
                            <a:avLst/>
                            <a:gdLst/>
                            <a:ahLst/>
                            <a:cxnLst/>
                            <a:rect l="0" t="0" r="0" b="0"/>
                            <a:pathLst>
                              <a:path w="1915415" h="9525">
                                <a:moveTo>
                                  <a:pt x="0" y="0"/>
                                </a:moveTo>
                                <a:lnTo>
                                  <a:pt x="1915415" y="0"/>
                                </a:lnTo>
                                <a:lnTo>
                                  <a:pt x="1915415"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759" name="Shape 23759"/>
                        <wps:cNvSpPr/>
                        <wps:spPr>
                          <a:xfrm>
                            <a:off x="4035627" y="6899374"/>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760" name="Shape 23760"/>
                        <wps:cNvSpPr/>
                        <wps:spPr>
                          <a:xfrm>
                            <a:off x="538328" y="6899374"/>
                            <a:ext cx="1600944" cy="9537"/>
                          </a:xfrm>
                          <a:custGeom>
                            <a:avLst/>
                            <a:gdLst/>
                            <a:ahLst/>
                            <a:cxnLst/>
                            <a:rect l="0" t="0" r="0" b="0"/>
                            <a:pathLst>
                              <a:path w="1600944" h="9537">
                                <a:moveTo>
                                  <a:pt x="0" y="0"/>
                                </a:moveTo>
                                <a:lnTo>
                                  <a:pt x="1600944" y="0"/>
                                </a:lnTo>
                                <a:lnTo>
                                  <a:pt x="1600944"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761" name="Shape 23761"/>
                        <wps:cNvSpPr/>
                        <wps:spPr>
                          <a:xfrm>
                            <a:off x="538328" y="7232910"/>
                            <a:ext cx="1600944" cy="9525"/>
                          </a:xfrm>
                          <a:custGeom>
                            <a:avLst/>
                            <a:gdLst/>
                            <a:ahLst/>
                            <a:cxnLst/>
                            <a:rect l="0" t="0" r="0" b="0"/>
                            <a:pathLst>
                              <a:path w="1600944" h="9525">
                                <a:moveTo>
                                  <a:pt x="0" y="0"/>
                                </a:moveTo>
                                <a:lnTo>
                                  <a:pt x="1600944" y="0"/>
                                </a:lnTo>
                                <a:lnTo>
                                  <a:pt x="1600944"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762" name="Shape 23762"/>
                        <wps:cNvSpPr/>
                        <wps:spPr>
                          <a:xfrm>
                            <a:off x="2129742" y="6899374"/>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763" name="Shape 23763"/>
                        <wps:cNvSpPr/>
                        <wps:spPr>
                          <a:xfrm>
                            <a:off x="252445" y="6899374"/>
                            <a:ext cx="295412" cy="9537"/>
                          </a:xfrm>
                          <a:custGeom>
                            <a:avLst/>
                            <a:gdLst/>
                            <a:ahLst/>
                            <a:cxnLst/>
                            <a:rect l="0" t="0" r="0" b="0"/>
                            <a:pathLst>
                              <a:path w="295412" h="9537">
                                <a:moveTo>
                                  <a:pt x="0" y="0"/>
                                </a:moveTo>
                                <a:lnTo>
                                  <a:pt x="295412" y="0"/>
                                </a:lnTo>
                                <a:lnTo>
                                  <a:pt x="295412"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764" name="Shape 23764"/>
                        <wps:cNvSpPr/>
                        <wps:spPr>
                          <a:xfrm>
                            <a:off x="252445" y="7232910"/>
                            <a:ext cx="295412" cy="9525"/>
                          </a:xfrm>
                          <a:custGeom>
                            <a:avLst/>
                            <a:gdLst/>
                            <a:ahLst/>
                            <a:cxnLst/>
                            <a:rect l="0" t="0" r="0" b="0"/>
                            <a:pathLst>
                              <a:path w="295412" h="9525">
                                <a:moveTo>
                                  <a:pt x="0" y="0"/>
                                </a:moveTo>
                                <a:lnTo>
                                  <a:pt x="295412" y="0"/>
                                </a:lnTo>
                                <a:lnTo>
                                  <a:pt x="295412"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765" name="Shape 23765"/>
                        <wps:cNvSpPr/>
                        <wps:spPr>
                          <a:xfrm>
                            <a:off x="252445" y="6899374"/>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766" name="Shape 23766"/>
                        <wps:cNvSpPr/>
                        <wps:spPr>
                          <a:xfrm>
                            <a:off x="538328" y="6899374"/>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1920" name="Rectangle 1920"/>
                        <wps:cNvSpPr/>
                        <wps:spPr>
                          <a:xfrm>
                            <a:off x="245744" y="3111772"/>
                            <a:ext cx="6634318" cy="154873"/>
                          </a:xfrm>
                          <a:prstGeom prst="rect">
                            <a:avLst/>
                          </a:prstGeom>
                          <a:ln>
                            <a:noFill/>
                          </a:ln>
                        </wps:spPr>
                        <wps:txbx>
                          <w:txbxContent>
                            <w:p w14:paraId="1CA28327" w14:textId="77777777" w:rsidR="001110CB" w:rsidRDefault="001110CB">
                              <w:pPr>
                                <w:spacing w:after="160" w:line="259" w:lineRule="auto"/>
                              </w:pPr>
                              <w:r>
                                <w:rPr>
                                  <w:color w:val="AA6708"/>
                                </w:rPr>
                                <w:t>* Примечание: действия руководства или убедительные управленческие обоснования</w:t>
                              </w:r>
                            </w:p>
                          </w:txbxContent>
                        </wps:txbx>
                        <wps:bodyPr horzOverflow="overflow" vert="horz" lIns="0" tIns="0" rIns="0" bIns="0" rtlCol="0">
                          <a:noAutofit/>
                        </wps:bodyPr>
                      </wps:wsp>
                      <wps:wsp>
                        <wps:cNvPr id="1921" name="Rectangle 1921"/>
                        <wps:cNvSpPr/>
                        <wps:spPr>
                          <a:xfrm>
                            <a:off x="245744" y="3283297"/>
                            <a:ext cx="2549897" cy="154873"/>
                          </a:xfrm>
                          <a:prstGeom prst="rect">
                            <a:avLst/>
                          </a:prstGeom>
                          <a:ln>
                            <a:noFill/>
                          </a:ln>
                        </wps:spPr>
                        <wps:txbx>
                          <w:txbxContent>
                            <w:p w14:paraId="218E20FF" w14:textId="77777777" w:rsidR="001110CB" w:rsidRDefault="001110CB">
                              <w:pPr>
                                <w:spacing w:after="160" w:line="259" w:lineRule="auto"/>
                              </w:pPr>
                              <w:r>
                                <w:rPr>
                                  <w:color w:val="AA6708"/>
                                </w:rPr>
                                <w:t>должны быть даны для оценки 1.</w:t>
                              </w:r>
                            </w:p>
                          </w:txbxContent>
                        </wps:txbx>
                        <wps:bodyPr horzOverflow="overflow" vert="horz" lIns="0" tIns="0" rIns="0" bIns="0" rtlCol="0">
                          <a:noAutofit/>
                        </wps:bodyPr>
                      </wps:wsp>
                      <wps:wsp>
                        <wps:cNvPr id="1922" name="Rectangle 1922"/>
                        <wps:cNvSpPr/>
                        <wps:spPr>
                          <a:xfrm>
                            <a:off x="321980" y="3683533"/>
                            <a:ext cx="1317869" cy="154873"/>
                          </a:xfrm>
                          <a:prstGeom prst="rect">
                            <a:avLst/>
                          </a:prstGeom>
                          <a:ln>
                            <a:noFill/>
                          </a:ln>
                        </wps:spPr>
                        <wps:txbx>
                          <w:txbxContent>
                            <w:p w14:paraId="6494A875" w14:textId="77777777" w:rsidR="001110CB" w:rsidRDefault="001110CB">
                              <w:pPr>
                                <w:spacing w:after="160" w:line="259" w:lineRule="auto"/>
                              </w:pPr>
                              <w:r>
                                <w:rPr>
                                  <w:rFonts w:eastAsia="Arial" w:cs="Arial"/>
                                  <w:b/>
                                  <w:color w:val="0055AA"/>
                                </w:rPr>
                                <w:t>Доказательство</w:t>
                              </w:r>
                            </w:p>
                          </w:txbxContent>
                        </wps:txbx>
                        <wps:bodyPr horzOverflow="overflow" vert="horz" lIns="0" tIns="0" rIns="0" bIns="0" rtlCol="0">
                          <a:noAutofit/>
                        </wps:bodyPr>
                      </wps:wsp>
                      <wps:wsp>
                        <wps:cNvPr id="1923" name="Rectangle 1923"/>
                        <wps:cNvSpPr/>
                        <wps:spPr>
                          <a:xfrm>
                            <a:off x="1312892" y="3683533"/>
                            <a:ext cx="45777" cy="154873"/>
                          </a:xfrm>
                          <a:prstGeom prst="rect">
                            <a:avLst/>
                          </a:prstGeom>
                          <a:ln>
                            <a:noFill/>
                          </a:ln>
                        </wps:spPr>
                        <wps:txbx>
                          <w:txbxContent>
                            <w:p w14:paraId="360F77D5"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2222" name="Rectangle 22222"/>
                        <wps:cNvSpPr/>
                        <wps:spPr>
                          <a:xfrm>
                            <a:off x="1347287" y="3683534"/>
                            <a:ext cx="54868" cy="154869"/>
                          </a:xfrm>
                          <a:prstGeom prst="rect">
                            <a:avLst/>
                          </a:prstGeom>
                          <a:ln>
                            <a:noFill/>
                          </a:ln>
                        </wps:spPr>
                        <wps:txbx>
                          <w:txbxContent>
                            <w:p w14:paraId="0A74EC5E" w14:textId="77777777" w:rsidR="001110CB" w:rsidRDefault="001110CB">
                              <w:pPr>
                                <w:spacing w:after="160" w:line="259" w:lineRule="auto"/>
                              </w:pPr>
                              <w:r>
                                <w:rPr>
                                  <w:rFonts w:eastAsia="Arial" w:cs="Arial"/>
                                  <w:i/>
                                  <w:color w:val="2C2C2C"/>
                                </w:rPr>
                                <w:t>(</w:t>
                              </w:r>
                            </w:p>
                          </w:txbxContent>
                        </wps:txbx>
                        <wps:bodyPr horzOverflow="overflow" vert="horz" lIns="0" tIns="0" rIns="0" bIns="0" rtlCol="0">
                          <a:noAutofit/>
                        </wps:bodyPr>
                      </wps:wsp>
                      <wps:wsp>
                        <wps:cNvPr id="22223" name="Rectangle 22223"/>
                        <wps:cNvSpPr/>
                        <wps:spPr>
                          <a:xfrm>
                            <a:off x="1388541" y="3683534"/>
                            <a:ext cx="1398803" cy="154869"/>
                          </a:xfrm>
                          <a:prstGeom prst="rect">
                            <a:avLst/>
                          </a:prstGeom>
                          <a:ln>
                            <a:noFill/>
                          </a:ln>
                        </wps:spPr>
                        <wps:txbx>
                          <w:txbxContent>
                            <w:p w14:paraId="429C784A" w14:textId="77777777" w:rsidR="001110CB" w:rsidRDefault="001110CB">
                              <w:pPr>
                                <w:spacing w:after="160" w:line="259" w:lineRule="auto"/>
                              </w:pPr>
                              <w:r>
                                <w:rPr>
                                  <w:rFonts w:eastAsia="Arial" w:cs="Arial"/>
                                  <w:i/>
                                  <w:color w:val="2C2C2C"/>
                                </w:rPr>
                                <w:t>Введите краткое</w:t>
                              </w:r>
                            </w:p>
                          </w:txbxContent>
                        </wps:txbx>
                        <wps:bodyPr horzOverflow="overflow" vert="horz" lIns="0" tIns="0" rIns="0" bIns="0" rtlCol="0">
                          <a:noAutofit/>
                        </wps:bodyPr>
                      </wps:wsp>
                      <wps:wsp>
                        <wps:cNvPr id="1925" name="Rectangle 1925"/>
                        <wps:cNvSpPr/>
                        <wps:spPr>
                          <a:xfrm>
                            <a:off x="321980" y="3902707"/>
                            <a:ext cx="2769368" cy="154856"/>
                          </a:xfrm>
                          <a:prstGeom prst="rect">
                            <a:avLst/>
                          </a:prstGeom>
                          <a:ln>
                            <a:noFill/>
                          </a:ln>
                        </wps:spPr>
                        <wps:txbx>
                          <w:txbxContent>
                            <w:p w14:paraId="07BF73D2" w14:textId="77777777" w:rsidR="001110CB" w:rsidRDefault="001110CB">
                              <w:pPr>
                                <w:spacing w:after="160" w:line="259" w:lineRule="auto"/>
                              </w:pPr>
                              <w:r>
                                <w:rPr>
                                  <w:rFonts w:eastAsia="Arial" w:cs="Arial"/>
                                  <w:i/>
                                  <w:color w:val="2C2C2C"/>
                                </w:rPr>
                                <w:t>объяснение и загрузите документ,</w:t>
                              </w:r>
                            </w:p>
                          </w:txbxContent>
                        </wps:txbx>
                        <wps:bodyPr horzOverflow="overflow" vert="horz" lIns="0" tIns="0" rIns="0" bIns="0" rtlCol="0">
                          <a:noAutofit/>
                        </wps:bodyPr>
                      </wps:wsp>
                      <wps:wsp>
                        <wps:cNvPr id="1926" name="Rectangle 1926"/>
                        <wps:cNvSpPr/>
                        <wps:spPr>
                          <a:xfrm>
                            <a:off x="321980" y="4074244"/>
                            <a:ext cx="2413371" cy="154873"/>
                          </a:xfrm>
                          <a:prstGeom prst="rect">
                            <a:avLst/>
                          </a:prstGeom>
                          <a:ln>
                            <a:noFill/>
                          </a:ln>
                        </wps:spPr>
                        <wps:txbx>
                          <w:txbxContent>
                            <w:p w14:paraId="56CAF6F6" w14:textId="77777777" w:rsidR="001110CB" w:rsidRDefault="001110CB">
                              <w:pPr>
                                <w:spacing w:after="160" w:line="259" w:lineRule="auto"/>
                              </w:pPr>
                              <w:r>
                                <w:rPr>
                                  <w:rFonts w:eastAsia="Arial" w:cs="Arial"/>
                                  <w:i/>
                                  <w:color w:val="2C2C2C"/>
                                </w:rPr>
                                <w:t>подтверждающий ваш ответ)</w:t>
                              </w:r>
                            </w:p>
                          </w:txbxContent>
                        </wps:txbx>
                        <wps:bodyPr horzOverflow="overflow" vert="horz" lIns="0" tIns="0" rIns="0" bIns="0" rtlCol="0">
                          <a:noAutofit/>
                        </wps:bodyPr>
                      </wps:wsp>
                      <wps:wsp>
                        <wps:cNvPr id="1928" name="Shape 1928"/>
                        <wps:cNvSpPr/>
                        <wps:spPr>
                          <a:xfrm>
                            <a:off x="323915" y="5741553"/>
                            <a:ext cx="2277533" cy="266824"/>
                          </a:xfrm>
                          <a:custGeom>
                            <a:avLst/>
                            <a:gdLst/>
                            <a:ahLst/>
                            <a:cxnLst/>
                            <a:rect l="0" t="0" r="0" b="0"/>
                            <a:pathLst>
                              <a:path w="2277533" h="266824">
                                <a:moveTo>
                                  <a:pt x="0" y="247762"/>
                                </a:moveTo>
                                <a:lnTo>
                                  <a:pt x="0" y="19062"/>
                                </a:lnTo>
                                <a:cubicBezTo>
                                  <a:pt x="0" y="16532"/>
                                  <a:pt x="484" y="14101"/>
                                  <a:pt x="1451" y="11757"/>
                                </a:cubicBezTo>
                                <a:cubicBezTo>
                                  <a:pt x="2418" y="9426"/>
                                  <a:pt x="3795" y="7355"/>
                                  <a:pt x="5582" y="5569"/>
                                </a:cubicBezTo>
                                <a:cubicBezTo>
                                  <a:pt x="7369" y="3783"/>
                                  <a:pt x="9430" y="2406"/>
                                  <a:pt x="11765" y="1439"/>
                                </a:cubicBezTo>
                                <a:cubicBezTo>
                                  <a:pt x="14100" y="484"/>
                                  <a:pt x="16531" y="0"/>
                                  <a:pt x="19059" y="0"/>
                                </a:cubicBezTo>
                                <a:lnTo>
                                  <a:pt x="2258474" y="0"/>
                                </a:lnTo>
                                <a:cubicBezTo>
                                  <a:pt x="2261001" y="0"/>
                                  <a:pt x="2263432" y="484"/>
                                  <a:pt x="2265767" y="1451"/>
                                </a:cubicBezTo>
                                <a:cubicBezTo>
                                  <a:pt x="2268103" y="2406"/>
                                  <a:pt x="2270163" y="3783"/>
                                  <a:pt x="2271951" y="5569"/>
                                </a:cubicBezTo>
                                <a:cubicBezTo>
                                  <a:pt x="2273738" y="7355"/>
                                  <a:pt x="2275115" y="9413"/>
                                  <a:pt x="2276082" y="11757"/>
                                </a:cubicBezTo>
                                <a:cubicBezTo>
                                  <a:pt x="2277049" y="14089"/>
                                  <a:pt x="2277533" y="16532"/>
                                  <a:pt x="2277533" y="19062"/>
                                </a:cubicBezTo>
                                <a:lnTo>
                                  <a:pt x="2277533" y="247762"/>
                                </a:lnTo>
                                <a:cubicBezTo>
                                  <a:pt x="2277533" y="250292"/>
                                  <a:pt x="2277049" y="252710"/>
                                  <a:pt x="2276082" y="255054"/>
                                </a:cubicBezTo>
                                <a:cubicBezTo>
                                  <a:pt x="2275115" y="257373"/>
                                  <a:pt x="2273738" y="259432"/>
                                  <a:pt x="2271951" y="261231"/>
                                </a:cubicBezTo>
                                <a:cubicBezTo>
                                  <a:pt x="2270163" y="263004"/>
                                  <a:pt x="2268103" y="264381"/>
                                  <a:pt x="2265767" y="265348"/>
                                </a:cubicBezTo>
                                <a:cubicBezTo>
                                  <a:pt x="2263432" y="266328"/>
                                  <a:pt x="2261001" y="266812"/>
                                  <a:pt x="2258474" y="266824"/>
                                </a:cubicBezTo>
                                <a:lnTo>
                                  <a:pt x="19059" y="266824"/>
                                </a:lnTo>
                                <a:cubicBezTo>
                                  <a:pt x="16531" y="266812"/>
                                  <a:pt x="14100" y="266328"/>
                                  <a:pt x="11765" y="265361"/>
                                </a:cubicBezTo>
                                <a:cubicBezTo>
                                  <a:pt x="9430" y="264381"/>
                                  <a:pt x="7369" y="263004"/>
                                  <a:pt x="5582" y="261231"/>
                                </a:cubicBezTo>
                                <a:cubicBezTo>
                                  <a:pt x="3795" y="259432"/>
                                  <a:pt x="2418" y="257373"/>
                                  <a:pt x="1451" y="255042"/>
                                </a:cubicBezTo>
                                <a:cubicBezTo>
                                  <a:pt x="484" y="252710"/>
                                  <a:pt x="0" y="250292"/>
                                  <a:pt x="0" y="247762"/>
                                </a:cubicBezTo>
                                <a:close/>
                              </a:path>
                            </a:pathLst>
                          </a:custGeom>
                          <a:ln w="9529" cap="flat">
                            <a:miter lim="100000"/>
                          </a:ln>
                        </wps:spPr>
                        <wps:style>
                          <a:lnRef idx="1">
                            <a:srgbClr val="2E6DA4"/>
                          </a:lnRef>
                          <a:fillRef idx="0">
                            <a:srgbClr val="000000">
                              <a:alpha val="0"/>
                            </a:srgbClr>
                          </a:fillRef>
                          <a:effectRef idx="0">
                            <a:scrgbClr r="0" g="0" b="0"/>
                          </a:effectRef>
                          <a:fontRef idx="none"/>
                        </wps:style>
                        <wps:bodyPr/>
                      </wps:wsp>
                      <wps:wsp>
                        <wps:cNvPr id="1929" name="Rectangle 1929"/>
                        <wps:cNvSpPr/>
                        <wps:spPr>
                          <a:xfrm>
                            <a:off x="522098" y="5831135"/>
                            <a:ext cx="2668423" cy="148901"/>
                          </a:xfrm>
                          <a:prstGeom prst="rect">
                            <a:avLst/>
                          </a:prstGeom>
                          <a:ln>
                            <a:noFill/>
                          </a:ln>
                        </wps:spPr>
                        <wps:txbx>
                          <w:txbxContent>
                            <w:p w14:paraId="437113A2" w14:textId="77777777" w:rsidR="001110CB" w:rsidRDefault="001110CB">
                              <w:pPr>
                                <w:spacing w:after="160" w:line="259" w:lineRule="auto"/>
                              </w:pPr>
                              <w:r>
                                <w:rPr>
                                  <w:color w:val="ABABAB"/>
                                  <w:sz w:val="19"/>
                                </w:rPr>
                                <w:t xml:space="preserve"> Загрузить / управлять документами</w:t>
                              </w:r>
                            </w:p>
                          </w:txbxContent>
                        </wps:txbx>
                        <wps:bodyPr horzOverflow="overflow" vert="horz" lIns="0" tIns="0" rIns="0" bIns="0" rtlCol="0">
                          <a:noAutofit/>
                        </wps:bodyPr>
                      </wps:wsp>
                      <wps:wsp>
                        <wps:cNvPr id="1930" name="Rectangle 1930"/>
                        <wps:cNvSpPr/>
                        <wps:spPr>
                          <a:xfrm>
                            <a:off x="398215" y="6618597"/>
                            <a:ext cx="2726487" cy="154873"/>
                          </a:xfrm>
                          <a:prstGeom prst="rect">
                            <a:avLst/>
                          </a:prstGeom>
                          <a:ln>
                            <a:noFill/>
                          </a:ln>
                        </wps:spPr>
                        <wps:txbx>
                          <w:txbxContent>
                            <w:p w14:paraId="640B06A4" w14:textId="77777777" w:rsidR="001110CB" w:rsidRDefault="001110CB">
                              <w:pPr>
                                <w:spacing w:after="160" w:line="259" w:lineRule="auto"/>
                              </w:pPr>
                              <w:r>
                                <w:rPr>
                                  <w:rFonts w:eastAsia="Arial" w:cs="Arial"/>
                                  <w:b/>
                                  <w:color w:val="0055AA"/>
                                </w:rPr>
                                <w:t>Список загруженных документов</w:t>
                              </w:r>
                            </w:p>
                          </w:txbxContent>
                        </wps:txbx>
                        <wps:bodyPr horzOverflow="overflow" vert="horz" lIns="0" tIns="0" rIns="0" bIns="0" rtlCol="0">
                          <a:noAutofit/>
                        </wps:bodyPr>
                      </wps:wsp>
                      <wps:wsp>
                        <wps:cNvPr id="1931" name="Rectangle 1931"/>
                        <wps:cNvSpPr/>
                        <wps:spPr>
                          <a:xfrm>
                            <a:off x="341039" y="7018833"/>
                            <a:ext cx="91634" cy="154873"/>
                          </a:xfrm>
                          <a:prstGeom prst="rect">
                            <a:avLst/>
                          </a:prstGeom>
                          <a:ln>
                            <a:noFill/>
                          </a:ln>
                        </wps:spPr>
                        <wps:txbx>
                          <w:txbxContent>
                            <w:p w14:paraId="160AA4C9" w14:textId="77777777" w:rsidR="001110CB" w:rsidRDefault="001110CB">
                              <w:pPr>
                                <w:spacing w:after="160" w:line="259" w:lineRule="auto"/>
                              </w:pPr>
                              <w:r>
                                <w:t>#</w:t>
                              </w:r>
                            </w:p>
                          </w:txbxContent>
                        </wps:txbx>
                        <wps:bodyPr horzOverflow="overflow" vert="horz" lIns="0" tIns="0" rIns="0" bIns="0" rtlCol="0">
                          <a:noAutofit/>
                        </wps:bodyPr>
                      </wps:wsp>
                      <wps:wsp>
                        <wps:cNvPr id="1932" name="Rectangle 1932"/>
                        <wps:cNvSpPr/>
                        <wps:spPr>
                          <a:xfrm>
                            <a:off x="626922" y="7018833"/>
                            <a:ext cx="915614" cy="154873"/>
                          </a:xfrm>
                          <a:prstGeom prst="rect">
                            <a:avLst/>
                          </a:prstGeom>
                          <a:ln>
                            <a:noFill/>
                          </a:ln>
                        </wps:spPr>
                        <wps:txbx>
                          <w:txbxContent>
                            <w:p w14:paraId="31607961" w14:textId="77777777" w:rsidR="001110CB" w:rsidRDefault="001110CB">
                              <w:pPr>
                                <w:spacing w:after="160" w:line="259" w:lineRule="auto"/>
                              </w:pPr>
                              <w:r>
                                <w:rPr>
                                  <w:rFonts w:eastAsia="Arial" w:cs="Arial"/>
                                  <w:b/>
                                </w:rPr>
                                <w:t>Имя файла</w:t>
                              </w:r>
                            </w:p>
                          </w:txbxContent>
                        </wps:txbx>
                        <wps:bodyPr horzOverflow="overflow" vert="horz" lIns="0" tIns="0" rIns="0" bIns="0" rtlCol="0">
                          <a:noAutofit/>
                        </wps:bodyPr>
                      </wps:wsp>
                      <wps:wsp>
                        <wps:cNvPr id="1933" name="Rectangle 1933"/>
                        <wps:cNvSpPr/>
                        <wps:spPr>
                          <a:xfrm>
                            <a:off x="2218336" y="7018833"/>
                            <a:ext cx="1381184" cy="154873"/>
                          </a:xfrm>
                          <a:prstGeom prst="rect">
                            <a:avLst/>
                          </a:prstGeom>
                          <a:ln>
                            <a:noFill/>
                          </a:ln>
                        </wps:spPr>
                        <wps:txbx>
                          <w:txbxContent>
                            <w:p w14:paraId="5D1D4738" w14:textId="77777777" w:rsidR="001110CB" w:rsidRDefault="001110CB">
                              <w:pPr>
                                <w:spacing w:after="160" w:line="259" w:lineRule="auto"/>
                              </w:pPr>
                              <w:r>
                                <w:rPr>
                                  <w:rFonts w:eastAsia="Arial" w:cs="Arial"/>
                                  <w:b/>
                                </w:rPr>
                                <w:t>Модифицирован</w:t>
                              </w:r>
                            </w:p>
                          </w:txbxContent>
                        </wps:txbx>
                        <wps:bodyPr horzOverflow="overflow" vert="horz" lIns="0" tIns="0" rIns="0" bIns="0" rtlCol="0">
                          <a:noAutofit/>
                        </wps:bodyPr>
                      </wps:wsp>
                      <wps:wsp>
                        <wps:cNvPr id="1934" name="Rectangle 1934"/>
                        <wps:cNvSpPr/>
                        <wps:spPr>
                          <a:xfrm>
                            <a:off x="4124221" y="7018833"/>
                            <a:ext cx="801051" cy="154873"/>
                          </a:xfrm>
                          <a:prstGeom prst="rect">
                            <a:avLst/>
                          </a:prstGeom>
                          <a:ln>
                            <a:noFill/>
                          </a:ln>
                        </wps:spPr>
                        <wps:txbx>
                          <w:txbxContent>
                            <w:p w14:paraId="47420609" w14:textId="77777777" w:rsidR="001110CB" w:rsidRDefault="001110CB">
                              <w:pPr>
                                <w:spacing w:after="160" w:line="259" w:lineRule="auto"/>
                              </w:pPr>
                              <w:r>
                                <w:rPr>
                                  <w:rFonts w:eastAsia="Arial" w:cs="Arial"/>
                                  <w:b/>
                                </w:rPr>
                                <w:t>Изменено</w:t>
                              </w:r>
                            </w:p>
                          </w:txbxContent>
                        </wps:txbx>
                        <wps:bodyPr horzOverflow="overflow" vert="horz" lIns="0" tIns="0" rIns="0" bIns="0" rtlCol="0">
                          <a:noAutofit/>
                        </wps:bodyPr>
                      </wps:wsp>
                      <wps:wsp>
                        <wps:cNvPr id="1935" name="Rectangle 1935"/>
                        <wps:cNvSpPr/>
                        <wps:spPr>
                          <a:xfrm>
                            <a:off x="341039" y="7352369"/>
                            <a:ext cx="91634" cy="154873"/>
                          </a:xfrm>
                          <a:prstGeom prst="rect">
                            <a:avLst/>
                          </a:prstGeom>
                          <a:ln>
                            <a:noFill/>
                          </a:ln>
                        </wps:spPr>
                        <wps:txbx>
                          <w:txbxContent>
                            <w:p w14:paraId="4AEE672D" w14:textId="77777777" w:rsidR="001110CB" w:rsidRDefault="001110CB">
                              <w:pPr>
                                <w:spacing w:after="160" w:line="259" w:lineRule="auto"/>
                              </w:pPr>
                              <w:r>
                                <w:t>1</w:t>
                              </w:r>
                            </w:p>
                          </w:txbxContent>
                        </wps:txbx>
                        <wps:bodyPr horzOverflow="overflow" vert="horz" lIns="0" tIns="0" rIns="0" bIns="0" rtlCol="0">
                          <a:noAutofit/>
                        </wps:bodyPr>
                      </wps:wsp>
                      <wps:wsp>
                        <wps:cNvPr id="1999" name="Rectangle 1999"/>
                        <wps:cNvSpPr/>
                        <wps:spPr>
                          <a:xfrm>
                            <a:off x="1734061" y="7352370"/>
                            <a:ext cx="45777" cy="154869"/>
                          </a:xfrm>
                          <a:prstGeom prst="rect">
                            <a:avLst/>
                          </a:prstGeom>
                          <a:ln>
                            <a:noFill/>
                          </a:ln>
                        </wps:spPr>
                        <wps:txbx>
                          <w:txbxContent>
                            <w:p w14:paraId="36F9165F" w14:textId="77777777" w:rsidR="001110CB" w:rsidRDefault="006B1B7D">
                              <w:pPr>
                                <w:spacing w:after="160" w:line="259" w:lineRule="auto"/>
                              </w:pPr>
                              <w:hyperlink r:id="rId79">
                                <w:r w:rsidR="001110CB">
                                  <w:rPr>
                                    <w:color w:val="1D6893"/>
                                  </w:rPr>
                                  <w:t xml:space="preserve"> </w:t>
                                </w:r>
                              </w:hyperlink>
                            </w:p>
                          </w:txbxContent>
                        </wps:txbx>
                        <wps:bodyPr horzOverflow="overflow" vert="horz" lIns="0" tIns="0" rIns="0" bIns="0" rtlCol="0">
                          <a:noAutofit/>
                        </wps:bodyPr>
                      </wps:wsp>
                      <wps:wsp>
                        <wps:cNvPr id="1998" name="Rectangle 1998"/>
                        <wps:cNvSpPr/>
                        <wps:spPr>
                          <a:xfrm>
                            <a:off x="626922" y="7352370"/>
                            <a:ext cx="1472496" cy="154869"/>
                          </a:xfrm>
                          <a:prstGeom prst="rect">
                            <a:avLst/>
                          </a:prstGeom>
                          <a:ln>
                            <a:noFill/>
                          </a:ln>
                        </wps:spPr>
                        <wps:txbx>
                          <w:txbxContent>
                            <w:p w14:paraId="0CDBF901" w14:textId="77777777" w:rsidR="001110CB" w:rsidRDefault="006B1B7D">
                              <w:pPr>
                                <w:spacing w:after="160" w:line="259" w:lineRule="auto"/>
                              </w:pPr>
                              <w:hyperlink r:id="rId80">
                                <w:r w:rsidR="001110CB">
                                  <w:rPr>
                                    <w:color w:val="1D6893"/>
                                  </w:rPr>
                                  <w:t>Матрица_8991_111</w:t>
                                </w:r>
                              </w:hyperlink>
                            </w:p>
                          </w:txbxContent>
                        </wps:txbx>
                        <wps:bodyPr horzOverflow="overflow" vert="horz" lIns="0" tIns="0" rIns="0" bIns="0" rtlCol="0">
                          <a:noAutofit/>
                        </wps:bodyPr>
                      </wps:wsp>
                      <wps:wsp>
                        <wps:cNvPr id="2001" name="Rectangle 2001"/>
                        <wps:cNvSpPr/>
                        <wps:spPr>
                          <a:xfrm>
                            <a:off x="1947357" y="7352370"/>
                            <a:ext cx="91634" cy="154869"/>
                          </a:xfrm>
                          <a:prstGeom prst="rect">
                            <a:avLst/>
                          </a:prstGeom>
                          <a:ln>
                            <a:noFill/>
                          </a:ln>
                        </wps:spPr>
                        <wps:txbx>
                          <w:txbxContent>
                            <w:p w14:paraId="6DEC6192" w14:textId="77777777" w:rsidR="001110CB" w:rsidRDefault="006B1B7D">
                              <w:pPr>
                                <w:spacing w:after="160" w:line="259" w:lineRule="auto"/>
                              </w:pPr>
                              <w:hyperlink r:id="rId81">
                                <w:r w:rsidR="001110CB">
                                  <w:rPr>
                                    <w:color w:val="1D6893"/>
                                  </w:rPr>
                                  <w:t>p</w:t>
                                </w:r>
                              </w:hyperlink>
                            </w:p>
                          </w:txbxContent>
                        </wps:txbx>
                        <wps:bodyPr horzOverflow="overflow" vert="horz" lIns="0" tIns="0" rIns="0" bIns="0" rtlCol="0">
                          <a:noAutofit/>
                        </wps:bodyPr>
                      </wps:wsp>
                      <wps:wsp>
                        <wps:cNvPr id="22224" name="Rectangle 22224"/>
                        <wps:cNvSpPr/>
                        <wps:spPr>
                          <a:xfrm>
                            <a:off x="1768368" y="7352370"/>
                            <a:ext cx="54868" cy="154869"/>
                          </a:xfrm>
                          <a:prstGeom prst="rect">
                            <a:avLst/>
                          </a:prstGeom>
                          <a:ln>
                            <a:noFill/>
                          </a:ln>
                        </wps:spPr>
                        <wps:txbx>
                          <w:txbxContent>
                            <w:p w14:paraId="2067FF73" w14:textId="77777777" w:rsidR="001110CB" w:rsidRDefault="006B1B7D">
                              <w:pPr>
                                <w:spacing w:after="160" w:line="259" w:lineRule="auto"/>
                              </w:pPr>
                              <w:hyperlink r:id="rId82">
                                <w:r w:rsidR="001110CB">
                                  <w:rPr>
                                    <w:color w:val="1D6893"/>
                                  </w:rPr>
                                  <w:t>(</w:t>
                                </w:r>
                              </w:hyperlink>
                            </w:p>
                          </w:txbxContent>
                        </wps:txbx>
                        <wps:bodyPr horzOverflow="overflow" vert="horz" lIns="0" tIns="0" rIns="0" bIns="0" rtlCol="0">
                          <a:noAutofit/>
                        </wps:bodyPr>
                      </wps:wsp>
                      <wps:wsp>
                        <wps:cNvPr id="22225" name="Rectangle 22225"/>
                        <wps:cNvSpPr/>
                        <wps:spPr>
                          <a:xfrm>
                            <a:off x="1809622" y="7352370"/>
                            <a:ext cx="183187" cy="154869"/>
                          </a:xfrm>
                          <a:prstGeom prst="rect">
                            <a:avLst/>
                          </a:prstGeom>
                          <a:ln>
                            <a:noFill/>
                          </a:ln>
                        </wps:spPr>
                        <wps:txbx>
                          <w:txbxContent>
                            <w:p w14:paraId="50BF9759" w14:textId="77777777" w:rsidR="001110CB" w:rsidRDefault="006B1B7D">
                              <w:pPr>
                                <w:spacing w:after="160" w:line="259" w:lineRule="auto"/>
                              </w:pPr>
                              <w:hyperlink r:id="rId83">
                                <w:r w:rsidR="001110CB">
                                  <w:rPr>
                                    <w:color w:val="1D6893"/>
                                  </w:rPr>
                                  <w:t>htt</w:t>
                                </w:r>
                              </w:hyperlink>
                            </w:p>
                          </w:txbxContent>
                        </wps:txbx>
                        <wps:bodyPr horzOverflow="overflow" vert="horz" lIns="0" tIns="0" rIns="0" bIns="0" rtlCol="0">
                          <a:noAutofit/>
                        </wps:bodyPr>
                      </wps:wsp>
                      <wps:wsp>
                        <wps:cNvPr id="2003" name="Rectangle 2003"/>
                        <wps:cNvSpPr/>
                        <wps:spPr>
                          <a:xfrm>
                            <a:off x="1901012" y="7523894"/>
                            <a:ext cx="91634" cy="154869"/>
                          </a:xfrm>
                          <a:prstGeom prst="rect">
                            <a:avLst/>
                          </a:prstGeom>
                          <a:ln>
                            <a:noFill/>
                          </a:ln>
                        </wps:spPr>
                        <wps:txbx>
                          <w:txbxContent>
                            <w:p w14:paraId="611E107D" w14:textId="77777777" w:rsidR="001110CB" w:rsidRDefault="006B1B7D">
                              <w:pPr>
                                <w:spacing w:after="160" w:line="259" w:lineRule="auto"/>
                              </w:pPr>
                              <w:hyperlink r:id="rId84">
                                <w:r w:rsidR="001110CB">
                                  <w:rPr>
                                    <w:color w:val="1D6893"/>
                                  </w:rPr>
                                  <w:t>p</w:t>
                                </w:r>
                              </w:hyperlink>
                            </w:p>
                          </w:txbxContent>
                        </wps:txbx>
                        <wps:bodyPr horzOverflow="overflow" vert="horz" lIns="0" tIns="0" rIns="0" bIns="0" rtlCol="0">
                          <a:noAutofit/>
                        </wps:bodyPr>
                      </wps:wsp>
                      <wps:wsp>
                        <wps:cNvPr id="2002" name="Rectangle 2002"/>
                        <wps:cNvSpPr/>
                        <wps:spPr>
                          <a:xfrm>
                            <a:off x="626922" y="7523894"/>
                            <a:ext cx="1694541" cy="154869"/>
                          </a:xfrm>
                          <a:prstGeom prst="rect">
                            <a:avLst/>
                          </a:prstGeom>
                          <a:ln>
                            <a:noFill/>
                          </a:ln>
                        </wps:spPr>
                        <wps:txbx>
                          <w:txbxContent>
                            <w:p w14:paraId="596B7F79" w14:textId="77777777" w:rsidR="001110CB" w:rsidRDefault="006B1B7D">
                              <w:pPr>
                                <w:spacing w:after="160" w:line="259" w:lineRule="auto"/>
                              </w:pPr>
                              <w:hyperlink r:id="rId85">
                                <w:r w:rsidR="001110CB">
                                  <w:rPr>
                                    <w:color w:val="1D6893"/>
                                  </w:rPr>
                                  <w:t>s://intranet.undp.org/ap</w:t>
                                </w:r>
                              </w:hyperlink>
                            </w:p>
                          </w:txbxContent>
                        </wps:txbx>
                        <wps:bodyPr horzOverflow="overflow" vert="horz" lIns="0" tIns="0" rIns="0" bIns="0" rtlCol="0">
                          <a:noAutofit/>
                        </wps:bodyPr>
                      </wps:wsp>
                      <wps:wsp>
                        <wps:cNvPr id="2004" name="Rectangle 2004"/>
                        <wps:cNvSpPr/>
                        <wps:spPr>
                          <a:xfrm>
                            <a:off x="626922" y="7695419"/>
                            <a:ext cx="1757856" cy="154869"/>
                          </a:xfrm>
                          <a:prstGeom prst="rect">
                            <a:avLst/>
                          </a:prstGeom>
                          <a:ln>
                            <a:noFill/>
                          </a:ln>
                        </wps:spPr>
                        <wps:txbx>
                          <w:txbxContent>
                            <w:p w14:paraId="0C062CA9" w14:textId="77777777" w:rsidR="001110CB" w:rsidRDefault="006B1B7D">
                              <w:pPr>
                                <w:spacing w:after="160" w:line="259" w:lineRule="auto"/>
                              </w:pPr>
                              <w:hyperlink r:id="rId86">
                                <w:r w:rsidR="001110CB">
                                  <w:rPr>
                                    <w:color w:val="1D6893"/>
                                  </w:rPr>
                                  <w:t>s/ProjectQA/QAFormDo</w:t>
                                </w:r>
                              </w:hyperlink>
                            </w:p>
                          </w:txbxContent>
                        </wps:txbx>
                        <wps:bodyPr horzOverflow="overflow" vert="horz" lIns="0" tIns="0" rIns="0" bIns="0" rtlCol="0">
                          <a:noAutofit/>
                        </wps:bodyPr>
                      </wps:wsp>
                      <wps:wsp>
                        <wps:cNvPr id="2005" name="Rectangle 2005"/>
                        <wps:cNvSpPr/>
                        <wps:spPr>
                          <a:xfrm>
                            <a:off x="1948618" y="7695419"/>
                            <a:ext cx="82382" cy="154869"/>
                          </a:xfrm>
                          <a:prstGeom prst="rect">
                            <a:avLst/>
                          </a:prstGeom>
                          <a:ln>
                            <a:noFill/>
                          </a:ln>
                        </wps:spPr>
                        <wps:txbx>
                          <w:txbxContent>
                            <w:p w14:paraId="63EC11DB" w14:textId="77777777" w:rsidR="001110CB" w:rsidRDefault="006B1B7D">
                              <w:pPr>
                                <w:spacing w:after="160" w:line="259" w:lineRule="auto"/>
                              </w:pPr>
                              <w:hyperlink r:id="rId87">
                                <w:r w:rsidR="001110CB">
                                  <w:rPr>
                                    <w:color w:val="1D6893"/>
                                  </w:rPr>
                                  <w:t>c</w:t>
                                </w:r>
                              </w:hyperlink>
                            </w:p>
                          </w:txbxContent>
                        </wps:txbx>
                        <wps:bodyPr horzOverflow="overflow" vert="horz" lIns="0" tIns="0" rIns="0" bIns="0" rtlCol="0">
                          <a:noAutofit/>
                        </wps:bodyPr>
                      </wps:wsp>
                      <wps:wsp>
                        <wps:cNvPr id="2006" name="Rectangle 2006"/>
                        <wps:cNvSpPr/>
                        <wps:spPr>
                          <a:xfrm>
                            <a:off x="626922" y="7866956"/>
                            <a:ext cx="1834848" cy="154869"/>
                          </a:xfrm>
                          <a:prstGeom prst="rect">
                            <a:avLst/>
                          </a:prstGeom>
                          <a:ln>
                            <a:noFill/>
                          </a:ln>
                        </wps:spPr>
                        <wps:txbx>
                          <w:txbxContent>
                            <w:p w14:paraId="7275DCD1" w14:textId="77777777" w:rsidR="001110CB" w:rsidRDefault="006B1B7D">
                              <w:pPr>
                                <w:spacing w:after="160" w:line="259" w:lineRule="auto"/>
                              </w:pPr>
                              <w:hyperlink r:id="rId88">
                                <w:r w:rsidR="001110CB">
                                  <w:rPr>
                                    <w:color w:val="1D6893"/>
                                  </w:rPr>
                                  <w:t>uments/Matrix_8991_111</w:t>
                                </w:r>
                              </w:hyperlink>
                            </w:p>
                          </w:txbxContent>
                        </wps:txbx>
                        <wps:bodyPr horzOverflow="overflow" vert="horz" lIns="0" tIns="0" rIns="0" bIns="0" rtlCol="0">
                          <a:noAutofit/>
                        </wps:bodyPr>
                      </wps:wsp>
                      <wps:wsp>
                        <wps:cNvPr id="2007" name="Rectangle 2007"/>
                        <wps:cNvSpPr/>
                        <wps:spPr>
                          <a:xfrm>
                            <a:off x="2006506" y="7866956"/>
                            <a:ext cx="45777" cy="154869"/>
                          </a:xfrm>
                          <a:prstGeom prst="rect">
                            <a:avLst/>
                          </a:prstGeom>
                          <a:ln>
                            <a:noFill/>
                          </a:ln>
                        </wps:spPr>
                        <wps:txbx>
                          <w:txbxContent>
                            <w:p w14:paraId="2EA52B19" w14:textId="77777777" w:rsidR="001110CB" w:rsidRDefault="006B1B7D">
                              <w:pPr>
                                <w:spacing w:after="160" w:line="259" w:lineRule="auto"/>
                              </w:pPr>
                              <w:hyperlink r:id="rId89">
                                <w:r w:rsidR="001110CB">
                                  <w:rPr>
                                    <w:color w:val="1D6893"/>
                                  </w:rPr>
                                  <w:t>.</w:t>
                                </w:r>
                              </w:hyperlink>
                            </w:p>
                          </w:txbxContent>
                        </wps:txbx>
                        <wps:bodyPr horzOverflow="overflow" vert="horz" lIns="0" tIns="0" rIns="0" bIns="0" rtlCol="0">
                          <a:noAutofit/>
                        </wps:bodyPr>
                      </wps:wsp>
                      <wps:wsp>
                        <wps:cNvPr id="2008" name="Rectangle 2008"/>
                        <wps:cNvSpPr/>
                        <wps:spPr>
                          <a:xfrm>
                            <a:off x="626922" y="8038480"/>
                            <a:ext cx="348031" cy="154869"/>
                          </a:xfrm>
                          <a:prstGeom prst="rect">
                            <a:avLst/>
                          </a:prstGeom>
                          <a:ln>
                            <a:noFill/>
                          </a:ln>
                        </wps:spPr>
                        <wps:txbx>
                          <w:txbxContent>
                            <w:p w14:paraId="11732A96" w14:textId="77777777" w:rsidR="001110CB" w:rsidRDefault="006B1B7D">
                              <w:pPr>
                                <w:spacing w:after="160" w:line="259" w:lineRule="auto"/>
                              </w:pPr>
                              <w:hyperlink r:id="rId90">
                                <w:r w:rsidR="001110CB">
                                  <w:rPr>
                                    <w:color w:val="1D6893"/>
                                  </w:rPr>
                                  <w:t>docx</w:t>
                                </w:r>
                              </w:hyperlink>
                            </w:p>
                          </w:txbxContent>
                        </wps:txbx>
                        <wps:bodyPr horzOverflow="overflow" vert="horz" lIns="0" tIns="0" rIns="0" bIns="0" rtlCol="0">
                          <a:noAutofit/>
                        </wps:bodyPr>
                      </wps:wsp>
                      <wps:wsp>
                        <wps:cNvPr id="2009" name="Rectangle 2009"/>
                        <wps:cNvSpPr/>
                        <wps:spPr>
                          <a:xfrm>
                            <a:off x="888599" y="8038480"/>
                            <a:ext cx="54868" cy="154869"/>
                          </a:xfrm>
                          <a:prstGeom prst="rect">
                            <a:avLst/>
                          </a:prstGeom>
                          <a:ln>
                            <a:noFill/>
                          </a:ln>
                        </wps:spPr>
                        <wps:txbx>
                          <w:txbxContent>
                            <w:p w14:paraId="0A35816E" w14:textId="77777777" w:rsidR="001110CB" w:rsidRDefault="006B1B7D">
                              <w:pPr>
                                <w:spacing w:after="160" w:line="259" w:lineRule="auto"/>
                              </w:pPr>
                              <w:hyperlink r:id="rId91">
                                <w:r w:rsidR="001110CB">
                                  <w:rPr>
                                    <w:color w:val="1D6893"/>
                                  </w:rPr>
                                  <w:t>)</w:t>
                                </w:r>
                              </w:hyperlink>
                            </w:p>
                          </w:txbxContent>
                        </wps:txbx>
                        <wps:bodyPr horzOverflow="overflow" vert="horz" lIns="0" tIns="0" rIns="0" bIns="0" rtlCol="0">
                          <a:noAutofit/>
                        </wps:bodyPr>
                      </wps:wsp>
                      <wps:wsp>
                        <wps:cNvPr id="1942" name="Rectangle 1942"/>
                        <wps:cNvSpPr/>
                        <wps:spPr>
                          <a:xfrm>
                            <a:off x="2218336" y="7352369"/>
                            <a:ext cx="2218921" cy="154873"/>
                          </a:xfrm>
                          <a:prstGeom prst="rect">
                            <a:avLst/>
                          </a:prstGeom>
                          <a:ln>
                            <a:noFill/>
                          </a:ln>
                        </wps:spPr>
                        <wps:txbx>
                          <w:txbxContent>
                            <w:p w14:paraId="41B310A2" w14:textId="77777777" w:rsidR="001110CB" w:rsidRDefault="001110CB">
                              <w:pPr>
                                <w:spacing w:after="160" w:line="259" w:lineRule="auto"/>
                              </w:pPr>
                              <w:r>
                                <w:t>aiman.omarbekova@undp.org</w:t>
                              </w:r>
                            </w:p>
                          </w:txbxContent>
                        </wps:txbx>
                        <wps:bodyPr horzOverflow="overflow" vert="horz" lIns="0" tIns="0" rIns="0" bIns="0" rtlCol="0">
                          <a:noAutofit/>
                        </wps:bodyPr>
                      </wps:wsp>
                      <wps:wsp>
                        <wps:cNvPr id="1943" name="Rectangle 1943"/>
                        <wps:cNvSpPr/>
                        <wps:spPr>
                          <a:xfrm>
                            <a:off x="4124221" y="7352369"/>
                            <a:ext cx="1511756" cy="154873"/>
                          </a:xfrm>
                          <a:prstGeom prst="rect">
                            <a:avLst/>
                          </a:prstGeom>
                          <a:ln>
                            <a:noFill/>
                          </a:ln>
                        </wps:spPr>
                        <wps:txbx>
                          <w:txbxContent>
                            <w:p w14:paraId="0D91EF1F" w14:textId="77777777" w:rsidR="001110CB" w:rsidRDefault="001110CB">
                              <w:pPr>
                                <w:spacing w:after="160" w:line="259" w:lineRule="auto"/>
                              </w:pPr>
                              <w:r>
                                <w:t>18.07.2021 18:34:00</w:t>
                              </w:r>
                            </w:p>
                          </w:txbxContent>
                        </wps:txbx>
                        <wps:bodyPr horzOverflow="overflow" vert="horz" lIns="0" tIns="0" rIns="0" bIns="0" rtlCol="0">
                          <a:noAutofit/>
                        </wps:bodyPr>
                      </wps:wsp>
                      <wps:wsp>
                        <wps:cNvPr id="22226" name="Rectangle 22226"/>
                        <wps:cNvSpPr/>
                        <wps:spPr>
                          <a:xfrm>
                            <a:off x="245744" y="8457778"/>
                            <a:ext cx="183268" cy="154869"/>
                          </a:xfrm>
                          <a:prstGeom prst="rect">
                            <a:avLst/>
                          </a:prstGeom>
                          <a:ln>
                            <a:noFill/>
                          </a:ln>
                        </wps:spPr>
                        <wps:txbx>
                          <w:txbxContent>
                            <w:p w14:paraId="328F2AB1" w14:textId="77777777" w:rsidR="001110CB" w:rsidRDefault="001110CB">
                              <w:pPr>
                                <w:spacing w:after="160" w:line="259" w:lineRule="auto"/>
                              </w:pPr>
                              <w:r>
                                <w:t>12</w:t>
                              </w:r>
                            </w:p>
                          </w:txbxContent>
                        </wps:txbx>
                        <wps:bodyPr horzOverflow="overflow" vert="horz" lIns="0" tIns="0" rIns="0" bIns="0" rtlCol="0">
                          <a:noAutofit/>
                        </wps:bodyPr>
                      </wps:wsp>
                      <wps:wsp>
                        <wps:cNvPr id="22227" name="Rectangle 22227"/>
                        <wps:cNvSpPr/>
                        <wps:spPr>
                          <a:xfrm>
                            <a:off x="383540" y="8457778"/>
                            <a:ext cx="6011144" cy="154869"/>
                          </a:xfrm>
                          <a:prstGeom prst="rect">
                            <a:avLst/>
                          </a:prstGeom>
                          <a:ln>
                            <a:noFill/>
                          </a:ln>
                        </wps:spPr>
                        <wps:txbx>
                          <w:txbxContent>
                            <w:p w14:paraId="39658525" w14:textId="77777777" w:rsidR="001110CB" w:rsidRDefault="001110CB">
                              <w:pPr>
                                <w:spacing w:after="160" w:line="259" w:lineRule="auto"/>
                              </w:pPr>
                              <w:r>
                                <w:t>. Четко ли определен механизм управления проектом в проектном документе,</w:t>
                              </w:r>
                            </w:p>
                          </w:txbxContent>
                        </wps:txbx>
                        <wps:bodyPr horzOverflow="overflow" vert="horz" lIns="0" tIns="0" rIns="0" bIns="0" rtlCol="0">
                          <a:noAutofit/>
                        </wps:bodyPr>
                      </wps:wsp>
                      <wps:wsp>
                        <wps:cNvPr id="1945" name="Rectangle 1945"/>
                        <wps:cNvSpPr/>
                        <wps:spPr>
                          <a:xfrm>
                            <a:off x="245744" y="8629302"/>
                            <a:ext cx="2500500" cy="154856"/>
                          </a:xfrm>
                          <a:prstGeom prst="rect">
                            <a:avLst/>
                          </a:prstGeom>
                          <a:ln>
                            <a:noFill/>
                          </a:ln>
                        </wps:spPr>
                        <wps:txbx>
                          <w:txbxContent>
                            <w:p w14:paraId="06B1A2CE" w14:textId="77777777" w:rsidR="001110CB" w:rsidRDefault="001110CB">
                              <w:pPr>
                                <w:spacing w:after="160" w:line="259" w:lineRule="auto"/>
                              </w:pPr>
                              <w:r>
                                <w:t>включая состав совета проекта?</w:t>
                              </w:r>
                            </w:p>
                          </w:txbxContent>
                        </wps:txbx>
                        <wps:bodyPr horzOverflow="overflow" vert="horz" lIns="0" tIns="0" rIns="0" bIns="0" rtlCol="0">
                          <a:noAutofit/>
                        </wps:bodyPr>
                      </wps:wsp>
                      <wps:wsp>
                        <wps:cNvPr id="1947" name="Shape 1947"/>
                        <wps:cNvSpPr/>
                        <wps:spPr>
                          <a:xfrm>
                            <a:off x="5260158" y="8428855"/>
                            <a:ext cx="314472" cy="276349"/>
                          </a:xfrm>
                          <a:custGeom>
                            <a:avLst/>
                            <a:gdLst/>
                            <a:ahLst/>
                            <a:cxnLst/>
                            <a:rect l="0" t="0" r="0" b="0"/>
                            <a:pathLst>
                              <a:path w="314472" h="276349">
                                <a:moveTo>
                                  <a:pt x="1" y="252524"/>
                                </a:moveTo>
                                <a:lnTo>
                                  <a:pt x="1" y="23813"/>
                                </a:lnTo>
                                <a:cubicBezTo>
                                  <a:pt x="0" y="20650"/>
                                  <a:pt x="604" y="17611"/>
                                  <a:pt x="1813" y="14684"/>
                                </a:cubicBezTo>
                                <a:cubicBezTo>
                                  <a:pt x="3022" y="11782"/>
                                  <a:pt x="4744" y="9203"/>
                                  <a:pt x="6978" y="6970"/>
                                </a:cubicBezTo>
                                <a:cubicBezTo>
                                  <a:pt x="9211" y="4738"/>
                                  <a:pt x="11787" y="3014"/>
                                  <a:pt x="14706" y="1798"/>
                                </a:cubicBezTo>
                                <a:cubicBezTo>
                                  <a:pt x="17625" y="595"/>
                                  <a:pt x="20664" y="0"/>
                                  <a:pt x="23824" y="0"/>
                                </a:cubicBezTo>
                                <a:lnTo>
                                  <a:pt x="290648" y="0"/>
                                </a:lnTo>
                                <a:cubicBezTo>
                                  <a:pt x="293807" y="0"/>
                                  <a:pt x="296845" y="595"/>
                                  <a:pt x="299764" y="1798"/>
                                </a:cubicBezTo>
                                <a:cubicBezTo>
                                  <a:pt x="302683" y="3014"/>
                                  <a:pt x="305259" y="4738"/>
                                  <a:pt x="307493" y="6970"/>
                                </a:cubicBezTo>
                                <a:cubicBezTo>
                                  <a:pt x="309727" y="9203"/>
                                  <a:pt x="311448" y="11782"/>
                                  <a:pt x="312657" y="14684"/>
                                </a:cubicBezTo>
                                <a:cubicBezTo>
                                  <a:pt x="313866" y="17611"/>
                                  <a:pt x="314471" y="20650"/>
                                  <a:pt x="314472" y="23813"/>
                                </a:cubicBezTo>
                                <a:lnTo>
                                  <a:pt x="314472" y="252524"/>
                                </a:lnTo>
                                <a:cubicBezTo>
                                  <a:pt x="314471" y="255674"/>
                                  <a:pt x="313866" y="258700"/>
                                  <a:pt x="312657" y="261615"/>
                                </a:cubicBezTo>
                                <a:cubicBezTo>
                                  <a:pt x="311448" y="264542"/>
                                  <a:pt x="309727" y="267122"/>
                                  <a:pt x="307493" y="269354"/>
                                </a:cubicBezTo>
                                <a:cubicBezTo>
                                  <a:pt x="305259" y="271587"/>
                                  <a:pt x="302683" y="273310"/>
                                  <a:pt x="299764" y="274513"/>
                                </a:cubicBezTo>
                                <a:cubicBezTo>
                                  <a:pt x="296845" y="275729"/>
                                  <a:pt x="293807" y="276337"/>
                                  <a:pt x="290648" y="276349"/>
                                </a:cubicBezTo>
                                <a:lnTo>
                                  <a:pt x="23824" y="276349"/>
                                </a:lnTo>
                                <a:cubicBezTo>
                                  <a:pt x="20664" y="276337"/>
                                  <a:pt x="17625" y="275729"/>
                                  <a:pt x="14706" y="274513"/>
                                </a:cubicBezTo>
                                <a:cubicBezTo>
                                  <a:pt x="11787" y="273310"/>
                                  <a:pt x="9211" y="271587"/>
                                  <a:pt x="6978" y="269354"/>
                                </a:cubicBezTo>
                                <a:cubicBezTo>
                                  <a:pt x="4744" y="267122"/>
                                  <a:pt x="3022" y="264542"/>
                                  <a:pt x="1813" y="261615"/>
                                </a:cubicBezTo>
                                <a:cubicBezTo>
                                  <a:pt x="604" y="258700"/>
                                  <a:pt x="0" y="255674"/>
                                  <a:pt x="1" y="252524"/>
                                </a:cubicBezTo>
                                <a:close/>
                              </a:path>
                            </a:pathLst>
                          </a:custGeom>
                          <a:ln w="9529" cap="flat">
                            <a:miter lim="100000"/>
                          </a:ln>
                        </wps:spPr>
                        <wps:style>
                          <a:lnRef idx="1">
                            <a:srgbClr val="46B8DA"/>
                          </a:lnRef>
                          <a:fillRef idx="0">
                            <a:srgbClr val="000000">
                              <a:alpha val="0"/>
                            </a:srgbClr>
                          </a:fillRef>
                          <a:effectRef idx="0">
                            <a:scrgbClr r="0" g="0" b="0"/>
                          </a:effectRef>
                          <a:fontRef idx="none"/>
                        </wps:style>
                        <wps:bodyPr/>
                      </wps:wsp>
                      <wps:wsp>
                        <wps:cNvPr id="1950" name="Shape 1950"/>
                        <wps:cNvSpPr/>
                        <wps:spPr>
                          <a:xfrm>
                            <a:off x="323916" y="4216837"/>
                            <a:ext cx="2506239" cy="1162590"/>
                          </a:xfrm>
                          <a:custGeom>
                            <a:avLst/>
                            <a:gdLst/>
                            <a:ahLst/>
                            <a:cxnLst/>
                            <a:rect l="0" t="0" r="0" b="0"/>
                            <a:pathLst>
                              <a:path w="2506239" h="1162590">
                                <a:moveTo>
                                  <a:pt x="0" y="1143531"/>
                                </a:moveTo>
                                <a:lnTo>
                                  <a:pt x="0" y="19059"/>
                                </a:lnTo>
                                <a:cubicBezTo>
                                  <a:pt x="0" y="16532"/>
                                  <a:pt x="484" y="14100"/>
                                  <a:pt x="1451" y="11765"/>
                                </a:cubicBezTo>
                                <a:cubicBezTo>
                                  <a:pt x="2418" y="9430"/>
                                  <a:pt x="3795" y="7369"/>
                                  <a:pt x="5582" y="5582"/>
                                </a:cubicBezTo>
                                <a:cubicBezTo>
                                  <a:pt x="7369" y="3795"/>
                                  <a:pt x="9430" y="2418"/>
                                  <a:pt x="11765" y="1451"/>
                                </a:cubicBezTo>
                                <a:cubicBezTo>
                                  <a:pt x="14100" y="483"/>
                                  <a:pt x="16531" y="0"/>
                                  <a:pt x="19059" y="0"/>
                                </a:cubicBezTo>
                                <a:lnTo>
                                  <a:pt x="2487180" y="0"/>
                                </a:lnTo>
                                <a:cubicBezTo>
                                  <a:pt x="2489708" y="0"/>
                                  <a:pt x="2492139" y="483"/>
                                  <a:pt x="2494474" y="1451"/>
                                </a:cubicBezTo>
                                <a:cubicBezTo>
                                  <a:pt x="2496809" y="2418"/>
                                  <a:pt x="2498870" y="3795"/>
                                  <a:pt x="2500657" y="5582"/>
                                </a:cubicBezTo>
                                <a:cubicBezTo>
                                  <a:pt x="2502444" y="7369"/>
                                  <a:pt x="2503821" y="9430"/>
                                  <a:pt x="2504788" y="11765"/>
                                </a:cubicBezTo>
                                <a:cubicBezTo>
                                  <a:pt x="2505755" y="14100"/>
                                  <a:pt x="2506239" y="16532"/>
                                  <a:pt x="2506239" y="19059"/>
                                </a:cubicBezTo>
                                <a:lnTo>
                                  <a:pt x="2506239" y="1143531"/>
                                </a:lnTo>
                                <a:cubicBezTo>
                                  <a:pt x="2506239" y="1146058"/>
                                  <a:pt x="2505755" y="1148489"/>
                                  <a:pt x="2504788" y="1150824"/>
                                </a:cubicBezTo>
                                <a:cubicBezTo>
                                  <a:pt x="2503821" y="1153160"/>
                                  <a:pt x="2502444" y="1155221"/>
                                  <a:pt x="2500657" y="1157008"/>
                                </a:cubicBezTo>
                                <a:cubicBezTo>
                                  <a:pt x="2498870" y="1158795"/>
                                  <a:pt x="2496809" y="1160172"/>
                                  <a:pt x="2494474" y="1161139"/>
                                </a:cubicBezTo>
                                <a:cubicBezTo>
                                  <a:pt x="2492139" y="1162106"/>
                                  <a:pt x="2489708" y="1162590"/>
                                  <a:pt x="2487180" y="1162590"/>
                                </a:cubicBezTo>
                                <a:lnTo>
                                  <a:pt x="19059" y="1162590"/>
                                </a:lnTo>
                                <a:cubicBezTo>
                                  <a:pt x="16531" y="1162590"/>
                                  <a:pt x="14100" y="1162106"/>
                                  <a:pt x="11765" y="1161139"/>
                                </a:cubicBezTo>
                                <a:cubicBezTo>
                                  <a:pt x="9430" y="1160172"/>
                                  <a:pt x="7369" y="1158795"/>
                                  <a:pt x="5582" y="1157008"/>
                                </a:cubicBezTo>
                                <a:cubicBezTo>
                                  <a:pt x="3795" y="1155221"/>
                                  <a:pt x="2418" y="1153160"/>
                                  <a:pt x="1451" y="1150824"/>
                                </a:cubicBezTo>
                                <a:cubicBezTo>
                                  <a:pt x="484" y="1148489"/>
                                  <a:pt x="0" y="1146058"/>
                                  <a:pt x="0" y="1143531"/>
                                </a:cubicBezTo>
                                <a:close/>
                              </a:path>
                            </a:pathLst>
                          </a:custGeom>
                          <a:ln w="9529" cap="flat">
                            <a:miter lim="100000"/>
                          </a:ln>
                        </wps:spPr>
                        <wps:style>
                          <a:lnRef idx="1">
                            <a:srgbClr val="CED4DA"/>
                          </a:lnRef>
                          <a:fillRef idx="0">
                            <a:srgbClr val="000000">
                              <a:alpha val="0"/>
                            </a:srgbClr>
                          </a:fillRef>
                          <a:effectRef idx="0">
                            <a:scrgbClr r="0" g="0" b="0"/>
                          </a:effectRef>
                          <a:fontRef idx="none"/>
                        </wps:style>
                        <wps:bodyPr/>
                      </wps:wsp>
                      <wps:wsp>
                        <wps:cNvPr id="1952" name="Rectangle 1952"/>
                        <wps:cNvSpPr/>
                        <wps:spPr>
                          <a:xfrm>
                            <a:off x="402980" y="4293411"/>
                            <a:ext cx="2660758" cy="154869"/>
                          </a:xfrm>
                          <a:prstGeom prst="rect">
                            <a:avLst/>
                          </a:prstGeom>
                          <a:ln>
                            <a:noFill/>
                          </a:ln>
                        </wps:spPr>
                        <wps:txbx>
                          <w:txbxContent>
                            <w:p w14:paraId="67BF5B73" w14:textId="77777777" w:rsidR="001110CB" w:rsidRDefault="001110CB">
                              <w:pPr>
                                <w:spacing w:after="160" w:line="259" w:lineRule="auto"/>
                              </w:pPr>
                              <w:r>
                                <w:rPr>
                                  <w:color w:val="495057"/>
                                  <w:sz w:val="20"/>
                                </w:rPr>
                                <w:t>Выбор результатов и мероприятий</w:t>
                              </w:r>
                            </w:p>
                          </w:txbxContent>
                        </wps:txbx>
                        <wps:bodyPr horzOverflow="overflow" vert="horz" lIns="0" tIns="0" rIns="0" bIns="0" rtlCol="0">
                          <a:noAutofit/>
                        </wps:bodyPr>
                      </wps:wsp>
                      <wps:wsp>
                        <wps:cNvPr id="1953" name="Rectangle 1953"/>
                        <wps:cNvSpPr/>
                        <wps:spPr>
                          <a:xfrm>
                            <a:off x="2403415" y="4293411"/>
                            <a:ext cx="45777" cy="154869"/>
                          </a:xfrm>
                          <a:prstGeom prst="rect">
                            <a:avLst/>
                          </a:prstGeom>
                          <a:ln>
                            <a:noFill/>
                          </a:ln>
                        </wps:spPr>
                        <wps:txbx>
                          <w:txbxContent>
                            <w:p w14:paraId="332447D5"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1954" name="Rectangle 1954"/>
                        <wps:cNvSpPr/>
                        <wps:spPr>
                          <a:xfrm>
                            <a:off x="402980" y="4474470"/>
                            <a:ext cx="1662038" cy="154868"/>
                          </a:xfrm>
                          <a:prstGeom prst="rect">
                            <a:avLst/>
                          </a:prstGeom>
                          <a:ln>
                            <a:noFill/>
                          </a:ln>
                        </wps:spPr>
                        <wps:txbx>
                          <w:txbxContent>
                            <w:p w14:paraId="11E4964A" w14:textId="77777777" w:rsidR="001110CB" w:rsidRDefault="001110CB">
                              <w:pPr>
                                <w:spacing w:after="160" w:line="259" w:lineRule="auto"/>
                              </w:pPr>
                              <w:r>
                                <w:rPr>
                                  <w:color w:val="495057"/>
                                  <w:sz w:val="20"/>
                                </w:rPr>
                                <w:t>проекта находится на</w:t>
                              </w:r>
                            </w:p>
                          </w:txbxContent>
                        </wps:txbx>
                        <wps:bodyPr horzOverflow="overflow" vert="horz" lIns="0" tIns="0" rIns="0" bIns="0" rtlCol="0">
                          <a:noAutofit/>
                        </wps:bodyPr>
                      </wps:wsp>
                      <wps:wsp>
                        <wps:cNvPr id="1955" name="Rectangle 1955"/>
                        <wps:cNvSpPr/>
                        <wps:spPr>
                          <a:xfrm>
                            <a:off x="1652526" y="4474470"/>
                            <a:ext cx="45777" cy="154868"/>
                          </a:xfrm>
                          <a:prstGeom prst="rect">
                            <a:avLst/>
                          </a:prstGeom>
                          <a:ln>
                            <a:noFill/>
                          </a:ln>
                        </wps:spPr>
                        <wps:txbx>
                          <w:txbxContent>
                            <w:p w14:paraId="09665B8B"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1956" name="Rectangle 1956"/>
                        <wps:cNvSpPr/>
                        <wps:spPr>
                          <a:xfrm>
                            <a:off x="402980" y="4655529"/>
                            <a:ext cx="2088671" cy="154868"/>
                          </a:xfrm>
                          <a:prstGeom prst="rect">
                            <a:avLst/>
                          </a:prstGeom>
                          <a:ln>
                            <a:noFill/>
                          </a:ln>
                        </wps:spPr>
                        <wps:txbx>
                          <w:txbxContent>
                            <w:p w14:paraId="36D2A1FD" w14:textId="77777777" w:rsidR="001110CB" w:rsidRDefault="001110CB">
                              <w:pPr>
                                <w:spacing w:after="160" w:line="259" w:lineRule="auto"/>
                              </w:pPr>
                              <w:r>
                                <w:rPr>
                                  <w:color w:val="495057"/>
                                  <w:sz w:val="20"/>
                                </w:rPr>
                                <w:t>соответствующем уровне и</w:t>
                              </w:r>
                            </w:p>
                          </w:txbxContent>
                        </wps:txbx>
                        <wps:bodyPr horzOverflow="overflow" vert="horz" lIns="0" tIns="0" rIns="0" bIns="0" rtlCol="0">
                          <a:noAutofit/>
                        </wps:bodyPr>
                      </wps:wsp>
                      <wps:wsp>
                        <wps:cNvPr id="1957" name="Rectangle 1957"/>
                        <wps:cNvSpPr/>
                        <wps:spPr>
                          <a:xfrm>
                            <a:off x="1973399" y="4655529"/>
                            <a:ext cx="45777" cy="154868"/>
                          </a:xfrm>
                          <a:prstGeom prst="rect">
                            <a:avLst/>
                          </a:prstGeom>
                          <a:ln>
                            <a:noFill/>
                          </a:ln>
                        </wps:spPr>
                        <wps:txbx>
                          <w:txbxContent>
                            <w:p w14:paraId="499D2D1E"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1958" name="Rectangle 1958"/>
                        <wps:cNvSpPr/>
                        <wps:spPr>
                          <a:xfrm>
                            <a:off x="402980" y="4836588"/>
                            <a:ext cx="1900174" cy="154868"/>
                          </a:xfrm>
                          <a:prstGeom prst="rect">
                            <a:avLst/>
                          </a:prstGeom>
                          <a:ln>
                            <a:noFill/>
                          </a:ln>
                        </wps:spPr>
                        <wps:txbx>
                          <w:txbxContent>
                            <w:p w14:paraId="2DD8B94F" w14:textId="77777777" w:rsidR="001110CB" w:rsidRDefault="001110CB">
                              <w:pPr>
                                <w:spacing w:after="160" w:line="259" w:lineRule="auto"/>
                              </w:pPr>
                              <w:r>
                                <w:rPr>
                                  <w:color w:val="495057"/>
                                  <w:sz w:val="20"/>
                                </w:rPr>
                                <w:t>сопровождается SMART,</w:t>
                              </w:r>
                            </w:p>
                          </w:txbxContent>
                        </wps:txbx>
                        <wps:bodyPr horzOverflow="overflow" vert="horz" lIns="0" tIns="0" rIns="0" bIns="0" rtlCol="0">
                          <a:noAutofit/>
                        </wps:bodyPr>
                      </wps:wsp>
                      <wps:wsp>
                        <wps:cNvPr id="1959" name="Rectangle 1959"/>
                        <wps:cNvSpPr/>
                        <wps:spPr>
                          <a:xfrm>
                            <a:off x="1831649" y="4836588"/>
                            <a:ext cx="45777" cy="154868"/>
                          </a:xfrm>
                          <a:prstGeom prst="rect">
                            <a:avLst/>
                          </a:prstGeom>
                          <a:ln>
                            <a:noFill/>
                          </a:ln>
                        </wps:spPr>
                        <wps:txbx>
                          <w:txbxContent>
                            <w:p w14:paraId="6E49C445"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1960" name="Rectangle 1960"/>
                        <wps:cNvSpPr/>
                        <wps:spPr>
                          <a:xfrm>
                            <a:off x="402980" y="5017647"/>
                            <a:ext cx="2672022" cy="154868"/>
                          </a:xfrm>
                          <a:prstGeom prst="rect">
                            <a:avLst/>
                          </a:prstGeom>
                          <a:ln>
                            <a:noFill/>
                          </a:ln>
                        </wps:spPr>
                        <wps:txbx>
                          <w:txbxContent>
                            <w:p w14:paraId="1EFB6A3A" w14:textId="77777777" w:rsidR="001110CB" w:rsidRDefault="001110CB">
                              <w:pPr>
                                <w:spacing w:after="160" w:line="259" w:lineRule="auto"/>
                              </w:pPr>
                              <w:r>
                                <w:rPr>
                                  <w:color w:val="495057"/>
                                  <w:sz w:val="20"/>
                                </w:rPr>
                                <w:t>индикаторами, ориентированными</w:t>
                              </w:r>
                            </w:p>
                          </w:txbxContent>
                        </wps:txbx>
                        <wps:bodyPr horzOverflow="overflow" vert="horz" lIns="0" tIns="0" rIns="0" bIns="0" rtlCol="0">
                          <a:noAutofit/>
                        </wps:bodyPr>
                      </wps:wsp>
                      <wps:wsp>
                        <wps:cNvPr id="1961" name="Rectangle 1961"/>
                        <wps:cNvSpPr/>
                        <wps:spPr>
                          <a:xfrm>
                            <a:off x="2411902" y="5017647"/>
                            <a:ext cx="45777" cy="154868"/>
                          </a:xfrm>
                          <a:prstGeom prst="rect">
                            <a:avLst/>
                          </a:prstGeom>
                          <a:ln>
                            <a:noFill/>
                          </a:ln>
                        </wps:spPr>
                        <wps:txbx>
                          <w:txbxContent>
                            <w:p w14:paraId="2E2700EC"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1962" name="Rectangle 1962"/>
                        <wps:cNvSpPr/>
                        <wps:spPr>
                          <a:xfrm>
                            <a:off x="402980" y="5198706"/>
                            <a:ext cx="1796955" cy="154868"/>
                          </a:xfrm>
                          <a:prstGeom prst="rect">
                            <a:avLst/>
                          </a:prstGeom>
                          <a:ln>
                            <a:noFill/>
                          </a:ln>
                        </wps:spPr>
                        <wps:txbx>
                          <w:txbxContent>
                            <w:p w14:paraId="295B2D03" w14:textId="77777777" w:rsidR="001110CB" w:rsidRDefault="001110CB">
                              <w:pPr>
                                <w:spacing w:after="160" w:line="259" w:lineRule="auto"/>
                              </w:pPr>
                              <w:r>
                                <w:rPr>
                                  <w:color w:val="495057"/>
                                  <w:sz w:val="20"/>
                                </w:rPr>
                                <w:t>на результат, базовыми</w:t>
                              </w:r>
                            </w:p>
                          </w:txbxContent>
                        </wps:txbx>
                        <wps:bodyPr horzOverflow="overflow" vert="horz" lIns="0" tIns="0" rIns="0" bIns="0" rtlCol="0">
                          <a:noAutofit/>
                        </wps:bodyPr>
                      </wps:wsp>
                      <wps:wsp>
                        <wps:cNvPr id="1963" name="Rectangle 1963"/>
                        <wps:cNvSpPr/>
                        <wps:spPr>
                          <a:xfrm>
                            <a:off x="1754074" y="5198706"/>
                            <a:ext cx="45777" cy="154868"/>
                          </a:xfrm>
                          <a:prstGeom prst="rect">
                            <a:avLst/>
                          </a:prstGeom>
                          <a:ln>
                            <a:noFill/>
                          </a:ln>
                        </wps:spPr>
                        <wps:txbx>
                          <w:txbxContent>
                            <w:p w14:paraId="29DA8650"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2172" name="Rectangle 22172"/>
                        <wps:cNvSpPr/>
                        <wps:spPr>
                          <a:xfrm>
                            <a:off x="531627" y="281533"/>
                            <a:ext cx="137410" cy="154869"/>
                          </a:xfrm>
                          <a:prstGeom prst="rect">
                            <a:avLst/>
                          </a:prstGeom>
                          <a:ln>
                            <a:noFill/>
                          </a:ln>
                        </wps:spPr>
                        <wps:txbx>
                          <w:txbxContent>
                            <w:p w14:paraId="3F5F63B5" w14:textId="77777777" w:rsidR="001110CB" w:rsidRDefault="001110CB">
                              <w:pPr>
                                <w:spacing w:after="160" w:line="259" w:lineRule="auto"/>
                              </w:pPr>
                              <w:r>
                                <w:t>3:</w:t>
                              </w:r>
                            </w:p>
                          </w:txbxContent>
                        </wps:txbx>
                        <wps:bodyPr horzOverflow="overflow" vert="horz" lIns="0" tIns="0" rIns="0" bIns="0" rtlCol="0">
                          <a:noAutofit/>
                        </wps:bodyPr>
                      </wps:wsp>
                      <wps:wsp>
                        <wps:cNvPr id="22173" name="Rectangle 22173"/>
                        <wps:cNvSpPr/>
                        <wps:spPr>
                          <a:xfrm>
                            <a:off x="634943" y="281533"/>
                            <a:ext cx="6456762" cy="154869"/>
                          </a:xfrm>
                          <a:prstGeom prst="rect">
                            <a:avLst/>
                          </a:prstGeom>
                          <a:ln>
                            <a:noFill/>
                          </a:ln>
                        </wps:spPr>
                        <wps:txbx>
                          <w:txbxContent>
                            <w:p w14:paraId="4980FCE2" w14:textId="77777777" w:rsidR="001110CB" w:rsidRDefault="001110CB">
                              <w:pPr>
                                <w:spacing w:after="160" w:line="259" w:lineRule="auto"/>
                              </w:pPr>
                              <w:r>
                                <w:t xml:space="preserve"> Выбор результатов и мероприятий проекта находится на соответствующем уровне.</w:t>
                              </w:r>
                            </w:p>
                          </w:txbxContent>
                        </wps:txbx>
                        <wps:bodyPr horzOverflow="overflow" vert="horz" lIns="0" tIns="0" rIns="0" bIns="0" rtlCol="0">
                          <a:noAutofit/>
                        </wps:bodyPr>
                      </wps:wsp>
                      <wps:wsp>
                        <wps:cNvPr id="1965" name="Rectangle 1965"/>
                        <wps:cNvSpPr/>
                        <wps:spPr>
                          <a:xfrm>
                            <a:off x="531627" y="453057"/>
                            <a:ext cx="6559498" cy="154873"/>
                          </a:xfrm>
                          <a:prstGeom prst="rect">
                            <a:avLst/>
                          </a:prstGeom>
                          <a:ln>
                            <a:noFill/>
                          </a:ln>
                        </wps:spPr>
                        <wps:txbx>
                          <w:txbxContent>
                            <w:p w14:paraId="747233AE" w14:textId="77777777" w:rsidR="001110CB" w:rsidRDefault="001110CB">
                              <w:pPr>
                                <w:spacing w:after="160" w:line="259" w:lineRule="auto"/>
                              </w:pPr>
                              <w:r>
                                <w:t>Результаты сопровождаются индикаторами SMART, ориентированными на результат,</w:t>
                              </w:r>
                            </w:p>
                          </w:txbxContent>
                        </wps:txbx>
                        <wps:bodyPr horzOverflow="overflow" vert="horz" lIns="0" tIns="0" rIns="0" bIns="0" rtlCol="0">
                          <a:noAutofit/>
                        </wps:bodyPr>
                      </wps:wsp>
                      <wps:wsp>
                        <wps:cNvPr id="1966" name="Rectangle 1966"/>
                        <wps:cNvSpPr/>
                        <wps:spPr>
                          <a:xfrm>
                            <a:off x="531627" y="624594"/>
                            <a:ext cx="6475749" cy="154873"/>
                          </a:xfrm>
                          <a:prstGeom prst="rect">
                            <a:avLst/>
                          </a:prstGeom>
                          <a:ln>
                            <a:noFill/>
                          </a:ln>
                        </wps:spPr>
                        <wps:txbx>
                          <w:txbxContent>
                            <w:p w14:paraId="5C358249" w14:textId="77777777" w:rsidR="001110CB" w:rsidRDefault="001110CB">
                              <w:pPr>
                                <w:spacing w:after="160" w:line="259" w:lineRule="auto"/>
                              </w:pPr>
                              <w:r>
                                <w:t>которые измеряют ключевые ожидаемые изменения в развитии, каждый из которых</w:t>
                              </w:r>
                            </w:p>
                          </w:txbxContent>
                        </wps:txbx>
                        <wps:bodyPr horzOverflow="overflow" vert="horz" lIns="0" tIns="0" rIns="0" bIns="0" rtlCol="0">
                          <a:noAutofit/>
                        </wps:bodyPr>
                      </wps:wsp>
                      <wps:wsp>
                        <wps:cNvPr id="1967" name="Rectangle 1967"/>
                        <wps:cNvSpPr/>
                        <wps:spPr>
                          <a:xfrm>
                            <a:off x="531627" y="796118"/>
                            <a:ext cx="6611872" cy="154873"/>
                          </a:xfrm>
                          <a:prstGeom prst="rect">
                            <a:avLst/>
                          </a:prstGeom>
                          <a:ln>
                            <a:noFill/>
                          </a:ln>
                        </wps:spPr>
                        <wps:txbx>
                          <w:txbxContent>
                            <w:p w14:paraId="0BD40FE7" w14:textId="77777777" w:rsidR="001110CB" w:rsidRDefault="001110CB">
                              <w:pPr>
                                <w:spacing w:after="160" w:line="259" w:lineRule="auto"/>
                              </w:pPr>
                              <w:r>
                                <w:t>имеет надежные источники данных и заполненные исходные данные и цели, включая</w:t>
                              </w:r>
                            </w:p>
                          </w:txbxContent>
                        </wps:txbx>
                        <wps:bodyPr horzOverflow="overflow" vert="horz" lIns="0" tIns="0" rIns="0" bIns="0" rtlCol="0">
                          <a:noAutofit/>
                        </wps:bodyPr>
                      </wps:wsp>
                      <wps:wsp>
                        <wps:cNvPr id="1968" name="Rectangle 1968"/>
                        <wps:cNvSpPr/>
                        <wps:spPr>
                          <a:xfrm>
                            <a:off x="531627" y="967643"/>
                            <a:ext cx="6057001" cy="154856"/>
                          </a:xfrm>
                          <a:prstGeom prst="rect">
                            <a:avLst/>
                          </a:prstGeom>
                          <a:ln>
                            <a:noFill/>
                          </a:ln>
                        </wps:spPr>
                        <wps:txbx>
                          <w:txbxContent>
                            <w:p w14:paraId="6172BB2D" w14:textId="77777777" w:rsidR="001110CB" w:rsidRDefault="001110CB">
                              <w:pPr>
                                <w:spacing w:after="160" w:line="259" w:lineRule="auto"/>
                              </w:pPr>
                              <w:r>
                                <w:t>гендерно-чувствительные, ориентированные на целевые группы индикаторы с</w:t>
                              </w:r>
                            </w:p>
                          </w:txbxContent>
                        </wps:txbx>
                        <wps:bodyPr horzOverflow="overflow" vert="horz" lIns="0" tIns="0" rIns="0" bIns="0" rtlCol="0">
                          <a:noAutofit/>
                        </wps:bodyPr>
                      </wps:wsp>
                      <wps:wsp>
                        <wps:cNvPr id="1969" name="Rectangle 1969"/>
                        <wps:cNvSpPr/>
                        <wps:spPr>
                          <a:xfrm>
                            <a:off x="531627" y="1139180"/>
                            <a:ext cx="3083931" cy="154873"/>
                          </a:xfrm>
                          <a:prstGeom prst="rect">
                            <a:avLst/>
                          </a:prstGeom>
                          <a:ln>
                            <a:noFill/>
                          </a:ln>
                        </wps:spPr>
                        <wps:txbx>
                          <w:txbxContent>
                            <w:p w14:paraId="09839846" w14:textId="77777777" w:rsidR="001110CB" w:rsidRDefault="001110CB">
                              <w:pPr>
                                <w:spacing w:after="160" w:line="259" w:lineRule="auto"/>
                              </w:pPr>
                              <w:r>
                                <w:t xml:space="preserve">разбивкой по полу, где это необходимо. </w:t>
                              </w:r>
                            </w:p>
                          </w:txbxContent>
                        </wps:txbx>
                        <wps:bodyPr horzOverflow="overflow" vert="horz" lIns="0" tIns="0" rIns="0" bIns="0" rtlCol="0">
                          <a:noAutofit/>
                        </wps:bodyPr>
                      </wps:wsp>
                      <wps:wsp>
                        <wps:cNvPr id="22176" name="Rectangle 22176"/>
                        <wps:cNvSpPr/>
                        <wps:spPr>
                          <a:xfrm>
                            <a:off x="2891510" y="1139180"/>
                            <a:ext cx="1982234" cy="154869"/>
                          </a:xfrm>
                          <a:prstGeom prst="rect">
                            <a:avLst/>
                          </a:prstGeom>
                          <a:ln>
                            <a:noFill/>
                          </a:ln>
                        </wps:spPr>
                        <wps:txbx>
                          <w:txbxContent>
                            <w:p w14:paraId="187570A0" w14:textId="77777777" w:rsidR="001110CB" w:rsidRDefault="001110CB">
                              <w:pPr>
                                <w:spacing w:after="160" w:line="259" w:lineRule="auto"/>
                              </w:pPr>
                              <w:r>
                                <w:t>все должно быть правдой</w:t>
                              </w:r>
                            </w:p>
                          </w:txbxContent>
                        </wps:txbx>
                        <wps:bodyPr horzOverflow="overflow" vert="horz" lIns="0" tIns="0" rIns="0" bIns="0" rtlCol="0">
                          <a:noAutofit/>
                        </wps:bodyPr>
                      </wps:wsp>
                      <wps:wsp>
                        <wps:cNvPr id="22175" name="Rectangle 22175"/>
                        <wps:cNvSpPr/>
                        <wps:spPr>
                          <a:xfrm>
                            <a:off x="4381911" y="1139180"/>
                            <a:ext cx="54868" cy="154869"/>
                          </a:xfrm>
                          <a:prstGeom prst="rect">
                            <a:avLst/>
                          </a:prstGeom>
                          <a:ln>
                            <a:noFill/>
                          </a:ln>
                        </wps:spPr>
                        <wps:txbx>
                          <w:txbxContent>
                            <w:p w14:paraId="6C6E70A1" w14:textId="77777777" w:rsidR="001110CB" w:rsidRDefault="001110CB">
                              <w:pPr>
                                <w:spacing w:after="160" w:line="259" w:lineRule="auto"/>
                              </w:pPr>
                              <w:r>
                                <w:t>)</w:t>
                              </w:r>
                            </w:p>
                          </w:txbxContent>
                        </wps:txbx>
                        <wps:bodyPr horzOverflow="overflow" vert="horz" lIns="0" tIns="0" rIns="0" bIns="0" rtlCol="0">
                          <a:noAutofit/>
                        </wps:bodyPr>
                      </wps:wsp>
                      <wps:wsp>
                        <wps:cNvPr id="22174" name="Rectangle 22174"/>
                        <wps:cNvSpPr/>
                        <wps:spPr>
                          <a:xfrm>
                            <a:off x="2850256" y="1139180"/>
                            <a:ext cx="54867" cy="154869"/>
                          </a:xfrm>
                          <a:prstGeom prst="rect">
                            <a:avLst/>
                          </a:prstGeom>
                          <a:ln>
                            <a:noFill/>
                          </a:ln>
                        </wps:spPr>
                        <wps:txbx>
                          <w:txbxContent>
                            <w:p w14:paraId="63E3CDC4" w14:textId="77777777" w:rsidR="001110CB" w:rsidRDefault="001110CB">
                              <w:pPr>
                                <w:spacing w:after="160" w:line="259" w:lineRule="auto"/>
                              </w:pPr>
                              <w:r>
                                <w:t>(</w:t>
                              </w:r>
                            </w:p>
                          </w:txbxContent>
                        </wps:txbx>
                        <wps:bodyPr horzOverflow="overflow" vert="horz" lIns="0" tIns="0" rIns="0" bIns="0" rtlCol="0">
                          <a:noAutofit/>
                        </wps:bodyPr>
                      </wps:wsp>
                      <wps:wsp>
                        <wps:cNvPr id="1971" name="Rectangle 1971"/>
                        <wps:cNvSpPr/>
                        <wps:spPr>
                          <a:xfrm>
                            <a:off x="5582224" y="1139180"/>
                            <a:ext cx="45777" cy="154873"/>
                          </a:xfrm>
                          <a:prstGeom prst="rect">
                            <a:avLst/>
                          </a:prstGeom>
                          <a:ln>
                            <a:noFill/>
                          </a:ln>
                        </wps:spPr>
                        <wps:txbx>
                          <w:txbxContent>
                            <w:p w14:paraId="3559CD04"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2178" name="Rectangle 22178"/>
                        <wps:cNvSpPr/>
                        <wps:spPr>
                          <a:xfrm>
                            <a:off x="634943" y="1329767"/>
                            <a:ext cx="6456762" cy="154869"/>
                          </a:xfrm>
                          <a:prstGeom prst="rect">
                            <a:avLst/>
                          </a:prstGeom>
                          <a:ln>
                            <a:noFill/>
                          </a:ln>
                        </wps:spPr>
                        <wps:txbx>
                          <w:txbxContent>
                            <w:p w14:paraId="511AF31C" w14:textId="77777777" w:rsidR="001110CB" w:rsidRDefault="001110CB">
                              <w:pPr>
                                <w:spacing w:after="160" w:line="259" w:lineRule="auto"/>
                              </w:pPr>
                              <w:r>
                                <w:t xml:space="preserve"> Выбор результатов и мероприятий проекта находится на соответствующем уровне.</w:t>
                              </w:r>
                            </w:p>
                          </w:txbxContent>
                        </wps:txbx>
                        <wps:bodyPr horzOverflow="overflow" vert="horz" lIns="0" tIns="0" rIns="0" bIns="0" rtlCol="0">
                          <a:noAutofit/>
                        </wps:bodyPr>
                      </wps:wsp>
                      <wps:wsp>
                        <wps:cNvPr id="22177" name="Rectangle 22177"/>
                        <wps:cNvSpPr/>
                        <wps:spPr>
                          <a:xfrm>
                            <a:off x="531627" y="1329767"/>
                            <a:ext cx="137410" cy="154869"/>
                          </a:xfrm>
                          <a:prstGeom prst="rect">
                            <a:avLst/>
                          </a:prstGeom>
                          <a:ln>
                            <a:noFill/>
                          </a:ln>
                        </wps:spPr>
                        <wps:txbx>
                          <w:txbxContent>
                            <w:p w14:paraId="11ED5F27" w14:textId="77777777" w:rsidR="001110CB" w:rsidRDefault="001110CB">
                              <w:pPr>
                                <w:spacing w:after="160" w:line="259" w:lineRule="auto"/>
                              </w:pPr>
                              <w:r>
                                <w:t>2:</w:t>
                              </w:r>
                            </w:p>
                          </w:txbxContent>
                        </wps:txbx>
                        <wps:bodyPr horzOverflow="overflow" vert="horz" lIns="0" tIns="0" rIns="0" bIns="0" rtlCol="0">
                          <a:noAutofit/>
                        </wps:bodyPr>
                      </wps:wsp>
                      <wps:wsp>
                        <wps:cNvPr id="1973" name="Rectangle 1973"/>
                        <wps:cNvSpPr/>
                        <wps:spPr>
                          <a:xfrm>
                            <a:off x="531627" y="1501291"/>
                            <a:ext cx="6531098" cy="154856"/>
                          </a:xfrm>
                          <a:prstGeom prst="rect">
                            <a:avLst/>
                          </a:prstGeom>
                          <a:ln>
                            <a:noFill/>
                          </a:ln>
                        </wps:spPr>
                        <wps:txbx>
                          <w:txbxContent>
                            <w:p w14:paraId="5A6816CF" w14:textId="77777777" w:rsidR="001110CB" w:rsidRDefault="001110CB">
                              <w:pPr>
                                <w:spacing w:after="160" w:line="259" w:lineRule="auto"/>
                              </w:pPr>
                              <w:r>
                                <w:t>Результаты сопровождаются показателями SMART, ориентированными на результат,</w:t>
                              </w:r>
                            </w:p>
                          </w:txbxContent>
                        </wps:txbx>
                        <wps:bodyPr horzOverflow="overflow" vert="horz" lIns="0" tIns="0" rIns="0" bIns="0" rtlCol="0">
                          <a:noAutofit/>
                        </wps:bodyPr>
                      </wps:wsp>
                      <wps:wsp>
                        <wps:cNvPr id="1974" name="Rectangle 1974"/>
                        <wps:cNvSpPr/>
                        <wps:spPr>
                          <a:xfrm>
                            <a:off x="531627" y="1672828"/>
                            <a:ext cx="5970194" cy="154873"/>
                          </a:xfrm>
                          <a:prstGeom prst="rect">
                            <a:avLst/>
                          </a:prstGeom>
                          <a:ln>
                            <a:noFill/>
                          </a:ln>
                        </wps:spPr>
                        <wps:txbx>
                          <w:txbxContent>
                            <w:p w14:paraId="663FF384" w14:textId="77777777" w:rsidR="001110CB" w:rsidRDefault="001110CB">
                              <w:pPr>
                                <w:spacing w:after="160" w:line="259" w:lineRule="auto"/>
                              </w:pPr>
                              <w:r>
                                <w:t>но исходные данные, цели и источники данных могут быть еще не полностью</w:t>
                              </w:r>
                            </w:p>
                          </w:txbxContent>
                        </wps:txbx>
                        <wps:bodyPr horzOverflow="overflow" vert="horz" lIns="0" tIns="0" rIns="0" bIns="0" rtlCol="0">
                          <a:noAutofit/>
                        </wps:bodyPr>
                      </wps:wsp>
                      <wps:wsp>
                        <wps:cNvPr id="1975" name="Rectangle 1975"/>
                        <wps:cNvSpPr/>
                        <wps:spPr>
                          <a:xfrm>
                            <a:off x="531627" y="1844352"/>
                            <a:ext cx="1031544" cy="154873"/>
                          </a:xfrm>
                          <a:prstGeom prst="rect">
                            <a:avLst/>
                          </a:prstGeom>
                          <a:ln>
                            <a:noFill/>
                          </a:ln>
                        </wps:spPr>
                        <wps:txbx>
                          <w:txbxContent>
                            <w:p w14:paraId="3E6DF382" w14:textId="77777777" w:rsidR="001110CB" w:rsidRDefault="001110CB">
                              <w:pPr>
                                <w:spacing w:after="160" w:line="259" w:lineRule="auto"/>
                              </w:pPr>
                              <w:r>
                                <w:t xml:space="preserve">определены. </w:t>
                              </w:r>
                            </w:p>
                          </w:txbxContent>
                        </wps:txbx>
                        <wps:bodyPr horzOverflow="overflow" vert="horz" lIns="0" tIns="0" rIns="0" bIns="0" rtlCol="0">
                          <a:noAutofit/>
                        </wps:bodyPr>
                      </wps:wsp>
                      <wps:wsp>
                        <wps:cNvPr id="1976" name="Rectangle 1976"/>
                        <wps:cNvSpPr/>
                        <wps:spPr>
                          <a:xfrm>
                            <a:off x="1307085" y="1844352"/>
                            <a:ext cx="5395533" cy="154873"/>
                          </a:xfrm>
                          <a:prstGeom prst="rect">
                            <a:avLst/>
                          </a:prstGeom>
                          <a:ln>
                            <a:noFill/>
                          </a:ln>
                        </wps:spPr>
                        <wps:txbx>
                          <w:txbxContent>
                            <w:p w14:paraId="1B2392ED" w14:textId="77777777" w:rsidR="001110CB" w:rsidRDefault="001110CB">
                              <w:pPr>
                                <w:spacing w:after="160" w:line="259" w:lineRule="auto"/>
                              </w:pPr>
                              <w:r>
                                <w:t>Некоторое использование показателей, ориентированных на целевую</w:t>
                              </w:r>
                            </w:p>
                          </w:txbxContent>
                        </wps:txbx>
                        <wps:bodyPr horzOverflow="overflow" vert="horz" lIns="0" tIns="0" rIns="0" bIns="0" rtlCol="0">
                          <a:noAutofit/>
                        </wps:bodyPr>
                      </wps:wsp>
                      <wps:wsp>
                        <wps:cNvPr id="1977" name="Rectangle 1977"/>
                        <wps:cNvSpPr/>
                        <wps:spPr>
                          <a:xfrm>
                            <a:off x="531627" y="2015889"/>
                            <a:ext cx="4344359" cy="154856"/>
                          </a:xfrm>
                          <a:prstGeom prst="rect">
                            <a:avLst/>
                          </a:prstGeom>
                          <a:ln>
                            <a:noFill/>
                          </a:ln>
                        </wps:spPr>
                        <wps:txbx>
                          <w:txbxContent>
                            <w:p w14:paraId="3EC859A0" w14:textId="77777777" w:rsidR="001110CB" w:rsidRDefault="001110CB">
                              <w:pPr>
                                <w:spacing w:after="160" w:line="259" w:lineRule="auto"/>
                              </w:pPr>
                              <w:r>
                                <w:t xml:space="preserve">группу, с разбивкой по полу, в зависимости от ситуации. </w:t>
                              </w:r>
                            </w:p>
                          </w:txbxContent>
                        </wps:txbx>
                        <wps:bodyPr horzOverflow="overflow" vert="horz" lIns="0" tIns="0" rIns="0" bIns="0" rtlCol="0">
                          <a:noAutofit/>
                        </wps:bodyPr>
                      </wps:wsp>
                      <wps:wsp>
                        <wps:cNvPr id="22187" name="Rectangle 22187"/>
                        <wps:cNvSpPr/>
                        <wps:spPr>
                          <a:xfrm>
                            <a:off x="3797987" y="2015890"/>
                            <a:ext cx="54867" cy="154869"/>
                          </a:xfrm>
                          <a:prstGeom prst="rect">
                            <a:avLst/>
                          </a:prstGeom>
                          <a:ln>
                            <a:noFill/>
                          </a:ln>
                        </wps:spPr>
                        <wps:txbx>
                          <w:txbxContent>
                            <w:p w14:paraId="27232C90" w14:textId="77777777" w:rsidR="001110CB" w:rsidRDefault="001110CB">
                              <w:pPr>
                                <w:spacing w:after="160" w:line="259" w:lineRule="auto"/>
                              </w:pPr>
                              <w:r>
                                <w:t>(</w:t>
                              </w:r>
                            </w:p>
                          </w:txbxContent>
                        </wps:txbx>
                        <wps:bodyPr horzOverflow="overflow" vert="horz" lIns="0" tIns="0" rIns="0" bIns="0" rtlCol="0">
                          <a:noAutofit/>
                        </wps:bodyPr>
                      </wps:wsp>
                      <wps:wsp>
                        <wps:cNvPr id="22202" name="Rectangle 22202"/>
                        <wps:cNvSpPr/>
                        <wps:spPr>
                          <a:xfrm>
                            <a:off x="3839241" y="2015890"/>
                            <a:ext cx="1982234" cy="154869"/>
                          </a:xfrm>
                          <a:prstGeom prst="rect">
                            <a:avLst/>
                          </a:prstGeom>
                          <a:ln>
                            <a:noFill/>
                          </a:ln>
                        </wps:spPr>
                        <wps:txbx>
                          <w:txbxContent>
                            <w:p w14:paraId="0B715733" w14:textId="77777777" w:rsidR="001110CB" w:rsidRDefault="001110CB">
                              <w:pPr>
                                <w:spacing w:after="160" w:line="259" w:lineRule="auto"/>
                              </w:pPr>
                              <w:r>
                                <w:t>все должно быть правдой</w:t>
                              </w:r>
                            </w:p>
                          </w:txbxContent>
                        </wps:txbx>
                        <wps:bodyPr horzOverflow="overflow" vert="horz" lIns="0" tIns="0" rIns="0" bIns="0" rtlCol="0">
                          <a:noAutofit/>
                        </wps:bodyPr>
                      </wps:wsp>
                      <wps:wsp>
                        <wps:cNvPr id="22201" name="Rectangle 22201"/>
                        <wps:cNvSpPr/>
                        <wps:spPr>
                          <a:xfrm>
                            <a:off x="5329643" y="2015890"/>
                            <a:ext cx="54868" cy="154869"/>
                          </a:xfrm>
                          <a:prstGeom prst="rect">
                            <a:avLst/>
                          </a:prstGeom>
                          <a:ln>
                            <a:noFill/>
                          </a:ln>
                        </wps:spPr>
                        <wps:txbx>
                          <w:txbxContent>
                            <w:p w14:paraId="162AEC90" w14:textId="77777777" w:rsidR="001110CB" w:rsidRDefault="001110CB">
                              <w:pPr>
                                <w:spacing w:after="160" w:line="259" w:lineRule="auto"/>
                              </w:pPr>
                              <w:r>
                                <w:t>)</w:t>
                              </w:r>
                            </w:p>
                          </w:txbxContent>
                        </wps:txbx>
                        <wps:bodyPr horzOverflow="overflow" vert="horz" lIns="0" tIns="0" rIns="0" bIns="0" rtlCol="0">
                          <a:noAutofit/>
                        </wps:bodyPr>
                      </wps:wsp>
                      <wps:wsp>
                        <wps:cNvPr id="1979" name="Rectangle 1979"/>
                        <wps:cNvSpPr/>
                        <wps:spPr>
                          <a:xfrm>
                            <a:off x="5582224" y="2015889"/>
                            <a:ext cx="45777" cy="154856"/>
                          </a:xfrm>
                          <a:prstGeom prst="rect">
                            <a:avLst/>
                          </a:prstGeom>
                          <a:ln>
                            <a:noFill/>
                          </a:ln>
                        </wps:spPr>
                        <wps:txbx>
                          <w:txbxContent>
                            <w:p w14:paraId="07C20A29"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2205" name="Rectangle 22205"/>
                        <wps:cNvSpPr/>
                        <wps:spPr>
                          <a:xfrm>
                            <a:off x="531627" y="2206476"/>
                            <a:ext cx="137410" cy="154869"/>
                          </a:xfrm>
                          <a:prstGeom prst="rect">
                            <a:avLst/>
                          </a:prstGeom>
                          <a:ln>
                            <a:noFill/>
                          </a:ln>
                        </wps:spPr>
                        <wps:txbx>
                          <w:txbxContent>
                            <w:p w14:paraId="3A0C8310" w14:textId="77777777" w:rsidR="001110CB" w:rsidRDefault="001110CB">
                              <w:pPr>
                                <w:spacing w:after="160" w:line="259" w:lineRule="auto"/>
                              </w:pPr>
                              <w:r>
                                <w:t>1:</w:t>
                              </w:r>
                            </w:p>
                          </w:txbxContent>
                        </wps:txbx>
                        <wps:bodyPr horzOverflow="overflow" vert="horz" lIns="0" tIns="0" rIns="0" bIns="0" rtlCol="0">
                          <a:noAutofit/>
                        </wps:bodyPr>
                      </wps:wsp>
                      <wps:wsp>
                        <wps:cNvPr id="22208" name="Rectangle 22208"/>
                        <wps:cNvSpPr/>
                        <wps:spPr>
                          <a:xfrm>
                            <a:off x="634943" y="2206476"/>
                            <a:ext cx="5854828" cy="154869"/>
                          </a:xfrm>
                          <a:prstGeom prst="rect">
                            <a:avLst/>
                          </a:prstGeom>
                          <a:ln>
                            <a:noFill/>
                          </a:ln>
                        </wps:spPr>
                        <wps:txbx>
                          <w:txbxContent>
                            <w:p w14:paraId="0D0CD12F" w14:textId="77777777" w:rsidR="001110CB" w:rsidRDefault="001110CB">
                              <w:pPr>
                                <w:spacing w:after="160" w:line="259" w:lineRule="auto"/>
                              </w:pPr>
                              <w:r>
                                <w:t xml:space="preserve"> Выбор результатов и мероприятий проекта не на соответствующем уровне;</w:t>
                              </w:r>
                            </w:p>
                          </w:txbxContent>
                        </wps:txbx>
                        <wps:bodyPr horzOverflow="overflow" vert="horz" lIns="0" tIns="0" rIns="0" bIns="0" rtlCol="0">
                          <a:noAutofit/>
                        </wps:bodyPr>
                      </wps:wsp>
                      <wps:wsp>
                        <wps:cNvPr id="1981" name="Rectangle 1981"/>
                        <wps:cNvSpPr/>
                        <wps:spPr>
                          <a:xfrm>
                            <a:off x="531627" y="2378000"/>
                            <a:ext cx="6011064" cy="154873"/>
                          </a:xfrm>
                          <a:prstGeom prst="rect">
                            <a:avLst/>
                          </a:prstGeom>
                          <a:ln>
                            <a:noFill/>
                          </a:ln>
                        </wps:spPr>
                        <wps:txbx>
                          <w:txbxContent>
                            <w:p w14:paraId="3FC1BFC8" w14:textId="77777777" w:rsidR="001110CB" w:rsidRDefault="001110CB">
                              <w:pPr>
                                <w:spacing w:after="160" w:line="259" w:lineRule="auto"/>
                              </w:pPr>
                              <w:r>
                                <w:t>результаты не сопровождаются SMART, индикаторами, ориентированными на</w:t>
                              </w:r>
                            </w:p>
                          </w:txbxContent>
                        </wps:txbx>
                        <wps:bodyPr horzOverflow="overflow" vert="horz" lIns="0" tIns="0" rIns="0" bIns="0" rtlCol="0">
                          <a:noAutofit/>
                        </wps:bodyPr>
                      </wps:wsp>
                      <wps:wsp>
                        <wps:cNvPr id="1982" name="Rectangle 1982"/>
                        <wps:cNvSpPr/>
                        <wps:spPr>
                          <a:xfrm>
                            <a:off x="531627" y="2549537"/>
                            <a:ext cx="5863999" cy="154856"/>
                          </a:xfrm>
                          <a:prstGeom prst="rect">
                            <a:avLst/>
                          </a:prstGeom>
                          <a:ln>
                            <a:noFill/>
                          </a:ln>
                        </wps:spPr>
                        <wps:txbx>
                          <w:txbxContent>
                            <w:p w14:paraId="06E72EFB" w14:textId="77777777" w:rsidR="001110CB" w:rsidRDefault="001110CB">
                              <w:pPr>
                                <w:spacing w:after="160" w:line="259" w:lineRule="auto"/>
                              </w:pPr>
                              <w:r>
                                <w:t>результат, которые измеряют ожидаемые изменения и не содержат базовых</w:t>
                              </w:r>
                            </w:p>
                          </w:txbxContent>
                        </wps:txbx>
                        <wps:bodyPr horzOverflow="overflow" vert="horz" lIns="0" tIns="0" rIns="0" bIns="0" rtlCol="0">
                          <a:noAutofit/>
                        </wps:bodyPr>
                      </wps:wsp>
                      <wps:wsp>
                        <wps:cNvPr id="1983" name="Rectangle 1983"/>
                        <wps:cNvSpPr/>
                        <wps:spPr>
                          <a:xfrm>
                            <a:off x="531627" y="2721061"/>
                            <a:ext cx="1683117" cy="154873"/>
                          </a:xfrm>
                          <a:prstGeom prst="rect">
                            <a:avLst/>
                          </a:prstGeom>
                          <a:ln>
                            <a:noFill/>
                          </a:ln>
                        </wps:spPr>
                        <wps:txbx>
                          <w:txbxContent>
                            <w:p w14:paraId="6E02060F" w14:textId="77777777" w:rsidR="001110CB" w:rsidRDefault="001110CB">
                              <w:pPr>
                                <w:spacing w:after="160" w:line="259" w:lineRule="auto"/>
                              </w:pPr>
                              <w:r>
                                <w:t xml:space="preserve">показателей и целей; </w:t>
                              </w:r>
                            </w:p>
                          </w:txbxContent>
                        </wps:txbx>
                        <wps:bodyPr horzOverflow="overflow" vert="horz" lIns="0" tIns="0" rIns="0" bIns="0" rtlCol="0">
                          <a:noAutofit/>
                        </wps:bodyPr>
                      </wps:wsp>
                      <wps:wsp>
                        <wps:cNvPr id="1984" name="Rectangle 1984"/>
                        <wps:cNvSpPr/>
                        <wps:spPr>
                          <a:xfrm>
                            <a:off x="1797105" y="2721061"/>
                            <a:ext cx="4975497" cy="154873"/>
                          </a:xfrm>
                          <a:prstGeom prst="rect">
                            <a:avLst/>
                          </a:prstGeom>
                          <a:ln>
                            <a:noFill/>
                          </a:ln>
                        </wps:spPr>
                        <wps:txbx>
                          <w:txbxContent>
                            <w:p w14:paraId="5EAF5419" w14:textId="77777777" w:rsidR="001110CB" w:rsidRDefault="001110CB">
                              <w:pPr>
                                <w:spacing w:after="160" w:line="259" w:lineRule="auto"/>
                              </w:pPr>
                              <w:r>
                                <w:t>источники данных не указаны и / или не учитываются гендерные</w:t>
                              </w:r>
                            </w:p>
                          </w:txbxContent>
                        </wps:txbx>
                        <wps:bodyPr horzOverflow="overflow" vert="horz" lIns="0" tIns="0" rIns="0" bIns="0" rtlCol="0">
                          <a:noAutofit/>
                        </wps:bodyPr>
                      </wps:wsp>
                      <wps:wsp>
                        <wps:cNvPr id="1985" name="Rectangle 1985"/>
                        <wps:cNvSpPr/>
                        <wps:spPr>
                          <a:xfrm>
                            <a:off x="531627" y="2892598"/>
                            <a:ext cx="3235903" cy="154873"/>
                          </a:xfrm>
                          <a:prstGeom prst="rect">
                            <a:avLst/>
                          </a:prstGeom>
                          <a:ln>
                            <a:noFill/>
                          </a:ln>
                        </wps:spPr>
                        <wps:txbx>
                          <w:txbxContent>
                            <w:p w14:paraId="073A3D98" w14:textId="77777777" w:rsidR="001110CB" w:rsidRDefault="001110CB">
                              <w:pPr>
                                <w:spacing w:after="160" w:line="259" w:lineRule="auto"/>
                              </w:pPr>
                              <w:r>
                                <w:t xml:space="preserve">аспекты, показатели с разбивкой по полу. </w:t>
                              </w:r>
                            </w:p>
                          </w:txbxContent>
                        </wps:txbx>
                        <wps:bodyPr horzOverflow="overflow" vert="horz" lIns="0" tIns="0" rIns="0" bIns="0" rtlCol="0">
                          <a:noAutofit/>
                        </wps:bodyPr>
                      </wps:wsp>
                      <wps:wsp>
                        <wps:cNvPr id="22220" name="Rectangle 22220"/>
                        <wps:cNvSpPr/>
                        <wps:spPr>
                          <a:xfrm>
                            <a:off x="4009626" y="2892599"/>
                            <a:ext cx="54867" cy="154869"/>
                          </a:xfrm>
                          <a:prstGeom prst="rect">
                            <a:avLst/>
                          </a:prstGeom>
                          <a:ln>
                            <a:noFill/>
                          </a:ln>
                        </wps:spPr>
                        <wps:txbx>
                          <w:txbxContent>
                            <w:p w14:paraId="6059A305" w14:textId="77777777" w:rsidR="001110CB" w:rsidRDefault="001110CB">
                              <w:pPr>
                                <w:spacing w:after="160" w:line="259" w:lineRule="auto"/>
                              </w:pPr>
                              <w:r>
                                <w:t>)</w:t>
                              </w:r>
                            </w:p>
                          </w:txbxContent>
                        </wps:txbx>
                        <wps:bodyPr horzOverflow="overflow" vert="horz" lIns="0" tIns="0" rIns="0" bIns="0" rtlCol="0">
                          <a:noAutofit/>
                        </wps:bodyPr>
                      </wps:wsp>
                      <wps:wsp>
                        <wps:cNvPr id="22221" name="Rectangle 22221"/>
                        <wps:cNvSpPr/>
                        <wps:spPr>
                          <a:xfrm>
                            <a:off x="3005863" y="2892599"/>
                            <a:ext cx="1335006" cy="154869"/>
                          </a:xfrm>
                          <a:prstGeom prst="rect">
                            <a:avLst/>
                          </a:prstGeom>
                          <a:ln>
                            <a:noFill/>
                          </a:ln>
                        </wps:spPr>
                        <wps:txbx>
                          <w:txbxContent>
                            <w:p w14:paraId="69CFD67F" w14:textId="77777777" w:rsidR="001110CB" w:rsidRDefault="001110CB">
                              <w:pPr>
                                <w:spacing w:after="160" w:line="259" w:lineRule="auto"/>
                              </w:pPr>
                              <w:r>
                                <w:t>если есть правда</w:t>
                              </w:r>
                            </w:p>
                          </w:txbxContent>
                        </wps:txbx>
                        <wps:bodyPr horzOverflow="overflow" vert="horz" lIns="0" tIns="0" rIns="0" bIns="0" rtlCol="0">
                          <a:noAutofit/>
                        </wps:bodyPr>
                      </wps:wsp>
                      <wps:wsp>
                        <wps:cNvPr id="22218" name="Rectangle 22218"/>
                        <wps:cNvSpPr/>
                        <wps:spPr>
                          <a:xfrm>
                            <a:off x="2964609" y="2892599"/>
                            <a:ext cx="54867" cy="154869"/>
                          </a:xfrm>
                          <a:prstGeom prst="rect">
                            <a:avLst/>
                          </a:prstGeom>
                          <a:ln>
                            <a:noFill/>
                          </a:ln>
                        </wps:spPr>
                        <wps:txbx>
                          <w:txbxContent>
                            <w:p w14:paraId="6564C49D" w14:textId="77777777" w:rsidR="001110CB" w:rsidRDefault="001110CB">
                              <w:pPr>
                                <w:spacing w:after="160" w:line="259" w:lineRule="auto"/>
                              </w:pPr>
                              <w:r>
                                <w:t>(</w:t>
                              </w:r>
                            </w:p>
                          </w:txbxContent>
                        </wps:txbx>
                        <wps:bodyPr horzOverflow="overflow" vert="horz" lIns="0" tIns="0" rIns="0" bIns="0" rtlCol="0">
                          <a:noAutofit/>
                        </wps:bodyPr>
                      </wps:wsp>
                      <wps:wsp>
                        <wps:cNvPr id="1988" name="Shape 1988"/>
                        <wps:cNvSpPr/>
                        <wps:spPr>
                          <a:xfrm>
                            <a:off x="295327" y="271660"/>
                            <a:ext cx="114353" cy="114350"/>
                          </a:xfrm>
                          <a:custGeom>
                            <a:avLst/>
                            <a:gdLst/>
                            <a:ahLst/>
                            <a:cxnLst/>
                            <a:rect l="0" t="0" r="0" b="0"/>
                            <a:pathLst>
                              <a:path w="114353" h="114350">
                                <a:moveTo>
                                  <a:pt x="114353" y="57175"/>
                                </a:moveTo>
                                <a:cubicBezTo>
                                  <a:pt x="114353" y="60933"/>
                                  <a:pt x="113987" y="64641"/>
                                  <a:pt x="113254" y="68325"/>
                                </a:cubicBezTo>
                                <a:cubicBezTo>
                                  <a:pt x="112522" y="71996"/>
                                  <a:pt x="111437" y="75580"/>
                                  <a:pt x="110001" y="79053"/>
                                </a:cubicBezTo>
                                <a:cubicBezTo>
                                  <a:pt x="108564" y="82513"/>
                                  <a:pt x="106803" y="85799"/>
                                  <a:pt x="104717" y="88925"/>
                                </a:cubicBezTo>
                                <a:cubicBezTo>
                                  <a:pt x="102631" y="92050"/>
                                  <a:pt x="100261" y="94952"/>
                                  <a:pt x="97606" y="97606"/>
                                </a:cubicBezTo>
                                <a:cubicBezTo>
                                  <a:pt x="94952" y="100261"/>
                                  <a:pt x="92064" y="102617"/>
                                  <a:pt x="88942" y="104713"/>
                                </a:cubicBezTo>
                                <a:cubicBezTo>
                                  <a:pt x="85820" y="106784"/>
                                  <a:pt x="82525" y="108545"/>
                                  <a:pt x="79057" y="109984"/>
                                </a:cubicBezTo>
                                <a:cubicBezTo>
                                  <a:pt x="75588" y="111435"/>
                                  <a:pt x="72013" y="112514"/>
                                  <a:pt x="68331" y="113246"/>
                                </a:cubicBezTo>
                                <a:cubicBezTo>
                                  <a:pt x="64649" y="113978"/>
                                  <a:pt x="60931" y="114350"/>
                                  <a:pt x="57177" y="114350"/>
                                </a:cubicBezTo>
                                <a:cubicBezTo>
                                  <a:pt x="53422" y="114350"/>
                                  <a:pt x="49704" y="113978"/>
                                  <a:pt x="46022" y="113246"/>
                                </a:cubicBezTo>
                                <a:cubicBezTo>
                                  <a:pt x="42340" y="112514"/>
                                  <a:pt x="38764" y="111435"/>
                                  <a:pt x="35296" y="109984"/>
                                </a:cubicBezTo>
                                <a:cubicBezTo>
                                  <a:pt x="31827" y="108545"/>
                                  <a:pt x="28532" y="106784"/>
                                  <a:pt x="25411" y="104713"/>
                                </a:cubicBezTo>
                                <a:cubicBezTo>
                                  <a:pt x="22289" y="102617"/>
                                  <a:pt x="19401" y="100261"/>
                                  <a:pt x="16747" y="97606"/>
                                </a:cubicBezTo>
                                <a:cubicBezTo>
                                  <a:pt x="14092" y="94952"/>
                                  <a:pt x="11722" y="92050"/>
                                  <a:pt x="9636" y="88937"/>
                                </a:cubicBezTo>
                                <a:cubicBezTo>
                                  <a:pt x="7550" y="85799"/>
                                  <a:pt x="5789" y="82513"/>
                                  <a:pt x="4352" y="79053"/>
                                </a:cubicBezTo>
                                <a:cubicBezTo>
                                  <a:pt x="2916" y="75580"/>
                                  <a:pt x="1831" y="71996"/>
                                  <a:pt x="1099" y="68325"/>
                                </a:cubicBezTo>
                                <a:cubicBezTo>
                                  <a:pt x="366" y="64641"/>
                                  <a:pt x="0" y="60933"/>
                                  <a:pt x="0" y="57175"/>
                                </a:cubicBezTo>
                                <a:cubicBezTo>
                                  <a:pt x="0" y="53417"/>
                                  <a:pt x="366" y="49696"/>
                                  <a:pt x="1099" y="46013"/>
                                </a:cubicBezTo>
                                <a:cubicBezTo>
                                  <a:pt x="1831" y="42317"/>
                                  <a:pt x="2916" y="38745"/>
                                  <a:pt x="4352" y="35285"/>
                                </a:cubicBezTo>
                                <a:cubicBezTo>
                                  <a:pt x="5789" y="31812"/>
                                  <a:pt x="7550" y="28525"/>
                                  <a:pt x="9636" y="25412"/>
                                </a:cubicBezTo>
                                <a:cubicBezTo>
                                  <a:pt x="11722" y="22287"/>
                                  <a:pt x="14092" y="19397"/>
                                  <a:pt x="16747" y="16743"/>
                                </a:cubicBezTo>
                                <a:cubicBezTo>
                                  <a:pt x="19401" y="14089"/>
                                  <a:pt x="22289" y="11720"/>
                                  <a:pt x="25411" y="9624"/>
                                </a:cubicBezTo>
                                <a:cubicBezTo>
                                  <a:pt x="28532" y="7541"/>
                                  <a:pt x="31827" y="5779"/>
                                  <a:pt x="35296" y="4341"/>
                                </a:cubicBezTo>
                                <a:cubicBezTo>
                                  <a:pt x="38764" y="2915"/>
                                  <a:pt x="42340" y="1836"/>
                                  <a:pt x="46022" y="1104"/>
                                </a:cubicBezTo>
                                <a:cubicBezTo>
                                  <a:pt x="49704" y="360"/>
                                  <a:pt x="53422" y="0"/>
                                  <a:pt x="57177" y="0"/>
                                </a:cubicBezTo>
                                <a:cubicBezTo>
                                  <a:pt x="60931" y="0"/>
                                  <a:pt x="64649" y="360"/>
                                  <a:pt x="68331" y="1104"/>
                                </a:cubicBezTo>
                                <a:cubicBezTo>
                                  <a:pt x="72013" y="1836"/>
                                  <a:pt x="75588" y="2915"/>
                                  <a:pt x="79057" y="4341"/>
                                </a:cubicBezTo>
                                <a:cubicBezTo>
                                  <a:pt x="82525" y="5779"/>
                                  <a:pt x="85820" y="7541"/>
                                  <a:pt x="88942" y="9624"/>
                                </a:cubicBezTo>
                                <a:cubicBezTo>
                                  <a:pt x="92064" y="11720"/>
                                  <a:pt x="94952" y="14089"/>
                                  <a:pt x="97606" y="16743"/>
                                </a:cubicBezTo>
                                <a:cubicBezTo>
                                  <a:pt x="100261" y="19397"/>
                                  <a:pt x="102631" y="22287"/>
                                  <a:pt x="104717" y="25412"/>
                                </a:cubicBezTo>
                                <a:cubicBezTo>
                                  <a:pt x="106803" y="28525"/>
                                  <a:pt x="108564" y="31812"/>
                                  <a:pt x="110001" y="35285"/>
                                </a:cubicBezTo>
                                <a:cubicBezTo>
                                  <a:pt x="111437" y="38745"/>
                                  <a:pt x="112522" y="42317"/>
                                  <a:pt x="113254" y="46013"/>
                                </a:cubicBezTo>
                                <a:cubicBezTo>
                                  <a:pt x="113987" y="49696"/>
                                  <a:pt x="114353" y="53417"/>
                                  <a:pt x="114353" y="57175"/>
                                </a:cubicBezTo>
                                <a:close/>
                              </a:path>
                            </a:pathLst>
                          </a:custGeom>
                          <a:ln w="9529" cap="flat">
                            <a:miter lim="100000"/>
                          </a:ln>
                        </wps:spPr>
                        <wps:style>
                          <a:lnRef idx="1">
                            <a:srgbClr val="0075FF"/>
                          </a:lnRef>
                          <a:fillRef idx="0">
                            <a:srgbClr val="000000">
                              <a:alpha val="0"/>
                            </a:srgbClr>
                          </a:fillRef>
                          <a:effectRef idx="0">
                            <a:scrgbClr r="0" g="0" b="0"/>
                          </a:effectRef>
                          <a:fontRef idx="none"/>
                        </wps:style>
                        <wps:bodyPr/>
                      </wps:wsp>
                      <wps:wsp>
                        <wps:cNvPr id="1989" name="Shape 1989"/>
                        <wps:cNvSpPr/>
                        <wps:spPr>
                          <a:xfrm>
                            <a:off x="315339" y="291665"/>
                            <a:ext cx="74330" cy="74340"/>
                          </a:xfrm>
                          <a:custGeom>
                            <a:avLst/>
                            <a:gdLst/>
                            <a:ahLst/>
                            <a:cxnLst/>
                            <a:rect l="0" t="0" r="0" b="0"/>
                            <a:pathLst>
                              <a:path w="74330" h="74340">
                                <a:moveTo>
                                  <a:pt x="37165" y="0"/>
                                </a:moveTo>
                                <a:cubicBezTo>
                                  <a:pt x="42093" y="0"/>
                                  <a:pt x="46834" y="943"/>
                                  <a:pt x="51387" y="2828"/>
                                </a:cubicBezTo>
                                <a:cubicBezTo>
                                  <a:pt x="55940" y="4713"/>
                                  <a:pt x="59959" y="7392"/>
                                  <a:pt x="63444" y="10877"/>
                                </a:cubicBezTo>
                                <a:cubicBezTo>
                                  <a:pt x="66929" y="14374"/>
                                  <a:pt x="69615" y="18393"/>
                                  <a:pt x="71501" y="22944"/>
                                </a:cubicBezTo>
                                <a:cubicBezTo>
                                  <a:pt x="73387" y="27496"/>
                                  <a:pt x="74330" y="32234"/>
                                  <a:pt x="74330" y="37170"/>
                                </a:cubicBezTo>
                                <a:cubicBezTo>
                                  <a:pt x="74330" y="42094"/>
                                  <a:pt x="73387" y="46831"/>
                                  <a:pt x="71501" y="51383"/>
                                </a:cubicBezTo>
                                <a:cubicBezTo>
                                  <a:pt x="69615" y="55935"/>
                                  <a:pt x="66929" y="59965"/>
                                  <a:pt x="63444" y="63450"/>
                                </a:cubicBezTo>
                                <a:cubicBezTo>
                                  <a:pt x="59959" y="66935"/>
                                  <a:pt x="55940" y="69614"/>
                                  <a:pt x="51387" y="71500"/>
                                </a:cubicBezTo>
                                <a:cubicBezTo>
                                  <a:pt x="46834" y="73397"/>
                                  <a:pt x="42093" y="74327"/>
                                  <a:pt x="37165" y="74340"/>
                                </a:cubicBezTo>
                                <a:cubicBezTo>
                                  <a:pt x="32236" y="74327"/>
                                  <a:pt x="27496" y="73397"/>
                                  <a:pt x="22942" y="71500"/>
                                </a:cubicBezTo>
                                <a:cubicBezTo>
                                  <a:pt x="18389" y="69614"/>
                                  <a:pt x="14370" y="66935"/>
                                  <a:pt x="10885" y="63450"/>
                                </a:cubicBezTo>
                                <a:cubicBezTo>
                                  <a:pt x="7401" y="59965"/>
                                  <a:pt x="4715" y="55935"/>
                                  <a:pt x="2829" y="51383"/>
                                </a:cubicBezTo>
                                <a:cubicBezTo>
                                  <a:pt x="943" y="46831"/>
                                  <a:pt x="0" y="42094"/>
                                  <a:pt x="0" y="37170"/>
                                </a:cubicBezTo>
                                <a:cubicBezTo>
                                  <a:pt x="0" y="32234"/>
                                  <a:pt x="943" y="27496"/>
                                  <a:pt x="2829" y="22944"/>
                                </a:cubicBezTo>
                                <a:cubicBezTo>
                                  <a:pt x="4715" y="18380"/>
                                  <a:pt x="7401" y="14362"/>
                                  <a:pt x="10885" y="10877"/>
                                </a:cubicBezTo>
                                <a:cubicBezTo>
                                  <a:pt x="14370" y="7379"/>
                                  <a:pt x="18389" y="4700"/>
                                  <a:pt x="22942" y="2815"/>
                                </a:cubicBezTo>
                                <a:cubicBezTo>
                                  <a:pt x="27496" y="943"/>
                                  <a:pt x="32236" y="0"/>
                                  <a:pt x="37165" y="0"/>
                                </a:cubicBezTo>
                                <a:close/>
                              </a:path>
                            </a:pathLst>
                          </a:custGeom>
                          <a:ln w="0" cap="flat">
                            <a:miter lim="100000"/>
                          </a:ln>
                        </wps:spPr>
                        <wps:style>
                          <a:lnRef idx="0">
                            <a:srgbClr val="000000">
                              <a:alpha val="0"/>
                            </a:srgbClr>
                          </a:lnRef>
                          <a:fillRef idx="1">
                            <a:srgbClr val="0075FF"/>
                          </a:fillRef>
                          <a:effectRef idx="0">
                            <a:scrgbClr r="0" g="0" b="0"/>
                          </a:effectRef>
                          <a:fontRef idx="none"/>
                        </wps:style>
                        <wps:bodyPr/>
                      </wps:wsp>
                      <wps:wsp>
                        <wps:cNvPr id="1991" name="Shape 1991"/>
                        <wps:cNvSpPr/>
                        <wps:spPr>
                          <a:xfrm>
                            <a:off x="295327" y="1319894"/>
                            <a:ext cx="114353" cy="114362"/>
                          </a:xfrm>
                          <a:custGeom>
                            <a:avLst/>
                            <a:gdLst/>
                            <a:ahLst/>
                            <a:cxnLst/>
                            <a:rect l="0" t="0" r="0" b="0"/>
                            <a:pathLst>
                              <a:path w="114353" h="114362">
                                <a:moveTo>
                                  <a:pt x="114353" y="57175"/>
                                </a:moveTo>
                                <a:cubicBezTo>
                                  <a:pt x="114353" y="60933"/>
                                  <a:pt x="113987" y="64641"/>
                                  <a:pt x="113254" y="68325"/>
                                </a:cubicBezTo>
                                <a:cubicBezTo>
                                  <a:pt x="112522" y="71996"/>
                                  <a:pt x="111437" y="75567"/>
                                  <a:pt x="110001" y="79040"/>
                                </a:cubicBezTo>
                                <a:cubicBezTo>
                                  <a:pt x="108564" y="82513"/>
                                  <a:pt x="106803" y="85812"/>
                                  <a:pt x="104717" y="88925"/>
                                </a:cubicBezTo>
                                <a:cubicBezTo>
                                  <a:pt x="102631" y="92050"/>
                                  <a:pt x="100261" y="94940"/>
                                  <a:pt x="97606" y="97606"/>
                                </a:cubicBezTo>
                                <a:cubicBezTo>
                                  <a:pt x="94952" y="100261"/>
                                  <a:pt x="92064" y="102629"/>
                                  <a:pt x="88942" y="104725"/>
                                </a:cubicBezTo>
                                <a:cubicBezTo>
                                  <a:pt x="85820" y="106809"/>
                                  <a:pt x="82525" y="108570"/>
                                  <a:pt x="79057" y="109996"/>
                                </a:cubicBezTo>
                                <a:cubicBezTo>
                                  <a:pt x="75588" y="111435"/>
                                  <a:pt x="72013" y="112526"/>
                                  <a:pt x="68331" y="113271"/>
                                </a:cubicBezTo>
                                <a:cubicBezTo>
                                  <a:pt x="64649" y="113990"/>
                                  <a:pt x="60931" y="114362"/>
                                  <a:pt x="57177" y="114362"/>
                                </a:cubicBezTo>
                                <a:cubicBezTo>
                                  <a:pt x="53422" y="114362"/>
                                  <a:pt x="49704" y="113990"/>
                                  <a:pt x="46022" y="113258"/>
                                </a:cubicBezTo>
                                <a:cubicBezTo>
                                  <a:pt x="42340" y="112526"/>
                                  <a:pt x="38764" y="111435"/>
                                  <a:pt x="35296" y="109996"/>
                                </a:cubicBezTo>
                                <a:cubicBezTo>
                                  <a:pt x="31827" y="108570"/>
                                  <a:pt x="28532" y="106809"/>
                                  <a:pt x="25411" y="104713"/>
                                </a:cubicBezTo>
                                <a:cubicBezTo>
                                  <a:pt x="22289" y="102629"/>
                                  <a:pt x="19401" y="100261"/>
                                  <a:pt x="16747" y="97606"/>
                                </a:cubicBezTo>
                                <a:cubicBezTo>
                                  <a:pt x="14092" y="94940"/>
                                  <a:pt x="11722" y="92050"/>
                                  <a:pt x="9636" y="88925"/>
                                </a:cubicBezTo>
                                <a:cubicBezTo>
                                  <a:pt x="7550" y="85812"/>
                                  <a:pt x="5789" y="82513"/>
                                  <a:pt x="4352" y="79040"/>
                                </a:cubicBezTo>
                                <a:cubicBezTo>
                                  <a:pt x="2916" y="75567"/>
                                  <a:pt x="1831" y="71996"/>
                                  <a:pt x="1099" y="68325"/>
                                </a:cubicBezTo>
                                <a:cubicBezTo>
                                  <a:pt x="366" y="64641"/>
                                  <a:pt x="0" y="60933"/>
                                  <a:pt x="0" y="57175"/>
                                </a:cubicBezTo>
                                <a:cubicBezTo>
                                  <a:pt x="0" y="53417"/>
                                  <a:pt x="366" y="49696"/>
                                  <a:pt x="1099" y="46000"/>
                                </a:cubicBezTo>
                                <a:cubicBezTo>
                                  <a:pt x="1831" y="42317"/>
                                  <a:pt x="2916" y="38745"/>
                                  <a:pt x="4352" y="35272"/>
                                </a:cubicBezTo>
                                <a:cubicBezTo>
                                  <a:pt x="5789" y="31800"/>
                                  <a:pt x="7550" y="28513"/>
                                  <a:pt x="9636" y="25388"/>
                                </a:cubicBezTo>
                                <a:cubicBezTo>
                                  <a:pt x="11722" y="22275"/>
                                  <a:pt x="14092" y="19385"/>
                                  <a:pt x="16747" y="16731"/>
                                </a:cubicBezTo>
                                <a:cubicBezTo>
                                  <a:pt x="19401" y="14089"/>
                                  <a:pt x="22289" y="11720"/>
                                  <a:pt x="25411" y="9624"/>
                                </a:cubicBezTo>
                                <a:cubicBezTo>
                                  <a:pt x="28532" y="7541"/>
                                  <a:pt x="31827" y="5779"/>
                                  <a:pt x="35296" y="4341"/>
                                </a:cubicBezTo>
                                <a:cubicBezTo>
                                  <a:pt x="38764" y="2915"/>
                                  <a:pt x="42340" y="1836"/>
                                  <a:pt x="46022" y="1104"/>
                                </a:cubicBezTo>
                                <a:cubicBezTo>
                                  <a:pt x="49704" y="372"/>
                                  <a:pt x="53422" y="0"/>
                                  <a:pt x="57177" y="0"/>
                                </a:cubicBezTo>
                                <a:cubicBezTo>
                                  <a:pt x="60931" y="0"/>
                                  <a:pt x="64649" y="372"/>
                                  <a:pt x="68331" y="1091"/>
                                </a:cubicBezTo>
                                <a:cubicBezTo>
                                  <a:pt x="72013" y="1823"/>
                                  <a:pt x="75588" y="2915"/>
                                  <a:pt x="79057" y="4341"/>
                                </a:cubicBezTo>
                                <a:cubicBezTo>
                                  <a:pt x="82525" y="5779"/>
                                  <a:pt x="85820" y="7541"/>
                                  <a:pt x="88942" y="9624"/>
                                </a:cubicBezTo>
                                <a:cubicBezTo>
                                  <a:pt x="92064" y="11720"/>
                                  <a:pt x="94952" y="14089"/>
                                  <a:pt x="97606" y="16731"/>
                                </a:cubicBezTo>
                                <a:cubicBezTo>
                                  <a:pt x="100261" y="19385"/>
                                  <a:pt x="102631" y="22275"/>
                                  <a:pt x="104717" y="25388"/>
                                </a:cubicBezTo>
                                <a:cubicBezTo>
                                  <a:pt x="106803" y="28513"/>
                                  <a:pt x="108564" y="31800"/>
                                  <a:pt x="110001" y="35272"/>
                                </a:cubicBezTo>
                                <a:cubicBezTo>
                                  <a:pt x="111437" y="38745"/>
                                  <a:pt x="112522" y="42317"/>
                                  <a:pt x="113254" y="46000"/>
                                </a:cubicBezTo>
                                <a:cubicBezTo>
                                  <a:pt x="113987" y="49696"/>
                                  <a:pt x="114353" y="53417"/>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1993" name="Shape 1993"/>
                        <wps:cNvSpPr/>
                        <wps:spPr>
                          <a:xfrm>
                            <a:off x="295327" y="2196603"/>
                            <a:ext cx="114353" cy="114350"/>
                          </a:xfrm>
                          <a:custGeom>
                            <a:avLst/>
                            <a:gdLst/>
                            <a:ahLst/>
                            <a:cxnLst/>
                            <a:rect l="0" t="0" r="0" b="0"/>
                            <a:pathLst>
                              <a:path w="114353" h="114350">
                                <a:moveTo>
                                  <a:pt x="114353" y="57175"/>
                                </a:moveTo>
                                <a:cubicBezTo>
                                  <a:pt x="114353" y="60933"/>
                                  <a:pt x="113987" y="64666"/>
                                  <a:pt x="113254" y="68337"/>
                                </a:cubicBezTo>
                                <a:cubicBezTo>
                                  <a:pt x="112522" y="72008"/>
                                  <a:pt x="111437" y="75580"/>
                                  <a:pt x="110001" y="79053"/>
                                </a:cubicBezTo>
                                <a:cubicBezTo>
                                  <a:pt x="108564" y="82525"/>
                                  <a:pt x="106803" y="85824"/>
                                  <a:pt x="104717" y="88950"/>
                                </a:cubicBezTo>
                                <a:cubicBezTo>
                                  <a:pt x="102631" y="92063"/>
                                  <a:pt x="100261" y="94965"/>
                                  <a:pt x="97606" y="97619"/>
                                </a:cubicBezTo>
                                <a:cubicBezTo>
                                  <a:pt x="94952" y="100261"/>
                                  <a:pt x="92064" y="102629"/>
                                  <a:pt x="88942" y="104713"/>
                                </a:cubicBezTo>
                                <a:cubicBezTo>
                                  <a:pt x="85820" y="106797"/>
                                  <a:pt x="82525" y="108558"/>
                                  <a:pt x="79057" y="109996"/>
                                </a:cubicBezTo>
                                <a:cubicBezTo>
                                  <a:pt x="75588" y="111423"/>
                                  <a:pt x="72013" y="112514"/>
                                  <a:pt x="68331" y="113246"/>
                                </a:cubicBezTo>
                                <a:cubicBezTo>
                                  <a:pt x="64649" y="113978"/>
                                  <a:pt x="60931" y="114350"/>
                                  <a:pt x="57177" y="114350"/>
                                </a:cubicBezTo>
                                <a:cubicBezTo>
                                  <a:pt x="53422" y="114350"/>
                                  <a:pt x="49704" y="113978"/>
                                  <a:pt x="46022" y="113246"/>
                                </a:cubicBezTo>
                                <a:cubicBezTo>
                                  <a:pt x="42340" y="112514"/>
                                  <a:pt x="38764" y="111423"/>
                                  <a:pt x="35296" y="109996"/>
                                </a:cubicBezTo>
                                <a:cubicBezTo>
                                  <a:pt x="31827" y="108558"/>
                                  <a:pt x="28532" y="106797"/>
                                  <a:pt x="25411" y="104713"/>
                                </a:cubicBezTo>
                                <a:cubicBezTo>
                                  <a:pt x="22289" y="102629"/>
                                  <a:pt x="19401" y="100261"/>
                                  <a:pt x="16747" y="97619"/>
                                </a:cubicBezTo>
                                <a:cubicBezTo>
                                  <a:pt x="14092" y="94965"/>
                                  <a:pt x="11722" y="92063"/>
                                  <a:pt x="9636" y="88950"/>
                                </a:cubicBezTo>
                                <a:cubicBezTo>
                                  <a:pt x="7550" y="85824"/>
                                  <a:pt x="5789" y="82525"/>
                                  <a:pt x="4352" y="79053"/>
                                </a:cubicBezTo>
                                <a:cubicBezTo>
                                  <a:pt x="2916" y="75580"/>
                                  <a:pt x="1831" y="72008"/>
                                  <a:pt x="1099" y="68325"/>
                                </a:cubicBezTo>
                                <a:cubicBezTo>
                                  <a:pt x="366" y="64653"/>
                                  <a:pt x="0" y="60933"/>
                                  <a:pt x="0" y="57175"/>
                                </a:cubicBezTo>
                                <a:cubicBezTo>
                                  <a:pt x="0" y="53417"/>
                                  <a:pt x="366" y="49696"/>
                                  <a:pt x="1099" y="46013"/>
                                </a:cubicBezTo>
                                <a:cubicBezTo>
                                  <a:pt x="1831" y="42329"/>
                                  <a:pt x="2916" y="38757"/>
                                  <a:pt x="4352" y="35285"/>
                                </a:cubicBezTo>
                                <a:cubicBezTo>
                                  <a:pt x="5789" y="31824"/>
                                  <a:pt x="7550" y="28513"/>
                                  <a:pt x="9636" y="25400"/>
                                </a:cubicBezTo>
                                <a:cubicBezTo>
                                  <a:pt x="11722" y="22275"/>
                                  <a:pt x="14092" y="19397"/>
                                  <a:pt x="16747" y="16743"/>
                                </a:cubicBezTo>
                                <a:cubicBezTo>
                                  <a:pt x="19401" y="14089"/>
                                  <a:pt x="22289" y="11720"/>
                                  <a:pt x="25411" y="9637"/>
                                </a:cubicBezTo>
                                <a:cubicBezTo>
                                  <a:pt x="28532" y="7541"/>
                                  <a:pt x="31827" y="5767"/>
                                  <a:pt x="35296" y="4341"/>
                                </a:cubicBezTo>
                                <a:cubicBezTo>
                                  <a:pt x="38764" y="2902"/>
                                  <a:pt x="42340" y="1823"/>
                                  <a:pt x="46022" y="1104"/>
                                </a:cubicBezTo>
                                <a:cubicBezTo>
                                  <a:pt x="49704" y="360"/>
                                  <a:pt x="53422" y="0"/>
                                  <a:pt x="57177" y="0"/>
                                </a:cubicBezTo>
                                <a:cubicBezTo>
                                  <a:pt x="60931" y="0"/>
                                  <a:pt x="64649" y="360"/>
                                  <a:pt x="68331" y="1104"/>
                                </a:cubicBezTo>
                                <a:cubicBezTo>
                                  <a:pt x="72013" y="1823"/>
                                  <a:pt x="75588" y="2902"/>
                                  <a:pt x="79057" y="4353"/>
                                </a:cubicBezTo>
                                <a:cubicBezTo>
                                  <a:pt x="82525" y="5779"/>
                                  <a:pt x="85820" y="7541"/>
                                  <a:pt x="88942" y="9637"/>
                                </a:cubicBezTo>
                                <a:cubicBezTo>
                                  <a:pt x="92064" y="11720"/>
                                  <a:pt x="94952" y="14089"/>
                                  <a:pt x="97606" y="16743"/>
                                </a:cubicBezTo>
                                <a:cubicBezTo>
                                  <a:pt x="100261" y="19397"/>
                                  <a:pt x="102631" y="22275"/>
                                  <a:pt x="104717" y="25400"/>
                                </a:cubicBezTo>
                                <a:cubicBezTo>
                                  <a:pt x="106803" y="28513"/>
                                  <a:pt x="108564" y="31812"/>
                                  <a:pt x="110001" y="35285"/>
                                </a:cubicBezTo>
                                <a:cubicBezTo>
                                  <a:pt x="111437" y="38757"/>
                                  <a:pt x="112522" y="42329"/>
                                  <a:pt x="113254" y="46013"/>
                                </a:cubicBezTo>
                                <a:cubicBezTo>
                                  <a:pt x="113987" y="49696"/>
                                  <a:pt x="114353" y="53417"/>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1994" name="Rectangle 1994"/>
                        <wps:cNvSpPr/>
                        <wps:spPr>
                          <a:xfrm>
                            <a:off x="402980" y="5813028"/>
                            <a:ext cx="158427" cy="142980"/>
                          </a:xfrm>
                          <a:prstGeom prst="rect">
                            <a:avLst/>
                          </a:prstGeom>
                          <a:ln>
                            <a:noFill/>
                          </a:ln>
                        </wps:spPr>
                        <wps:txbx>
                          <w:txbxContent>
                            <w:p w14:paraId="65D7AC40" w14:textId="77777777" w:rsidR="001110CB" w:rsidRDefault="001110CB">
                              <w:pPr>
                                <w:spacing w:after="160" w:line="259" w:lineRule="auto"/>
                              </w:pPr>
                              <w:r>
                                <w:rPr>
                                  <w:rFonts w:ascii="Calibri" w:eastAsia="Calibri" w:hAnsi="Calibri" w:cs="Calibri"/>
                                  <w:color w:val="ABABAB"/>
                                  <w:w w:val="197"/>
                                  <w:sz w:val="19"/>
                                </w:rPr>
                                <w:t></w:t>
                              </w:r>
                            </w:p>
                          </w:txbxContent>
                        </wps:txbx>
                        <wps:bodyPr horzOverflow="overflow" vert="horz" lIns="0" tIns="0" rIns="0" bIns="0" rtlCol="0">
                          <a:noAutofit/>
                        </wps:bodyPr>
                      </wps:wsp>
                      <wps:wsp>
                        <wps:cNvPr id="1995" name="Rectangle 1995"/>
                        <wps:cNvSpPr/>
                        <wps:spPr>
                          <a:xfrm>
                            <a:off x="5363047" y="8532725"/>
                            <a:ext cx="152090" cy="137272"/>
                          </a:xfrm>
                          <a:prstGeom prst="rect">
                            <a:avLst/>
                          </a:prstGeom>
                          <a:ln>
                            <a:noFill/>
                          </a:ln>
                        </wps:spPr>
                        <wps:txbx>
                          <w:txbxContent>
                            <w:p w14:paraId="1DF7FEB3" w14:textId="77777777" w:rsidR="001110CB" w:rsidRDefault="001110CB">
                              <w:pPr>
                                <w:spacing w:after="160" w:line="259" w:lineRule="auto"/>
                              </w:pPr>
                              <w:r>
                                <w:rPr>
                                  <w:rFonts w:ascii="Calibri" w:eastAsia="Calibri" w:hAnsi="Calibri" w:cs="Calibri"/>
                                  <w:color w:val="000000"/>
                                  <w:w w:val="197"/>
                                  <w:sz w:val="18"/>
                                </w:rPr>
                                <w:t></w:t>
                              </w:r>
                            </w:p>
                          </w:txbxContent>
                        </wps:txbx>
                        <wps:bodyPr horzOverflow="overflow" vert="horz" lIns="0" tIns="0" rIns="0" bIns="0" rtlCol="0">
                          <a:noAutofit/>
                        </wps:bodyPr>
                      </wps:wsp>
                      <wps:wsp>
                        <wps:cNvPr id="1996" name="Rectangle 1996"/>
                        <wps:cNvSpPr/>
                        <wps:spPr>
                          <a:xfrm>
                            <a:off x="5363047" y="8523200"/>
                            <a:ext cx="152090" cy="137256"/>
                          </a:xfrm>
                          <a:prstGeom prst="rect">
                            <a:avLst/>
                          </a:prstGeom>
                          <a:ln>
                            <a:noFill/>
                          </a:ln>
                        </wps:spPr>
                        <wps:txbx>
                          <w:txbxContent>
                            <w:p w14:paraId="4DF2DEA3" w14:textId="77777777" w:rsidR="001110CB" w:rsidRDefault="001110CB">
                              <w:pPr>
                                <w:spacing w:after="160" w:line="259" w:lineRule="auto"/>
                              </w:pPr>
                              <w:r>
                                <w:rPr>
                                  <w:rFonts w:ascii="Calibri" w:eastAsia="Calibri" w:hAnsi="Calibri" w:cs="Calibri"/>
                                  <w:color w:val="ABABAB"/>
                                  <w:w w:val="197"/>
                                  <w:sz w:val="18"/>
                                </w:rPr>
                                <w:t></w:t>
                              </w:r>
                            </w:p>
                          </w:txbxContent>
                        </wps:txbx>
                        <wps:bodyPr horzOverflow="overflow" vert="horz" lIns="0" tIns="0" rIns="0" bIns="0" rtlCol="0">
                          <a:noAutofit/>
                        </wps:bodyPr>
                      </wps:wsp>
                    </wpg:wgp>
                  </a:graphicData>
                </a:graphic>
              </wp:inline>
            </w:drawing>
          </mc:Choice>
          <mc:Fallback>
            <w:pict>
              <v:group w14:anchorId="6BEFF54F" id="Group 22935" o:spid="_x0000_s1994" style="width:459.35pt;height:784.9pt;mso-position-horizontal-relative:char;mso-position-vertical-relative:line" coordsize="58338,9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">
                <v:shape id="Shape 23736" o:spid="_x0000_s1995" style="position:absolute;left:58081;width:257;height:99678;visibility:visible;mso-wrap-style:square;v-text-anchor:top" coordsize="25771,996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" path="m,l25771,r,9967785l,9967785,,e" fillcolor="black" stroked="f" strokeweight="0">
                  <v:fill opacity="3341f"/>
                  <v:stroke miterlimit="83231f" joinstyle="miter"/>
                  <v:path arrowok="t" textboxrect="0,0,25771,9967785"/>
                </v:shape>
                <v:shape id="Shape 23737" o:spid="_x0000_s1996" style="position:absolute;width:237;height:99678;visibility:visible;mso-wrap-style:square;v-text-anchor:top" coordsize="23738,996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" path="m,l23738,r,9967785l,9967785,,e" fillcolor="black" stroked="f" strokeweight="0">
                  <v:fill opacity="3341f"/>
                  <v:stroke miterlimit="83231f" joinstyle="miter"/>
                  <v:path arrowok="t" textboxrect="0,0,23738,9967785"/>
                </v:shape>
                <v:shape id="Shape 23738" o:spid="_x0000_s1997" style="position:absolute;left:189;width:57939;height:99678;visibility:visible;mso-wrap-style:square;v-text-anchor:top" coordsize="5793892,996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" path="m,l5793892,r,9967787l,9967787,,e" stroked="f" strokeweight="0">
                  <v:stroke miterlimit="83231f" joinstyle="miter"/>
                  <v:path arrowok="t" textboxrect="0,0,5793892,9967787"/>
                </v:shape>
                <v:shape id="Shape 1870" o:spid="_x0000_s1998" style="position:absolute;left:58128;width:0;height:99679;visibility:visible;mso-wrap-style:square;v-text-anchor:top" coordsize="0,996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" path="m,9967914l,e" filled="f" strokecolor="#ddd" strokeweight=".26469mm">
                  <v:stroke miterlimit="1" joinstyle="miter"/>
                  <v:path arrowok="t" textboxrect="0,0,0,9967914"/>
                </v:shape>
                <v:shape id="Shape 1871" o:spid="_x0000_s1999" style="position:absolute;left:189;width:0;height:99679;visibility:visible;mso-wrap-style:square;v-text-anchor:top" coordsize="0,996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" path="m,9967914l,e" filled="f" strokecolor="#ddd" strokeweight=".26469mm">
                  <v:stroke miterlimit="1" joinstyle="miter"/>
                  <v:path arrowok="t" textboxrect="0,0,0,9967914"/>
                </v:shape>
                <v:shape id="Shape 1882" o:spid="_x0000_s2000" style="position:absolute;left:2286;top:64257;width:26825;height:18715;visibility:visible;mso-wrap-style:square;v-text-anchor:top" coordsize="2682555,18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" path="m,l2682555,r,16204l61568,16204v-10417,,-19309,3683,-26674,11049c27528,34619,23845,43511,23845,53928r,1744674c23845,1809018,27528,1817909,34894,1825275v7365,7367,16257,11050,26674,11050l2682555,1836325r,35147l,1871472,,xe" fillcolor="black" stroked="f" strokeweight="0">
                  <v:fill opacity="3341f"/>
                  <v:stroke miterlimit="83231f" joinstyle="miter"/>
                  <v:path arrowok="t" textboxrect="0,0,2682555,1871472"/>
                </v:shape>
                <v:shape id="Shape 1883" o:spid="_x0000_s2001" style="position:absolute;left:29111;top:64257;width:26850;height:18715;visibility:visible;mso-wrap-style:square;v-text-anchor:top" coordsize="2684972,18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" path="m,l2684972,r,1871472l,1871472r,-35147l2620987,1836325v10417,,19308,-3683,26674,-11050c2655027,1817909,2658710,1809018,2658710,1798602r,-1744674c2658710,43511,2655027,34619,2647661,27253v-7366,-7366,-16257,-11049,-26674,-11049l,16204,,xe" fillcolor="black" stroked="f" strokeweight="0">
                  <v:fill opacity="3341f"/>
                  <v:stroke miterlimit="83231f" joinstyle="miter"/>
                  <v:path arrowok="t" textboxrect="0,0,2684972,1871472"/>
                </v:shape>
                <v:shape id="Shape 1884" o:spid="_x0000_s2002" style="position:absolute;left:2476;top:64372;width:53270;height:18296;visibility:visible;mso-wrap-style:square;v-text-anchor:top" coordsize="5326950,182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" path="m33353,l5293597,v4422,,8677,843,12763,2518c5310446,4229,5314052,6635,5317180,9761v3128,3113,5538,6734,7230,10814c5326103,24656,5326950,28922,5326950,33350r,1762944c5326950,1800721,5326103,1804975,5324410,1809068v-1692,4068,-4102,7677,-7230,10815c5314052,1822996,5310446,1825402,5306360,1827101v-4086,1699,-8341,2555,-12763,2555l33353,1829656v-4423,,-8677,-856,-12764,-2543c16503,1825402,12896,1822996,9769,1819883v-3128,-3138,-5538,-6747,-7230,-10827c846,1804975,,1800721,,1796294l,33350c,28922,846,24656,2539,20575,4231,16495,6641,12874,9769,9761,12896,6635,16503,4229,20589,2530,24676,843,28930,,33353,xe" stroked="f" strokeweight="0">
                  <v:stroke miterlimit="83231f" joinstyle="miter"/>
                  <v:path arrowok="t" textboxrect="0,0,5326950,1829656"/>
                </v:shape>
                <v:shape id="Shape 1885" o:spid="_x0000_s2003" style="position:absolute;left:2476;top:64372;width:53270;height:18296;visibility:visible;mso-wrap-style:square;v-text-anchor:top" coordsize="5326950,182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" path="m,1796294l,33350c,28922,846,24656,2539,20575,4231,16495,6641,12874,9769,9761,12896,6635,16503,4229,20589,2530,24676,843,28930,,33353,l5293597,v4422,,8677,843,12763,2518c5310446,4229,5314052,6635,5317180,9761v3128,3113,5538,6734,7230,10814c5326103,24656,5326950,28922,5326950,33350r,1762944c5326950,1800721,5326103,1804975,5324410,1809068v-1692,4068,-4102,7677,-7230,10815c5314052,1822996,5310446,1825402,5306360,1827101v-4086,1699,-8341,2555,-12763,2555l33353,1829656v-4423,,-8677,-856,-12764,-2543c16503,1825402,12896,1822996,9769,1819883v-3128,-3138,-5538,-6747,-7230,-10827c846,1804975,,1800721,,1796294xe" filled="f" strokecolor="#ddd" strokeweight=".26469mm">
                  <v:stroke miterlimit="1" joinstyle="miter"/>
                  <v:path arrowok="t" textboxrect="0,0,5326950,1829656"/>
                </v:shape>
                <v:shape id="Shape 1886" o:spid="_x0000_s2004" style="position:absolute;left:2524;top:64419;width:53174;height:4574;visibility:visible;mso-wrap-style:square;v-text-anchor:top" coordsize="5317421,45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" path="m28588,l5288832,v3791,,7438,732,10940,2170c5303275,3609,5306366,5680,5309047,8372v2681,2678,4746,5767,6197,9264c5316695,21146,5317420,24792,5317421,28587r,428824l,457411,,28587c,24792,725,21146,2176,17636,3627,14139,5693,11050,8373,8372,11054,5680,14146,3609,17648,2170,21151,732,24797,,28588,xe" stroked="f" strokeweight="0">
                  <v:stroke miterlimit="1" joinstyle="miter"/>
                  <v:path arrowok="t" textboxrect="0,0,5317421,457411"/>
                </v:shape>
                <v:shape id="Shape 1887" o:spid="_x0000_s2005" style="position:absolute;left:2524;top:68993;width:53174;height:13627;visibility:visible;mso-wrap-style:square;v-text-anchor:top" coordsize="5317421,13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" path="m,l5317421,r,1334120c5317420,1337915,5316695,1341549,5315244,1345047v-1451,3497,-3516,6585,-6197,9277c5306366,1357003,5303275,1359061,5299772,1360512v-3502,1451,-7149,2196,-10940,2196l28588,1362708v-3791,,-7437,-745,-10940,-2196c14146,1359061,11054,1357003,8373,1354324v-2680,-2692,-4746,-5780,-6197,-9277c725,1341549,,1337915,,1334120l,xe" stroked="f" strokeweight="0">
                  <v:stroke miterlimit="1" joinstyle="miter"/>
                  <v:path arrowok="t" textboxrect="0,0,5317421,1362708"/>
                </v:shape>
                <v:shape id="Shape 23739" o:spid="_x0000_s2006" style="position:absolute;left:2524;top:68993;width:2859;height:3336;visibility:visible;mso-wrap-style:square;v-text-anchor:top" coordsize="285883,3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" path="m,l285883,r,333536l,333536,,e" stroked="f" strokeweight="0">
                  <v:stroke miterlimit="1" joinstyle="miter"/>
                  <v:path arrowok="t" textboxrect="0,0,285883,333536"/>
                </v:shape>
                <v:shape id="Shape 23740" o:spid="_x0000_s2007" style="position:absolute;left:5383;top:68993;width:15914;height:3336;visibility:visible;mso-wrap-style:square;v-text-anchor:top" coordsize="1591414,3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" path="m,l1591414,r,333536l,333536,,e" stroked="f" strokeweight="0">
                  <v:stroke miterlimit="1" joinstyle="miter"/>
                  <v:path arrowok="t" textboxrect="0,0,1591414,333536"/>
                </v:shape>
                <v:shape id="Shape 23741" o:spid="_x0000_s2008" style="position:absolute;left:21297;top:68993;width:19059;height:3336;visibility:visible;mso-wrap-style:square;v-text-anchor:top" coordsize="1905885,3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" path="m,l1905885,r,333536l,333536,,e" stroked="f" strokeweight="0">
                  <v:stroke miterlimit="1" joinstyle="miter"/>
                  <v:path arrowok="t" textboxrect="0,0,1905885,333536"/>
                </v:shape>
                <v:shape id="Shape 23742" o:spid="_x0000_s2009" style="position:absolute;left:40356;top:68993;width:15247;height:3336;visibility:visible;mso-wrap-style:square;v-text-anchor:top" coordsize="1524708,3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" path="m,l1524708,r,333536l,333536,,e" stroked="f" strokeweight="0">
                  <v:stroke miterlimit="1" joinstyle="miter"/>
                  <v:path arrowok="t" textboxrect="0,0,1524708,333536"/>
                </v:shape>
                <v:shape id="Shape 1892" o:spid="_x0000_s2010" style="position:absolute;left:2524;top:72329;width:2859;height:10196;visibility:visible;mso-wrap-style:square;v-text-anchor:top" coordsize="285883,10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" path="m,l285883,r,1019646l28588,1019646v-3791,-12,-7437,-731,-10940,-2182c14146,1016000,11054,1013929,8373,1011262v-2680,-2679,-4746,-5767,-6197,-9277c725,998488,,994842,,991059l,xe" stroked="f" strokeweight="0">
                  <v:stroke miterlimit="1" joinstyle="miter"/>
                  <v:path arrowok="t" textboxrect="0,0,285883,1019646"/>
                </v:shape>
                <v:shape id="Shape 23743" o:spid="_x0000_s2011" style="position:absolute;left:5383;top:72329;width:15914;height:10196;visibility:visible;mso-wrap-style:square;v-text-anchor:top" coordsize="1591414,10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" path="m,l1591414,r,1019646l,1019646,,e" stroked="f" strokeweight="0">
                  <v:stroke miterlimit="1" joinstyle="miter"/>
                  <v:path arrowok="t" textboxrect="0,0,1591414,1019646"/>
                </v:shape>
                <v:shape id="Shape 23744" o:spid="_x0000_s2012" style="position:absolute;left:21297;top:72329;width:19059;height:10196;visibility:visible;mso-wrap-style:square;v-text-anchor:top" coordsize="1905885,10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" path="m,l1905885,r,1019646l,1019646,,e" stroked="f" strokeweight="0">
                  <v:stroke miterlimit="1" joinstyle="miter"/>
                  <v:path arrowok="t" textboxrect="0,0,1905885,1019646"/>
                </v:shape>
                <v:shape id="Shape 1895" o:spid="_x0000_s2013" style="position:absolute;left:40356;top:72329;width:15247;height:10196;visibility:visible;mso-wrap-style:square;v-text-anchor:top" coordsize="1524708,10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" path="m,l1524708,r,991059c1524708,994842,1523982,998488,1522532,1001985v-1452,3510,-3517,6598,-6197,9277c1513655,1013929,1510563,1016000,1507059,1017451v-3502,1464,-7148,2183,-10939,2195l,1019646,,xe" stroked="f" strokeweight="0">
                  <v:stroke miterlimit="1" joinstyle="miter"/>
                  <v:path arrowok="t" textboxrect="0,0,1524708,1019646"/>
                </v:shape>
                <v:shape id="Shape 23745" o:spid="_x0000_s2014" style="position:absolute;left:40356;top:82525;width:15342;height:95;visibility:visible;mso-wrap-style:square;v-text-anchor:top" coordsize="153423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" path="m,l1534238,r,9525l,9525,,e" fillcolor="#ddd" stroked="f" strokeweight="0">
                  <v:stroke miterlimit="1" joinstyle="miter"/>
                  <v:path arrowok="t" textboxrect="0,0,1534238,9525"/>
                </v:shape>
                <v:shape id="Shape 23746" o:spid="_x0000_s2015" style="position:absolute;left:55603;top:72329;width:95;height:10291;visibility:visible;mso-wrap-style:square;v-text-anchor:top" coordsize="9530,10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" path="m,l9530,r,1029171l,1029171,,e" fillcolor="#ddd" stroked="f" strokeweight="0">
                  <v:stroke miterlimit="1" joinstyle="miter"/>
                  <v:path arrowok="t" textboxrect="0,0,9530,1029171"/>
                </v:shape>
                <v:shape id="Shape 23747" o:spid="_x0000_s2016" style="position:absolute;left:21297;top:82525;width:19154;height:95;visibility:visible;mso-wrap-style:square;v-text-anchor:top" coordsize="19154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" path="m,l1915415,r,9525l,9525,,e" fillcolor="#ddd" stroked="f" strokeweight="0">
                  <v:stroke miterlimit="1" joinstyle="miter"/>
                  <v:path arrowok="t" textboxrect="0,0,1915415,9525"/>
                </v:shape>
                <v:shape id="Shape 23748" o:spid="_x0000_s2017" style="position:absolute;left:40356;top:72329;width:95;height:10291;visibility:visible;mso-wrap-style:square;v-text-anchor:top" coordsize="9529,10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" path="m,l9529,r,1029171l,1029171,,e" fillcolor="#ddd" stroked="f" strokeweight="0">
                  <v:stroke miterlimit="1" joinstyle="miter"/>
                  <v:path arrowok="t" textboxrect="0,0,9529,1029171"/>
                </v:shape>
                <v:shape id="Shape 23749" o:spid="_x0000_s2018" style="position:absolute;left:5383;top:82525;width:16009;height:95;visibility:visible;mso-wrap-style:square;v-text-anchor:top" coordsize="160094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" path="m,l1600944,r,9525l,9525,,e" fillcolor="#ddd" stroked="f" strokeweight="0">
                  <v:stroke miterlimit="1" joinstyle="miter"/>
                  <v:path arrowok="t" textboxrect="0,0,1600944,9525"/>
                </v:shape>
                <v:shape id="Shape 23750" o:spid="_x0000_s2019" style="position:absolute;left:21297;top:72329;width:95;height:10291;visibility:visible;mso-wrap-style:square;v-text-anchor:top" coordsize="9529,10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" path="m,l9529,r,1029171l,1029171,,e" fillcolor="#ddd" stroked="f" strokeweight="0">
                  <v:stroke miterlimit="1" joinstyle="miter"/>
                  <v:path arrowok="t" textboxrect="0,0,9529,1029171"/>
                </v:shape>
                <v:shape id="Shape 23751" o:spid="_x0000_s2020" style="position:absolute;left:2524;top:82525;width:2954;height:95;visibility:visible;mso-wrap-style:square;v-text-anchor:top" coordsize="29541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" path="m,l295412,r,9525l,9525,,e" fillcolor="#ddd" stroked="f" strokeweight="0">
                  <v:stroke miterlimit="1" joinstyle="miter"/>
                  <v:path arrowok="t" textboxrect="0,0,295412,9525"/>
                </v:shape>
                <v:shape id="Shape 23752" o:spid="_x0000_s2021" style="position:absolute;left:2524;top:72329;width:95;height:10291;visibility:visible;mso-wrap-style:square;v-text-anchor:top" coordsize="9529,10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" path="m,l9529,r,1029171l,1029171,,e" fillcolor="#ddd" stroked="f" strokeweight="0">
                  <v:stroke miterlimit="1" joinstyle="miter"/>
                  <v:path arrowok="t" textboxrect="0,0,9529,1029171"/>
                </v:shape>
                <v:shape id="Shape 23753" o:spid="_x0000_s2022" style="position:absolute;left:5383;top:72329;width:95;height:10291;visibility:visible;mso-wrap-style:square;v-text-anchor:top" coordsize="9529,10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" path="m,l9529,r,1029171l,1029171,,e" fillcolor="#ddd" stroked="f" strokeweight="0">
                  <v:stroke miterlimit="1" joinstyle="miter"/>
                  <v:path arrowok="t" textboxrect="0,0,9529,1029171"/>
                </v:shape>
                <v:shape id="Shape 23754" o:spid="_x0000_s2023" style="position:absolute;left:40356;top:68993;width:15342;height:96;visibility:visible;mso-wrap-style:square;v-text-anchor:top" coordsize="1534238,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" path="m,l1534238,r,9537l,9537,,e" fillcolor="#ddd" stroked="f" strokeweight="0">
                  <v:stroke miterlimit="1" joinstyle="miter"/>
                  <v:path arrowok="t" textboxrect="0,0,1534238,9537"/>
                </v:shape>
                <v:shape id="Shape 23755" o:spid="_x0000_s2024" style="position:absolute;left:40356;top:72329;width:15342;height:95;visibility:visible;mso-wrap-style:square;v-text-anchor:top" coordsize="153423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" path="m,l1534238,r,9525l,9525,,e" fillcolor="#ddd" stroked="f" strokeweight="0">
                  <v:stroke miterlimit="1" joinstyle="miter"/>
                  <v:path arrowok="t" textboxrect="0,0,1534238,9525"/>
                </v:shape>
                <v:shape id="Shape 23756" o:spid="_x0000_s2025" style="position:absolute;left:55603;top:68993;width:95;height:3431;visibility:visible;mso-wrap-style:square;v-text-anchor:top" coordsize="9530,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" path="m,l9530,r,343061l,343061,,e" fillcolor="#ddd" stroked="f" strokeweight="0">
                  <v:stroke miterlimit="1" joinstyle="miter"/>
                  <v:path arrowok="t" textboxrect="0,0,9530,343061"/>
                </v:shape>
                <v:shape id="Shape 23757" o:spid="_x0000_s2026" style="position:absolute;left:21297;top:68993;width:19154;height:96;visibility:visible;mso-wrap-style:square;v-text-anchor:top" coordsize="1915415,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" path="m,l1915415,r,9537l,9537,,e" fillcolor="#ddd" stroked="f" strokeweight="0">
                  <v:stroke miterlimit="1" joinstyle="miter"/>
                  <v:path arrowok="t" textboxrect="0,0,1915415,9537"/>
                </v:shape>
                <v:shape id="Shape 23758" o:spid="_x0000_s2027" style="position:absolute;left:21297;top:72329;width:19154;height:95;visibility:visible;mso-wrap-style:square;v-text-anchor:top" coordsize="19154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" path="m,l1915415,r,9525l,9525,,e" fillcolor="#ddd" stroked="f" strokeweight="0">
                  <v:stroke miterlimit="1" joinstyle="miter"/>
                  <v:path arrowok="t" textboxrect="0,0,1915415,9525"/>
                </v:shape>
                <v:shape id="Shape 23759" o:spid="_x0000_s2028" style="position:absolute;left:40356;top:68993;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" path="m,l9529,r,343061l,343061,,e" fillcolor="#ddd" stroked="f" strokeweight="0">
                  <v:stroke miterlimit="1" joinstyle="miter"/>
                  <v:path arrowok="t" textboxrect="0,0,9529,343061"/>
                </v:shape>
                <v:shape id="Shape 23760" o:spid="_x0000_s2029" style="position:absolute;left:5383;top:68993;width:16009;height:96;visibility:visible;mso-wrap-style:square;v-text-anchor:top" coordsize="1600944,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" path="m,l1600944,r,9537l,9537,,e" fillcolor="#ddd" stroked="f" strokeweight="0">
                  <v:stroke miterlimit="1" joinstyle="miter"/>
                  <v:path arrowok="t" textboxrect="0,0,1600944,9537"/>
                </v:shape>
                <v:shape id="Shape 23761" o:spid="_x0000_s2030" style="position:absolute;left:5383;top:72329;width:16009;height:95;visibility:visible;mso-wrap-style:square;v-text-anchor:top" coordsize="160094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" path="m,l1600944,r,9525l,9525,,e" fillcolor="#ddd" stroked="f" strokeweight="0">
                  <v:stroke miterlimit="1" joinstyle="miter"/>
                  <v:path arrowok="t" textboxrect="0,0,1600944,9525"/>
                </v:shape>
                <v:shape id="Shape 23762" o:spid="_x0000_s2031" style="position:absolute;left:21297;top:68993;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" path="m,l9529,r,343061l,343061,,e" fillcolor="#ddd" stroked="f" strokeweight="0">
                  <v:stroke miterlimit="1" joinstyle="miter"/>
                  <v:path arrowok="t" textboxrect="0,0,9529,343061"/>
                </v:shape>
                <v:shape id="Shape 23763" o:spid="_x0000_s2032" style="position:absolute;left:2524;top:68993;width:2954;height:96;visibility:visible;mso-wrap-style:square;v-text-anchor:top" coordsize="2954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" path="m,l295412,r,9537l,9537,,e" fillcolor="#ddd" stroked="f" strokeweight="0">
                  <v:stroke miterlimit="1" joinstyle="miter"/>
                  <v:path arrowok="t" textboxrect="0,0,295412,9537"/>
                </v:shape>
                <v:shape id="Shape 23764" o:spid="_x0000_s2033" style="position:absolute;left:2524;top:72329;width:2954;height:95;visibility:visible;mso-wrap-style:square;v-text-anchor:top" coordsize="29541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" path="m,l295412,r,9525l,9525,,e" fillcolor="#ddd" stroked="f" strokeweight="0">
                  <v:stroke miterlimit="1" joinstyle="miter"/>
                  <v:path arrowok="t" textboxrect="0,0,295412,9525"/>
                </v:shape>
                <v:shape id="Shape 23765" o:spid="_x0000_s2034" style="position:absolute;left:2524;top:68993;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" path="m,l9529,r,343061l,343061,,e" fillcolor="#ddd" stroked="f" strokeweight="0">
                  <v:stroke miterlimit="1" joinstyle="miter"/>
                  <v:path arrowok="t" textboxrect="0,0,9529,343061"/>
                </v:shape>
                <v:shape id="Shape 23766" o:spid="_x0000_s2035" style="position:absolute;left:5383;top:68993;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" path="m,l9529,r,343061l,343061,,e" fillcolor="#ddd" stroked="f" strokeweight="0">
                  <v:stroke miterlimit="1" joinstyle="miter"/>
                  <v:path arrowok="t" textboxrect="0,0,9529,343061"/>
                </v:shape>
                <v:rect id="Rectangle 1920" o:spid="_x0000_s2036" style="position:absolute;left:2457;top:31117;width:66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BH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UZG0PkvAAAA//8DAFBLAQItABQABgAIAAAAIQDb4fbL7gAAAIUBAAATAAAAAAAA&#10;AAAAAAAAAAAAAABbQ29udGVudF9UeXBlc10ueG1sUEsBAi0AFAAGAAgAAAAhAFr0LFu/AAAAFQEA&#10;AAsAAAAAAAAAAAAAAAAAHwEAAF9yZWxzLy5yZWxzUEsBAi0AFAAGAAgAAAAhAKLhoEfHAAAA3QAA&#10;AA8AAAAAAAAAAAAAAAAABwIAAGRycy9kb3ducmV2LnhtbFBLBQYAAAAAAwADALcAAAD7AgAAAAA=&#10;" filled="f" stroked="f">
                  <v:textbox inset="0,0,0,0">
                    <w:txbxContent>
                      <w:p w14:paraId="1CA28327" w14:textId="77777777" w:rsidR="001110CB" w:rsidRDefault="001110CB">
                        <w:pPr>
                          <w:spacing w:after="160" w:line="259" w:lineRule="auto"/>
                        </w:pPr>
                        <w:r>
                          <w:rPr>
                            <w:color w:val="AA6708"/>
                          </w:rPr>
                          <w:t>* Примечание: действия руководства или убедительные управленческие обоснования</w:t>
                        </w:r>
                      </w:p>
                    </w:txbxContent>
                  </v:textbox>
                </v:rect>
                <v:rect id="Rectangle 1921" o:spid="_x0000_s2037" style="position:absolute;left:2457;top:32832;width:2549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" filled="f" stroked="f">
                  <v:textbox inset="0,0,0,0">
                    <w:txbxContent>
                      <w:p w14:paraId="218E20FF" w14:textId="77777777" w:rsidR="001110CB" w:rsidRDefault="001110CB">
                        <w:pPr>
                          <w:spacing w:after="160" w:line="259" w:lineRule="auto"/>
                        </w:pPr>
                        <w:r>
                          <w:rPr>
                            <w:color w:val="AA6708"/>
                          </w:rPr>
                          <w:t>должны быть даны для оценки 1.</w:t>
                        </w:r>
                      </w:p>
                    </w:txbxContent>
                  </v:textbox>
                </v:rect>
                <v:rect id="Rectangle 1922" o:spid="_x0000_s2038" style="position:absolute;left:3219;top:36835;width:1317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" filled="f" stroked="f">
                  <v:textbox inset="0,0,0,0">
                    <w:txbxContent>
                      <w:p w14:paraId="6494A875" w14:textId="77777777" w:rsidR="001110CB" w:rsidRDefault="001110CB">
                        <w:pPr>
                          <w:spacing w:after="160" w:line="259" w:lineRule="auto"/>
                        </w:pPr>
                        <w:r>
                          <w:rPr>
                            <w:rFonts w:eastAsia="Arial" w:cs="Arial"/>
                            <w:b/>
                            <w:color w:val="0055AA"/>
                          </w:rPr>
                          <w:t>Доказательство</w:t>
                        </w:r>
                      </w:p>
                    </w:txbxContent>
                  </v:textbox>
                </v:rect>
                <v:rect id="Rectangle 1923" o:spid="_x0000_s2039" style="position:absolute;left:13128;top:36835;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4wxAAAAN0AAAAPAAAAZHJzL2Rvd25yZXYueG1sRE9Na8JA&#10;EL0X/A/LCL3VTS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FIzPjDEAAAA3QAAAA8A&#10;AAAAAAAAAAAAAAAABwIAAGRycy9kb3ducmV2LnhtbFBLBQYAAAAAAwADALcAAAD4AgAAAAA=&#10;" filled="f" stroked="f">
                  <v:textbox inset="0,0,0,0">
                    <w:txbxContent>
                      <w:p w14:paraId="360F77D5" w14:textId="77777777" w:rsidR="001110CB" w:rsidRDefault="001110CB">
                        <w:pPr>
                          <w:spacing w:after="160" w:line="259" w:lineRule="auto"/>
                        </w:pPr>
                        <w:r>
                          <w:t xml:space="preserve"> </w:t>
                        </w:r>
                      </w:p>
                    </w:txbxContent>
                  </v:textbox>
                </v:rect>
                <v:rect id="Rectangle 22222" o:spid="_x0000_s2040" style="position:absolute;left:13472;top:36835;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" filled="f" stroked="f">
                  <v:textbox inset="0,0,0,0">
                    <w:txbxContent>
                      <w:p w14:paraId="0A74EC5E" w14:textId="77777777" w:rsidR="001110CB" w:rsidRDefault="001110CB">
                        <w:pPr>
                          <w:spacing w:after="160" w:line="259" w:lineRule="auto"/>
                        </w:pPr>
                        <w:r>
                          <w:rPr>
                            <w:rFonts w:eastAsia="Arial" w:cs="Arial"/>
                            <w:i/>
                            <w:color w:val="2C2C2C"/>
                          </w:rPr>
                          <w:t>(</w:t>
                        </w:r>
                      </w:p>
                    </w:txbxContent>
                  </v:textbox>
                </v:rect>
                <v:rect id="Rectangle 22223" o:spid="_x0000_s2041" style="position:absolute;left:13885;top:36835;width:139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" filled="f" stroked="f">
                  <v:textbox inset="0,0,0,0">
                    <w:txbxContent>
                      <w:p w14:paraId="429C784A" w14:textId="77777777" w:rsidR="001110CB" w:rsidRDefault="001110CB">
                        <w:pPr>
                          <w:spacing w:after="160" w:line="259" w:lineRule="auto"/>
                        </w:pPr>
                        <w:r>
                          <w:rPr>
                            <w:rFonts w:eastAsia="Arial" w:cs="Arial"/>
                            <w:i/>
                            <w:color w:val="2C2C2C"/>
                          </w:rPr>
                          <w:t>Введите краткое</w:t>
                        </w:r>
                      </w:p>
                    </w:txbxContent>
                  </v:textbox>
                </v:rect>
                <v:rect id="Rectangle 1925" o:spid="_x0000_s2042" style="position:absolute;left:3219;top:39027;width:276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PfxAAAAN0AAAAPAAAAZHJzL2Rvd25yZXYueG1sRE9Na8JA&#10;EL0X/A/LCL3VTQMW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LKWA9/EAAAA3QAAAA8A&#10;AAAAAAAAAAAAAAAABwIAAGRycy9kb3ducmV2LnhtbFBLBQYAAAAAAwADALcAAAD4AgAAAAA=&#10;" filled="f" stroked="f">
                  <v:textbox inset="0,0,0,0">
                    <w:txbxContent>
                      <w:p w14:paraId="07BF73D2" w14:textId="77777777" w:rsidR="001110CB" w:rsidRDefault="001110CB">
                        <w:pPr>
                          <w:spacing w:after="160" w:line="259" w:lineRule="auto"/>
                        </w:pPr>
                        <w:r>
                          <w:rPr>
                            <w:rFonts w:eastAsia="Arial" w:cs="Arial"/>
                            <w:i/>
                            <w:color w:val="2C2C2C"/>
                          </w:rPr>
                          <w:t>объяснение и загрузите документ,</w:t>
                        </w:r>
                      </w:p>
                    </w:txbxContent>
                  </v:textbox>
                </v:rect>
                <v:rect id="Rectangle 1926" o:spid="_x0000_s2043" style="position:absolute;left:3219;top:40742;width:2413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" filled="f" stroked="f">
                  <v:textbox inset="0,0,0,0">
                    <w:txbxContent>
                      <w:p w14:paraId="56CAF6F6" w14:textId="77777777" w:rsidR="001110CB" w:rsidRDefault="001110CB">
                        <w:pPr>
                          <w:spacing w:after="160" w:line="259" w:lineRule="auto"/>
                        </w:pPr>
                        <w:r>
                          <w:rPr>
                            <w:rFonts w:eastAsia="Arial" w:cs="Arial"/>
                            <w:i/>
                            <w:color w:val="2C2C2C"/>
                          </w:rPr>
                          <w:t>подтверждающий ваш ответ)</w:t>
                        </w:r>
                      </w:p>
                    </w:txbxContent>
                  </v:textbox>
                </v:rect>
                <v:shape id="Shape 1928" o:spid="_x0000_s2044" style="position:absolute;left:3239;top:57415;width:22775;height:2668;visibility:visible;mso-wrap-style:square;v-text-anchor:top" coordsize="227753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" path="m,247762l,19062c,16532,484,14101,1451,11757,2418,9426,3795,7355,5582,5569,7369,3783,9430,2406,11765,1439,14100,484,16531,,19059,l2258474,v2527,,4958,484,7293,1451c2268103,2406,2270163,3783,2271951,5569v1787,1786,3164,3844,4131,6188c2277049,14089,2277533,16532,2277533,19062r,228700c2277533,250292,2277049,252710,2276082,255054v-967,2319,-2344,4378,-4131,6177c2270163,263004,2268103,264381,2265767,265348v-2335,980,-4766,1464,-7293,1476l19059,266824v-2528,-12,-4959,-496,-7294,-1463c9430,264381,7369,263004,5582,261231,3795,259432,2418,257373,1451,255042,484,252710,,250292,,247762xe" filled="f" strokecolor="#2e6da4" strokeweight=".26469mm">
                  <v:stroke miterlimit="1" joinstyle="miter"/>
                  <v:path arrowok="t" textboxrect="0,0,2277533,266824"/>
                </v:shape>
                <v:rect id="Rectangle 1929" o:spid="_x0000_s2045" style="position:absolute;left:5220;top:58311;width:26685;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" filled="f" stroked="f">
                  <v:textbox inset="0,0,0,0">
                    <w:txbxContent>
                      <w:p w14:paraId="437113A2" w14:textId="77777777" w:rsidR="001110CB" w:rsidRDefault="001110CB">
                        <w:pPr>
                          <w:spacing w:after="160" w:line="259" w:lineRule="auto"/>
                        </w:pPr>
                        <w:r>
                          <w:rPr>
                            <w:color w:val="ABABAB"/>
                            <w:sz w:val="19"/>
                          </w:rPr>
                          <w:t xml:space="preserve"> Загрузить / управлять документами</w:t>
                        </w:r>
                      </w:p>
                    </w:txbxContent>
                  </v:textbox>
                </v:rect>
                <v:rect id="Rectangle 1930" o:spid="_x0000_s2046" style="position:absolute;left:3982;top:66185;width:272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aaxgAAAN0AAAAPAAAAZHJzL2Rvd25yZXYueG1sRI9Ba8JA&#10;EIXvgv9hmYI33bQF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Jzg2msYAAADdAAAA&#10;DwAAAAAAAAAAAAAAAAAHAgAAZHJzL2Rvd25yZXYueG1sUEsFBgAAAAADAAMAtwAAAPoCAAAAAA==&#10;" filled="f" stroked="f">
                  <v:textbox inset="0,0,0,0">
                    <w:txbxContent>
                      <w:p w14:paraId="640B06A4" w14:textId="77777777" w:rsidR="001110CB" w:rsidRDefault="001110CB">
                        <w:pPr>
                          <w:spacing w:after="160" w:line="259" w:lineRule="auto"/>
                        </w:pPr>
                        <w:r>
                          <w:rPr>
                            <w:rFonts w:eastAsia="Arial" w:cs="Arial"/>
                            <w:b/>
                            <w:color w:val="0055AA"/>
                          </w:rPr>
                          <w:t>Список загруженных документов</w:t>
                        </w:r>
                      </w:p>
                    </w:txbxContent>
                  </v:textbox>
                </v:rect>
                <v:rect id="Rectangle 1931" o:spid="_x0000_s2047" style="position:absolute;left:3410;top:70188;width:9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MBwwAAAN0AAAAPAAAAZHJzL2Rvd25yZXYueG1sRE9Li8Iw&#10;EL4L+x/CCN401QW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SHSTAcMAAADdAAAADwAA&#10;AAAAAAAAAAAAAAAHAgAAZHJzL2Rvd25yZXYueG1sUEsFBgAAAAADAAMAtwAAAPcCAAAAAA==&#10;" filled="f" stroked="f">
                  <v:textbox inset="0,0,0,0">
                    <w:txbxContent>
                      <w:p w14:paraId="160AA4C9" w14:textId="77777777" w:rsidR="001110CB" w:rsidRDefault="001110CB">
                        <w:pPr>
                          <w:spacing w:after="160" w:line="259" w:lineRule="auto"/>
                        </w:pPr>
                        <w:r>
                          <w:t>#</w:t>
                        </w:r>
                      </w:p>
                    </w:txbxContent>
                  </v:textbox>
                </v:rect>
                <v:rect id="Rectangle 1932" o:spid="_x0000_s2048" style="position:absolute;left:6269;top:70188;width:91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12xAAAAN0AAAAPAAAAZHJzL2Rvd25yZXYueG1sRE9Na8JA&#10;EL0X/A/LCL3VTS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LimDXbEAAAA3QAAAA8A&#10;AAAAAAAAAAAAAAAABwIAAGRycy9kb3ducmV2LnhtbFBLBQYAAAAAAwADALcAAAD4AgAAAAA=&#10;" filled="f" stroked="f">
                  <v:textbox inset="0,0,0,0">
                    <w:txbxContent>
                      <w:p w14:paraId="31607961" w14:textId="77777777" w:rsidR="001110CB" w:rsidRDefault="001110CB">
                        <w:pPr>
                          <w:spacing w:after="160" w:line="259" w:lineRule="auto"/>
                        </w:pPr>
                        <w:r>
                          <w:rPr>
                            <w:rFonts w:eastAsia="Arial" w:cs="Arial"/>
                            <w:b/>
                          </w:rPr>
                          <w:t>Имя файла</w:t>
                        </w:r>
                      </w:p>
                    </w:txbxContent>
                  </v:textbox>
                </v:rect>
                <v:rect id="Rectangle 1933" o:spid="_x0000_s2049" style="position:absolute;left:22183;top:70188;width:138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jtxAAAAN0AAAAPAAAAZHJzL2Rvd25yZXYueG1sRE9Na8JA&#10;EL0X/A/LCL3VTS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NfqqO3EAAAA3QAAAA8A&#10;AAAAAAAAAAAAAAAABwIAAGRycy9kb3ducmV2LnhtbFBLBQYAAAAAAwADALcAAAD4AgAAAAA=&#10;" filled="f" stroked="f">
                  <v:textbox inset="0,0,0,0">
                    <w:txbxContent>
                      <w:p w14:paraId="5D1D4738" w14:textId="77777777" w:rsidR="001110CB" w:rsidRDefault="001110CB">
                        <w:pPr>
                          <w:spacing w:after="160" w:line="259" w:lineRule="auto"/>
                        </w:pPr>
                        <w:r>
                          <w:rPr>
                            <w:rFonts w:eastAsia="Arial" w:cs="Arial"/>
                            <w:b/>
                          </w:rPr>
                          <w:t>Модифицирован</w:t>
                        </w:r>
                      </w:p>
                    </w:txbxContent>
                  </v:textbox>
                </v:rect>
                <v:rect id="Rectangle 1934" o:spid="_x0000_s2050" style="position:absolute;left:41242;top:70188;width:80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CZxAAAAN0AAAAPAAAAZHJzL2Rvd25yZXYueG1sRE9La8JA&#10;EL4L/odlBG+6qYq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FgDMJnEAAAA3QAAAA8A&#10;AAAAAAAAAAAAAAAABwIAAGRycy9kb3ducmV2LnhtbFBLBQYAAAAAAwADALcAAAD4AgAAAAA=&#10;" filled="f" stroked="f">
                  <v:textbox inset="0,0,0,0">
                    <w:txbxContent>
                      <w:p w14:paraId="47420609" w14:textId="77777777" w:rsidR="001110CB" w:rsidRDefault="001110CB">
                        <w:pPr>
                          <w:spacing w:after="160" w:line="259" w:lineRule="auto"/>
                        </w:pPr>
                        <w:r>
                          <w:rPr>
                            <w:rFonts w:eastAsia="Arial" w:cs="Arial"/>
                            <w:b/>
                          </w:rPr>
                          <w:t>Изменено</w:t>
                        </w:r>
                      </w:p>
                    </w:txbxContent>
                  </v:textbox>
                </v:rect>
                <v:rect id="Rectangle 1935" o:spid="_x0000_s2051" style="position:absolute;left:3410;top:73523;width:9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5UCxAAAAN0AAAAPAAAAZHJzL2Rvd25yZXYueG1sRE9La8JA&#10;EL4L/odlBG+6qaK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DdPlQLEAAAA3QAAAA8A&#10;AAAAAAAAAAAAAAAABwIAAGRycy9kb3ducmV2LnhtbFBLBQYAAAAAAwADALcAAAD4AgAAAAA=&#10;" filled="f" stroked="f">
                  <v:textbox inset="0,0,0,0">
                    <w:txbxContent>
                      <w:p w14:paraId="4AEE672D" w14:textId="77777777" w:rsidR="001110CB" w:rsidRDefault="001110CB">
                        <w:pPr>
                          <w:spacing w:after="160" w:line="259" w:lineRule="auto"/>
                        </w:pPr>
                        <w:r>
                          <w:t>1</w:t>
                        </w:r>
                      </w:p>
                    </w:txbxContent>
                  </v:textbox>
                </v:rect>
                <v:rect id="Rectangle 1999" o:spid="_x0000_s2052" style="position:absolute;left:17340;top:73523;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" filled="f" stroked="f">
                  <v:textbox inset="0,0,0,0">
                    <w:txbxContent>
                      <w:p w14:paraId="36F9165F" w14:textId="77777777" w:rsidR="001110CB" w:rsidRDefault="00D12E1D">
                        <w:pPr>
                          <w:spacing w:after="160" w:line="259" w:lineRule="auto"/>
                        </w:pPr>
                        <w:hyperlink r:id="rId92">
                          <w:r w:rsidR="001110CB">
                            <w:rPr>
                              <w:color w:val="1D6893"/>
                            </w:rPr>
                            <w:t xml:space="preserve"> </w:t>
                          </w:r>
                        </w:hyperlink>
                      </w:p>
                    </w:txbxContent>
                  </v:textbox>
                </v:rect>
                <v:rect id="Rectangle 1998" o:spid="_x0000_s2053" style="position:absolute;left:6269;top:73523;width:147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14:paraId="0CDBF901" w14:textId="77777777" w:rsidR="001110CB" w:rsidRDefault="00D12E1D">
                        <w:pPr>
                          <w:spacing w:after="160" w:line="259" w:lineRule="auto"/>
                        </w:pPr>
                        <w:hyperlink r:id="rId93">
                          <w:r w:rsidR="001110CB">
                            <w:rPr>
                              <w:color w:val="1D6893"/>
                            </w:rPr>
                            <w:t>Матрица_8991_111</w:t>
                          </w:r>
                        </w:hyperlink>
                      </w:p>
                    </w:txbxContent>
                  </v:textbox>
                </v:rect>
                <v:rect id="Rectangle 2001" o:spid="_x0000_s2054" style="position:absolute;left:19473;top:73523;width:9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" filled="f" stroked="f">
                  <v:textbox inset="0,0,0,0">
                    <w:txbxContent>
                      <w:p w14:paraId="6DEC6192" w14:textId="77777777" w:rsidR="001110CB" w:rsidRDefault="00D12E1D">
                        <w:pPr>
                          <w:spacing w:after="160" w:line="259" w:lineRule="auto"/>
                        </w:pPr>
                        <w:hyperlink r:id="rId94">
                          <w:r w:rsidR="001110CB">
                            <w:rPr>
                              <w:color w:val="1D6893"/>
                            </w:rPr>
                            <w:t>p</w:t>
                          </w:r>
                        </w:hyperlink>
                      </w:p>
                    </w:txbxContent>
                  </v:textbox>
                </v:rect>
                <v:rect id="Rectangle 22224" o:spid="_x0000_s2055" style="position:absolute;left:17683;top:73523;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" filled="f" stroked="f">
                  <v:textbox inset="0,0,0,0">
                    <w:txbxContent>
                      <w:p w14:paraId="2067FF73" w14:textId="77777777" w:rsidR="001110CB" w:rsidRDefault="00D12E1D">
                        <w:pPr>
                          <w:spacing w:after="160" w:line="259" w:lineRule="auto"/>
                        </w:pPr>
                        <w:hyperlink r:id="rId95">
                          <w:r w:rsidR="001110CB">
                            <w:rPr>
                              <w:color w:val="1D6893"/>
                            </w:rPr>
                            <w:t>(</w:t>
                          </w:r>
                        </w:hyperlink>
                      </w:p>
                    </w:txbxContent>
                  </v:textbox>
                </v:rect>
                <v:rect id="Rectangle 22225" o:spid="_x0000_s2056" style="position:absolute;left:18096;top:73523;width:183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" filled="f" stroked="f">
                  <v:textbox inset="0,0,0,0">
                    <w:txbxContent>
                      <w:p w14:paraId="50BF9759" w14:textId="77777777" w:rsidR="001110CB" w:rsidRDefault="00D12E1D">
                        <w:pPr>
                          <w:spacing w:after="160" w:line="259" w:lineRule="auto"/>
                        </w:pPr>
                        <w:hyperlink r:id="rId96">
                          <w:r w:rsidR="001110CB">
                            <w:rPr>
                              <w:color w:val="1D6893"/>
                            </w:rPr>
                            <w:t>htt</w:t>
                          </w:r>
                        </w:hyperlink>
                      </w:p>
                    </w:txbxContent>
                  </v:textbox>
                </v:rect>
                <v:rect id="Rectangle 2003" o:spid="_x0000_s2057" style="position:absolute;left:19010;top:75238;width:9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nvxAAAAN0AAAAPAAAAZHJzL2Rvd25yZXYueG1sRI9Li8JA&#10;EITvgv9haGFvOlFh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CATSe/EAAAA3QAAAA8A&#10;AAAAAAAAAAAAAAAABwIAAGRycy9kb3ducmV2LnhtbFBLBQYAAAAAAwADALcAAAD4AgAAAAA=&#10;" filled="f" stroked="f">
                  <v:textbox inset="0,0,0,0">
                    <w:txbxContent>
                      <w:p w14:paraId="611E107D" w14:textId="77777777" w:rsidR="001110CB" w:rsidRDefault="00D12E1D">
                        <w:pPr>
                          <w:spacing w:after="160" w:line="259" w:lineRule="auto"/>
                        </w:pPr>
                        <w:hyperlink r:id="rId97">
                          <w:r w:rsidR="001110CB">
                            <w:rPr>
                              <w:color w:val="1D6893"/>
                            </w:rPr>
                            <w:t>p</w:t>
                          </w:r>
                        </w:hyperlink>
                      </w:p>
                    </w:txbxContent>
                  </v:textbox>
                </v:rect>
                <v:rect id="Rectangle 2002" o:spid="_x0000_s2058" style="position:absolute;left:6269;top:75238;width:1694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" filled="f" stroked="f">
                  <v:textbox inset="0,0,0,0">
                    <w:txbxContent>
                      <w:p w14:paraId="596B7F79" w14:textId="77777777" w:rsidR="001110CB" w:rsidRDefault="00D12E1D">
                        <w:pPr>
                          <w:spacing w:after="160" w:line="259" w:lineRule="auto"/>
                        </w:pPr>
                        <w:hyperlink r:id="rId98">
                          <w:r w:rsidR="001110CB">
                            <w:rPr>
                              <w:color w:val="1D6893"/>
                            </w:rPr>
                            <w:t>s://intranet.undp.org/ap</w:t>
                          </w:r>
                        </w:hyperlink>
                      </w:p>
                    </w:txbxContent>
                  </v:textbox>
                </v:rect>
                <v:rect id="Rectangle 2004" o:spid="_x0000_s2059" style="position:absolute;left:6269;top:76954;width:1757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bxAAAAN0AAAAPAAAAZHJzL2Rvd25yZXYueG1sRI9Li8JA&#10;EITvgv9haGFvOlFk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K/60ZvEAAAA3QAAAA8A&#10;AAAAAAAAAAAAAAAABwIAAGRycy9kb3ducmV2LnhtbFBLBQYAAAAAAwADALcAAAD4AgAAAAA=&#10;" filled="f" stroked="f">
                  <v:textbox inset="0,0,0,0">
                    <w:txbxContent>
                      <w:p w14:paraId="0C062CA9" w14:textId="77777777" w:rsidR="001110CB" w:rsidRDefault="00D12E1D">
                        <w:pPr>
                          <w:spacing w:after="160" w:line="259" w:lineRule="auto"/>
                        </w:pPr>
                        <w:hyperlink r:id="rId99">
                          <w:r w:rsidR="001110CB">
                            <w:rPr>
                              <w:color w:val="1D6893"/>
                            </w:rPr>
                            <w:t>s/ProjectQA/QAFormDo</w:t>
                          </w:r>
                        </w:hyperlink>
                      </w:p>
                    </w:txbxContent>
                  </v:textbox>
                </v:rect>
                <v:rect id="Rectangle 2005" o:spid="_x0000_s2060" style="position:absolute;left:19486;top:76954;width:8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QAxAAAAN0AAAAPAAAAZHJzL2Rvd25yZXYueG1sRI9Li8JA&#10;EITvgv9haGFvOlFw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MC2dADEAAAA3QAAAA8A&#10;AAAAAAAAAAAAAAAABwIAAGRycy9kb3ducmV2LnhtbFBLBQYAAAAAAwADALcAAAD4AgAAAAA=&#10;" filled="f" stroked="f">
                  <v:textbox inset="0,0,0,0">
                    <w:txbxContent>
                      <w:p w14:paraId="63EC11DB" w14:textId="77777777" w:rsidR="001110CB" w:rsidRDefault="00D12E1D">
                        <w:pPr>
                          <w:spacing w:after="160" w:line="259" w:lineRule="auto"/>
                        </w:pPr>
                        <w:hyperlink r:id="rId100">
                          <w:r w:rsidR="001110CB">
                            <w:rPr>
                              <w:color w:val="1D6893"/>
                            </w:rPr>
                            <w:t>c</w:t>
                          </w:r>
                        </w:hyperlink>
                      </w:p>
                    </w:txbxContent>
                  </v:textbox>
                </v:rect>
                <v:rect id="Rectangle 2006" o:spid="_x0000_s2061" style="position:absolute;left:6269;top:78669;width:183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" filled="f" stroked="f">
                  <v:textbox inset="0,0,0,0">
                    <w:txbxContent>
                      <w:p w14:paraId="7275DCD1" w14:textId="77777777" w:rsidR="001110CB" w:rsidRDefault="00D12E1D">
                        <w:pPr>
                          <w:spacing w:after="160" w:line="259" w:lineRule="auto"/>
                        </w:pPr>
                        <w:hyperlink r:id="rId101">
                          <w:r w:rsidR="001110CB">
                            <w:rPr>
                              <w:color w:val="1D6893"/>
                            </w:rPr>
                            <w:t>uments/Matrix_8991_111</w:t>
                          </w:r>
                        </w:hyperlink>
                      </w:p>
                    </w:txbxContent>
                  </v:textbox>
                </v:rect>
                <v:rect id="Rectangle 2007" o:spid="_x0000_s2062" style="position:absolute;left:20065;top:78669;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" filled="f" stroked="f">
                  <v:textbox inset="0,0,0,0">
                    <w:txbxContent>
                      <w:p w14:paraId="2EA52B19" w14:textId="77777777" w:rsidR="001110CB" w:rsidRDefault="00D12E1D">
                        <w:pPr>
                          <w:spacing w:after="160" w:line="259" w:lineRule="auto"/>
                        </w:pPr>
                        <w:hyperlink r:id="rId102">
                          <w:r w:rsidR="001110CB">
                            <w:rPr>
                              <w:color w:val="1D6893"/>
                            </w:rPr>
                            <w:t>.</w:t>
                          </w:r>
                        </w:hyperlink>
                      </w:p>
                    </w:txbxContent>
                  </v:textbox>
                </v:rect>
                <v:rect id="Rectangle 2008" o:spid="_x0000_s2063" style="position:absolute;left:6269;top:80384;width:348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" filled="f" stroked="f">
                  <v:textbox inset="0,0,0,0">
                    <w:txbxContent>
                      <w:p w14:paraId="11732A96" w14:textId="77777777" w:rsidR="001110CB" w:rsidRDefault="00D12E1D">
                        <w:pPr>
                          <w:spacing w:after="160" w:line="259" w:lineRule="auto"/>
                        </w:pPr>
                        <w:hyperlink r:id="rId103">
                          <w:r w:rsidR="001110CB">
                            <w:rPr>
                              <w:color w:val="1D6893"/>
                            </w:rPr>
                            <w:t>docx</w:t>
                          </w:r>
                        </w:hyperlink>
                      </w:p>
                    </w:txbxContent>
                  </v:textbox>
                </v:rect>
                <v:rect id="Rectangle 2009" o:spid="_x0000_s2064" style="position:absolute;left:8885;top:80384;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" filled="f" stroked="f">
                  <v:textbox inset="0,0,0,0">
                    <w:txbxContent>
                      <w:p w14:paraId="0A35816E" w14:textId="77777777" w:rsidR="001110CB" w:rsidRDefault="00D12E1D">
                        <w:pPr>
                          <w:spacing w:after="160" w:line="259" w:lineRule="auto"/>
                        </w:pPr>
                        <w:hyperlink r:id="rId104">
                          <w:r w:rsidR="001110CB">
                            <w:rPr>
                              <w:color w:val="1D6893"/>
                            </w:rPr>
                            <w:t>)</w:t>
                          </w:r>
                        </w:hyperlink>
                      </w:p>
                    </w:txbxContent>
                  </v:textbox>
                </v:rect>
                <v:rect id="Rectangle 1942" o:spid="_x0000_s2065" style="position:absolute;left:22183;top:73523;width:2218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4LxAAAAN0AAAAPAAAAZHJzL2Rvd25yZXYueG1sRE9Na8JA&#10;EL0X/A/LCL3VTY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OCgfgvEAAAA3QAAAA8A&#10;AAAAAAAAAAAAAAAABwIAAGRycy9kb3ducmV2LnhtbFBLBQYAAAAAAwADALcAAAD4AgAAAAA=&#10;" filled="f" stroked="f">
                  <v:textbox inset="0,0,0,0">
                    <w:txbxContent>
                      <w:p w14:paraId="41B310A2" w14:textId="77777777" w:rsidR="001110CB" w:rsidRDefault="001110CB">
                        <w:pPr>
                          <w:spacing w:after="160" w:line="259" w:lineRule="auto"/>
                        </w:pPr>
                        <w:r>
                          <w:t>aiman.omarbekova@undp.org</w:t>
                        </w:r>
                      </w:p>
                    </w:txbxContent>
                  </v:textbox>
                </v:rect>
                <v:rect id="Rectangle 1943" o:spid="_x0000_s2066" style="position:absolute;left:41242;top:73523;width:151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uQxAAAAN0AAAAPAAAAZHJzL2Rvd25yZXYueG1sRE9La8JA&#10;EL4L/odlBG+6qYq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s25DEAAAA3QAAAA8A&#10;AAAAAAAAAAAAAAAABwIAAGRycy9kb3ducmV2LnhtbFBLBQYAAAAAAwADALcAAAD4AgAAAAA=&#10;" filled="f" stroked="f">
                  <v:textbox inset="0,0,0,0">
                    <w:txbxContent>
                      <w:p w14:paraId="0D91EF1F" w14:textId="77777777" w:rsidR="001110CB" w:rsidRDefault="001110CB">
                        <w:pPr>
                          <w:spacing w:after="160" w:line="259" w:lineRule="auto"/>
                        </w:pPr>
                        <w:r>
                          <w:t>18.07.2021 18:34:00</w:t>
                        </w:r>
                      </w:p>
                    </w:txbxContent>
                  </v:textbox>
                </v:rect>
                <v:rect id="Rectangle 22226" o:spid="_x0000_s2067" style="position:absolute;left:2457;top:84577;width:183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" filled="f" stroked="f">
                  <v:textbox inset="0,0,0,0">
                    <w:txbxContent>
                      <w:p w14:paraId="328F2AB1" w14:textId="77777777" w:rsidR="001110CB" w:rsidRDefault="001110CB">
                        <w:pPr>
                          <w:spacing w:after="160" w:line="259" w:lineRule="auto"/>
                        </w:pPr>
                        <w:r>
                          <w:t>12</w:t>
                        </w:r>
                      </w:p>
                    </w:txbxContent>
                  </v:textbox>
                </v:rect>
                <v:rect id="Rectangle 22227" o:spid="_x0000_s2068" style="position:absolute;left:3835;top:84577;width:601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" filled="f" stroked="f">
                  <v:textbox inset="0,0,0,0">
                    <w:txbxContent>
                      <w:p w14:paraId="39658525" w14:textId="77777777" w:rsidR="001110CB" w:rsidRDefault="001110CB">
                        <w:pPr>
                          <w:spacing w:after="160" w:line="259" w:lineRule="auto"/>
                        </w:pPr>
                        <w:r>
                          <w:t>. Четко ли определен механизм управления проектом в проектном документе,</w:t>
                        </w:r>
                      </w:p>
                    </w:txbxContent>
                  </v:textbox>
                </v:rect>
                <v:rect id="Rectangle 1945" o:spid="_x0000_s2069" style="position:absolute;left:2457;top:86293;width:2500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Z/xAAAAN0AAAAPAAAAZHJzL2Rvd25yZXYueG1sRE9La8JA&#10;EL4L/odlBG+6qai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G9J5n/EAAAA3QAAAA8A&#10;AAAAAAAAAAAAAAAABwIAAGRycy9kb3ducmV2LnhtbFBLBQYAAAAAAwADALcAAAD4AgAAAAA=&#10;" filled="f" stroked="f">
                  <v:textbox inset="0,0,0,0">
                    <w:txbxContent>
                      <w:p w14:paraId="06B1A2CE" w14:textId="77777777" w:rsidR="001110CB" w:rsidRDefault="001110CB">
                        <w:pPr>
                          <w:spacing w:after="160" w:line="259" w:lineRule="auto"/>
                        </w:pPr>
                        <w:r>
                          <w:t>включая состав совета проекта?</w:t>
                        </w:r>
                      </w:p>
                    </w:txbxContent>
                  </v:textbox>
                </v:rect>
                <v:shape id="Shape 1947" o:spid="_x0000_s2070" style="position:absolute;left:52601;top:84288;width:3145;height:2764;visibility:visible;mso-wrap-style:square;v-text-anchor:top" coordsize="314472,27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" path="m1,252524l1,23813c,20650,604,17611,1813,14684,3022,11782,4744,9203,6978,6970,9211,4738,11787,3014,14706,1798,17625,595,20664,,23824,l290648,v3159,,6197,595,9116,1798c302683,3014,305259,4738,307493,6970v2234,2233,3955,4812,5164,7714c313866,17611,314471,20650,314472,23813r,228711c314471,255674,313866,258700,312657,261615v-1209,2927,-2930,5507,-5164,7739c305259,271587,302683,273310,299764,274513v-2919,1216,-5957,1824,-9116,1836l23824,276349v-3160,-12,-6199,-620,-9118,-1836c11787,273310,9211,271587,6978,269354,4744,267122,3022,264542,1813,261615,604,258700,,255674,1,252524xe" filled="f" strokecolor="#46b8da" strokeweight=".26469mm">
                  <v:stroke miterlimit="1" joinstyle="miter"/>
                  <v:path arrowok="t" textboxrect="0,0,314472,276349"/>
                </v:shape>
                <v:shape id="Shape 1950" o:spid="_x0000_s2071" style="position:absolute;left:3239;top:42168;width:25062;height:11626;visibility:visible;mso-wrap-style:square;v-text-anchor:top" coordsize="2506239,116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" path="m,1143531l,19059c,16532,484,14100,1451,11765,2418,9430,3795,7369,5582,5582,7369,3795,9430,2418,11765,1451,14100,483,16531,,19059,l2487180,v2528,,4959,483,7294,1451c2496809,2418,2498870,3795,2500657,5582v1787,1787,3164,3848,4131,6183c2505755,14100,2506239,16532,2506239,19059r,1124472c2506239,1146058,2505755,1148489,2504788,1150824v-967,2336,-2344,4397,-4131,6184c2498870,1158795,2496809,1160172,2494474,1161139v-2335,967,-4766,1451,-7294,1451l19059,1162590v-2528,,-4959,-484,-7294,-1451c9430,1160172,7369,1158795,5582,1157008v-1787,-1787,-3164,-3848,-4131,-6184c484,1148489,,1146058,,1143531xe" filled="f" strokecolor="#ced4da" strokeweight=".26469mm">
                  <v:stroke miterlimit="1" joinstyle="miter"/>
                  <v:path arrowok="t" textboxrect="0,0,2506239,1162590"/>
                </v:shape>
                <v:rect id="Rectangle 1952" o:spid="_x0000_s2072" style="position:absolute;left:4029;top:42934;width:266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jWxAAAAN0AAAAPAAAAZHJzL2Rvd25yZXYueG1sRE9Na8JA&#10;EL0X/A/LCL3VTQMW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GV56NbEAAAA3QAAAA8A&#10;AAAAAAAAAAAAAAAABwIAAGRycy9kb3ducmV2LnhtbFBLBQYAAAAAAwADALcAAAD4AgAAAAA=&#10;" filled="f" stroked="f">
                  <v:textbox inset="0,0,0,0">
                    <w:txbxContent>
                      <w:p w14:paraId="67BF5B73" w14:textId="77777777" w:rsidR="001110CB" w:rsidRDefault="001110CB">
                        <w:pPr>
                          <w:spacing w:after="160" w:line="259" w:lineRule="auto"/>
                        </w:pPr>
                        <w:r>
                          <w:rPr>
                            <w:color w:val="495057"/>
                            <w:sz w:val="20"/>
                          </w:rPr>
                          <w:t>Выбор результатов и мероприятий</w:t>
                        </w:r>
                      </w:p>
                    </w:txbxContent>
                  </v:textbox>
                </v:rect>
                <v:rect id="Rectangle 1953" o:spid="_x0000_s2073" style="position:absolute;left:24034;top:42934;width:4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1NxAAAAN0AAAAPAAAAZHJzL2Rvd25yZXYueG1sRE9La8JA&#10;EL4L/odlBG+6qaK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Ao1TU3EAAAA3QAAAA8A&#10;AAAAAAAAAAAAAAAABwIAAGRycy9kb3ducmV2LnhtbFBLBQYAAAAAAwADALcAAAD4AgAAAAA=&#10;" filled="f" stroked="f">
                  <v:textbox inset="0,0,0,0">
                    <w:txbxContent>
                      <w:p w14:paraId="332447D5" w14:textId="77777777" w:rsidR="001110CB" w:rsidRDefault="001110CB">
                        <w:pPr>
                          <w:spacing w:after="160" w:line="259" w:lineRule="auto"/>
                        </w:pPr>
                        <w:r>
                          <w:rPr>
                            <w:color w:val="495057"/>
                            <w:sz w:val="20"/>
                          </w:rPr>
                          <w:t xml:space="preserve"> </w:t>
                        </w:r>
                      </w:p>
                    </w:txbxContent>
                  </v:textbox>
                </v:rect>
                <v:rect id="Rectangle 1954" o:spid="_x0000_s2074" style="position:absolute;left:4029;top:44744;width:1662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U5xAAAAN0AAAAPAAAAZHJzL2Rvd25yZXYueG1sRE9La8JA&#10;EL4L/odlBG+6qai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Xc1TnEAAAA3QAAAA8A&#10;AAAAAAAAAAAAAAAABwIAAGRycy9kb3ducmV2LnhtbFBLBQYAAAAAAwADALcAAAD4AgAAAAA=&#10;" filled="f" stroked="f">
                  <v:textbox inset="0,0,0,0">
                    <w:txbxContent>
                      <w:p w14:paraId="11E4964A" w14:textId="77777777" w:rsidR="001110CB" w:rsidRDefault="001110CB">
                        <w:pPr>
                          <w:spacing w:after="160" w:line="259" w:lineRule="auto"/>
                        </w:pPr>
                        <w:r>
                          <w:rPr>
                            <w:color w:val="495057"/>
                            <w:sz w:val="20"/>
                          </w:rPr>
                          <w:t>проекта находится на</w:t>
                        </w:r>
                      </w:p>
                    </w:txbxContent>
                  </v:textbox>
                </v:rect>
                <v:rect id="Rectangle 1955" o:spid="_x0000_s2075" style="position:absolute;left:16525;top:44744;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CixAAAAN0AAAAPAAAAZHJzL2Rvd25yZXYueG1sRE9Na8JA&#10;EL0X/A/LCL3VTQuK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OqQcKLEAAAA3QAAAA8A&#10;AAAAAAAAAAAAAAAABwIAAGRycy9kb3ducmV2LnhtbFBLBQYAAAAAAwADALcAAAD4AgAAAAA=&#10;" filled="f" stroked="f">
                  <v:textbox inset="0,0,0,0">
                    <w:txbxContent>
                      <w:p w14:paraId="09665B8B" w14:textId="77777777" w:rsidR="001110CB" w:rsidRDefault="001110CB">
                        <w:pPr>
                          <w:spacing w:after="160" w:line="259" w:lineRule="auto"/>
                        </w:pPr>
                        <w:r>
                          <w:rPr>
                            <w:color w:val="495057"/>
                            <w:sz w:val="20"/>
                          </w:rPr>
                          <w:t xml:space="preserve"> </w:t>
                        </w:r>
                      </w:p>
                    </w:txbxContent>
                  </v:textbox>
                </v:rect>
                <v:rect id="Rectangle 1956" o:spid="_x0000_s2076" style="position:absolute;left:4029;top:46555;width:208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7VwwAAAN0AAAAPAAAAZHJzL2Rvd25yZXYueG1sRE9Li8Iw&#10;EL4L+x/CLHjTVE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GkLu1cMAAADdAAAADwAA&#10;AAAAAAAAAAAAAAAHAgAAZHJzL2Rvd25yZXYueG1sUEsFBgAAAAADAAMAtwAAAPcCAAAAAA==&#10;" filled="f" stroked="f">
                  <v:textbox inset="0,0,0,0">
                    <w:txbxContent>
                      <w:p w14:paraId="36D2A1FD" w14:textId="77777777" w:rsidR="001110CB" w:rsidRDefault="001110CB">
                        <w:pPr>
                          <w:spacing w:after="160" w:line="259" w:lineRule="auto"/>
                        </w:pPr>
                        <w:r>
                          <w:rPr>
                            <w:color w:val="495057"/>
                            <w:sz w:val="20"/>
                          </w:rPr>
                          <w:t>соответствующем уровне и</w:t>
                        </w:r>
                      </w:p>
                    </w:txbxContent>
                  </v:textbox>
                </v:rect>
                <v:rect id="Rectangle 1957" o:spid="_x0000_s2077" style="position:absolute;left:19733;top:46555;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" filled="f" stroked="f">
                  <v:textbox inset="0,0,0,0">
                    <w:txbxContent>
                      <w:p w14:paraId="499D2D1E" w14:textId="77777777" w:rsidR="001110CB" w:rsidRDefault="001110CB">
                        <w:pPr>
                          <w:spacing w:after="160" w:line="259" w:lineRule="auto"/>
                        </w:pPr>
                        <w:r>
                          <w:rPr>
                            <w:color w:val="495057"/>
                            <w:sz w:val="20"/>
                          </w:rPr>
                          <w:t xml:space="preserve"> </w:t>
                        </w:r>
                      </w:p>
                    </w:txbxContent>
                  </v:textbox>
                </v:rect>
                <v:rect id="Rectangle 1958" o:spid="_x0000_s2078" style="position:absolute;left:4029;top:48365;width:190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88xgAAAN0AAAAPAAAAZHJzL2Rvd25yZXYueG1sRI9Ba8JA&#10;EIXvgv9hmYI33bRQ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BJHfPMYAAADdAAAA&#10;DwAAAAAAAAAAAAAAAAAHAgAAZHJzL2Rvd25yZXYueG1sUEsFBgAAAAADAAMAtwAAAPoCAAAAAA==&#10;" filled="f" stroked="f">
                  <v:textbox inset="0,0,0,0">
                    <w:txbxContent>
                      <w:p w14:paraId="2DD8B94F" w14:textId="77777777" w:rsidR="001110CB" w:rsidRDefault="001110CB">
                        <w:pPr>
                          <w:spacing w:after="160" w:line="259" w:lineRule="auto"/>
                        </w:pPr>
                        <w:r>
                          <w:rPr>
                            <w:color w:val="495057"/>
                            <w:sz w:val="20"/>
                          </w:rPr>
                          <w:t>сопровождается SMART,</w:t>
                        </w:r>
                      </w:p>
                    </w:txbxContent>
                  </v:textbox>
                </v:rect>
                <v:rect id="Rectangle 1959" o:spid="_x0000_s2079" style="position:absolute;left:18316;top:48365;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XqnwwAAAN0AAAAPAAAAZHJzL2Rvd25yZXYueG1sRE9Li8Iw&#10;EL4L+x/CCN40Vdj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a916p8MAAADdAAAADwAA&#10;AAAAAAAAAAAAAAAHAgAAZHJzL2Rvd25yZXYueG1sUEsFBgAAAAADAAMAtwAAAPcCAAAAAA==&#10;" filled="f" stroked="f">
                  <v:textbox inset="0,0,0,0">
                    <w:txbxContent>
                      <w:p w14:paraId="6E49C445" w14:textId="77777777" w:rsidR="001110CB" w:rsidRDefault="001110CB">
                        <w:pPr>
                          <w:spacing w:after="160" w:line="259" w:lineRule="auto"/>
                        </w:pPr>
                        <w:r>
                          <w:rPr>
                            <w:color w:val="495057"/>
                            <w:sz w:val="20"/>
                          </w:rPr>
                          <w:t xml:space="preserve"> </w:t>
                        </w:r>
                      </w:p>
                    </w:txbxContent>
                  </v:textbox>
                </v:rect>
                <v:rect id="Rectangle 1960" o:spid="_x0000_s2080" style="position:absolute;left:4029;top:50176;width:2672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" filled="f" stroked="f">
                  <v:textbox inset="0,0,0,0">
                    <w:txbxContent>
                      <w:p w14:paraId="1EFB6A3A" w14:textId="77777777" w:rsidR="001110CB" w:rsidRDefault="001110CB">
                        <w:pPr>
                          <w:spacing w:after="160" w:line="259" w:lineRule="auto"/>
                        </w:pPr>
                        <w:r>
                          <w:rPr>
                            <w:color w:val="495057"/>
                            <w:sz w:val="20"/>
                          </w:rPr>
                          <w:t>индикаторами, ориентированными</w:t>
                        </w:r>
                      </w:p>
                    </w:txbxContent>
                  </v:textbox>
                </v:rect>
                <v:rect id="Rectangle 1961" o:spid="_x0000_s2081" style="position:absolute;left:24119;top:50176;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" filled="f" stroked="f">
                  <v:textbox inset="0,0,0,0">
                    <w:txbxContent>
                      <w:p w14:paraId="2E2700EC" w14:textId="77777777" w:rsidR="001110CB" w:rsidRDefault="001110CB">
                        <w:pPr>
                          <w:spacing w:after="160" w:line="259" w:lineRule="auto"/>
                        </w:pPr>
                        <w:r>
                          <w:rPr>
                            <w:color w:val="495057"/>
                            <w:sz w:val="20"/>
                          </w:rPr>
                          <w:t xml:space="preserve"> </w:t>
                        </w:r>
                      </w:p>
                    </w:txbxContent>
                  </v:textbox>
                </v:rect>
                <v:rect id="Rectangle 1962" o:spid="_x0000_s2082" style="position:absolute;left:4029;top:51987;width:179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" filled="f" stroked="f">
                  <v:textbox inset="0,0,0,0">
                    <w:txbxContent>
                      <w:p w14:paraId="295B2D03" w14:textId="77777777" w:rsidR="001110CB" w:rsidRDefault="001110CB">
                        <w:pPr>
                          <w:spacing w:after="160" w:line="259" w:lineRule="auto"/>
                        </w:pPr>
                        <w:r>
                          <w:rPr>
                            <w:color w:val="495057"/>
                            <w:sz w:val="20"/>
                          </w:rPr>
                          <w:t>на результат, базовыми</w:t>
                        </w:r>
                      </w:p>
                    </w:txbxContent>
                  </v:textbox>
                </v:rect>
                <v:rect id="Rectangle 1963" o:spid="_x0000_s2083" style="position:absolute;left:17540;top:51987;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fwwwAAAN0AAAAPAAAAZHJzL2Rvd25yZXYueG1sRE9Li8Iw&#10;EL4L+x/CLHjTVAW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xFmH8MMAAADdAAAADwAA&#10;AAAAAAAAAAAAAAAHAgAAZHJzL2Rvd25yZXYueG1sUEsFBgAAAAADAAMAtwAAAPcCAAAAAA==&#10;" filled="f" stroked="f">
                  <v:textbox inset="0,0,0,0">
                    <w:txbxContent>
                      <w:p w14:paraId="29DA8650" w14:textId="77777777" w:rsidR="001110CB" w:rsidRDefault="001110CB">
                        <w:pPr>
                          <w:spacing w:after="160" w:line="259" w:lineRule="auto"/>
                        </w:pPr>
                        <w:r>
                          <w:rPr>
                            <w:color w:val="495057"/>
                            <w:sz w:val="20"/>
                          </w:rPr>
                          <w:t xml:space="preserve"> </w:t>
                        </w:r>
                      </w:p>
                    </w:txbxContent>
                  </v:textbox>
                </v:rect>
                <v:rect id="Rectangle 22172" o:spid="_x0000_s2084" style="position:absolute;left:5316;top:2815;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" filled="f" stroked="f">
                  <v:textbox inset="0,0,0,0">
                    <w:txbxContent>
                      <w:p w14:paraId="3F5F63B5" w14:textId="77777777" w:rsidR="001110CB" w:rsidRDefault="001110CB">
                        <w:pPr>
                          <w:spacing w:after="160" w:line="259" w:lineRule="auto"/>
                        </w:pPr>
                        <w:r>
                          <w:t>3:</w:t>
                        </w:r>
                      </w:p>
                    </w:txbxContent>
                  </v:textbox>
                </v:rect>
                <v:rect id="Rectangle 22173" o:spid="_x0000_s2085" style="position:absolute;left:6349;top:2815;width:6456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" filled="f" stroked="f">
                  <v:textbox inset="0,0,0,0">
                    <w:txbxContent>
                      <w:p w14:paraId="4980FCE2" w14:textId="77777777" w:rsidR="001110CB" w:rsidRDefault="001110CB">
                        <w:pPr>
                          <w:spacing w:after="160" w:line="259" w:lineRule="auto"/>
                        </w:pPr>
                        <w:r>
                          <w:t xml:space="preserve"> Выбор результатов и мероприятий проекта находится на соответствующем уровне.</w:t>
                        </w:r>
                      </w:p>
                    </w:txbxContent>
                  </v:textbox>
                </v:rect>
                <v:rect id="Rectangle 1965" o:spid="_x0000_s2086" style="position:absolute;left:5316;top:4530;width:655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fwwAAAN0AAAAPAAAAZHJzL2Rvd25yZXYueG1sRE9Li8Iw&#10;EL4L+x/CLHjTVEG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JPy6H8MAAADdAAAADwAA&#10;AAAAAAAAAAAAAAAHAgAAZHJzL2Rvd25yZXYueG1sUEsFBgAAAAADAAMAtwAAAPcCAAAAAA==&#10;" filled="f" stroked="f">
                  <v:textbox inset="0,0,0,0">
                    <w:txbxContent>
                      <w:p w14:paraId="747233AE" w14:textId="77777777" w:rsidR="001110CB" w:rsidRDefault="001110CB">
                        <w:pPr>
                          <w:spacing w:after="160" w:line="259" w:lineRule="auto"/>
                        </w:pPr>
                        <w:r>
                          <w:t>Результаты сопровождаются индикаторами SMART, ориентированными на результат,</w:t>
                        </w:r>
                      </w:p>
                    </w:txbxContent>
                  </v:textbox>
                </v:rect>
                <v:rect id="Rectangle 1966" o:spid="_x0000_s2087" style="position:absolute;left:5316;top:6245;width:64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" filled="f" stroked="f">
                  <v:textbox inset="0,0,0,0">
                    <w:txbxContent>
                      <w:p w14:paraId="5C358249" w14:textId="77777777" w:rsidR="001110CB" w:rsidRDefault="001110CB">
                        <w:pPr>
                          <w:spacing w:after="160" w:line="259" w:lineRule="auto"/>
                        </w:pPr>
                        <w:r>
                          <w:t>которые измеряют ключевые ожидаемые изменения в развитии, каждый из которых</w:t>
                        </w:r>
                      </w:p>
                    </w:txbxContent>
                  </v:textbox>
                </v:rect>
                <v:rect id="Rectangle 1967" o:spid="_x0000_s2088" style="position:absolute;left:5316;top:7961;width:6611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Hz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XwB/9+EE+TmDwAA//8DAFBLAQItABQABgAIAAAAIQDb4fbL7gAAAIUBAAATAAAAAAAAAAAA&#10;AAAAAAAAAABbQ29udGVudF9UeXBlc10ueG1sUEsBAi0AFAAGAAgAAAAhAFr0LFu/AAAAFQEAAAsA&#10;AAAAAAAAAAAAAAAAHwEAAF9yZWxzLy5yZWxzUEsBAi0AFAAGAAgAAAAhALtigfPEAAAA3QAAAA8A&#10;AAAAAAAAAAAAAAAABwIAAGRycy9kb3ducmV2LnhtbFBLBQYAAAAAAwADALcAAAD4AgAAAAA=&#10;" filled="f" stroked="f">
                  <v:textbox inset="0,0,0,0">
                    <w:txbxContent>
                      <w:p w14:paraId="0BD40FE7" w14:textId="77777777" w:rsidR="001110CB" w:rsidRDefault="001110CB">
                        <w:pPr>
                          <w:spacing w:after="160" w:line="259" w:lineRule="auto"/>
                        </w:pPr>
                        <w:r>
                          <w:t>имеет надежные источники данных и заполненные исходные данные и цели, включая</w:t>
                        </w:r>
                      </w:p>
                    </w:txbxContent>
                  </v:textbox>
                </v:rect>
                <v:rect id="Rectangle 1968" o:spid="_x0000_s2089" style="position:absolute;left:5316;top:9676;width:605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" filled="f" stroked="f">
                  <v:textbox inset="0,0,0,0">
                    <w:txbxContent>
                      <w:p w14:paraId="6172BB2D" w14:textId="77777777" w:rsidR="001110CB" w:rsidRDefault="001110CB">
                        <w:pPr>
                          <w:spacing w:after="160" w:line="259" w:lineRule="auto"/>
                        </w:pPr>
                        <w:r>
                          <w:t>гендерно-чувствительные, ориентированные на целевые группы индикаторы с</w:t>
                        </w:r>
                      </w:p>
                    </w:txbxContent>
                  </v:textbox>
                </v:rect>
                <v:rect id="Rectangle 1969" o:spid="_x0000_s2090" style="position:absolute;left:5316;top:11391;width:308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" filled="f" stroked="f">
                  <v:textbox inset="0,0,0,0">
                    <w:txbxContent>
                      <w:p w14:paraId="09839846" w14:textId="77777777" w:rsidR="001110CB" w:rsidRDefault="001110CB">
                        <w:pPr>
                          <w:spacing w:after="160" w:line="259" w:lineRule="auto"/>
                        </w:pPr>
                        <w:r>
                          <w:t xml:space="preserve">разбивкой по полу, где это необходимо. </w:t>
                        </w:r>
                      </w:p>
                    </w:txbxContent>
                  </v:textbox>
                </v:rect>
                <v:rect id="Rectangle 22176" o:spid="_x0000_s2091" style="position:absolute;left:28915;top:11391;width:198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" filled="f" stroked="f">
                  <v:textbox inset="0,0,0,0">
                    <w:txbxContent>
                      <w:p w14:paraId="187570A0" w14:textId="77777777" w:rsidR="001110CB" w:rsidRDefault="001110CB">
                        <w:pPr>
                          <w:spacing w:after="160" w:line="259" w:lineRule="auto"/>
                        </w:pPr>
                        <w:r>
                          <w:t>все должно быть правдой</w:t>
                        </w:r>
                      </w:p>
                    </w:txbxContent>
                  </v:textbox>
                </v:rect>
                <v:rect id="Rectangle 22175" o:spid="_x0000_s2092" style="position:absolute;left:43819;top:11391;width: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" filled="f" stroked="f">
                  <v:textbox inset="0,0,0,0">
                    <w:txbxContent>
                      <w:p w14:paraId="6C6E70A1" w14:textId="77777777" w:rsidR="001110CB" w:rsidRDefault="001110CB">
                        <w:pPr>
                          <w:spacing w:after="160" w:line="259" w:lineRule="auto"/>
                        </w:pPr>
                        <w:r>
                          <w:t>)</w:t>
                        </w:r>
                      </w:p>
                    </w:txbxContent>
                  </v:textbox>
                </v:rect>
                <v:rect id="Rectangle 22174" o:spid="_x0000_s2093" style="position:absolute;left:28502;top:11391;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" filled="f" stroked="f">
                  <v:textbox inset="0,0,0,0">
                    <w:txbxContent>
                      <w:p w14:paraId="63E3CDC4" w14:textId="77777777" w:rsidR="001110CB" w:rsidRDefault="001110CB">
                        <w:pPr>
                          <w:spacing w:after="160" w:line="259" w:lineRule="auto"/>
                        </w:pPr>
                        <w:r>
                          <w:t>(</w:t>
                        </w:r>
                      </w:p>
                    </w:txbxContent>
                  </v:textbox>
                </v:rect>
                <v:rect id="Rectangle 1971" o:spid="_x0000_s2094" style="position:absolute;left:55822;top:11391;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" filled="f" stroked="f">
                  <v:textbox inset="0,0,0,0">
                    <w:txbxContent>
                      <w:p w14:paraId="3559CD04" w14:textId="77777777" w:rsidR="001110CB" w:rsidRDefault="001110CB">
                        <w:pPr>
                          <w:spacing w:after="160" w:line="259" w:lineRule="auto"/>
                        </w:pPr>
                        <w:r>
                          <w:t xml:space="preserve"> </w:t>
                        </w:r>
                      </w:p>
                    </w:txbxContent>
                  </v:textbox>
                </v:rect>
                <v:rect id="Rectangle 22178" o:spid="_x0000_s2095" style="position:absolute;left:6349;top:13297;width:6456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" filled="f" stroked="f">
                  <v:textbox inset="0,0,0,0">
                    <w:txbxContent>
                      <w:p w14:paraId="511AF31C" w14:textId="77777777" w:rsidR="001110CB" w:rsidRDefault="001110CB">
                        <w:pPr>
                          <w:spacing w:after="160" w:line="259" w:lineRule="auto"/>
                        </w:pPr>
                        <w:r>
                          <w:t xml:space="preserve"> Выбор результатов и мероприятий проекта находится на соответствующем уровне.</w:t>
                        </w:r>
                      </w:p>
                    </w:txbxContent>
                  </v:textbox>
                </v:rect>
                <v:rect id="Rectangle 22177" o:spid="_x0000_s2096" style="position:absolute;left:5316;top:13297;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" filled="f" stroked="f">
                  <v:textbox inset="0,0,0,0">
                    <w:txbxContent>
                      <w:p w14:paraId="11ED5F27" w14:textId="77777777" w:rsidR="001110CB" w:rsidRDefault="001110CB">
                        <w:pPr>
                          <w:spacing w:after="160" w:line="259" w:lineRule="auto"/>
                        </w:pPr>
                        <w:r>
                          <w:t>2:</w:t>
                        </w:r>
                      </w:p>
                    </w:txbxContent>
                  </v:textbox>
                </v:rect>
                <v:rect id="Rectangle 1973" o:spid="_x0000_s2097" style="position:absolute;left:5316;top:15012;width:65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EtxAAAAN0AAAAPAAAAZHJzL2Rvd25yZXYueG1sRE9La8JA&#10;EL4L/odlBG+6qYK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EGAES3EAAAA3QAAAA8A&#10;AAAAAAAAAAAAAAAABwIAAGRycy9kb3ducmV2LnhtbFBLBQYAAAAAAwADALcAAAD4AgAAAAA=&#10;" filled="f" stroked="f">
                  <v:textbox inset="0,0,0,0">
                    <w:txbxContent>
                      <w:p w14:paraId="5A6816CF" w14:textId="77777777" w:rsidR="001110CB" w:rsidRDefault="001110CB">
                        <w:pPr>
                          <w:spacing w:after="160" w:line="259" w:lineRule="auto"/>
                        </w:pPr>
                        <w:r>
                          <w:t>Результаты сопровождаются показателями SMART, ориентированными на результат,</w:t>
                        </w:r>
                      </w:p>
                    </w:txbxContent>
                  </v:textbox>
                </v:rect>
                <v:rect id="Rectangle 1974" o:spid="_x0000_s2098" style="position:absolute;left:5316;top:16728;width:597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lZxAAAAN0AAAAPAAAAZHJzL2Rvd25yZXYueG1sRE9La8JA&#10;EL4L/odlBG+6qYi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M5piVnEAAAA3QAAAA8A&#10;AAAAAAAAAAAAAAAABwIAAGRycy9kb3ducmV2LnhtbFBLBQYAAAAAAwADALcAAAD4AgAAAAA=&#10;" filled="f" stroked="f">
                  <v:textbox inset="0,0,0,0">
                    <w:txbxContent>
                      <w:p w14:paraId="663FF384" w14:textId="77777777" w:rsidR="001110CB" w:rsidRDefault="001110CB">
                        <w:pPr>
                          <w:spacing w:after="160" w:line="259" w:lineRule="auto"/>
                        </w:pPr>
                        <w:r>
                          <w:t>но исходные данные, цели и источники данных могут быть еще не полностью</w:t>
                        </w:r>
                      </w:p>
                    </w:txbxContent>
                  </v:textbox>
                </v:rect>
                <v:rect id="Rectangle 1975" o:spid="_x0000_s2099" style="position:absolute;left:5316;top:18443;width:1031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" filled="f" stroked="f">
                  <v:textbox inset="0,0,0,0">
                    <w:txbxContent>
                      <w:p w14:paraId="3E6DF382" w14:textId="77777777" w:rsidR="001110CB" w:rsidRDefault="001110CB">
                        <w:pPr>
                          <w:spacing w:after="160" w:line="259" w:lineRule="auto"/>
                        </w:pPr>
                        <w:r>
                          <w:t xml:space="preserve">определены. </w:t>
                        </w:r>
                      </w:p>
                    </w:txbxContent>
                  </v:textbox>
                </v:rect>
                <v:rect id="Rectangle 1976" o:spid="_x0000_s2100" style="position:absolute;left:13070;top:18443;width:539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7K1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WIO/9+EE+TmDwAA//8DAFBLAQItABQABgAIAAAAIQDb4fbL7gAAAIUBAAATAAAAAAAAAAAA&#10;AAAAAAAAAABbQ29udGVudF9UeXBlc10ueG1sUEsBAi0AFAAGAAgAAAAhAFr0LFu/AAAAFQEAAAsA&#10;AAAAAAAAAAAAAAAAHwEAAF9yZWxzLy5yZWxzUEsBAi0AFAAGAAgAAAAhAFH3srXEAAAA3QAAAA8A&#10;AAAAAAAAAAAAAAAABwIAAGRycy9kb3ducmV2LnhtbFBLBQYAAAAAAwADALcAAAD4AgAAAAA=&#10;" filled="f" stroked="f">
                  <v:textbox inset="0,0,0,0">
                    <w:txbxContent>
                      <w:p w14:paraId="1B2392ED" w14:textId="77777777" w:rsidR="001110CB" w:rsidRDefault="001110CB">
                        <w:pPr>
                          <w:spacing w:after="160" w:line="259" w:lineRule="auto"/>
                        </w:pPr>
                        <w:r>
                          <w:t>Некоторое использование показателей, ориентированных на целевую</w:t>
                        </w:r>
                      </w:p>
                    </w:txbxContent>
                  </v:textbox>
                </v:rect>
                <v:rect id="Rectangle 1977" o:spid="_x0000_s2101" style="position:absolute;left:5316;top:20158;width:434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" filled="f" stroked="f">
                  <v:textbox inset="0,0,0,0">
                    <w:txbxContent>
                      <w:p w14:paraId="3EC859A0" w14:textId="77777777" w:rsidR="001110CB" w:rsidRDefault="001110CB">
                        <w:pPr>
                          <w:spacing w:after="160" w:line="259" w:lineRule="auto"/>
                        </w:pPr>
                        <w:r>
                          <w:t xml:space="preserve">группу, с разбивкой по полу, в зависимости от ситуации. </w:t>
                        </w:r>
                      </w:p>
                    </w:txbxContent>
                  </v:textbox>
                </v:rect>
                <v:rect id="Rectangle 22187" o:spid="_x0000_s2102" style="position:absolute;left:37979;top:20158;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" filled="f" stroked="f">
                  <v:textbox inset="0,0,0,0">
                    <w:txbxContent>
                      <w:p w14:paraId="27232C90" w14:textId="77777777" w:rsidR="001110CB" w:rsidRDefault="001110CB">
                        <w:pPr>
                          <w:spacing w:after="160" w:line="259" w:lineRule="auto"/>
                        </w:pPr>
                        <w:r>
                          <w:t>(</w:t>
                        </w:r>
                      </w:p>
                    </w:txbxContent>
                  </v:textbox>
                </v:rect>
                <v:rect id="Rectangle 22202" o:spid="_x0000_s2103" style="position:absolute;left:38392;top:20158;width:198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" filled="f" stroked="f">
                  <v:textbox inset="0,0,0,0">
                    <w:txbxContent>
                      <w:p w14:paraId="0B715733" w14:textId="77777777" w:rsidR="001110CB" w:rsidRDefault="001110CB">
                        <w:pPr>
                          <w:spacing w:after="160" w:line="259" w:lineRule="auto"/>
                        </w:pPr>
                        <w:r>
                          <w:t>все должно быть правдой</w:t>
                        </w:r>
                      </w:p>
                    </w:txbxContent>
                  </v:textbox>
                </v:rect>
                <v:rect id="Rectangle 22201" o:spid="_x0000_s2104" style="position:absolute;left:53296;top:20158;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" filled="f" stroked="f">
                  <v:textbox inset="0,0,0,0">
                    <w:txbxContent>
                      <w:p w14:paraId="162AEC90" w14:textId="77777777" w:rsidR="001110CB" w:rsidRDefault="001110CB">
                        <w:pPr>
                          <w:spacing w:after="160" w:line="259" w:lineRule="auto"/>
                        </w:pPr>
                        <w:r>
                          <w:t>)</w:t>
                        </w:r>
                      </w:p>
                    </w:txbxContent>
                  </v:textbox>
                </v:rect>
                <v:rect id="Rectangle 1979" o:spid="_x0000_s2105" style="position:absolute;left:55822;top:20158;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" filled="f" stroked="f">
                  <v:textbox inset="0,0,0,0">
                    <w:txbxContent>
                      <w:p w14:paraId="07C20A29" w14:textId="77777777" w:rsidR="001110CB" w:rsidRDefault="001110CB">
                        <w:pPr>
                          <w:spacing w:after="160" w:line="259" w:lineRule="auto"/>
                        </w:pPr>
                        <w:r>
                          <w:t xml:space="preserve"> </w:t>
                        </w:r>
                      </w:p>
                    </w:txbxContent>
                  </v:textbox>
                </v:rect>
                <v:rect id="Rectangle 22205" o:spid="_x0000_s2106" style="position:absolute;left:5316;top:22064;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" filled="f" stroked="f">
                  <v:textbox inset="0,0,0,0">
                    <w:txbxContent>
                      <w:p w14:paraId="3A0C8310" w14:textId="77777777" w:rsidR="001110CB" w:rsidRDefault="001110CB">
                        <w:pPr>
                          <w:spacing w:after="160" w:line="259" w:lineRule="auto"/>
                        </w:pPr>
                        <w:r>
                          <w:t>1:</w:t>
                        </w:r>
                      </w:p>
                    </w:txbxContent>
                  </v:textbox>
                </v:rect>
                <v:rect id="Rectangle 22208" o:spid="_x0000_s2107" style="position:absolute;left:6349;top:22064;width:58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" filled="f" stroked="f">
                  <v:textbox inset="0,0,0,0">
                    <w:txbxContent>
                      <w:p w14:paraId="0D0CD12F" w14:textId="77777777" w:rsidR="001110CB" w:rsidRDefault="001110CB">
                        <w:pPr>
                          <w:spacing w:after="160" w:line="259" w:lineRule="auto"/>
                        </w:pPr>
                        <w:r>
                          <w:t xml:space="preserve"> Выбор результатов и мероприятий проекта не на соответствующем уровне;</w:t>
                        </w:r>
                      </w:p>
                    </w:txbxContent>
                  </v:textbox>
                </v:rect>
                <v:rect id="Rectangle 1981" o:spid="_x0000_s2108" style="position:absolute;left:5316;top:23780;width:601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" filled="f" stroked="f">
                  <v:textbox inset="0,0,0,0">
                    <w:txbxContent>
                      <w:p w14:paraId="3FC1BFC8" w14:textId="77777777" w:rsidR="001110CB" w:rsidRDefault="001110CB">
                        <w:pPr>
                          <w:spacing w:after="160" w:line="259" w:lineRule="auto"/>
                        </w:pPr>
                        <w:r>
                          <w:t>результаты не сопровождаются SMART, индикаторами, ориентированными на</w:t>
                        </w:r>
                      </w:p>
                    </w:txbxContent>
                  </v:textbox>
                </v:rect>
                <v:rect id="Rectangle 1982" o:spid="_x0000_s2109" style="position:absolute;left:5316;top:25495;width:586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" filled="f" stroked="f">
                  <v:textbox inset="0,0,0,0">
                    <w:txbxContent>
                      <w:p w14:paraId="06E72EFB" w14:textId="77777777" w:rsidR="001110CB" w:rsidRDefault="001110CB">
                        <w:pPr>
                          <w:spacing w:after="160" w:line="259" w:lineRule="auto"/>
                        </w:pPr>
                        <w:r>
                          <w:t>результат, которые измеряют ожидаемые изменения и не содержат базовых</w:t>
                        </w:r>
                      </w:p>
                    </w:txbxContent>
                  </v:textbox>
                </v:rect>
                <v:rect id="Rectangle 1983" o:spid="_x0000_s2110" style="position:absolute;left:5316;top:27210;width:168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EKwwAAAN0AAAAPAAAAZHJzL2Rvd25yZXYueG1sRE9La8JA&#10;EL4L/odlBG+6UaE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dFVhCsMAAADdAAAADwAA&#10;AAAAAAAAAAAAAAAHAgAAZHJzL2Rvd25yZXYueG1sUEsFBgAAAAADAAMAtwAAAPcCAAAAAA==&#10;" filled="f" stroked="f">
                  <v:textbox inset="0,0,0,0">
                    <w:txbxContent>
                      <w:p w14:paraId="6E02060F" w14:textId="77777777" w:rsidR="001110CB" w:rsidRDefault="001110CB">
                        <w:pPr>
                          <w:spacing w:after="160" w:line="259" w:lineRule="auto"/>
                        </w:pPr>
                        <w:r>
                          <w:t xml:space="preserve">показателей и целей; </w:t>
                        </w:r>
                      </w:p>
                    </w:txbxContent>
                  </v:textbox>
                </v:rect>
                <v:rect id="Rectangle 1984" o:spid="_x0000_s2111" style="position:absolute;left:17971;top:27210;width:4975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Pl+wwAAAN0AAAAPAAAAZHJzL2Rvd25yZXYueG1sRE9La8JA&#10;EL4L/odlBG+6UaQ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7z5fsMAAADdAAAADwAA&#10;AAAAAAAAAAAAAAAHAgAAZHJzL2Rvd25yZXYueG1sUEsFBgAAAAADAAMAtwAAAPcCAAAAAA==&#10;" filled="f" stroked="f">
                  <v:textbox inset="0,0,0,0">
                    <w:txbxContent>
                      <w:p w14:paraId="5EAF5419" w14:textId="77777777" w:rsidR="001110CB" w:rsidRDefault="001110CB">
                        <w:pPr>
                          <w:spacing w:after="160" w:line="259" w:lineRule="auto"/>
                        </w:pPr>
                        <w:r>
                          <w:t>источники данных не указаны и / или не учитываются гендерные</w:t>
                        </w:r>
                      </w:p>
                    </w:txbxContent>
                  </v:textbox>
                </v:rect>
                <v:rect id="Rectangle 1985" o:spid="_x0000_s2112" style="position:absolute;left:5316;top:28925;width:3235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zlwwAAAN0AAAAPAAAAZHJzL2Rvd25yZXYueG1sRE9La8JA&#10;EL4L/odlBG+6UbA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lPBc5cMAAADdAAAADwAA&#10;AAAAAAAAAAAAAAAHAgAAZHJzL2Rvd25yZXYueG1sUEsFBgAAAAADAAMAtwAAAPcCAAAAAA==&#10;" filled="f" stroked="f">
                  <v:textbox inset="0,0,0,0">
                    <w:txbxContent>
                      <w:p w14:paraId="073A3D98" w14:textId="77777777" w:rsidR="001110CB" w:rsidRDefault="001110CB">
                        <w:pPr>
                          <w:spacing w:after="160" w:line="259" w:lineRule="auto"/>
                        </w:pPr>
                        <w:r>
                          <w:t xml:space="preserve">аспекты, показатели с разбивкой по полу. </w:t>
                        </w:r>
                      </w:p>
                    </w:txbxContent>
                  </v:textbox>
                </v:rect>
                <v:rect id="Rectangle 22220" o:spid="_x0000_s2113" style="position:absolute;left:40096;top:28925;width: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" filled="f" stroked="f">
                  <v:textbox inset="0,0,0,0">
                    <w:txbxContent>
                      <w:p w14:paraId="6059A305" w14:textId="77777777" w:rsidR="001110CB" w:rsidRDefault="001110CB">
                        <w:pPr>
                          <w:spacing w:after="160" w:line="259" w:lineRule="auto"/>
                        </w:pPr>
                        <w:r>
                          <w:t>)</w:t>
                        </w:r>
                      </w:p>
                    </w:txbxContent>
                  </v:textbox>
                </v:rect>
                <v:rect id="Rectangle 22221" o:spid="_x0000_s2114" style="position:absolute;left:30058;top:28925;width:1335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" filled="f" stroked="f">
                  <v:textbox inset="0,0,0,0">
                    <w:txbxContent>
                      <w:p w14:paraId="69CFD67F" w14:textId="77777777" w:rsidR="001110CB" w:rsidRDefault="001110CB">
                        <w:pPr>
                          <w:spacing w:after="160" w:line="259" w:lineRule="auto"/>
                        </w:pPr>
                        <w:r>
                          <w:t>если есть правда</w:t>
                        </w:r>
                      </w:p>
                    </w:txbxContent>
                  </v:textbox>
                </v:rect>
                <v:rect id="Rectangle 22218" o:spid="_x0000_s2115" style="position:absolute;left:29646;top:28925;width: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" filled="f" stroked="f">
                  <v:textbox inset="0,0,0,0">
                    <w:txbxContent>
                      <w:p w14:paraId="6564C49D" w14:textId="77777777" w:rsidR="001110CB" w:rsidRDefault="001110CB">
                        <w:pPr>
                          <w:spacing w:after="160" w:line="259" w:lineRule="auto"/>
                        </w:pPr>
                        <w:r>
                          <w:t>(</w:t>
                        </w:r>
                      </w:p>
                    </w:txbxContent>
                  </v:textbox>
                </v:rect>
                <v:shape id="Shape 1988" o:spid="_x0000_s2116" style="position:absolute;left:2953;top:2716;width:1143;height:1144;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" path="m114353,57175v,3758,-366,7466,-1099,11150c112522,71996,111437,75580,110001,79053v-1437,3460,-3198,6746,-5284,9872c102631,92050,100261,94952,97606,97606v-2654,2655,-5542,5011,-8664,7107c85820,106784,82525,108545,79057,109984v-3469,1451,-7044,2530,-10726,3262c64649,113978,60931,114350,57177,114350v-3755,,-7473,-372,-11155,-1104c42340,112514,38764,111435,35296,109984v-3469,-1439,-6764,-3200,-9885,-5271c22289,102617,19401,100261,16747,97606,14092,94952,11722,92050,9636,88937,7550,85799,5789,82513,4352,79053,2916,75580,1831,71996,1099,68325,366,64641,,60933,,57175,,53417,366,49696,1099,46013,1831,42317,2916,38745,4352,35285,5789,31812,7550,28525,9636,25412v2086,-3125,4456,-6015,7111,-8669c19401,14089,22289,11720,25411,9624,28532,7541,31827,5779,35296,4341,38764,2915,42340,1836,46022,1104,49704,360,53422,,57177,v3754,,7472,360,11154,1104c72013,1836,75588,2915,79057,4341v3468,1438,6763,3200,9885,5283c92064,11720,94952,14089,97606,16743v2655,2654,5025,5544,7111,8669c106803,28525,108564,31812,110001,35285v1436,3460,2521,7032,3253,10728c113987,49696,114353,53417,114353,57175xe" filled="f" strokecolor="#0075ff" strokeweight=".26469mm">
                  <v:stroke miterlimit="1" joinstyle="miter"/>
                  <v:path arrowok="t" textboxrect="0,0,114353,114350"/>
                </v:shape>
                <v:shape id="Shape 1989" o:spid="_x0000_s2117" style="position:absolute;left:3153;top:2916;width:743;height:744;visibility:visible;mso-wrap-style:square;v-text-anchor:top" coordsize="74330,7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" path="m37165,v4928,,9669,943,14222,2828c55940,4713,59959,7392,63444,10877v3485,3497,6171,7516,8057,12067c73387,27496,74330,32234,74330,37170v,4924,-943,9661,-2829,14213c69615,55935,66929,59965,63444,63450v-3485,3485,-7504,6164,-12057,8050c46834,73397,42093,74327,37165,74340v-4929,-13,-9669,-943,-14223,-2840c18389,69614,14370,66935,10885,63450,7401,59965,4715,55935,2829,51383,943,46831,,42094,,37170,,32234,943,27496,2829,22944,4715,18380,7401,14362,10885,10877,14370,7379,18389,4700,22942,2815,27496,943,32236,,37165,xe" fillcolor="#0075ff" stroked="f" strokeweight="0">
                  <v:stroke miterlimit="1" joinstyle="miter"/>
                  <v:path arrowok="t" textboxrect="0,0,74330,74340"/>
                </v:shape>
                <v:shape id="Shape 1991" o:spid="_x0000_s2118" style="position:absolute;left:2953;top:13198;width:1143;height:1144;visibility:visible;mso-wrap-style:square;v-text-anchor:top" coordsize="114353,11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" path="m114353,57175v,3758,-366,7466,-1099,11150c112522,71996,111437,75567,110001,79040v-1437,3473,-3198,6772,-5284,9885c102631,92050,100261,94940,97606,97606v-2654,2655,-5542,5023,-8664,7119c85820,106809,82525,108570,79057,109996v-3469,1439,-7044,2530,-10726,3275c64649,113990,60931,114362,57177,114362v-3755,,-7473,-372,-11155,-1104c42340,112526,38764,111435,35296,109996v-3469,-1426,-6764,-3187,-9885,-5283c22289,102629,19401,100261,16747,97606,14092,94940,11722,92050,9636,88925,7550,85812,5789,82513,4352,79040,2916,75567,1831,71996,1099,68325,366,64641,,60933,,57175,,53417,366,49696,1099,46000,1831,42317,2916,38745,4352,35272,5789,31800,7550,28513,9636,25388v2086,-3113,4456,-6003,7111,-8657c19401,14089,22289,11720,25411,9624,28532,7541,31827,5779,35296,4341,38764,2915,42340,1836,46022,1104,49704,372,53422,,57177,v3754,,7472,372,11154,1091c72013,1823,75588,2915,79057,4341v3468,1438,6763,3200,9885,5283c92064,11720,94952,14089,97606,16731v2655,2654,5025,5544,7111,8657c106803,28513,108564,31800,110001,35272v1436,3473,2521,7045,3253,10728c113987,49696,114353,53417,114353,57175xe" filled="f" strokecolor="#767676" strokeweight=".26469mm">
                  <v:stroke miterlimit="1" joinstyle="miter"/>
                  <v:path arrowok="t" textboxrect="0,0,114353,114362"/>
                </v:shape>
                <v:shape id="Shape 1993" o:spid="_x0000_s2119" style="position:absolute;left:2953;top:21966;width:1143;height:1143;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" path="m114353,57175v,3758,-366,7491,-1099,11162c112522,72008,111437,75580,110001,79053v-1437,3472,-3198,6771,-5284,9897c102631,92063,100261,94965,97606,97619v-2654,2642,-5542,5010,-8664,7094c85820,106797,82525,108558,79057,109996v-3469,1427,-7044,2518,-10726,3250c64649,113978,60931,114350,57177,114350v-3755,,-7473,-372,-11155,-1104c42340,112514,38764,111423,35296,109996v-3469,-1438,-6764,-3199,-9885,-5283c22289,102629,19401,100261,16747,97619,14092,94965,11722,92063,9636,88950,7550,85824,5789,82525,4352,79053,2916,75580,1831,72008,1099,68325,366,64653,,60933,,57175,,53417,366,49696,1099,46013,1831,42329,2916,38757,4352,35285,5789,31824,7550,28513,9636,25400v2086,-3125,4456,-6003,7111,-8657c19401,14089,22289,11720,25411,9637,28532,7541,31827,5767,35296,4341,38764,2902,42340,1823,46022,1104,49704,360,53422,,57177,v3754,,7472,360,11154,1104c72013,1823,75588,2902,79057,4353v3468,1426,6763,3188,9885,5284c92064,11720,94952,14089,97606,16743v2655,2654,5025,5532,7111,8657c106803,28513,108564,31812,110001,35285v1436,3472,2521,7044,3253,10728c113987,49696,114353,53417,114353,57175xe" filled="f" strokecolor="#767676" strokeweight=".26469mm">
                  <v:stroke miterlimit="1" joinstyle="miter"/>
                  <v:path arrowok="t" textboxrect="0,0,114353,114350"/>
                </v:shape>
                <v:rect id="Rectangle 1994" o:spid="_x0000_s2120" style="position:absolute;left:4029;top:58130;width:158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wwAAAN0AAAAPAAAAZHJzL2Rvd25yZXYueG1sRE9Li8Iw&#10;EL4L+x/CCN40VZb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fmVvo8MAAADdAAAADwAA&#10;AAAAAAAAAAAAAAAHAgAAZHJzL2Rvd25yZXYueG1sUEsFBgAAAAADAAMAtwAAAPcCAAAAAA==&#10;" filled="f" stroked="f">
                  <v:textbox inset="0,0,0,0">
                    <w:txbxContent>
                      <w:p w14:paraId="65D7AC40" w14:textId="77777777" w:rsidR="001110CB" w:rsidRDefault="001110CB">
                        <w:pPr>
                          <w:spacing w:after="160" w:line="259" w:lineRule="auto"/>
                        </w:pPr>
                        <w:r>
                          <w:rPr>
                            <w:rFonts w:ascii="Calibri" w:eastAsia="Calibri" w:hAnsi="Calibri" w:cs="Calibri"/>
                            <w:color w:val="ABABAB"/>
                            <w:w w:val="197"/>
                            <w:sz w:val="19"/>
                          </w:rPr>
                          <w:t></w:t>
                        </w:r>
                      </w:p>
                    </w:txbxContent>
                  </v:textbox>
                </v:rect>
                <v:rect id="Rectangle 1995" o:spid="_x0000_s2121" style="position:absolute;left:53630;top:85327;width:1521;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o4wwAAAN0AAAAPAAAAZHJzL2Rvd25yZXYueG1sRE9Li8Iw&#10;EL4L+x/CCN40Vdj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ESnKOMMAAADdAAAADwAA&#10;AAAAAAAAAAAAAAAHAgAAZHJzL2Rvd25yZXYueG1sUEsFBgAAAAADAAMAtwAAAPcCAAAAAA==&#10;" filled="f" stroked="f">
                  <v:textbox inset="0,0,0,0">
                    <w:txbxContent>
                      <w:p w14:paraId="1DF7FEB3" w14:textId="77777777" w:rsidR="001110CB" w:rsidRDefault="001110CB">
                        <w:pPr>
                          <w:spacing w:after="160" w:line="259" w:lineRule="auto"/>
                        </w:pPr>
                        <w:r>
                          <w:rPr>
                            <w:rFonts w:ascii="Calibri" w:eastAsia="Calibri" w:hAnsi="Calibri" w:cs="Calibri"/>
                            <w:color w:val="000000"/>
                            <w:w w:val="197"/>
                            <w:sz w:val="18"/>
                          </w:rPr>
                          <w:t></w:t>
                        </w:r>
                      </w:p>
                    </w:txbxContent>
                  </v:textbox>
                </v:rect>
                <v:rect id="Rectangle 1996" o:spid="_x0000_s2122" style="position:absolute;left:53630;top:85232;width:1521;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" filled="f" stroked="f">
                  <v:textbox inset="0,0,0,0">
                    <w:txbxContent>
                      <w:p w14:paraId="4DF2DEA3" w14:textId="77777777" w:rsidR="001110CB" w:rsidRDefault="001110CB">
                        <w:pPr>
                          <w:spacing w:after="160" w:line="259" w:lineRule="auto"/>
                        </w:pPr>
                        <w:r>
                          <w:rPr>
                            <w:rFonts w:ascii="Calibri" w:eastAsia="Calibri" w:hAnsi="Calibri" w:cs="Calibri"/>
                            <w:color w:val="ABABAB"/>
                            <w:w w:val="197"/>
                            <w:sz w:val="18"/>
                          </w:rPr>
                          <w:t></w:t>
                        </w:r>
                      </w:p>
                    </w:txbxContent>
                  </v:textbox>
                </v:rect>
                <w10:anchorlock/>
              </v:group>
            </w:pict>
          </mc:Fallback>
        </mc:AlternateContent>
      </w:r>
    </w:p>
    <w:p w14:paraId="6EAD8895" w14:textId="77777777" w:rsidR="001110CB" w:rsidRPr="009B1566" w:rsidRDefault="001110CB">
      <w:pPr>
        <w:spacing w:after="0" w:line="259" w:lineRule="auto"/>
        <w:ind w:left="-192"/>
      </w:pPr>
      <w:r w:rsidRPr="009B1566">
        <w:rPr>
          <w:rFonts w:ascii="Calibri" w:eastAsia="Calibri" w:hAnsi="Calibri" w:cs="Calibri"/>
          <w:noProof/>
          <w:color w:val="000000"/>
        </w:rPr>
        <w:lastRenderedPageBreak/>
        <mc:AlternateContent>
          <mc:Choice Requires="wpg">
            <w:drawing>
              <wp:inline distT="0" distB="0" distL="0" distR="0" wp14:anchorId="540558E4" wp14:editId="6C2FFC37">
                <wp:extent cx="5833871" cy="9967909"/>
                <wp:effectExtent l="0" t="0" r="0" b="0"/>
                <wp:docPr id="22484" name="Group 22484"/>
                <wp:cNvGraphicFramePr/>
                <a:graphic xmlns:a="http://schemas.openxmlformats.org/drawingml/2006/main">
                  <a:graphicData uri="http://schemas.microsoft.com/office/word/2010/wordprocessingGroup">
                    <wpg:wgp>
                      <wpg:cNvGrpSpPr/>
                      <wpg:grpSpPr>
                        <a:xfrm>
                          <a:off x="0" y="0"/>
                          <a:ext cx="5833871" cy="9967909"/>
                          <a:chOff x="0" y="0"/>
                          <a:chExt cx="5833871" cy="9967909"/>
                        </a:xfrm>
                      </wpg:grpSpPr>
                      <wps:wsp>
                        <wps:cNvPr id="23798" name="Shape 23798"/>
                        <wps:cNvSpPr/>
                        <wps:spPr>
                          <a:xfrm>
                            <a:off x="5808100" y="63"/>
                            <a:ext cx="25771" cy="9967780"/>
                          </a:xfrm>
                          <a:custGeom>
                            <a:avLst/>
                            <a:gdLst/>
                            <a:ahLst/>
                            <a:cxnLst/>
                            <a:rect l="0" t="0" r="0" b="0"/>
                            <a:pathLst>
                              <a:path w="25771" h="9967780">
                                <a:moveTo>
                                  <a:pt x="0" y="0"/>
                                </a:moveTo>
                                <a:lnTo>
                                  <a:pt x="25771" y="0"/>
                                </a:lnTo>
                                <a:lnTo>
                                  <a:pt x="25771" y="9967780"/>
                                </a:lnTo>
                                <a:lnTo>
                                  <a:pt x="0" y="9967780"/>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3799" name="Shape 23799"/>
                        <wps:cNvSpPr/>
                        <wps:spPr>
                          <a:xfrm>
                            <a:off x="0" y="63"/>
                            <a:ext cx="23738" cy="9967780"/>
                          </a:xfrm>
                          <a:custGeom>
                            <a:avLst/>
                            <a:gdLst/>
                            <a:ahLst/>
                            <a:cxnLst/>
                            <a:rect l="0" t="0" r="0" b="0"/>
                            <a:pathLst>
                              <a:path w="23738" h="9967780">
                                <a:moveTo>
                                  <a:pt x="0" y="0"/>
                                </a:moveTo>
                                <a:lnTo>
                                  <a:pt x="23738" y="0"/>
                                </a:lnTo>
                                <a:lnTo>
                                  <a:pt x="23738" y="9967780"/>
                                </a:lnTo>
                                <a:lnTo>
                                  <a:pt x="0" y="9967780"/>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3800" name="Shape 23800"/>
                        <wps:cNvSpPr/>
                        <wps:spPr>
                          <a:xfrm>
                            <a:off x="18974" y="63"/>
                            <a:ext cx="5793892" cy="9967782"/>
                          </a:xfrm>
                          <a:custGeom>
                            <a:avLst/>
                            <a:gdLst/>
                            <a:ahLst/>
                            <a:cxnLst/>
                            <a:rect l="0" t="0" r="0" b="0"/>
                            <a:pathLst>
                              <a:path w="5793892" h="9967782">
                                <a:moveTo>
                                  <a:pt x="0" y="0"/>
                                </a:moveTo>
                                <a:lnTo>
                                  <a:pt x="5793892" y="0"/>
                                </a:lnTo>
                                <a:lnTo>
                                  <a:pt x="5793892" y="9967782"/>
                                </a:lnTo>
                                <a:lnTo>
                                  <a:pt x="0" y="996778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7" name="Shape 2047"/>
                        <wps:cNvSpPr/>
                        <wps:spPr>
                          <a:xfrm>
                            <a:off x="5812865" y="0"/>
                            <a:ext cx="0" cy="9967909"/>
                          </a:xfrm>
                          <a:custGeom>
                            <a:avLst/>
                            <a:gdLst/>
                            <a:ahLst/>
                            <a:cxnLst/>
                            <a:rect l="0" t="0" r="0" b="0"/>
                            <a:pathLst>
                              <a:path h="9967909">
                                <a:moveTo>
                                  <a:pt x="0" y="9967909"/>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048" name="Shape 2048"/>
                        <wps:cNvSpPr/>
                        <wps:spPr>
                          <a:xfrm>
                            <a:off x="18974" y="0"/>
                            <a:ext cx="0" cy="9967909"/>
                          </a:xfrm>
                          <a:custGeom>
                            <a:avLst/>
                            <a:gdLst/>
                            <a:ahLst/>
                            <a:cxnLst/>
                            <a:rect l="0" t="0" r="0" b="0"/>
                            <a:pathLst>
                              <a:path h="9967909">
                                <a:moveTo>
                                  <a:pt x="0" y="9967909"/>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059" name="Shape 2059"/>
                        <wps:cNvSpPr/>
                        <wps:spPr>
                          <a:xfrm>
                            <a:off x="228600" y="6084382"/>
                            <a:ext cx="2682555" cy="1868424"/>
                          </a:xfrm>
                          <a:custGeom>
                            <a:avLst/>
                            <a:gdLst/>
                            <a:ahLst/>
                            <a:cxnLst/>
                            <a:rect l="0" t="0" r="0" b="0"/>
                            <a:pathLst>
                              <a:path w="2682555" h="1868424">
                                <a:moveTo>
                                  <a:pt x="0" y="0"/>
                                </a:moveTo>
                                <a:lnTo>
                                  <a:pt x="2682555" y="0"/>
                                </a:lnTo>
                                <a:lnTo>
                                  <a:pt x="2682555" y="14514"/>
                                </a:lnTo>
                                <a:lnTo>
                                  <a:pt x="61568" y="14514"/>
                                </a:lnTo>
                                <a:cubicBezTo>
                                  <a:pt x="51151" y="14514"/>
                                  <a:pt x="42259" y="18197"/>
                                  <a:pt x="34894" y="25562"/>
                                </a:cubicBezTo>
                                <a:cubicBezTo>
                                  <a:pt x="27528" y="32929"/>
                                  <a:pt x="23845" y="41820"/>
                                  <a:pt x="23845" y="52237"/>
                                </a:cubicBezTo>
                                <a:lnTo>
                                  <a:pt x="23845" y="1796911"/>
                                </a:lnTo>
                                <a:cubicBezTo>
                                  <a:pt x="23845" y="1807328"/>
                                  <a:pt x="27528" y="1816219"/>
                                  <a:pt x="34894" y="1823585"/>
                                </a:cubicBezTo>
                                <a:cubicBezTo>
                                  <a:pt x="42259" y="1830951"/>
                                  <a:pt x="51151" y="1834634"/>
                                  <a:pt x="61568" y="1834635"/>
                                </a:cubicBezTo>
                                <a:lnTo>
                                  <a:pt x="2682555" y="1834635"/>
                                </a:lnTo>
                                <a:lnTo>
                                  <a:pt x="2682555" y="1868424"/>
                                </a:lnTo>
                                <a:lnTo>
                                  <a:pt x="0" y="1868424"/>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060" name="Shape 2060"/>
                        <wps:cNvSpPr/>
                        <wps:spPr>
                          <a:xfrm>
                            <a:off x="2911155" y="6084382"/>
                            <a:ext cx="2684972" cy="1868424"/>
                          </a:xfrm>
                          <a:custGeom>
                            <a:avLst/>
                            <a:gdLst/>
                            <a:ahLst/>
                            <a:cxnLst/>
                            <a:rect l="0" t="0" r="0" b="0"/>
                            <a:pathLst>
                              <a:path w="2684972" h="1868424">
                                <a:moveTo>
                                  <a:pt x="0" y="0"/>
                                </a:moveTo>
                                <a:lnTo>
                                  <a:pt x="2684972" y="0"/>
                                </a:lnTo>
                                <a:lnTo>
                                  <a:pt x="2684972" y="1868424"/>
                                </a:lnTo>
                                <a:lnTo>
                                  <a:pt x="0" y="1868424"/>
                                </a:lnTo>
                                <a:lnTo>
                                  <a:pt x="0" y="1834635"/>
                                </a:lnTo>
                                <a:lnTo>
                                  <a:pt x="2620987" y="1834635"/>
                                </a:lnTo>
                                <a:cubicBezTo>
                                  <a:pt x="2631404" y="1834634"/>
                                  <a:pt x="2640295" y="1830951"/>
                                  <a:pt x="2647661" y="1823585"/>
                                </a:cubicBezTo>
                                <a:cubicBezTo>
                                  <a:pt x="2655027" y="1816219"/>
                                  <a:pt x="2658710" y="1807328"/>
                                  <a:pt x="2658710" y="1796911"/>
                                </a:cubicBezTo>
                                <a:lnTo>
                                  <a:pt x="2658710" y="52237"/>
                                </a:lnTo>
                                <a:cubicBezTo>
                                  <a:pt x="2658710" y="41820"/>
                                  <a:pt x="2655027" y="32929"/>
                                  <a:pt x="2647661" y="25562"/>
                                </a:cubicBezTo>
                                <a:cubicBezTo>
                                  <a:pt x="2640295" y="18197"/>
                                  <a:pt x="2631404" y="14514"/>
                                  <a:pt x="2620987" y="14514"/>
                                </a:cubicBezTo>
                                <a:lnTo>
                                  <a:pt x="0" y="14514"/>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061" name="Shape 2061"/>
                        <wps:cNvSpPr/>
                        <wps:spPr>
                          <a:xfrm>
                            <a:off x="247680" y="6094133"/>
                            <a:ext cx="5326950" cy="1829656"/>
                          </a:xfrm>
                          <a:custGeom>
                            <a:avLst/>
                            <a:gdLst/>
                            <a:ahLst/>
                            <a:cxnLst/>
                            <a:rect l="0" t="0" r="0" b="0"/>
                            <a:pathLst>
                              <a:path w="5326950" h="1829656">
                                <a:moveTo>
                                  <a:pt x="33353" y="0"/>
                                </a:moveTo>
                                <a:lnTo>
                                  <a:pt x="5293597" y="0"/>
                                </a:lnTo>
                                <a:cubicBezTo>
                                  <a:pt x="5298019" y="0"/>
                                  <a:pt x="5302274" y="856"/>
                                  <a:pt x="5306360" y="2542"/>
                                </a:cubicBezTo>
                                <a:cubicBezTo>
                                  <a:pt x="5310446" y="4229"/>
                                  <a:pt x="5314052" y="6635"/>
                                  <a:pt x="5317180" y="9773"/>
                                </a:cubicBezTo>
                                <a:cubicBezTo>
                                  <a:pt x="5320308" y="12886"/>
                                  <a:pt x="5322718" y="16483"/>
                                  <a:pt x="5324410" y="20575"/>
                                </a:cubicBezTo>
                                <a:cubicBezTo>
                                  <a:pt x="5326103" y="24656"/>
                                  <a:pt x="5326950" y="28922"/>
                                  <a:pt x="5326950" y="33362"/>
                                </a:cubicBezTo>
                                <a:lnTo>
                                  <a:pt x="5326950" y="1796306"/>
                                </a:lnTo>
                                <a:cubicBezTo>
                                  <a:pt x="5326950" y="1800721"/>
                                  <a:pt x="5326103" y="1804963"/>
                                  <a:pt x="5324410" y="1809056"/>
                                </a:cubicBezTo>
                                <a:cubicBezTo>
                                  <a:pt x="5322718" y="1813136"/>
                                  <a:pt x="5320308" y="1816745"/>
                                  <a:pt x="5317180" y="1819870"/>
                                </a:cubicBezTo>
                                <a:cubicBezTo>
                                  <a:pt x="5314052" y="1822996"/>
                                  <a:pt x="5310446" y="1825402"/>
                                  <a:pt x="5306360" y="1827101"/>
                                </a:cubicBezTo>
                                <a:cubicBezTo>
                                  <a:pt x="5302274" y="1828800"/>
                                  <a:pt x="5298019" y="1829643"/>
                                  <a:pt x="5293597" y="1829656"/>
                                </a:cubicBezTo>
                                <a:lnTo>
                                  <a:pt x="33353" y="1829656"/>
                                </a:lnTo>
                                <a:cubicBezTo>
                                  <a:pt x="28930" y="1829643"/>
                                  <a:pt x="24676" y="1828800"/>
                                  <a:pt x="20589" y="1827101"/>
                                </a:cubicBezTo>
                                <a:cubicBezTo>
                                  <a:pt x="16503" y="1825402"/>
                                  <a:pt x="12896" y="1822996"/>
                                  <a:pt x="9769" y="1819870"/>
                                </a:cubicBezTo>
                                <a:cubicBezTo>
                                  <a:pt x="6641" y="1816745"/>
                                  <a:pt x="4231" y="1813136"/>
                                  <a:pt x="2539" y="1809056"/>
                                </a:cubicBezTo>
                                <a:cubicBezTo>
                                  <a:pt x="846" y="1804963"/>
                                  <a:pt x="0" y="1800721"/>
                                  <a:pt x="0" y="1796306"/>
                                </a:cubicBezTo>
                                <a:lnTo>
                                  <a:pt x="0" y="33362"/>
                                </a:lnTo>
                                <a:cubicBezTo>
                                  <a:pt x="0" y="28922"/>
                                  <a:pt x="846" y="24656"/>
                                  <a:pt x="2539" y="20575"/>
                                </a:cubicBezTo>
                                <a:cubicBezTo>
                                  <a:pt x="4231" y="16483"/>
                                  <a:pt x="6641" y="12886"/>
                                  <a:pt x="9769" y="9773"/>
                                </a:cubicBezTo>
                                <a:cubicBezTo>
                                  <a:pt x="12896" y="6635"/>
                                  <a:pt x="16503" y="4229"/>
                                  <a:pt x="20589" y="2542"/>
                                </a:cubicBezTo>
                                <a:cubicBezTo>
                                  <a:pt x="24676" y="856"/>
                                  <a:pt x="28930" y="0"/>
                                  <a:pt x="3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62" name="Shape 2062"/>
                        <wps:cNvSpPr/>
                        <wps:spPr>
                          <a:xfrm>
                            <a:off x="247680" y="6094133"/>
                            <a:ext cx="5326950" cy="1829656"/>
                          </a:xfrm>
                          <a:custGeom>
                            <a:avLst/>
                            <a:gdLst/>
                            <a:ahLst/>
                            <a:cxnLst/>
                            <a:rect l="0" t="0" r="0" b="0"/>
                            <a:pathLst>
                              <a:path w="5326950" h="1829656">
                                <a:moveTo>
                                  <a:pt x="0" y="1796306"/>
                                </a:moveTo>
                                <a:lnTo>
                                  <a:pt x="0" y="33362"/>
                                </a:lnTo>
                                <a:cubicBezTo>
                                  <a:pt x="0" y="28922"/>
                                  <a:pt x="846" y="24656"/>
                                  <a:pt x="2539" y="20575"/>
                                </a:cubicBezTo>
                                <a:cubicBezTo>
                                  <a:pt x="4231" y="16483"/>
                                  <a:pt x="6641" y="12886"/>
                                  <a:pt x="9769" y="9773"/>
                                </a:cubicBezTo>
                                <a:cubicBezTo>
                                  <a:pt x="12896" y="6635"/>
                                  <a:pt x="16503" y="4229"/>
                                  <a:pt x="20589" y="2542"/>
                                </a:cubicBezTo>
                                <a:cubicBezTo>
                                  <a:pt x="24676" y="856"/>
                                  <a:pt x="28930" y="0"/>
                                  <a:pt x="33353" y="0"/>
                                </a:cubicBezTo>
                                <a:lnTo>
                                  <a:pt x="5293597" y="0"/>
                                </a:lnTo>
                                <a:cubicBezTo>
                                  <a:pt x="5298019" y="0"/>
                                  <a:pt x="5302274" y="856"/>
                                  <a:pt x="5306360" y="2542"/>
                                </a:cubicBezTo>
                                <a:cubicBezTo>
                                  <a:pt x="5310446" y="4229"/>
                                  <a:pt x="5314052" y="6635"/>
                                  <a:pt x="5317180" y="9773"/>
                                </a:cubicBezTo>
                                <a:cubicBezTo>
                                  <a:pt x="5320308" y="12886"/>
                                  <a:pt x="5322718" y="16483"/>
                                  <a:pt x="5324410" y="20575"/>
                                </a:cubicBezTo>
                                <a:cubicBezTo>
                                  <a:pt x="5326103" y="24656"/>
                                  <a:pt x="5326950" y="28922"/>
                                  <a:pt x="5326950" y="33362"/>
                                </a:cubicBezTo>
                                <a:lnTo>
                                  <a:pt x="5326950" y="1796306"/>
                                </a:lnTo>
                                <a:cubicBezTo>
                                  <a:pt x="5326950" y="1800721"/>
                                  <a:pt x="5326103" y="1804963"/>
                                  <a:pt x="5324410" y="1809056"/>
                                </a:cubicBezTo>
                                <a:cubicBezTo>
                                  <a:pt x="5322718" y="1813136"/>
                                  <a:pt x="5320308" y="1816745"/>
                                  <a:pt x="5317180" y="1819870"/>
                                </a:cubicBezTo>
                                <a:cubicBezTo>
                                  <a:pt x="5314052" y="1822996"/>
                                  <a:pt x="5310446" y="1825402"/>
                                  <a:pt x="5306360" y="1827101"/>
                                </a:cubicBezTo>
                                <a:cubicBezTo>
                                  <a:pt x="5302274" y="1828800"/>
                                  <a:pt x="5298019" y="1829643"/>
                                  <a:pt x="5293597" y="1829656"/>
                                </a:cubicBezTo>
                                <a:lnTo>
                                  <a:pt x="33353" y="1829656"/>
                                </a:lnTo>
                                <a:cubicBezTo>
                                  <a:pt x="28930" y="1829643"/>
                                  <a:pt x="24676" y="1828800"/>
                                  <a:pt x="20589" y="1827101"/>
                                </a:cubicBezTo>
                                <a:cubicBezTo>
                                  <a:pt x="16503" y="1825402"/>
                                  <a:pt x="12896" y="1822996"/>
                                  <a:pt x="9769" y="1819870"/>
                                </a:cubicBezTo>
                                <a:cubicBezTo>
                                  <a:pt x="6641" y="1816745"/>
                                  <a:pt x="4231" y="1813136"/>
                                  <a:pt x="2539" y="1809056"/>
                                </a:cubicBezTo>
                                <a:cubicBezTo>
                                  <a:pt x="846" y="1804963"/>
                                  <a:pt x="0" y="1800721"/>
                                  <a:pt x="0" y="1796306"/>
                                </a:cubicBezTo>
                                <a:close/>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063" name="Shape 2063"/>
                        <wps:cNvSpPr/>
                        <wps:spPr>
                          <a:xfrm>
                            <a:off x="252445" y="6098908"/>
                            <a:ext cx="5317421" cy="457411"/>
                          </a:xfrm>
                          <a:custGeom>
                            <a:avLst/>
                            <a:gdLst/>
                            <a:ahLst/>
                            <a:cxnLst/>
                            <a:rect l="0" t="0" r="0" b="0"/>
                            <a:pathLst>
                              <a:path w="5317421" h="457411">
                                <a:moveTo>
                                  <a:pt x="28588" y="0"/>
                                </a:moveTo>
                                <a:lnTo>
                                  <a:pt x="5288832" y="0"/>
                                </a:lnTo>
                                <a:cubicBezTo>
                                  <a:pt x="5292623" y="0"/>
                                  <a:pt x="5296270" y="719"/>
                                  <a:pt x="5299772" y="2170"/>
                                </a:cubicBezTo>
                                <a:cubicBezTo>
                                  <a:pt x="5303275" y="3621"/>
                                  <a:pt x="5306366" y="5668"/>
                                  <a:pt x="5309047" y="8359"/>
                                </a:cubicBezTo>
                                <a:cubicBezTo>
                                  <a:pt x="5311728" y="11038"/>
                                  <a:pt x="5313793" y="14126"/>
                                  <a:pt x="5315244" y="17636"/>
                                </a:cubicBezTo>
                                <a:cubicBezTo>
                                  <a:pt x="5316695" y="21134"/>
                                  <a:pt x="5317420" y="24780"/>
                                  <a:pt x="5317421" y="28587"/>
                                </a:cubicBezTo>
                                <a:lnTo>
                                  <a:pt x="5317421" y="457411"/>
                                </a:lnTo>
                                <a:lnTo>
                                  <a:pt x="0" y="457411"/>
                                </a:lnTo>
                                <a:lnTo>
                                  <a:pt x="0" y="28587"/>
                                </a:lnTo>
                                <a:cubicBezTo>
                                  <a:pt x="0" y="24780"/>
                                  <a:pt x="725" y="21134"/>
                                  <a:pt x="2176" y="17636"/>
                                </a:cubicBezTo>
                                <a:cubicBezTo>
                                  <a:pt x="3627" y="14126"/>
                                  <a:pt x="5693" y="11038"/>
                                  <a:pt x="8373" y="8359"/>
                                </a:cubicBezTo>
                                <a:cubicBezTo>
                                  <a:pt x="11054" y="5668"/>
                                  <a:pt x="14146" y="3609"/>
                                  <a:pt x="17648" y="2158"/>
                                </a:cubicBezTo>
                                <a:cubicBezTo>
                                  <a:pt x="21151" y="719"/>
                                  <a:pt x="24797" y="0"/>
                                  <a:pt x="2858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064" name="Shape 2064"/>
                        <wps:cNvSpPr/>
                        <wps:spPr>
                          <a:xfrm>
                            <a:off x="252445" y="6556319"/>
                            <a:ext cx="5317421" cy="1362708"/>
                          </a:xfrm>
                          <a:custGeom>
                            <a:avLst/>
                            <a:gdLst/>
                            <a:ahLst/>
                            <a:cxnLst/>
                            <a:rect l="0" t="0" r="0" b="0"/>
                            <a:pathLst>
                              <a:path w="5317421" h="1362708">
                                <a:moveTo>
                                  <a:pt x="0" y="0"/>
                                </a:moveTo>
                                <a:lnTo>
                                  <a:pt x="5317421" y="0"/>
                                </a:lnTo>
                                <a:lnTo>
                                  <a:pt x="5317421" y="1334120"/>
                                </a:lnTo>
                                <a:cubicBezTo>
                                  <a:pt x="5317420" y="1337903"/>
                                  <a:pt x="5316695" y="1341549"/>
                                  <a:pt x="5315244" y="1345047"/>
                                </a:cubicBezTo>
                                <a:cubicBezTo>
                                  <a:pt x="5313793" y="1348557"/>
                                  <a:pt x="5311728" y="1351645"/>
                                  <a:pt x="5309047" y="1354336"/>
                                </a:cubicBezTo>
                                <a:cubicBezTo>
                                  <a:pt x="5306366" y="1357015"/>
                                  <a:pt x="5303275" y="1359074"/>
                                  <a:pt x="5299772" y="1360525"/>
                                </a:cubicBezTo>
                                <a:cubicBezTo>
                                  <a:pt x="5296270" y="1361976"/>
                                  <a:pt x="5292623" y="1362708"/>
                                  <a:pt x="5288832" y="1362708"/>
                                </a:cubicBezTo>
                                <a:lnTo>
                                  <a:pt x="28588" y="1362708"/>
                                </a:lnTo>
                                <a:cubicBezTo>
                                  <a:pt x="24797" y="1362708"/>
                                  <a:pt x="21151" y="1361976"/>
                                  <a:pt x="17648" y="1360525"/>
                                </a:cubicBezTo>
                                <a:cubicBezTo>
                                  <a:pt x="14146" y="1359074"/>
                                  <a:pt x="11054" y="1357015"/>
                                  <a:pt x="8373" y="1354336"/>
                                </a:cubicBezTo>
                                <a:cubicBezTo>
                                  <a:pt x="5693" y="1351645"/>
                                  <a:pt x="3627" y="1348557"/>
                                  <a:pt x="2176" y="1345047"/>
                                </a:cubicBezTo>
                                <a:cubicBezTo>
                                  <a:pt x="725" y="1341549"/>
                                  <a:pt x="0" y="1337903"/>
                                  <a:pt x="0" y="1334120"/>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801" name="Shape 23801"/>
                        <wps:cNvSpPr/>
                        <wps:spPr>
                          <a:xfrm>
                            <a:off x="252445" y="6556319"/>
                            <a:ext cx="285883" cy="333524"/>
                          </a:xfrm>
                          <a:custGeom>
                            <a:avLst/>
                            <a:gdLst/>
                            <a:ahLst/>
                            <a:cxnLst/>
                            <a:rect l="0" t="0" r="0" b="0"/>
                            <a:pathLst>
                              <a:path w="285883" h="333524">
                                <a:moveTo>
                                  <a:pt x="0" y="0"/>
                                </a:moveTo>
                                <a:lnTo>
                                  <a:pt x="285883" y="0"/>
                                </a:lnTo>
                                <a:lnTo>
                                  <a:pt x="285883" y="333524"/>
                                </a:lnTo>
                                <a:lnTo>
                                  <a:pt x="0" y="33352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802" name="Shape 23802"/>
                        <wps:cNvSpPr/>
                        <wps:spPr>
                          <a:xfrm>
                            <a:off x="538328" y="6556319"/>
                            <a:ext cx="1591414" cy="333524"/>
                          </a:xfrm>
                          <a:custGeom>
                            <a:avLst/>
                            <a:gdLst/>
                            <a:ahLst/>
                            <a:cxnLst/>
                            <a:rect l="0" t="0" r="0" b="0"/>
                            <a:pathLst>
                              <a:path w="1591414" h="333524">
                                <a:moveTo>
                                  <a:pt x="0" y="0"/>
                                </a:moveTo>
                                <a:lnTo>
                                  <a:pt x="1591414" y="0"/>
                                </a:lnTo>
                                <a:lnTo>
                                  <a:pt x="1591414" y="333524"/>
                                </a:lnTo>
                                <a:lnTo>
                                  <a:pt x="0" y="33352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803" name="Shape 23803"/>
                        <wps:cNvSpPr/>
                        <wps:spPr>
                          <a:xfrm>
                            <a:off x="2129742" y="6556319"/>
                            <a:ext cx="1905885" cy="333524"/>
                          </a:xfrm>
                          <a:custGeom>
                            <a:avLst/>
                            <a:gdLst/>
                            <a:ahLst/>
                            <a:cxnLst/>
                            <a:rect l="0" t="0" r="0" b="0"/>
                            <a:pathLst>
                              <a:path w="1905885" h="333524">
                                <a:moveTo>
                                  <a:pt x="0" y="0"/>
                                </a:moveTo>
                                <a:lnTo>
                                  <a:pt x="1905885" y="0"/>
                                </a:lnTo>
                                <a:lnTo>
                                  <a:pt x="1905885" y="333524"/>
                                </a:lnTo>
                                <a:lnTo>
                                  <a:pt x="0" y="33352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804" name="Shape 23804"/>
                        <wps:cNvSpPr/>
                        <wps:spPr>
                          <a:xfrm>
                            <a:off x="4035627" y="6556319"/>
                            <a:ext cx="1524708" cy="333524"/>
                          </a:xfrm>
                          <a:custGeom>
                            <a:avLst/>
                            <a:gdLst/>
                            <a:ahLst/>
                            <a:cxnLst/>
                            <a:rect l="0" t="0" r="0" b="0"/>
                            <a:pathLst>
                              <a:path w="1524708" h="333524">
                                <a:moveTo>
                                  <a:pt x="0" y="0"/>
                                </a:moveTo>
                                <a:lnTo>
                                  <a:pt x="1524708" y="0"/>
                                </a:lnTo>
                                <a:lnTo>
                                  <a:pt x="1524708" y="333524"/>
                                </a:lnTo>
                                <a:lnTo>
                                  <a:pt x="0" y="33352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069" name="Shape 2069"/>
                        <wps:cNvSpPr/>
                        <wps:spPr>
                          <a:xfrm>
                            <a:off x="252445" y="6889842"/>
                            <a:ext cx="285883" cy="1019646"/>
                          </a:xfrm>
                          <a:custGeom>
                            <a:avLst/>
                            <a:gdLst/>
                            <a:ahLst/>
                            <a:cxnLst/>
                            <a:rect l="0" t="0" r="0" b="0"/>
                            <a:pathLst>
                              <a:path w="285883" h="1019646">
                                <a:moveTo>
                                  <a:pt x="0" y="0"/>
                                </a:moveTo>
                                <a:lnTo>
                                  <a:pt x="285883" y="0"/>
                                </a:lnTo>
                                <a:lnTo>
                                  <a:pt x="285883" y="1019646"/>
                                </a:lnTo>
                                <a:lnTo>
                                  <a:pt x="28588" y="1019646"/>
                                </a:lnTo>
                                <a:cubicBezTo>
                                  <a:pt x="24797" y="1019646"/>
                                  <a:pt x="21151" y="1018915"/>
                                  <a:pt x="17648" y="1017464"/>
                                </a:cubicBezTo>
                                <a:cubicBezTo>
                                  <a:pt x="14146" y="1016012"/>
                                  <a:pt x="11054" y="1013954"/>
                                  <a:pt x="8373" y="1011275"/>
                                </a:cubicBezTo>
                                <a:cubicBezTo>
                                  <a:pt x="5693" y="1008583"/>
                                  <a:pt x="3627" y="1005495"/>
                                  <a:pt x="2176" y="1001985"/>
                                </a:cubicBezTo>
                                <a:cubicBezTo>
                                  <a:pt x="725" y="998488"/>
                                  <a:pt x="0" y="994854"/>
                                  <a:pt x="0" y="991059"/>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805" name="Shape 23805"/>
                        <wps:cNvSpPr/>
                        <wps:spPr>
                          <a:xfrm>
                            <a:off x="538328" y="6889842"/>
                            <a:ext cx="1591414" cy="1019646"/>
                          </a:xfrm>
                          <a:custGeom>
                            <a:avLst/>
                            <a:gdLst/>
                            <a:ahLst/>
                            <a:cxnLst/>
                            <a:rect l="0" t="0" r="0" b="0"/>
                            <a:pathLst>
                              <a:path w="1591414" h="1019646">
                                <a:moveTo>
                                  <a:pt x="0" y="0"/>
                                </a:moveTo>
                                <a:lnTo>
                                  <a:pt x="1591414" y="0"/>
                                </a:lnTo>
                                <a:lnTo>
                                  <a:pt x="1591414" y="1019646"/>
                                </a:lnTo>
                                <a:lnTo>
                                  <a:pt x="0" y="101964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806" name="Shape 23806"/>
                        <wps:cNvSpPr/>
                        <wps:spPr>
                          <a:xfrm>
                            <a:off x="2129742" y="6889842"/>
                            <a:ext cx="1905885" cy="1019646"/>
                          </a:xfrm>
                          <a:custGeom>
                            <a:avLst/>
                            <a:gdLst/>
                            <a:ahLst/>
                            <a:cxnLst/>
                            <a:rect l="0" t="0" r="0" b="0"/>
                            <a:pathLst>
                              <a:path w="1905885" h="1019646">
                                <a:moveTo>
                                  <a:pt x="0" y="0"/>
                                </a:moveTo>
                                <a:lnTo>
                                  <a:pt x="1905885" y="0"/>
                                </a:lnTo>
                                <a:lnTo>
                                  <a:pt x="1905885" y="1019646"/>
                                </a:lnTo>
                                <a:lnTo>
                                  <a:pt x="0" y="101964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072" name="Shape 2072"/>
                        <wps:cNvSpPr/>
                        <wps:spPr>
                          <a:xfrm>
                            <a:off x="4035627" y="6889842"/>
                            <a:ext cx="1524708" cy="1019646"/>
                          </a:xfrm>
                          <a:custGeom>
                            <a:avLst/>
                            <a:gdLst/>
                            <a:ahLst/>
                            <a:cxnLst/>
                            <a:rect l="0" t="0" r="0" b="0"/>
                            <a:pathLst>
                              <a:path w="1524708" h="1019646">
                                <a:moveTo>
                                  <a:pt x="0" y="0"/>
                                </a:moveTo>
                                <a:lnTo>
                                  <a:pt x="1524708" y="0"/>
                                </a:lnTo>
                                <a:lnTo>
                                  <a:pt x="1524708" y="991059"/>
                                </a:lnTo>
                                <a:cubicBezTo>
                                  <a:pt x="1524708" y="994854"/>
                                  <a:pt x="1523982" y="998488"/>
                                  <a:pt x="1522532" y="1001985"/>
                                </a:cubicBezTo>
                                <a:cubicBezTo>
                                  <a:pt x="1521080" y="1005495"/>
                                  <a:pt x="1519015" y="1008583"/>
                                  <a:pt x="1516335" y="1011275"/>
                                </a:cubicBezTo>
                                <a:cubicBezTo>
                                  <a:pt x="1513655" y="1013954"/>
                                  <a:pt x="1510563" y="1016012"/>
                                  <a:pt x="1507059" y="1017476"/>
                                </a:cubicBezTo>
                                <a:cubicBezTo>
                                  <a:pt x="1503557" y="1018915"/>
                                  <a:pt x="1499911" y="1019646"/>
                                  <a:pt x="1496120" y="1019646"/>
                                </a:cubicBezTo>
                                <a:lnTo>
                                  <a:pt x="0" y="1019646"/>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807" name="Shape 23807"/>
                        <wps:cNvSpPr/>
                        <wps:spPr>
                          <a:xfrm>
                            <a:off x="4035627" y="7909489"/>
                            <a:ext cx="1534238" cy="9537"/>
                          </a:xfrm>
                          <a:custGeom>
                            <a:avLst/>
                            <a:gdLst/>
                            <a:ahLst/>
                            <a:cxnLst/>
                            <a:rect l="0" t="0" r="0" b="0"/>
                            <a:pathLst>
                              <a:path w="1534238" h="9537">
                                <a:moveTo>
                                  <a:pt x="0" y="0"/>
                                </a:moveTo>
                                <a:lnTo>
                                  <a:pt x="1534238" y="0"/>
                                </a:lnTo>
                                <a:lnTo>
                                  <a:pt x="1534238"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08" name="Shape 23808"/>
                        <wps:cNvSpPr/>
                        <wps:spPr>
                          <a:xfrm>
                            <a:off x="5560336" y="6889842"/>
                            <a:ext cx="9530" cy="1029184"/>
                          </a:xfrm>
                          <a:custGeom>
                            <a:avLst/>
                            <a:gdLst/>
                            <a:ahLst/>
                            <a:cxnLst/>
                            <a:rect l="0" t="0" r="0" b="0"/>
                            <a:pathLst>
                              <a:path w="9530" h="1029184">
                                <a:moveTo>
                                  <a:pt x="0" y="0"/>
                                </a:moveTo>
                                <a:lnTo>
                                  <a:pt x="9530" y="0"/>
                                </a:lnTo>
                                <a:lnTo>
                                  <a:pt x="9530" y="1029184"/>
                                </a:lnTo>
                                <a:lnTo>
                                  <a:pt x="0" y="1029184"/>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09" name="Shape 23809"/>
                        <wps:cNvSpPr/>
                        <wps:spPr>
                          <a:xfrm>
                            <a:off x="2129742" y="7909489"/>
                            <a:ext cx="1915415" cy="9537"/>
                          </a:xfrm>
                          <a:custGeom>
                            <a:avLst/>
                            <a:gdLst/>
                            <a:ahLst/>
                            <a:cxnLst/>
                            <a:rect l="0" t="0" r="0" b="0"/>
                            <a:pathLst>
                              <a:path w="1915415" h="9537">
                                <a:moveTo>
                                  <a:pt x="0" y="0"/>
                                </a:moveTo>
                                <a:lnTo>
                                  <a:pt x="1915415" y="0"/>
                                </a:lnTo>
                                <a:lnTo>
                                  <a:pt x="1915415"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10" name="Shape 23810"/>
                        <wps:cNvSpPr/>
                        <wps:spPr>
                          <a:xfrm>
                            <a:off x="4035627" y="6889842"/>
                            <a:ext cx="9529" cy="1029184"/>
                          </a:xfrm>
                          <a:custGeom>
                            <a:avLst/>
                            <a:gdLst/>
                            <a:ahLst/>
                            <a:cxnLst/>
                            <a:rect l="0" t="0" r="0" b="0"/>
                            <a:pathLst>
                              <a:path w="9529" h="1029184">
                                <a:moveTo>
                                  <a:pt x="0" y="0"/>
                                </a:moveTo>
                                <a:lnTo>
                                  <a:pt x="9529" y="0"/>
                                </a:lnTo>
                                <a:lnTo>
                                  <a:pt x="9529" y="1029184"/>
                                </a:lnTo>
                                <a:lnTo>
                                  <a:pt x="0" y="1029184"/>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11" name="Shape 23811"/>
                        <wps:cNvSpPr/>
                        <wps:spPr>
                          <a:xfrm>
                            <a:off x="538328" y="7909489"/>
                            <a:ext cx="1600944" cy="9537"/>
                          </a:xfrm>
                          <a:custGeom>
                            <a:avLst/>
                            <a:gdLst/>
                            <a:ahLst/>
                            <a:cxnLst/>
                            <a:rect l="0" t="0" r="0" b="0"/>
                            <a:pathLst>
                              <a:path w="1600944" h="9537">
                                <a:moveTo>
                                  <a:pt x="0" y="0"/>
                                </a:moveTo>
                                <a:lnTo>
                                  <a:pt x="1600944" y="0"/>
                                </a:lnTo>
                                <a:lnTo>
                                  <a:pt x="1600944"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12" name="Shape 23812"/>
                        <wps:cNvSpPr/>
                        <wps:spPr>
                          <a:xfrm>
                            <a:off x="2129742" y="6889842"/>
                            <a:ext cx="9529" cy="1029184"/>
                          </a:xfrm>
                          <a:custGeom>
                            <a:avLst/>
                            <a:gdLst/>
                            <a:ahLst/>
                            <a:cxnLst/>
                            <a:rect l="0" t="0" r="0" b="0"/>
                            <a:pathLst>
                              <a:path w="9529" h="1029184">
                                <a:moveTo>
                                  <a:pt x="0" y="0"/>
                                </a:moveTo>
                                <a:lnTo>
                                  <a:pt x="9529" y="0"/>
                                </a:lnTo>
                                <a:lnTo>
                                  <a:pt x="9529" y="1029184"/>
                                </a:lnTo>
                                <a:lnTo>
                                  <a:pt x="0" y="1029184"/>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13" name="Shape 23813"/>
                        <wps:cNvSpPr/>
                        <wps:spPr>
                          <a:xfrm>
                            <a:off x="252445" y="7909489"/>
                            <a:ext cx="295412" cy="9537"/>
                          </a:xfrm>
                          <a:custGeom>
                            <a:avLst/>
                            <a:gdLst/>
                            <a:ahLst/>
                            <a:cxnLst/>
                            <a:rect l="0" t="0" r="0" b="0"/>
                            <a:pathLst>
                              <a:path w="295412" h="9537">
                                <a:moveTo>
                                  <a:pt x="0" y="0"/>
                                </a:moveTo>
                                <a:lnTo>
                                  <a:pt x="295412" y="0"/>
                                </a:lnTo>
                                <a:lnTo>
                                  <a:pt x="295412"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14" name="Shape 23814"/>
                        <wps:cNvSpPr/>
                        <wps:spPr>
                          <a:xfrm>
                            <a:off x="252445" y="6889842"/>
                            <a:ext cx="9529" cy="1029184"/>
                          </a:xfrm>
                          <a:custGeom>
                            <a:avLst/>
                            <a:gdLst/>
                            <a:ahLst/>
                            <a:cxnLst/>
                            <a:rect l="0" t="0" r="0" b="0"/>
                            <a:pathLst>
                              <a:path w="9529" h="1029184">
                                <a:moveTo>
                                  <a:pt x="0" y="0"/>
                                </a:moveTo>
                                <a:lnTo>
                                  <a:pt x="9529" y="0"/>
                                </a:lnTo>
                                <a:lnTo>
                                  <a:pt x="9529" y="1029184"/>
                                </a:lnTo>
                                <a:lnTo>
                                  <a:pt x="0" y="1029184"/>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15" name="Shape 23815"/>
                        <wps:cNvSpPr/>
                        <wps:spPr>
                          <a:xfrm>
                            <a:off x="538328" y="6889842"/>
                            <a:ext cx="9529" cy="1029184"/>
                          </a:xfrm>
                          <a:custGeom>
                            <a:avLst/>
                            <a:gdLst/>
                            <a:ahLst/>
                            <a:cxnLst/>
                            <a:rect l="0" t="0" r="0" b="0"/>
                            <a:pathLst>
                              <a:path w="9529" h="1029184">
                                <a:moveTo>
                                  <a:pt x="0" y="0"/>
                                </a:moveTo>
                                <a:lnTo>
                                  <a:pt x="9529" y="0"/>
                                </a:lnTo>
                                <a:lnTo>
                                  <a:pt x="9529" y="1029184"/>
                                </a:lnTo>
                                <a:lnTo>
                                  <a:pt x="0" y="1029184"/>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16" name="Shape 23816"/>
                        <wps:cNvSpPr/>
                        <wps:spPr>
                          <a:xfrm>
                            <a:off x="4035627" y="6556319"/>
                            <a:ext cx="1534238" cy="9525"/>
                          </a:xfrm>
                          <a:custGeom>
                            <a:avLst/>
                            <a:gdLst/>
                            <a:ahLst/>
                            <a:cxnLst/>
                            <a:rect l="0" t="0" r="0" b="0"/>
                            <a:pathLst>
                              <a:path w="1534238" h="9525">
                                <a:moveTo>
                                  <a:pt x="0" y="0"/>
                                </a:moveTo>
                                <a:lnTo>
                                  <a:pt x="1534238" y="0"/>
                                </a:lnTo>
                                <a:lnTo>
                                  <a:pt x="1534238"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17" name="Shape 23817"/>
                        <wps:cNvSpPr/>
                        <wps:spPr>
                          <a:xfrm>
                            <a:off x="4035627" y="6889842"/>
                            <a:ext cx="1534238" cy="9537"/>
                          </a:xfrm>
                          <a:custGeom>
                            <a:avLst/>
                            <a:gdLst/>
                            <a:ahLst/>
                            <a:cxnLst/>
                            <a:rect l="0" t="0" r="0" b="0"/>
                            <a:pathLst>
                              <a:path w="1534238" h="9537">
                                <a:moveTo>
                                  <a:pt x="0" y="0"/>
                                </a:moveTo>
                                <a:lnTo>
                                  <a:pt x="1534238" y="0"/>
                                </a:lnTo>
                                <a:lnTo>
                                  <a:pt x="1534238"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18" name="Shape 23818"/>
                        <wps:cNvSpPr/>
                        <wps:spPr>
                          <a:xfrm>
                            <a:off x="5560336" y="6556319"/>
                            <a:ext cx="9530" cy="343061"/>
                          </a:xfrm>
                          <a:custGeom>
                            <a:avLst/>
                            <a:gdLst/>
                            <a:ahLst/>
                            <a:cxnLst/>
                            <a:rect l="0" t="0" r="0" b="0"/>
                            <a:pathLst>
                              <a:path w="9530" h="343061">
                                <a:moveTo>
                                  <a:pt x="0" y="0"/>
                                </a:moveTo>
                                <a:lnTo>
                                  <a:pt x="9530" y="0"/>
                                </a:lnTo>
                                <a:lnTo>
                                  <a:pt x="9530"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19" name="Shape 23819"/>
                        <wps:cNvSpPr/>
                        <wps:spPr>
                          <a:xfrm>
                            <a:off x="2129742" y="6556319"/>
                            <a:ext cx="1915415" cy="9525"/>
                          </a:xfrm>
                          <a:custGeom>
                            <a:avLst/>
                            <a:gdLst/>
                            <a:ahLst/>
                            <a:cxnLst/>
                            <a:rect l="0" t="0" r="0" b="0"/>
                            <a:pathLst>
                              <a:path w="1915415" h="9525">
                                <a:moveTo>
                                  <a:pt x="0" y="0"/>
                                </a:moveTo>
                                <a:lnTo>
                                  <a:pt x="1915415" y="0"/>
                                </a:lnTo>
                                <a:lnTo>
                                  <a:pt x="1915415"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20" name="Shape 23820"/>
                        <wps:cNvSpPr/>
                        <wps:spPr>
                          <a:xfrm>
                            <a:off x="2129742" y="6889842"/>
                            <a:ext cx="1915415" cy="9537"/>
                          </a:xfrm>
                          <a:custGeom>
                            <a:avLst/>
                            <a:gdLst/>
                            <a:ahLst/>
                            <a:cxnLst/>
                            <a:rect l="0" t="0" r="0" b="0"/>
                            <a:pathLst>
                              <a:path w="1915415" h="9537">
                                <a:moveTo>
                                  <a:pt x="0" y="0"/>
                                </a:moveTo>
                                <a:lnTo>
                                  <a:pt x="1915415" y="0"/>
                                </a:lnTo>
                                <a:lnTo>
                                  <a:pt x="1915415"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21" name="Shape 23821"/>
                        <wps:cNvSpPr/>
                        <wps:spPr>
                          <a:xfrm>
                            <a:off x="4035627" y="6556319"/>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22" name="Shape 23822"/>
                        <wps:cNvSpPr/>
                        <wps:spPr>
                          <a:xfrm>
                            <a:off x="538328" y="6556319"/>
                            <a:ext cx="1600944" cy="9525"/>
                          </a:xfrm>
                          <a:custGeom>
                            <a:avLst/>
                            <a:gdLst/>
                            <a:ahLst/>
                            <a:cxnLst/>
                            <a:rect l="0" t="0" r="0" b="0"/>
                            <a:pathLst>
                              <a:path w="1600944" h="9525">
                                <a:moveTo>
                                  <a:pt x="0" y="0"/>
                                </a:moveTo>
                                <a:lnTo>
                                  <a:pt x="1600944" y="0"/>
                                </a:lnTo>
                                <a:lnTo>
                                  <a:pt x="1600944"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23" name="Shape 23823"/>
                        <wps:cNvSpPr/>
                        <wps:spPr>
                          <a:xfrm>
                            <a:off x="538328" y="6889842"/>
                            <a:ext cx="1600944" cy="9537"/>
                          </a:xfrm>
                          <a:custGeom>
                            <a:avLst/>
                            <a:gdLst/>
                            <a:ahLst/>
                            <a:cxnLst/>
                            <a:rect l="0" t="0" r="0" b="0"/>
                            <a:pathLst>
                              <a:path w="1600944" h="9537">
                                <a:moveTo>
                                  <a:pt x="0" y="0"/>
                                </a:moveTo>
                                <a:lnTo>
                                  <a:pt x="1600944" y="0"/>
                                </a:lnTo>
                                <a:lnTo>
                                  <a:pt x="1600944"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24" name="Shape 23824"/>
                        <wps:cNvSpPr/>
                        <wps:spPr>
                          <a:xfrm>
                            <a:off x="2129742" y="6556319"/>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25" name="Shape 23825"/>
                        <wps:cNvSpPr/>
                        <wps:spPr>
                          <a:xfrm>
                            <a:off x="252445" y="6556319"/>
                            <a:ext cx="295412" cy="9525"/>
                          </a:xfrm>
                          <a:custGeom>
                            <a:avLst/>
                            <a:gdLst/>
                            <a:ahLst/>
                            <a:cxnLst/>
                            <a:rect l="0" t="0" r="0" b="0"/>
                            <a:pathLst>
                              <a:path w="295412" h="9525">
                                <a:moveTo>
                                  <a:pt x="0" y="0"/>
                                </a:moveTo>
                                <a:lnTo>
                                  <a:pt x="295412" y="0"/>
                                </a:lnTo>
                                <a:lnTo>
                                  <a:pt x="295412"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26" name="Shape 23826"/>
                        <wps:cNvSpPr/>
                        <wps:spPr>
                          <a:xfrm>
                            <a:off x="252445" y="6889842"/>
                            <a:ext cx="295412" cy="9537"/>
                          </a:xfrm>
                          <a:custGeom>
                            <a:avLst/>
                            <a:gdLst/>
                            <a:ahLst/>
                            <a:cxnLst/>
                            <a:rect l="0" t="0" r="0" b="0"/>
                            <a:pathLst>
                              <a:path w="295412" h="9537">
                                <a:moveTo>
                                  <a:pt x="0" y="0"/>
                                </a:moveTo>
                                <a:lnTo>
                                  <a:pt x="295412" y="0"/>
                                </a:lnTo>
                                <a:lnTo>
                                  <a:pt x="295412"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27" name="Shape 23827"/>
                        <wps:cNvSpPr/>
                        <wps:spPr>
                          <a:xfrm>
                            <a:off x="252445" y="6556319"/>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28" name="Shape 23828"/>
                        <wps:cNvSpPr/>
                        <wps:spPr>
                          <a:xfrm>
                            <a:off x="538328" y="6556319"/>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097" name="Rectangle 2097"/>
                        <wps:cNvSpPr/>
                        <wps:spPr>
                          <a:xfrm>
                            <a:off x="245744" y="2768705"/>
                            <a:ext cx="6634318" cy="154873"/>
                          </a:xfrm>
                          <a:prstGeom prst="rect">
                            <a:avLst/>
                          </a:prstGeom>
                          <a:ln>
                            <a:noFill/>
                          </a:ln>
                        </wps:spPr>
                        <wps:txbx>
                          <w:txbxContent>
                            <w:p w14:paraId="7953E33C" w14:textId="77777777" w:rsidR="001110CB" w:rsidRDefault="001110CB">
                              <w:pPr>
                                <w:spacing w:after="160" w:line="259" w:lineRule="auto"/>
                              </w:pPr>
                              <w:r>
                                <w:rPr>
                                  <w:color w:val="AA6708"/>
                                </w:rPr>
                                <w:t>* Примечание: действия руководства или убедительные управленческие обоснования</w:t>
                              </w:r>
                            </w:p>
                          </w:txbxContent>
                        </wps:txbx>
                        <wps:bodyPr horzOverflow="overflow" vert="horz" lIns="0" tIns="0" rIns="0" bIns="0" rtlCol="0">
                          <a:noAutofit/>
                        </wps:bodyPr>
                      </wps:wsp>
                      <wps:wsp>
                        <wps:cNvPr id="2098" name="Rectangle 2098"/>
                        <wps:cNvSpPr/>
                        <wps:spPr>
                          <a:xfrm>
                            <a:off x="245744" y="2940242"/>
                            <a:ext cx="2549897" cy="154873"/>
                          </a:xfrm>
                          <a:prstGeom prst="rect">
                            <a:avLst/>
                          </a:prstGeom>
                          <a:ln>
                            <a:noFill/>
                          </a:ln>
                        </wps:spPr>
                        <wps:txbx>
                          <w:txbxContent>
                            <w:p w14:paraId="224174B4" w14:textId="77777777" w:rsidR="001110CB" w:rsidRDefault="001110CB">
                              <w:pPr>
                                <w:spacing w:after="160" w:line="259" w:lineRule="auto"/>
                              </w:pPr>
                              <w:r>
                                <w:rPr>
                                  <w:color w:val="AA6708"/>
                                </w:rPr>
                                <w:t>должны быть даны для оценки 1.</w:t>
                              </w:r>
                            </w:p>
                          </w:txbxContent>
                        </wps:txbx>
                        <wps:bodyPr horzOverflow="overflow" vert="horz" lIns="0" tIns="0" rIns="0" bIns="0" rtlCol="0">
                          <a:noAutofit/>
                        </wps:bodyPr>
                      </wps:wsp>
                      <wps:wsp>
                        <wps:cNvPr id="2099" name="Rectangle 2099"/>
                        <wps:cNvSpPr/>
                        <wps:spPr>
                          <a:xfrm>
                            <a:off x="321980" y="3340478"/>
                            <a:ext cx="1317869" cy="154873"/>
                          </a:xfrm>
                          <a:prstGeom prst="rect">
                            <a:avLst/>
                          </a:prstGeom>
                          <a:ln>
                            <a:noFill/>
                          </a:ln>
                        </wps:spPr>
                        <wps:txbx>
                          <w:txbxContent>
                            <w:p w14:paraId="4426D344" w14:textId="77777777" w:rsidR="001110CB" w:rsidRDefault="001110CB">
                              <w:pPr>
                                <w:spacing w:after="160" w:line="259" w:lineRule="auto"/>
                              </w:pPr>
                              <w:r>
                                <w:rPr>
                                  <w:rFonts w:eastAsia="Arial" w:cs="Arial"/>
                                  <w:b/>
                                  <w:color w:val="0055AA"/>
                                </w:rPr>
                                <w:t>Доказательство</w:t>
                              </w:r>
                            </w:p>
                          </w:txbxContent>
                        </wps:txbx>
                        <wps:bodyPr horzOverflow="overflow" vert="horz" lIns="0" tIns="0" rIns="0" bIns="0" rtlCol="0">
                          <a:noAutofit/>
                        </wps:bodyPr>
                      </wps:wsp>
                      <wps:wsp>
                        <wps:cNvPr id="2100" name="Rectangle 2100"/>
                        <wps:cNvSpPr/>
                        <wps:spPr>
                          <a:xfrm>
                            <a:off x="1312892" y="3340478"/>
                            <a:ext cx="45777" cy="154873"/>
                          </a:xfrm>
                          <a:prstGeom prst="rect">
                            <a:avLst/>
                          </a:prstGeom>
                          <a:ln>
                            <a:noFill/>
                          </a:ln>
                        </wps:spPr>
                        <wps:txbx>
                          <w:txbxContent>
                            <w:p w14:paraId="2083A22F"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1041" name="Rectangle 21041"/>
                        <wps:cNvSpPr/>
                        <wps:spPr>
                          <a:xfrm>
                            <a:off x="1388541" y="3340478"/>
                            <a:ext cx="1398803" cy="154869"/>
                          </a:xfrm>
                          <a:prstGeom prst="rect">
                            <a:avLst/>
                          </a:prstGeom>
                          <a:ln>
                            <a:noFill/>
                          </a:ln>
                        </wps:spPr>
                        <wps:txbx>
                          <w:txbxContent>
                            <w:p w14:paraId="74F1ADAD" w14:textId="77777777" w:rsidR="001110CB" w:rsidRDefault="001110CB">
                              <w:pPr>
                                <w:spacing w:after="160" w:line="259" w:lineRule="auto"/>
                              </w:pPr>
                              <w:r>
                                <w:rPr>
                                  <w:rFonts w:eastAsia="Arial" w:cs="Arial"/>
                                  <w:i/>
                                  <w:color w:val="2C2C2C"/>
                                </w:rPr>
                                <w:t>Введите краткое</w:t>
                              </w:r>
                            </w:p>
                          </w:txbxContent>
                        </wps:txbx>
                        <wps:bodyPr horzOverflow="overflow" vert="horz" lIns="0" tIns="0" rIns="0" bIns="0" rtlCol="0">
                          <a:noAutofit/>
                        </wps:bodyPr>
                      </wps:wsp>
                      <wps:wsp>
                        <wps:cNvPr id="21040" name="Rectangle 21040"/>
                        <wps:cNvSpPr/>
                        <wps:spPr>
                          <a:xfrm>
                            <a:off x="1347287" y="3340478"/>
                            <a:ext cx="54868" cy="154869"/>
                          </a:xfrm>
                          <a:prstGeom prst="rect">
                            <a:avLst/>
                          </a:prstGeom>
                          <a:ln>
                            <a:noFill/>
                          </a:ln>
                        </wps:spPr>
                        <wps:txbx>
                          <w:txbxContent>
                            <w:p w14:paraId="76A0C66C" w14:textId="77777777" w:rsidR="001110CB" w:rsidRDefault="001110CB">
                              <w:pPr>
                                <w:spacing w:after="160" w:line="259" w:lineRule="auto"/>
                              </w:pPr>
                              <w:r>
                                <w:rPr>
                                  <w:rFonts w:eastAsia="Arial" w:cs="Arial"/>
                                  <w:i/>
                                  <w:color w:val="2C2C2C"/>
                                </w:rPr>
                                <w:t>(</w:t>
                              </w:r>
                            </w:p>
                          </w:txbxContent>
                        </wps:txbx>
                        <wps:bodyPr horzOverflow="overflow" vert="horz" lIns="0" tIns="0" rIns="0" bIns="0" rtlCol="0">
                          <a:noAutofit/>
                        </wps:bodyPr>
                      </wps:wsp>
                      <wps:wsp>
                        <wps:cNvPr id="2102" name="Rectangle 2102"/>
                        <wps:cNvSpPr/>
                        <wps:spPr>
                          <a:xfrm>
                            <a:off x="321980" y="3559652"/>
                            <a:ext cx="2769368" cy="154873"/>
                          </a:xfrm>
                          <a:prstGeom prst="rect">
                            <a:avLst/>
                          </a:prstGeom>
                          <a:ln>
                            <a:noFill/>
                          </a:ln>
                        </wps:spPr>
                        <wps:txbx>
                          <w:txbxContent>
                            <w:p w14:paraId="10E911C0" w14:textId="77777777" w:rsidR="001110CB" w:rsidRDefault="001110CB">
                              <w:pPr>
                                <w:spacing w:after="160" w:line="259" w:lineRule="auto"/>
                              </w:pPr>
                              <w:r>
                                <w:rPr>
                                  <w:rFonts w:eastAsia="Arial" w:cs="Arial"/>
                                  <w:i/>
                                  <w:color w:val="2C2C2C"/>
                                </w:rPr>
                                <w:t>объяснение и загрузите документ,</w:t>
                              </w:r>
                            </w:p>
                          </w:txbxContent>
                        </wps:txbx>
                        <wps:bodyPr horzOverflow="overflow" vert="horz" lIns="0" tIns="0" rIns="0" bIns="0" rtlCol="0">
                          <a:noAutofit/>
                        </wps:bodyPr>
                      </wps:wsp>
                      <wps:wsp>
                        <wps:cNvPr id="2103" name="Rectangle 2103"/>
                        <wps:cNvSpPr/>
                        <wps:spPr>
                          <a:xfrm>
                            <a:off x="321980" y="3731176"/>
                            <a:ext cx="2413371" cy="154873"/>
                          </a:xfrm>
                          <a:prstGeom prst="rect">
                            <a:avLst/>
                          </a:prstGeom>
                          <a:ln>
                            <a:noFill/>
                          </a:ln>
                        </wps:spPr>
                        <wps:txbx>
                          <w:txbxContent>
                            <w:p w14:paraId="585AB79C" w14:textId="77777777" w:rsidR="001110CB" w:rsidRDefault="001110CB">
                              <w:pPr>
                                <w:spacing w:after="160" w:line="259" w:lineRule="auto"/>
                              </w:pPr>
                              <w:r>
                                <w:rPr>
                                  <w:rFonts w:eastAsia="Arial" w:cs="Arial"/>
                                  <w:i/>
                                  <w:color w:val="2C2C2C"/>
                                </w:rPr>
                                <w:t>подтверждающий ваш ответ)</w:t>
                              </w:r>
                            </w:p>
                          </w:txbxContent>
                        </wps:txbx>
                        <wps:bodyPr horzOverflow="overflow" vert="horz" lIns="0" tIns="0" rIns="0" bIns="0" rtlCol="0">
                          <a:noAutofit/>
                        </wps:bodyPr>
                      </wps:wsp>
                      <wps:wsp>
                        <wps:cNvPr id="2105" name="Shape 2105"/>
                        <wps:cNvSpPr/>
                        <wps:spPr>
                          <a:xfrm>
                            <a:off x="323915" y="5398485"/>
                            <a:ext cx="2277533" cy="266824"/>
                          </a:xfrm>
                          <a:custGeom>
                            <a:avLst/>
                            <a:gdLst/>
                            <a:ahLst/>
                            <a:cxnLst/>
                            <a:rect l="0" t="0" r="0" b="0"/>
                            <a:pathLst>
                              <a:path w="2277533" h="266824">
                                <a:moveTo>
                                  <a:pt x="0" y="247774"/>
                                </a:moveTo>
                                <a:lnTo>
                                  <a:pt x="0" y="19062"/>
                                </a:lnTo>
                                <a:cubicBezTo>
                                  <a:pt x="0" y="16520"/>
                                  <a:pt x="484" y="14089"/>
                                  <a:pt x="1451" y="11757"/>
                                </a:cubicBezTo>
                                <a:cubicBezTo>
                                  <a:pt x="2418" y="9426"/>
                                  <a:pt x="3795" y="7367"/>
                                  <a:pt x="5582" y="5581"/>
                                </a:cubicBezTo>
                                <a:cubicBezTo>
                                  <a:pt x="7369" y="3795"/>
                                  <a:pt x="9430" y="2418"/>
                                  <a:pt x="11765" y="1451"/>
                                </a:cubicBezTo>
                                <a:cubicBezTo>
                                  <a:pt x="14100" y="484"/>
                                  <a:pt x="16531" y="0"/>
                                  <a:pt x="19059" y="0"/>
                                </a:cubicBezTo>
                                <a:lnTo>
                                  <a:pt x="2258474" y="0"/>
                                </a:lnTo>
                                <a:cubicBezTo>
                                  <a:pt x="2261001" y="0"/>
                                  <a:pt x="2263432" y="484"/>
                                  <a:pt x="2265767" y="1451"/>
                                </a:cubicBezTo>
                                <a:cubicBezTo>
                                  <a:pt x="2268103" y="2418"/>
                                  <a:pt x="2270163" y="3795"/>
                                  <a:pt x="2271951" y="5581"/>
                                </a:cubicBezTo>
                                <a:cubicBezTo>
                                  <a:pt x="2273738" y="7367"/>
                                  <a:pt x="2275115" y="9426"/>
                                  <a:pt x="2276082" y="11757"/>
                                </a:cubicBezTo>
                                <a:cubicBezTo>
                                  <a:pt x="2277049" y="14089"/>
                                  <a:pt x="2277533" y="16520"/>
                                  <a:pt x="2277533" y="19062"/>
                                </a:cubicBezTo>
                                <a:lnTo>
                                  <a:pt x="2277533" y="247774"/>
                                </a:lnTo>
                                <a:cubicBezTo>
                                  <a:pt x="2277533" y="250292"/>
                                  <a:pt x="2277049" y="252710"/>
                                  <a:pt x="2276082" y="255042"/>
                                </a:cubicBezTo>
                                <a:cubicBezTo>
                                  <a:pt x="2275115" y="257386"/>
                                  <a:pt x="2273738" y="259445"/>
                                  <a:pt x="2271951" y="261243"/>
                                </a:cubicBezTo>
                                <a:cubicBezTo>
                                  <a:pt x="2270163" y="263029"/>
                                  <a:pt x="2268103" y="264393"/>
                                  <a:pt x="2265767" y="265361"/>
                                </a:cubicBezTo>
                                <a:cubicBezTo>
                                  <a:pt x="2263432" y="266328"/>
                                  <a:pt x="2261001" y="266824"/>
                                  <a:pt x="2258474" y="266824"/>
                                </a:cubicBezTo>
                                <a:lnTo>
                                  <a:pt x="19059" y="266824"/>
                                </a:lnTo>
                                <a:cubicBezTo>
                                  <a:pt x="16531" y="266824"/>
                                  <a:pt x="14100" y="266328"/>
                                  <a:pt x="11765" y="265361"/>
                                </a:cubicBezTo>
                                <a:cubicBezTo>
                                  <a:pt x="9430" y="264393"/>
                                  <a:pt x="7369" y="263029"/>
                                  <a:pt x="5582" y="261243"/>
                                </a:cubicBezTo>
                                <a:cubicBezTo>
                                  <a:pt x="3795" y="259445"/>
                                  <a:pt x="2418" y="257386"/>
                                  <a:pt x="1451" y="255042"/>
                                </a:cubicBezTo>
                                <a:cubicBezTo>
                                  <a:pt x="484" y="252710"/>
                                  <a:pt x="0" y="250292"/>
                                  <a:pt x="0" y="247774"/>
                                </a:cubicBezTo>
                                <a:close/>
                              </a:path>
                            </a:pathLst>
                          </a:custGeom>
                          <a:ln w="9529" cap="flat">
                            <a:miter lim="100000"/>
                          </a:ln>
                        </wps:spPr>
                        <wps:style>
                          <a:lnRef idx="1">
                            <a:srgbClr val="2E6DA4"/>
                          </a:lnRef>
                          <a:fillRef idx="0">
                            <a:srgbClr val="000000">
                              <a:alpha val="0"/>
                            </a:srgbClr>
                          </a:fillRef>
                          <a:effectRef idx="0">
                            <a:scrgbClr r="0" g="0" b="0"/>
                          </a:effectRef>
                          <a:fontRef idx="none"/>
                        </wps:style>
                        <wps:bodyPr/>
                      </wps:wsp>
                      <wps:wsp>
                        <wps:cNvPr id="2106" name="Rectangle 2106"/>
                        <wps:cNvSpPr/>
                        <wps:spPr>
                          <a:xfrm>
                            <a:off x="522098" y="5488068"/>
                            <a:ext cx="2668423" cy="148918"/>
                          </a:xfrm>
                          <a:prstGeom prst="rect">
                            <a:avLst/>
                          </a:prstGeom>
                          <a:ln>
                            <a:noFill/>
                          </a:ln>
                        </wps:spPr>
                        <wps:txbx>
                          <w:txbxContent>
                            <w:p w14:paraId="2B42B2BD" w14:textId="77777777" w:rsidR="001110CB" w:rsidRDefault="001110CB">
                              <w:pPr>
                                <w:spacing w:after="160" w:line="259" w:lineRule="auto"/>
                              </w:pPr>
                              <w:r>
                                <w:rPr>
                                  <w:color w:val="ABABAB"/>
                                  <w:sz w:val="19"/>
                                </w:rPr>
                                <w:t xml:space="preserve"> Загрузить / управлять документами</w:t>
                              </w:r>
                            </w:p>
                          </w:txbxContent>
                        </wps:txbx>
                        <wps:bodyPr horzOverflow="overflow" vert="horz" lIns="0" tIns="0" rIns="0" bIns="0" rtlCol="0">
                          <a:noAutofit/>
                        </wps:bodyPr>
                      </wps:wsp>
                      <wps:wsp>
                        <wps:cNvPr id="2107" name="Rectangle 2107"/>
                        <wps:cNvSpPr/>
                        <wps:spPr>
                          <a:xfrm>
                            <a:off x="398215" y="6275542"/>
                            <a:ext cx="2726487" cy="154873"/>
                          </a:xfrm>
                          <a:prstGeom prst="rect">
                            <a:avLst/>
                          </a:prstGeom>
                          <a:ln>
                            <a:noFill/>
                          </a:ln>
                        </wps:spPr>
                        <wps:txbx>
                          <w:txbxContent>
                            <w:p w14:paraId="38CFD90C" w14:textId="77777777" w:rsidR="001110CB" w:rsidRDefault="001110CB">
                              <w:pPr>
                                <w:spacing w:after="160" w:line="259" w:lineRule="auto"/>
                              </w:pPr>
                              <w:r>
                                <w:rPr>
                                  <w:rFonts w:eastAsia="Arial" w:cs="Arial"/>
                                  <w:b/>
                                  <w:color w:val="0055AA"/>
                                </w:rPr>
                                <w:t>Список загруженных документов</w:t>
                              </w:r>
                            </w:p>
                          </w:txbxContent>
                        </wps:txbx>
                        <wps:bodyPr horzOverflow="overflow" vert="horz" lIns="0" tIns="0" rIns="0" bIns="0" rtlCol="0">
                          <a:noAutofit/>
                        </wps:bodyPr>
                      </wps:wsp>
                      <wps:wsp>
                        <wps:cNvPr id="2108" name="Rectangle 2108"/>
                        <wps:cNvSpPr/>
                        <wps:spPr>
                          <a:xfrm>
                            <a:off x="341039" y="6675778"/>
                            <a:ext cx="91634" cy="154873"/>
                          </a:xfrm>
                          <a:prstGeom prst="rect">
                            <a:avLst/>
                          </a:prstGeom>
                          <a:ln>
                            <a:noFill/>
                          </a:ln>
                        </wps:spPr>
                        <wps:txbx>
                          <w:txbxContent>
                            <w:p w14:paraId="18C679C7" w14:textId="77777777" w:rsidR="001110CB" w:rsidRDefault="001110CB">
                              <w:pPr>
                                <w:spacing w:after="160" w:line="259" w:lineRule="auto"/>
                              </w:pPr>
                              <w:r>
                                <w:t>#</w:t>
                              </w:r>
                            </w:p>
                          </w:txbxContent>
                        </wps:txbx>
                        <wps:bodyPr horzOverflow="overflow" vert="horz" lIns="0" tIns="0" rIns="0" bIns="0" rtlCol="0">
                          <a:noAutofit/>
                        </wps:bodyPr>
                      </wps:wsp>
                      <wps:wsp>
                        <wps:cNvPr id="2109" name="Rectangle 2109"/>
                        <wps:cNvSpPr/>
                        <wps:spPr>
                          <a:xfrm>
                            <a:off x="626922" y="6675778"/>
                            <a:ext cx="915614" cy="154873"/>
                          </a:xfrm>
                          <a:prstGeom prst="rect">
                            <a:avLst/>
                          </a:prstGeom>
                          <a:ln>
                            <a:noFill/>
                          </a:ln>
                        </wps:spPr>
                        <wps:txbx>
                          <w:txbxContent>
                            <w:p w14:paraId="113A87A9" w14:textId="77777777" w:rsidR="001110CB" w:rsidRDefault="001110CB">
                              <w:pPr>
                                <w:spacing w:after="160" w:line="259" w:lineRule="auto"/>
                              </w:pPr>
                              <w:r>
                                <w:rPr>
                                  <w:rFonts w:eastAsia="Arial" w:cs="Arial"/>
                                  <w:b/>
                                </w:rPr>
                                <w:t>Имя файла</w:t>
                              </w:r>
                            </w:p>
                          </w:txbxContent>
                        </wps:txbx>
                        <wps:bodyPr horzOverflow="overflow" vert="horz" lIns="0" tIns="0" rIns="0" bIns="0" rtlCol="0">
                          <a:noAutofit/>
                        </wps:bodyPr>
                      </wps:wsp>
                      <wps:wsp>
                        <wps:cNvPr id="2110" name="Rectangle 2110"/>
                        <wps:cNvSpPr/>
                        <wps:spPr>
                          <a:xfrm>
                            <a:off x="2218336" y="6675778"/>
                            <a:ext cx="1381184" cy="154873"/>
                          </a:xfrm>
                          <a:prstGeom prst="rect">
                            <a:avLst/>
                          </a:prstGeom>
                          <a:ln>
                            <a:noFill/>
                          </a:ln>
                        </wps:spPr>
                        <wps:txbx>
                          <w:txbxContent>
                            <w:p w14:paraId="0D7312FF" w14:textId="77777777" w:rsidR="001110CB" w:rsidRDefault="001110CB">
                              <w:pPr>
                                <w:spacing w:after="160" w:line="259" w:lineRule="auto"/>
                              </w:pPr>
                              <w:r>
                                <w:rPr>
                                  <w:rFonts w:eastAsia="Arial" w:cs="Arial"/>
                                  <w:b/>
                                </w:rPr>
                                <w:t>Модифицирован</w:t>
                              </w:r>
                            </w:p>
                          </w:txbxContent>
                        </wps:txbx>
                        <wps:bodyPr horzOverflow="overflow" vert="horz" lIns="0" tIns="0" rIns="0" bIns="0" rtlCol="0">
                          <a:noAutofit/>
                        </wps:bodyPr>
                      </wps:wsp>
                      <wps:wsp>
                        <wps:cNvPr id="2111" name="Rectangle 2111"/>
                        <wps:cNvSpPr/>
                        <wps:spPr>
                          <a:xfrm>
                            <a:off x="4124221" y="6675778"/>
                            <a:ext cx="801051" cy="154873"/>
                          </a:xfrm>
                          <a:prstGeom prst="rect">
                            <a:avLst/>
                          </a:prstGeom>
                          <a:ln>
                            <a:noFill/>
                          </a:ln>
                        </wps:spPr>
                        <wps:txbx>
                          <w:txbxContent>
                            <w:p w14:paraId="12AC87BF" w14:textId="77777777" w:rsidR="001110CB" w:rsidRDefault="001110CB">
                              <w:pPr>
                                <w:spacing w:after="160" w:line="259" w:lineRule="auto"/>
                              </w:pPr>
                              <w:r>
                                <w:rPr>
                                  <w:rFonts w:eastAsia="Arial" w:cs="Arial"/>
                                  <w:b/>
                                </w:rPr>
                                <w:t>Изменено</w:t>
                              </w:r>
                            </w:p>
                          </w:txbxContent>
                        </wps:txbx>
                        <wps:bodyPr horzOverflow="overflow" vert="horz" lIns="0" tIns="0" rIns="0" bIns="0" rtlCol="0">
                          <a:noAutofit/>
                        </wps:bodyPr>
                      </wps:wsp>
                      <wps:wsp>
                        <wps:cNvPr id="2112" name="Rectangle 2112"/>
                        <wps:cNvSpPr/>
                        <wps:spPr>
                          <a:xfrm>
                            <a:off x="341039" y="7009314"/>
                            <a:ext cx="91634" cy="154856"/>
                          </a:xfrm>
                          <a:prstGeom prst="rect">
                            <a:avLst/>
                          </a:prstGeom>
                          <a:ln>
                            <a:noFill/>
                          </a:ln>
                        </wps:spPr>
                        <wps:txbx>
                          <w:txbxContent>
                            <w:p w14:paraId="7FE06C52" w14:textId="77777777" w:rsidR="001110CB" w:rsidRDefault="001110CB">
                              <w:pPr>
                                <w:spacing w:after="160" w:line="259" w:lineRule="auto"/>
                              </w:pPr>
                              <w:r>
                                <w:t>1</w:t>
                              </w:r>
                            </w:p>
                          </w:txbxContent>
                        </wps:txbx>
                        <wps:bodyPr horzOverflow="overflow" vert="horz" lIns="0" tIns="0" rIns="0" bIns="0" rtlCol="0">
                          <a:noAutofit/>
                        </wps:bodyPr>
                      </wps:wsp>
                      <wps:wsp>
                        <wps:cNvPr id="2174" name="Rectangle 2174"/>
                        <wps:cNvSpPr/>
                        <wps:spPr>
                          <a:xfrm>
                            <a:off x="1926297" y="7009303"/>
                            <a:ext cx="91634" cy="154869"/>
                          </a:xfrm>
                          <a:prstGeom prst="rect">
                            <a:avLst/>
                          </a:prstGeom>
                          <a:ln>
                            <a:noFill/>
                          </a:ln>
                        </wps:spPr>
                        <wps:txbx>
                          <w:txbxContent>
                            <w:p w14:paraId="5FA87FFF" w14:textId="77777777" w:rsidR="001110CB" w:rsidRDefault="006B1B7D">
                              <w:pPr>
                                <w:spacing w:after="160" w:line="259" w:lineRule="auto"/>
                              </w:pPr>
                              <w:hyperlink r:id="rId105">
                                <w:r w:rsidR="001110CB">
                                  <w:rPr>
                                    <w:color w:val="1D6893"/>
                                  </w:rPr>
                                  <w:t>1</w:t>
                                </w:r>
                              </w:hyperlink>
                            </w:p>
                          </w:txbxContent>
                        </wps:txbx>
                        <wps:bodyPr horzOverflow="overflow" vert="horz" lIns="0" tIns="0" rIns="0" bIns="0" rtlCol="0">
                          <a:noAutofit/>
                        </wps:bodyPr>
                      </wps:wsp>
                      <wps:wsp>
                        <wps:cNvPr id="2173" name="Rectangle 2173"/>
                        <wps:cNvSpPr/>
                        <wps:spPr>
                          <a:xfrm>
                            <a:off x="626922" y="7009303"/>
                            <a:ext cx="1740398" cy="154869"/>
                          </a:xfrm>
                          <a:prstGeom prst="rect">
                            <a:avLst/>
                          </a:prstGeom>
                          <a:ln>
                            <a:noFill/>
                          </a:ln>
                        </wps:spPr>
                        <wps:txbx>
                          <w:txbxContent>
                            <w:p w14:paraId="5E433D5D" w14:textId="77777777" w:rsidR="001110CB" w:rsidRDefault="006B1B7D">
                              <w:pPr>
                                <w:spacing w:after="160" w:line="259" w:lineRule="auto"/>
                              </w:pPr>
                              <w:hyperlink r:id="rId106">
                                <w:r w:rsidR="001110CB">
                                  <w:rPr>
                                    <w:color w:val="1D6893"/>
                                  </w:rPr>
                                  <w:t>Steringcomitee_8991_1</w:t>
                                </w:r>
                              </w:hyperlink>
                            </w:p>
                          </w:txbxContent>
                        </wps:txbx>
                        <wps:bodyPr horzOverflow="overflow" vert="horz" lIns="0" tIns="0" rIns="0" bIns="0" rtlCol="0">
                          <a:noAutofit/>
                        </wps:bodyPr>
                      </wps:wsp>
                      <wps:wsp>
                        <wps:cNvPr id="2175" name="Rectangle 2175"/>
                        <wps:cNvSpPr/>
                        <wps:spPr>
                          <a:xfrm>
                            <a:off x="626922" y="7180839"/>
                            <a:ext cx="91634" cy="154869"/>
                          </a:xfrm>
                          <a:prstGeom prst="rect">
                            <a:avLst/>
                          </a:prstGeom>
                          <a:ln>
                            <a:noFill/>
                          </a:ln>
                        </wps:spPr>
                        <wps:txbx>
                          <w:txbxContent>
                            <w:p w14:paraId="54960FEC" w14:textId="77777777" w:rsidR="001110CB" w:rsidRDefault="006B1B7D">
                              <w:pPr>
                                <w:spacing w:after="160" w:line="259" w:lineRule="auto"/>
                              </w:pPr>
                              <w:hyperlink r:id="rId107">
                                <w:r w:rsidR="001110CB">
                                  <w:rPr>
                                    <w:color w:val="1D6893"/>
                                  </w:rPr>
                                  <w:t>2</w:t>
                                </w:r>
                              </w:hyperlink>
                            </w:p>
                          </w:txbxContent>
                        </wps:txbx>
                        <wps:bodyPr horzOverflow="overflow" vert="horz" lIns="0" tIns="0" rIns="0" bIns="0" rtlCol="0">
                          <a:noAutofit/>
                        </wps:bodyPr>
                      </wps:wsp>
                      <wps:wsp>
                        <wps:cNvPr id="2176" name="Rectangle 2176"/>
                        <wps:cNvSpPr/>
                        <wps:spPr>
                          <a:xfrm>
                            <a:off x="695819" y="7180839"/>
                            <a:ext cx="45777" cy="154869"/>
                          </a:xfrm>
                          <a:prstGeom prst="rect">
                            <a:avLst/>
                          </a:prstGeom>
                          <a:ln>
                            <a:noFill/>
                          </a:ln>
                        </wps:spPr>
                        <wps:txbx>
                          <w:txbxContent>
                            <w:p w14:paraId="1BEDA33C" w14:textId="77777777" w:rsidR="001110CB" w:rsidRDefault="006B1B7D">
                              <w:pPr>
                                <w:spacing w:after="160" w:line="259" w:lineRule="auto"/>
                              </w:pPr>
                              <w:hyperlink r:id="rId108">
                                <w:r w:rsidR="001110CB">
                                  <w:rPr>
                                    <w:color w:val="1D6893"/>
                                  </w:rPr>
                                  <w:t xml:space="preserve"> </w:t>
                                </w:r>
                              </w:hyperlink>
                            </w:p>
                          </w:txbxContent>
                        </wps:txbx>
                        <wps:bodyPr horzOverflow="overflow" vert="horz" lIns="0" tIns="0" rIns="0" bIns="0" rtlCol="0">
                          <a:noAutofit/>
                        </wps:bodyPr>
                      </wps:wsp>
                      <wps:wsp>
                        <wps:cNvPr id="21042" name="Rectangle 21042"/>
                        <wps:cNvSpPr/>
                        <wps:spPr>
                          <a:xfrm>
                            <a:off x="730107" y="7180839"/>
                            <a:ext cx="54868" cy="154869"/>
                          </a:xfrm>
                          <a:prstGeom prst="rect">
                            <a:avLst/>
                          </a:prstGeom>
                          <a:ln>
                            <a:noFill/>
                          </a:ln>
                        </wps:spPr>
                        <wps:txbx>
                          <w:txbxContent>
                            <w:p w14:paraId="069BE7C0" w14:textId="77777777" w:rsidR="001110CB" w:rsidRDefault="006B1B7D">
                              <w:pPr>
                                <w:spacing w:after="160" w:line="259" w:lineRule="auto"/>
                              </w:pPr>
                              <w:hyperlink r:id="rId109">
                                <w:r w:rsidR="001110CB">
                                  <w:rPr>
                                    <w:color w:val="1D6893"/>
                                  </w:rPr>
                                  <w:t>(</w:t>
                                </w:r>
                              </w:hyperlink>
                            </w:p>
                          </w:txbxContent>
                        </wps:txbx>
                        <wps:bodyPr horzOverflow="overflow" vert="horz" lIns="0" tIns="0" rIns="0" bIns="0" rtlCol="0">
                          <a:noAutofit/>
                        </wps:bodyPr>
                      </wps:wsp>
                      <wps:wsp>
                        <wps:cNvPr id="21043" name="Rectangle 21043"/>
                        <wps:cNvSpPr/>
                        <wps:spPr>
                          <a:xfrm>
                            <a:off x="771361" y="7180839"/>
                            <a:ext cx="1593816" cy="154869"/>
                          </a:xfrm>
                          <a:prstGeom prst="rect">
                            <a:avLst/>
                          </a:prstGeom>
                          <a:ln>
                            <a:noFill/>
                          </a:ln>
                        </wps:spPr>
                        <wps:txbx>
                          <w:txbxContent>
                            <w:p w14:paraId="26167802" w14:textId="77777777" w:rsidR="001110CB" w:rsidRDefault="006B1B7D">
                              <w:pPr>
                                <w:spacing w:after="160" w:line="259" w:lineRule="auto"/>
                              </w:pPr>
                              <w:hyperlink r:id="rId110">
                                <w:r w:rsidR="001110CB">
                                  <w:rPr>
                                    <w:color w:val="1D6893"/>
                                  </w:rPr>
                                  <w:t>https://intranet.undp.o</w:t>
                                </w:r>
                              </w:hyperlink>
                            </w:p>
                          </w:txbxContent>
                        </wps:txbx>
                        <wps:bodyPr horzOverflow="overflow" vert="horz" lIns="0" tIns="0" rIns="0" bIns="0" rtlCol="0">
                          <a:noAutofit/>
                        </wps:bodyPr>
                      </wps:wsp>
                      <wps:wsp>
                        <wps:cNvPr id="2178" name="Rectangle 2178"/>
                        <wps:cNvSpPr/>
                        <wps:spPr>
                          <a:xfrm>
                            <a:off x="1969719" y="7180839"/>
                            <a:ext cx="54868" cy="154869"/>
                          </a:xfrm>
                          <a:prstGeom prst="rect">
                            <a:avLst/>
                          </a:prstGeom>
                          <a:ln>
                            <a:noFill/>
                          </a:ln>
                        </wps:spPr>
                        <wps:txbx>
                          <w:txbxContent>
                            <w:p w14:paraId="4706B49A" w14:textId="77777777" w:rsidR="001110CB" w:rsidRDefault="006B1B7D">
                              <w:pPr>
                                <w:spacing w:after="160" w:line="259" w:lineRule="auto"/>
                              </w:pPr>
                              <w:hyperlink r:id="rId111">
                                <w:r w:rsidR="001110CB">
                                  <w:rPr>
                                    <w:color w:val="1D6893"/>
                                  </w:rPr>
                                  <w:t>r</w:t>
                                </w:r>
                              </w:hyperlink>
                            </w:p>
                          </w:txbxContent>
                        </wps:txbx>
                        <wps:bodyPr horzOverflow="overflow" vert="horz" lIns="0" tIns="0" rIns="0" bIns="0" rtlCol="0">
                          <a:noAutofit/>
                        </wps:bodyPr>
                      </wps:wsp>
                      <wps:wsp>
                        <wps:cNvPr id="2179" name="Rectangle 2179"/>
                        <wps:cNvSpPr/>
                        <wps:spPr>
                          <a:xfrm>
                            <a:off x="626922" y="7352364"/>
                            <a:ext cx="1767430" cy="154869"/>
                          </a:xfrm>
                          <a:prstGeom prst="rect">
                            <a:avLst/>
                          </a:prstGeom>
                          <a:ln>
                            <a:noFill/>
                          </a:ln>
                        </wps:spPr>
                        <wps:txbx>
                          <w:txbxContent>
                            <w:p w14:paraId="674B438C" w14:textId="77777777" w:rsidR="001110CB" w:rsidRDefault="006B1B7D">
                              <w:pPr>
                                <w:spacing w:after="160" w:line="259" w:lineRule="auto"/>
                              </w:pPr>
                              <w:hyperlink r:id="rId112">
                                <w:r w:rsidR="001110CB">
                                  <w:rPr>
                                    <w:color w:val="1D6893"/>
                                  </w:rPr>
                                  <w:t>g/apps/ProjectQA/QAFo</w:t>
                                </w:r>
                              </w:hyperlink>
                            </w:p>
                          </w:txbxContent>
                        </wps:txbx>
                        <wps:bodyPr horzOverflow="overflow" vert="horz" lIns="0" tIns="0" rIns="0" bIns="0" rtlCol="0">
                          <a:noAutofit/>
                        </wps:bodyPr>
                      </wps:wsp>
                      <wps:wsp>
                        <wps:cNvPr id="2180" name="Rectangle 2180"/>
                        <wps:cNvSpPr/>
                        <wps:spPr>
                          <a:xfrm>
                            <a:off x="1955816" y="7352364"/>
                            <a:ext cx="54868" cy="154869"/>
                          </a:xfrm>
                          <a:prstGeom prst="rect">
                            <a:avLst/>
                          </a:prstGeom>
                          <a:ln>
                            <a:noFill/>
                          </a:ln>
                        </wps:spPr>
                        <wps:txbx>
                          <w:txbxContent>
                            <w:p w14:paraId="4D6B3643" w14:textId="77777777" w:rsidR="001110CB" w:rsidRDefault="006B1B7D">
                              <w:pPr>
                                <w:spacing w:after="160" w:line="259" w:lineRule="auto"/>
                              </w:pPr>
                              <w:hyperlink r:id="rId113">
                                <w:r w:rsidR="001110CB">
                                  <w:rPr>
                                    <w:color w:val="1D6893"/>
                                  </w:rPr>
                                  <w:t>r</w:t>
                                </w:r>
                              </w:hyperlink>
                            </w:p>
                          </w:txbxContent>
                        </wps:txbx>
                        <wps:bodyPr horzOverflow="overflow" vert="horz" lIns="0" tIns="0" rIns="0" bIns="0" rtlCol="0">
                          <a:noAutofit/>
                        </wps:bodyPr>
                      </wps:wsp>
                      <wps:wsp>
                        <wps:cNvPr id="2181" name="Rectangle 2181"/>
                        <wps:cNvSpPr/>
                        <wps:spPr>
                          <a:xfrm>
                            <a:off x="626922" y="7523888"/>
                            <a:ext cx="1849651" cy="154869"/>
                          </a:xfrm>
                          <a:prstGeom prst="rect">
                            <a:avLst/>
                          </a:prstGeom>
                          <a:ln>
                            <a:noFill/>
                          </a:ln>
                        </wps:spPr>
                        <wps:txbx>
                          <w:txbxContent>
                            <w:p w14:paraId="250D9177" w14:textId="77777777" w:rsidR="001110CB" w:rsidRDefault="006B1B7D">
                              <w:pPr>
                                <w:spacing w:after="160" w:line="259" w:lineRule="auto"/>
                              </w:pPr>
                              <w:hyperlink r:id="rId114">
                                <w:r w:rsidR="001110CB">
                                  <w:rPr>
                                    <w:color w:val="1D6893"/>
                                  </w:rPr>
                                  <w:t>mDocuments/Steringcom</w:t>
                                </w:r>
                              </w:hyperlink>
                            </w:p>
                          </w:txbxContent>
                        </wps:txbx>
                        <wps:bodyPr horzOverflow="overflow" vert="horz" lIns="0" tIns="0" rIns="0" bIns="0" rtlCol="0">
                          <a:noAutofit/>
                        </wps:bodyPr>
                      </wps:wsp>
                      <wps:wsp>
                        <wps:cNvPr id="2182" name="Rectangle 2182"/>
                        <wps:cNvSpPr/>
                        <wps:spPr>
                          <a:xfrm>
                            <a:off x="2017636" y="7523888"/>
                            <a:ext cx="36605" cy="154869"/>
                          </a:xfrm>
                          <a:prstGeom prst="rect">
                            <a:avLst/>
                          </a:prstGeom>
                          <a:ln>
                            <a:noFill/>
                          </a:ln>
                        </wps:spPr>
                        <wps:txbx>
                          <w:txbxContent>
                            <w:p w14:paraId="14925601" w14:textId="77777777" w:rsidR="001110CB" w:rsidRDefault="006B1B7D">
                              <w:pPr>
                                <w:spacing w:after="160" w:line="259" w:lineRule="auto"/>
                              </w:pPr>
                              <w:hyperlink r:id="rId115">
                                <w:r w:rsidR="001110CB">
                                  <w:rPr>
                                    <w:color w:val="1D6893"/>
                                  </w:rPr>
                                  <w:t>i</w:t>
                                </w:r>
                              </w:hyperlink>
                            </w:p>
                          </w:txbxContent>
                        </wps:txbx>
                        <wps:bodyPr horzOverflow="overflow" vert="horz" lIns="0" tIns="0" rIns="0" bIns="0" rtlCol="0">
                          <a:noAutofit/>
                        </wps:bodyPr>
                      </wps:wsp>
                      <wps:wsp>
                        <wps:cNvPr id="2183" name="Rectangle 2183"/>
                        <wps:cNvSpPr/>
                        <wps:spPr>
                          <a:xfrm>
                            <a:off x="626922" y="7695425"/>
                            <a:ext cx="1435328" cy="154869"/>
                          </a:xfrm>
                          <a:prstGeom prst="rect">
                            <a:avLst/>
                          </a:prstGeom>
                          <a:ln>
                            <a:noFill/>
                          </a:ln>
                        </wps:spPr>
                        <wps:txbx>
                          <w:txbxContent>
                            <w:p w14:paraId="4CFA1AB0" w14:textId="77777777" w:rsidR="001110CB" w:rsidRDefault="006B1B7D">
                              <w:pPr>
                                <w:spacing w:after="160" w:line="259" w:lineRule="auto"/>
                              </w:pPr>
                              <w:hyperlink r:id="rId116">
                                <w:r w:rsidR="001110CB">
                                  <w:rPr>
                                    <w:color w:val="1D6893"/>
                                  </w:rPr>
                                  <w:t>tee_8991_112.docx</w:t>
                                </w:r>
                              </w:hyperlink>
                            </w:p>
                          </w:txbxContent>
                        </wps:txbx>
                        <wps:bodyPr horzOverflow="overflow" vert="horz" lIns="0" tIns="0" rIns="0" bIns="0" rtlCol="0">
                          <a:noAutofit/>
                        </wps:bodyPr>
                      </wps:wsp>
                      <wps:wsp>
                        <wps:cNvPr id="2184" name="Rectangle 2184"/>
                        <wps:cNvSpPr/>
                        <wps:spPr>
                          <a:xfrm>
                            <a:off x="1706115" y="7695425"/>
                            <a:ext cx="54867" cy="154869"/>
                          </a:xfrm>
                          <a:prstGeom prst="rect">
                            <a:avLst/>
                          </a:prstGeom>
                          <a:ln>
                            <a:noFill/>
                          </a:ln>
                        </wps:spPr>
                        <wps:txbx>
                          <w:txbxContent>
                            <w:p w14:paraId="31DE9FDD" w14:textId="77777777" w:rsidR="001110CB" w:rsidRDefault="006B1B7D">
                              <w:pPr>
                                <w:spacing w:after="160" w:line="259" w:lineRule="auto"/>
                              </w:pPr>
                              <w:hyperlink r:id="rId117">
                                <w:r w:rsidR="001110CB">
                                  <w:rPr>
                                    <w:color w:val="1D6893"/>
                                  </w:rPr>
                                  <w:t>)</w:t>
                                </w:r>
                              </w:hyperlink>
                            </w:p>
                          </w:txbxContent>
                        </wps:txbx>
                        <wps:bodyPr horzOverflow="overflow" vert="horz" lIns="0" tIns="0" rIns="0" bIns="0" rtlCol="0">
                          <a:noAutofit/>
                        </wps:bodyPr>
                      </wps:wsp>
                      <wps:wsp>
                        <wps:cNvPr id="2119" name="Rectangle 2119"/>
                        <wps:cNvSpPr/>
                        <wps:spPr>
                          <a:xfrm>
                            <a:off x="2218336" y="7009314"/>
                            <a:ext cx="2218921" cy="154856"/>
                          </a:xfrm>
                          <a:prstGeom prst="rect">
                            <a:avLst/>
                          </a:prstGeom>
                          <a:ln>
                            <a:noFill/>
                          </a:ln>
                        </wps:spPr>
                        <wps:txbx>
                          <w:txbxContent>
                            <w:p w14:paraId="44A7B787" w14:textId="77777777" w:rsidR="001110CB" w:rsidRDefault="001110CB">
                              <w:pPr>
                                <w:spacing w:after="160" w:line="259" w:lineRule="auto"/>
                              </w:pPr>
                              <w:r>
                                <w:t>aiman.omarbekova@undp.org</w:t>
                              </w:r>
                            </w:p>
                          </w:txbxContent>
                        </wps:txbx>
                        <wps:bodyPr horzOverflow="overflow" vert="horz" lIns="0" tIns="0" rIns="0" bIns="0" rtlCol="0">
                          <a:noAutofit/>
                        </wps:bodyPr>
                      </wps:wsp>
                      <wps:wsp>
                        <wps:cNvPr id="2120" name="Rectangle 2120"/>
                        <wps:cNvSpPr/>
                        <wps:spPr>
                          <a:xfrm>
                            <a:off x="4124221" y="7009314"/>
                            <a:ext cx="1511756" cy="154856"/>
                          </a:xfrm>
                          <a:prstGeom prst="rect">
                            <a:avLst/>
                          </a:prstGeom>
                          <a:ln>
                            <a:noFill/>
                          </a:ln>
                        </wps:spPr>
                        <wps:txbx>
                          <w:txbxContent>
                            <w:p w14:paraId="71389280" w14:textId="77777777" w:rsidR="001110CB" w:rsidRDefault="001110CB">
                              <w:pPr>
                                <w:spacing w:after="160" w:line="259" w:lineRule="auto"/>
                              </w:pPr>
                              <w:r>
                                <w:t>18.07.2021 18:21:00</w:t>
                              </w:r>
                            </w:p>
                          </w:txbxContent>
                        </wps:txbx>
                        <wps:bodyPr horzOverflow="overflow" vert="horz" lIns="0" tIns="0" rIns="0" bIns="0" rtlCol="0">
                          <a:noAutofit/>
                        </wps:bodyPr>
                      </wps:wsp>
                      <wps:wsp>
                        <wps:cNvPr id="21044" name="Rectangle 21044"/>
                        <wps:cNvSpPr/>
                        <wps:spPr>
                          <a:xfrm>
                            <a:off x="245744" y="8114724"/>
                            <a:ext cx="183268" cy="154869"/>
                          </a:xfrm>
                          <a:prstGeom prst="rect">
                            <a:avLst/>
                          </a:prstGeom>
                          <a:ln>
                            <a:noFill/>
                          </a:ln>
                        </wps:spPr>
                        <wps:txbx>
                          <w:txbxContent>
                            <w:p w14:paraId="22593E40" w14:textId="77777777" w:rsidR="001110CB" w:rsidRDefault="001110CB">
                              <w:pPr>
                                <w:spacing w:after="160" w:line="259" w:lineRule="auto"/>
                              </w:pPr>
                              <w:r>
                                <w:t>13</w:t>
                              </w:r>
                            </w:p>
                          </w:txbxContent>
                        </wps:txbx>
                        <wps:bodyPr horzOverflow="overflow" vert="horz" lIns="0" tIns="0" rIns="0" bIns="0" rtlCol="0">
                          <a:noAutofit/>
                        </wps:bodyPr>
                      </wps:wsp>
                      <wps:wsp>
                        <wps:cNvPr id="21045" name="Rectangle 21045"/>
                        <wps:cNvSpPr/>
                        <wps:spPr>
                          <a:xfrm>
                            <a:off x="383540" y="8114724"/>
                            <a:ext cx="6042842" cy="154869"/>
                          </a:xfrm>
                          <a:prstGeom prst="rect">
                            <a:avLst/>
                          </a:prstGeom>
                          <a:ln>
                            <a:noFill/>
                          </a:ln>
                        </wps:spPr>
                        <wps:txbx>
                          <w:txbxContent>
                            <w:p w14:paraId="54B5D991" w14:textId="77777777" w:rsidR="001110CB" w:rsidRDefault="001110CB">
                              <w:pPr>
                                <w:spacing w:after="160" w:line="259" w:lineRule="auto"/>
                              </w:pPr>
                              <w:r>
                                <w:t>. Были ли определены риски проекта с указанием четких планов управления и</w:t>
                              </w:r>
                            </w:p>
                          </w:txbxContent>
                        </wps:txbx>
                        <wps:bodyPr horzOverflow="overflow" vert="horz" lIns="0" tIns="0" rIns="0" bIns="0" rtlCol="0">
                          <a:noAutofit/>
                        </wps:bodyPr>
                      </wps:wsp>
                      <wps:wsp>
                        <wps:cNvPr id="2122" name="Rectangle 2122"/>
                        <wps:cNvSpPr/>
                        <wps:spPr>
                          <a:xfrm>
                            <a:off x="245744" y="8286247"/>
                            <a:ext cx="1969523" cy="154873"/>
                          </a:xfrm>
                          <a:prstGeom prst="rect">
                            <a:avLst/>
                          </a:prstGeom>
                          <a:ln>
                            <a:noFill/>
                          </a:ln>
                        </wps:spPr>
                        <wps:txbx>
                          <w:txbxContent>
                            <w:p w14:paraId="5F6871FB" w14:textId="77777777" w:rsidR="001110CB" w:rsidRDefault="001110CB">
                              <w:pPr>
                                <w:spacing w:after="160" w:line="259" w:lineRule="auto"/>
                              </w:pPr>
                              <w:r>
                                <w:t>снижения каждого риска?</w:t>
                              </w:r>
                            </w:p>
                          </w:txbxContent>
                        </wps:txbx>
                        <wps:bodyPr horzOverflow="overflow" vert="horz" lIns="0" tIns="0" rIns="0" bIns="0" rtlCol="0">
                          <a:noAutofit/>
                        </wps:bodyPr>
                      </wps:wsp>
                      <wps:wsp>
                        <wps:cNvPr id="2124" name="Shape 2124"/>
                        <wps:cNvSpPr/>
                        <wps:spPr>
                          <a:xfrm>
                            <a:off x="5260158" y="8085788"/>
                            <a:ext cx="314472" cy="276349"/>
                          </a:xfrm>
                          <a:custGeom>
                            <a:avLst/>
                            <a:gdLst/>
                            <a:ahLst/>
                            <a:cxnLst/>
                            <a:rect l="0" t="0" r="0" b="0"/>
                            <a:pathLst>
                              <a:path w="314472" h="276349">
                                <a:moveTo>
                                  <a:pt x="1" y="252537"/>
                                </a:moveTo>
                                <a:lnTo>
                                  <a:pt x="1" y="23825"/>
                                </a:lnTo>
                                <a:cubicBezTo>
                                  <a:pt x="0" y="20662"/>
                                  <a:pt x="604" y="17611"/>
                                  <a:pt x="1813" y="14697"/>
                                </a:cubicBezTo>
                                <a:cubicBezTo>
                                  <a:pt x="3022" y="11770"/>
                                  <a:pt x="4744" y="9190"/>
                                  <a:pt x="6978" y="6970"/>
                                </a:cubicBezTo>
                                <a:cubicBezTo>
                                  <a:pt x="9211" y="4725"/>
                                  <a:pt x="11787" y="3001"/>
                                  <a:pt x="14706" y="1811"/>
                                </a:cubicBezTo>
                                <a:cubicBezTo>
                                  <a:pt x="17625" y="608"/>
                                  <a:pt x="20664" y="0"/>
                                  <a:pt x="23824" y="0"/>
                                </a:cubicBezTo>
                                <a:lnTo>
                                  <a:pt x="290648" y="0"/>
                                </a:lnTo>
                                <a:cubicBezTo>
                                  <a:pt x="293807" y="0"/>
                                  <a:pt x="296845" y="608"/>
                                  <a:pt x="299764" y="1811"/>
                                </a:cubicBezTo>
                                <a:cubicBezTo>
                                  <a:pt x="302683" y="3001"/>
                                  <a:pt x="305259" y="4725"/>
                                  <a:pt x="307493" y="6970"/>
                                </a:cubicBezTo>
                                <a:cubicBezTo>
                                  <a:pt x="309727" y="9190"/>
                                  <a:pt x="311448" y="11770"/>
                                  <a:pt x="312657" y="14697"/>
                                </a:cubicBezTo>
                                <a:cubicBezTo>
                                  <a:pt x="313866" y="17611"/>
                                  <a:pt x="314471" y="20662"/>
                                  <a:pt x="314472" y="23825"/>
                                </a:cubicBezTo>
                                <a:lnTo>
                                  <a:pt x="314472" y="252537"/>
                                </a:lnTo>
                                <a:cubicBezTo>
                                  <a:pt x="314471" y="255687"/>
                                  <a:pt x="313866" y="258725"/>
                                  <a:pt x="312657" y="261627"/>
                                </a:cubicBezTo>
                                <a:cubicBezTo>
                                  <a:pt x="311448" y="264542"/>
                                  <a:pt x="309727" y="267122"/>
                                  <a:pt x="307493" y="269367"/>
                                </a:cubicBezTo>
                                <a:cubicBezTo>
                                  <a:pt x="305259" y="271587"/>
                                  <a:pt x="302683" y="273310"/>
                                  <a:pt x="299764" y="274526"/>
                                </a:cubicBezTo>
                                <a:cubicBezTo>
                                  <a:pt x="296845" y="275729"/>
                                  <a:pt x="293807" y="276349"/>
                                  <a:pt x="290648" y="276349"/>
                                </a:cubicBezTo>
                                <a:lnTo>
                                  <a:pt x="23824" y="276349"/>
                                </a:lnTo>
                                <a:cubicBezTo>
                                  <a:pt x="20664" y="276349"/>
                                  <a:pt x="17625" y="275729"/>
                                  <a:pt x="14706" y="274513"/>
                                </a:cubicBezTo>
                                <a:cubicBezTo>
                                  <a:pt x="11787" y="273310"/>
                                  <a:pt x="9211" y="271587"/>
                                  <a:pt x="6978" y="269367"/>
                                </a:cubicBezTo>
                                <a:cubicBezTo>
                                  <a:pt x="4744" y="267122"/>
                                  <a:pt x="3022" y="264542"/>
                                  <a:pt x="1813" y="261627"/>
                                </a:cubicBezTo>
                                <a:cubicBezTo>
                                  <a:pt x="604" y="258725"/>
                                  <a:pt x="0" y="255687"/>
                                  <a:pt x="1" y="252537"/>
                                </a:cubicBezTo>
                                <a:close/>
                              </a:path>
                            </a:pathLst>
                          </a:custGeom>
                          <a:ln w="9529" cap="flat">
                            <a:miter lim="100000"/>
                          </a:ln>
                        </wps:spPr>
                        <wps:style>
                          <a:lnRef idx="1">
                            <a:srgbClr val="46B8DA"/>
                          </a:lnRef>
                          <a:fillRef idx="0">
                            <a:srgbClr val="000000">
                              <a:alpha val="0"/>
                            </a:srgbClr>
                          </a:fillRef>
                          <a:effectRef idx="0">
                            <a:scrgbClr r="0" g="0" b="0"/>
                          </a:effectRef>
                          <a:fontRef idx="none"/>
                        </wps:style>
                        <wps:bodyPr/>
                      </wps:wsp>
                      <wps:wsp>
                        <wps:cNvPr id="2127" name="Shape 2127"/>
                        <wps:cNvSpPr/>
                        <wps:spPr>
                          <a:xfrm>
                            <a:off x="323916" y="3873776"/>
                            <a:ext cx="2506239" cy="1162590"/>
                          </a:xfrm>
                          <a:custGeom>
                            <a:avLst/>
                            <a:gdLst/>
                            <a:ahLst/>
                            <a:cxnLst/>
                            <a:rect l="0" t="0" r="0" b="0"/>
                            <a:pathLst>
                              <a:path w="2506239" h="1162590">
                                <a:moveTo>
                                  <a:pt x="0" y="1143531"/>
                                </a:moveTo>
                                <a:lnTo>
                                  <a:pt x="0" y="19059"/>
                                </a:lnTo>
                                <a:cubicBezTo>
                                  <a:pt x="0" y="16532"/>
                                  <a:pt x="484" y="14100"/>
                                  <a:pt x="1451" y="11765"/>
                                </a:cubicBezTo>
                                <a:cubicBezTo>
                                  <a:pt x="2418" y="9430"/>
                                  <a:pt x="3795" y="7369"/>
                                  <a:pt x="5582" y="5582"/>
                                </a:cubicBezTo>
                                <a:cubicBezTo>
                                  <a:pt x="7369" y="3795"/>
                                  <a:pt x="9430" y="2418"/>
                                  <a:pt x="11765" y="1451"/>
                                </a:cubicBezTo>
                                <a:cubicBezTo>
                                  <a:pt x="14100" y="483"/>
                                  <a:pt x="16531" y="0"/>
                                  <a:pt x="19059" y="0"/>
                                </a:cubicBezTo>
                                <a:lnTo>
                                  <a:pt x="2487180" y="0"/>
                                </a:lnTo>
                                <a:cubicBezTo>
                                  <a:pt x="2489708" y="0"/>
                                  <a:pt x="2492139" y="483"/>
                                  <a:pt x="2494474" y="1451"/>
                                </a:cubicBezTo>
                                <a:cubicBezTo>
                                  <a:pt x="2496809" y="2418"/>
                                  <a:pt x="2498870" y="3795"/>
                                  <a:pt x="2500657" y="5582"/>
                                </a:cubicBezTo>
                                <a:cubicBezTo>
                                  <a:pt x="2502444" y="7369"/>
                                  <a:pt x="2503821" y="9430"/>
                                  <a:pt x="2504788" y="11765"/>
                                </a:cubicBezTo>
                                <a:cubicBezTo>
                                  <a:pt x="2505755" y="14100"/>
                                  <a:pt x="2506239" y="16532"/>
                                  <a:pt x="2506239" y="19059"/>
                                </a:cubicBezTo>
                                <a:lnTo>
                                  <a:pt x="2506239" y="1143531"/>
                                </a:lnTo>
                                <a:cubicBezTo>
                                  <a:pt x="2506239" y="1146058"/>
                                  <a:pt x="2505755" y="1148489"/>
                                  <a:pt x="2504788" y="1150824"/>
                                </a:cubicBezTo>
                                <a:cubicBezTo>
                                  <a:pt x="2503821" y="1153160"/>
                                  <a:pt x="2502444" y="1155221"/>
                                  <a:pt x="2500657" y="1157008"/>
                                </a:cubicBezTo>
                                <a:cubicBezTo>
                                  <a:pt x="2498870" y="1158795"/>
                                  <a:pt x="2496809" y="1160172"/>
                                  <a:pt x="2494474" y="1161139"/>
                                </a:cubicBezTo>
                                <a:cubicBezTo>
                                  <a:pt x="2492139" y="1162106"/>
                                  <a:pt x="2489708" y="1162590"/>
                                  <a:pt x="2487180" y="1162590"/>
                                </a:cubicBezTo>
                                <a:lnTo>
                                  <a:pt x="19059" y="1162590"/>
                                </a:lnTo>
                                <a:cubicBezTo>
                                  <a:pt x="16531" y="1162590"/>
                                  <a:pt x="14100" y="1162106"/>
                                  <a:pt x="11765" y="1161139"/>
                                </a:cubicBezTo>
                                <a:cubicBezTo>
                                  <a:pt x="9430" y="1160172"/>
                                  <a:pt x="7369" y="1158795"/>
                                  <a:pt x="5582" y="1157008"/>
                                </a:cubicBezTo>
                                <a:cubicBezTo>
                                  <a:pt x="3795" y="1155221"/>
                                  <a:pt x="2418" y="1153160"/>
                                  <a:pt x="1451" y="1150824"/>
                                </a:cubicBezTo>
                                <a:cubicBezTo>
                                  <a:pt x="484" y="1148489"/>
                                  <a:pt x="0" y="1146058"/>
                                  <a:pt x="0" y="1143531"/>
                                </a:cubicBezTo>
                                <a:close/>
                              </a:path>
                            </a:pathLst>
                          </a:custGeom>
                          <a:ln w="9529" cap="flat">
                            <a:miter lim="100000"/>
                          </a:ln>
                        </wps:spPr>
                        <wps:style>
                          <a:lnRef idx="1">
                            <a:srgbClr val="CED4DA"/>
                          </a:lnRef>
                          <a:fillRef idx="0">
                            <a:srgbClr val="000000">
                              <a:alpha val="0"/>
                            </a:srgbClr>
                          </a:fillRef>
                          <a:effectRef idx="0">
                            <a:scrgbClr r="0" g="0" b="0"/>
                          </a:effectRef>
                          <a:fontRef idx="none"/>
                        </wps:style>
                        <wps:bodyPr/>
                      </wps:wsp>
                      <wps:wsp>
                        <wps:cNvPr id="2129" name="Rectangle 2129"/>
                        <wps:cNvSpPr/>
                        <wps:spPr>
                          <a:xfrm>
                            <a:off x="402980" y="3950350"/>
                            <a:ext cx="2593581" cy="154868"/>
                          </a:xfrm>
                          <a:prstGeom prst="rect">
                            <a:avLst/>
                          </a:prstGeom>
                          <a:ln>
                            <a:noFill/>
                          </a:ln>
                        </wps:spPr>
                        <wps:txbx>
                          <w:txbxContent>
                            <w:p w14:paraId="44E99003" w14:textId="77777777" w:rsidR="001110CB" w:rsidRDefault="001110CB">
                              <w:pPr>
                                <w:spacing w:after="160" w:line="259" w:lineRule="auto"/>
                              </w:pPr>
                              <w:r>
                                <w:rPr>
                                  <w:color w:val="495057"/>
                                  <w:sz w:val="20"/>
                                </w:rPr>
                                <w:t>Определен механизм управления</w:t>
                              </w:r>
                            </w:p>
                          </w:txbxContent>
                        </wps:txbx>
                        <wps:bodyPr horzOverflow="overflow" vert="horz" lIns="0" tIns="0" rIns="0" bIns="0" rtlCol="0">
                          <a:noAutofit/>
                        </wps:bodyPr>
                      </wps:wsp>
                      <wps:wsp>
                        <wps:cNvPr id="2130" name="Rectangle 2130"/>
                        <wps:cNvSpPr/>
                        <wps:spPr>
                          <a:xfrm>
                            <a:off x="2352939" y="3950350"/>
                            <a:ext cx="45777" cy="154868"/>
                          </a:xfrm>
                          <a:prstGeom prst="rect">
                            <a:avLst/>
                          </a:prstGeom>
                          <a:ln>
                            <a:noFill/>
                          </a:ln>
                        </wps:spPr>
                        <wps:txbx>
                          <w:txbxContent>
                            <w:p w14:paraId="4F469729"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131" name="Rectangle 2131"/>
                        <wps:cNvSpPr/>
                        <wps:spPr>
                          <a:xfrm>
                            <a:off x="402980" y="4131409"/>
                            <a:ext cx="2486662" cy="154869"/>
                          </a:xfrm>
                          <a:prstGeom prst="rect">
                            <a:avLst/>
                          </a:prstGeom>
                          <a:ln>
                            <a:noFill/>
                          </a:ln>
                        </wps:spPr>
                        <wps:txbx>
                          <w:txbxContent>
                            <w:p w14:paraId="6221D217" w14:textId="77777777" w:rsidR="001110CB" w:rsidRDefault="001110CB">
                              <w:pPr>
                                <w:spacing w:after="160" w:line="259" w:lineRule="auto"/>
                              </w:pPr>
                              <w:r>
                                <w:rPr>
                                  <w:color w:val="495057"/>
                                  <w:sz w:val="20"/>
                                </w:rPr>
                                <w:t>проектом, отмечены конкретные</w:t>
                              </w:r>
                            </w:p>
                          </w:txbxContent>
                        </wps:txbx>
                        <wps:bodyPr horzOverflow="overflow" vert="horz" lIns="0" tIns="0" rIns="0" bIns="0" rtlCol="0">
                          <a:noAutofit/>
                        </wps:bodyPr>
                      </wps:wsp>
                      <wps:wsp>
                        <wps:cNvPr id="2132" name="Rectangle 2132"/>
                        <wps:cNvSpPr/>
                        <wps:spPr>
                          <a:xfrm>
                            <a:off x="2272534" y="4131409"/>
                            <a:ext cx="45777" cy="154869"/>
                          </a:xfrm>
                          <a:prstGeom prst="rect">
                            <a:avLst/>
                          </a:prstGeom>
                          <a:ln>
                            <a:noFill/>
                          </a:ln>
                        </wps:spPr>
                        <wps:txbx>
                          <w:txbxContent>
                            <w:p w14:paraId="4685A029"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133" name="Rectangle 2133"/>
                        <wps:cNvSpPr/>
                        <wps:spPr>
                          <a:xfrm>
                            <a:off x="402980" y="4312468"/>
                            <a:ext cx="2113771" cy="154869"/>
                          </a:xfrm>
                          <a:prstGeom prst="rect">
                            <a:avLst/>
                          </a:prstGeom>
                          <a:ln>
                            <a:noFill/>
                          </a:ln>
                        </wps:spPr>
                        <wps:txbx>
                          <w:txbxContent>
                            <w:p w14:paraId="0F5E1CA4" w14:textId="77777777" w:rsidR="001110CB" w:rsidRDefault="001110CB">
                              <w:pPr>
                                <w:spacing w:after="160" w:line="259" w:lineRule="auto"/>
                              </w:pPr>
                              <w:r>
                                <w:rPr>
                                  <w:color w:val="495057"/>
                                  <w:sz w:val="20"/>
                                </w:rPr>
                                <w:t>учреждения, выполняющие</w:t>
                              </w:r>
                            </w:p>
                          </w:txbxContent>
                        </wps:txbx>
                        <wps:bodyPr horzOverflow="overflow" vert="horz" lIns="0" tIns="0" rIns="0" bIns="0" rtlCol="0">
                          <a:noAutofit/>
                        </wps:bodyPr>
                      </wps:wsp>
                      <wps:wsp>
                        <wps:cNvPr id="2134" name="Rectangle 2134"/>
                        <wps:cNvSpPr/>
                        <wps:spPr>
                          <a:xfrm>
                            <a:off x="1992160" y="4312468"/>
                            <a:ext cx="45777" cy="154869"/>
                          </a:xfrm>
                          <a:prstGeom prst="rect">
                            <a:avLst/>
                          </a:prstGeom>
                          <a:ln>
                            <a:noFill/>
                          </a:ln>
                        </wps:spPr>
                        <wps:txbx>
                          <w:txbxContent>
                            <w:p w14:paraId="287D6797"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135" name="Rectangle 2135"/>
                        <wps:cNvSpPr/>
                        <wps:spPr>
                          <a:xfrm>
                            <a:off x="402980" y="4493527"/>
                            <a:ext cx="2614338" cy="154869"/>
                          </a:xfrm>
                          <a:prstGeom prst="rect">
                            <a:avLst/>
                          </a:prstGeom>
                          <a:ln>
                            <a:noFill/>
                          </a:ln>
                        </wps:spPr>
                        <wps:txbx>
                          <w:txbxContent>
                            <w:p w14:paraId="6DFBE58B" w14:textId="77777777" w:rsidR="001110CB" w:rsidRDefault="001110CB">
                              <w:pPr>
                                <w:spacing w:after="160" w:line="259" w:lineRule="auto"/>
                              </w:pPr>
                              <w:r>
                                <w:rPr>
                                  <w:color w:val="495057"/>
                                  <w:sz w:val="20"/>
                                </w:rPr>
                                <w:t>ключевые функции управления. В</w:t>
                              </w:r>
                            </w:p>
                          </w:txbxContent>
                        </wps:txbx>
                        <wps:bodyPr horzOverflow="overflow" vert="horz" lIns="0" tIns="0" rIns="0" bIns="0" rtlCol="0">
                          <a:noAutofit/>
                        </wps:bodyPr>
                      </wps:wsp>
                      <wps:wsp>
                        <wps:cNvPr id="2136" name="Rectangle 2136"/>
                        <wps:cNvSpPr/>
                        <wps:spPr>
                          <a:xfrm>
                            <a:off x="2368573" y="4493527"/>
                            <a:ext cx="45777" cy="154869"/>
                          </a:xfrm>
                          <a:prstGeom prst="rect">
                            <a:avLst/>
                          </a:prstGeom>
                          <a:ln>
                            <a:noFill/>
                          </a:ln>
                        </wps:spPr>
                        <wps:txbx>
                          <w:txbxContent>
                            <w:p w14:paraId="73A1EF97"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137" name="Rectangle 2137"/>
                        <wps:cNvSpPr/>
                        <wps:spPr>
                          <a:xfrm>
                            <a:off x="402980" y="4674586"/>
                            <a:ext cx="2720453" cy="154869"/>
                          </a:xfrm>
                          <a:prstGeom prst="rect">
                            <a:avLst/>
                          </a:prstGeom>
                          <a:ln>
                            <a:noFill/>
                          </a:ln>
                        </wps:spPr>
                        <wps:txbx>
                          <w:txbxContent>
                            <w:p w14:paraId="26717BDA" w14:textId="77777777" w:rsidR="001110CB" w:rsidRDefault="001110CB">
                              <w:pPr>
                                <w:spacing w:after="160" w:line="259" w:lineRule="auto"/>
                              </w:pPr>
                              <w:r>
                                <w:rPr>
                                  <w:color w:val="495057"/>
                                  <w:sz w:val="20"/>
                                </w:rPr>
                                <w:t>проектном документе перечислены</w:t>
                              </w:r>
                            </w:p>
                          </w:txbxContent>
                        </wps:txbx>
                        <wps:bodyPr horzOverflow="overflow" vert="horz" lIns="0" tIns="0" rIns="0" bIns="0" rtlCol="0">
                          <a:noAutofit/>
                        </wps:bodyPr>
                      </wps:wsp>
                      <wps:wsp>
                        <wps:cNvPr id="2138" name="Rectangle 2138"/>
                        <wps:cNvSpPr/>
                        <wps:spPr>
                          <a:xfrm>
                            <a:off x="2448381" y="4674586"/>
                            <a:ext cx="45777" cy="154869"/>
                          </a:xfrm>
                          <a:prstGeom prst="rect">
                            <a:avLst/>
                          </a:prstGeom>
                          <a:ln>
                            <a:noFill/>
                          </a:ln>
                        </wps:spPr>
                        <wps:txbx>
                          <w:txbxContent>
                            <w:p w14:paraId="6AA927BE"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139" name="Rectangle 2139"/>
                        <wps:cNvSpPr/>
                        <wps:spPr>
                          <a:xfrm>
                            <a:off x="402980" y="4855645"/>
                            <a:ext cx="2378857" cy="154869"/>
                          </a:xfrm>
                          <a:prstGeom prst="rect">
                            <a:avLst/>
                          </a:prstGeom>
                          <a:ln>
                            <a:noFill/>
                          </a:ln>
                        </wps:spPr>
                        <wps:txbx>
                          <w:txbxContent>
                            <w:p w14:paraId="7666A426" w14:textId="77777777" w:rsidR="001110CB" w:rsidRDefault="001110CB">
                              <w:pPr>
                                <w:spacing w:after="160" w:line="259" w:lineRule="auto"/>
                              </w:pPr>
                              <w:r>
                                <w:rPr>
                                  <w:color w:val="495057"/>
                                  <w:sz w:val="20"/>
                                </w:rPr>
                                <w:t>наиболее важные обязанности</w:t>
                              </w:r>
                            </w:p>
                          </w:txbxContent>
                        </wps:txbx>
                        <wps:bodyPr horzOverflow="overflow" vert="horz" lIns="0" tIns="0" rIns="0" bIns="0" rtlCol="0">
                          <a:noAutofit/>
                        </wps:bodyPr>
                      </wps:wsp>
                      <wps:wsp>
                        <wps:cNvPr id="2140" name="Rectangle 2140"/>
                        <wps:cNvSpPr/>
                        <wps:spPr>
                          <a:xfrm>
                            <a:off x="2191534" y="4855645"/>
                            <a:ext cx="45777" cy="154869"/>
                          </a:xfrm>
                          <a:prstGeom prst="rect">
                            <a:avLst/>
                          </a:prstGeom>
                          <a:ln>
                            <a:noFill/>
                          </a:ln>
                        </wps:spPr>
                        <wps:txbx>
                          <w:txbxContent>
                            <w:p w14:paraId="5AB436DF"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0985" name="Rectangle 20985"/>
                        <wps:cNvSpPr/>
                        <wps:spPr>
                          <a:xfrm>
                            <a:off x="634943" y="281527"/>
                            <a:ext cx="4354978" cy="154869"/>
                          </a:xfrm>
                          <a:prstGeom prst="rect">
                            <a:avLst/>
                          </a:prstGeom>
                          <a:ln>
                            <a:noFill/>
                          </a:ln>
                        </wps:spPr>
                        <wps:txbx>
                          <w:txbxContent>
                            <w:p w14:paraId="4EA9E699" w14:textId="77777777" w:rsidR="001110CB" w:rsidRDefault="001110CB">
                              <w:pPr>
                                <w:spacing w:after="160" w:line="259" w:lineRule="auto"/>
                              </w:pPr>
                              <w:r>
                                <w:t xml:space="preserve"> Полностью определен механизм управления проектом. </w:t>
                              </w:r>
                            </w:p>
                          </w:txbxContent>
                        </wps:txbx>
                        <wps:bodyPr horzOverflow="overflow" vert="horz" lIns="0" tIns="0" rIns="0" bIns="0" rtlCol="0">
                          <a:noAutofit/>
                        </wps:bodyPr>
                      </wps:wsp>
                      <wps:wsp>
                        <wps:cNvPr id="20983" name="Rectangle 20983"/>
                        <wps:cNvSpPr/>
                        <wps:spPr>
                          <a:xfrm>
                            <a:off x="531627" y="281527"/>
                            <a:ext cx="137410" cy="154869"/>
                          </a:xfrm>
                          <a:prstGeom prst="rect">
                            <a:avLst/>
                          </a:prstGeom>
                          <a:ln>
                            <a:noFill/>
                          </a:ln>
                        </wps:spPr>
                        <wps:txbx>
                          <w:txbxContent>
                            <w:p w14:paraId="67005066" w14:textId="77777777" w:rsidR="001110CB" w:rsidRDefault="001110CB">
                              <w:pPr>
                                <w:spacing w:after="160" w:line="259" w:lineRule="auto"/>
                              </w:pPr>
                              <w:r>
                                <w:t>3:</w:t>
                              </w:r>
                            </w:p>
                          </w:txbxContent>
                        </wps:txbx>
                        <wps:bodyPr horzOverflow="overflow" vert="horz" lIns="0" tIns="0" rIns="0" bIns="0" rtlCol="0">
                          <a:noAutofit/>
                        </wps:bodyPr>
                      </wps:wsp>
                      <wps:wsp>
                        <wps:cNvPr id="2142" name="Rectangle 2142"/>
                        <wps:cNvSpPr/>
                        <wps:spPr>
                          <a:xfrm>
                            <a:off x="3909362" y="281526"/>
                            <a:ext cx="1902186" cy="154873"/>
                          </a:xfrm>
                          <a:prstGeom prst="rect">
                            <a:avLst/>
                          </a:prstGeom>
                          <a:ln>
                            <a:noFill/>
                          </a:ln>
                        </wps:spPr>
                        <wps:txbx>
                          <w:txbxContent>
                            <w:p w14:paraId="12194A93" w14:textId="77777777" w:rsidR="001110CB" w:rsidRDefault="001110CB">
                              <w:pPr>
                                <w:spacing w:after="160" w:line="259" w:lineRule="auto"/>
                              </w:pPr>
                              <w:r>
                                <w:t>Для каждой должности в</w:t>
                              </w:r>
                            </w:p>
                          </w:txbxContent>
                        </wps:txbx>
                        <wps:bodyPr horzOverflow="overflow" vert="horz" lIns="0" tIns="0" rIns="0" bIns="0" rtlCol="0">
                          <a:noAutofit/>
                        </wps:bodyPr>
                      </wps:wsp>
                      <wps:wsp>
                        <wps:cNvPr id="2143" name="Rectangle 2143"/>
                        <wps:cNvSpPr/>
                        <wps:spPr>
                          <a:xfrm>
                            <a:off x="531627" y="453063"/>
                            <a:ext cx="6286930" cy="154873"/>
                          </a:xfrm>
                          <a:prstGeom prst="rect">
                            <a:avLst/>
                          </a:prstGeom>
                          <a:ln>
                            <a:noFill/>
                          </a:ln>
                        </wps:spPr>
                        <wps:txbx>
                          <w:txbxContent>
                            <w:p w14:paraId="6F4EA3FE" w14:textId="77777777" w:rsidR="001110CB" w:rsidRDefault="001110CB">
                              <w:pPr>
                                <w:spacing w:after="160" w:line="259" w:lineRule="auto"/>
                              </w:pPr>
                              <w:r>
                                <w:t>механизме управления были указаны лица (особенно все члены совета проекта).</w:t>
                              </w:r>
                            </w:p>
                          </w:txbxContent>
                        </wps:txbx>
                        <wps:bodyPr horzOverflow="overflow" vert="horz" lIns="0" tIns="0" rIns="0" bIns="0" rtlCol="0">
                          <a:noAutofit/>
                        </wps:bodyPr>
                      </wps:wsp>
                      <wps:wsp>
                        <wps:cNvPr id="2144" name="Rectangle 2144"/>
                        <wps:cNvSpPr/>
                        <wps:spPr>
                          <a:xfrm>
                            <a:off x="531627" y="624587"/>
                            <a:ext cx="5786766" cy="154873"/>
                          </a:xfrm>
                          <a:prstGeom prst="rect">
                            <a:avLst/>
                          </a:prstGeom>
                          <a:ln>
                            <a:noFill/>
                          </a:ln>
                        </wps:spPr>
                        <wps:txbx>
                          <w:txbxContent>
                            <w:p w14:paraId="36F64920" w14:textId="77777777" w:rsidR="001110CB" w:rsidRDefault="001110CB">
                              <w:pPr>
                                <w:spacing w:after="160" w:line="259" w:lineRule="auto"/>
                              </w:pPr>
                              <w:r>
                                <w:t>Члены совета проекта согласовали свои роли и обязанности, как указано в</w:t>
                              </w:r>
                            </w:p>
                          </w:txbxContent>
                        </wps:txbx>
                        <wps:bodyPr horzOverflow="overflow" vert="horz" lIns="0" tIns="0" rIns="0" bIns="0" rtlCol="0">
                          <a:noAutofit/>
                        </wps:bodyPr>
                      </wps:wsp>
                      <wps:wsp>
                        <wps:cNvPr id="2145" name="Rectangle 2145"/>
                        <wps:cNvSpPr/>
                        <wps:spPr>
                          <a:xfrm>
                            <a:off x="531627" y="796112"/>
                            <a:ext cx="1733077" cy="154873"/>
                          </a:xfrm>
                          <a:prstGeom prst="rect">
                            <a:avLst/>
                          </a:prstGeom>
                          <a:ln>
                            <a:noFill/>
                          </a:ln>
                        </wps:spPr>
                        <wps:txbx>
                          <w:txbxContent>
                            <w:p w14:paraId="21602239" w14:textId="77777777" w:rsidR="001110CB" w:rsidRDefault="001110CB">
                              <w:pPr>
                                <w:spacing w:after="160" w:line="259" w:lineRule="auto"/>
                              </w:pPr>
                              <w:r>
                                <w:t xml:space="preserve">техническом задании. </w:t>
                              </w:r>
                            </w:p>
                          </w:txbxContent>
                        </wps:txbx>
                        <wps:bodyPr horzOverflow="overflow" vert="horz" lIns="0" tIns="0" rIns="0" bIns="0" rtlCol="0">
                          <a:noAutofit/>
                        </wps:bodyPr>
                      </wps:wsp>
                      <wps:wsp>
                        <wps:cNvPr id="2146" name="Rectangle 2146"/>
                        <wps:cNvSpPr/>
                        <wps:spPr>
                          <a:xfrm>
                            <a:off x="1834628" y="796112"/>
                            <a:ext cx="4589090" cy="154873"/>
                          </a:xfrm>
                          <a:prstGeom prst="rect">
                            <a:avLst/>
                          </a:prstGeom>
                          <a:ln>
                            <a:noFill/>
                          </a:ln>
                        </wps:spPr>
                        <wps:txbx>
                          <w:txbxContent>
                            <w:p w14:paraId="000DB722" w14:textId="77777777" w:rsidR="001110CB" w:rsidRDefault="001110CB">
                              <w:pPr>
                                <w:spacing w:after="160" w:line="259" w:lineRule="auto"/>
                              </w:pPr>
                              <w:r>
                                <w:t xml:space="preserve">ТЗ совета по проекту прилагается к проектному документу. </w:t>
                              </w:r>
                            </w:p>
                          </w:txbxContent>
                        </wps:txbx>
                        <wps:bodyPr horzOverflow="overflow" vert="horz" lIns="0" tIns="0" rIns="0" bIns="0" rtlCol="0">
                          <a:noAutofit/>
                        </wps:bodyPr>
                      </wps:wsp>
                      <wps:wsp>
                        <wps:cNvPr id="20998" name="Rectangle 20998"/>
                        <wps:cNvSpPr/>
                        <wps:spPr>
                          <a:xfrm>
                            <a:off x="5326278" y="796113"/>
                            <a:ext cx="259697" cy="154869"/>
                          </a:xfrm>
                          <a:prstGeom prst="rect">
                            <a:avLst/>
                          </a:prstGeom>
                          <a:ln>
                            <a:noFill/>
                          </a:ln>
                        </wps:spPr>
                        <wps:txbx>
                          <w:txbxContent>
                            <w:p w14:paraId="29373F56" w14:textId="77777777" w:rsidR="001110CB" w:rsidRDefault="001110CB">
                              <w:pPr>
                                <w:spacing w:after="160" w:line="259" w:lineRule="auto"/>
                              </w:pPr>
                              <w:r>
                                <w:t>все</w:t>
                              </w:r>
                            </w:p>
                          </w:txbxContent>
                        </wps:txbx>
                        <wps:bodyPr horzOverflow="overflow" vert="horz" lIns="0" tIns="0" rIns="0" bIns="0" rtlCol="0">
                          <a:noAutofit/>
                        </wps:bodyPr>
                      </wps:wsp>
                      <wps:wsp>
                        <wps:cNvPr id="20993" name="Rectangle 20993"/>
                        <wps:cNvSpPr/>
                        <wps:spPr>
                          <a:xfrm>
                            <a:off x="5285025" y="796113"/>
                            <a:ext cx="54867" cy="154869"/>
                          </a:xfrm>
                          <a:prstGeom prst="rect">
                            <a:avLst/>
                          </a:prstGeom>
                          <a:ln>
                            <a:noFill/>
                          </a:ln>
                        </wps:spPr>
                        <wps:txbx>
                          <w:txbxContent>
                            <w:p w14:paraId="4785919F" w14:textId="77777777" w:rsidR="001110CB" w:rsidRDefault="001110CB">
                              <w:pPr>
                                <w:spacing w:after="160" w:line="259" w:lineRule="auto"/>
                              </w:pPr>
                              <w:r>
                                <w:t>(</w:t>
                              </w:r>
                            </w:p>
                          </w:txbxContent>
                        </wps:txbx>
                        <wps:bodyPr horzOverflow="overflow" vert="horz" lIns="0" tIns="0" rIns="0" bIns="0" rtlCol="0">
                          <a:noAutofit/>
                        </wps:bodyPr>
                      </wps:wsp>
                      <wps:wsp>
                        <wps:cNvPr id="2148" name="Rectangle 2148"/>
                        <wps:cNvSpPr/>
                        <wps:spPr>
                          <a:xfrm>
                            <a:off x="531627" y="967649"/>
                            <a:ext cx="1731629" cy="154873"/>
                          </a:xfrm>
                          <a:prstGeom prst="rect">
                            <a:avLst/>
                          </a:prstGeom>
                          <a:ln>
                            <a:noFill/>
                          </a:ln>
                        </wps:spPr>
                        <wps:txbx>
                          <w:txbxContent>
                            <w:p w14:paraId="6A305DE5" w14:textId="77777777" w:rsidR="001110CB" w:rsidRDefault="001110CB">
                              <w:pPr>
                                <w:spacing w:after="160" w:line="259" w:lineRule="auto"/>
                              </w:pPr>
                              <w:r>
                                <w:t>должно быть правдой)</w:t>
                              </w:r>
                            </w:p>
                          </w:txbxContent>
                        </wps:txbx>
                        <wps:bodyPr horzOverflow="overflow" vert="horz" lIns="0" tIns="0" rIns="0" bIns="0" rtlCol="0">
                          <a:noAutofit/>
                        </wps:bodyPr>
                      </wps:wsp>
                      <wps:wsp>
                        <wps:cNvPr id="2149" name="Rectangle 2149"/>
                        <wps:cNvSpPr/>
                        <wps:spPr>
                          <a:xfrm>
                            <a:off x="5582224" y="967649"/>
                            <a:ext cx="45777" cy="154873"/>
                          </a:xfrm>
                          <a:prstGeom prst="rect">
                            <a:avLst/>
                          </a:prstGeom>
                          <a:ln>
                            <a:noFill/>
                          </a:ln>
                        </wps:spPr>
                        <wps:txbx>
                          <w:txbxContent>
                            <w:p w14:paraId="5C8F11ED"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1012" name="Rectangle 21012"/>
                        <wps:cNvSpPr/>
                        <wps:spPr>
                          <a:xfrm>
                            <a:off x="531627" y="1158236"/>
                            <a:ext cx="137410" cy="154869"/>
                          </a:xfrm>
                          <a:prstGeom prst="rect">
                            <a:avLst/>
                          </a:prstGeom>
                          <a:ln>
                            <a:noFill/>
                          </a:ln>
                        </wps:spPr>
                        <wps:txbx>
                          <w:txbxContent>
                            <w:p w14:paraId="77AF94F9" w14:textId="77777777" w:rsidR="001110CB" w:rsidRDefault="001110CB">
                              <w:pPr>
                                <w:spacing w:after="160" w:line="259" w:lineRule="auto"/>
                              </w:pPr>
                              <w:r>
                                <w:t>2:</w:t>
                              </w:r>
                            </w:p>
                          </w:txbxContent>
                        </wps:txbx>
                        <wps:bodyPr horzOverflow="overflow" vert="horz" lIns="0" tIns="0" rIns="0" bIns="0" rtlCol="0">
                          <a:noAutofit/>
                        </wps:bodyPr>
                      </wps:wsp>
                      <wps:wsp>
                        <wps:cNvPr id="21015" name="Rectangle 21015"/>
                        <wps:cNvSpPr/>
                        <wps:spPr>
                          <a:xfrm>
                            <a:off x="634943" y="1158236"/>
                            <a:ext cx="3493266" cy="154869"/>
                          </a:xfrm>
                          <a:prstGeom prst="rect">
                            <a:avLst/>
                          </a:prstGeom>
                          <a:ln>
                            <a:noFill/>
                          </a:ln>
                        </wps:spPr>
                        <wps:txbx>
                          <w:txbxContent>
                            <w:p w14:paraId="25F31988" w14:textId="77777777" w:rsidR="001110CB" w:rsidRDefault="001110CB">
                              <w:pPr>
                                <w:spacing w:after="160" w:line="259" w:lineRule="auto"/>
                              </w:pPr>
                              <w:r>
                                <w:t xml:space="preserve"> Определен механизм управления проектом; </w:t>
                              </w:r>
                            </w:p>
                          </w:txbxContent>
                        </wps:txbx>
                        <wps:bodyPr horzOverflow="overflow" vert="horz" lIns="0" tIns="0" rIns="0" bIns="0" rtlCol="0">
                          <a:noAutofit/>
                        </wps:bodyPr>
                      </wps:wsp>
                      <wps:wsp>
                        <wps:cNvPr id="2151" name="Rectangle 2151"/>
                        <wps:cNvSpPr/>
                        <wps:spPr>
                          <a:xfrm>
                            <a:off x="3261362" y="1158236"/>
                            <a:ext cx="2883849" cy="154873"/>
                          </a:xfrm>
                          <a:prstGeom prst="rect">
                            <a:avLst/>
                          </a:prstGeom>
                          <a:ln>
                            <a:noFill/>
                          </a:ln>
                        </wps:spPr>
                        <wps:txbx>
                          <w:txbxContent>
                            <w:p w14:paraId="7A2740A8" w14:textId="77777777" w:rsidR="001110CB" w:rsidRDefault="001110CB">
                              <w:pPr>
                                <w:spacing w:after="160" w:line="259" w:lineRule="auto"/>
                              </w:pPr>
                              <w:r>
                                <w:t>определенные учреждения отмечены</w:t>
                              </w:r>
                            </w:p>
                          </w:txbxContent>
                        </wps:txbx>
                        <wps:bodyPr horzOverflow="overflow" vert="horz" lIns="0" tIns="0" rIns="0" bIns="0" rtlCol="0">
                          <a:noAutofit/>
                        </wps:bodyPr>
                      </wps:wsp>
                      <wps:wsp>
                        <wps:cNvPr id="2152" name="Rectangle 2152"/>
                        <wps:cNvSpPr/>
                        <wps:spPr>
                          <a:xfrm>
                            <a:off x="531627" y="1329760"/>
                            <a:ext cx="6502780" cy="154873"/>
                          </a:xfrm>
                          <a:prstGeom prst="rect">
                            <a:avLst/>
                          </a:prstGeom>
                          <a:ln>
                            <a:noFill/>
                          </a:ln>
                        </wps:spPr>
                        <wps:txbx>
                          <w:txbxContent>
                            <w:p w14:paraId="4EE86D75" w14:textId="77777777" w:rsidR="001110CB" w:rsidRDefault="001110CB">
                              <w:pPr>
                                <w:spacing w:after="160" w:line="259" w:lineRule="auto"/>
                              </w:pPr>
                              <w:r>
                                <w:t>как выполняющие ключевые роли в управлении, но отдельные лица, возможно, еще</w:t>
                              </w:r>
                            </w:p>
                          </w:txbxContent>
                        </wps:txbx>
                        <wps:bodyPr horzOverflow="overflow" vert="horz" lIns="0" tIns="0" rIns="0" bIns="0" rtlCol="0">
                          <a:noAutofit/>
                        </wps:bodyPr>
                      </wps:wsp>
                      <wps:wsp>
                        <wps:cNvPr id="2153" name="Rectangle 2153"/>
                        <wps:cNvSpPr/>
                        <wps:spPr>
                          <a:xfrm>
                            <a:off x="531627" y="1501297"/>
                            <a:ext cx="944415" cy="154873"/>
                          </a:xfrm>
                          <a:prstGeom prst="rect">
                            <a:avLst/>
                          </a:prstGeom>
                          <a:ln>
                            <a:noFill/>
                          </a:ln>
                        </wps:spPr>
                        <wps:txbx>
                          <w:txbxContent>
                            <w:p w14:paraId="45BC083B" w14:textId="77777777" w:rsidR="001110CB" w:rsidRDefault="001110CB">
                              <w:pPr>
                                <w:spacing w:after="160" w:line="259" w:lineRule="auto"/>
                              </w:pPr>
                              <w:r>
                                <w:t xml:space="preserve">не указаны. </w:t>
                              </w:r>
                            </w:p>
                          </w:txbxContent>
                        </wps:txbx>
                        <wps:bodyPr horzOverflow="overflow" vert="horz" lIns="0" tIns="0" rIns="0" bIns="0" rtlCol="0">
                          <a:noAutofit/>
                        </wps:bodyPr>
                      </wps:wsp>
                      <wps:wsp>
                        <wps:cNvPr id="2154" name="Rectangle 2154"/>
                        <wps:cNvSpPr/>
                        <wps:spPr>
                          <a:xfrm>
                            <a:off x="1241570" y="1501297"/>
                            <a:ext cx="5300761" cy="154873"/>
                          </a:xfrm>
                          <a:prstGeom prst="rect">
                            <a:avLst/>
                          </a:prstGeom>
                          <a:ln>
                            <a:noFill/>
                          </a:ln>
                        </wps:spPr>
                        <wps:txbx>
                          <w:txbxContent>
                            <w:p w14:paraId="59949A65" w14:textId="77777777" w:rsidR="001110CB" w:rsidRDefault="001110CB">
                              <w:pPr>
                                <w:spacing w:after="160" w:line="259" w:lineRule="auto"/>
                              </w:pPr>
                              <w:r>
                                <w:t>В проектном документе перечислены наиболее важные обязанности</w:t>
                              </w:r>
                            </w:p>
                          </w:txbxContent>
                        </wps:txbx>
                        <wps:bodyPr horzOverflow="overflow" vert="horz" lIns="0" tIns="0" rIns="0" bIns="0" rtlCol="0">
                          <a:noAutofit/>
                        </wps:bodyPr>
                      </wps:wsp>
                      <wps:wsp>
                        <wps:cNvPr id="2155" name="Rectangle 2155"/>
                        <wps:cNvSpPr/>
                        <wps:spPr>
                          <a:xfrm>
                            <a:off x="531627" y="1672821"/>
                            <a:ext cx="6400044" cy="154873"/>
                          </a:xfrm>
                          <a:prstGeom prst="rect">
                            <a:avLst/>
                          </a:prstGeom>
                          <a:ln>
                            <a:noFill/>
                          </a:ln>
                        </wps:spPr>
                        <wps:txbx>
                          <w:txbxContent>
                            <w:p w14:paraId="34F4022A" w14:textId="77777777" w:rsidR="001110CB" w:rsidRDefault="001110CB">
                              <w:pPr>
                                <w:spacing w:after="160" w:line="259" w:lineRule="auto"/>
                              </w:pPr>
                              <w:r>
                                <w:t>совета проекта, директора / менеджера проекта и ролей по обеспечению качества.</w:t>
                              </w:r>
                            </w:p>
                          </w:txbxContent>
                        </wps:txbx>
                        <wps:bodyPr horzOverflow="overflow" vert="horz" lIns="0" tIns="0" rIns="0" bIns="0" rtlCol="0">
                          <a:noAutofit/>
                        </wps:bodyPr>
                      </wps:wsp>
                      <wps:wsp>
                        <wps:cNvPr id="21034" name="Rectangle 21034"/>
                        <wps:cNvSpPr/>
                        <wps:spPr>
                          <a:xfrm>
                            <a:off x="572881" y="1844359"/>
                            <a:ext cx="1982234" cy="154869"/>
                          </a:xfrm>
                          <a:prstGeom prst="rect">
                            <a:avLst/>
                          </a:prstGeom>
                          <a:ln>
                            <a:noFill/>
                          </a:ln>
                        </wps:spPr>
                        <wps:txbx>
                          <w:txbxContent>
                            <w:p w14:paraId="1003C733" w14:textId="77777777" w:rsidR="001110CB" w:rsidRDefault="001110CB">
                              <w:pPr>
                                <w:spacing w:after="160" w:line="259" w:lineRule="auto"/>
                              </w:pPr>
                              <w:r>
                                <w:t>все должно быть правдой</w:t>
                              </w:r>
                            </w:p>
                          </w:txbxContent>
                        </wps:txbx>
                        <wps:bodyPr horzOverflow="overflow" vert="horz" lIns="0" tIns="0" rIns="0" bIns="0" rtlCol="0">
                          <a:noAutofit/>
                        </wps:bodyPr>
                      </wps:wsp>
                      <wps:wsp>
                        <wps:cNvPr id="21033" name="Rectangle 21033"/>
                        <wps:cNvSpPr/>
                        <wps:spPr>
                          <a:xfrm>
                            <a:off x="2063283" y="1844359"/>
                            <a:ext cx="54867" cy="154869"/>
                          </a:xfrm>
                          <a:prstGeom prst="rect">
                            <a:avLst/>
                          </a:prstGeom>
                          <a:ln>
                            <a:noFill/>
                          </a:ln>
                        </wps:spPr>
                        <wps:txbx>
                          <w:txbxContent>
                            <w:p w14:paraId="7BFD9D01" w14:textId="77777777" w:rsidR="001110CB" w:rsidRDefault="001110CB">
                              <w:pPr>
                                <w:spacing w:after="160" w:line="259" w:lineRule="auto"/>
                              </w:pPr>
                              <w:r>
                                <w:t>)</w:t>
                              </w:r>
                            </w:p>
                          </w:txbxContent>
                        </wps:txbx>
                        <wps:bodyPr horzOverflow="overflow" vert="horz" lIns="0" tIns="0" rIns="0" bIns="0" rtlCol="0">
                          <a:noAutofit/>
                        </wps:bodyPr>
                      </wps:wsp>
                      <wps:wsp>
                        <wps:cNvPr id="21026" name="Rectangle 21026"/>
                        <wps:cNvSpPr/>
                        <wps:spPr>
                          <a:xfrm>
                            <a:off x="531627" y="1844359"/>
                            <a:ext cx="54868" cy="154869"/>
                          </a:xfrm>
                          <a:prstGeom prst="rect">
                            <a:avLst/>
                          </a:prstGeom>
                          <a:ln>
                            <a:noFill/>
                          </a:ln>
                        </wps:spPr>
                        <wps:txbx>
                          <w:txbxContent>
                            <w:p w14:paraId="4B7D3961" w14:textId="77777777" w:rsidR="001110CB" w:rsidRDefault="001110CB">
                              <w:pPr>
                                <w:spacing w:after="160" w:line="259" w:lineRule="auto"/>
                              </w:pPr>
                              <w:r>
                                <w:t>(</w:t>
                              </w:r>
                            </w:p>
                          </w:txbxContent>
                        </wps:txbx>
                        <wps:bodyPr horzOverflow="overflow" vert="horz" lIns="0" tIns="0" rIns="0" bIns="0" rtlCol="0">
                          <a:noAutofit/>
                        </wps:bodyPr>
                      </wps:wsp>
                      <wps:wsp>
                        <wps:cNvPr id="2157" name="Rectangle 2157"/>
                        <wps:cNvSpPr/>
                        <wps:spPr>
                          <a:xfrm>
                            <a:off x="5582224" y="1844358"/>
                            <a:ext cx="45777" cy="154873"/>
                          </a:xfrm>
                          <a:prstGeom prst="rect">
                            <a:avLst/>
                          </a:prstGeom>
                          <a:ln>
                            <a:noFill/>
                          </a:ln>
                        </wps:spPr>
                        <wps:txbx>
                          <w:txbxContent>
                            <w:p w14:paraId="1E0F2E8F"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1038" name="Rectangle 21038"/>
                        <wps:cNvSpPr/>
                        <wps:spPr>
                          <a:xfrm>
                            <a:off x="531627" y="2034946"/>
                            <a:ext cx="137410" cy="154869"/>
                          </a:xfrm>
                          <a:prstGeom prst="rect">
                            <a:avLst/>
                          </a:prstGeom>
                          <a:ln>
                            <a:noFill/>
                          </a:ln>
                        </wps:spPr>
                        <wps:txbx>
                          <w:txbxContent>
                            <w:p w14:paraId="4779E224" w14:textId="77777777" w:rsidR="001110CB" w:rsidRDefault="001110CB">
                              <w:pPr>
                                <w:spacing w:after="160" w:line="259" w:lineRule="auto"/>
                              </w:pPr>
                              <w:r>
                                <w:t>1:</w:t>
                              </w:r>
                            </w:p>
                          </w:txbxContent>
                        </wps:txbx>
                        <wps:bodyPr horzOverflow="overflow" vert="horz" lIns="0" tIns="0" rIns="0" bIns="0" rtlCol="0">
                          <a:noAutofit/>
                        </wps:bodyPr>
                      </wps:wsp>
                      <wps:wsp>
                        <wps:cNvPr id="21039" name="Rectangle 21039"/>
                        <wps:cNvSpPr/>
                        <wps:spPr>
                          <a:xfrm>
                            <a:off x="634943" y="2034946"/>
                            <a:ext cx="6508412" cy="154869"/>
                          </a:xfrm>
                          <a:prstGeom prst="rect">
                            <a:avLst/>
                          </a:prstGeom>
                          <a:ln>
                            <a:noFill/>
                          </a:ln>
                        </wps:spPr>
                        <wps:txbx>
                          <w:txbxContent>
                            <w:p w14:paraId="29E54FC7" w14:textId="77777777" w:rsidR="001110CB" w:rsidRDefault="001110CB">
                              <w:pPr>
                                <w:spacing w:after="160" w:line="259" w:lineRule="auto"/>
                              </w:pPr>
                              <w:r>
                                <w:t xml:space="preserve"> Механизм управления проектом в общих чертах определен в проектном документе,</w:t>
                              </w:r>
                            </w:p>
                          </w:txbxContent>
                        </wps:txbx>
                        <wps:bodyPr horzOverflow="overflow" vert="horz" lIns="0" tIns="0" rIns="0" bIns="0" rtlCol="0">
                          <a:noAutofit/>
                        </wps:bodyPr>
                      </wps:wsp>
                      <wps:wsp>
                        <wps:cNvPr id="2159" name="Rectangle 2159"/>
                        <wps:cNvSpPr/>
                        <wps:spPr>
                          <a:xfrm>
                            <a:off x="531627" y="2206469"/>
                            <a:ext cx="6569876" cy="154873"/>
                          </a:xfrm>
                          <a:prstGeom prst="rect">
                            <a:avLst/>
                          </a:prstGeom>
                          <a:ln>
                            <a:noFill/>
                          </a:ln>
                        </wps:spPr>
                        <wps:txbx>
                          <w:txbxContent>
                            <w:p w14:paraId="5D3250D2" w14:textId="77777777" w:rsidR="001110CB" w:rsidRDefault="001110CB">
                              <w:pPr>
                                <w:spacing w:after="160" w:line="259" w:lineRule="auto"/>
                              </w:pPr>
                              <w:r>
                                <w:t>с упоминанием только ключевых ролей, которые необходимо будет заполнить позже.</w:t>
                              </w:r>
                            </w:p>
                          </w:txbxContent>
                        </wps:txbx>
                        <wps:bodyPr horzOverflow="overflow" vert="horz" lIns="0" tIns="0" rIns="0" bIns="0" rtlCol="0">
                          <a:noAutofit/>
                        </wps:bodyPr>
                      </wps:wsp>
                      <wps:wsp>
                        <wps:cNvPr id="2160" name="Rectangle 2160"/>
                        <wps:cNvSpPr/>
                        <wps:spPr>
                          <a:xfrm>
                            <a:off x="531627" y="2378006"/>
                            <a:ext cx="6502941" cy="154873"/>
                          </a:xfrm>
                          <a:prstGeom prst="rect">
                            <a:avLst/>
                          </a:prstGeom>
                          <a:ln>
                            <a:noFill/>
                          </a:ln>
                        </wps:spPr>
                        <wps:txbx>
                          <w:txbxContent>
                            <w:p w14:paraId="6E5365B9" w14:textId="77777777" w:rsidR="001110CB" w:rsidRDefault="001110CB">
                              <w:pPr>
                                <w:spacing w:after="160" w:line="259" w:lineRule="auto"/>
                              </w:pPr>
                              <w:r>
                                <w:t>Информация об ответственности ключевых должностей в механизме управления не</w:t>
                              </w:r>
                            </w:p>
                          </w:txbxContent>
                        </wps:txbx>
                        <wps:bodyPr horzOverflow="overflow" vert="horz" lIns="0" tIns="0" rIns="0" bIns="0" rtlCol="0">
                          <a:noAutofit/>
                        </wps:bodyPr>
                      </wps:wsp>
                      <wps:wsp>
                        <wps:cNvPr id="2161" name="Rectangle 2161"/>
                        <wps:cNvSpPr/>
                        <wps:spPr>
                          <a:xfrm>
                            <a:off x="531627" y="2549531"/>
                            <a:ext cx="1350532" cy="154873"/>
                          </a:xfrm>
                          <a:prstGeom prst="rect">
                            <a:avLst/>
                          </a:prstGeom>
                          <a:ln>
                            <a:noFill/>
                          </a:ln>
                        </wps:spPr>
                        <wps:txbx>
                          <w:txbxContent>
                            <w:p w14:paraId="10725775" w14:textId="77777777" w:rsidR="001110CB" w:rsidRDefault="001110CB">
                              <w:pPr>
                                <w:spacing w:after="160" w:line="259" w:lineRule="auto"/>
                              </w:pPr>
                              <w:r>
                                <w:t>предоставляется.</w:t>
                              </w:r>
                            </w:p>
                          </w:txbxContent>
                        </wps:txbx>
                        <wps:bodyPr horzOverflow="overflow" vert="horz" lIns="0" tIns="0" rIns="0" bIns="0" rtlCol="0">
                          <a:noAutofit/>
                        </wps:bodyPr>
                      </wps:wsp>
                      <wps:wsp>
                        <wps:cNvPr id="2163" name="Shape 2163"/>
                        <wps:cNvSpPr/>
                        <wps:spPr>
                          <a:xfrm>
                            <a:off x="295327" y="271654"/>
                            <a:ext cx="114353" cy="114362"/>
                          </a:xfrm>
                          <a:custGeom>
                            <a:avLst/>
                            <a:gdLst/>
                            <a:ahLst/>
                            <a:cxnLst/>
                            <a:rect l="0" t="0" r="0" b="0"/>
                            <a:pathLst>
                              <a:path w="114353" h="114362">
                                <a:moveTo>
                                  <a:pt x="114353" y="57187"/>
                                </a:moveTo>
                                <a:cubicBezTo>
                                  <a:pt x="114353" y="60933"/>
                                  <a:pt x="113987" y="64653"/>
                                  <a:pt x="113254" y="68325"/>
                                </a:cubicBezTo>
                                <a:cubicBezTo>
                                  <a:pt x="112522" y="72008"/>
                                  <a:pt x="111437" y="75580"/>
                                  <a:pt x="110001" y="79053"/>
                                </a:cubicBezTo>
                                <a:cubicBezTo>
                                  <a:pt x="108564" y="82525"/>
                                  <a:pt x="106803" y="85812"/>
                                  <a:pt x="104717" y="88937"/>
                                </a:cubicBezTo>
                                <a:cubicBezTo>
                                  <a:pt x="102631" y="92063"/>
                                  <a:pt x="100261" y="94952"/>
                                  <a:pt x="97606" y="97606"/>
                                </a:cubicBezTo>
                                <a:cubicBezTo>
                                  <a:pt x="94952" y="100261"/>
                                  <a:pt x="92064" y="102617"/>
                                  <a:pt x="88942" y="104713"/>
                                </a:cubicBezTo>
                                <a:cubicBezTo>
                                  <a:pt x="85820" y="106797"/>
                                  <a:pt x="82525" y="108545"/>
                                  <a:pt x="79057" y="109996"/>
                                </a:cubicBezTo>
                                <a:cubicBezTo>
                                  <a:pt x="75588" y="111435"/>
                                  <a:pt x="72013" y="112514"/>
                                  <a:pt x="68331" y="113246"/>
                                </a:cubicBezTo>
                                <a:cubicBezTo>
                                  <a:pt x="64649" y="113990"/>
                                  <a:pt x="60931" y="114362"/>
                                  <a:pt x="57177" y="114362"/>
                                </a:cubicBezTo>
                                <a:cubicBezTo>
                                  <a:pt x="53422" y="114362"/>
                                  <a:pt x="49704" y="113990"/>
                                  <a:pt x="46022" y="113258"/>
                                </a:cubicBezTo>
                                <a:cubicBezTo>
                                  <a:pt x="42340" y="112526"/>
                                  <a:pt x="38764" y="111435"/>
                                  <a:pt x="35296" y="109996"/>
                                </a:cubicBezTo>
                                <a:cubicBezTo>
                                  <a:pt x="31827" y="108545"/>
                                  <a:pt x="28532" y="106797"/>
                                  <a:pt x="25411" y="104713"/>
                                </a:cubicBezTo>
                                <a:cubicBezTo>
                                  <a:pt x="22289" y="102617"/>
                                  <a:pt x="19401" y="100261"/>
                                  <a:pt x="16747" y="97606"/>
                                </a:cubicBezTo>
                                <a:cubicBezTo>
                                  <a:pt x="14092" y="94952"/>
                                  <a:pt x="11722" y="92063"/>
                                  <a:pt x="9636" y="88937"/>
                                </a:cubicBezTo>
                                <a:cubicBezTo>
                                  <a:pt x="7550" y="85812"/>
                                  <a:pt x="5789" y="82525"/>
                                  <a:pt x="4352" y="79053"/>
                                </a:cubicBezTo>
                                <a:cubicBezTo>
                                  <a:pt x="2916" y="75580"/>
                                  <a:pt x="1831" y="72008"/>
                                  <a:pt x="1099" y="68325"/>
                                </a:cubicBezTo>
                                <a:cubicBezTo>
                                  <a:pt x="366" y="64653"/>
                                  <a:pt x="0" y="60933"/>
                                  <a:pt x="0" y="57187"/>
                                </a:cubicBezTo>
                                <a:cubicBezTo>
                                  <a:pt x="0" y="53429"/>
                                  <a:pt x="366" y="49709"/>
                                  <a:pt x="1099" y="46025"/>
                                </a:cubicBezTo>
                                <a:cubicBezTo>
                                  <a:pt x="1831" y="42342"/>
                                  <a:pt x="2916" y="38770"/>
                                  <a:pt x="4352" y="35297"/>
                                </a:cubicBezTo>
                                <a:cubicBezTo>
                                  <a:pt x="5789" y="31824"/>
                                  <a:pt x="7550" y="28525"/>
                                  <a:pt x="9636" y="25412"/>
                                </a:cubicBezTo>
                                <a:cubicBezTo>
                                  <a:pt x="11722" y="22287"/>
                                  <a:pt x="14092" y="19397"/>
                                  <a:pt x="16747" y="16743"/>
                                </a:cubicBezTo>
                                <a:cubicBezTo>
                                  <a:pt x="19401" y="14089"/>
                                  <a:pt x="22289" y="11720"/>
                                  <a:pt x="25411" y="9637"/>
                                </a:cubicBezTo>
                                <a:cubicBezTo>
                                  <a:pt x="28532" y="7553"/>
                                  <a:pt x="31827" y="5792"/>
                                  <a:pt x="35296" y="4353"/>
                                </a:cubicBezTo>
                                <a:cubicBezTo>
                                  <a:pt x="38764" y="2915"/>
                                  <a:pt x="42340" y="1836"/>
                                  <a:pt x="46022" y="1104"/>
                                </a:cubicBezTo>
                                <a:cubicBezTo>
                                  <a:pt x="49704" y="372"/>
                                  <a:pt x="53422" y="0"/>
                                  <a:pt x="57177" y="0"/>
                                </a:cubicBezTo>
                                <a:cubicBezTo>
                                  <a:pt x="60931" y="0"/>
                                  <a:pt x="64649" y="372"/>
                                  <a:pt x="68331" y="1104"/>
                                </a:cubicBezTo>
                                <a:cubicBezTo>
                                  <a:pt x="72013" y="1836"/>
                                  <a:pt x="75588" y="2915"/>
                                  <a:pt x="79057" y="4353"/>
                                </a:cubicBezTo>
                                <a:cubicBezTo>
                                  <a:pt x="82525" y="5792"/>
                                  <a:pt x="85820" y="7553"/>
                                  <a:pt x="88942" y="9637"/>
                                </a:cubicBezTo>
                                <a:cubicBezTo>
                                  <a:pt x="92064" y="11720"/>
                                  <a:pt x="94952" y="14089"/>
                                  <a:pt x="97606" y="16743"/>
                                </a:cubicBezTo>
                                <a:cubicBezTo>
                                  <a:pt x="100261" y="19397"/>
                                  <a:pt x="102631" y="22287"/>
                                  <a:pt x="104717" y="25412"/>
                                </a:cubicBezTo>
                                <a:cubicBezTo>
                                  <a:pt x="106803" y="28525"/>
                                  <a:pt x="108564" y="31824"/>
                                  <a:pt x="110001" y="35297"/>
                                </a:cubicBezTo>
                                <a:cubicBezTo>
                                  <a:pt x="111437" y="38770"/>
                                  <a:pt x="112522" y="42342"/>
                                  <a:pt x="113254" y="46025"/>
                                </a:cubicBezTo>
                                <a:cubicBezTo>
                                  <a:pt x="113987" y="49709"/>
                                  <a:pt x="114353" y="53429"/>
                                  <a:pt x="114353" y="57187"/>
                                </a:cubicBezTo>
                                <a:close/>
                              </a:path>
                            </a:pathLst>
                          </a:custGeom>
                          <a:ln w="9529" cap="flat">
                            <a:miter lim="100000"/>
                          </a:ln>
                        </wps:spPr>
                        <wps:style>
                          <a:lnRef idx="1">
                            <a:srgbClr val="0075FF"/>
                          </a:lnRef>
                          <a:fillRef idx="0">
                            <a:srgbClr val="000000">
                              <a:alpha val="0"/>
                            </a:srgbClr>
                          </a:fillRef>
                          <a:effectRef idx="0">
                            <a:scrgbClr r="0" g="0" b="0"/>
                          </a:effectRef>
                          <a:fontRef idx="none"/>
                        </wps:style>
                        <wps:bodyPr/>
                      </wps:wsp>
                      <wps:wsp>
                        <wps:cNvPr id="2164" name="Shape 2164"/>
                        <wps:cNvSpPr/>
                        <wps:spPr>
                          <a:xfrm>
                            <a:off x="315339" y="291671"/>
                            <a:ext cx="74330" cy="74327"/>
                          </a:xfrm>
                          <a:custGeom>
                            <a:avLst/>
                            <a:gdLst/>
                            <a:ahLst/>
                            <a:cxnLst/>
                            <a:rect l="0" t="0" r="0" b="0"/>
                            <a:pathLst>
                              <a:path w="74330" h="74327">
                                <a:moveTo>
                                  <a:pt x="37165" y="0"/>
                                </a:moveTo>
                                <a:cubicBezTo>
                                  <a:pt x="42093" y="0"/>
                                  <a:pt x="46834" y="930"/>
                                  <a:pt x="51387" y="2815"/>
                                </a:cubicBezTo>
                                <a:cubicBezTo>
                                  <a:pt x="55940" y="4700"/>
                                  <a:pt x="59959" y="7379"/>
                                  <a:pt x="63444" y="10877"/>
                                </a:cubicBezTo>
                                <a:cubicBezTo>
                                  <a:pt x="66929" y="14350"/>
                                  <a:pt x="69615" y="18380"/>
                                  <a:pt x="71501" y="22932"/>
                                </a:cubicBezTo>
                                <a:cubicBezTo>
                                  <a:pt x="73387" y="27484"/>
                                  <a:pt x="74330" y="32234"/>
                                  <a:pt x="74330" y="37170"/>
                                </a:cubicBezTo>
                                <a:cubicBezTo>
                                  <a:pt x="74330" y="42081"/>
                                  <a:pt x="73387" y="46819"/>
                                  <a:pt x="71501" y="51371"/>
                                </a:cubicBezTo>
                                <a:cubicBezTo>
                                  <a:pt x="69615" y="55922"/>
                                  <a:pt x="66929" y="59941"/>
                                  <a:pt x="63444" y="63438"/>
                                </a:cubicBezTo>
                                <a:cubicBezTo>
                                  <a:pt x="59959" y="66911"/>
                                  <a:pt x="55940" y="69602"/>
                                  <a:pt x="51387" y="71475"/>
                                </a:cubicBezTo>
                                <a:cubicBezTo>
                                  <a:pt x="46834" y="73372"/>
                                  <a:pt x="42093" y="74327"/>
                                  <a:pt x="37165" y="74327"/>
                                </a:cubicBezTo>
                                <a:cubicBezTo>
                                  <a:pt x="32236" y="74327"/>
                                  <a:pt x="27496" y="73385"/>
                                  <a:pt x="22942" y="71500"/>
                                </a:cubicBezTo>
                                <a:cubicBezTo>
                                  <a:pt x="18389" y="69602"/>
                                  <a:pt x="14370" y="66911"/>
                                  <a:pt x="10885" y="63438"/>
                                </a:cubicBezTo>
                                <a:cubicBezTo>
                                  <a:pt x="7401" y="59941"/>
                                  <a:pt x="4715" y="55922"/>
                                  <a:pt x="2829" y="51371"/>
                                </a:cubicBezTo>
                                <a:cubicBezTo>
                                  <a:pt x="943" y="46819"/>
                                  <a:pt x="0" y="42081"/>
                                  <a:pt x="0" y="37170"/>
                                </a:cubicBezTo>
                                <a:cubicBezTo>
                                  <a:pt x="0" y="32234"/>
                                  <a:pt x="943" y="27484"/>
                                  <a:pt x="2829" y="22932"/>
                                </a:cubicBezTo>
                                <a:cubicBezTo>
                                  <a:pt x="4715" y="18380"/>
                                  <a:pt x="7401" y="14350"/>
                                  <a:pt x="10885" y="10877"/>
                                </a:cubicBezTo>
                                <a:cubicBezTo>
                                  <a:pt x="14370" y="7379"/>
                                  <a:pt x="18389" y="4700"/>
                                  <a:pt x="22942" y="2815"/>
                                </a:cubicBezTo>
                                <a:cubicBezTo>
                                  <a:pt x="27496" y="930"/>
                                  <a:pt x="32236" y="0"/>
                                  <a:pt x="37165" y="0"/>
                                </a:cubicBezTo>
                                <a:close/>
                              </a:path>
                            </a:pathLst>
                          </a:custGeom>
                          <a:ln w="0" cap="flat">
                            <a:miter lim="100000"/>
                          </a:ln>
                        </wps:spPr>
                        <wps:style>
                          <a:lnRef idx="0">
                            <a:srgbClr val="000000">
                              <a:alpha val="0"/>
                            </a:srgbClr>
                          </a:lnRef>
                          <a:fillRef idx="1">
                            <a:srgbClr val="0075FF"/>
                          </a:fillRef>
                          <a:effectRef idx="0">
                            <a:scrgbClr r="0" g="0" b="0"/>
                          </a:effectRef>
                          <a:fontRef idx="none"/>
                        </wps:style>
                        <wps:bodyPr/>
                      </wps:wsp>
                      <wps:wsp>
                        <wps:cNvPr id="2166" name="Shape 2166"/>
                        <wps:cNvSpPr/>
                        <wps:spPr>
                          <a:xfrm>
                            <a:off x="295327" y="1148363"/>
                            <a:ext cx="114353" cy="114362"/>
                          </a:xfrm>
                          <a:custGeom>
                            <a:avLst/>
                            <a:gdLst/>
                            <a:ahLst/>
                            <a:cxnLst/>
                            <a:rect l="0" t="0" r="0" b="0"/>
                            <a:pathLst>
                              <a:path w="114353" h="114362">
                                <a:moveTo>
                                  <a:pt x="114353" y="57175"/>
                                </a:moveTo>
                                <a:cubicBezTo>
                                  <a:pt x="114353" y="60933"/>
                                  <a:pt x="113987" y="64641"/>
                                  <a:pt x="113254" y="68325"/>
                                </a:cubicBezTo>
                                <a:cubicBezTo>
                                  <a:pt x="112522" y="72008"/>
                                  <a:pt x="111437" y="75580"/>
                                  <a:pt x="110001" y="79053"/>
                                </a:cubicBezTo>
                                <a:cubicBezTo>
                                  <a:pt x="108564" y="82525"/>
                                  <a:pt x="106803" y="85812"/>
                                  <a:pt x="104717" y="88937"/>
                                </a:cubicBezTo>
                                <a:cubicBezTo>
                                  <a:pt x="102631" y="92063"/>
                                  <a:pt x="100261" y="94952"/>
                                  <a:pt x="97606" y="97606"/>
                                </a:cubicBezTo>
                                <a:cubicBezTo>
                                  <a:pt x="94952" y="100261"/>
                                  <a:pt x="92064" y="102629"/>
                                  <a:pt x="88942" y="104713"/>
                                </a:cubicBezTo>
                                <a:cubicBezTo>
                                  <a:pt x="85820" y="106784"/>
                                  <a:pt x="82525" y="108545"/>
                                  <a:pt x="79057" y="109996"/>
                                </a:cubicBezTo>
                                <a:cubicBezTo>
                                  <a:pt x="75588" y="111435"/>
                                  <a:pt x="72013" y="112514"/>
                                  <a:pt x="68331" y="113246"/>
                                </a:cubicBezTo>
                                <a:cubicBezTo>
                                  <a:pt x="64649" y="113990"/>
                                  <a:pt x="60931" y="114350"/>
                                  <a:pt x="57177" y="114362"/>
                                </a:cubicBezTo>
                                <a:cubicBezTo>
                                  <a:pt x="53422" y="114350"/>
                                  <a:pt x="49704" y="113990"/>
                                  <a:pt x="46022" y="113246"/>
                                </a:cubicBezTo>
                                <a:cubicBezTo>
                                  <a:pt x="42340" y="112514"/>
                                  <a:pt x="38764" y="111435"/>
                                  <a:pt x="35296" y="109996"/>
                                </a:cubicBezTo>
                                <a:cubicBezTo>
                                  <a:pt x="31827" y="108545"/>
                                  <a:pt x="28532" y="106784"/>
                                  <a:pt x="25411" y="104701"/>
                                </a:cubicBezTo>
                                <a:cubicBezTo>
                                  <a:pt x="22289" y="102629"/>
                                  <a:pt x="19401" y="100261"/>
                                  <a:pt x="16747" y="97606"/>
                                </a:cubicBezTo>
                                <a:cubicBezTo>
                                  <a:pt x="14092" y="94952"/>
                                  <a:pt x="11722" y="92063"/>
                                  <a:pt x="9636" y="88937"/>
                                </a:cubicBezTo>
                                <a:cubicBezTo>
                                  <a:pt x="7550" y="85812"/>
                                  <a:pt x="5789" y="82525"/>
                                  <a:pt x="4352" y="79053"/>
                                </a:cubicBezTo>
                                <a:cubicBezTo>
                                  <a:pt x="2916" y="75580"/>
                                  <a:pt x="1831" y="72008"/>
                                  <a:pt x="1099" y="68325"/>
                                </a:cubicBezTo>
                                <a:cubicBezTo>
                                  <a:pt x="366" y="64641"/>
                                  <a:pt x="0" y="60933"/>
                                  <a:pt x="0" y="57175"/>
                                </a:cubicBezTo>
                                <a:cubicBezTo>
                                  <a:pt x="0" y="53417"/>
                                  <a:pt x="366" y="49696"/>
                                  <a:pt x="1099" y="46025"/>
                                </a:cubicBezTo>
                                <a:cubicBezTo>
                                  <a:pt x="1831" y="42329"/>
                                  <a:pt x="2916" y="38757"/>
                                  <a:pt x="4352" y="35285"/>
                                </a:cubicBezTo>
                                <a:cubicBezTo>
                                  <a:pt x="5789" y="31812"/>
                                  <a:pt x="7550" y="28513"/>
                                  <a:pt x="9636" y="25400"/>
                                </a:cubicBezTo>
                                <a:cubicBezTo>
                                  <a:pt x="11722" y="22287"/>
                                  <a:pt x="14092" y="19397"/>
                                  <a:pt x="16747" y="16743"/>
                                </a:cubicBezTo>
                                <a:cubicBezTo>
                                  <a:pt x="19401" y="14089"/>
                                  <a:pt x="22289" y="11708"/>
                                  <a:pt x="25411" y="9637"/>
                                </a:cubicBezTo>
                                <a:cubicBezTo>
                                  <a:pt x="28532" y="7541"/>
                                  <a:pt x="31827" y="5779"/>
                                  <a:pt x="35296" y="4353"/>
                                </a:cubicBezTo>
                                <a:cubicBezTo>
                                  <a:pt x="38764" y="2902"/>
                                  <a:pt x="42340" y="1823"/>
                                  <a:pt x="46022" y="1104"/>
                                </a:cubicBezTo>
                                <a:cubicBezTo>
                                  <a:pt x="49704" y="372"/>
                                  <a:pt x="53422" y="0"/>
                                  <a:pt x="57177" y="0"/>
                                </a:cubicBezTo>
                                <a:cubicBezTo>
                                  <a:pt x="60931" y="0"/>
                                  <a:pt x="64649" y="372"/>
                                  <a:pt x="68331" y="1104"/>
                                </a:cubicBezTo>
                                <a:cubicBezTo>
                                  <a:pt x="72013" y="1823"/>
                                  <a:pt x="75588" y="2902"/>
                                  <a:pt x="79057" y="4353"/>
                                </a:cubicBezTo>
                                <a:cubicBezTo>
                                  <a:pt x="82525" y="5779"/>
                                  <a:pt x="85820" y="7541"/>
                                  <a:pt x="88942" y="9637"/>
                                </a:cubicBezTo>
                                <a:cubicBezTo>
                                  <a:pt x="92064" y="11708"/>
                                  <a:pt x="94952" y="14089"/>
                                  <a:pt x="97606" y="16743"/>
                                </a:cubicBezTo>
                                <a:cubicBezTo>
                                  <a:pt x="100261" y="19397"/>
                                  <a:pt x="102631" y="22287"/>
                                  <a:pt x="104717" y="25400"/>
                                </a:cubicBezTo>
                                <a:cubicBezTo>
                                  <a:pt x="106803" y="28513"/>
                                  <a:pt x="108564" y="31812"/>
                                  <a:pt x="110001" y="35285"/>
                                </a:cubicBezTo>
                                <a:cubicBezTo>
                                  <a:pt x="111437" y="38757"/>
                                  <a:pt x="112522" y="42329"/>
                                  <a:pt x="113254" y="46000"/>
                                </a:cubicBezTo>
                                <a:cubicBezTo>
                                  <a:pt x="113987" y="49696"/>
                                  <a:pt x="114353" y="53417"/>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2168" name="Shape 2168"/>
                        <wps:cNvSpPr/>
                        <wps:spPr>
                          <a:xfrm>
                            <a:off x="295327" y="2025073"/>
                            <a:ext cx="114353" cy="114350"/>
                          </a:xfrm>
                          <a:custGeom>
                            <a:avLst/>
                            <a:gdLst/>
                            <a:ahLst/>
                            <a:cxnLst/>
                            <a:rect l="0" t="0" r="0" b="0"/>
                            <a:pathLst>
                              <a:path w="114353" h="114350">
                                <a:moveTo>
                                  <a:pt x="114353" y="57175"/>
                                </a:moveTo>
                                <a:cubicBezTo>
                                  <a:pt x="114353" y="60933"/>
                                  <a:pt x="113987" y="64653"/>
                                  <a:pt x="113254" y="68337"/>
                                </a:cubicBezTo>
                                <a:cubicBezTo>
                                  <a:pt x="112522" y="72008"/>
                                  <a:pt x="111437" y="75580"/>
                                  <a:pt x="110001" y="79053"/>
                                </a:cubicBezTo>
                                <a:cubicBezTo>
                                  <a:pt x="108564" y="82513"/>
                                  <a:pt x="106803" y="85812"/>
                                  <a:pt x="104717" y="88925"/>
                                </a:cubicBezTo>
                                <a:cubicBezTo>
                                  <a:pt x="102631" y="92063"/>
                                  <a:pt x="100261" y="94952"/>
                                  <a:pt x="97606" y="97606"/>
                                </a:cubicBezTo>
                                <a:cubicBezTo>
                                  <a:pt x="94952" y="100261"/>
                                  <a:pt x="92064" y="102617"/>
                                  <a:pt x="88942" y="104701"/>
                                </a:cubicBezTo>
                                <a:cubicBezTo>
                                  <a:pt x="85820" y="106784"/>
                                  <a:pt x="82525" y="108533"/>
                                  <a:pt x="79057" y="109984"/>
                                </a:cubicBezTo>
                                <a:cubicBezTo>
                                  <a:pt x="75588" y="111423"/>
                                  <a:pt x="72013" y="112514"/>
                                  <a:pt x="68331" y="113246"/>
                                </a:cubicBezTo>
                                <a:cubicBezTo>
                                  <a:pt x="64649" y="113978"/>
                                  <a:pt x="60931" y="114350"/>
                                  <a:pt x="57177" y="114350"/>
                                </a:cubicBezTo>
                                <a:cubicBezTo>
                                  <a:pt x="53422" y="114350"/>
                                  <a:pt x="49704" y="113978"/>
                                  <a:pt x="46022" y="113246"/>
                                </a:cubicBezTo>
                                <a:cubicBezTo>
                                  <a:pt x="42340" y="112514"/>
                                  <a:pt x="38764" y="111423"/>
                                  <a:pt x="35296" y="109984"/>
                                </a:cubicBezTo>
                                <a:cubicBezTo>
                                  <a:pt x="31827" y="108533"/>
                                  <a:pt x="28532" y="106784"/>
                                  <a:pt x="25411" y="104701"/>
                                </a:cubicBezTo>
                                <a:cubicBezTo>
                                  <a:pt x="22289" y="102617"/>
                                  <a:pt x="19401" y="100261"/>
                                  <a:pt x="16747" y="97606"/>
                                </a:cubicBezTo>
                                <a:cubicBezTo>
                                  <a:pt x="14092" y="94952"/>
                                  <a:pt x="11722" y="92063"/>
                                  <a:pt x="9636" y="88925"/>
                                </a:cubicBezTo>
                                <a:cubicBezTo>
                                  <a:pt x="7550" y="85812"/>
                                  <a:pt x="5789" y="82513"/>
                                  <a:pt x="4352" y="79053"/>
                                </a:cubicBezTo>
                                <a:cubicBezTo>
                                  <a:pt x="2916" y="75580"/>
                                  <a:pt x="1831" y="72008"/>
                                  <a:pt x="1099" y="68325"/>
                                </a:cubicBezTo>
                                <a:cubicBezTo>
                                  <a:pt x="366" y="64653"/>
                                  <a:pt x="0" y="60933"/>
                                  <a:pt x="0" y="57175"/>
                                </a:cubicBezTo>
                                <a:cubicBezTo>
                                  <a:pt x="0" y="53404"/>
                                  <a:pt x="366" y="49684"/>
                                  <a:pt x="1099" y="46013"/>
                                </a:cubicBezTo>
                                <a:cubicBezTo>
                                  <a:pt x="1831" y="42329"/>
                                  <a:pt x="2916" y="38757"/>
                                  <a:pt x="4352" y="35285"/>
                                </a:cubicBezTo>
                                <a:cubicBezTo>
                                  <a:pt x="5789" y="31812"/>
                                  <a:pt x="7550" y="28513"/>
                                  <a:pt x="9636" y="25388"/>
                                </a:cubicBezTo>
                                <a:cubicBezTo>
                                  <a:pt x="11722" y="22275"/>
                                  <a:pt x="14092" y="19385"/>
                                  <a:pt x="16747" y="16731"/>
                                </a:cubicBezTo>
                                <a:cubicBezTo>
                                  <a:pt x="19401" y="14077"/>
                                  <a:pt x="22289" y="11708"/>
                                  <a:pt x="25411" y="9624"/>
                                </a:cubicBezTo>
                                <a:cubicBezTo>
                                  <a:pt x="28532" y="7541"/>
                                  <a:pt x="31827" y="5779"/>
                                  <a:pt x="35296" y="4341"/>
                                </a:cubicBezTo>
                                <a:cubicBezTo>
                                  <a:pt x="38764" y="2902"/>
                                  <a:pt x="42340" y="1823"/>
                                  <a:pt x="46022" y="1091"/>
                                </a:cubicBezTo>
                                <a:cubicBezTo>
                                  <a:pt x="49704" y="360"/>
                                  <a:pt x="53422" y="0"/>
                                  <a:pt x="57177" y="0"/>
                                </a:cubicBezTo>
                                <a:cubicBezTo>
                                  <a:pt x="60931" y="0"/>
                                  <a:pt x="64649" y="360"/>
                                  <a:pt x="68331" y="1091"/>
                                </a:cubicBezTo>
                                <a:cubicBezTo>
                                  <a:pt x="72013" y="1823"/>
                                  <a:pt x="75588" y="2902"/>
                                  <a:pt x="79057" y="4341"/>
                                </a:cubicBezTo>
                                <a:cubicBezTo>
                                  <a:pt x="82525" y="5779"/>
                                  <a:pt x="85820" y="7541"/>
                                  <a:pt x="88942" y="9624"/>
                                </a:cubicBezTo>
                                <a:cubicBezTo>
                                  <a:pt x="92064" y="11708"/>
                                  <a:pt x="94952" y="14077"/>
                                  <a:pt x="97606" y="16731"/>
                                </a:cubicBezTo>
                                <a:cubicBezTo>
                                  <a:pt x="100261" y="19385"/>
                                  <a:pt x="102631" y="22275"/>
                                  <a:pt x="104717" y="25400"/>
                                </a:cubicBezTo>
                                <a:cubicBezTo>
                                  <a:pt x="106803" y="28513"/>
                                  <a:pt x="108564" y="31812"/>
                                  <a:pt x="110001" y="35285"/>
                                </a:cubicBezTo>
                                <a:cubicBezTo>
                                  <a:pt x="111437" y="38757"/>
                                  <a:pt x="112522" y="42329"/>
                                  <a:pt x="113254" y="46013"/>
                                </a:cubicBezTo>
                                <a:cubicBezTo>
                                  <a:pt x="113987" y="49684"/>
                                  <a:pt x="114353" y="53404"/>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2169" name="Rectangle 2169"/>
                        <wps:cNvSpPr/>
                        <wps:spPr>
                          <a:xfrm>
                            <a:off x="402980" y="5469973"/>
                            <a:ext cx="158427" cy="142980"/>
                          </a:xfrm>
                          <a:prstGeom prst="rect">
                            <a:avLst/>
                          </a:prstGeom>
                          <a:ln>
                            <a:noFill/>
                          </a:ln>
                        </wps:spPr>
                        <wps:txbx>
                          <w:txbxContent>
                            <w:p w14:paraId="0D91D0B0" w14:textId="77777777" w:rsidR="001110CB" w:rsidRDefault="001110CB">
                              <w:pPr>
                                <w:spacing w:after="160" w:line="259" w:lineRule="auto"/>
                              </w:pPr>
                              <w:r>
                                <w:rPr>
                                  <w:rFonts w:ascii="Calibri" w:eastAsia="Calibri" w:hAnsi="Calibri" w:cs="Calibri"/>
                                  <w:color w:val="ABABAB"/>
                                  <w:w w:val="197"/>
                                  <w:sz w:val="19"/>
                                </w:rPr>
                                <w:t></w:t>
                              </w:r>
                            </w:p>
                          </w:txbxContent>
                        </wps:txbx>
                        <wps:bodyPr horzOverflow="overflow" vert="horz" lIns="0" tIns="0" rIns="0" bIns="0" rtlCol="0">
                          <a:noAutofit/>
                        </wps:bodyPr>
                      </wps:wsp>
                      <wps:wsp>
                        <wps:cNvPr id="2170" name="Rectangle 2170"/>
                        <wps:cNvSpPr/>
                        <wps:spPr>
                          <a:xfrm>
                            <a:off x="5363047" y="8189645"/>
                            <a:ext cx="152090" cy="137272"/>
                          </a:xfrm>
                          <a:prstGeom prst="rect">
                            <a:avLst/>
                          </a:prstGeom>
                          <a:ln>
                            <a:noFill/>
                          </a:ln>
                        </wps:spPr>
                        <wps:txbx>
                          <w:txbxContent>
                            <w:p w14:paraId="2DFFB7B8" w14:textId="77777777" w:rsidR="001110CB" w:rsidRDefault="001110CB">
                              <w:pPr>
                                <w:spacing w:after="160" w:line="259" w:lineRule="auto"/>
                              </w:pPr>
                              <w:r>
                                <w:rPr>
                                  <w:rFonts w:ascii="Calibri" w:eastAsia="Calibri" w:hAnsi="Calibri" w:cs="Calibri"/>
                                  <w:color w:val="000000"/>
                                  <w:w w:val="197"/>
                                  <w:sz w:val="18"/>
                                </w:rPr>
                                <w:t></w:t>
                              </w:r>
                            </w:p>
                          </w:txbxContent>
                        </wps:txbx>
                        <wps:bodyPr horzOverflow="overflow" vert="horz" lIns="0" tIns="0" rIns="0" bIns="0" rtlCol="0">
                          <a:noAutofit/>
                        </wps:bodyPr>
                      </wps:wsp>
                      <wps:wsp>
                        <wps:cNvPr id="2171" name="Rectangle 2171"/>
                        <wps:cNvSpPr/>
                        <wps:spPr>
                          <a:xfrm>
                            <a:off x="5363047" y="8180133"/>
                            <a:ext cx="152090" cy="137256"/>
                          </a:xfrm>
                          <a:prstGeom prst="rect">
                            <a:avLst/>
                          </a:prstGeom>
                          <a:ln>
                            <a:noFill/>
                          </a:ln>
                        </wps:spPr>
                        <wps:txbx>
                          <w:txbxContent>
                            <w:p w14:paraId="4637E822" w14:textId="77777777" w:rsidR="001110CB" w:rsidRDefault="001110CB">
                              <w:pPr>
                                <w:spacing w:after="160" w:line="259" w:lineRule="auto"/>
                              </w:pPr>
                              <w:r>
                                <w:rPr>
                                  <w:rFonts w:ascii="Calibri" w:eastAsia="Calibri" w:hAnsi="Calibri" w:cs="Calibri"/>
                                  <w:color w:val="ABABAB"/>
                                  <w:w w:val="197"/>
                                  <w:sz w:val="18"/>
                                </w:rPr>
                                <w:t></w:t>
                              </w:r>
                            </w:p>
                          </w:txbxContent>
                        </wps:txbx>
                        <wps:bodyPr horzOverflow="overflow" vert="horz" lIns="0" tIns="0" rIns="0" bIns="0" rtlCol="0">
                          <a:noAutofit/>
                        </wps:bodyPr>
                      </wps:wsp>
                    </wpg:wgp>
                  </a:graphicData>
                </a:graphic>
              </wp:inline>
            </w:drawing>
          </mc:Choice>
          <mc:Fallback>
            <w:pict>
              <v:group w14:anchorId="540558E4" id="Group 22484" o:spid="_x0000_s2123" style="width:459.35pt;height:784.85pt;mso-position-horizontal-relative:char;mso-position-vertical-relative:line" coordsize="58338,9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">
                <v:shape id="Shape 23798" o:spid="_x0000_s2124" style="position:absolute;left:58081;width:257;height:99678;visibility:visible;mso-wrap-style:square;v-text-anchor:top" coordsize="25771,99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" path="m,l25771,r,9967780l,9967780,,e" fillcolor="black" stroked="f" strokeweight="0">
                  <v:fill opacity="3341f"/>
                  <v:stroke miterlimit="83231f" joinstyle="miter"/>
                  <v:path arrowok="t" textboxrect="0,0,25771,9967780"/>
                </v:shape>
                <v:shape id="Shape 23799" o:spid="_x0000_s2125" style="position:absolute;width:237;height:99678;visibility:visible;mso-wrap-style:square;v-text-anchor:top" coordsize="23738,99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" path="m,l23738,r,9967780l,9967780,,e" fillcolor="black" stroked="f" strokeweight="0">
                  <v:fill opacity="3341f"/>
                  <v:stroke miterlimit="83231f" joinstyle="miter"/>
                  <v:path arrowok="t" textboxrect="0,0,23738,9967780"/>
                </v:shape>
                <v:shape id="Shape 23800" o:spid="_x0000_s2126" style="position:absolute;left:189;width:57939;height:99678;visibility:visible;mso-wrap-style:square;v-text-anchor:top" coordsize="5793892,996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" path="m,l5793892,r,9967782l,9967782,,e" stroked="f" strokeweight="0">
                  <v:stroke miterlimit="83231f" joinstyle="miter"/>
                  <v:path arrowok="t" textboxrect="0,0,5793892,9967782"/>
                </v:shape>
                <v:shape id="Shape 2047" o:spid="_x0000_s2127" style="position:absolute;left:58128;width:0;height:99679;visibility:visible;mso-wrap-style:square;v-text-anchor:top" coordsize="0,996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" path="m,9967909l,e" filled="f" strokecolor="#ddd" strokeweight=".26469mm">
                  <v:stroke miterlimit="1" joinstyle="miter"/>
                  <v:path arrowok="t" textboxrect="0,0,0,9967909"/>
                </v:shape>
                <v:shape id="Shape 2048" o:spid="_x0000_s2128" style="position:absolute;left:189;width:0;height:99679;visibility:visible;mso-wrap-style:square;v-text-anchor:top" coordsize="0,996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" path="m,9967909l,e" filled="f" strokecolor="#ddd" strokeweight=".26469mm">
                  <v:stroke miterlimit="1" joinstyle="miter"/>
                  <v:path arrowok="t" textboxrect="0,0,0,9967909"/>
                </v:shape>
                <v:shape id="Shape 2059" o:spid="_x0000_s2129" style="position:absolute;left:2286;top:60843;width:26825;height:18685;visibility:visible;mso-wrap-style:square;v-text-anchor:top" coordsize="2682555,186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" path="m,l2682555,r,14514l61568,14514v-10417,,-19309,3683,-26674,11048c27528,32929,23845,41820,23845,52237r,1744674c23845,1807328,27528,1816219,34894,1823585v7365,7366,16257,11049,26674,11050l2682555,1834635r,33789l,1868424,,xe" fillcolor="black" stroked="f" strokeweight="0">
                  <v:fill opacity="3341f"/>
                  <v:stroke miterlimit="83231f" joinstyle="miter"/>
                  <v:path arrowok="t" textboxrect="0,0,2682555,1868424"/>
                </v:shape>
                <v:shape id="Shape 2060" o:spid="_x0000_s2130" style="position:absolute;left:29111;top:60843;width:26850;height:18685;visibility:visible;mso-wrap-style:square;v-text-anchor:top" coordsize="2684972,186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" path="m,l2684972,r,1868424l,1868424r,-33789l2620987,1834635v10417,-1,19308,-3684,26674,-11050c2655027,1816219,2658710,1807328,2658710,1796911r,-1744674c2658710,41820,2655027,32929,2647661,25562v-7366,-7365,-16257,-11048,-26674,-11048l,14514,,xe" fillcolor="black" stroked="f" strokeweight="0">
                  <v:fill opacity="3341f"/>
                  <v:stroke miterlimit="83231f" joinstyle="miter"/>
                  <v:path arrowok="t" textboxrect="0,0,2684972,1868424"/>
                </v:shape>
                <v:shape id="Shape 2061" o:spid="_x0000_s2131" style="position:absolute;left:2476;top:60941;width:53270;height:18296;visibility:visible;mso-wrap-style:square;v-text-anchor:top" coordsize="5326950,182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" path="m33353,l5293597,v4422,,8677,856,12763,2542c5310446,4229,5314052,6635,5317180,9773v3128,3113,5538,6710,7230,10802c5326103,24656,5326950,28922,5326950,33362r,1762944c5326950,1800721,5326103,1804963,5324410,1809056v-1692,4080,-4102,7689,-7230,10814c5314052,1822996,5310446,1825402,5306360,1827101v-4086,1699,-8341,2542,-12763,2555l33353,1829656v-4423,-13,-8677,-856,-12764,-2555c16503,1825402,12896,1822996,9769,1819870v-3128,-3125,-5538,-6734,-7230,-10814c846,1804963,,1800721,,1796306l,33362c,28922,846,24656,2539,20575,4231,16483,6641,12886,9769,9773,12896,6635,16503,4229,20589,2542,24676,856,28930,,33353,xe" stroked="f" strokeweight="0">
                  <v:stroke miterlimit="83231f" joinstyle="miter"/>
                  <v:path arrowok="t" textboxrect="0,0,5326950,1829656"/>
                </v:shape>
                <v:shape id="Shape 2062" o:spid="_x0000_s2132" style="position:absolute;left:2476;top:60941;width:53270;height:18296;visibility:visible;mso-wrap-style:square;v-text-anchor:top" coordsize="5326950,182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" path="m,1796306l,33362c,28922,846,24656,2539,20575,4231,16483,6641,12886,9769,9773,12896,6635,16503,4229,20589,2542,24676,856,28930,,33353,l5293597,v4422,,8677,856,12763,2542c5310446,4229,5314052,6635,5317180,9773v3128,3113,5538,6710,7230,10802c5326103,24656,5326950,28922,5326950,33362r,1762944c5326950,1800721,5326103,1804963,5324410,1809056v-1692,4080,-4102,7689,-7230,10814c5314052,1822996,5310446,1825402,5306360,1827101v-4086,1699,-8341,2542,-12763,2555l33353,1829656v-4423,-13,-8677,-856,-12764,-2555c16503,1825402,12896,1822996,9769,1819870v-3128,-3125,-5538,-6734,-7230,-10814c846,1804963,,1800721,,1796306xe" filled="f" strokecolor="#ddd" strokeweight=".26469mm">
                  <v:stroke miterlimit="1" joinstyle="miter"/>
                  <v:path arrowok="t" textboxrect="0,0,5326950,1829656"/>
                </v:shape>
                <v:shape id="Shape 2063" o:spid="_x0000_s2133" style="position:absolute;left:2524;top:60989;width:53174;height:4574;visibility:visible;mso-wrap-style:square;v-text-anchor:top" coordsize="5317421,45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" path="m28588,l5288832,v3791,,7438,719,10940,2170c5303275,3621,5306366,5668,5309047,8359v2681,2679,4746,5767,6197,9277c5316695,21134,5317420,24780,5317421,28587r,428824l,457411,,28587c,24780,725,21134,2176,17636,3627,14126,5693,11038,8373,8359,11054,5668,14146,3609,17648,2158,21151,719,24797,,28588,xe" stroked="f" strokeweight="0">
                  <v:stroke miterlimit="1" joinstyle="miter"/>
                  <v:path arrowok="t" textboxrect="0,0,5317421,457411"/>
                </v:shape>
                <v:shape id="Shape 2064" o:spid="_x0000_s2134" style="position:absolute;left:2524;top:65563;width:53174;height:13627;visibility:visible;mso-wrap-style:square;v-text-anchor:top" coordsize="5317421,13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" path="m,l5317421,r,1334120c5317420,1337903,5316695,1341549,5315244,1345047v-1451,3510,-3516,6598,-6197,9289c5306366,1357015,5303275,1359074,5299772,1360525v-3502,1451,-7149,2183,-10940,2183l28588,1362708v-3791,,-7437,-732,-10940,-2183c14146,1359074,11054,1357015,8373,1354336v-2680,-2691,-4746,-5779,-6197,-9289c725,1341549,,1337903,,1334120l,xe" stroked="f" strokeweight="0">
                  <v:stroke miterlimit="1" joinstyle="miter"/>
                  <v:path arrowok="t" textboxrect="0,0,5317421,1362708"/>
                </v:shape>
                <v:shape id="Shape 23801" o:spid="_x0000_s2135" style="position:absolute;left:2524;top:65563;width:2859;height:3335;visibility:visible;mso-wrap-style:square;v-text-anchor:top" coordsize="285883,3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" path="m,l285883,r,333524l,333524,,e" stroked="f" strokeweight="0">
                  <v:stroke miterlimit="1" joinstyle="miter"/>
                  <v:path arrowok="t" textboxrect="0,0,285883,333524"/>
                </v:shape>
                <v:shape id="Shape 23802" o:spid="_x0000_s2136" style="position:absolute;left:5383;top:65563;width:15914;height:3335;visibility:visible;mso-wrap-style:square;v-text-anchor:top" coordsize="1591414,3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" path="m,l1591414,r,333524l,333524,,e" stroked="f" strokeweight="0">
                  <v:stroke miterlimit="1" joinstyle="miter"/>
                  <v:path arrowok="t" textboxrect="0,0,1591414,333524"/>
                </v:shape>
                <v:shape id="Shape 23803" o:spid="_x0000_s2137" style="position:absolute;left:21297;top:65563;width:19059;height:3335;visibility:visible;mso-wrap-style:square;v-text-anchor:top" coordsize="1905885,3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" path="m,l1905885,r,333524l,333524,,e" stroked="f" strokeweight="0">
                  <v:stroke miterlimit="1" joinstyle="miter"/>
                  <v:path arrowok="t" textboxrect="0,0,1905885,333524"/>
                </v:shape>
                <v:shape id="Shape 23804" o:spid="_x0000_s2138" style="position:absolute;left:40356;top:65563;width:15247;height:3335;visibility:visible;mso-wrap-style:square;v-text-anchor:top" coordsize="1524708,3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" path="m,l1524708,r,333524l,333524,,e" stroked="f" strokeweight="0">
                  <v:stroke miterlimit="1" joinstyle="miter"/>
                  <v:path arrowok="t" textboxrect="0,0,1524708,333524"/>
                </v:shape>
                <v:shape id="Shape 2069" o:spid="_x0000_s2139" style="position:absolute;left:2524;top:68898;width:2859;height:10196;visibility:visible;mso-wrap-style:square;v-text-anchor:top" coordsize="285883,10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" path="m,l285883,r,1019646l28588,1019646v-3791,,-7437,-731,-10940,-2182c14146,1016012,11054,1013954,8373,1011275v-2680,-2692,-4746,-5780,-6197,-9290c725,998488,,994854,,991059l,xe" stroked="f" strokeweight="0">
                  <v:stroke miterlimit="1" joinstyle="miter"/>
                  <v:path arrowok="t" textboxrect="0,0,285883,1019646"/>
                </v:shape>
                <v:shape id="Shape 23805" o:spid="_x0000_s2140" style="position:absolute;left:5383;top:68898;width:15914;height:10196;visibility:visible;mso-wrap-style:square;v-text-anchor:top" coordsize="1591414,10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" path="m,l1591414,r,1019646l,1019646,,e" stroked="f" strokeweight="0">
                  <v:stroke miterlimit="1" joinstyle="miter"/>
                  <v:path arrowok="t" textboxrect="0,0,1591414,1019646"/>
                </v:shape>
                <v:shape id="Shape 23806" o:spid="_x0000_s2141" style="position:absolute;left:21297;top:68898;width:19059;height:10196;visibility:visible;mso-wrap-style:square;v-text-anchor:top" coordsize="1905885,10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" path="m,l1905885,r,1019646l,1019646,,e" stroked="f" strokeweight="0">
                  <v:stroke miterlimit="1" joinstyle="miter"/>
                  <v:path arrowok="t" textboxrect="0,0,1905885,1019646"/>
                </v:shape>
                <v:shape id="Shape 2072" o:spid="_x0000_s2142" style="position:absolute;left:40356;top:68898;width:15247;height:10196;visibility:visible;mso-wrap-style:square;v-text-anchor:top" coordsize="1524708,10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" path="m,l1524708,r,991059c1524708,994854,1523982,998488,1522532,1001985v-1452,3510,-3517,6598,-6197,9290c1513655,1013954,1510563,1016012,1507059,1017476v-3502,1439,-7148,2170,-10939,2170l,1019646,,xe" stroked="f" strokeweight="0">
                  <v:stroke miterlimit="1" joinstyle="miter"/>
                  <v:path arrowok="t" textboxrect="0,0,1524708,1019646"/>
                </v:shape>
                <v:shape id="Shape 23807" o:spid="_x0000_s2143" style="position:absolute;left:40356;top:79094;width:15342;height:96;visibility:visible;mso-wrap-style:square;v-text-anchor:top" coordsize="1534238,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" path="m,l1534238,r,9537l,9537,,e" fillcolor="#ddd" stroked="f" strokeweight="0">
                  <v:stroke miterlimit="1" joinstyle="miter"/>
                  <v:path arrowok="t" textboxrect="0,0,1534238,9537"/>
                </v:shape>
                <v:shape id="Shape 23808" o:spid="_x0000_s2144" style="position:absolute;left:55603;top:68898;width:95;height:10292;visibility:visible;mso-wrap-style:square;v-text-anchor:top" coordsize="9530,10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" path="m,l9530,r,1029184l,1029184,,e" fillcolor="#ddd" stroked="f" strokeweight="0">
                  <v:stroke miterlimit="1" joinstyle="miter"/>
                  <v:path arrowok="t" textboxrect="0,0,9530,1029184"/>
                </v:shape>
                <v:shape id="Shape 23809" o:spid="_x0000_s2145" style="position:absolute;left:21297;top:79094;width:19154;height:96;visibility:visible;mso-wrap-style:square;v-text-anchor:top" coordsize="1915415,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" path="m,l1915415,r,9537l,9537,,e" fillcolor="#ddd" stroked="f" strokeweight="0">
                  <v:stroke miterlimit="1" joinstyle="miter"/>
                  <v:path arrowok="t" textboxrect="0,0,1915415,9537"/>
                </v:shape>
                <v:shape id="Shape 23810" o:spid="_x0000_s2146" style="position:absolute;left:40356;top:68898;width:95;height:10292;visibility:visible;mso-wrap-style:square;v-text-anchor:top" coordsize="9529,10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" path="m,l9529,r,1029184l,1029184,,e" fillcolor="#ddd" stroked="f" strokeweight="0">
                  <v:stroke miterlimit="1" joinstyle="miter"/>
                  <v:path arrowok="t" textboxrect="0,0,9529,1029184"/>
                </v:shape>
                <v:shape id="Shape 23811" o:spid="_x0000_s2147" style="position:absolute;left:5383;top:79094;width:16009;height:96;visibility:visible;mso-wrap-style:square;v-text-anchor:top" coordsize="1600944,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" path="m,l1600944,r,9537l,9537,,e" fillcolor="#ddd" stroked="f" strokeweight="0">
                  <v:stroke miterlimit="1" joinstyle="miter"/>
                  <v:path arrowok="t" textboxrect="0,0,1600944,9537"/>
                </v:shape>
                <v:shape id="Shape 23812" o:spid="_x0000_s2148" style="position:absolute;left:21297;top:68898;width:95;height:10292;visibility:visible;mso-wrap-style:square;v-text-anchor:top" coordsize="9529,10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" path="m,l9529,r,1029184l,1029184,,e" fillcolor="#ddd" stroked="f" strokeweight="0">
                  <v:stroke miterlimit="1" joinstyle="miter"/>
                  <v:path arrowok="t" textboxrect="0,0,9529,1029184"/>
                </v:shape>
                <v:shape id="Shape 23813" o:spid="_x0000_s2149" style="position:absolute;left:2524;top:79094;width:2954;height:96;visibility:visible;mso-wrap-style:square;v-text-anchor:top" coordsize="2954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" path="m,l295412,r,9537l,9537,,e" fillcolor="#ddd" stroked="f" strokeweight="0">
                  <v:stroke miterlimit="1" joinstyle="miter"/>
                  <v:path arrowok="t" textboxrect="0,0,295412,9537"/>
                </v:shape>
                <v:shape id="Shape 23814" o:spid="_x0000_s2150" style="position:absolute;left:2524;top:68898;width:95;height:10292;visibility:visible;mso-wrap-style:square;v-text-anchor:top" coordsize="9529,10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" path="m,l9529,r,1029184l,1029184,,e" fillcolor="#ddd" stroked="f" strokeweight="0">
                  <v:stroke miterlimit="1" joinstyle="miter"/>
                  <v:path arrowok="t" textboxrect="0,0,9529,1029184"/>
                </v:shape>
                <v:shape id="Shape 23815" o:spid="_x0000_s2151" style="position:absolute;left:5383;top:68898;width:95;height:10292;visibility:visible;mso-wrap-style:square;v-text-anchor:top" coordsize="9529,10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" path="m,l9529,r,1029184l,1029184,,e" fillcolor="#ddd" stroked="f" strokeweight="0">
                  <v:stroke miterlimit="1" joinstyle="miter"/>
                  <v:path arrowok="t" textboxrect="0,0,9529,1029184"/>
                </v:shape>
                <v:shape id="Shape 23816" o:spid="_x0000_s2152" style="position:absolute;left:40356;top:65563;width:15342;height:95;visibility:visible;mso-wrap-style:square;v-text-anchor:top" coordsize="153423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" path="m,l1534238,r,9525l,9525,,e" fillcolor="#ddd" stroked="f" strokeweight="0">
                  <v:stroke miterlimit="1" joinstyle="miter"/>
                  <v:path arrowok="t" textboxrect="0,0,1534238,9525"/>
                </v:shape>
                <v:shape id="Shape 23817" o:spid="_x0000_s2153" style="position:absolute;left:40356;top:68898;width:15342;height:95;visibility:visible;mso-wrap-style:square;v-text-anchor:top" coordsize="1534238,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" path="m,l1534238,r,9537l,9537,,e" fillcolor="#ddd" stroked="f" strokeweight="0">
                  <v:stroke miterlimit="1" joinstyle="miter"/>
                  <v:path arrowok="t" textboxrect="0,0,1534238,9537"/>
                </v:shape>
                <v:shape id="Shape 23818" o:spid="_x0000_s2154" style="position:absolute;left:55603;top:65563;width:95;height:3430;visibility:visible;mso-wrap-style:square;v-text-anchor:top" coordsize="9530,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" path="m,l9530,r,343061l,343061,,e" fillcolor="#ddd" stroked="f" strokeweight="0">
                  <v:stroke miterlimit="1" joinstyle="miter"/>
                  <v:path arrowok="t" textboxrect="0,0,9530,343061"/>
                </v:shape>
                <v:shape id="Shape 23819" o:spid="_x0000_s2155" style="position:absolute;left:21297;top:65563;width:19154;height:95;visibility:visible;mso-wrap-style:square;v-text-anchor:top" coordsize="19154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" path="m,l1915415,r,9525l,9525,,e" fillcolor="#ddd" stroked="f" strokeweight="0">
                  <v:stroke miterlimit="1" joinstyle="miter"/>
                  <v:path arrowok="t" textboxrect="0,0,1915415,9525"/>
                </v:shape>
                <v:shape id="Shape 23820" o:spid="_x0000_s2156" style="position:absolute;left:21297;top:68898;width:19154;height:95;visibility:visible;mso-wrap-style:square;v-text-anchor:top" coordsize="1915415,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" path="m,l1915415,r,9537l,9537,,e" fillcolor="#ddd" stroked="f" strokeweight="0">
                  <v:stroke miterlimit="1" joinstyle="miter"/>
                  <v:path arrowok="t" textboxrect="0,0,1915415,9537"/>
                </v:shape>
                <v:shape id="Shape 23821" o:spid="_x0000_s2157" style="position:absolute;left:40356;top:65563;width:95;height:3430;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" path="m,l9529,r,343061l,343061,,e" fillcolor="#ddd" stroked="f" strokeweight="0">
                  <v:stroke miterlimit="1" joinstyle="miter"/>
                  <v:path arrowok="t" textboxrect="0,0,9529,343061"/>
                </v:shape>
                <v:shape id="Shape 23822" o:spid="_x0000_s2158" style="position:absolute;left:5383;top:65563;width:16009;height:95;visibility:visible;mso-wrap-style:square;v-text-anchor:top" coordsize="160094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" path="m,l1600944,r,9525l,9525,,e" fillcolor="#ddd" stroked="f" strokeweight="0">
                  <v:stroke miterlimit="1" joinstyle="miter"/>
                  <v:path arrowok="t" textboxrect="0,0,1600944,9525"/>
                </v:shape>
                <v:shape id="Shape 23823" o:spid="_x0000_s2159" style="position:absolute;left:5383;top:68898;width:16009;height:95;visibility:visible;mso-wrap-style:square;v-text-anchor:top" coordsize="1600944,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" path="m,l1600944,r,9537l,9537,,e" fillcolor="#ddd" stroked="f" strokeweight="0">
                  <v:stroke miterlimit="1" joinstyle="miter"/>
                  <v:path arrowok="t" textboxrect="0,0,1600944,9537"/>
                </v:shape>
                <v:shape id="Shape 23824" o:spid="_x0000_s2160" style="position:absolute;left:21297;top:65563;width:95;height:3430;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" path="m,l9529,r,343061l,343061,,e" fillcolor="#ddd" stroked="f" strokeweight="0">
                  <v:stroke miterlimit="1" joinstyle="miter"/>
                  <v:path arrowok="t" textboxrect="0,0,9529,343061"/>
                </v:shape>
                <v:shape id="Shape 23825" o:spid="_x0000_s2161" style="position:absolute;left:2524;top:65563;width:2954;height:95;visibility:visible;mso-wrap-style:square;v-text-anchor:top" coordsize="29541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" path="m,l295412,r,9525l,9525,,e" fillcolor="#ddd" stroked="f" strokeweight="0">
                  <v:stroke miterlimit="1" joinstyle="miter"/>
                  <v:path arrowok="t" textboxrect="0,0,295412,9525"/>
                </v:shape>
                <v:shape id="Shape 23826" o:spid="_x0000_s2162" style="position:absolute;left:2524;top:68898;width:2954;height:95;visibility:visible;mso-wrap-style:square;v-text-anchor:top" coordsize="2954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" path="m,l295412,r,9537l,9537,,e" fillcolor="#ddd" stroked="f" strokeweight="0">
                  <v:stroke miterlimit="1" joinstyle="miter"/>
                  <v:path arrowok="t" textboxrect="0,0,295412,9537"/>
                </v:shape>
                <v:shape id="Shape 23827" o:spid="_x0000_s2163" style="position:absolute;left:2524;top:65563;width:95;height:3430;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" path="m,l9529,r,343061l,343061,,e" fillcolor="#ddd" stroked="f" strokeweight="0">
                  <v:stroke miterlimit="1" joinstyle="miter"/>
                  <v:path arrowok="t" textboxrect="0,0,9529,343061"/>
                </v:shape>
                <v:shape id="Shape 23828" o:spid="_x0000_s2164" style="position:absolute;left:5383;top:65563;width:95;height:3430;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" path="m,l9529,r,343061l,343061,,e" fillcolor="#ddd" stroked="f" strokeweight="0">
                  <v:stroke miterlimit="1" joinstyle="miter"/>
                  <v:path arrowok="t" textboxrect="0,0,9529,343061"/>
                </v:shape>
                <v:rect id="Rectangle 2097" o:spid="_x0000_s2165" style="position:absolute;left:2457;top:27687;width:66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" filled="f" stroked="f">
                  <v:textbox inset="0,0,0,0">
                    <w:txbxContent>
                      <w:p w14:paraId="7953E33C" w14:textId="77777777" w:rsidR="001110CB" w:rsidRDefault="001110CB">
                        <w:pPr>
                          <w:spacing w:after="160" w:line="259" w:lineRule="auto"/>
                        </w:pPr>
                        <w:r>
                          <w:rPr>
                            <w:color w:val="AA6708"/>
                          </w:rPr>
                          <w:t>* Примечание: действия руководства или убедительные управленческие обоснования</w:t>
                        </w:r>
                      </w:p>
                    </w:txbxContent>
                  </v:textbox>
                </v:rect>
                <v:rect id="Rectangle 2098" o:spid="_x0000_s2166" style="position:absolute;left:2457;top:29402;width:2549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" filled="f" stroked="f">
                  <v:textbox inset="0,0,0,0">
                    <w:txbxContent>
                      <w:p w14:paraId="224174B4" w14:textId="77777777" w:rsidR="001110CB" w:rsidRDefault="001110CB">
                        <w:pPr>
                          <w:spacing w:after="160" w:line="259" w:lineRule="auto"/>
                        </w:pPr>
                        <w:r>
                          <w:rPr>
                            <w:color w:val="AA6708"/>
                          </w:rPr>
                          <w:t>должны быть даны для оценки 1.</w:t>
                        </w:r>
                      </w:p>
                    </w:txbxContent>
                  </v:textbox>
                </v:rect>
                <v:rect id="Rectangle 2099" o:spid="_x0000_s2167" style="position:absolute;left:3219;top:33404;width:1317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" filled="f" stroked="f">
                  <v:textbox inset="0,0,0,0">
                    <w:txbxContent>
                      <w:p w14:paraId="4426D344" w14:textId="77777777" w:rsidR="001110CB" w:rsidRDefault="001110CB">
                        <w:pPr>
                          <w:spacing w:after="160" w:line="259" w:lineRule="auto"/>
                        </w:pPr>
                        <w:r>
                          <w:rPr>
                            <w:rFonts w:eastAsia="Arial" w:cs="Arial"/>
                            <w:b/>
                            <w:color w:val="0055AA"/>
                          </w:rPr>
                          <w:t>Доказательство</w:t>
                        </w:r>
                      </w:p>
                    </w:txbxContent>
                  </v:textbox>
                </v:rect>
                <v:rect id="Rectangle 2100" o:spid="_x0000_s2168" style="position:absolute;left:13128;top:33404;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14:paraId="2083A22F" w14:textId="77777777" w:rsidR="001110CB" w:rsidRDefault="001110CB">
                        <w:pPr>
                          <w:spacing w:after="160" w:line="259" w:lineRule="auto"/>
                        </w:pPr>
                        <w:r>
                          <w:t xml:space="preserve"> </w:t>
                        </w:r>
                      </w:p>
                    </w:txbxContent>
                  </v:textbox>
                </v:rect>
                <v:rect id="Rectangle 21041" o:spid="_x0000_s2169" style="position:absolute;left:13885;top:33404;width:139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" filled="f" stroked="f">
                  <v:textbox inset="0,0,0,0">
                    <w:txbxContent>
                      <w:p w14:paraId="74F1ADAD" w14:textId="77777777" w:rsidR="001110CB" w:rsidRDefault="001110CB">
                        <w:pPr>
                          <w:spacing w:after="160" w:line="259" w:lineRule="auto"/>
                        </w:pPr>
                        <w:r>
                          <w:rPr>
                            <w:rFonts w:eastAsia="Arial" w:cs="Arial"/>
                            <w:i/>
                            <w:color w:val="2C2C2C"/>
                          </w:rPr>
                          <w:t>Введите краткое</w:t>
                        </w:r>
                      </w:p>
                    </w:txbxContent>
                  </v:textbox>
                </v:rect>
                <v:rect id="Rectangle 21040" o:spid="_x0000_s2170" style="position:absolute;left:13472;top:33404;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" filled="f" stroked="f">
                  <v:textbox inset="0,0,0,0">
                    <w:txbxContent>
                      <w:p w14:paraId="76A0C66C" w14:textId="77777777" w:rsidR="001110CB" w:rsidRDefault="001110CB">
                        <w:pPr>
                          <w:spacing w:after="160" w:line="259" w:lineRule="auto"/>
                        </w:pPr>
                        <w:r>
                          <w:rPr>
                            <w:rFonts w:eastAsia="Arial" w:cs="Arial"/>
                            <w:i/>
                            <w:color w:val="2C2C2C"/>
                          </w:rPr>
                          <w:t>(</w:t>
                        </w:r>
                      </w:p>
                    </w:txbxContent>
                  </v:textbox>
                </v:rect>
                <v:rect id="Rectangle 2102" o:spid="_x0000_s2171" style="position:absolute;left:3219;top:35596;width:276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" filled="f" stroked="f">
                  <v:textbox inset="0,0,0,0">
                    <w:txbxContent>
                      <w:p w14:paraId="10E911C0" w14:textId="77777777" w:rsidR="001110CB" w:rsidRDefault="001110CB">
                        <w:pPr>
                          <w:spacing w:after="160" w:line="259" w:lineRule="auto"/>
                        </w:pPr>
                        <w:r>
                          <w:rPr>
                            <w:rFonts w:eastAsia="Arial" w:cs="Arial"/>
                            <w:i/>
                            <w:color w:val="2C2C2C"/>
                          </w:rPr>
                          <w:t>объяснение и загрузите документ,</w:t>
                        </w:r>
                      </w:p>
                    </w:txbxContent>
                  </v:textbox>
                </v:rect>
                <v:rect id="Rectangle 2103" o:spid="_x0000_s2172" style="position:absolute;left:3219;top:37311;width:2413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ZyxQAAAN0AAAAPAAAAZHJzL2Rvd25yZXYueG1sRI9Bi8Iw&#10;FITvgv8hPGFvmqog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BW8kZyxQAAAN0AAAAP&#10;AAAAAAAAAAAAAAAAAAcCAABkcnMvZG93bnJldi54bWxQSwUGAAAAAAMAAwC3AAAA+QIAAAAA&#10;" filled="f" stroked="f">
                  <v:textbox inset="0,0,0,0">
                    <w:txbxContent>
                      <w:p w14:paraId="585AB79C" w14:textId="77777777" w:rsidR="001110CB" w:rsidRDefault="001110CB">
                        <w:pPr>
                          <w:spacing w:after="160" w:line="259" w:lineRule="auto"/>
                        </w:pPr>
                        <w:r>
                          <w:rPr>
                            <w:rFonts w:eastAsia="Arial" w:cs="Arial"/>
                            <w:i/>
                            <w:color w:val="2C2C2C"/>
                          </w:rPr>
                          <w:t>подтверждающий ваш ответ)</w:t>
                        </w:r>
                      </w:p>
                    </w:txbxContent>
                  </v:textbox>
                </v:rect>
                <v:shape id="Shape 2105" o:spid="_x0000_s2173" style="position:absolute;left:3239;top:53984;width:22775;height:2669;visibility:visible;mso-wrap-style:square;v-text-anchor:top" coordsize="227753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" path="m,247774l,19062c,16520,484,14089,1451,11757,2418,9426,3795,7367,5582,5581,7369,3795,9430,2418,11765,1451,14100,484,16531,,19059,l2258474,v2527,,4958,484,7293,1451c2268103,2418,2270163,3795,2271951,5581v1787,1786,3164,3845,4131,6176c2277049,14089,2277533,16520,2277533,19062r,228712c2277533,250292,2277049,252710,2276082,255042v-967,2344,-2344,4403,-4131,6201c2270163,263029,2268103,264393,2265767,265361v-2335,967,-4766,1463,-7293,1463l19059,266824v-2528,,-4959,-496,-7294,-1463c9430,264393,7369,263029,5582,261243,3795,259445,2418,257386,1451,255042,484,252710,,250292,,247774xe" filled="f" strokecolor="#2e6da4" strokeweight=".26469mm">
                  <v:stroke miterlimit="1" joinstyle="miter"/>
                  <v:path arrowok="t" textboxrect="0,0,2277533,266824"/>
                </v:shape>
                <v:rect id="Rectangle 2106" o:spid="_x0000_s2174" style="position:absolute;left:5220;top:54880;width:26685;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X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BaRjH8vglPQGZ3AAAA//8DAFBLAQItABQABgAIAAAAIQDb4fbL7gAAAIUBAAATAAAAAAAA&#10;AAAAAAAAAAAAAABbQ29udGVudF9UeXBlc10ueG1sUEsBAi0AFAAGAAgAAAAhAFr0LFu/AAAAFQEA&#10;AAsAAAAAAAAAAAAAAAAAHwEAAF9yZWxzLy5yZWxzUEsBAi0AFAAGAAgAAAAhAEaF5erHAAAA3QAA&#10;AA8AAAAAAAAAAAAAAAAABwIAAGRycy9kb3ducmV2LnhtbFBLBQYAAAAAAwADALcAAAD7AgAAAAA=&#10;" filled="f" stroked="f">
                  <v:textbox inset="0,0,0,0">
                    <w:txbxContent>
                      <w:p w14:paraId="2B42B2BD" w14:textId="77777777" w:rsidR="001110CB" w:rsidRDefault="001110CB">
                        <w:pPr>
                          <w:spacing w:after="160" w:line="259" w:lineRule="auto"/>
                        </w:pPr>
                        <w:r>
                          <w:rPr>
                            <w:color w:val="ABABAB"/>
                            <w:sz w:val="19"/>
                          </w:rPr>
                          <w:t xml:space="preserve"> Загрузить / управлять документами</w:t>
                        </w:r>
                      </w:p>
                    </w:txbxContent>
                  </v:textbox>
                </v:rect>
                <v:rect id="Rectangle 2107" o:spid="_x0000_s2175" style="position:absolute;left:3982;top:62755;width:272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B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E0gf834QnI5R8AAAD//wMAUEsBAi0AFAAGAAgAAAAhANvh9svuAAAAhQEAABMAAAAAAAAA&#10;AAAAAAAAAAAAAFtDb250ZW50X1R5cGVzXS54bWxQSwECLQAUAAYACAAAACEAWvQsW78AAAAVAQAA&#10;CwAAAAAAAAAAAAAAAAAfAQAAX3JlbHMvLnJlbHNQSwECLQAUAAYACAAAACEAKclAccYAAADdAAAA&#10;DwAAAAAAAAAAAAAAAAAHAgAAZHJzL2Rvd25yZXYueG1sUEsFBgAAAAADAAMAtwAAAPoCAAAAAA==&#10;" filled="f" stroked="f">
                  <v:textbox inset="0,0,0,0">
                    <w:txbxContent>
                      <w:p w14:paraId="38CFD90C" w14:textId="77777777" w:rsidR="001110CB" w:rsidRDefault="001110CB">
                        <w:pPr>
                          <w:spacing w:after="160" w:line="259" w:lineRule="auto"/>
                        </w:pPr>
                        <w:r>
                          <w:rPr>
                            <w:rFonts w:eastAsia="Arial" w:cs="Arial"/>
                            <w:b/>
                            <w:color w:val="0055AA"/>
                          </w:rPr>
                          <w:t>Список загруженных документов</w:t>
                        </w:r>
                      </w:p>
                    </w:txbxContent>
                  </v:textbox>
                </v:rect>
                <v:rect id="Rectangle 2108" o:spid="_x0000_s2176" style="position:absolute;left:3410;top:66757;width:9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" filled="f" stroked="f">
                  <v:textbox inset="0,0,0,0">
                    <w:txbxContent>
                      <w:p w14:paraId="18C679C7" w14:textId="77777777" w:rsidR="001110CB" w:rsidRDefault="001110CB">
                        <w:pPr>
                          <w:spacing w:after="160" w:line="259" w:lineRule="auto"/>
                        </w:pPr>
                        <w:r>
                          <w:t>#</w:t>
                        </w:r>
                      </w:p>
                    </w:txbxContent>
                  </v:textbox>
                </v:rect>
                <v:rect id="Rectangle 2109" o:spid="_x0000_s2177" style="position:absolute;left:6269;top:66757;width:91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" filled="f" stroked="f">
                  <v:textbox inset="0,0,0,0">
                    <w:txbxContent>
                      <w:p w14:paraId="113A87A9" w14:textId="77777777" w:rsidR="001110CB" w:rsidRDefault="001110CB">
                        <w:pPr>
                          <w:spacing w:after="160" w:line="259" w:lineRule="auto"/>
                        </w:pPr>
                        <w:r>
                          <w:rPr>
                            <w:rFonts w:eastAsia="Arial" w:cs="Arial"/>
                            <w:b/>
                          </w:rPr>
                          <w:t>Имя файла</w:t>
                        </w:r>
                      </w:p>
                    </w:txbxContent>
                  </v:textbox>
                </v:rect>
                <v:rect id="Rectangle 2110" o:spid="_x0000_s2178" style="position:absolute;left:22183;top:66757;width:138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" filled="f" stroked="f">
                  <v:textbox inset="0,0,0,0">
                    <w:txbxContent>
                      <w:p w14:paraId="0D7312FF" w14:textId="77777777" w:rsidR="001110CB" w:rsidRDefault="001110CB">
                        <w:pPr>
                          <w:spacing w:after="160" w:line="259" w:lineRule="auto"/>
                        </w:pPr>
                        <w:r>
                          <w:rPr>
                            <w:rFonts w:eastAsia="Arial" w:cs="Arial"/>
                            <w:b/>
                          </w:rPr>
                          <w:t>Модифицирован</w:t>
                        </w:r>
                      </w:p>
                    </w:txbxContent>
                  </v:textbox>
                </v:rect>
                <v:rect id="Rectangle 2111" o:spid="_x0000_s2179" style="position:absolute;left:41242;top:66757;width:80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" filled="f" stroked="f">
                  <v:textbox inset="0,0,0,0">
                    <w:txbxContent>
                      <w:p w14:paraId="12AC87BF" w14:textId="77777777" w:rsidR="001110CB" w:rsidRDefault="001110CB">
                        <w:pPr>
                          <w:spacing w:after="160" w:line="259" w:lineRule="auto"/>
                        </w:pPr>
                        <w:r>
                          <w:rPr>
                            <w:rFonts w:eastAsia="Arial" w:cs="Arial"/>
                            <w:b/>
                          </w:rPr>
                          <w:t>Изменено</w:t>
                        </w:r>
                      </w:p>
                    </w:txbxContent>
                  </v:textbox>
                </v:rect>
                <v:rect id="Rectangle 2112" o:spid="_x0000_s2180" style="position:absolute;left:3410;top:70093;width:91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" filled="f" stroked="f">
                  <v:textbox inset="0,0,0,0">
                    <w:txbxContent>
                      <w:p w14:paraId="7FE06C52" w14:textId="77777777" w:rsidR="001110CB" w:rsidRDefault="001110CB">
                        <w:pPr>
                          <w:spacing w:after="160" w:line="259" w:lineRule="auto"/>
                        </w:pPr>
                        <w:r>
                          <w:t>1</w:t>
                        </w:r>
                      </w:p>
                    </w:txbxContent>
                  </v:textbox>
                </v:rect>
                <v:rect id="Rectangle 2174" o:spid="_x0000_s2181" style="position:absolute;left:19262;top:70093;width:91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17xgAAAN0AAAAPAAAAZHJzL2Rvd25yZXYueG1sRI9Li8JA&#10;EITvwv6HoRe86UQR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gR2te8YAAADdAAAA&#10;DwAAAAAAAAAAAAAAAAAHAgAAZHJzL2Rvd25yZXYueG1sUEsFBgAAAAADAAMAtwAAAPoCAAAAAA==&#10;" filled="f" stroked="f">
                  <v:textbox inset="0,0,0,0">
                    <w:txbxContent>
                      <w:p w14:paraId="5FA87FFF" w14:textId="77777777" w:rsidR="001110CB" w:rsidRDefault="00D12E1D">
                        <w:pPr>
                          <w:spacing w:after="160" w:line="259" w:lineRule="auto"/>
                        </w:pPr>
                        <w:hyperlink r:id="rId118">
                          <w:r w:rsidR="001110CB">
                            <w:rPr>
                              <w:color w:val="1D6893"/>
                            </w:rPr>
                            <w:t>1</w:t>
                          </w:r>
                        </w:hyperlink>
                      </w:p>
                    </w:txbxContent>
                  </v:textbox>
                </v:rect>
                <v:rect id="Rectangle 2173" o:spid="_x0000_s2182" style="position:absolute;left:6269;top:70093;width:174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UPxgAAAN0AAAAPAAAAZHJzL2Rvd25yZXYueG1sRI9Li8JA&#10;EITvwv6HoRe86UQF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DvQ1D8YAAADdAAAA&#10;DwAAAAAAAAAAAAAAAAAHAgAAZHJzL2Rvd25yZXYueG1sUEsFBgAAAAADAAMAtwAAAPoCAAAAAA==&#10;" filled="f" stroked="f">
                  <v:textbox inset="0,0,0,0">
                    <w:txbxContent>
                      <w:p w14:paraId="5E433D5D" w14:textId="77777777" w:rsidR="001110CB" w:rsidRDefault="00D12E1D">
                        <w:pPr>
                          <w:spacing w:after="160" w:line="259" w:lineRule="auto"/>
                        </w:pPr>
                        <w:hyperlink r:id="rId119">
                          <w:r w:rsidR="001110CB">
                            <w:rPr>
                              <w:color w:val="1D6893"/>
                            </w:rPr>
                            <w:t>Steringcomitee_8991_1</w:t>
                          </w:r>
                        </w:hyperlink>
                      </w:p>
                    </w:txbxContent>
                  </v:textbox>
                </v:rect>
                <v:rect id="Rectangle 2175" o:spid="_x0000_s2183" style="position:absolute;left:6269;top:71808;width:9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" filled="f" stroked="f">
                  <v:textbox inset="0,0,0,0">
                    <w:txbxContent>
                      <w:p w14:paraId="54960FEC" w14:textId="77777777" w:rsidR="001110CB" w:rsidRDefault="00D12E1D">
                        <w:pPr>
                          <w:spacing w:after="160" w:line="259" w:lineRule="auto"/>
                        </w:pPr>
                        <w:hyperlink r:id="rId120">
                          <w:r w:rsidR="001110CB">
                            <w:rPr>
                              <w:color w:val="1D6893"/>
                            </w:rPr>
                            <w:t>2</w:t>
                          </w:r>
                        </w:hyperlink>
                      </w:p>
                    </w:txbxContent>
                  </v:textbox>
                </v:rect>
                <v:rect id="Rectangle 2176" o:spid="_x0000_s2184" style="position:absolute;left:6958;top:71808;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" filled="f" stroked="f">
                  <v:textbox inset="0,0,0,0">
                    <w:txbxContent>
                      <w:p w14:paraId="1BEDA33C" w14:textId="77777777" w:rsidR="001110CB" w:rsidRDefault="00D12E1D">
                        <w:pPr>
                          <w:spacing w:after="160" w:line="259" w:lineRule="auto"/>
                        </w:pPr>
                        <w:hyperlink r:id="rId121">
                          <w:r w:rsidR="001110CB">
                            <w:rPr>
                              <w:color w:val="1D6893"/>
                            </w:rPr>
                            <w:t xml:space="preserve"> </w:t>
                          </w:r>
                        </w:hyperlink>
                      </w:p>
                    </w:txbxContent>
                  </v:textbox>
                </v:rect>
                <v:rect id="Rectangle 21042" o:spid="_x0000_s2185" style="position:absolute;left:7301;top:71808;width: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" filled="f" stroked="f">
                  <v:textbox inset="0,0,0,0">
                    <w:txbxContent>
                      <w:p w14:paraId="069BE7C0" w14:textId="77777777" w:rsidR="001110CB" w:rsidRDefault="00D12E1D">
                        <w:pPr>
                          <w:spacing w:after="160" w:line="259" w:lineRule="auto"/>
                        </w:pPr>
                        <w:hyperlink r:id="rId122">
                          <w:r w:rsidR="001110CB">
                            <w:rPr>
                              <w:color w:val="1D6893"/>
                            </w:rPr>
                            <w:t>(</w:t>
                          </w:r>
                        </w:hyperlink>
                      </w:p>
                    </w:txbxContent>
                  </v:textbox>
                </v:rect>
                <v:rect id="Rectangle 21043" o:spid="_x0000_s2186" style="position:absolute;left:7713;top:71808;width:1593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K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xE4xH83QlXQC5eAAAA//8DAFBLAQItABQABgAIAAAAIQDb4fbL7gAAAIUBAAATAAAAAAAA&#10;AAAAAAAAAAAAAABbQ29udGVudF9UeXBlc10ueG1sUEsBAi0AFAAGAAgAAAAhAFr0LFu/AAAAFQEA&#10;AAsAAAAAAAAAAAAAAAAAHwEAAF9yZWxzLy5yZWxzUEsBAi0AFAAGAAgAAAAhACj+rArHAAAA3gAA&#10;AA8AAAAAAAAAAAAAAAAABwIAAGRycy9kb3ducmV2LnhtbFBLBQYAAAAAAwADALcAAAD7AgAAAAA=&#10;" filled="f" stroked="f">
                  <v:textbox inset="0,0,0,0">
                    <w:txbxContent>
                      <w:p w14:paraId="26167802" w14:textId="77777777" w:rsidR="001110CB" w:rsidRDefault="00D12E1D">
                        <w:pPr>
                          <w:spacing w:after="160" w:line="259" w:lineRule="auto"/>
                        </w:pPr>
                        <w:hyperlink r:id="rId123">
                          <w:r w:rsidR="001110CB">
                            <w:rPr>
                              <w:color w:val="1D6893"/>
                            </w:rPr>
                            <w:t>https://intranet.undp.o</w:t>
                          </w:r>
                        </w:hyperlink>
                      </w:p>
                    </w:txbxContent>
                  </v:textbox>
                </v:rect>
                <v:rect id="Rectangle 2178" o:spid="_x0000_s2187" style="position:absolute;left:19697;top:71808;width: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" filled="f" stroked="f">
                  <v:textbox inset="0,0,0,0">
                    <w:txbxContent>
                      <w:p w14:paraId="4706B49A" w14:textId="77777777" w:rsidR="001110CB" w:rsidRDefault="00D12E1D">
                        <w:pPr>
                          <w:spacing w:after="160" w:line="259" w:lineRule="auto"/>
                        </w:pPr>
                        <w:hyperlink r:id="rId124">
                          <w:r w:rsidR="001110CB">
                            <w:rPr>
                              <w:color w:val="1D6893"/>
                            </w:rPr>
                            <w:t>r</w:t>
                          </w:r>
                        </w:hyperlink>
                      </w:p>
                    </w:txbxContent>
                  </v:textbox>
                </v:rect>
                <v:rect id="Rectangle 2179" o:spid="_x0000_s2188" style="position:absolute;left:6269;top:73523;width:176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" filled="f" stroked="f">
                  <v:textbox inset="0,0,0,0">
                    <w:txbxContent>
                      <w:p w14:paraId="674B438C" w14:textId="77777777" w:rsidR="001110CB" w:rsidRDefault="00D12E1D">
                        <w:pPr>
                          <w:spacing w:after="160" w:line="259" w:lineRule="auto"/>
                        </w:pPr>
                        <w:hyperlink r:id="rId125">
                          <w:r w:rsidR="001110CB">
                            <w:rPr>
                              <w:color w:val="1D6893"/>
                            </w:rPr>
                            <w:t>g/apps/ProjectQA/QAFo</w:t>
                          </w:r>
                        </w:hyperlink>
                      </w:p>
                    </w:txbxContent>
                  </v:textbox>
                </v:rect>
                <v:rect id="Rectangle 2180" o:spid="_x0000_s2189" style="position:absolute;left:19558;top:73523;width: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" filled="f" stroked="f">
                  <v:textbox inset="0,0,0,0">
                    <w:txbxContent>
                      <w:p w14:paraId="4D6B3643" w14:textId="77777777" w:rsidR="001110CB" w:rsidRDefault="00D12E1D">
                        <w:pPr>
                          <w:spacing w:after="160" w:line="259" w:lineRule="auto"/>
                        </w:pPr>
                        <w:hyperlink r:id="rId126">
                          <w:r w:rsidR="001110CB">
                            <w:rPr>
                              <w:color w:val="1D6893"/>
                            </w:rPr>
                            <w:t>r</w:t>
                          </w:r>
                        </w:hyperlink>
                      </w:p>
                    </w:txbxContent>
                  </v:textbox>
                </v:rect>
                <v:rect id="Rectangle 2181" o:spid="_x0000_s2190" style="position:absolute;left:6269;top:75238;width:1849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7E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ziJIbrm/AE5PofAAD//wMAUEsBAi0AFAAGAAgAAAAhANvh9svuAAAAhQEAABMAAAAAAAAA&#10;AAAAAAAAAAAAAFtDb250ZW50X1R5cGVzXS54bWxQSwECLQAUAAYACAAAACEAWvQsW78AAAAVAQAA&#10;CwAAAAAAAAAAAAAAAAAfAQAAX3JlbHMvLnJlbHNQSwECLQAUAAYACAAAACEApL9+xMYAAADdAAAA&#10;DwAAAAAAAAAAAAAAAAAHAgAAZHJzL2Rvd25yZXYueG1sUEsFBgAAAAADAAMAtwAAAPoCAAAAAA==&#10;" filled="f" stroked="f">
                  <v:textbox inset="0,0,0,0">
                    <w:txbxContent>
                      <w:p w14:paraId="250D9177" w14:textId="77777777" w:rsidR="001110CB" w:rsidRDefault="00D12E1D">
                        <w:pPr>
                          <w:spacing w:after="160" w:line="259" w:lineRule="auto"/>
                        </w:pPr>
                        <w:hyperlink r:id="rId127">
                          <w:r w:rsidR="001110CB">
                            <w:rPr>
                              <w:color w:val="1D6893"/>
                            </w:rPr>
                            <w:t>mDocuments/Steringcom</w:t>
                          </w:r>
                        </w:hyperlink>
                      </w:p>
                    </w:txbxContent>
                  </v:textbox>
                </v:rect>
                <v:rect id="Rectangle 2182" o:spid="_x0000_s2191" style="position:absolute;left:20176;top:75238;width:3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Cz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CZpQlc34QnIJcXAAAA//8DAFBLAQItABQABgAIAAAAIQDb4fbL7gAAAIUBAAATAAAAAAAA&#10;AAAAAAAAAAAAAABbQ29udGVudF9UeXBlc10ueG1sUEsBAi0AFAAGAAgAAAAhAFr0LFu/AAAAFQEA&#10;AAsAAAAAAAAAAAAAAAAAHwEAAF9yZWxzLy5yZWxzUEsBAi0AFAAGAAgAAAAhAFRt4LPHAAAA3QAA&#10;AA8AAAAAAAAAAAAAAAAABwIAAGRycy9kb3ducmV2LnhtbFBLBQYAAAAAAwADALcAAAD7AgAAAAA=&#10;" filled="f" stroked="f">
                  <v:textbox inset="0,0,0,0">
                    <w:txbxContent>
                      <w:p w14:paraId="14925601" w14:textId="77777777" w:rsidR="001110CB" w:rsidRDefault="00D12E1D">
                        <w:pPr>
                          <w:spacing w:after="160" w:line="259" w:lineRule="auto"/>
                        </w:pPr>
                        <w:hyperlink r:id="rId128">
                          <w:r w:rsidR="001110CB">
                            <w:rPr>
                              <w:color w:val="1D6893"/>
                            </w:rPr>
                            <w:t>i</w:t>
                          </w:r>
                        </w:hyperlink>
                      </w:p>
                    </w:txbxContent>
                  </v:textbox>
                </v:rect>
                <v:rect id="Rectangle 2183" o:spid="_x0000_s2192" style="position:absolute;left:6269;top:76954;width:143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UoxwAAAN0AAAAPAAAAZHJzL2Rvd25yZXYueG1sRI9Ba8JA&#10;FITvBf/D8oTe6kYL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DshRSjHAAAA3QAA&#10;AA8AAAAAAAAAAAAAAAAABwIAAGRycy9kb3ducmV2LnhtbFBLBQYAAAAAAwADALcAAAD7AgAAAAA=&#10;" filled="f" stroked="f">
                  <v:textbox inset="0,0,0,0">
                    <w:txbxContent>
                      <w:p w14:paraId="4CFA1AB0" w14:textId="77777777" w:rsidR="001110CB" w:rsidRDefault="00D12E1D">
                        <w:pPr>
                          <w:spacing w:after="160" w:line="259" w:lineRule="auto"/>
                        </w:pPr>
                        <w:hyperlink r:id="rId129">
                          <w:r w:rsidR="001110CB">
                            <w:rPr>
                              <w:color w:val="1D6893"/>
                            </w:rPr>
                            <w:t>tee_8991_112.docx</w:t>
                          </w:r>
                        </w:hyperlink>
                      </w:p>
                    </w:txbxContent>
                  </v:textbox>
                </v:rect>
                <v:rect id="Rectangle 2184" o:spid="_x0000_s2193" style="position:absolute;left:17061;top:76954;width: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1cxwAAAN0AAAAPAAAAZHJzL2Rvd25yZXYueG1sRI9Ba8JA&#10;FITvBf/D8oTe6kYp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LTI3VzHAAAA3QAA&#10;AA8AAAAAAAAAAAAAAAAABwIAAGRycy9kb3ducmV2LnhtbFBLBQYAAAAAAwADALcAAAD7AgAAAAA=&#10;" filled="f" stroked="f">
                  <v:textbox inset="0,0,0,0">
                    <w:txbxContent>
                      <w:p w14:paraId="31DE9FDD" w14:textId="77777777" w:rsidR="001110CB" w:rsidRDefault="00D12E1D">
                        <w:pPr>
                          <w:spacing w:after="160" w:line="259" w:lineRule="auto"/>
                        </w:pPr>
                        <w:hyperlink r:id="rId130">
                          <w:r w:rsidR="001110CB">
                            <w:rPr>
                              <w:color w:val="1D6893"/>
                            </w:rPr>
                            <w:t>)</w:t>
                          </w:r>
                        </w:hyperlink>
                      </w:p>
                    </w:txbxContent>
                  </v:textbox>
                </v:rect>
                <v:rect id="Rectangle 2119" o:spid="_x0000_s2194" style="position:absolute;left:22183;top:70093;width:2218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F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OIW/N+EJyOIXAAD//wMAUEsBAi0AFAAGAAgAAAAhANvh9svuAAAAhQEAABMAAAAAAAAA&#10;AAAAAAAAAAAAAFtDb250ZW50X1R5cGVzXS54bWxQSwECLQAUAAYACAAAACEAWvQsW78AAAAVAQAA&#10;CwAAAAAAAAAAAAAAAAAfAQAAX3JlbHMvLnJlbHNQSwECLQAUAAYACAAAACEAssPnRcYAAADdAAAA&#10;DwAAAAAAAAAAAAAAAAAHAgAAZHJzL2Rvd25yZXYueG1sUEsFBgAAAAADAAMAtwAAAPoCAAAAAA==&#10;" filled="f" stroked="f">
                  <v:textbox inset="0,0,0,0">
                    <w:txbxContent>
                      <w:p w14:paraId="44A7B787" w14:textId="77777777" w:rsidR="001110CB" w:rsidRDefault="001110CB">
                        <w:pPr>
                          <w:spacing w:after="160" w:line="259" w:lineRule="auto"/>
                        </w:pPr>
                        <w:r>
                          <w:t>aiman.omarbekova@undp.org</w:t>
                        </w:r>
                      </w:p>
                    </w:txbxContent>
                  </v:textbox>
                </v:rect>
                <v:rect id="Rectangle 2120" o:spid="_x0000_s2195" style="position:absolute;left:41242;top:70093;width:1511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" filled="f" stroked="f">
                  <v:textbox inset="0,0,0,0">
                    <w:txbxContent>
                      <w:p w14:paraId="71389280" w14:textId="77777777" w:rsidR="001110CB" w:rsidRDefault="001110CB">
                        <w:pPr>
                          <w:spacing w:after="160" w:line="259" w:lineRule="auto"/>
                        </w:pPr>
                        <w:r>
                          <w:t>18.07.2021 18:21:00</w:t>
                        </w:r>
                      </w:p>
                    </w:txbxContent>
                  </v:textbox>
                </v:rect>
                <v:rect id="Rectangle 21044" o:spid="_x0000_s2196" style="position:absolute;left:2457;top:81147;width:18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" filled="f" stroked="f">
                  <v:textbox inset="0,0,0,0">
                    <w:txbxContent>
                      <w:p w14:paraId="22593E40" w14:textId="77777777" w:rsidR="001110CB" w:rsidRDefault="001110CB">
                        <w:pPr>
                          <w:spacing w:after="160" w:line="259" w:lineRule="auto"/>
                        </w:pPr>
                        <w:r>
                          <w:t>13</w:t>
                        </w:r>
                      </w:p>
                    </w:txbxContent>
                  </v:textbox>
                </v:rect>
                <v:rect id="Rectangle 21045" o:spid="_x0000_s2197" style="position:absolute;left:3835;top:81147;width:6042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" filled="f" stroked="f">
                  <v:textbox inset="0,0,0,0">
                    <w:txbxContent>
                      <w:p w14:paraId="54B5D991" w14:textId="77777777" w:rsidR="001110CB" w:rsidRDefault="001110CB">
                        <w:pPr>
                          <w:spacing w:after="160" w:line="259" w:lineRule="auto"/>
                        </w:pPr>
                        <w:r>
                          <w:t>. Были ли определены риски проекта с указанием четких планов управления и</w:t>
                        </w:r>
                      </w:p>
                    </w:txbxContent>
                  </v:textbox>
                </v:rect>
                <v:rect id="Rectangle 2122" o:spid="_x0000_s2198" style="position:absolute;left:2457;top:82862;width:19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" filled="f" stroked="f">
                  <v:textbox inset="0,0,0,0">
                    <w:txbxContent>
                      <w:p w14:paraId="5F6871FB" w14:textId="77777777" w:rsidR="001110CB" w:rsidRDefault="001110CB">
                        <w:pPr>
                          <w:spacing w:after="160" w:line="259" w:lineRule="auto"/>
                        </w:pPr>
                        <w:r>
                          <w:t>снижения каждого риска?</w:t>
                        </w:r>
                      </w:p>
                    </w:txbxContent>
                  </v:textbox>
                </v:rect>
                <v:shape id="Shape 2124" o:spid="_x0000_s2199" style="position:absolute;left:52601;top:80857;width:3145;height:2764;visibility:visible;mso-wrap-style:square;v-text-anchor:top" coordsize="314472,27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" path="m1,252537l1,23825c,20662,604,17611,1813,14697,3022,11770,4744,9190,6978,6970,9211,4725,11787,3001,14706,1811,17625,608,20664,,23824,l290648,v3159,,6197,608,9116,1811c302683,3001,305259,4725,307493,6970v2234,2220,3955,4800,5164,7727c313866,17611,314471,20662,314472,23825r,228712c314471,255687,313866,258725,312657,261627v-1209,2915,-2930,5495,-5164,7740c305259,271587,302683,273310,299764,274526v-2919,1203,-5957,1823,-9116,1823l23824,276349v-3160,,-6199,-620,-9118,-1836c11787,273310,9211,271587,6978,269367,4744,267122,3022,264542,1813,261627,604,258725,,255687,1,252537xe" filled="f" strokecolor="#46b8da" strokeweight=".26469mm">
                  <v:stroke miterlimit="1" joinstyle="miter"/>
                  <v:path arrowok="t" textboxrect="0,0,314472,276349"/>
                </v:shape>
                <v:shape id="Shape 2127" o:spid="_x0000_s2200" style="position:absolute;left:3239;top:38737;width:25062;height:11626;visibility:visible;mso-wrap-style:square;v-text-anchor:top" coordsize="2506239,116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" path="m,1143531l,19059c,16532,484,14100,1451,11765,2418,9430,3795,7369,5582,5582,7369,3795,9430,2418,11765,1451,14100,483,16531,,19059,l2487180,v2528,,4959,483,7294,1451c2496809,2418,2498870,3795,2500657,5582v1787,1787,3164,3848,4131,6183c2505755,14100,2506239,16532,2506239,19059r,1124472c2506239,1146058,2505755,1148489,2504788,1150824v-967,2336,-2344,4397,-4131,6184c2498870,1158795,2496809,1160172,2494474,1161139v-2335,967,-4766,1451,-7294,1451l19059,1162590v-2528,,-4959,-484,-7294,-1451c9430,1160172,7369,1158795,5582,1157008v-1787,-1787,-3164,-3848,-4131,-6184c484,1148489,,1146058,,1143531xe" filled="f" strokecolor="#ced4da" strokeweight=".26469mm">
                  <v:stroke miterlimit="1" joinstyle="miter"/>
                  <v:path arrowok="t" textboxrect="0,0,2506239,1162590"/>
                </v:shape>
                <v:rect id="Rectangle 2129" o:spid="_x0000_s2201" style="position:absolute;left:4029;top:39503;width:2593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34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ksHfm/AE5PoXAAD//wMAUEsBAi0AFAAGAAgAAAAhANvh9svuAAAAhQEAABMAAAAAAAAA&#10;AAAAAAAAAAAAAFtDb250ZW50X1R5cGVzXS54bWxQSwECLQAUAAYACAAAACEAWvQsW78AAAAVAQAA&#10;CwAAAAAAAAAAAAAAAAAfAQAAX3JlbHMvLnJlbHNQSwECLQAUAAYACAAAACEAfK8t+MYAAADdAAAA&#10;DwAAAAAAAAAAAAAAAAAHAgAAZHJzL2Rvd25yZXYueG1sUEsFBgAAAAADAAMAtwAAAPoCAAAAAA==&#10;" filled="f" stroked="f">
                  <v:textbox inset="0,0,0,0">
                    <w:txbxContent>
                      <w:p w14:paraId="44E99003" w14:textId="77777777" w:rsidR="001110CB" w:rsidRDefault="001110CB">
                        <w:pPr>
                          <w:spacing w:after="160" w:line="259" w:lineRule="auto"/>
                        </w:pPr>
                        <w:r>
                          <w:rPr>
                            <w:color w:val="495057"/>
                            <w:sz w:val="20"/>
                          </w:rPr>
                          <w:t>Определен механизм управления</w:t>
                        </w:r>
                      </w:p>
                    </w:txbxContent>
                  </v:textbox>
                </v:rect>
                <v:rect id="Rectangle 2130" o:spid="_x0000_s2202" style="position:absolute;left:23529;top:39503;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K4wQAAAN0AAAAPAAAAZHJzL2Rvd25yZXYueG1sRE/LisIw&#10;FN0L/kO4wuw0VUG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GhMErjBAAAA3QAAAA8AAAAA&#10;AAAAAAAAAAAABwIAAGRycy9kb3ducmV2LnhtbFBLBQYAAAAAAwADALcAAAD1AgAAAAA=&#10;" filled="f" stroked="f">
                  <v:textbox inset="0,0,0,0">
                    <w:txbxContent>
                      <w:p w14:paraId="4F469729" w14:textId="77777777" w:rsidR="001110CB" w:rsidRDefault="001110CB">
                        <w:pPr>
                          <w:spacing w:after="160" w:line="259" w:lineRule="auto"/>
                        </w:pPr>
                        <w:r>
                          <w:rPr>
                            <w:color w:val="495057"/>
                            <w:sz w:val="20"/>
                          </w:rPr>
                          <w:t xml:space="preserve"> </w:t>
                        </w:r>
                      </w:p>
                    </w:txbxContent>
                  </v:textbox>
                </v:rect>
                <v:rect id="Rectangle 2131" o:spid="_x0000_s2203" style="position:absolute;left:4029;top:41314;width:2486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cj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AcAtyPHAAAA3QAA&#10;AA8AAAAAAAAAAAAAAAAABwIAAGRycy9kb3ducmV2LnhtbFBLBQYAAAAAAwADALcAAAD7AgAAAAA=&#10;" filled="f" stroked="f">
                  <v:textbox inset="0,0,0,0">
                    <w:txbxContent>
                      <w:p w14:paraId="6221D217" w14:textId="77777777" w:rsidR="001110CB" w:rsidRDefault="001110CB">
                        <w:pPr>
                          <w:spacing w:after="160" w:line="259" w:lineRule="auto"/>
                        </w:pPr>
                        <w:r>
                          <w:rPr>
                            <w:color w:val="495057"/>
                            <w:sz w:val="20"/>
                          </w:rPr>
                          <w:t>проектом, отмечены конкретные</w:t>
                        </w:r>
                      </w:p>
                    </w:txbxContent>
                  </v:textbox>
                </v:rect>
                <v:rect id="Rectangle 2132" o:spid="_x0000_s2204" style="position:absolute;left:22725;top:41314;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lU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D30ilUxQAAAN0AAAAP&#10;AAAAAAAAAAAAAAAAAAcCAABkcnMvZG93bnJldi54bWxQSwUGAAAAAAMAAwC3AAAA+QIAAAAA&#10;" filled="f" stroked="f">
                  <v:textbox inset="0,0,0,0">
                    <w:txbxContent>
                      <w:p w14:paraId="4685A029" w14:textId="77777777" w:rsidR="001110CB" w:rsidRDefault="001110CB">
                        <w:pPr>
                          <w:spacing w:after="160" w:line="259" w:lineRule="auto"/>
                        </w:pPr>
                        <w:r>
                          <w:rPr>
                            <w:color w:val="495057"/>
                            <w:sz w:val="20"/>
                          </w:rPr>
                          <w:t xml:space="preserve"> </w:t>
                        </w:r>
                      </w:p>
                    </w:txbxContent>
                  </v:textbox>
                </v:rect>
                <v:rect id="Rectangle 2133" o:spid="_x0000_s2205" style="position:absolute;left:4029;top:43124;width:2113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zP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JiejM/HAAAA3QAA&#10;AA8AAAAAAAAAAAAAAAAABwIAAGRycy9kb3ducmV2LnhtbFBLBQYAAAAAAwADALcAAAD7AgAAAAA=&#10;" filled="f" stroked="f">
                  <v:textbox inset="0,0,0,0">
                    <w:txbxContent>
                      <w:p w14:paraId="0F5E1CA4" w14:textId="77777777" w:rsidR="001110CB" w:rsidRDefault="001110CB">
                        <w:pPr>
                          <w:spacing w:after="160" w:line="259" w:lineRule="auto"/>
                        </w:pPr>
                        <w:r>
                          <w:rPr>
                            <w:color w:val="495057"/>
                            <w:sz w:val="20"/>
                          </w:rPr>
                          <w:t>учреждения, выполняющие</w:t>
                        </w:r>
                      </w:p>
                    </w:txbxContent>
                  </v:textbox>
                </v:rect>
                <v:rect id="Rectangle 2134" o:spid="_x0000_s2206" style="position:absolute;left:19921;top:43124;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" filled="f" stroked="f">
                  <v:textbox inset="0,0,0,0">
                    <w:txbxContent>
                      <w:p w14:paraId="287D6797" w14:textId="77777777" w:rsidR="001110CB" w:rsidRDefault="001110CB">
                        <w:pPr>
                          <w:spacing w:after="160" w:line="259" w:lineRule="auto"/>
                        </w:pPr>
                        <w:r>
                          <w:rPr>
                            <w:color w:val="495057"/>
                            <w:sz w:val="20"/>
                          </w:rPr>
                          <w:t xml:space="preserve"> </w:t>
                        </w:r>
                      </w:p>
                    </w:txbxContent>
                  </v:textbox>
                </v:rect>
                <v:rect id="Rectangle 2135" o:spid="_x0000_s2207" style="position:absolute;left:4029;top:44935;width:261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7EgxgAAAN0AAAAPAAAAZHJzL2Rvd25yZXYueG1sRI9Pi8Iw&#10;FMTvwn6H8Ba8aaqi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eDuxIMYAAADdAAAA&#10;DwAAAAAAAAAAAAAAAAAHAgAAZHJzL2Rvd25yZXYueG1sUEsFBgAAAAADAAMAtwAAAPoCAAAAAA==&#10;" filled="f" stroked="f">
                  <v:textbox inset="0,0,0,0">
                    <w:txbxContent>
                      <w:p w14:paraId="6DFBE58B" w14:textId="77777777" w:rsidR="001110CB" w:rsidRDefault="001110CB">
                        <w:pPr>
                          <w:spacing w:after="160" w:line="259" w:lineRule="auto"/>
                        </w:pPr>
                        <w:r>
                          <w:rPr>
                            <w:color w:val="495057"/>
                            <w:sz w:val="20"/>
                          </w:rPr>
                          <w:t>ключевые функции управления. В</w:t>
                        </w:r>
                      </w:p>
                    </w:txbxContent>
                  </v:textbox>
                </v:rect>
                <v:rect id="Rectangle 2136" o:spid="_x0000_s2208" style="position:absolute;left:23685;top:44935;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9XxgAAAN0AAAAPAAAAZHJzL2Rvd25yZXYueG1sRI9Ba8JA&#10;FITvQv/D8oTezCYW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iOkvV8YAAADdAAAA&#10;DwAAAAAAAAAAAAAAAAAHAgAAZHJzL2Rvd25yZXYueG1sUEsFBgAAAAADAAMAtwAAAPoCAAAAAA==&#10;" filled="f" stroked="f">
                  <v:textbox inset="0,0,0,0">
                    <w:txbxContent>
                      <w:p w14:paraId="73A1EF97" w14:textId="77777777" w:rsidR="001110CB" w:rsidRDefault="001110CB">
                        <w:pPr>
                          <w:spacing w:after="160" w:line="259" w:lineRule="auto"/>
                        </w:pPr>
                        <w:r>
                          <w:rPr>
                            <w:color w:val="495057"/>
                            <w:sz w:val="20"/>
                          </w:rPr>
                          <w:t xml:space="preserve"> </w:t>
                        </w:r>
                      </w:p>
                    </w:txbxContent>
                  </v:textbox>
                </v:rect>
                <v:rect id="Rectangle 2137" o:spid="_x0000_s2209" style="position:absolute;left:4029;top:46745;width:2720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rMxgAAAN0AAAAPAAAAZHJzL2Rvd25yZXYueG1sRI9Li8JA&#10;EITvwv6HoRe86UQF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56WKzMYAAADdAAAA&#10;DwAAAAAAAAAAAAAAAAAHAgAAZHJzL2Rvd25yZXYueG1sUEsFBgAAAAADAAMAtwAAAPoCAAAAAA==&#10;" filled="f" stroked="f">
                  <v:textbox inset="0,0,0,0">
                    <w:txbxContent>
                      <w:p w14:paraId="26717BDA" w14:textId="77777777" w:rsidR="001110CB" w:rsidRDefault="001110CB">
                        <w:pPr>
                          <w:spacing w:after="160" w:line="259" w:lineRule="auto"/>
                        </w:pPr>
                        <w:r>
                          <w:rPr>
                            <w:color w:val="495057"/>
                            <w:sz w:val="20"/>
                          </w:rPr>
                          <w:t>проектном документе перечислены</w:t>
                        </w:r>
                      </w:p>
                    </w:txbxContent>
                  </v:textbox>
                </v:rect>
                <v:rect id="Rectangle 2138" o:spid="_x0000_s2210" style="position:absolute;left:24483;top:46745;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6+wQAAAN0AAAAPAAAAZHJzL2Rvd25yZXYueG1sRE/LisIw&#10;FN0L/kO4wuw0VUG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JY6Hr7BAAAA3QAAAA8AAAAA&#10;AAAAAAAAAAAABwIAAGRycy9kb3ducmV2LnhtbFBLBQYAAAAAAwADALcAAAD1AgAAAAA=&#10;" filled="f" stroked="f">
                  <v:textbox inset="0,0,0,0">
                    <w:txbxContent>
                      <w:p w14:paraId="6AA927BE" w14:textId="77777777" w:rsidR="001110CB" w:rsidRDefault="001110CB">
                        <w:pPr>
                          <w:spacing w:after="160" w:line="259" w:lineRule="auto"/>
                        </w:pPr>
                        <w:r>
                          <w:rPr>
                            <w:color w:val="495057"/>
                            <w:sz w:val="20"/>
                          </w:rPr>
                          <w:t xml:space="preserve"> </w:t>
                        </w:r>
                      </w:p>
                    </w:txbxContent>
                  </v:textbox>
                </v:rect>
                <v:rect id="Rectangle 2139" o:spid="_x0000_s2211" style="position:absolute;left:4029;top:48556;width:2378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slxwAAAN0AAAAPAAAAZHJzL2Rvd25yZXYueG1sRI9Ba8JA&#10;FITvBf/D8oTe6kYL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Pl2uyXHAAAA3QAA&#10;AA8AAAAAAAAAAAAAAAAABwIAAGRycy9kb3ducmV2LnhtbFBLBQYAAAAAAwADALcAAAD7AgAAAAA=&#10;" filled="f" stroked="f">
                  <v:textbox inset="0,0,0,0">
                    <w:txbxContent>
                      <w:p w14:paraId="7666A426" w14:textId="77777777" w:rsidR="001110CB" w:rsidRDefault="001110CB">
                        <w:pPr>
                          <w:spacing w:after="160" w:line="259" w:lineRule="auto"/>
                        </w:pPr>
                        <w:r>
                          <w:rPr>
                            <w:color w:val="495057"/>
                            <w:sz w:val="20"/>
                          </w:rPr>
                          <w:t>наиболее важные обязанности</w:t>
                        </w:r>
                      </w:p>
                    </w:txbxContent>
                  </v:textbox>
                </v:rect>
                <v:rect id="Rectangle 2140" o:spid="_x0000_s2212" style="position:absolute;left:21915;top:48556;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HFwQAAAN0AAAAPAAAAZHJzL2Rvd25yZXYueG1sRE/LisIw&#10;FN0L/kO4wuw0VUS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DBKYcXBAAAA3QAAAA8AAAAA&#10;AAAAAAAAAAAABwIAAGRycy9kb3ducmV2LnhtbFBLBQYAAAAAAwADALcAAAD1AgAAAAA=&#10;" filled="f" stroked="f">
                  <v:textbox inset="0,0,0,0">
                    <w:txbxContent>
                      <w:p w14:paraId="5AB436DF" w14:textId="77777777" w:rsidR="001110CB" w:rsidRDefault="001110CB">
                        <w:pPr>
                          <w:spacing w:after="160" w:line="259" w:lineRule="auto"/>
                        </w:pPr>
                        <w:r>
                          <w:rPr>
                            <w:color w:val="495057"/>
                            <w:sz w:val="20"/>
                          </w:rPr>
                          <w:t xml:space="preserve"> </w:t>
                        </w:r>
                      </w:p>
                    </w:txbxContent>
                  </v:textbox>
                </v:rect>
                <v:rect id="Rectangle 20985" o:spid="_x0000_s2213" style="position:absolute;left:6349;top:2815;width:4355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" filled="f" stroked="f">
                  <v:textbox inset="0,0,0,0">
                    <w:txbxContent>
                      <w:p w14:paraId="4EA9E699" w14:textId="77777777" w:rsidR="001110CB" w:rsidRDefault="001110CB">
                        <w:pPr>
                          <w:spacing w:after="160" w:line="259" w:lineRule="auto"/>
                        </w:pPr>
                        <w:r>
                          <w:t xml:space="preserve"> Полностью определен механизм управления проектом. </w:t>
                        </w:r>
                      </w:p>
                    </w:txbxContent>
                  </v:textbox>
                </v:rect>
                <v:rect id="Rectangle 20983" o:spid="_x0000_s2214" style="position:absolute;left:5316;top:2815;width:13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" filled="f" stroked="f">
                  <v:textbox inset="0,0,0,0">
                    <w:txbxContent>
                      <w:p w14:paraId="67005066" w14:textId="77777777" w:rsidR="001110CB" w:rsidRDefault="001110CB">
                        <w:pPr>
                          <w:spacing w:after="160" w:line="259" w:lineRule="auto"/>
                        </w:pPr>
                        <w:r>
                          <w:t>3:</w:t>
                        </w:r>
                      </w:p>
                    </w:txbxContent>
                  </v:textbox>
                </v:rect>
                <v:rect id="Rectangle 2142" o:spid="_x0000_s2215" style="position:absolute;left:39093;top:2815;width:1902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op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Cv1FopxQAAAN0AAAAP&#10;AAAAAAAAAAAAAAAAAAcCAABkcnMvZG93bnJldi54bWxQSwUGAAAAAAMAAwC3AAAA+QIAAAAA&#10;" filled="f" stroked="f">
                  <v:textbox inset="0,0,0,0">
                    <w:txbxContent>
                      <w:p w14:paraId="12194A93" w14:textId="77777777" w:rsidR="001110CB" w:rsidRDefault="001110CB">
                        <w:pPr>
                          <w:spacing w:after="160" w:line="259" w:lineRule="auto"/>
                        </w:pPr>
                        <w:r>
                          <w:t>Для каждой должности в</w:t>
                        </w:r>
                      </w:p>
                    </w:txbxContent>
                  </v:textbox>
                </v:rect>
                <v:rect id="Rectangle 2143" o:spid="_x0000_s2216" style="position:absolute;left:5316;top:4530;width:6286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" filled="f" stroked="f">
                  <v:textbox inset="0,0,0,0">
                    <w:txbxContent>
                      <w:p w14:paraId="6F4EA3FE" w14:textId="77777777" w:rsidR="001110CB" w:rsidRDefault="001110CB">
                        <w:pPr>
                          <w:spacing w:after="160" w:line="259" w:lineRule="auto"/>
                        </w:pPr>
                        <w:r>
                          <w:t>механизме управления были указаны лица (особенно все члены совета проекта).</w:t>
                        </w:r>
                      </w:p>
                    </w:txbxContent>
                  </v:textbox>
                </v:rect>
                <v:rect id="Rectangle 2144" o:spid="_x0000_s2217" style="position:absolute;left:5316;top:6245;width:5786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fG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E9xZ8bHAAAA3QAA&#10;AA8AAAAAAAAAAAAAAAAABwIAAGRycy9kb3ducmV2LnhtbFBLBQYAAAAAAwADALcAAAD7AgAAAAA=&#10;" filled="f" stroked="f">
                  <v:textbox inset="0,0,0,0">
                    <w:txbxContent>
                      <w:p w14:paraId="36F64920" w14:textId="77777777" w:rsidR="001110CB" w:rsidRDefault="001110CB">
                        <w:pPr>
                          <w:spacing w:after="160" w:line="259" w:lineRule="auto"/>
                        </w:pPr>
                        <w:r>
                          <w:t>Члены совета проекта согласовали свои роли и обязанности, как указано в</w:t>
                        </w:r>
                      </w:p>
                    </w:txbxContent>
                  </v:textbox>
                </v:rect>
                <v:rect id="Rectangle 2145" o:spid="_x0000_s2218" style="position:absolute;left:5316;top:7961;width:173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JdxgAAAN0AAAAPAAAAZHJzL2Rvd25yZXYueG1sRI9Pi8Iw&#10;FMTvwn6H8Ba8aaqo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ID3CXcYAAADdAAAA&#10;DwAAAAAAAAAAAAAAAAAHAgAAZHJzL2Rvd25yZXYueG1sUEsFBgAAAAADAAMAtwAAAPoCAAAAAA==&#10;" filled="f" stroked="f">
                  <v:textbox inset="0,0,0,0">
                    <w:txbxContent>
                      <w:p w14:paraId="21602239" w14:textId="77777777" w:rsidR="001110CB" w:rsidRDefault="001110CB">
                        <w:pPr>
                          <w:spacing w:after="160" w:line="259" w:lineRule="auto"/>
                        </w:pPr>
                        <w:r>
                          <w:t xml:space="preserve">техническом задании. </w:t>
                        </w:r>
                      </w:p>
                    </w:txbxContent>
                  </v:textbox>
                </v:rect>
                <v:rect id="Rectangle 2146" o:spid="_x0000_s2219" style="position:absolute;left:18346;top:7961;width:4589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1wqxgAAAN0AAAAPAAAAZHJzL2Rvd25yZXYueG1sRI9Ba8JA&#10;FITvQv/D8oTezCZS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0O9cKsYAAADdAAAA&#10;DwAAAAAAAAAAAAAAAAAHAgAAZHJzL2Rvd25yZXYueG1sUEsFBgAAAAADAAMAtwAAAPoCAAAAAA==&#10;" filled="f" stroked="f">
                  <v:textbox inset="0,0,0,0">
                    <w:txbxContent>
                      <w:p w14:paraId="000DB722" w14:textId="77777777" w:rsidR="001110CB" w:rsidRDefault="001110CB">
                        <w:pPr>
                          <w:spacing w:after="160" w:line="259" w:lineRule="auto"/>
                        </w:pPr>
                        <w:r>
                          <w:t xml:space="preserve">ТЗ совета по проекту прилагается к проектному документу. </w:t>
                        </w:r>
                      </w:p>
                    </w:txbxContent>
                  </v:textbox>
                </v:rect>
                <v:rect id="Rectangle 20998" o:spid="_x0000_s2220" style="position:absolute;left:53262;top:7961;width:259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" filled="f" stroked="f">
                  <v:textbox inset="0,0,0,0">
                    <w:txbxContent>
                      <w:p w14:paraId="29373F56" w14:textId="77777777" w:rsidR="001110CB" w:rsidRDefault="001110CB">
                        <w:pPr>
                          <w:spacing w:after="160" w:line="259" w:lineRule="auto"/>
                        </w:pPr>
                        <w:r>
                          <w:t>все</w:t>
                        </w:r>
                      </w:p>
                    </w:txbxContent>
                  </v:textbox>
                </v:rect>
                <v:rect id="Rectangle 20993" o:spid="_x0000_s2221" style="position:absolute;left:52850;top:7961;width: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" filled="f" stroked="f">
                  <v:textbox inset="0,0,0,0">
                    <w:txbxContent>
                      <w:p w14:paraId="4785919F" w14:textId="77777777" w:rsidR="001110CB" w:rsidRDefault="001110CB">
                        <w:pPr>
                          <w:spacing w:after="160" w:line="259" w:lineRule="auto"/>
                        </w:pPr>
                        <w:r>
                          <w:t>(</w:t>
                        </w:r>
                      </w:p>
                    </w:txbxContent>
                  </v:textbox>
                </v:rect>
                <v:rect id="Rectangle 2148" o:spid="_x0000_s2222" style="position:absolute;left:5316;top:9676;width:173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3DwQAAAN0AAAAPAAAAZHJzL2Rvd25yZXYueG1sRE/LisIw&#10;FN0L/kO4wuw0VUS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M48bcPBAAAA3QAAAA8AAAAA&#10;AAAAAAAAAAAABwIAAGRycy9kb3ducmV2LnhtbFBLBQYAAAAAAwADALcAAAD1AgAAAAA=&#10;" filled="f" stroked="f">
                  <v:textbox inset="0,0,0,0">
                    <w:txbxContent>
                      <w:p w14:paraId="6A305DE5" w14:textId="77777777" w:rsidR="001110CB" w:rsidRDefault="001110CB">
                        <w:pPr>
                          <w:spacing w:after="160" w:line="259" w:lineRule="auto"/>
                        </w:pPr>
                        <w:r>
                          <w:t>должно быть правдой)</w:t>
                        </w:r>
                      </w:p>
                    </w:txbxContent>
                  </v:textbox>
                </v:rect>
                <v:rect id="Rectangle 2149" o:spid="_x0000_s2223" style="position:absolute;left:55822;top:9676;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hYxwAAAN0AAAAPAAAAZHJzL2Rvd25yZXYueG1sRI9Ba8JA&#10;FITvBf/D8oTe6kYp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KFwyFjHAAAA3QAA&#10;AA8AAAAAAAAAAAAAAAAABwIAAGRycy9kb3ducmV2LnhtbFBLBQYAAAAAAwADALcAAAD7AgAAAAA=&#10;" filled="f" stroked="f">
                  <v:textbox inset="0,0,0,0">
                    <w:txbxContent>
                      <w:p w14:paraId="5C8F11ED" w14:textId="77777777" w:rsidR="001110CB" w:rsidRDefault="001110CB">
                        <w:pPr>
                          <w:spacing w:after="160" w:line="259" w:lineRule="auto"/>
                        </w:pPr>
                        <w:r>
                          <w:t xml:space="preserve"> </w:t>
                        </w:r>
                      </w:p>
                    </w:txbxContent>
                  </v:textbox>
                </v:rect>
                <v:rect id="Rectangle 21012" o:spid="_x0000_s2224" style="position:absolute;left:5316;top:11582;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" filled="f" stroked="f">
                  <v:textbox inset="0,0,0,0">
                    <w:txbxContent>
                      <w:p w14:paraId="77AF94F9" w14:textId="77777777" w:rsidR="001110CB" w:rsidRDefault="001110CB">
                        <w:pPr>
                          <w:spacing w:after="160" w:line="259" w:lineRule="auto"/>
                        </w:pPr>
                        <w:r>
                          <w:t>2:</w:t>
                        </w:r>
                      </w:p>
                    </w:txbxContent>
                  </v:textbox>
                </v:rect>
                <v:rect id="Rectangle 21015" o:spid="_x0000_s2225" style="position:absolute;left:6349;top:11582;width:3493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" filled="f" stroked="f">
                  <v:textbox inset="0,0,0,0">
                    <w:txbxContent>
                      <w:p w14:paraId="25F31988" w14:textId="77777777" w:rsidR="001110CB" w:rsidRDefault="001110CB">
                        <w:pPr>
                          <w:spacing w:after="160" w:line="259" w:lineRule="auto"/>
                        </w:pPr>
                        <w:r>
                          <w:t xml:space="preserve"> Определен механизм управления проектом; </w:t>
                        </w:r>
                      </w:p>
                    </w:txbxContent>
                  </v:textbox>
                </v:rect>
                <v:rect id="Rectangle 2151" o:spid="_x0000_s2226" style="position:absolute;left:32613;top:11582;width:288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1KD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NrfUoPHAAAA3QAA&#10;AA8AAAAAAAAAAAAAAAAABwIAAGRycy9kb3ducmV2LnhtbFBLBQYAAAAAAwADALcAAAD7AgAAAAA=&#10;" filled="f" stroked="f">
                  <v:textbox inset="0,0,0,0">
                    <w:txbxContent>
                      <w:p w14:paraId="7A2740A8" w14:textId="77777777" w:rsidR="001110CB" w:rsidRDefault="001110CB">
                        <w:pPr>
                          <w:spacing w:after="160" w:line="259" w:lineRule="auto"/>
                        </w:pPr>
                        <w:r>
                          <w:t>определенные учреждения отмечены</w:t>
                        </w:r>
                      </w:p>
                    </w:txbxContent>
                  </v:textbox>
                </v:rect>
                <v:rect id="Rectangle 2152" o:spid="_x0000_s2227" style="position:absolute;left:5316;top:13297;width:6502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z0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AqDcz0xQAAAN0AAAAP&#10;AAAAAAAAAAAAAAAAAAcCAABkcnMvZG93bnJldi54bWxQSwUGAAAAAAMAAwC3AAAA+QIAAAAA&#10;" filled="f" stroked="f">
                  <v:textbox inset="0,0,0,0">
                    <w:txbxContent>
                      <w:p w14:paraId="4EE86D75" w14:textId="77777777" w:rsidR="001110CB" w:rsidRDefault="001110CB">
                        <w:pPr>
                          <w:spacing w:after="160" w:line="259" w:lineRule="auto"/>
                        </w:pPr>
                        <w:r>
                          <w:t>как выполняющие ключевые роли в управлении, но отдельные лица, возможно, еще</w:t>
                        </w:r>
                      </w:p>
                    </w:txbxContent>
                  </v:textbox>
                </v:rect>
                <v:rect id="Rectangle 2153" o:spid="_x0000_s2228" style="position:absolute;left:5316;top:15012;width:94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" filled="f" stroked="f">
                  <v:textbox inset="0,0,0,0">
                    <w:txbxContent>
                      <w:p w14:paraId="45BC083B" w14:textId="77777777" w:rsidR="001110CB" w:rsidRDefault="001110CB">
                        <w:pPr>
                          <w:spacing w:after="160" w:line="259" w:lineRule="auto"/>
                        </w:pPr>
                        <w:r>
                          <w:t xml:space="preserve">не указаны. </w:t>
                        </w:r>
                      </w:p>
                    </w:txbxContent>
                  </v:textbox>
                </v:rect>
                <v:rect id="Rectangle 2154" o:spid="_x0000_s2229" style="position:absolute;left:12415;top:15012;width:530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" filled="f" stroked="f">
                  <v:textbox inset="0,0,0,0">
                    <w:txbxContent>
                      <w:p w14:paraId="59949A65" w14:textId="77777777" w:rsidR="001110CB" w:rsidRDefault="001110CB">
                        <w:pPr>
                          <w:spacing w:after="160" w:line="259" w:lineRule="auto"/>
                        </w:pPr>
                        <w:r>
                          <w:t>В проектном документе перечислены наиболее важные обязанности</w:t>
                        </w:r>
                      </w:p>
                    </w:txbxContent>
                  </v:textbox>
                </v:rect>
                <v:rect id="Rectangle 2155" o:spid="_x0000_s2230" style="position:absolute;left:5316;top:16728;width:640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S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KXkVIDHAAAA3QAA&#10;AA8AAAAAAAAAAAAAAAAABwIAAGRycy9kb3ducmV2LnhtbFBLBQYAAAAAAwADALcAAAD7AgAAAAA=&#10;" filled="f" stroked="f">
                  <v:textbox inset="0,0,0,0">
                    <w:txbxContent>
                      <w:p w14:paraId="34F4022A" w14:textId="77777777" w:rsidR="001110CB" w:rsidRDefault="001110CB">
                        <w:pPr>
                          <w:spacing w:after="160" w:line="259" w:lineRule="auto"/>
                        </w:pPr>
                        <w:r>
                          <w:t>совета проекта, директора / менеджера проекта и ролей по обеспечению качества.</w:t>
                        </w:r>
                      </w:p>
                    </w:txbxContent>
                  </v:textbox>
                </v:rect>
                <v:rect id="Rectangle 21034" o:spid="_x0000_s2231" style="position:absolute;left:5728;top:18443;width:1982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cD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xEozH83QlXQC5eAAAA//8DAFBLAQItABQABgAIAAAAIQDb4fbL7gAAAIUBAAATAAAAAAAA&#10;AAAAAAAAAAAAAABbQ29udGVudF9UeXBlc10ueG1sUEsBAi0AFAAGAAgAAAAhAFr0LFu/AAAAFQEA&#10;AAsAAAAAAAAAAAAAAAAAHwEAAF9yZWxzLy5yZWxzUEsBAi0AFAAGAAgAAAAhAP8RRwPHAAAA3gAA&#10;AA8AAAAAAAAAAAAAAAAABwIAAGRycy9kb3ducmV2LnhtbFBLBQYAAAAAAwADALcAAAD7AgAAAAA=&#10;" filled="f" stroked="f">
                  <v:textbox inset="0,0,0,0">
                    <w:txbxContent>
                      <w:p w14:paraId="1003C733" w14:textId="77777777" w:rsidR="001110CB" w:rsidRDefault="001110CB">
                        <w:pPr>
                          <w:spacing w:after="160" w:line="259" w:lineRule="auto"/>
                        </w:pPr>
                        <w:r>
                          <w:t>все должно быть правдой</w:t>
                        </w:r>
                      </w:p>
                    </w:txbxContent>
                  </v:textbox>
                </v:rect>
                <v:rect id="Rectangle 21033" o:spid="_x0000_s2232" style="position:absolute;left:20632;top:18443;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" filled="f" stroked="f">
                  <v:textbox inset="0,0,0,0">
                    <w:txbxContent>
                      <w:p w14:paraId="7BFD9D01" w14:textId="77777777" w:rsidR="001110CB" w:rsidRDefault="001110CB">
                        <w:pPr>
                          <w:spacing w:after="160" w:line="259" w:lineRule="auto"/>
                        </w:pPr>
                        <w:r>
                          <w:t>)</w:t>
                        </w:r>
                      </w:p>
                    </w:txbxContent>
                  </v:textbox>
                </v:rect>
                <v:rect id="Rectangle 21026" o:spid="_x0000_s2233" style="position:absolute;left:5316;top:18443;width: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" filled="f" stroked="f">
                  <v:textbox inset="0,0,0,0">
                    <w:txbxContent>
                      <w:p w14:paraId="4B7D3961" w14:textId="77777777" w:rsidR="001110CB" w:rsidRDefault="001110CB">
                        <w:pPr>
                          <w:spacing w:after="160" w:line="259" w:lineRule="auto"/>
                        </w:pPr>
                        <w:r>
                          <w:t>(</w:t>
                        </w:r>
                      </w:p>
                    </w:txbxContent>
                  </v:textbox>
                </v:rect>
                <v:rect id="Rectangle 2157" o:spid="_x0000_s2234" style="position:absolute;left:55822;top:18443;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" filled="f" stroked="f">
                  <v:textbox inset="0,0,0,0">
                    <w:txbxContent>
                      <w:p w14:paraId="1E0F2E8F" w14:textId="77777777" w:rsidR="001110CB" w:rsidRDefault="001110CB">
                        <w:pPr>
                          <w:spacing w:after="160" w:line="259" w:lineRule="auto"/>
                        </w:pPr>
                        <w:r>
                          <w:t xml:space="preserve"> </w:t>
                        </w:r>
                      </w:p>
                    </w:txbxContent>
                  </v:textbox>
                </v:rect>
                <v:rect id="Rectangle 21038" o:spid="_x0000_s2235" style="position:absolute;left:5316;top:20349;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" filled="f" stroked="f">
                  <v:textbox inset="0,0,0,0">
                    <w:txbxContent>
                      <w:p w14:paraId="4779E224" w14:textId="77777777" w:rsidR="001110CB" w:rsidRDefault="001110CB">
                        <w:pPr>
                          <w:spacing w:after="160" w:line="259" w:lineRule="auto"/>
                        </w:pPr>
                        <w:r>
                          <w:t>1:</w:t>
                        </w:r>
                      </w:p>
                    </w:txbxContent>
                  </v:textbox>
                </v:rect>
                <v:rect id="Rectangle 21039" o:spid="_x0000_s2236" style="position:absolute;left:6349;top:20349;width:6508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" filled="f" stroked="f">
                  <v:textbox inset="0,0,0,0">
                    <w:txbxContent>
                      <w:p w14:paraId="29E54FC7" w14:textId="77777777" w:rsidR="001110CB" w:rsidRDefault="001110CB">
                        <w:pPr>
                          <w:spacing w:after="160" w:line="259" w:lineRule="auto"/>
                        </w:pPr>
                        <w:r>
                          <w:t xml:space="preserve"> Механизм управления проектом в общих чертах определен в проектном документе,</w:t>
                        </w:r>
                      </w:p>
                    </w:txbxContent>
                  </v:textbox>
                </v:rect>
                <v:rect id="Rectangle 2159" o:spid="_x0000_s2237" style="position:absolute;left:5316;top:22064;width:6569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6FxwAAAN0AAAAPAAAAZHJzL2Rvd25yZXYueG1sRI9Ba8JA&#10;FITvBf/D8oTe6kah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CSpXoXHAAAA3QAA&#10;AA8AAAAAAAAAAAAAAAAABwIAAGRycy9kb3ducmV2LnhtbFBLBQYAAAAAAwADALcAAAD7AgAAAAA=&#10;" filled="f" stroked="f">
                  <v:textbox inset="0,0,0,0">
                    <w:txbxContent>
                      <w:p w14:paraId="5D3250D2" w14:textId="77777777" w:rsidR="001110CB" w:rsidRDefault="001110CB">
                        <w:pPr>
                          <w:spacing w:after="160" w:line="259" w:lineRule="auto"/>
                        </w:pPr>
                        <w:r>
                          <w:t>с упоминанием только ключевых ролей, которые необходимо будет заполнить позже.</w:t>
                        </w:r>
                      </w:p>
                    </w:txbxContent>
                  </v:textbox>
                </v:rect>
                <v:rect id="Rectangle 2160" o:spid="_x0000_s2238" style="position:absolute;left:5316;top:23780;width:650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" filled="f" stroked="f">
                  <v:textbox inset="0,0,0,0">
                    <w:txbxContent>
                      <w:p w14:paraId="6E5365B9" w14:textId="77777777" w:rsidR="001110CB" w:rsidRDefault="001110CB">
                        <w:pPr>
                          <w:spacing w:after="160" w:line="259" w:lineRule="auto"/>
                        </w:pPr>
                        <w:r>
                          <w:t>Информация об ответственности ключевых должностей в механизме управления не</w:t>
                        </w:r>
                      </w:p>
                    </w:txbxContent>
                  </v:textbox>
                </v:rect>
                <v:rect id="Rectangle 2161" o:spid="_x0000_s2239" style="position:absolute;left:5316;top:25495;width:1350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" filled="f" stroked="f">
                  <v:textbox inset="0,0,0,0">
                    <w:txbxContent>
                      <w:p w14:paraId="10725775" w14:textId="77777777" w:rsidR="001110CB" w:rsidRDefault="001110CB">
                        <w:pPr>
                          <w:spacing w:after="160" w:line="259" w:lineRule="auto"/>
                        </w:pPr>
                        <w:r>
                          <w:t>предоставляется.</w:t>
                        </w:r>
                      </w:p>
                    </w:txbxContent>
                  </v:textbox>
                </v:rect>
                <v:shape id="Shape 2163" o:spid="_x0000_s2240" style="position:absolute;left:2953;top:2716;width:1143;height:1144;visibility:visible;mso-wrap-style:square;v-text-anchor:top" coordsize="114353,11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" path="m114353,57187v,3746,-366,7466,-1099,11138c112522,72008,111437,75580,110001,79053v-1437,3472,-3198,6759,-5284,9884c102631,92063,100261,94952,97606,97606v-2654,2655,-5542,5011,-8664,7107c85820,106797,82525,108545,79057,109996v-3469,1439,-7044,2518,-10726,3250c64649,113990,60931,114362,57177,114362v-3755,,-7473,-372,-11155,-1104c42340,112526,38764,111435,35296,109996v-3469,-1451,-6764,-3199,-9885,-5283c22289,102617,19401,100261,16747,97606,14092,94952,11722,92063,9636,88937,7550,85812,5789,82525,4352,79053,2916,75580,1831,72008,1099,68325,366,64653,,60933,,57187,,53429,366,49709,1099,46025,1831,42342,2916,38770,4352,35297,5789,31824,7550,28525,9636,25412v2086,-3125,4456,-6015,7111,-8669c19401,14089,22289,11720,25411,9637,28532,7553,31827,5792,35296,4353,38764,2915,42340,1836,46022,1104,49704,372,53422,,57177,v3754,,7472,372,11154,1104c72013,1836,75588,2915,79057,4353v3468,1439,6763,3200,9885,5284c92064,11720,94952,14089,97606,16743v2655,2654,5025,5544,7111,8669c106803,28525,108564,31824,110001,35297v1436,3473,2521,7045,3253,10728c113987,49709,114353,53429,114353,57187xe" filled="f" strokecolor="#0075ff" strokeweight=".26469mm">
                  <v:stroke miterlimit="1" joinstyle="miter"/>
                  <v:path arrowok="t" textboxrect="0,0,114353,114362"/>
                </v:shape>
                <v:shape id="Shape 2164" o:spid="_x0000_s2241" style="position:absolute;left:3153;top:2916;width:743;height:743;visibility:visible;mso-wrap-style:square;v-text-anchor:top" coordsize="74330,7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" path="m37165,v4928,,9669,930,14222,2815c55940,4700,59959,7379,63444,10877v3485,3473,6171,7503,8057,12055c73387,27484,74330,32234,74330,37170v,4911,-943,9649,-2829,14201c69615,55922,66929,59941,63444,63438v-3485,3473,-7504,6164,-12057,8037c46834,73372,42093,74327,37165,74327v-4929,,-9669,-942,-14223,-2827c18389,69602,14370,66911,10885,63438,7401,59941,4715,55922,2829,51371,943,46819,,42081,,37170,,32234,943,27484,2829,22932,4715,18380,7401,14350,10885,10877,14370,7379,18389,4700,22942,2815,27496,930,32236,,37165,xe" fillcolor="#0075ff" stroked="f" strokeweight="0">
                  <v:stroke miterlimit="1" joinstyle="miter"/>
                  <v:path arrowok="t" textboxrect="0,0,74330,74327"/>
                </v:shape>
                <v:shape id="Shape 2166" o:spid="_x0000_s2242" style="position:absolute;left:2953;top:11483;width:1143;height:1144;visibility:visible;mso-wrap-style:square;v-text-anchor:top" coordsize="114353,11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" path="m114353,57175v,3758,-366,7466,-1099,11150c112522,72008,111437,75580,110001,79053v-1437,3472,-3198,6759,-5284,9884c102631,92063,100261,94952,97606,97606v-2654,2655,-5542,5023,-8664,7107c85820,106784,82525,108545,79057,109996v-3469,1439,-7044,2518,-10726,3250c64649,113990,60931,114350,57177,114362v-3755,-12,-7473,-372,-11155,-1116c42340,112514,38764,111435,35296,109996v-3469,-1451,-6764,-3212,-9885,-5295c22289,102629,19401,100261,16747,97606,14092,94952,11722,92063,9636,88937,7550,85812,5789,82525,4352,79053,2916,75580,1831,72008,1099,68325,366,64641,,60933,,57175,,53417,366,49696,1099,46025,1831,42329,2916,38757,4352,35285,5789,31812,7550,28513,9636,25400v2086,-3113,4456,-6003,7111,-8657c19401,14089,22289,11708,25411,9637,28532,7541,31827,5779,35296,4353,38764,2902,42340,1823,46022,1104,49704,372,53422,,57177,v3754,,7472,372,11154,1104c72013,1823,75588,2902,79057,4353v3468,1426,6763,3188,9885,5284c92064,11708,94952,14089,97606,16743v2655,2654,5025,5544,7111,8657c106803,28513,108564,31812,110001,35285v1436,3472,2521,7044,3253,10715c113987,49696,114353,53417,114353,57175xe" filled="f" strokecolor="#767676" strokeweight=".26469mm">
                  <v:stroke miterlimit="1" joinstyle="miter"/>
                  <v:path arrowok="t" textboxrect="0,0,114353,114362"/>
                </v:shape>
                <v:shape id="Shape 2168" o:spid="_x0000_s2243" style="position:absolute;left:2953;top:20250;width:1143;height:1144;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" path="m114353,57175v,3758,-366,7478,-1099,11162c112522,72008,111437,75580,110001,79053v-1437,3460,-3198,6759,-5284,9872c102631,92063,100261,94952,97606,97606v-2654,2655,-5542,5011,-8664,7095c85820,106784,82525,108533,79057,109984v-3469,1439,-7044,2530,-10726,3262c64649,113978,60931,114350,57177,114350v-3755,,-7473,-372,-11155,-1104c42340,112514,38764,111423,35296,109984v-3469,-1451,-6764,-3200,-9885,-5283c22289,102617,19401,100261,16747,97606,14092,94952,11722,92063,9636,88925,7550,85812,5789,82513,4352,79053,2916,75580,1831,72008,1099,68325,366,64653,,60933,,57175,,53404,366,49684,1099,46013,1831,42329,2916,38757,4352,35285,5789,31812,7550,28513,9636,25388v2086,-3113,4456,-6003,7111,-8657c19401,14077,22289,11708,25411,9624,28532,7541,31827,5779,35296,4341,38764,2902,42340,1823,46022,1091,49704,360,53422,,57177,v3754,,7472,360,11154,1091c72013,1823,75588,2902,79057,4341v3468,1438,6763,3200,9885,5283c92064,11708,94952,14077,97606,16731v2655,2654,5025,5544,7111,8669c106803,28513,108564,31812,110001,35285v1436,3472,2521,7044,3253,10728c113987,49684,114353,53404,114353,57175xe" filled="f" strokecolor="#767676" strokeweight=".26469mm">
                  <v:stroke miterlimit="1" joinstyle="miter"/>
                  <v:path arrowok="t" textboxrect="0,0,114353,114350"/>
                </v:shape>
                <v:rect id="Rectangle 2169" o:spid="_x0000_s2244" style="position:absolute;left:4029;top:54699;width:158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Q4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cQq/b8ITkMsfAAAA//8DAFBLAQItABQABgAIAAAAIQDb4fbL7gAAAIUBAAATAAAAAAAA&#10;AAAAAAAAAAAAAABbQ29udGVudF9UeXBlc10ueG1sUEsBAi0AFAAGAAgAAAAhAFr0LFu/AAAAFQEA&#10;AAsAAAAAAAAAAAAAAAAAHwEAAF9yZWxzLy5yZWxzUEsBAi0AFAAGAAgAAAAhAOrFlDjHAAAA3QAA&#10;AA8AAAAAAAAAAAAAAAAABwIAAGRycy9kb3ducmV2LnhtbFBLBQYAAAAAAwADALcAAAD7AgAAAAA=&#10;" filled="f" stroked="f">
                  <v:textbox inset="0,0,0,0">
                    <w:txbxContent>
                      <w:p w14:paraId="0D91D0B0" w14:textId="77777777" w:rsidR="001110CB" w:rsidRDefault="001110CB">
                        <w:pPr>
                          <w:spacing w:after="160" w:line="259" w:lineRule="auto"/>
                        </w:pPr>
                        <w:r>
                          <w:rPr>
                            <w:rFonts w:ascii="Calibri" w:eastAsia="Calibri" w:hAnsi="Calibri" w:cs="Calibri"/>
                            <w:color w:val="ABABAB"/>
                            <w:w w:val="197"/>
                            <w:sz w:val="19"/>
                          </w:rPr>
                          <w:t></w:t>
                        </w:r>
                      </w:p>
                    </w:txbxContent>
                  </v:textbox>
                </v:rect>
                <v:rect id="Rectangle 2170" o:spid="_x0000_s2245" style="position:absolute;left:53630;top:81896;width:1521;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" filled="f" stroked="f">
                  <v:textbox inset="0,0,0,0">
                    <w:txbxContent>
                      <w:p w14:paraId="2DFFB7B8" w14:textId="77777777" w:rsidR="001110CB" w:rsidRDefault="001110CB">
                        <w:pPr>
                          <w:spacing w:after="160" w:line="259" w:lineRule="auto"/>
                        </w:pPr>
                        <w:r>
                          <w:rPr>
                            <w:rFonts w:ascii="Calibri" w:eastAsia="Calibri" w:hAnsi="Calibri" w:cs="Calibri"/>
                            <w:color w:val="000000"/>
                            <w:w w:val="197"/>
                            <w:sz w:val="18"/>
                          </w:rPr>
                          <w:t></w:t>
                        </w:r>
                      </w:p>
                    </w:txbxContent>
                  </v:textbox>
                </v:rect>
                <v:rect id="Rectangle 2171" o:spid="_x0000_s2246" style="position:absolute;left:53630;top:81801;width:1521;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" filled="f" stroked="f">
                  <v:textbox inset="0,0,0,0">
                    <w:txbxContent>
                      <w:p w14:paraId="4637E822" w14:textId="77777777" w:rsidR="001110CB" w:rsidRDefault="001110CB">
                        <w:pPr>
                          <w:spacing w:after="160" w:line="259" w:lineRule="auto"/>
                        </w:pPr>
                        <w:r>
                          <w:rPr>
                            <w:rFonts w:ascii="Calibri" w:eastAsia="Calibri" w:hAnsi="Calibri" w:cs="Calibri"/>
                            <w:color w:val="ABABAB"/>
                            <w:w w:val="197"/>
                            <w:sz w:val="18"/>
                          </w:rPr>
                          <w:t></w:t>
                        </w:r>
                      </w:p>
                    </w:txbxContent>
                  </v:textbox>
                </v:rect>
                <w10:anchorlock/>
              </v:group>
            </w:pict>
          </mc:Fallback>
        </mc:AlternateContent>
      </w:r>
    </w:p>
    <w:p w14:paraId="125DA87A" w14:textId="77777777" w:rsidR="001110CB" w:rsidRPr="009B1566" w:rsidRDefault="001110CB">
      <w:pPr>
        <w:spacing w:after="0" w:line="259" w:lineRule="auto"/>
        <w:ind w:left="-192"/>
      </w:pPr>
      <w:r w:rsidRPr="009B1566">
        <w:rPr>
          <w:rFonts w:ascii="Calibri" w:eastAsia="Calibri" w:hAnsi="Calibri" w:cs="Calibri"/>
          <w:noProof/>
          <w:color w:val="000000"/>
        </w:rPr>
        <w:lastRenderedPageBreak/>
        <mc:AlternateContent>
          <mc:Choice Requires="wpg">
            <w:drawing>
              <wp:inline distT="0" distB="0" distL="0" distR="0" wp14:anchorId="07EBBE93" wp14:editId="79FAB2CA">
                <wp:extent cx="5833871" cy="9967909"/>
                <wp:effectExtent l="0" t="0" r="0" b="0"/>
                <wp:docPr id="20695" name="Group 20695"/>
                <wp:cNvGraphicFramePr/>
                <a:graphic xmlns:a="http://schemas.openxmlformats.org/drawingml/2006/main">
                  <a:graphicData uri="http://schemas.microsoft.com/office/word/2010/wordprocessingGroup">
                    <wpg:wgp>
                      <wpg:cNvGrpSpPr/>
                      <wpg:grpSpPr>
                        <a:xfrm>
                          <a:off x="0" y="0"/>
                          <a:ext cx="5833871" cy="9967909"/>
                          <a:chOff x="0" y="0"/>
                          <a:chExt cx="5833871" cy="9967909"/>
                        </a:xfrm>
                      </wpg:grpSpPr>
                      <wps:wsp>
                        <wps:cNvPr id="2214" name="Shape 2214"/>
                        <wps:cNvSpPr/>
                        <wps:spPr>
                          <a:xfrm>
                            <a:off x="0" y="63"/>
                            <a:ext cx="5833871" cy="8525766"/>
                          </a:xfrm>
                          <a:custGeom>
                            <a:avLst/>
                            <a:gdLst/>
                            <a:ahLst/>
                            <a:cxnLst/>
                            <a:rect l="0" t="0" r="0" b="0"/>
                            <a:pathLst>
                              <a:path w="5833871" h="8525766">
                                <a:moveTo>
                                  <a:pt x="0" y="0"/>
                                </a:moveTo>
                                <a:lnTo>
                                  <a:pt x="23738" y="0"/>
                                </a:lnTo>
                                <a:lnTo>
                                  <a:pt x="23738" y="8452722"/>
                                </a:lnTo>
                                <a:cubicBezTo>
                                  <a:pt x="23738" y="8463214"/>
                                  <a:pt x="27448" y="8472168"/>
                                  <a:pt x="34866" y="8479587"/>
                                </a:cubicBezTo>
                                <a:cubicBezTo>
                                  <a:pt x="42285" y="8487005"/>
                                  <a:pt x="51240" y="8490714"/>
                                  <a:pt x="61731" y="8490714"/>
                                </a:cubicBezTo>
                                <a:lnTo>
                                  <a:pt x="5770107" y="8490714"/>
                                </a:lnTo>
                                <a:cubicBezTo>
                                  <a:pt x="5780599" y="8490714"/>
                                  <a:pt x="5789554" y="8487005"/>
                                  <a:pt x="5796972" y="8479587"/>
                                </a:cubicBezTo>
                                <a:cubicBezTo>
                                  <a:pt x="5804391" y="8472168"/>
                                  <a:pt x="5808100" y="8463214"/>
                                  <a:pt x="5808100" y="8452722"/>
                                </a:cubicBezTo>
                                <a:lnTo>
                                  <a:pt x="5808100" y="0"/>
                                </a:lnTo>
                                <a:lnTo>
                                  <a:pt x="5833871" y="0"/>
                                </a:lnTo>
                                <a:lnTo>
                                  <a:pt x="5833871" y="8525766"/>
                                </a:lnTo>
                                <a:lnTo>
                                  <a:pt x="0" y="8525766"/>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215" name="Shape 2215"/>
                        <wps:cNvSpPr/>
                        <wps:spPr>
                          <a:xfrm>
                            <a:off x="18974" y="63"/>
                            <a:ext cx="5793892" cy="8495485"/>
                          </a:xfrm>
                          <a:custGeom>
                            <a:avLst/>
                            <a:gdLst/>
                            <a:ahLst/>
                            <a:cxnLst/>
                            <a:rect l="0" t="0" r="0" b="0"/>
                            <a:pathLst>
                              <a:path w="5793892" h="8495485">
                                <a:moveTo>
                                  <a:pt x="0" y="0"/>
                                </a:moveTo>
                                <a:lnTo>
                                  <a:pt x="5793892" y="0"/>
                                </a:lnTo>
                                <a:lnTo>
                                  <a:pt x="5793892" y="8462135"/>
                                </a:lnTo>
                                <a:cubicBezTo>
                                  <a:pt x="5793891" y="8466538"/>
                                  <a:pt x="5793044" y="8470780"/>
                                  <a:pt x="5791352" y="8474873"/>
                                </a:cubicBezTo>
                                <a:cubicBezTo>
                                  <a:pt x="5789659" y="8478953"/>
                                  <a:pt x="5787249" y="8482562"/>
                                  <a:pt x="5784122" y="8485700"/>
                                </a:cubicBezTo>
                                <a:cubicBezTo>
                                  <a:pt x="5780995" y="8488825"/>
                                  <a:pt x="5777388" y="8491231"/>
                                  <a:pt x="5773301" y="8492918"/>
                                </a:cubicBezTo>
                                <a:cubicBezTo>
                                  <a:pt x="5769216" y="8494617"/>
                                  <a:pt x="5764962" y="8495473"/>
                                  <a:pt x="5760539" y="8495485"/>
                                </a:cubicBezTo>
                                <a:lnTo>
                                  <a:pt x="33353" y="8495485"/>
                                </a:lnTo>
                                <a:cubicBezTo>
                                  <a:pt x="28930" y="8495473"/>
                                  <a:pt x="24676" y="8494617"/>
                                  <a:pt x="20589" y="8492918"/>
                                </a:cubicBezTo>
                                <a:cubicBezTo>
                                  <a:pt x="16503" y="8491231"/>
                                  <a:pt x="12896" y="8488825"/>
                                  <a:pt x="9769" y="8485700"/>
                                </a:cubicBezTo>
                                <a:cubicBezTo>
                                  <a:pt x="6641" y="8482562"/>
                                  <a:pt x="4231" y="8478965"/>
                                  <a:pt x="2539" y="8474885"/>
                                </a:cubicBezTo>
                                <a:cubicBezTo>
                                  <a:pt x="846" y="8470792"/>
                                  <a:pt x="0" y="8466538"/>
                                  <a:pt x="0" y="8462135"/>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16" name="Shape 2216"/>
                        <wps:cNvSpPr/>
                        <wps:spPr>
                          <a:xfrm>
                            <a:off x="18974" y="0"/>
                            <a:ext cx="5793892" cy="8495549"/>
                          </a:xfrm>
                          <a:custGeom>
                            <a:avLst/>
                            <a:gdLst/>
                            <a:ahLst/>
                            <a:cxnLst/>
                            <a:rect l="0" t="0" r="0" b="0"/>
                            <a:pathLst>
                              <a:path w="5793892" h="8495549">
                                <a:moveTo>
                                  <a:pt x="5793892" y="0"/>
                                </a:moveTo>
                                <a:lnTo>
                                  <a:pt x="5793892" y="8462199"/>
                                </a:lnTo>
                                <a:cubicBezTo>
                                  <a:pt x="5793891" y="8466602"/>
                                  <a:pt x="5793044" y="8470843"/>
                                  <a:pt x="5791352" y="8474936"/>
                                </a:cubicBezTo>
                                <a:cubicBezTo>
                                  <a:pt x="5789659" y="8479017"/>
                                  <a:pt x="5787249" y="8482626"/>
                                  <a:pt x="5784122" y="8485763"/>
                                </a:cubicBezTo>
                                <a:cubicBezTo>
                                  <a:pt x="5780995" y="8488889"/>
                                  <a:pt x="5777388" y="8491295"/>
                                  <a:pt x="5773301" y="8492982"/>
                                </a:cubicBezTo>
                                <a:cubicBezTo>
                                  <a:pt x="5769216" y="8494681"/>
                                  <a:pt x="5764962" y="8495536"/>
                                  <a:pt x="5760539" y="8495549"/>
                                </a:cubicBezTo>
                                <a:lnTo>
                                  <a:pt x="33353" y="8495549"/>
                                </a:lnTo>
                                <a:cubicBezTo>
                                  <a:pt x="28930" y="8495536"/>
                                  <a:pt x="24676" y="8494681"/>
                                  <a:pt x="20589" y="8492982"/>
                                </a:cubicBezTo>
                                <a:cubicBezTo>
                                  <a:pt x="16503" y="8491295"/>
                                  <a:pt x="12896" y="8488889"/>
                                  <a:pt x="9769" y="8485763"/>
                                </a:cubicBezTo>
                                <a:cubicBezTo>
                                  <a:pt x="6641" y="8482626"/>
                                  <a:pt x="4231" y="8479029"/>
                                  <a:pt x="2539" y="8474949"/>
                                </a:cubicBezTo>
                                <a:cubicBezTo>
                                  <a:pt x="846" y="8470856"/>
                                  <a:pt x="0" y="8466602"/>
                                  <a:pt x="0" y="8462199"/>
                                </a:cubicBez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3860" name="Shape 23860"/>
                        <wps:cNvSpPr/>
                        <wps:spPr>
                          <a:xfrm>
                            <a:off x="166680" y="63"/>
                            <a:ext cx="5488950" cy="8347774"/>
                          </a:xfrm>
                          <a:custGeom>
                            <a:avLst/>
                            <a:gdLst/>
                            <a:ahLst/>
                            <a:cxnLst/>
                            <a:rect l="0" t="0" r="0" b="0"/>
                            <a:pathLst>
                              <a:path w="5488950" h="8347774">
                                <a:moveTo>
                                  <a:pt x="0" y="0"/>
                                </a:moveTo>
                                <a:lnTo>
                                  <a:pt x="5488950" y="0"/>
                                </a:lnTo>
                                <a:lnTo>
                                  <a:pt x="5488950" y="8347774"/>
                                </a:lnTo>
                                <a:lnTo>
                                  <a:pt x="0" y="834777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861" name="Shape 23861"/>
                        <wps:cNvSpPr/>
                        <wps:spPr>
                          <a:xfrm>
                            <a:off x="166680" y="9592"/>
                            <a:ext cx="5488950" cy="4002360"/>
                          </a:xfrm>
                          <a:custGeom>
                            <a:avLst/>
                            <a:gdLst/>
                            <a:ahLst/>
                            <a:cxnLst/>
                            <a:rect l="0" t="0" r="0" b="0"/>
                            <a:pathLst>
                              <a:path w="5488950" h="4002360">
                                <a:moveTo>
                                  <a:pt x="0" y="0"/>
                                </a:moveTo>
                                <a:lnTo>
                                  <a:pt x="5488950" y="0"/>
                                </a:lnTo>
                                <a:lnTo>
                                  <a:pt x="5488950" y="4002360"/>
                                </a:lnTo>
                                <a:lnTo>
                                  <a:pt x="0" y="400236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862" name="Shape 23862"/>
                        <wps:cNvSpPr/>
                        <wps:spPr>
                          <a:xfrm>
                            <a:off x="166680" y="4011953"/>
                            <a:ext cx="5488950" cy="2858827"/>
                          </a:xfrm>
                          <a:custGeom>
                            <a:avLst/>
                            <a:gdLst/>
                            <a:ahLst/>
                            <a:cxnLst/>
                            <a:rect l="0" t="0" r="0" b="0"/>
                            <a:pathLst>
                              <a:path w="5488950" h="2858827">
                                <a:moveTo>
                                  <a:pt x="0" y="0"/>
                                </a:moveTo>
                                <a:lnTo>
                                  <a:pt x="5488950" y="0"/>
                                </a:lnTo>
                                <a:lnTo>
                                  <a:pt x="5488950" y="2858827"/>
                                </a:lnTo>
                                <a:lnTo>
                                  <a:pt x="0" y="2858827"/>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863" name="Shape 23863"/>
                        <wps:cNvSpPr/>
                        <wps:spPr>
                          <a:xfrm>
                            <a:off x="242915" y="4088190"/>
                            <a:ext cx="5336479" cy="2515766"/>
                          </a:xfrm>
                          <a:custGeom>
                            <a:avLst/>
                            <a:gdLst/>
                            <a:ahLst/>
                            <a:cxnLst/>
                            <a:rect l="0" t="0" r="0" b="0"/>
                            <a:pathLst>
                              <a:path w="5336479" h="2515766">
                                <a:moveTo>
                                  <a:pt x="0" y="0"/>
                                </a:moveTo>
                                <a:lnTo>
                                  <a:pt x="5336479" y="0"/>
                                </a:lnTo>
                                <a:lnTo>
                                  <a:pt x="5336479" y="2515766"/>
                                </a:lnTo>
                                <a:lnTo>
                                  <a:pt x="0" y="251576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864" name="Shape 23864"/>
                        <wps:cNvSpPr/>
                        <wps:spPr>
                          <a:xfrm>
                            <a:off x="242915" y="4088190"/>
                            <a:ext cx="2668240" cy="2086942"/>
                          </a:xfrm>
                          <a:custGeom>
                            <a:avLst/>
                            <a:gdLst/>
                            <a:ahLst/>
                            <a:cxnLst/>
                            <a:rect l="0" t="0" r="0" b="0"/>
                            <a:pathLst>
                              <a:path w="2668240" h="2086942">
                                <a:moveTo>
                                  <a:pt x="0" y="0"/>
                                </a:moveTo>
                                <a:lnTo>
                                  <a:pt x="2668240" y="0"/>
                                </a:lnTo>
                                <a:lnTo>
                                  <a:pt x="2668240" y="2086942"/>
                                </a:lnTo>
                                <a:lnTo>
                                  <a:pt x="0" y="208694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865" name="Shape 23865"/>
                        <wps:cNvSpPr/>
                        <wps:spPr>
                          <a:xfrm>
                            <a:off x="2911155" y="4088190"/>
                            <a:ext cx="2668240" cy="2086942"/>
                          </a:xfrm>
                          <a:custGeom>
                            <a:avLst/>
                            <a:gdLst/>
                            <a:ahLst/>
                            <a:cxnLst/>
                            <a:rect l="0" t="0" r="0" b="0"/>
                            <a:pathLst>
                              <a:path w="2668240" h="2086942">
                                <a:moveTo>
                                  <a:pt x="0" y="0"/>
                                </a:moveTo>
                                <a:lnTo>
                                  <a:pt x="2668240" y="0"/>
                                </a:lnTo>
                                <a:lnTo>
                                  <a:pt x="2668240" y="2086942"/>
                                </a:lnTo>
                                <a:lnTo>
                                  <a:pt x="0" y="208694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866" name="Shape 23866"/>
                        <wps:cNvSpPr/>
                        <wps:spPr>
                          <a:xfrm>
                            <a:off x="242915" y="6175133"/>
                            <a:ext cx="5336479" cy="428823"/>
                          </a:xfrm>
                          <a:custGeom>
                            <a:avLst/>
                            <a:gdLst/>
                            <a:ahLst/>
                            <a:cxnLst/>
                            <a:rect l="0" t="0" r="0" b="0"/>
                            <a:pathLst>
                              <a:path w="5336479" h="428823">
                                <a:moveTo>
                                  <a:pt x="0" y="0"/>
                                </a:moveTo>
                                <a:lnTo>
                                  <a:pt x="5336479" y="0"/>
                                </a:lnTo>
                                <a:lnTo>
                                  <a:pt x="5336479" y="428823"/>
                                </a:lnTo>
                                <a:lnTo>
                                  <a:pt x="0" y="428823"/>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867" name="Shape 23867"/>
                        <wps:cNvSpPr/>
                        <wps:spPr>
                          <a:xfrm>
                            <a:off x="166680" y="6870780"/>
                            <a:ext cx="5488950" cy="1477057"/>
                          </a:xfrm>
                          <a:custGeom>
                            <a:avLst/>
                            <a:gdLst/>
                            <a:ahLst/>
                            <a:cxnLst/>
                            <a:rect l="0" t="0" r="0" b="0"/>
                            <a:pathLst>
                              <a:path w="5488950" h="1477057">
                                <a:moveTo>
                                  <a:pt x="0" y="0"/>
                                </a:moveTo>
                                <a:lnTo>
                                  <a:pt x="5488950" y="0"/>
                                </a:lnTo>
                                <a:lnTo>
                                  <a:pt x="5488950" y="1477057"/>
                                </a:lnTo>
                                <a:lnTo>
                                  <a:pt x="0" y="1477057"/>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227" name="Shape 2227"/>
                        <wps:cNvSpPr/>
                        <wps:spPr>
                          <a:xfrm>
                            <a:off x="228600" y="6940870"/>
                            <a:ext cx="2682555" cy="1356360"/>
                          </a:xfrm>
                          <a:custGeom>
                            <a:avLst/>
                            <a:gdLst/>
                            <a:ahLst/>
                            <a:cxnLst/>
                            <a:rect l="0" t="0" r="0" b="0"/>
                            <a:pathLst>
                              <a:path w="2682555" h="1356360">
                                <a:moveTo>
                                  <a:pt x="0" y="0"/>
                                </a:moveTo>
                                <a:lnTo>
                                  <a:pt x="2682555" y="0"/>
                                </a:lnTo>
                                <a:lnTo>
                                  <a:pt x="2682555" y="15669"/>
                                </a:lnTo>
                                <a:lnTo>
                                  <a:pt x="61414" y="15669"/>
                                </a:lnTo>
                                <a:cubicBezTo>
                                  <a:pt x="51040" y="15669"/>
                                  <a:pt x="42184" y="19337"/>
                                  <a:pt x="34849" y="26673"/>
                                </a:cubicBezTo>
                                <a:cubicBezTo>
                                  <a:pt x="27513" y="34008"/>
                                  <a:pt x="23845" y="42863"/>
                                  <a:pt x="23845" y="53239"/>
                                </a:cubicBezTo>
                                <a:lnTo>
                                  <a:pt x="23845" y="1283632"/>
                                </a:lnTo>
                                <a:cubicBezTo>
                                  <a:pt x="23845" y="1294006"/>
                                  <a:pt x="27513" y="1302861"/>
                                  <a:pt x="34849" y="1310197"/>
                                </a:cubicBezTo>
                                <a:cubicBezTo>
                                  <a:pt x="42184" y="1317532"/>
                                  <a:pt x="51040" y="1321200"/>
                                  <a:pt x="61414" y="1321201"/>
                                </a:cubicBezTo>
                                <a:lnTo>
                                  <a:pt x="2682555" y="1321201"/>
                                </a:lnTo>
                                <a:lnTo>
                                  <a:pt x="2682555" y="1356360"/>
                                </a:lnTo>
                                <a:lnTo>
                                  <a:pt x="0" y="1356360"/>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228" name="Shape 2228"/>
                        <wps:cNvSpPr/>
                        <wps:spPr>
                          <a:xfrm>
                            <a:off x="2911155" y="6940870"/>
                            <a:ext cx="2684972" cy="1356360"/>
                          </a:xfrm>
                          <a:custGeom>
                            <a:avLst/>
                            <a:gdLst/>
                            <a:ahLst/>
                            <a:cxnLst/>
                            <a:rect l="0" t="0" r="0" b="0"/>
                            <a:pathLst>
                              <a:path w="2684972" h="1356360">
                                <a:moveTo>
                                  <a:pt x="0" y="0"/>
                                </a:moveTo>
                                <a:lnTo>
                                  <a:pt x="2684972" y="0"/>
                                </a:lnTo>
                                <a:lnTo>
                                  <a:pt x="2684972" y="1356360"/>
                                </a:lnTo>
                                <a:lnTo>
                                  <a:pt x="0" y="1356360"/>
                                </a:lnTo>
                                <a:lnTo>
                                  <a:pt x="0" y="1321201"/>
                                </a:lnTo>
                                <a:lnTo>
                                  <a:pt x="2621141" y="1321201"/>
                                </a:lnTo>
                                <a:cubicBezTo>
                                  <a:pt x="2631515" y="1321200"/>
                                  <a:pt x="2640370" y="1317532"/>
                                  <a:pt x="2647706" y="1310197"/>
                                </a:cubicBezTo>
                                <a:cubicBezTo>
                                  <a:pt x="2655042" y="1302861"/>
                                  <a:pt x="2658710" y="1294006"/>
                                  <a:pt x="2658710" y="1283632"/>
                                </a:cubicBezTo>
                                <a:lnTo>
                                  <a:pt x="2658710" y="53239"/>
                                </a:lnTo>
                                <a:cubicBezTo>
                                  <a:pt x="2658710" y="42863"/>
                                  <a:pt x="2655042" y="34008"/>
                                  <a:pt x="2647706" y="26673"/>
                                </a:cubicBezTo>
                                <a:cubicBezTo>
                                  <a:pt x="2640370" y="19337"/>
                                  <a:pt x="2631515" y="15669"/>
                                  <a:pt x="2621141" y="15669"/>
                                </a:cubicBezTo>
                                <a:lnTo>
                                  <a:pt x="0" y="15669"/>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229" name="Shape 2229"/>
                        <wps:cNvSpPr/>
                        <wps:spPr>
                          <a:xfrm>
                            <a:off x="247680" y="6951780"/>
                            <a:ext cx="5326950" cy="1315058"/>
                          </a:xfrm>
                          <a:custGeom>
                            <a:avLst/>
                            <a:gdLst/>
                            <a:ahLst/>
                            <a:cxnLst/>
                            <a:rect l="0" t="0" r="0" b="0"/>
                            <a:pathLst>
                              <a:path w="5326950" h="1315058">
                                <a:moveTo>
                                  <a:pt x="33353" y="0"/>
                                </a:moveTo>
                                <a:lnTo>
                                  <a:pt x="5293597" y="0"/>
                                </a:lnTo>
                                <a:cubicBezTo>
                                  <a:pt x="5298019" y="0"/>
                                  <a:pt x="5302274" y="843"/>
                                  <a:pt x="5306360" y="2530"/>
                                </a:cubicBezTo>
                                <a:cubicBezTo>
                                  <a:pt x="5310446" y="4229"/>
                                  <a:pt x="5314052" y="6635"/>
                                  <a:pt x="5317180" y="9761"/>
                                </a:cubicBezTo>
                                <a:cubicBezTo>
                                  <a:pt x="5320308" y="12874"/>
                                  <a:pt x="5322718" y="16483"/>
                                  <a:pt x="5324410" y="20563"/>
                                </a:cubicBezTo>
                                <a:cubicBezTo>
                                  <a:pt x="5326103" y="24656"/>
                                  <a:pt x="5326950" y="28910"/>
                                  <a:pt x="5326950" y="33350"/>
                                </a:cubicBezTo>
                                <a:lnTo>
                                  <a:pt x="5326950" y="1281708"/>
                                </a:lnTo>
                                <a:cubicBezTo>
                                  <a:pt x="5326950" y="1286123"/>
                                  <a:pt x="5326103" y="1290365"/>
                                  <a:pt x="5324410" y="1294445"/>
                                </a:cubicBezTo>
                                <a:cubicBezTo>
                                  <a:pt x="5322718" y="1298538"/>
                                  <a:pt x="5320308" y="1302147"/>
                                  <a:pt x="5317180" y="1305285"/>
                                </a:cubicBezTo>
                                <a:cubicBezTo>
                                  <a:pt x="5314052" y="1308398"/>
                                  <a:pt x="5310446" y="1310804"/>
                                  <a:pt x="5306360" y="1312503"/>
                                </a:cubicBezTo>
                                <a:cubicBezTo>
                                  <a:pt x="5302274" y="1314190"/>
                                  <a:pt x="5298019" y="1315045"/>
                                  <a:pt x="5293597" y="1315058"/>
                                </a:cubicBezTo>
                                <a:lnTo>
                                  <a:pt x="33353" y="1315058"/>
                                </a:lnTo>
                                <a:cubicBezTo>
                                  <a:pt x="28930" y="1315045"/>
                                  <a:pt x="24676" y="1314190"/>
                                  <a:pt x="20589" y="1312503"/>
                                </a:cubicBezTo>
                                <a:cubicBezTo>
                                  <a:pt x="16503" y="1310804"/>
                                  <a:pt x="12896" y="1308398"/>
                                  <a:pt x="9769" y="1305285"/>
                                </a:cubicBezTo>
                                <a:cubicBezTo>
                                  <a:pt x="6641" y="1302147"/>
                                  <a:pt x="4231" y="1298538"/>
                                  <a:pt x="2539" y="1294445"/>
                                </a:cubicBezTo>
                                <a:cubicBezTo>
                                  <a:pt x="846" y="1290365"/>
                                  <a:pt x="0" y="1286123"/>
                                  <a:pt x="0" y="1281708"/>
                                </a:cubicBezTo>
                                <a:lnTo>
                                  <a:pt x="0" y="33350"/>
                                </a:lnTo>
                                <a:cubicBezTo>
                                  <a:pt x="0" y="28910"/>
                                  <a:pt x="846" y="24656"/>
                                  <a:pt x="2539" y="20563"/>
                                </a:cubicBezTo>
                                <a:cubicBezTo>
                                  <a:pt x="4231" y="16483"/>
                                  <a:pt x="6641" y="12874"/>
                                  <a:pt x="9769" y="9761"/>
                                </a:cubicBezTo>
                                <a:cubicBezTo>
                                  <a:pt x="12896" y="6635"/>
                                  <a:pt x="16503" y="4229"/>
                                  <a:pt x="20589" y="2530"/>
                                </a:cubicBezTo>
                                <a:cubicBezTo>
                                  <a:pt x="24676" y="843"/>
                                  <a:pt x="28930" y="0"/>
                                  <a:pt x="3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30" name="Shape 2230"/>
                        <wps:cNvSpPr/>
                        <wps:spPr>
                          <a:xfrm>
                            <a:off x="247680" y="6951780"/>
                            <a:ext cx="5326950" cy="1315058"/>
                          </a:xfrm>
                          <a:custGeom>
                            <a:avLst/>
                            <a:gdLst/>
                            <a:ahLst/>
                            <a:cxnLst/>
                            <a:rect l="0" t="0" r="0" b="0"/>
                            <a:pathLst>
                              <a:path w="5326950" h="1315058">
                                <a:moveTo>
                                  <a:pt x="0" y="1281708"/>
                                </a:moveTo>
                                <a:lnTo>
                                  <a:pt x="0" y="33350"/>
                                </a:lnTo>
                                <a:cubicBezTo>
                                  <a:pt x="0" y="28910"/>
                                  <a:pt x="846" y="24656"/>
                                  <a:pt x="2539" y="20563"/>
                                </a:cubicBezTo>
                                <a:cubicBezTo>
                                  <a:pt x="4231" y="16483"/>
                                  <a:pt x="6641" y="12874"/>
                                  <a:pt x="9769" y="9761"/>
                                </a:cubicBezTo>
                                <a:cubicBezTo>
                                  <a:pt x="12896" y="6635"/>
                                  <a:pt x="16503" y="4229"/>
                                  <a:pt x="20589" y="2530"/>
                                </a:cubicBezTo>
                                <a:cubicBezTo>
                                  <a:pt x="24676" y="843"/>
                                  <a:pt x="28930" y="0"/>
                                  <a:pt x="33353" y="0"/>
                                </a:cubicBezTo>
                                <a:lnTo>
                                  <a:pt x="5293597" y="0"/>
                                </a:lnTo>
                                <a:cubicBezTo>
                                  <a:pt x="5298019" y="0"/>
                                  <a:pt x="5302274" y="843"/>
                                  <a:pt x="5306360" y="2530"/>
                                </a:cubicBezTo>
                                <a:cubicBezTo>
                                  <a:pt x="5310446" y="4229"/>
                                  <a:pt x="5314052" y="6635"/>
                                  <a:pt x="5317180" y="9761"/>
                                </a:cubicBezTo>
                                <a:cubicBezTo>
                                  <a:pt x="5320308" y="12874"/>
                                  <a:pt x="5322718" y="16483"/>
                                  <a:pt x="5324410" y="20563"/>
                                </a:cubicBezTo>
                                <a:cubicBezTo>
                                  <a:pt x="5326103" y="24656"/>
                                  <a:pt x="5326950" y="28910"/>
                                  <a:pt x="5326950" y="33350"/>
                                </a:cubicBezTo>
                                <a:lnTo>
                                  <a:pt x="5326950" y="1281708"/>
                                </a:lnTo>
                                <a:cubicBezTo>
                                  <a:pt x="5326950" y="1286123"/>
                                  <a:pt x="5326103" y="1290365"/>
                                  <a:pt x="5324410" y="1294445"/>
                                </a:cubicBezTo>
                                <a:cubicBezTo>
                                  <a:pt x="5322718" y="1298538"/>
                                  <a:pt x="5320308" y="1302147"/>
                                  <a:pt x="5317180" y="1305285"/>
                                </a:cubicBezTo>
                                <a:cubicBezTo>
                                  <a:pt x="5314052" y="1308398"/>
                                  <a:pt x="5310446" y="1310804"/>
                                  <a:pt x="5306360" y="1312503"/>
                                </a:cubicBezTo>
                                <a:cubicBezTo>
                                  <a:pt x="5302274" y="1314190"/>
                                  <a:pt x="5298019" y="1315045"/>
                                  <a:pt x="5293597" y="1315058"/>
                                </a:cubicBezTo>
                                <a:lnTo>
                                  <a:pt x="33353" y="1315058"/>
                                </a:lnTo>
                                <a:cubicBezTo>
                                  <a:pt x="28930" y="1315045"/>
                                  <a:pt x="24676" y="1314190"/>
                                  <a:pt x="20589" y="1312503"/>
                                </a:cubicBezTo>
                                <a:cubicBezTo>
                                  <a:pt x="16503" y="1310804"/>
                                  <a:pt x="12896" y="1308398"/>
                                  <a:pt x="9769" y="1305285"/>
                                </a:cubicBezTo>
                                <a:cubicBezTo>
                                  <a:pt x="6641" y="1302147"/>
                                  <a:pt x="4231" y="1298538"/>
                                  <a:pt x="2539" y="1294445"/>
                                </a:cubicBezTo>
                                <a:cubicBezTo>
                                  <a:pt x="846" y="1290365"/>
                                  <a:pt x="0" y="1286123"/>
                                  <a:pt x="0" y="1281708"/>
                                </a:cubicBezTo>
                                <a:close/>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231" name="Shape 2231"/>
                        <wps:cNvSpPr/>
                        <wps:spPr>
                          <a:xfrm>
                            <a:off x="252445" y="6956542"/>
                            <a:ext cx="5317421" cy="457411"/>
                          </a:xfrm>
                          <a:custGeom>
                            <a:avLst/>
                            <a:gdLst/>
                            <a:ahLst/>
                            <a:cxnLst/>
                            <a:rect l="0" t="0" r="0" b="0"/>
                            <a:pathLst>
                              <a:path w="5317421" h="457411">
                                <a:moveTo>
                                  <a:pt x="28588" y="0"/>
                                </a:moveTo>
                                <a:lnTo>
                                  <a:pt x="5288832" y="0"/>
                                </a:lnTo>
                                <a:cubicBezTo>
                                  <a:pt x="5292623" y="0"/>
                                  <a:pt x="5296270" y="732"/>
                                  <a:pt x="5299772" y="2183"/>
                                </a:cubicBezTo>
                                <a:cubicBezTo>
                                  <a:pt x="5303275" y="3621"/>
                                  <a:pt x="5306366" y="5680"/>
                                  <a:pt x="5309047" y="8372"/>
                                </a:cubicBezTo>
                                <a:cubicBezTo>
                                  <a:pt x="5311728" y="11038"/>
                                  <a:pt x="5313793" y="14126"/>
                                  <a:pt x="5315244" y="17636"/>
                                </a:cubicBezTo>
                                <a:cubicBezTo>
                                  <a:pt x="5316695" y="21134"/>
                                  <a:pt x="5317420" y="24780"/>
                                  <a:pt x="5317421" y="28587"/>
                                </a:cubicBezTo>
                                <a:lnTo>
                                  <a:pt x="5317421" y="457411"/>
                                </a:lnTo>
                                <a:lnTo>
                                  <a:pt x="0" y="457411"/>
                                </a:lnTo>
                                <a:lnTo>
                                  <a:pt x="0" y="28587"/>
                                </a:lnTo>
                                <a:cubicBezTo>
                                  <a:pt x="0" y="24780"/>
                                  <a:pt x="725" y="21134"/>
                                  <a:pt x="2176" y="17636"/>
                                </a:cubicBezTo>
                                <a:cubicBezTo>
                                  <a:pt x="3627" y="14126"/>
                                  <a:pt x="5693" y="11038"/>
                                  <a:pt x="8373" y="8372"/>
                                </a:cubicBezTo>
                                <a:cubicBezTo>
                                  <a:pt x="11054" y="5680"/>
                                  <a:pt x="14146" y="3609"/>
                                  <a:pt x="17648" y="2170"/>
                                </a:cubicBezTo>
                                <a:cubicBezTo>
                                  <a:pt x="21151" y="732"/>
                                  <a:pt x="24797" y="0"/>
                                  <a:pt x="2858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232" name="Shape 2232"/>
                        <wps:cNvSpPr/>
                        <wps:spPr>
                          <a:xfrm>
                            <a:off x="252445" y="7413953"/>
                            <a:ext cx="5317421" cy="848122"/>
                          </a:xfrm>
                          <a:custGeom>
                            <a:avLst/>
                            <a:gdLst/>
                            <a:ahLst/>
                            <a:cxnLst/>
                            <a:rect l="0" t="0" r="0" b="0"/>
                            <a:pathLst>
                              <a:path w="5317421" h="848122">
                                <a:moveTo>
                                  <a:pt x="0" y="0"/>
                                </a:moveTo>
                                <a:lnTo>
                                  <a:pt x="5317421" y="0"/>
                                </a:lnTo>
                                <a:lnTo>
                                  <a:pt x="5317421" y="819535"/>
                                </a:lnTo>
                                <a:cubicBezTo>
                                  <a:pt x="5317420" y="823317"/>
                                  <a:pt x="5316695" y="826951"/>
                                  <a:pt x="5315244" y="830461"/>
                                </a:cubicBezTo>
                                <a:cubicBezTo>
                                  <a:pt x="5313793" y="833958"/>
                                  <a:pt x="5311728" y="837059"/>
                                  <a:pt x="5309047" y="839750"/>
                                </a:cubicBezTo>
                                <a:cubicBezTo>
                                  <a:pt x="5306366" y="842417"/>
                                  <a:pt x="5303275" y="844488"/>
                                  <a:pt x="5299772" y="845939"/>
                                </a:cubicBezTo>
                                <a:cubicBezTo>
                                  <a:pt x="5296270" y="847390"/>
                                  <a:pt x="5292623" y="848110"/>
                                  <a:pt x="5288832" y="848122"/>
                                </a:cubicBezTo>
                                <a:lnTo>
                                  <a:pt x="28588" y="848122"/>
                                </a:lnTo>
                                <a:cubicBezTo>
                                  <a:pt x="24797" y="848110"/>
                                  <a:pt x="21151" y="847390"/>
                                  <a:pt x="17648" y="845939"/>
                                </a:cubicBezTo>
                                <a:cubicBezTo>
                                  <a:pt x="14146" y="844488"/>
                                  <a:pt x="11054" y="842417"/>
                                  <a:pt x="8373" y="839750"/>
                                </a:cubicBezTo>
                                <a:cubicBezTo>
                                  <a:pt x="5693" y="837059"/>
                                  <a:pt x="3627" y="833958"/>
                                  <a:pt x="2176" y="830473"/>
                                </a:cubicBezTo>
                                <a:cubicBezTo>
                                  <a:pt x="725" y="826964"/>
                                  <a:pt x="0" y="823317"/>
                                  <a:pt x="0" y="819535"/>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868" name="Shape 23868"/>
                        <wps:cNvSpPr/>
                        <wps:spPr>
                          <a:xfrm>
                            <a:off x="252445" y="7413953"/>
                            <a:ext cx="285883" cy="333536"/>
                          </a:xfrm>
                          <a:custGeom>
                            <a:avLst/>
                            <a:gdLst/>
                            <a:ahLst/>
                            <a:cxnLst/>
                            <a:rect l="0" t="0" r="0" b="0"/>
                            <a:pathLst>
                              <a:path w="285883" h="333536">
                                <a:moveTo>
                                  <a:pt x="0" y="0"/>
                                </a:moveTo>
                                <a:lnTo>
                                  <a:pt x="285883" y="0"/>
                                </a:lnTo>
                                <a:lnTo>
                                  <a:pt x="285883" y="333536"/>
                                </a:lnTo>
                                <a:lnTo>
                                  <a:pt x="0" y="33353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869" name="Shape 23869"/>
                        <wps:cNvSpPr/>
                        <wps:spPr>
                          <a:xfrm>
                            <a:off x="538328" y="7413953"/>
                            <a:ext cx="1591414" cy="333536"/>
                          </a:xfrm>
                          <a:custGeom>
                            <a:avLst/>
                            <a:gdLst/>
                            <a:ahLst/>
                            <a:cxnLst/>
                            <a:rect l="0" t="0" r="0" b="0"/>
                            <a:pathLst>
                              <a:path w="1591414" h="333536">
                                <a:moveTo>
                                  <a:pt x="0" y="0"/>
                                </a:moveTo>
                                <a:lnTo>
                                  <a:pt x="1591414" y="0"/>
                                </a:lnTo>
                                <a:lnTo>
                                  <a:pt x="1591414" y="333536"/>
                                </a:lnTo>
                                <a:lnTo>
                                  <a:pt x="0" y="33353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870" name="Shape 23870"/>
                        <wps:cNvSpPr/>
                        <wps:spPr>
                          <a:xfrm>
                            <a:off x="2129742" y="7413953"/>
                            <a:ext cx="1905885" cy="333536"/>
                          </a:xfrm>
                          <a:custGeom>
                            <a:avLst/>
                            <a:gdLst/>
                            <a:ahLst/>
                            <a:cxnLst/>
                            <a:rect l="0" t="0" r="0" b="0"/>
                            <a:pathLst>
                              <a:path w="1905885" h="333536">
                                <a:moveTo>
                                  <a:pt x="0" y="0"/>
                                </a:moveTo>
                                <a:lnTo>
                                  <a:pt x="1905885" y="0"/>
                                </a:lnTo>
                                <a:lnTo>
                                  <a:pt x="1905885" y="333536"/>
                                </a:lnTo>
                                <a:lnTo>
                                  <a:pt x="0" y="33353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871" name="Shape 23871"/>
                        <wps:cNvSpPr/>
                        <wps:spPr>
                          <a:xfrm>
                            <a:off x="4035627" y="7413953"/>
                            <a:ext cx="1524708" cy="333536"/>
                          </a:xfrm>
                          <a:custGeom>
                            <a:avLst/>
                            <a:gdLst/>
                            <a:ahLst/>
                            <a:cxnLst/>
                            <a:rect l="0" t="0" r="0" b="0"/>
                            <a:pathLst>
                              <a:path w="1524708" h="333536">
                                <a:moveTo>
                                  <a:pt x="0" y="0"/>
                                </a:moveTo>
                                <a:lnTo>
                                  <a:pt x="1524708" y="0"/>
                                </a:lnTo>
                                <a:lnTo>
                                  <a:pt x="1524708" y="333536"/>
                                </a:lnTo>
                                <a:lnTo>
                                  <a:pt x="0" y="33353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237" name="Shape 2237"/>
                        <wps:cNvSpPr/>
                        <wps:spPr>
                          <a:xfrm>
                            <a:off x="252445" y="7747489"/>
                            <a:ext cx="5307891" cy="505061"/>
                          </a:xfrm>
                          <a:custGeom>
                            <a:avLst/>
                            <a:gdLst/>
                            <a:ahLst/>
                            <a:cxnLst/>
                            <a:rect l="0" t="0" r="0" b="0"/>
                            <a:pathLst>
                              <a:path w="5307891" h="505061">
                                <a:moveTo>
                                  <a:pt x="0" y="0"/>
                                </a:moveTo>
                                <a:lnTo>
                                  <a:pt x="5307891" y="0"/>
                                </a:lnTo>
                                <a:lnTo>
                                  <a:pt x="5307891" y="476473"/>
                                </a:lnTo>
                                <a:cubicBezTo>
                                  <a:pt x="5307891" y="480256"/>
                                  <a:pt x="5307165" y="483890"/>
                                  <a:pt x="5305715" y="487400"/>
                                </a:cubicBezTo>
                                <a:cubicBezTo>
                                  <a:pt x="5304263" y="490897"/>
                                  <a:pt x="5302198" y="493998"/>
                                  <a:pt x="5299518" y="496677"/>
                                </a:cubicBezTo>
                                <a:cubicBezTo>
                                  <a:pt x="5296837" y="499356"/>
                                  <a:pt x="5293745" y="501414"/>
                                  <a:pt x="5290242" y="502865"/>
                                </a:cubicBezTo>
                                <a:cubicBezTo>
                                  <a:pt x="5286740" y="504317"/>
                                  <a:pt x="5283094" y="505048"/>
                                  <a:pt x="5279303" y="505061"/>
                                </a:cubicBezTo>
                                <a:lnTo>
                                  <a:pt x="28588" y="505061"/>
                                </a:lnTo>
                                <a:cubicBezTo>
                                  <a:pt x="24797" y="505048"/>
                                  <a:pt x="21151" y="504317"/>
                                  <a:pt x="17648" y="502865"/>
                                </a:cubicBezTo>
                                <a:cubicBezTo>
                                  <a:pt x="14146" y="501414"/>
                                  <a:pt x="11054" y="499356"/>
                                  <a:pt x="8373" y="496677"/>
                                </a:cubicBezTo>
                                <a:cubicBezTo>
                                  <a:pt x="5693" y="493998"/>
                                  <a:pt x="3627" y="490897"/>
                                  <a:pt x="2176" y="487400"/>
                                </a:cubicBezTo>
                                <a:cubicBezTo>
                                  <a:pt x="725" y="483890"/>
                                  <a:pt x="0" y="480256"/>
                                  <a:pt x="0" y="476473"/>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872" name="Shape 23872"/>
                        <wps:cNvSpPr/>
                        <wps:spPr>
                          <a:xfrm>
                            <a:off x="252445" y="7747489"/>
                            <a:ext cx="5317421" cy="9525"/>
                          </a:xfrm>
                          <a:custGeom>
                            <a:avLst/>
                            <a:gdLst/>
                            <a:ahLst/>
                            <a:cxnLst/>
                            <a:rect l="0" t="0" r="0" b="0"/>
                            <a:pathLst>
                              <a:path w="5317421" h="9525">
                                <a:moveTo>
                                  <a:pt x="0" y="0"/>
                                </a:moveTo>
                                <a:lnTo>
                                  <a:pt x="5317421" y="0"/>
                                </a:lnTo>
                                <a:lnTo>
                                  <a:pt x="5317421"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73" name="Shape 23873"/>
                        <wps:cNvSpPr/>
                        <wps:spPr>
                          <a:xfrm>
                            <a:off x="252445" y="8252550"/>
                            <a:ext cx="5317421" cy="9525"/>
                          </a:xfrm>
                          <a:custGeom>
                            <a:avLst/>
                            <a:gdLst/>
                            <a:ahLst/>
                            <a:cxnLst/>
                            <a:rect l="0" t="0" r="0" b="0"/>
                            <a:pathLst>
                              <a:path w="5317421" h="9525">
                                <a:moveTo>
                                  <a:pt x="0" y="0"/>
                                </a:moveTo>
                                <a:lnTo>
                                  <a:pt x="5317421" y="0"/>
                                </a:lnTo>
                                <a:lnTo>
                                  <a:pt x="5317421"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74" name="Shape 23874"/>
                        <wps:cNvSpPr/>
                        <wps:spPr>
                          <a:xfrm>
                            <a:off x="252445" y="7747489"/>
                            <a:ext cx="9529" cy="514586"/>
                          </a:xfrm>
                          <a:custGeom>
                            <a:avLst/>
                            <a:gdLst/>
                            <a:ahLst/>
                            <a:cxnLst/>
                            <a:rect l="0" t="0" r="0" b="0"/>
                            <a:pathLst>
                              <a:path w="9529" h="514586">
                                <a:moveTo>
                                  <a:pt x="0" y="0"/>
                                </a:moveTo>
                                <a:lnTo>
                                  <a:pt x="9529" y="0"/>
                                </a:lnTo>
                                <a:lnTo>
                                  <a:pt x="9529" y="514586"/>
                                </a:lnTo>
                                <a:lnTo>
                                  <a:pt x="0" y="514586"/>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75" name="Shape 23875"/>
                        <wps:cNvSpPr/>
                        <wps:spPr>
                          <a:xfrm>
                            <a:off x="5560336" y="7747489"/>
                            <a:ext cx="9530" cy="514586"/>
                          </a:xfrm>
                          <a:custGeom>
                            <a:avLst/>
                            <a:gdLst/>
                            <a:ahLst/>
                            <a:cxnLst/>
                            <a:rect l="0" t="0" r="0" b="0"/>
                            <a:pathLst>
                              <a:path w="9530" h="514586">
                                <a:moveTo>
                                  <a:pt x="0" y="0"/>
                                </a:moveTo>
                                <a:lnTo>
                                  <a:pt x="9530" y="0"/>
                                </a:lnTo>
                                <a:lnTo>
                                  <a:pt x="9530" y="514586"/>
                                </a:lnTo>
                                <a:lnTo>
                                  <a:pt x="0" y="514586"/>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76" name="Shape 23876"/>
                        <wps:cNvSpPr/>
                        <wps:spPr>
                          <a:xfrm>
                            <a:off x="4035627" y="7413953"/>
                            <a:ext cx="1534238" cy="9537"/>
                          </a:xfrm>
                          <a:custGeom>
                            <a:avLst/>
                            <a:gdLst/>
                            <a:ahLst/>
                            <a:cxnLst/>
                            <a:rect l="0" t="0" r="0" b="0"/>
                            <a:pathLst>
                              <a:path w="1534238" h="9537">
                                <a:moveTo>
                                  <a:pt x="0" y="0"/>
                                </a:moveTo>
                                <a:lnTo>
                                  <a:pt x="1534238" y="0"/>
                                </a:lnTo>
                                <a:lnTo>
                                  <a:pt x="1534238"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77" name="Shape 23877"/>
                        <wps:cNvSpPr/>
                        <wps:spPr>
                          <a:xfrm>
                            <a:off x="4035627" y="7747489"/>
                            <a:ext cx="1534238" cy="9525"/>
                          </a:xfrm>
                          <a:custGeom>
                            <a:avLst/>
                            <a:gdLst/>
                            <a:ahLst/>
                            <a:cxnLst/>
                            <a:rect l="0" t="0" r="0" b="0"/>
                            <a:pathLst>
                              <a:path w="1534238" h="9525">
                                <a:moveTo>
                                  <a:pt x="0" y="0"/>
                                </a:moveTo>
                                <a:lnTo>
                                  <a:pt x="1534238" y="0"/>
                                </a:lnTo>
                                <a:lnTo>
                                  <a:pt x="1534238"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78" name="Shape 23878"/>
                        <wps:cNvSpPr/>
                        <wps:spPr>
                          <a:xfrm>
                            <a:off x="5560336" y="7413953"/>
                            <a:ext cx="9530" cy="343061"/>
                          </a:xfrm>
                          <a:custGeom>
                            <a:avLst/>
                            <a:gdLst/>
                            <a:ahLst/>
                            <a:cxnLst/>
                            <a:rect l="0" t="0" r="0" b="0"/>
                            <a:pathLst>
                              <a:path w="9530" h="343061">
                                <a:moveTo>
                                  <a:pt x="0" y="0"/>
                                </a:moveTo>
                                <a:lnTo>
                                  <a:pt x="9530" y="0"/>
                                </a:lnTo>
                                <a:lnTo>
                                  <a:pt x="9530"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79" name="Shape 23879"/>
                        <wps:cNvSpPr/>
                        <wps:spPr>
                          <a:xfrm>
                            <a:off x="2129742" y="7413953"/>
                            <a:ext cx="1915415" cy="9537"/>
                          </a:xfrm>
                          <a:custGeom>
                            <a:avLst/>
                            <a:gdLst/>
                            <a:ahLst/>
                            <a:cxnLst/>
                            <a:rect l="0" t="0" r="0" b="0"/>
                            <a:pathLst>
                              <a:path w="1915415" h="9537">
                                <a:moveTo>
                                  <a:pt x="0" y="0"/>
                                </a:moveTo>
                                <a:lnTo>
                                  <a:pt x="1915415" y="0"/>
                                </a:lnTo>
                                <a:lnTo>
                                  <a:pt x="1915415"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80" name="Shape 23880"/>
                        <wps:cNvSpPr/>
                        <wps:spPr>
                          <a:xfrm>
                            <a:off x="2129742" y="7747489"/>
                            <a:ext cx="1915415" cy="9525"/>
                          </a:xfrm>
                          <a:custGeom>
                            <a:avLst/>
                            <a:gdLst/>
                            <a:ahLst/>
                            <a:cxnLst/>
                            <a:rect l="0" t="0" r="0" b="0"/>
                            <a:pathLst>
                              <a:path w="1915415" h="9525">
                                <a:moveTo>
                                  <a:pt x="0" y="0"/>
                                </a:moveTo>
                                <a:lnTo>
                                  <a:pt x="1915415" y="0"/>
                                </a:lnTo>
                                <a:lnTo>
                                  <a:pt x="1915415"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81" name="Shape 23881"/>
                        <wps:cNvSpPr/>
                        <wps:spPr>
                          <a:xfrm>
                            <a:off x="4035627" y="7413953"/>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82" name="Shape 23882"/>
                        <wps:cNvSpPr/>
                        <wps:spPr>
                          <a:xfrm>
                            <a:off x="538328" y="7413953"/>
                            <a:ext cx="1600944" cy="9537"/>
                          </a:xfrm>
                          <a:custGeom>
                            <a:avLst/>
                            <a:gdLst/>
                            <a:ahLst/>
                            <a:cxnLst/>
                            <a:rect l="0" t="0" r="0" b="0"/>
                            <a:pathLst>
                              <a:path w="1600944" h="9537">
                                <a:moveTo>
                                  <a:pt x="0" y="0"/>
                                </a:moveTo>
                                <a:lnTo>
                                  <a:pt x="1600944" y="0"/>
                                </a:lnTo>
                                <a:lnTo>
                                  <a:pt x="1600944"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83" name="Shape 23883"/>
                        <wps:cNvSpPr/>
                        <wps:spPr>
                          <a:xfrm>
                            <a:off x="538328" y="7747489"/>
                            <a:ext cx="1600944" cy="9525"/>
                          </a:xfrm>
                          <a:custGeom>
                            <a:avLst/>
                            <a:gdLst/>
                            <a:ahLst/>
                            <a:cxnLst/>
                            <a:rect l="0" t="0" r="0" b="0"/>
                            <a:pathLst>
                              <a:path w="1600944" h="9525">
                                <a:moveTo>
                                  <a:pt x="0" y="0"/>
                                </a:moveTo>
                                <a:lnTo>
                                  <a:pt x="1600944" y="0"/>
                                </a:lnTo>
                                <a:lnTo>
                                  <a:pt x="1600944"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84" name="Shape 23884"/>
                        <wps:cNvSpPr/>
                        <wps:spPr>
                          <a:xfrm>
                            <a:off x="2129742" y="7413953"/>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85" name="Shape 23885"/>
                        <wps:cNvSpPr/>
                        <wps:spPr>
                          <a:xfrm>
                            <a:off x="252445" y="7413953"/>
                            <a:ext cx="295412" cy="9537"/>
                          </a:xfrm>
                          <a:custGeom>
                            <a:avLst/>
                            <a:gdLst/>
                            <a:ahLst/>
                            <a:cxnLst/>
                            <a:rect l="0" t="0" r="0" b="0"/>
                            <a:pathLst>
                              <a:path w="295412" h="9537">
                                <a:moveTo>
                                  <a:pt x="0" y="0"/>
                                </a:moveTo>
                                <a:lnTo>
                                  <a:pt x="295412" y="0"/>
                                </a:lnTo>
                                <a:lnTo>
                                  <a:pt x="295412"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86" name="Shape 23886"/>
                        <wps:cNvSpPr/>
                        <wps:spPr>
                          <a:xfrm>
                            <a:off x="252445" y="7747489"/>
                            <a:ext cx="295412" cy="9525"/>
                          </a:xfrm>
                          <a:custGeom>
                            <a:avLst/>
                            <a:gdLst/>
                            <a:ahLst/>
                            <a:cxnLst/>
                            <a:rect l="0" t="0" r="0" b="0"/>
                            <a:pathLst>
                              <a:path w="295412" h="9525">
                                <a:moveTo>
                                  <a:pt x="0" y="0"/>
                                </a:moveTo>
                                <a:lnTo>
                                  <a:pt x="295412" y="0"/>
                                </a:lnTo>
                                <a:lnTo>
                                  <a:pt x="295412"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87" name="Shape 23887"/>
                        <wps:cNvSpPr/>
                        <wps:spPr>
                          <a:xfrm>
                            <a:off x="252445" y="7413953"/>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888" name="Shape 23888"/>
                        <wps:cNvSpPr/>
                        <wps:spPr>
                          <a:xfrm>
                            <a:off x="538328" y="7413953"/>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256" name="Shape 2256"/>
                        <wps:cNvSpPr/>
                        <wps:spPr>
                          <a:xfrm>
                            <a:off x="0" y="8522781"/>
                            <a:ext cx="5833871" cy="1445062"/>
                          </a:xfrm>
                          <a:custGeom>
                            <a:avLst/>
                            <a:gdLst/>
                            <a:ahLst/>
                            <a:cxnLst/>
                            <a:rect l="0" t="0" r="0" b="0"/>
                            <a:pathLst>
                              <a:path w="5833871" h="1445062">
                                <a:moveTo>
                                  <a:pt x="0" y="0"/>
                                </a:moveTo>
                                <a:lnTo>
                                  <a:pt x="5833871" y="0"/>
                                </a:lnTo>
                                <a:lnTo>
                                  <a:pt x="5833871" y="1445062"/>
                                </a:lnTo>
                                <a:lnTo>
                                  <a:pt x="5808100" y="1445062"/>
                                </a:lnTo>
                                <a:lnTo>
                                  <a:pt x="5808100" y="53639"/>
                                </a:lnTo>
                                <a:cubicBezTo>
                                  <a:pt x="5808100" y="43147"/>
                                  <a:pt x="5804391" y="34191"/>
                                  <a:pt x="5796972" y="26773"/>
                                </a:cubicBezTo>
                                <a:cubicBezTo>
                                  <a:pt x="5789554" y="19355"/>
                                  <a:pt x="5780599" y="15646"/>
                                  <a:pt x="5770107" y="15646"/>
                                </a:cubicBezTo>
                                <a:lnTo>
                                  <a:pt x="61731" y="15646"/>
                                </a:lnTo>
                                <a:cubicBezTo>
                                  <a:pt x="51240" y="15646"/>
                                  <a:pt x="42285" y="19355"/>
                                  <a:pt x="34866" y="26773"/>
                                </a:cubicBezTo>
                                <a:cubicBezTo>
                                  <a:pt x="27448" y="34191"/>
                                  <a:pt x="23738" y="43147"/>
                                  <a:pt x="23738" y="53639"/>
                                </a:cubicBezTo>
                                <a:lnTo>
                                  <a:pt x="23738" y="1445062"/>
                                </a:lnTo>
                                <a:lnTo>
                                  <a:pt x="0" y="1445062"/>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257" name="Shape 2257"/>
                        <wps:cNvSpPr/>
                        <wps:spPr>
                          <a:xfrm>
                            <a:off x="18974" y="8533661"/>
                            <a:ext cx="5793892" cy="1434184"/>
                          </a:xfrm>
                          <a:custGeom>
                            <a:avLst/>
                            <a:gdLst/>
                            <a:ahLst/>
                            <a:cxnLst/>
                            <a:rect l="0" t="0" r="0" b="0"/>
                            <a:pathLst>
                              <a:path w="5793892" h="1434184">
                                <a:moveTo>
                                  <a:pt x="33353" y="0"/>
                                </a:moveTo>
                                <a:lnTo>
                                  <a:pt x="5760539" y="0"/>
                                </a:lnTo>
                                <a:cubicBezTo>
                                  <a:pt x="5764962" y="0"/>
                                  <a:pt x="5769216" y="843"/>
                                  <a:pt x="5773301" y="2530"/>
                                </a:cubicBezTo>
                                <a:cubicBezTo>
                                  <a:pt x="5777388" y="4229"/>
                                  <a:pt x="5780995" y="6635"/>
                                  <a:pt x="5784122" y="9761"/>
                                </a:cubicBezTo>
                                <a:cubicBezTo>
                                  <a:pt x="5787249" y="12886"/>
                                  <a:pt x="5789659" y="16495"/>
                                  <a:pt x="5791352" y="20575"/>
                                </a:cubicBezTo>
                                <a:cubicBezTo>
                                  <a:pt x="5793044" y="24668"/>
                                  <a:pt x="5793891" y="28922"/>
                                  <a:pt x="5793892" y="33350"/>
                                </a:cubicBezTo>
                                <a:lnTo>
                                  <a:pt x="5793892" y="1434184"/>
                                </a:lnTo>
                                <a:lnTo>
                                  <a:pt x="0" y="1434184"/>
                                </a:lnTo>
                                <a:lnTo>
                                  <a:pt x="0" y="33350"/>
                                </a:lnTo>
                                <a:cubicBezTo>
                                  <a:pt x="0" y="28922"/>
                                  <a:pt x="846" y="24668"/>
                                  <a:pt x="2539" y="20575"/>
                                </a:cubicBezTo>
                                <a:cubicBezTo>
                                  <a:pt x="4231" y="16495"/>
                                  <a:pt x="6641" y="12886"/>
                                  <a:pt x="9769" y="9761"/>
                                </a:cubicBezTo>
                                <a:cubicBezTo>
                                  <a:pt x="12896" y="6635"/>
                                  <a:pt x="16503" y="4229"/>
                                  <a:pt x="20589" y="2530"/>
                                </a:cubicBezTo>
                                <a:cubicBezTo>
                                  <a:pt x="24676" y="843"/>
                                  <a:pt x="28930" y="0"/>
                                  <a:pt x="3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8" name="Shape 2258"/>
                        <wps:cNvSpPr/>
                        <wps:spPr>
                          <a:xfrm>
                            <a:off x="18974" y="8533661"/>
                            <a:ext cx="5793892" cy="1434247"/>
                          </a:xfrm>
                          <a:custGeom>
                            <a:avLst/>
                            <a:gdLst/>
                            <a:ahLst/>
                            <a:cxnLst/>
                            <a:rect l="0" t="0" r="0" b="0"/>
                            <a:pathLst>
                              <a:path w="5793892" h="1434247">
                                <a:moveTo>
                                  <a:pt x="0" y="1434247"/>
                                </a:moveTo>
                                <a:lnTo>
                                  <a:pt x="0" y="33350"/>
                                </a:lnTo>
                                <a:cubicBezTo>
                                  <a:pt x="0" y="28922"/>
                                  <a:pt x="846" y="24668"/>
                                  <a:pt x="2539" y="20575"/>
                                </a:cubicBezTo>
                                <a:cubicBezTo>
                                  <a:pt x="4231" y="16495"/>
                                  <a:pt x="6641" y="12886"/>
                                  <a:pt x="9769" y="9761"/>
                                </a:cubicBezTo>
                                <a:cubicBezTo>
                                  <a:pt x="12896" y="6635"/>
                                  <a:pt x="16503" y="4229"/>
                                  <a:pt x="20589" y="2530"/>
                                </a:cubicBezTo>
                                <a:cubicBezTo>
                                  <a:pt x="24676" y="843"/>
                                  <a:pt x="28930" y="0"/>
                                  <a:pt x="33353" y="0"/>
                                </a:cubicBezTo>
                                <a:lnTo>
                                  <a:pt x="5760539" y="0"/>
                                </a:lnTo>
                                <a:cubicBezTo>
                                  <a:pt x="5764962" y="0"/>
                                  <a:pt x="5769216" y="843"/>
                                  <a:pt x="5773301" y="2530"/>
                                </a:cubicBezTo>
                                <a:cubicBezTo>
                                  <a:pt x="5777388" y="4229"/>
                                  <a:pt x="5780995" y="6635"/>
                                  <a:pt x="5784122" y="9761"/>
                                </a:cubicBezTo>
                                <a:cubicBezTo>
                                  <a:pt x="5787249" y="12886"/>
                                  <a:pt x="5789659" y="16495"/>
                                  <a:pt x="5791352" y="20575"/>
                                </a:cubicBezTo>
                                <a:cubicBezTo>
                                  <a:pt x="5793044" y="24668"/>
                                  <a:pt x="5793891" y="28922"/>
                                  <a:pt x="5793892" y="33350"/>
                                </a:cubicBezTo>
                                <a:lnTo>
                                  <a:pt x="5793892" y="1434247"/>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259" name="Shape 2259"/>
                        <wps:cNvSpPr/>
                        <wps:spPr>
                          <a:xfrm>
                            <a:off x="23739" y="8538424"/>
                            <a:ext cx="5784362" cy="366886"/>
                          </a:xfrm>
                          <a:custGeom>
                            <a:avLst/>
                            <a:gdLst/>
                            <a:ahLst/>
                            <a:cxnLst/>
                            <a:rect l="0" t="0" r="0" b="0"/>
                            <a:pathLst>
                              <a:path w="5784362" h="366886">
                                <a:moveTo>
                                  <a:pt x="28588" y="0"/>
                                </a:moveTo>
                                <a:lnTo>
                                  <a:pt x="5755774" y="0"/>
                                </a:lnTo>
                                <a:cubicBezTo>
                                  <a:pt x="5759564" y="0"/>
                                  <a:pt x="5763211" y="719"/>
                                  <a:pt x="5766714" y="2158"/>
                                </a:cubicBezTo>
                                <a:cubicBezTo>
                                  <a:pt x="5770215" y="3609"/>
                                  <a:pt x="5773308" y="5668"/>
                                  <a:pt x="5775989" y="8359"/>
                                </a:cubicBezTo>
                                <a:cubicBezTo>
                                  <a:pt x="5778669" y="11038"/>
                                  <a:pt x="5780734" y="14126"/>
                                  <a:pt x="5782186" y="17636"/>
                                </a:cubicBezTo>
                                <a:cubicBezTo>
                                  <a:pt x="5783636" y="21134"/>
                                  <a:pt x="5784362" y="24792"/>
                                  <a:pt x="5784362" y="28587"/>
                                </a:cubicBezTo>
                                <a:lnTo>
                                  <a:pt x="5784362" y="366886"/>
                                </a:lnTo>
                                <a:lnTo>
                                  <a:pt x="0" y="366886"/>
                                </a:lnTo>
                                <a:lnTo>
                                  <a:pt x="0" y="28587"/>
                                </a:lnTo>
                                <a:cubicBezTo>
                                  <a:pt x="0" y="24792"/>
                                  <a:pt x="725" y="21134"/>
                                  <a:pt x="2176" y="17624"/>
                                </a:cubicBezTo>
                                <a:cubicBezTo>
                                  <a:pt x="3627" y="14126"/>
                                  <a:pt x="5693" y="11038"/>
                                  <a:pt x="8373" y="8359"/>
                                </a:cubicBezTo>
                                <a:cubicBezTo>
                                  <a:pt x="11054" y="5668"/>
                                  <a:pt x="14145" y="3609"/>
                                  <a:pt x="17648" y="2158"/>
                                </a:cubicBezTo>
                                <a:cubicBezTo>
                                  <a:pt x="21150" y="719"/>
                                  <a:pt x="24797" y="0"/>
                                  <a:pt x="2858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889" name="Shape 23889"/>
                        <wps:cNvSpPr/>
                        <wps:spPr>
                          <a:xfrm>
                            <a:off x="23738" y="8900547"/>
                            <a:ext cx="5784361" cy="9533"/>
                          </a:xfrm>
                          <a:custGeom>
                            <a:avLst/>
                            <a:gdLst/>
                            <a:ahLst/>
                            <a:cxnLst/>
                            <a:rect l="0" t="0" r="0" b="0"/>
                            <a:pathLst>
                              <a:path w="5784361" h="9533">
                                <a:moveTo>
                                  <a:pt x="0" y="0"/>
                                </a:moveTo>
                                <a:lnTo>
                                  <a:pt x="5784361" y="0"/>
                                </a:lnTo>
                                <a:lnTo>
                                  <a:pt x="5784361" y="9533"/>
                                </a:lnTo>
                                <a:lnTo>
                                  <a:pt x="0" y="9533"/>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3890" name="Shape 23890"/>
                        <wps:cNvSpPr/>
                        <wps:spPr>
                          <a:xfrm>
                            <a:off x="119033" y="8586074"/>
                            <a:ext cx="2792122" cy="266824"/>
                          </a:xfrm>
                          <a:custGeom>
                            <a:avLst/>
                            <a:gdLst/>
                            <a:ahLst/>
                            <a:cxnLst/>
                            <a:rect l="0" t="0" r="0" b="0"/>
                            <a:pathLst>
                              <a:path w="2792122" h="266824">
                                <a:moveTo>
                                  <a:pt x="0" y="0"/>
                                </a:moveTo>
                                <a:lnTo>
                                  <a:pt x="2792122" y="0"/>
                                </a:lnTo>
                                <a:lnTo>
                                  <a:pt x="2792122" y="266824"/>
                                </a:lnTo>
                                <a:lnTo>
                                  <a:pt x="0" y="266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91" name="Shape 23891"/>
                        <wps:cNvSpPr/>
                        <wps:spPr>
                          <a:xfrm>
                            <a:off x="2911155" y="8586074"/>
                            <a:ext cx="2792122" cy="266824"/>
                          </a:xfrm>
                          <a:custGeom>
                            <a:avLst/>
                            <a:gdLst/>
                            <a:ahLst/>
                            <a:cxnLst/>
                            <a:rect l="0" t="0" r="0" b="0"/>
                            <a:pathLst>
                              <a:path w="2792122" h="266824">
                                <a:moveTo>
                                  <a:pt x="0" y="0"/>
                                </a:moveTo>
                                <a:lnTo>
                                  <a:pt x="2792122" y="0"/>
                                </a:lnTo>
                                <a:lnTo>
                                  <a:pt x="2792122" y="266824"/>
                                </a:lnTo>
                                <a:lnTo>
                                  <a:pt x="0" y="266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92" name="Shape 23892"/>
                        <wps:cNvSpPr/>
                        <wps:spPr>
                          <a:xfrm>
                            <a:off x="166680" y="9053022"/>
                            <a:ext cx="5488950" cy="914823"/>
                          </a:xfrm>
                          <a:custGeom>
                            <a:avLst/>
                            <a:gdLst/>
                            <a:ahLst/>
                            <a:cxnLst/>
                            <a:rect l="0" t="0" r="0" b="0"/>
                            <a:pathLst>
                              <a:path w="5488950" h="914823">
                                <a:moveTo>
                                  <a:pt x="0" y="0"/>
                                </a:moveTo>
                                <a:lnTo>
                                  <a:pt x="5488950" y="0"/>
                                </a:lnTo>
                                <a:lnTo>
                                  <a:pt x="5488950" y="914823"/>
                                </a:lnTo>
                                <a:lnTo>
                                  <a:pt x="0" y="91482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8" name="Rectangle 2268"/>
                        <wps:cNvSpPr/>
                        <wps:spPr>
                          <a:xfrm>
                            <a:off x="245744" y="3626352"/>
                            <a:ext cx="6634318" cy="154873"/>
                          </a:xfrm>
                          <a:prstGeom prst="rect">
                            <a:avLst/>
                          </a:prstGeom>
                          <a:ln>
                            <a:noFill/>
                          </a:ln>
                        </wps:spPr>
                        <wps:txbx>
                          <w:txbxContent>
                            <w:p w14:paraId="69D13578" w14:textId="77777777" w:rsidR="001110CB" w:rsidRDefault="001110CB">
                              <w:pPr>
                                <w:spacing w:after="160" w:line="259" w:lineRule="auto"/>
                              </w:pPr>
                              <w:r>
                                <w:rPr>
                                  <w:color w:val="AA6708"/>
                                </w:rPr>
                                <w:t>* Примечание: действия руководства или убедительные управленческие обоснования</w:t>
                              </w:r>
                            </w:p>
                          </w:txbxContent>
                        </wps:txbx>
                        <wps:bodyPr horzOverflow="overflow" vert="horz" lIns="0" tIns="0" rIns="0" bIns="0" rtlCol="0">
                          <a:noAutofit/>
                        </wps:bodyPr>
                      </wps:wsp>
                      <wps:wsp>
                        <wps:cNvPr id="2269" name="Rectangle 2269"/>
                        <wps:cNvSpPr/>
                        <wps:spPr>
                          <a:xfrm>
                            <a:off x="245744" y="3797888"/>
                            <a:ext cx="2549897" cy="154856"/>
                          </a:xfrm>
                          <a:prstGeom prst="rect">
                            <a:avLst/>
                          </a:prstGeom>
                          <a:ln>
                            <a:noFill/>
                          </a:ln>
                        </wps:spPr>
                        <wps:txbx>
                          <w:txbxContent>
                            <w:p w14:paraId="19FD239F" w14:textId="77777777" w:rsidR="001110CB" w:rsidRDefault="001110CB">
                              <w:pPr>
                                <w:spacing w:after="160" w:line="259" w:lineRule="auto"/>
                              </w:pPr>
                              <w:r>
                                <w:rPr>
                                  <w:color w:val="AA6708"/>
                                </w:rPr>
                                <w:t>должны быть даны для оценки 1.</w:t>
                              </w:r>
                            </w:p>
                          </w:txbxContent>
                        </wps:txbx>
                        <wps:bodyPr horzOverflow="overflow" vert="horz" lIns="0" tIns="0" rIns="0" bIns="0" rtlCol="0">
                          <a:noAutofit/>
                        </wps:bodyPr>
                      </wps:wsp>
                      <wps:wsp>
                        <wps:cNvPr id="2270" name="Rectangle 2270"/>
                        <wps:cNvSpPr/>
                        <wps:spPr>
                          <a:xfrm>
                            <a:off x="321980" y="4198125"/>
                            <a:ext cx="1317869" cy="154856"/>
                          </a:xfrm>
                          <a:prstGeom prst="rect">
                            <a:avLst/>
                          </a:prstGeom>
                          <a:ln>
                            <a:noFill/>
                          </a:ln>
                        </wps:spPr>
                        <wps:txbx>
                          <w:txbxContent>
                            <w:p w14:paraId="1F4C5B3D" w14:textId="77777777" w:rsidR="001110CB" w:rsidRDefault="001110CB">
                              <w:pPr>
                                <w:spacing w:after="160" w:line="259" w:lineRule="auto"/>
                              </w:pPr>
                              <w:r>
                                <w:rPr>
                                  <w:rFonts w:eastAsia="Arial" w:cs="Arial"/>
                                  <w:b/>
                                  <w:color w:val="0055AA"/>
                                </w:rPr>
                                <w:t>Доказательство</w:t>
                              </w:r>
                            </w:p>
                          </w:txbxContent>
                        </wps:txbx>
                        <wps:bodyPr horzOverflow="overflow" vert="horz" lIns="0" tIns="0" rIns="0" bIns="0" rtlCol="0">
                          <a:noAutofit/>
                        </wps:bodyPr>
                      </wps:wsp>
                      <wps:wsp>
                        <wps:cNvPr id="2271" name="Rectangle 2271"/>
                        <wps:cNvSpPr/>
                        <wps:spPr>
                          <a:xfrm>
                            <a:off x="1312892" y="4198125"/>
                            <a:ext cx="45777" cy="154856"/>
                          </a:xfrm>
                          <a:prstGeom prst="rect">
                            <a:avLst/>
                          </a:prstGeom>
                          <a:ln>
                            <a:noFill/>
                          </a:ln>
                        </wps:spPr>
                        <wps:txbx>
                          <w:txbxContent>
                            <w:p w14:paraId="4F54E9C8"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0433" name="Rectangle 20433"/>
                        <wps:cNvSpPr/>
                        <wps:spPr>
                          <a:xfrm>
                            <a:off x="1347287" y="4198113"/>
                            <a:ext cx="54868" cy="154868"/>
                          </a:xfrm>
                          <a:prstGeom prst="rect">
                            <a:avLst/>
                          </a:prstGeom>
                          <a:ln>
                            <a:noFill/>
                          </a:ln>
                        </wps:spPr>
                        <wps:txbx>
                          <w:txbxContent>
                            <w:p w14:paraId="07998775" w14:textId="77777777" w:rsidR="001110CB" w:rsidRDefault="001110CB">
                              <w:pPr>
                                <w:spacing w:after="160" w:line="259" w:lineRule="auto"/>
                              </w:pPr>
                              <w:r>
                                <w:rPr>
                                  <w:rFonts w:eastAsia="Arial" w:cs="Arial"/>
                                  <w:i/>
                                  <w:color w:val="2C2C2C"/>
                                </w:rPr>
                                <w:t>(</w:t>
                              </w:r>
                            </w:p>
                          </w:txbxContent>
                        </wps:txbx>
                        <wps:bodyPr horzOverflow="overflow" vert="horz" lIns="0" tIns="0" rIns="0" bIns="0" rtlCol="0">
                          <a:noAutofit/>
                        </wps:bodyPr>
                      </wps:wsp>
                      <wps:wsp>
                        <wps:cNvPr id="20434" name="Rectangle 20434"/>
                        <wps:cNvSpPr/>
                        <wps:spPr>
                          <a:xfrm>
                            <a:off x="1388541" y="4198113"/>
                            <a:ext cx="1398803" cy="154868"/>
                          </a:xfrm>
                          <a:prstGeom prst="rect">
                            <a:avLst/>
                          </a:prstGeom>
                          <a:ln>
                            <a:noFill/>
                          </a:ln>
                        </wps:spPr>
                        <wps:txbx>
                          <w:txbxContent>
                            <w:p w14:paraId="27EE5944" w14:textId="77777777" w:rsidR="001110CB" w:rsidRDefault="001110CB">
                              <w:pPr>
                                <w:spacing w:after="160" w:line="259" w:lineRule="auto"/>
                              </w:pPr>
                              <w:r>
                                <w:rPr>
                                  <w:rFonts w:eastAsia="Arial" w:cs="Arial"/>
                                  <w:i/>
                                  <w:color w:val="2C2C2C"/>
                                </w:rPr>
                                <w:t>Введите краткое</w:t>
                              </w:r>
                            </w:p>
                          </w:txbxContent>
                        </wps:txbx>
                        <wps:bodyPr horzOverflow="overflow" vert="horz" lIns="0" tIns="0" rIns="0" bIns="0" rtlCol="0">
                          <a:noAutofit/>
                        </wps:bodyPr>
                      </wps:wsp>
                      <wps:wsp>
                        <wps:cNvPr id="2273" name="Rectangle 2273"/>
                        <wps:cNvSpPr/>
                        <wps:spPr>
                          <a:xfrm>
                            <a:off x="321980" y="4417286"/>
                            <a:ext cx="2769368" cy="154873"/>
                          </a:xfrm>
                          <a:prstGeom prst="rect">
                            <a:avLst/>
                          </a:prstGeom>
                          <a:ln>
                            <a:noFill/>
                          </a:ln>
                        </wps:spPr>
                        <wps:txbx>
                          <w:txbxContent>
                            <w:p w14:paraId="7DE33D4C" w14:textId="77777777" w:rsidR="001110CB" w:rsidRDefault="001110CB">
                              <w:pPr>
                                <w:spacing w:after="160" w:line="259" w:lineRule="auto"/>
                              </w:pPr>
                              <w:r>
                                <w:rPr>
                                  <w:rFonts w:eastAsia="Arial" w:cs="Arial"/>
                                  <w:i/>
                                  <w:color w:val="2C2C2C"/>
                                </w:rPr>
                                <w:t>объяснение и загрузите документ,</w:t>
                              </w:r>
                            </w:p>
                          </w:txbxContent>
                        </wps:txbx>
                        <wps:bodyPr horzOverflow="overflow" vert="horz" lIns="0" tIns="0" rIns="0" bIns="0" rtlCol="0">
                          <a:noAutofit/>
                        </wps:bodyPr>
                      </wps:wsp>
                      <wps:wsp>
                        <wps:cNvPr id="2274" name="Rectangle 2274"/>
                        <wps:cNvSpPr/>
                        <wps:spPr>
                          <a:xfrm>
                            <a:off x="321980" y="4588823"/>
                            <a:ext cx="2413371" cy="154873"/>
                          </a:xfrm>
                          <a:prstGeom prst="rect">
                            <a:avLst/>
                          </a:prstGeom>
                          <a:ln>
                            <a:noFill/>
                          </a:ln>
                        </wps:spPr>
                        <wps:txbx>
                          <w:txbxContent>
                            <w:p w14:paraId="11B38446" w14:textId="77777777" w:rsidR="001110CB" w:rsidRDefault="001110CB">
                              <w:pPr>
                                <w:spacing w:after="160" w:line="259" w:lineRule="auto"/>
                              </w:pPr>
                              <w:r>
                                <w:rPr>
                                  <w:rFonts w:eastAsia="Arial" w:cs="Arial"/>
                                  <w:i/>
                                  <w:color w:val="2C2C2C"/>
                                </w:rPr>
                                <w:t>подтверждающий ваш ответ)</w:t>
                              </w:r>
                            </w:p>
                          </w:txbxContent>
                        </wps:txbx>
                        <wps:bodyPr horzOverflow="overflow" vert="horz" lIns="0" tIns="0" rIns="0" bIns="0" rtlCol="0">
                          <a:noAutofit/>
                        </wps:bodyPr>
                      </wps:wsp>
                      <wps:wsp>
                        <wps:cNvPr id="2275" name="Shape 2275"/>
                        <wps:cNvSpPr/>
                        <wps:spPr>
                          <a:xfrm>
                            <a:off x="323915" y="6256132"/>
                            <a:ext cx="2277533" cy="266824"/>
                          </a:xfrm>
                          <a:custGeom>
                            <a:avLst/>
                            <a:gdLst/>
                            <a:ahLst/>
                            <a:cxnLst/>
                            <a:rect l="0" t="0" r="0" b="0"/>
                            <a:pathLst>
                              <a:path w="2277533" h="266824">
                                <a:moveTo>
                                  <a:pt x="19059" y="0"/>
                                </a:moveTo>
                                <a:lnTo>
                                  <a:pt x="2258474" y="0"/>
                                </a:lnTo>
                                <a:cubicBezTo>
                                  <a:pt x="2261001" y="0"/>
                                  <a:pt x="2263432" y="484"/>
                                  <a:pt x="2265767" y="1439"/>
                                </a:cubicBezTo>
                                <a:cubicBezTo>
                                  <a:pt x="2268103" y="2406"/>
                                  <a:pt x="2270163" y="3783"/>
                                  <a:pt x="2271951" y="5569"/>
                                </a:cubicBezTo>
                                <a:cubicBezTo>
                                  <a:pt x="2273738" y="7355"/>
                                  <a:pt x="2275115" y="9413"/>
                                  <a:pt x="2276082" y="11757"/>
                                </a:cubicBezTo>
                                <a:cubicBezTo>
                                  <a:pt x="2277049" y="14089"/>
                                  <a:pt x="2277533" y="16520"/>
                                  <a:pt x="2277533" y="19062"/>
                                </a:cubicBezTo>
                                <a:lnTo>
                                  <a:pt x="2277533" y="247762"/>
                                </a:lnTo>
                                <a:cubicBezTo>
                                  <a:pt x="2277533" y="250292"/>
                                  <a:pt x="2277049" y="252710"/>
                                  <a:pt x="2276082" y="255042"/>
                                </a:cubicBezTo>
                                <a:cubicBezTo>
                                  <a:pt x="2275115" y="257373"/>
                                  <a:pt x="2273738" y="259445"/>
                                  <a:pt x="2271951" y="261231"/>
                                </a:cubicBezTo>
                                <a:cubicBezTo>
                                  <a:pt x="2270163" y="263004"/>
                                  <a:pt x="2268103" y="264381"/>
                                  <a:pt x="2265767" y="265348"/>
                                </a:cubicBezTo>
                                <a:cubicBezTo>
                                  <a:pt x="2263432" y="266316"/>
                                  <a:pt x="2261001" y="266812"/>
                                  <a:pt x="2258474" y="266824"/>
                                </a:cubicBezTo>
                                <a:lnTo>
                                  <a:pt x="19059" y="266824"/>
                                </a:lnTo>
                                <a:cubicBezTo>
                                  <a:pt x="16531" y="266812"/>
                                  <a:pt x="14100" y="266316"/>
                                  <a:pt x="11765" y="265348"/>
                                </a:cubicBezTo>
                                <a:cubicBezTo>
                                  <a:pt x="9430" y="264381"/>
                                  <a:pt x="7369" y="263004"/>
                                  <a:pt x="5582" y="261231"/>
                                </a:cubicBezTo>
                                <a:cubicBezTo>
                                  <a:pt x="3795" y="259445"/>
                                  <a:pt x="2418" y="257373"/>
                                  <a:pt x="1451" y="255042"/>
                                </a:cubicBezTo>
                                <a:cubicBezTo>
                                  <a:pt x="484" y="252710"/>
                                  <a:pt x="0" y="250292"/>
                                  <a:pt x="0" y="247762"/>
                                </a:cubicBezTo>
                                <a:lnTo>
                                  <a:pt x="0" y="19062"/>
                                </a:lnTo>
                                <a:cubicBezTo>
                                  <a:pt x="0" y="16520"/>
                                  <a:pt x="484" y="14089"/>
                                  <a:pt x="1451" y="11757"/>
                                </a:cubicBezTo>
                                <a:cubicBezTo>
                                  <a:pt x="2418" y="9413"/>
                                  <a:pt x="3795" y="7355"/>
                                  <a:pt x="5582" y="5569"/>
                                </a:cubicBezTo>
                                <a:cubicBezTo>
                                  <a:pt x="7369" y="3783"/>
                                  <a:pt x="9430" y="2406"/>
                                  <a:pt x="11765" y="1439"/>
                                </a:cubicBezTo>
                                <a:cubicBezTo>
                                  <a:pt x="14100" y="484"/>
                                  <a:pt x="16531" y="0"/>
                                  <a:pt x="190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 name="Shape 2276"/>
                        <wps:cNvSpPr/>
                        <wps:spPr>
                          <a:xfrm>
                            <a:off x="323915" y="6256132"/>
                            <a:ext cx="2277533" cy="266824"/>
                          </a:xfrm>
                          <a:custGeom>
                            <a:avLst/>
                            <a:gdLst/>
                            <a:ahLst/>
                            <a:cxnLst/>
                            <a:rect l="0" t="0" r="0" b="0"/>
                            <a:pathLst>
                              <a:path w="2277533" h="266824">
                                <a:moveTo>
                                  <a:pt x="0" y="247762"/>
                                </a:moveTo>
                                <a:lnTo>
                                  <a:pt x="0" y="19062"/>
                                </a:lnTo>
                                <a:cubicBezTo>
                                  <a:pt x="0" y="16520"/>
                                  <a:pt x="484" y="14089"/>
                                  <a:pt x="1451" y="11757"/>
                                </a:cubicBezTo>
                                <a:cubicBezTo>
                                  <a:pt x="2418" y="9413"/>
                                  <a:pt x="3795" y="7355"/>
                                  <a:pt x="5582" y="5569"/>
                                </a:cubicBezTo>
                                <a:cubicBezTo>
                                  <a:pt x="7369" y="3783"/>
                                  <a:pt x="9430" y="2406"/>
                                  <a:pt x="11765" y="1439"/>
                                </a:cubicBezTo>
                                <a:cubicBezTo>
                                  <a:pt x="14100" y="484"/>
                                  <a:pt x="16531" y="0"/>
                                  <a:pt x="19059" y="0"/>
                                </a:cubicBezTo>
                                <a:lnTo>
                                  <a:pt x="2258474" y="0"/>
                                </a:lnTo>
                                <a:cubicBezTo>
                                  <a:pt x="2261001" y="0"/>
                                  <a:pt x="2263432" y="484"/>
                                  <a:pt x="2265767" y="1439"/>
                                </a:cubicBezTo>
                                <a:cubicBezTo>
                                  <a:pt x="2268103" y="2406"/>
                                  <a:pt x="2270163" y="3783"/>
                                  <a:pt x="2271951" y="5569"/>
                                </a:cubicBezTo>
                                <a:cubicBezTo>
                                  <a:pt x="2273738" y="7355"/>
                                  <a:pt x="2275115" y="9413"/>
                                  <a:pt x="2276082" y="11757"/>
                                </a:cubicBezTo>
                                <a:cubicBezTo>
                                  <a:pt x="2277049" y="14089"/>
                                  <a:pt x="2277533" y="16520"/>
                                  <a:pt x="2277533" y="19062"/>
                                </a:cubicBezTo>
                                <a:lnTo>
                                  <a:pt x="2277533" y="247762"/>
                                </a:lnTo>
                                <a:cubicBezTo>
                                  <a:pt x="2277533" y="250292"/>
                                  <a:pt x="2277049" y="252710"/>
                                  <a:pt x="2276082" y="255042"/>
                                </a:cubicBezTo>
                                <a:cubicBezTo>
                                  <a:pt x="2275115" y="257373"/>
                                  <a:pt x="2273738" y="259445"/>
                                  <a:pt x="2271951" y="261231"/>
                                </a:cubicBezTo>
                                <a:cubicBezTo>
                                  <a:pt x="2270163" y="263004"/>
                                  <a:pt x="2268103" y="264381"/>
                                  <a:pt x="2265767" y="265348"/>
                                </a:cubicBezTo>
                                <a:cubicBezTo>
                                  <a:pt x="2263432" y="266316"/>
                                  <a:pt x="2261001" y="266812"/>
                                  <a:pt x="2258474" y="266824"/>
                                </a:cubicBezTo>
                                <a:lnTo>
                                  <a:pt x="19059" y="266824"/>
                                </a:lnTo>
                                <a:cubicBezTo>
                                  <a:pt x="16531" y="266812"/>
                                  <a:pt x="14100" y="266316"/>
                                  <a:pt x="11765" y="265348"/>
                                </a:cubicBezTo>
                                <a:cubicBezTo>
                                  <a:pt x="9430" y="264381"/>
                                  <a:pt x="7369" y="263004"/>
                                  <a:pt x="5582" y="261231"/>
                                </a:cubicBezTo>
                                <a:cubicBezTo>
                                  <a:pt x="3795" y="259445"/>
                                  <a:pt x="2418" y="257373"/>
                                  <a:pt x="1451" y="255042"/>
                                </a:cubicBezTo>
                                <a:cubicBezTo>
                                  <a:pt x="484" y="252710"/>
                                  <a:pt x="0" y="250292"/>
                                  <a:pt x="0" y="247762"/>
                                </a:cubicBezTo>
                                <a:close/>
                              </a:path>
                            </a:pathLst>
                          </a:custGeom>
                          <a:ln w="9529" cap="flat">
                            <a:miter lim="100000"/>
                          </a:ln>
                        </wps:spPr>
                        <wps:style>
                          <a:lnRef idx="1">
                            <a:srgbClr val="2E6DA4"/>
                          </a:lnRef>
                          <a:fillRef idx="0">
                            <a:srgbClr val="000000">
                              <a:alpha val="0"/>
                            </a:srgbClr>
                          </a:fillRef>
                          <a:effectRef idx="0">
                            <a:scrgbClr r="0" g="0" b="0"/>
                          </a:effectRef>
                          <a:fontRef idx="none"/>
                        </wps:style>
                        <wps:bodyPr/>
                      </wps:wsp>
                      <wps:wsp>
                        <wps:cNvPr id="2277" name="Rectangle 2277"/>
                        <wps:cNvSpPr/>
                        <wps:spPr>
                          <a:xfrm>
                            <a:off x="522098" y="6345714"/>
                            <a:ext cx="2668423" cy="148918"/>
                          </a:xfrm>
                          <a:prstGeom prst="rect">
                            <a:avLst/>
                          </a:prstGeom>
                          <a:ln>
                            <a:noFill/>
                          </a:ln>
                        </wps:spPr>
                        <wps:txbx>
                          <w:txbxContent>
                            <w:p w14:paraId="2EE6280E" w14:textId="77777777" w:rsidR="001110CB" w:rsidRDefault="001110CB">
                              <w:pPr>
                                <w:spacing w:after="160" w:line="259" w:lineRule="auto"/>
                              </w:pPr>
                              <w:r>
                                <w:rPr>
                                  <w:color w:val="ABABAB"/>
                                  <w:sz w:val="19"/>
                                </w:rPr>
                                <w:t xml:space="preserve"> Загрузить / управлять документами</w:t>
                              </w:r>
                            </w:p>
                          </w:txbxContent>
                        </wps:txbx>
                        <wps:bodyPr horzOverflow="overflow" vert="horz" lIns="0" tIns="0" rIns="0" bIns="0" rtlCol="0">
                          <a:noAutofit/>
                        </wps:bodyPr>
                      </wps:wsp>
                      <wps:wsp>
                        <wps:cNvPr id="2278" name="Rectangle 2278"/>
                        <wps:cNvSpPr/>
                        <wps:spPr>
                          <a:xfrm>
                            <a:off x="398215" y="7133189"/>
                            <a:ext cx="2726487" cy="154856"/>
                          </a:xfrm>
                          <a:prstGeom prst="rect">
                            <a:avLst/>
                          </a:prstGeom>
                          <a:ln>
                            <a:noFill/>
                          </a:ln>
                        </wps:spPr>
                        <wps:txbx>
                          <w:txbxContent>
                            <w:p w14:paraId="4E9B6485" w14:textId="77777777" w:rsidR="001110CB" w:rsidRDefault="001110CB">
                              <w:pPr>
                                <w:spacing w:after="160" w:line="259" w:lineRule="auto"/>
                              </w:pPr>
                              <w:r>
                                <w:rPr>
                                  <w:rFonts w:eastAsia="Arial" w:cs="Arial"/>
                                  <w:b/>
                                  <w:color w:val="0055AA"/>
                                </w:rPr>
                                <w:t>Список загруженных документов</w:t>
                              </w:r>
                            </w:p>
                          </w:txbxContent>
                        </wps:txbx>
                        <wps:bodyPr horzOverflow="overflow" vert="horz" lIns="0" tIns="0" rIns="0" bIns="0" rtlCol="0">
                          <a:noAutofit/>
                        </wps:bodyPr>
                      </wps:wsp>
                      <wps:wsp>
                        <wps:cNvPr id="2279" name="Rectangle 2279"/>
                        <wps:cNvSpPr/>
                        <wps:spPr>
                          <a:xfrm>
                            <a:off x="341039" y="7533425"/>
                            <a:ext cx="91634" cy="154856"/>
                          </a:xfrm>
                          <a:prstGeom prst="rect">
                            <a:avLst/>
                          </a:prstGeom>
                          <a:ln>
                            <a:noFill/>
                          </a:ln>
                        </wps:spPr>
                        <wps:txbx>
                          <w:txbxContent>
                            <w:p w14:paraId="3A6C2E70" w14:textId="77777777" w:rsidR="001110CB" w:rsidRDefault="001110CB">
                              <w:pPr>
                                <w:spacing w:after="160" w:line="259" w:lineRule="auto"/>
                              </w:pPr>
                              <w:r>
                                <w:t>#</w:t>
                              </w:r>
                            </w:p>
                          </w:txbxContent>
                        </wps:txbx>
                        <wps:bodyPr horzOverflow="overflow" vert="horz" lIns="0" tIns="0" rIns="0" bIns="0" rtlCol="0">
                          <a:noAutofit/>
                        </wps:bodyPr>
                      </wps:wsp>
                      <wps:wsp>
                        <wps:cNvPr id="2280" name="Rectangle 2280"/>
                        <wps:cNvSpPr/>
                        <wps:spPr>
                          <a:xfrm>
                            <a:off x="626922" y="7533425"/>
                            <a:ext cx="915614" cy="154856"/>
                          </a:xfrm>
                          <a:prstGeom prst="rect">
                            <a:avLst/>
                          </a:prstGeom>
                          <a:ln>
                            <a:noFill/>
                          </a:ln>
                        </wps:spPr>
                        <wps:txbx>
                          <w:txbxContent>
                            <w:p w14:paraId="633E5CA5" w14:textId="77777777" w:rsidR="001110CB" w:rsidRDefault="001110CB">
                              <w:pPr>
                                <w:spacing w:after="160" w:line="259" w:lineRule="auto"/>
                              </w:pPr>
                              <w:r>
                                <w:rPr>
                                  <w:rFonts w:eastAsia="Arial" w:cs="Arial"/>
                                  <w:b/>
                                </w:rPr>
                                <w:t>Имя файла</w:t>
                              </w:r>
                            </w:p>
                          </w:txbxContent>
                        </wps:txbx>
                        <wps:bodyPr horzOverflow="overflow" vert="horz" lIns="0" tIns="0" rIns="0" bIns="0" rtlCol="0">
                          <a:noAutofit/>
                        </wps:bodyPr>
                      </wps:wsp>
                      <wps:wsp>
                        <wps:cNvPr id="2281" name="Rectangle 2281"/>
                        <wps:cNvSpPr/>
                        <wps:spPr>
                          <a:xfrm>
                            <a:off x="2218336" y="7533425"/>
                            <a:ext cx="1381184" cy="154856"/>
                          </a:xfrm>
                          <a:prstGeom prst="rect">
                            <a:avLst/>
                          </a:prstGeom>
                          <a:ln>
                            <a:noFill/>
                          </a:ln>
                        </wps:spPr>
                        <wps:txbx>
                          <w:txbxContent>
                            <w:p w14:paraId="6A751D9A" w14:textId="77777777" w:rsidR="001110CB" w:rsidRDefault="001110CB">
                              <w:pPr>
                                <w:spacing w:after="160" w:line="259" w:lineRule="auto"/>
                              </w:pPr>
                              <w:r>
                                <w:rPr>
                                  <w:rFonts w:eastAsia="Arial" w:cs="Arial"/>
                                  <w:b/>
                                </w:rPr>
                                <w:t>Модифицирован</w:t>
                              </w:r>
                            </w:p>
                          </w:txbxContent>
                        </wps:txbx>
                        <wps:bodyPr horzOverflow="overflow" vert="horz" lIns="0" tIns="0" rIns="0" bIns="0" rtlCol="0">
                          <a:noAutofit/>
                        </wps:bodyPr>
                      </wps:wsp>
                      <wps:wsp>
                        <wps:cNvPr id="2282" name="Rectangle 2282"/>
                        <wps:cNvSpPr/>
                        <wps:spPr>
                          <a:xfrm>
                            <a:off x="4124221" y="7533425"/>
                            <a:ext cx="801051" cy="154856"/>
                          </a:xfrm>
                          <a:prstGeom prst="rect">
                            <a:avLst/>
                          </a:prstGeom>
                          <a:ln>
                            <a:noFill/>
                          </a:ln>
                        </wps:spPr>
                        <wps:txbx>
                          <w:txbxContent>
                            <w:p w14:paraId="29FD79DC" w14:textId="77777777" w:rsidR="001110CB" w:rsidRDefault="001110CB">
                              <w:pPr>
                                <w:spacing w:after="160" w:line="259" w:lineRule="auto"/>
                              </w:pPr>
                              <w:r>
                                <w:rPr>
                                  <w:rFonts w:eastAsia="Arial" w:cs="Arial"/>
                                  <w:b/>
                                </w:rPr>
                                <w:t>Изменено</w:t>
                              </w:r>
                            </w:p>
                          </w:txbxContent>
                        </wps:txbx>
                        <wps:bodyPr horzOverflow="overflow" vert="horz" lIns="0" tIns="0" rIns="0" bIns="0" rtlCol="0">
                          <a:noAutofit/>
                        </wps:bodyPr>
                      </wps:wsp>
                      <wps:wsp>
                        <wps:cNvPr id="2283" name="Rectangle 2283"/>
                        <wps:cNvSpPr/>
                        <wps:spPr>
                          <a:xfrm>
                            <a:off x="341039" y="7955303"/>
                            <a:ext cx="2282781" cy="166782"/>
                          </a:xfrm>
                          <a:prstGeom prst="rect">
                            <a:avLst/>
                          </a:prstGeom>
                          <a:ln>
                            <a:noFill/>
                          </a:ln>
                        </wps:spPr>
                        <wps:txbx>
                          <w:txbxContent>
                            <w:p w14:paraId="7C38A963" w14:textId="77777777" w:rsidR="001110CB" w:rsidRDefault="001110CB">
                              <w:pPr>
                                <w:spacing w:after="160" w:line="259" w:lineRule="auto"/>
                              </w:pPr>
                              <w:r>
                                <w:rPr>
                                  <w:color w:val="317EAC"/>
                                  <w:sz w:val="21"/>
                                </w:rPr>
                                <w:t>Нет доступных документов.</w:t>
                              </w:r>
                            </w:p>
                          </w:txbxContent>
                        </wps:txbx>
                        <wps:bodyPr horzOverflow="overflow" vert="horz" lIns="0" tIns="0" rIns="0" bIns="0" rtlCol="0">
                          <a:noAutofit/>
                        </wps:bodyPr>
                      </wps:wsp>
                      <wps:wsp>
                        <wps:cNvPr id="2284" name="Rectangle 2284"/>
                        <wps:cNvSpPr/>
                        <wps:spPr>
                          <a:xfrm>
                            <a:off x="245744" y="8667421"/>
                            <a:ext cx="45777" cy="154873"/>
                          </a:xfrm>
                          <a:prstGeom prst="rect">
                            <a:avLst/>
                          </a:prstGeom>
                          <a:ln>
                            <a:noFill/>
                          </a:ln>
                        </wps:spPr>
                        <wps:txbx>
                          <w:txbxContent>
                            <w:p w14:paraId="24C72B36"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285" name="Rectangle 2285"/>
                        <wps:cNvSpPr/>
                        <wps:spPr>
                          <a:xfrm>
                            <a:off x="280140" y="8667421"/>
                            <a:ext cx="1202261" cy="154873"/>
                          </a:xfrm>
                          <a:prstGeom prst="rect">
                            <a:avLst/>
                          </a:prstGeom>
                          <a:ln>
                            <a:noFill/>
                          </a:ln>
                        </wps:spPr>
                        <wps:txbx>
                          <w:txbxContent>
                            <w:p w14:paraId="07D16DFE" w14:textId="77777777" w:rsidR="001110CB" w:rsidRDefault="001110CB">
                              <w:pPr>
                                <w:spacing w:after="160" w:line="259" w:lineRule="auto"/>
                              </w:pPr>
                              <w:r>
                                <w:rPr>
                                  <w:rFonts w:eastAsia="Arial" w:cs="Arial"/>
                                  <w:b/>
                                  <w:color w:val="0055AA"/>
                                </w:rPr>
                                <w:t>Эффективный</w:t>
                              </w:r>
                            </w:p>
                          </w:txbxContent>
                        </wps:txbx>
                        <wps:bodyPr horzOverflow="overflow" vert="horz" lIns="0" tIns="0" rIns="0" bIns="0" rtlCol="0">
                          <a:noAutofit/>
                        </wps:bodyPr>
                      </wps:wsp>
                      <wps:wsp>
                        <wps:cNvPr id="2286" name="Rectangle 2286"/>
                        <wps:cNvSpPr/>
                        <wps:spPr>
                          <a:xfrm>
                            <a:off x="2913984" y="8667421"/>
                            <a:ext cx="1513446" cy="154873"/>
                          </a:xfrm>
                          <a:prstGeom prst="rect">
                            <a:avLst/>
                          </a:prstGeom>
                          <a:ln>
                            <a:noFill/>
                          </a:ln>
                        </wps:spPr>
                        <wps:txbx>
                          <w:txbxContent>
                            <w:p w14:paraId="087565AB" w14:textId="77777777" w:rsidR="001110CB" w:rsidRDefault="001110CB">
                              <w:pPr>
                                <w:spacing w:after="160" w:line="259" w:lineRule="auto"/>
                              </w:pPr>
                              <w:r>
                                <w:rPr>
                                  <w:rFonts w:eastAsia="Arial" w:cs="Arial"/>
                                  <w:b/>
                                  <w:color w:val="0055AA"/>
                                </w:rPr>
                                <w:t xml:space="preserve">Рейтинг качества: </w:t>
                              </w:r>
                            </w:p>
                          </w:txbxContent>
                        </wps:txbx>
                        <wps:bodyPr horzOverflow="overflow" vert="horz" lIns="0" tIns="0" rIns="0" bIns="0" rtlCol="0">
                          <a:noAutofit/>
                        </wps:bodyPr>
                      </wps:wsp>
                      <wps:wsp>
                        <wps:cNvPr id="2288" name="Shape 2288"/>
                        <wps:cNvSpPr/>
                        <wps:spPr>
                          <a:xfrm>
                            <a:off x="328680" y="4736191"/>
                            <a:ext cx="2496710" cy="1153061"/>
                          </a:xfrm>
                          <a:custGeom>
                            <a:avLst/>
                            <a:gdLst/>
                            <a:ahLst/>
                            <a:cxnLst/>
                            <a:rect l="0" t="0" r="0" b="0"/>
                            <a:pathLst>
                              <a:path w="2496710" h="1153061">
                                <a:moveTo>
                                  <a:pt x="14294" y="0"/>
                                </a:moveTo>
                                <a:lnTo>
                                  <a:pt x="2482416" y="0"/>
                                </a:lnTo>
                                <a:cubicBezTo>
                                  <a:pt x="2486363" y="0"/>
                                  <a:pt x="2489732" y="1396"/>
                                  <a:pt x="2492523" y="4187"/>
                                </a:cubicBezTo>
                                <a:cubicBezTo>
                                  <a:pt x="2495314" y="6978"/>
                                  <a:pt x="2496710" y="10347"/>
                                  <a:pt x="2496710" y="14294"/>
                                </a:cubicBezTo>
                                <a:lnTo>
                                  <a:pt x="2496710" y="1138767"/>
                                </a:lnTo>
                                <a:cubicBezTo>
                                  <a:pt x="2496710" y="1142713"/>
                                  <a:pt x="2495314" y="1146082"/>
                                  <a:pt x="2492523" y="1148873"/>
                                </a:cubicBezTo>
                                <a:cubicBezTo>
                                  <a:pt x="2489732" y="1151665"/>
                                  <a:pt x="2486363" y="1153060"/>
                                  <a:pt x="2482416" y="1153061"/>
                                </a:cubicBezTo>
                                <a:lnTo>
                                  <a:pt x="14294" y="1153061"/>
                                </a:lnTo>
                                <a:cubicBezTo>
                                  <a:pt x="10347" y="1153060"/>
                                  <a:pt x="6978" y="1151665"/>
                                  <a:pt x="4187" y="1148873"/>
                                </a:cubicBezTo>
                                <a:cubicBezTo>
                                  <a:pt x="1395" y="1146082"/>
                                  <a:pt x="0" y="1142713"/>
                                  <a:pt x="0" y="1138767"/>
                                </a:cubicBezTo>
                                <a:lnTo>
                                  <a:pt x="0" y="14294"/>
                                </a:lnTo>
                                <a:cubicBezTo>
                                  <a:pt x="0" y="10347"/>
                                  <a:pt x="1395" y="6978"/>
                                  <a:pt x="4187" y="4187"/>
                                </a:cubicBezTo>
                                <a:cubicBezTo>
                                  <a:pt x="6978" y="1396"/>
                                  <a:pt x="10347" y="0"/>
                                  <a:pt x="142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9" name="Shape 2289"/>
                        <wps:cNvSpPr/>
                        <wps:spPr>
                          <a:xfrm>
                            <a:off x="323915" y="4731425"/>
                            <a:ext cx="2506240" cy="1162583"/>
                          </a:xfrm>
                          <a:custGeom>
                            <a:avLst/>
                            <a:gdLst/>
                            <a:ahLst/>
                            <a:cxnLst/>
                            <a:rect l="0" t="0" r="0" b="0"/>
                            <a:pathLst>
                              <a:path w="2506240" h="1162583">
                                <a:moveTo>
                                  <a:pt x="0" y="1143533"/>
                                </a:moveTo>
                                <a:lnTo>
                                  <a:pt x="0" y="19062"/>
                                </a:lnTo>
                                <a:cubicBezTo>
                                  <a:pt x="0" y="16520"/>
                                  <a:pt x="484" y="14089"/>
                                  <a:pt x="1451" y="11745"/>
                                </a:cubicBezTo>
                                <a:cubicBezTo>
                                  <a:pt x="2418" y="9413"/>
                                  <a:pt x="3795" y="7355"/>
                                  <a:pt x="5582" y="5569"/>
                                </a:cubicBezTo>
                                <a:cubicBezTo>
                                  <a:pt x="7369" y="3770"/>
                                  <a:pt x="9430" y="2394"/>
                                  <a:pt x="11765" y="1426"/>
                                </a:cubicBezTo>
                                <a:cubicBezTo>
                                  <a:pt x="14100" y="471"/>
                                  <a:pt x="16531" y="0"/>
                                  <a:pt x="19059" y="0"/>
                                </a:cubicBezTo>
                                <a:lnTo>
                                  <a:pt x="2487181" y="0"/>
                                </a:lnTo>
                                <a:cubicBezTo>
                                  <a:pt x="2489708" y="0"/>
                                  <a:pt x="2492139" y="484"/>
                                  <a:pt x="2494474" y="1439"/>
                                </a:cubicBezTo>
                                <a:cubicBezTo>
                                  <a:pt x="2496809" y="2394"/>
                                  <a:pt x="2498870" y="3770"/>
                                  <a:pt x="2500657" y="5569"/>
                                </a:cubicBezTo>
                                <a:cubicBezTo>
                                  <a:pt x="2502444" y="7355"/>
                                  <a:pt x="2503821" y="9401"/>
                                  <a:pt x="2504789" y="11745"/>
                                </a:cubicBezTo>
                                <a:cubicBezTo>
                                  <a:pt x="2505756" y="14089"/>
                                  <a:pt x="2506239" y="16520"/>
                                  <a:pt x="2506240" y="19062"/>
                                </a:cubicBezTo>
                                <a:lnTo>
                                  <a:pt x="2506240" y="1143533"/>
                                </a:lnTo>
                                <a:cubicBezTo>
                                  <a:pt x="2506239" y="1146051"/>
                                  <a:pt x="2505756" y="1148469"/>
                                  <a:pt x="2504789" y="1150801"/>
                                </a:cubicBezTo>
                                <a:cubicBezTo>
                                  <a:pt x="2503821" y="1153133"/>
                                  <a:pt x="2502444" y="1155192"/>
                                  <a:pt x="2500657" y="1156990"/>
                                </a:cubicBezTo>
                                <a:cubicBezTo>
                                  <a:pt x="2498870" y="1158763"/>
                                  <a:pt x="2496809" y="1160140"/>
                                  <a:pt x="2494474" y="1161120"/>
                                </a:cubicBezTo>
                                <a:cubicBezTo>
                                  <a:pt x="2492139" y="1162087"/>
                                  <a:pt x="2489708" y="1162583"/>
                                  <a:pt x="2487181" y="1162583"/>
                                </a:cubicBezTo>
                                <a:lnTo>
                                  <a:pt x="19059" y="1162583"/>
                                </a:lnTo>
                                <a:cubicBezTo>
                                  <a:pt x="16531" y="1162583"/>
                                  <a:pt x="14100" y="1162087"/>
                                  <a:pt x="11765" y="1161120"/>
                                </a:cubicBezTo>
                                <a:cubicBezTo>
                                  <a:pt x="9430" y="1160140"/>
                                  <a:pt x="7369" y="1158763"/>
                                  <a:pt x="5582" y="1156990"/>
                                </a:cubicBezTo>
                                <a:cubicBezTo>
                                  <a:pt x="3795" y="1155192"/>
                                  <a:pt x="2418" y="1153133"/>
                                  <a:pt x="1451" y="1150801"/>
                                </a:cubicBezTo>
                                <a:cubicBezTo>
                                  <a:pt x="484" y="1148469"/>
                                  <a:pt x="0" y="1146051"/>
                                  <a:pt x="0" y="1143533"/>
                                </a:cubicBezTo>
                                <a:close/>
                              </a:path>
                            </a:pathLst>
                          </a:custGeom>
                          <a:ln w="9529" cap="flat">
                            <a:miter lim="100000"/>
                          </a:ln>
                        </wps:spPr>
                        <wps:style>
                          <a:lnRef idx="1">
                            <a:srgbClr val="CED4DA"/>
                          </a:lnRef>
                          <a:fillRef idx="0">
                            <a:srgbClr val="000000">
                              <a:alpha val="0"/>
                            </a:srgbClr>
                          </a:fillRef>
                          <a:effectRef idx="0">
                            <a:scrgbClr r="0" g="0" b="0"/>
                          </a:effectRef>
                          <a:fontRef idx="none"/>
                        </wps:style>
                        <wps:bodyPr/>
                      </wps:wsp>
                      <wps:wsp>
                        <wps:cNvPr id="2291" name="Rectangle 2291"/>
                        <wps:cNvSpPr/>
                        <wps:spPr>
                          <a:xfrm>
                            <a:off x="402980" y="4807973"/>
                            <a:ext cx="3091735" cy="154873"/>
                          </a:xfrm>
                          <a:prstGeom prst="rect">
                            <a:avLst/>
                          </a:prstGeom>
                          <a:ln>
                            <a:noFill/>
                          </a:ln>
                        </wps:spPr>
                        <wps:txbx>
                          <w:txbxContent>
                            <w:p w14:paraId="1ACA1409" w14:textId="77777777" w:rsidR="001110CB" w:rsidRDefault="001110CB">
                              <w:pPr>
                                <w:spacing w:after="160" w:line="259" w:lineRule="auto"/>
                              </w:pPr>
                              <w:r>
                                <w:rPr>
                                  <w:color w:val="495057"/>
                                  <w:sz w:val="20"/>
                                </w:rPr>
                                <w:t>Риски проекта четко идентифицируются</w:t>
                              </w:r>
                            </w:p>
                          </w:txbxContent>
                        </wps:txbx>
                        <wps:bodyPr horzOverflow="overflow" vert="horz" lIns="0" tIns="0" rIns="0" bIns="0" rtlCol="0">
                          <a:noAutofit/>
                        </wps:bodyPr>
                      </wps:wsp>
                      <wps:wsp>
                        <wps:cNvPr id="2292" name="Rectangle 2292"/>
                        <wps:cNvSpPr/>
                        <wps:spPr>
                          <a:xfrm>
                            <a:off x="2727564" y="4807973"/>
                            <a:ext cx="45777" cy="154873"/>
                          </a:xfrm>
                          <a:prstGeom prst="rect">
                            <a:avLst/>
                          </a:prstGeom>
                          <a:ln>
                            <a:noFill/>
                          </a:ln>
                        </wps:spPr>
                        <wps:txbx>
                          <w:txbxContent>
                            <w:p w14:paraId="556F589D"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293" name="Rectangle 2293"/>
                        <wps:cNvSpPr/>
                        <wps:spPr>
                          <a:xfrm>
                            <a:off x="402980" y="4989047"/>
                            <a:ext cx="2750702" cy="154856"/>
                          </a:xfrm>
                          <a:prstGeom prst="rect">
                            <a:avLst/>
                          </a:prstGeom>
                          <a:ln>
                            <a:noFill/>
                          </a:ln>
                        </wps:spPr>
                        <wps:txbx>
                          <w:txbxContent>
                            <w:p w14:paraId="2BA7537B" w14:textId="77777777" w:rsidR="001110CB" w:rsidRDefault="001110CB">
                              <w:pPr>
                                <w:spacing w:after="160" w:line="259" w:lineRule="auto"/>
                              </w:pPr>
                              <w:r>
                                <w:rPr>
                                  <w:color w:val="495057"/>
                                  <w:sz w:val="20"/>
                                </w:rPr>
                                <w:t>и регистрируются в журнале рисков</w:t>
                              </w:r>
                            </w:p>
                          </w:txbxContent>
                        </wps:txbx>
                        <wps:bodyPr horzOverflow="overflow" vert="horz" lIns="0" tIns="0" rIns="0" bIns="0" rtlCol="0">
                          <a:noAutofit/>
                        </wps:bodyPr>
                      </wps:wsp>
                      <wps:wsp>
                        <wps:cNvPr id="2294" name="Rectangle 2294"/>
                        <wps:cNvSpPr/>
                        <wps:spPr>
                          <a:xfrm>
                            <a:off x="2471163" y="4989047"/>
                            <a:ext cx="45777" cy="154856"/>
                          </a:xfrm>
                          <a:prstGeom prst="rect">
                            <a:avLst/>
                          </a:prstGeom>
                          <a:ln>
                            <a:noFill/>
                          </a:ln>
                        </wps:spPr>
                        <wps:txbx>
                          <w:txbxContent>
                            <w:p w14:paraId="4D3A645C"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295" name="Rectangle 2295"/>
                        <wps:cNvSpPr/>
                        <wps:spPr>
                          <a:xfrm>
                            <a:off x="402980" y="5170109"/>
                            <a:ext cx="3014421" cy="154856"/>
                          </a:xfrm>
                          <a:prstGeom prst="rect">
                            <a:avLst/>
                          </a:prstGeom>
                          <a:ln>
                            <a:noFill/>
                          </a:ln>
                        </wps:spPr>
                        <wps:txbx>
                          <w:txbxContent>
                            <w:p w14:paraId="5428EC9F" w14:textId="77777777" w:rsidR="001110CB" w:rsidRDefault="001110CB">
                              <w:pPr>
                                <w:spacing w:after="160" w:line="259" w:lineRule="auto"/>
                              </w:pPr>
                              <w:r>
                                <w:rPr>
                                  <w:color w:val="495057"/>
                                  <w:sz w:val="20"/>
                                </w:rPr>
                                <w:t>проекта для дальнейшего мониторинга</w:t>
                              </w:r>
                            </w:p>
                          </w:txbxContent>
                        </wps:txbx>
                        <wps:bodyPr horzOverflow="overflow" vert="horz" lIns="0" tIns="0" rIns="0" bIns="0" rtlCol="0">
                          <a:noAutofit/>
                        </wps:bodyPr>
                      </wps:wsp>
                      <wps:wsp>
                        <wps:cNvPr id="2296" name="Rectangle 2296"/>
                        <wps:cNvSpPr/>
                        <wps:spPr>
                          <a:xfrm>
                            <a:off x="2669345" y="5170109"/>
                            <a:ext cx="45777" cy="154856"/>
                          </a:xfrm>
                          <a:prstGeom prst="rect">
                            <a:avLst/>
                          </a:prstGeom>
                          <a:ln>
                            <a:noFill/>
                          </a:ln>
                        </wps:spPr>
                        <wps:txbx>
                          <w:txbxContent>
                            <w:p w14:paraId="410A6960"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297" name="Rectangle 2297"/>
                        <wps:cNvSpPr/>
                        <wps:spPr>
                          <a:xfrm>
                            <a:off x="402980" y="5351158"/>
                            <a:ext cx="1727687" cy="154873"/>
                          </a:xfrm>
                          <a:prstGeom prst="rect">
                            <a:avLst/>
                          </a:prstGeom>
                          <a:ln>
                            <a:noFill/>
                          </a:ln>
                        </wps:spPr>
                        <wps:txbx>
                          <w:txbxContent>
                            <w:p w14:paraId="47796B01" w14:textId="77777777" w:rsidR="001110CB" w:rsidRDefault="001110CB">
                              <w:pPr>
                                <w:spacing w:after="160" w:line="259" w:lineRule="auto"/>
                              </w:pPr>
                              <w:r>
                                <w:rPr>
                                  <w:color w:val="495057"/>
                                  <w:sz w:val="20"/>
                                </w:rPr>
                                <w:t>на регулярной основе.</w:t>
                              </w:r>
                            </w:p>
                          </w:txbxContent>
                        </wps:txbx>
                        <wps:bodyPr horzOverflow="overflow" vert="horz" lIns="0" tIns="0" rIns="0" bIns="0" rtlCol="0">
                          <a:noAutofit/>
                        </wps:bodyPr>
                      </wps:wsp>
                      <wps:wsp>
                        <wps:cNvPr id="2298" name="Rectangle 2298"/>
                        <wps:cNvSpPr/>
                        <wps:spPr>
                          <a:xfrm>
                            <a:off x="1701960" y="5351158"/>
                            <a:ext cx="45777" cy="154873"/>
                          </a:xfrm>
                          <a:prstGeom prst="rect">
                            <a:avLst/>
                          </a:prstGeom>
                          <a:ln>
                            <a:noFill/>
                          </a:ln>
                        </wps:spPr>
                        <wps:txbx>
                          <w:txbxContent>
                            <w:p w14:paraId="180AEB1E"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299" name="Shape 2299"/>
                        <wps:cNvSpPr/>
                        <wps:spPr>
                          <a:xfrm>
                            <a:off x="2682449" y="5746309"/>
                            <a:ext cx="133412" cy="133412"/>
                          </a:xfrm>
                          <a:custGeom>
                            <a:avLst/>
                            <a:gdLst/>
                            <a:ahLst/>
                            <a:cxnLst/>
                            <a:rect l="0" t="0" r="0" b="0"/>
                            <a:pathLst>
                              <a:path w="133412" h="133412">
                                <a:moveTo>
                                  <a:pt x="133412" y="0"/>
                                </a:moveTo>
                                <a:lnTo>
                                  <a:pt x="0" y="133412"/>
                                </a:lnTo>
                              </a:path>
                            </a:pathLst>
                          </a:custGeom>
                          <a:ln w="0" cap="flat">
                            <a:miter lim="100000"/>
                          </a:ln>
                        </wps:spPr>
                        <wps:style>
                          <a:lnRef idx="1">
                            <a:srgbClr val="000000">
                              <a:alpha val="45098"/>
                            </a:srgbClr>
                          </a:lnRef>
                          <a:fillRef idx="0">
                            <a:srgbClr val="000000">
                              <a:alpha val="0"/>
                            </a:srgbClr>
                          </a:fillRef>
                          <a:effectRef idx="0">
                            <a:scrgbClr r="0" g="0" b="0"/>
                          </a:effectRef>
                          <a:fontRef idx="none"/>
                        </wps:style>
                        <wps:bodyPr/>
                      </wps:wsp>
                      <wps:wsp>
                        <wps:cNvPr id="2300" name="Shape 2300"/>
                        <wps:cNvSpPr/>
                        <wps:spPr>
                          <a:xfrm>
                            <a:off x="2749155" y="5813009"/>
                            <a:ext cx="66706" cy="66712"/>
                          </a:xfrm>
                          <a:custGeom>
                            <a:avLst/>
                            <a:gdLst/>
                            <a:ahLst/>
                            <a:cxnLst/>
                            <a:rect l="0" t="0" r="0" b="0"/>
                            <a:pathLst>
                              <a:path w="66706" h="66712">
                                <a:moveTo>
                                  <a:pt x="66706" y="0"/>
                                </a:moveTo>
                                <a:lnTo>
                                  <a:pt x="0" y="66712"/>
                                </a:lnTo>
                              </a:path>
                            </a:pathLst>
                          </a:custGeom>
                          <a:ln w="0" cap="flat">
                            <a:miter lim="100000"/>
                          </a:ln>
                        </wps:spPr>
                        <wps:style>
                          <a:lnRef idx="1">
                            <a:srgbClr val="000000">
                              <a:alpha val="45098"/>
                            </a:srgbClr>
                          </a:lnRef>
                          <a:fillRef idx="0">
                            <a:srgbClr val="000000">
                              <a:alpha val="0"/>
                            </a:srgbClr>
                          </a:fillRef>
                          <a:effectRef idx="0">
                            <a:scrgbClr r="0" g="0" b="0"/>
                          </a:effectRef>
                          <a:fontRef idx="none"/>
                        </wps:style>
                        <wps:bodyPr/>
                      </wps:wsp>
                      <wps:wsp>
                        <wps:cNvPr id="2301" name="Shape 2301"/>
                        <wps:cNvSpPr/>
                        <wps:spPr>
                          <a:xfrm>
                            <a:off x="2691978" y="5755834"/>
                            <a:ext cx="123883" cy="123887"/>
                          </a:xfrm>
                          <a:custGeom>
                            <a:avLst/>
                            <a:gdLst/>
                            <a:ahLst/>
                            <a:cxnLst/>
                            <a:rect l="0" t="0" r="0" b="0"/>
                            <a:pathLst>
                              <a:path w="123883" h="123887">
                                <a:moveTo>
                                  <a:pt x="123883" y="0"/>
                                </a:moveTo>
                                <a:lnTo>
                                  <a:pt x="0" y="123887"/>
                                </a:lnTo>
                              </a:path>
                            </a:pathLst>
                          </a:custGeom>
                          <a:ln w="0" cap="flat">
                            <a:miter lim="100000"/>
                          </a:ln>
                        </wps:spPr>
                        <wps:style>
                          <a:lnRef idx="1">
                            <a:srgbClr val="FFFFFF">
                              <a:alpha val="45098"/>
                            </a:srgbClr>
                          </a:lnRef>
                          <a:fillRef idx="0">
                            <a:srgbClr val="000000">
                              <a:alpha val="0"/>
                            </a:srgbClr>
                          </a:fillRef>
                          <a:effectRef idx="0">
                            <a:scrgbClr r="0" g="0" b="0"/>
                          </a:effectRef>
                          <a:fontRef idx="none"/>
                        </wps:style>
                        <wps:bodyPr/>
                      </wps:wsp>
                      <wps:wsp>
                        <wps:cNvPr id="2302" name="Shape 2302"/>
                        <wps:cNvSpPr/>
                        <wps:spPr>
                          <a:xfrm>
                            <a:off x="2758684" y="5822546"/>
                            <a:ext cx="57177" cy="57175"/>
                          </a:xfrm>
                          <a:custGeom>
                            <a:avLst/>
                            <a:gdLst/>
                            <a:ahLst/>
                            <a:cxnLst/>
                            <a:rect l="0" t="0" r="0" b="0"/>
                            <a:pathLst>
                              <a:path w="57177" h="57175">
                                <a:moveTo>
                                  <a:pt x="57177" y="0"/>
                                </a:moveTo>
                                <a:lnTo>
                                  <a:pt x="0" y="57175"/>
                                </a:lnTo>
                              </a:path>
                            </a:pathLst>
                          </a:custGeom>
                          <a:ln w="0" cap="flat">
                            <a:miter lim="100000"/>
                          </a:ln>
                        </wps:spPr>
                        <wps:style>
                          <a:lnRef idx="1">
                            <a:srgbClr val="FFFFFF">
                              <a:alpha val="45098"/>
                            </a:srgbClr>
                          </a:lnRef>
                          <a:fillRef idx="0">
                            <a:srgbClr val="000000">
                              <a:alpha val="0"/>
                            </a:srgbClr>
                          </a:fillRef>
                          <a:effectRef idx="0">
                            <a:scrgbClr r="0" g="0" b="0"/>
                          </a:effectRef>
                          <a:fontRef idx="none"/>
                        </wps:style>
                        <wps:bodyPr/>
                      </wps:wsp>
                      <wps:wsp>
                        <wps:cNvPr id="20381" name="Rectangle 20381"/>
                        <wps:cNvSpPr/>
                        <wps:spPr>
                          <a:xfrm>
                            <a:off x="531627" y="281527"/>
                            <a:ext cx="137410" cy="154869"/>
                          </a:xfrm>
                          <a:prstGeom prst="rect">
                            <a:avLst/>
                          </a:prstGeom>
                          <a:ln>
                            <a:noFill/>
                          </a:ln>
                        </wps:spPr>
                        <wps:txbx>
                          <w:txbxContent>
                            <w:p w14:paraId="75EAAAFF" w14:textId="77777777" w:rsidR="001110CB" w:rsidRDefault="001110CB">
                              <w:pPr>
                                <w:spacing w:after="160" w:line="259" w:lineRule="auto"/>
                              </w:pPr>
                              <w:r>
                                <w:t>3:</w:t>
                              </w:r>
                            </w:p>
                          </w:txbxContent>
                        </wps:txbx>
                        <wps:bodyPr horzOverflow="overflow" vert="horz" lIns="0" tIns="0" rIns="0" bIns="0" rtlCol="0">
                          <a:noAutofit/>
                        </wps:bodyPr>
                      </wps:wsp>
                      <wps:wsp>
                        <wps:cNvPr id="20382" name="Rectangle 20382"/>
                        <wps:cNvSpPr/>
                        <wps:spPr>
                          <a:xfrm>
                            <a:off x="634943" y="281527"/>
                            <a:ext cx="5964321" cy="154869"/>
                          </a:xfrm>
                          <a:prstGeom prst="rect">
                            <a:avLst/>
                          </a:prstGeom>
                          <a:ln>
                            <a:noFill/>
                          </a:ln>
                        </wps:spPr>
                        <wps:txbx>
                          <w:txbxContent>
                            <w:p w14:paraId="46AEF551" w14:textId="77777777" w:rsidR="001110CB" w:rsidRDefault="001110CB">
                              <w:pPr>
                                <w:spacing w:after="160" w:line="259" w:lineRule="auto"/>
                              </w:pPr>
                              <w:r>
                                <w:t xml:space="preserve"> Риски проекта, связанные с достижением результатов, полностью описаны в</w:t>
                              </w:r>
                            </w:p>
                          </w:txbxContent>
                        </wps:txbx>
                        <wps:bodyPr horzOverflow="overflow" vert="horz" lIns="0" tIns="0" rIns="0" bIns="0" rtlCol="0">
                          <a:noAutofit/>
                        </wps:bodyPr>
                      </wps:wsp>
                      <wps:wsp>
                        <wps:cNvPr id="2304" name="Rectangle 2304"/>
                        <wps:cNvSpPr/>
                        <wps:spPr>
                          <a:xfrm>
                            <a:off x="531627" y="453051"/>
                            <a:ext cx="6364244" cy="154873"/>
                          </a:xfrm>
                          <a:prstGeom prst="rect">
                            <a:avLst/>
                          </a:prstGeom>
                          <a:ln>
                            <a:noFill/>
                          </a:ln>
                        </wps:spPr>
                        <wps:txbx>
                          <w:txbxContent>
                            <w:p w14:paraId="410607DB" w14:textId="77777777" w:rsidR="001110CB" w:rsidRDefault="001110CB">
                              <w:pPr>
                                <w:spacing w:after="160" w:line="259" w:lineRule="auto"/>
                              </w:pPr>
                              <w:r>
                                <w:t>журнале рисков проекта на основе всестороннего анализа, основанного на теории</w:t>
                              </w:r>
                            </w:p>
                          </w:txbxContent>
                        </wps:txbx>
                        <wps:bodyPr horzOverflow="overflow" vert="horz" lIns="0" tIns="0" rIns="0" bIns="0" rtlCol="0">
                          <a:noAutofit/>
                        </wps:bodyPr>
                      </wps:wsp>
                      <wps:wsp>
                        <wps:cNvPr id="2337" name="Rectangle 2337"/>
                        <wps:cNvSpPr/>
                        <wps:spPr>
                          <a:xfrm>
                            <a:off x="4385113" y="624576"/>
                            <a:ext cx="1479576" cy="154869"/>
                          </a:xfrm>
                          <a:prstGeom prst="rect">
                            <a:avLst/>
                          </a:prstGeom>
                          <a:ln>
                            <a:noFill/>
                          </a:ln>
                        </wps:spPr>
                        <wps:txbx>
                          <w:txbxContent>
                            <w:p w14:paraId="1F6837D3" w14:textId="77777777" w:rsidR="001110CB" w:rsidRDefault="001110CB">
                              <w:pPr>
                                <w:spacing w:after="160" w:line="259" w:lineRule="auto"/>
                              </w:pPr>
                              <w:r>
                                <w:t xml:space="preserve"> скрининге, анализе</w:t>
                              </w:r>
                            </w:p>
                          </w:txbxContent>
                        </wps:txbx>
                        <wps:bodyPr horzOverflow="overflow" vert="horz" lIns="0" tIns="0" rIns="0" bIns="0" rtlCol="0">
                          <a:noAutofit/>
                        </wps:bodyPr>
                      </wps:wsp>
                      <wps:wsp>
                        <wps:cNvPr id="2336" name="Rectangle 2336"/>
                        <wps:cNvSpPr/>
                        <wps:spPr>
                          <a:xfrm>
                            <a:off x="531627" y="624576"/>
                            <a:ext cx="5125136" cy="154869"/>
                          </a:xfrm>
                          <a:prstGeom prst="rect">
                            <a:avLst/>
                          </a:prstGeom>
                          <a:ln>
                            <a:noFill/>
                          </a:ln>
                        </wps:spPr>
                        <wps:txbx>
                          <w:txbxContent>
                            <w:p w14:paraId="7C325644" w14:textId="77777777" w:rsidR="001110CB" w:rsidRDefault="001110CB">
                              <w:pPr>
                                <w:spacing w:after="160" w:line="259" w:lineRule="auto"/>
                              </w:pPr>
                              <w:r>
                                <w:t xml:space="preserve">изменений программы, социальных и экологических стандартах и </w:t>
                              </w:r>
                            </w:p>
                          </w:txbxContent>
                        </wps:txbx>
                        <wps:bodyPr horzOverflow="overflow" vert="horz" lIns="0" tIns="0" rIns="0" bIns="0" rtlCol="0">
                          <a:noAutofit/>
                        </wps:bodyPr>
                      </wps:wsp>
                      <wps:wsp>
                        <wps:cNvPr id="2306" name="Rectangle 2306"/>
                        <wps:cNvSpPr/>
                        <wps:spPr>
                          <a:xfrm>
                            <a:off x="531627" y="796112"/>
                            <a:ext cx="5332378" cy="154873"/>
                          </a:xfrm>
                          <a:prstGeom prst="rect">
                            <a:avLst/>
                          </a:prstGeom>
                          <a:ln>
                            <a:noFill/>
                          </a:ln>
                        </wps:spPr>
                        <wps:txbx>
                          <w:txbxContent>
                            <w:p w14:paraId="32246CE2" w14:textId="77777777" w:rsidR="001110CB" w:rsidRDefault="001110CB">
                              <w:pPr>
                                <w:spacing w:after="160" w:line="259" w:lineRule="auto"/>
                              </w:pPr>
                              <w:r>
                                <w:t>ситуации, оценке потенциала и другом анализе, таком как потенциал</w:t>
                              </w:r>
                            </w:p>
                          </w:txbxContent>
                        </wps:txbx>
                        <wps:bodyPr horzOverflow="overflow" vert="horz" lIns="0" tIns="0" rIns="0" bIns="0" rtlCol="0">
                          <a:noAutofit/>
                        </wps:bodyPr>
                      </wps:wsp>
                      <wps:wsp>
                        <wps:cNvPr id="2307" name="Rectangle 2307"/>
                        <wps:cNvSpPr/>
                        <wps:spPr>
                          <a:xfrm>
                            <a:off x="531627" y="967649"/>
                            <a:ext cx="3203883" cy="154856"/>
                          </a:xfrm>
                          <a:prstGeom prst="rect">
                            <a:avLst/>
                          </a:prstGeom>
                          <a:ln>
                            <a:noFill/>
                          </a:ln>
                        </wps:spPr>
                        <wps:txbx>
                          <w:txbxContent>
                            <w:p w14:paraId="3A71EF72" w14:textId="77777777" w:rsidR="001110CB" w:rsidRDefault="001110CB">
                              <w:pPr>
                                <w:spacing w:after="160" w:line="259" w:lineRule="auto"/>
                              </w:pPr>
                              <w:r>
                                <w:t xml:space="preserve">финансирования. и репутационный риск. </w:t>
                              </w:r>
                            </w:p>
                          </w:txbxContent>
                        </wps:txbx>
                        <wps:bodyPr horzOverflow="overflow" vert="horz" lIns="0" tIns="0" rIns="0" bIns="0" rtlCol="0">
                          <a:noAutofit/>
                        </wps:bodyPr>
                      </wps:wsp>
                      <wps:wsp>
                        <wps:cNvPr id="2308" name="Rectangle 2308"/>
                        <wps:cNvSpPr/>
                        <wps:spPr>
                          <a:xfrm>
                            <a:off x="2940488" y="967649"/>
                            <a:ext cx="2773069" cy="154856"/>
                          </a:xfrm>
                          <a:prstGeom prst="rect">
                            <a:avLst/>
                          </a:prstGeom>
                          <a:ln>
                            <a:noFill/>
                          </a:ln>
                        </wps:spPr>
                        <wps:txbx>
                          <w:txbxContent>
                            <w:p w14:paraId="3FFBBDFC" w14:textId="77777777" w:rsidR="001110CB" w:rsidRDefault="001110CB">
                              <w:pPr>
                                <w:spacing w:after="160" w:line="259" w:lineRule="auto"/>
                              </w:pPr>
                              <w:r>
                                <w:t>Риски были определены в процессе</w:t>
                              </w:r>
                            </w:p>
                          </w:txbxContent>
                        </wps:txbx>
                        <wps:bodyPr horzOverflow="overflow" vert="horz" lIns="0" tIns="0" rIns="0" bIns="0" rtlCol="0">
                          <a:noAutofit/>
                        </wps:bodyPr>
                      </wps:wsp>
                      <wps:wsp>
                        <wps:cNvPr id="2309" name="Rectangle 2309"/>
                        <wps:cNvSpPr/>
                        <wps:spPr>
                          <a:xfrm>
                            <a:off x="531627" y="1139173"/>
                            <a:ext cx="6615975" cy="154873"/>
                          </a:xfrm>
                          <a:prstGeom prst="rect">
                            <a:avLst/>
                          </a:prstGeom>
                          <a:ln>
                            <a:noFill/>
                          </a:ln>
                        </wps:spPr>
                        <wps:txbx>
                          <w:txbxContent>
                            <w:p w14:paraId="37B430A8" w14:textId="77777777" w:rsidR="001110CB" w:rsidRDefault="001110CB">
                              <w:pPr>
                                <w:spacing w:after="160" w:line="259" w:lineRule="auto"/>
                              </w:pPr>
                              <w:r>
                                <w:t>консультаций с ключевыми внутренними и внешними заинтересованными сторонами,</w:t>
                              </w:r>
                            </w:p>
                          </w:txbxContent>
                        </wps:txbx>
                        <wps:bodyPr horzOverflow="overflow" vert="horz" lIns="0" tIns="0" rIns="0" bIns="0" rtlCol="0">
                          <a:noAutofit/>
                        </wps:bodyPr>
                      </wps:wsp>
                      <wps:wsp>
                        <wps:cNvPr id="2310" name="Rectangle 2310"/>
                        <wps:cNvSpPr/>
                        <wps:spPr>
                          <a:xfrm>
                            <a:off x="531627" y="1310698"/>
                            <a:ext cx="6418387" cy="154873"/>
                          </a:xfrm>
                          <a:prstGeom prst="rect">
                            <a:avLst/>
                          </a:prstGeom>
                          <a:ln>
                            <a:noFill/>
                          </a:ln>
                        </wps:spPr>
                        <wps:txbx>
                          <w:txbxContent>
                            <w:p w14:paraId="16BB7B25" w14:textId="77777777" w:rsidR="001110CB" w:rsidRDefault="001110CB">
                              <w:pPr>
                                <w:spacing w:after="160" w:line="259" w:lineRule="auto"/>
                              </w:pPr>
                              <w:r>
                                <w:t>включая консультации с Управлением безопасности ПРООН, если это необходимо.</w:t>
                              </w:r>
                            </w:p>
                          </w:txbxContent>
                        </wps:txbx>
                        <wps:bodyPr horzOverflow="overflow" vert="horz" lIns="0" tIns="0" rIns="0" bIns="0" rtlCol="0">
                          <a:noAutofit/>
                        </wps:bodyPr>
                      </wps:wsp>
                      <wps:wsp>
                        <wps:cNvPr id="2311" name="Rectangle 2311"/>
                        <wps:cNvSpPr/>
                        <wps:spPr>
                          <a:xfrm>
                            <a:off x="531627" y="1482222"/>
                            <a:ext cx="6605355" cy="154873"/>
                          </a:xfrm>
                          <a:prstGeom prst="rect">
                            <a:avLst/>
                          </a:prstGeom>
                          <a:ln>
                            <a:noFill/>
                          </a:ln>
                        </wps:spPr>
                        <wps:txbx>
                          <w:txbxContent>
                            <w:p w14:paraId="316FF350" w14:textId="77777777" w:rsidR="001110CB" w:rsidRDefault="001110CB">
                              <w:pPr>
                                <w:spacing w:after="160" w:line="259" w:lineRule="auto"/>
                              </w:pPr>
                              <w:r>
                                <w:t>Наличие четкого и полного плана по управлению и снижению каждого риска, включая</w:t>
                              </w:r>
                            </w:p>
                          </w:txbxContent>
                        </wps:txbx>
                        <wps:bodyPr horzOverflow="overflow" vert="horz" lIns="0" tIns="0" rIns="0" bIns="0" rtlCol="0">
                          <a:noAutofit/>
                        </wps:bodyPr>
                      </wps:wsp>
                      <wps:wsp>
                        <wps:cNvPr id="2312" name="Rectangle 2312"/>
                        <wps:cNvSpPr/>
                        <wps:spPr>
                          <a:xfrm>
                            <a:off x="531627" y="1653759"/>
                            <a:ext cx="6535283" cy="154873"/>
                          </a:xfrm>
                          <a:prstGeom prst="rect">
                            <a:avLst/>
                          </a:prstGeom>
                          <a:ln>
                            <a:noFill/>
                          </a:ln>
                        </wps:spPr>
                        <wps:txbx>
                          <w:txbxContent>
                            <w:p w14:paraId="2ED618BC" w14:textId="77777777" w:rsidR="001110CB" w:rsidRDefault="001110CB">
                              <w:pPr>
                                <w:spacing w:after="160" w:line="259" w:lineRule="auto"/>
                              </w:pPr>
                              <w:r>
                                <w:t>риски безопасности, который отражен в планах составления бюджета и мониторинга</w:t>
                              </w:r>
                            </w:p>
                          </w:txbxContent>
                        </wps:txbx>
                        <wps:bodyPr horzOverflow="overflow" vert="horz" lIns="0" tIns="0" rIns="0" bIns="0" rtlCol="0">
                          <a:noAutofit/>
                        </wps:bodyPr>
                      </wps:wsp>
                      <wps:wsp>
                        <wps:cNvPr id="2313" name="Rectangle 2313"/>
                        <wps:cNvSpPr/>
                        <wps:spPr>
                          <a:xfrm>
                            <a:off x="531627" y="1825283"/>
                            <a:ext cx="694856" cy="154873"/>
                          </a:xfrm>
                          <a:prstGeom prst="rect">
                            <a:avLst/>
                          </a:prstGeom>
                          <a:ln>
                            <a:noFill/>
                          </a:ln>
                        </wps:spPr>
                        <wps:txbx>
                          <w:txbxContent>
                            <w:p w14:paraId="667FA183" w14:textId="77777777" w:rsidR="001110CB" w:rsidRDefault="001110CB">
                              <w:pPr>
                                <w:spacing w:after="160" w:line="259" w:lineRule="auto"/>
                              </w:pPr>
                              <w:r>
                                <w:t xml:space="preserve">проекта. </w:t>
                              </w:r>
                            </w:p>
                          </w:txbxContent>
                        </wps:txbx>
                        <wps:bodyPr horzOverflow="overflow" vert="horz" lIns="0" tIns="0" rIns="0" bIns="0" rtlCol="0">
                          <a:noAutofit/>
                        </wps:bodyPr>
                      </wps:wsp>
                      <wps:wsp>
                        <wps:cNvPr id="20400" name="Rectangle 20400"/>
                        <wps:cNvSpPr/>
                        <wps:spPr>
                          <a:xfrm>
                            <a:off x="1095213" y="1825284"/>
                            <a:ext cx="2023184" cy="154869"/>
                          </a:xfrm>
                          <a:prstGeom prst="rect">
                            <a:avLst/>
                          </a:prstGeom>
                          <a:ln>
                            <a:noFill/>
                          </a:ln>
                        </wps:spPr>
                        <wps:txbx>
                          <w:txbxContent>
                            <w:p w14:paraId="496407CA" w14:textId="77777777" w:rsidR="001110CB" w:rsidRDefault="001110CB">
                              <w:pPr>
                                <w:spacing w:after="160" w:line="259" w:lineRule="auto"/>
                              </w:pPr>
                              <w:r>
                                <w:t>оба должны быть правдой</w:t>
                              </w:r>
                            </w:p>
                          </w:txbxContent>
                        </wps:txbx>
                        <wps:bodyPr horzOverflow="overflow" vert="horz" lIns="0" tIns="0" rIns="0" bIns="0" rtlCol="0">
                          <a:noAutofit/>
                        </wps:bodyPr>
                      </wps:wsp>
                      <wps:wsp>
                        <wps:cNvPr id="20397" name="Rectangle 20397"/>
                        <wps:cNvSpPr/>
                        <wps:spPr>
                          <a:xfrm>
                            <a:off x="2616404" y="1825284"/>
                            <a:ext cx="54868" cy="154869"/>
                          </a:xfrm>
                          <a:prstGeom prst="rect">
                            <a:avLst/>
                          </a:prstGeom>
                          <a:ln>
                            <a:noFill/>
                          </a:ln>
                        </wps:spPr>
                        <wps:txbx>
                          <w:txbxContent>
                            <w:p w14:paraId="1D8BAB20" w14:textId="77777777" w:rsidR="001110CB" w:rsidRDefault="001110CB">
                              <w:pPr>
                                <w:spacing w:after="160" w:line="259" w:lineRule="auto"/>
                              </w:pPr>
                              <w:r>
                                <w:t>)</w:t>
                              </w:r>
                            </w:p>
                          </w:txbxContent>
                        </wps:txbx>
                        <wps:bodyPr horzOverflow="overflow" vert="horz" lIns="0" tIns="0" rIns="0" bIns="0" rtlCol="0">
                          <a:noAutofit/>
                        </wps:bodyPr>
                      </wps:wsp>
                      <wps:wsp>
                        <wps:cNvPr id="20395" name="Rectangle 20395"/>
                        <wps:cNvSpPr/>
                        <wps:spPr>
                          <a:xfrm>
                            <a:off x="1053959" y="1825284"/>
                            <a:ext cx="54868" cy="154869"/>
                          </a:xfrm>
                          <a:prstGeom prst="rect">
                            <a:avLst/>
                          </a:prstGeom>
                          <a:ln>
                            <a:noFill/>
                          </a:ln>
                        </wps:spPr>
                        <wps:txbx>
                          <w:txbxContent>
                            <w:p w14:paraId="12309CD5" w14:textId="77777777" w:rsidR="001110CB" w:rsidRDefault="001110CB">
                              <w:pPr>
                                <w:spacing w:after="160" w:line="259" w:lineRule="auto"/>
                              </w:pPr>
                              <w:r>
                                <w:t>(</w:t>
                              </w:r>
                            </w:p>
                          </w:txbxContent>
                        </wps:txbx>
                        <wps:bodyPr horzOverflow="overflow" vert="horz" lIns="0" tIns="0" rIns="0" bIns="0" rtlCol="0">
                          <a:noAutofit/>
                        </wps:bodyPr>
                      </wps:wsp>
                      <wps:wsp>
                        <wps:cNvPr id="2315" name="Rectangle 2315"/>
                        <wps:cNvSpPr/>
                        <wps:spPr>
                          <a:xfrm>
                            <a:off x="5582224" y="1825283"/>
                            <a:ext cx="45777" cy="154873"/>
                          </a:xfrm>
                          <a:prstGeom prst="rect">
                            <a:avLst/>
                          </a:prstGeom>
                          <a:ln>
                            <a:noFill/>
                          </a:ln>
                        </wps:spPr>
                        <wps:txbx>
                          <w:txbxContent>
                            <w:p w14:paraId="6DFD3F50"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0415" name="Rectangle 20415"/>
                        <wps:cNvSpPr/>
                        <wps:spPr>
                          <a:xfrm>
                            <a:off x="531627" y="2015871"/>
                            <a:ext cx="137410" cy="154869"/>
                          </a:xfrm>
                          <a:prstGeom prst="rect">
                            <a:avLst/>
                          </a:prstGeom>
                          <a:ln>
                            <a:noFill/>
                          </a:ln>
                        </wps:spPr>
                        <wps:txbx>
                          <w:txbxContent>
                            <w:p w14:paraId="2772D926" w14:textId="77777777" w:rsidR="001110CB" w:rsidRDefault="001110CB">
                              <w:pPr>
                                <w:spacing w:after="160" w:line="259" w:lineRule="auto"/>
                              </w:pPr>
                              <w:r>
                                <w:t>2:</w:t>
                              </w:r>
                            </w:p>
                          </w:txbxContent>
                        </wps:txbx>
                        <wps:bodyPr horzOverflow="overflow" vert="horz" lIns="0" tIns="0" rIns="0" bIns="0" rtlCol="0">
                          <a:noAutofit/>
                        </wps:bodyPr>
                      </wps:wsp>
                      <wps:wsp>
                        <wps:cNvPr id="20421" name="Rectangle 20421"/>
                        <wps:cNvSpPr/>
                        <wps:spPr>
                          <a:xfrm>
                            <a:off x="634943" y="2015871"/>
                            <a:ext cx="5928601" cy="154869"/>
                          </a:xfrm>
                          <a:prstGeom prst="rect">
                            <a:avLst/>
                          </a:prstGeom>
                          <a:ln>
                            <a:noFill/>
                          </a:ln>
                        </wps:spPr>
                        <wps:txbx>
                          <w:txbxContent>
                            <w:p w14:paraId="7C014EA8" w14:textId="77777777" w:rsidR="001110CB" w:rsidRDefault="001110CB">
                              <w:pPr>
                                <w:spacing w:after="160" w:line="259" w:lineRule="auto"/>
                              </w:pPr>
                              <w:r>
                                <w:t xml:space="preserve"> Риски проекта, связанные с достижением результатов, идентифицируются в</w:t>
                              </w:r>
                            </w:p>
                          </w:txbxContent>
                        </wps:txbx>
                        <wps:bodyPr horzOverflow="overflow" vert="horz" lIns="0" tIns="0" rIns="0" bIns="0" rtlCol="0">
                          <a:noAutofit/>
                        </wps:bodyPr>
                      </wps:wsp>
                      <wps:wsp>
                        <wps:cNvPr id="2317" name="Rectangle 2317"/>
                        <wps:cNvSpPr/>
                        <wps:spPr>
                          <a:xfrm>
                            <a:off x="531627" y="2187407"/>
                            <a:ext cx="5999800" cy="154873"/>
                          </a:xfrm>
                          <a:prstGeom prst="rect">
                            <a:avLst/>
                          </a:prstGeom>
                          <a:ln>
                            <a:noFill/>
                          </a:ln>
                        </wps:spPr>
                        <wps:txbx>
                          <w:txbxContent>
                            <w:p w14:paraId="59338AA6" w14:textId="77777777" w:rsidR="001110CB" w:rsidRDefault="001110CB">
                              <w:pPr>
                                <w:spacing w:after="160" w:line="259" w:lineRule="auto"/>
                              </w:pPr>
                              <w:r>
                                <w:t>исходном журнале рисков проекта на основе минимального уровня анализа и</w:t>
                              </w:r>
                            </w:p>
                          </w:txbxContent>
                        </wps:txbx>
                        <wps:bodyPr horzOverflow="overflow" vert="horz" lIns="0" tIns="0" rIns="0" bIns="0" rtlCol="0">
                          <a:noAutofit/>
                        </wps:bodyPr>
                      </wps:wsp>
                      <wps:wsp>
                        <wps:cNvPr id="2318" name="Rectangle 2318"/>
                        <wps:cNvSpPr/>
                        <wps:spPr>
                          <a:xfrm>
                            <a:off x="531627" y="2358931"/>
                            <a:ext cx="4953212" cy="154873"/>
                          </a:xfrm>
                          <a:prstGeom prst="rect">
                            <a:avLst/>
                          </a:prstGeom>
                          <a:ln>
                            <a:noFill/>
                          </a:ln>
                        </wps:spPr>
                        <wps:txbx>
                          <w:txbxContent>
                            <w:p w14:paraId="295AF9D1" w14:textId="77777777" w:rsidR="001110CB" w:rsidRDefault="001110CB">
                              <w:pPr>
                                <w:spacing w:after="160" w:line="259" w:lineRule="auto"/>
                              </w:pPr>
                              <w:r>
                                <w:t>консультаций, с указанием мер по снижению для каждого риска.</w:t>
                              </w:r>
                            </w:p>
                          </w:txbxContent>
                        </wps:txbx>
                        <wps:bodyPr horzOverflow="overflow" vert="horz" lIns="0" tIns="0" rIns="0" bIns="0" rtlCol="0">
                          <a:noAutofit/>
                        </wps:bodyPr>
                      </wps:wsp>
                      <wps:wsp>
                        <wps:cNvPr id="2319" name="Rectangle 2319"/>
                        <wps:cNvSpPr/>
                        <wps:spPr>
                          <a:xfrm>
                            <a:off x="5582224" y="2358931"/>
                            <a:ext cx="45777" cy="154873"/>
                          </a:xfrm>
                          <a:prstGeom prst="rect">
                            <a:avLst/>
                          </a:prstGeom>
                          <a:ln>
                            <a:noFill/>
                          </a:ln>
                        </wps:spPr>
                        <wps:txbx>
                          <w:txbxContent>
                            <w:p w14:paraId="222E95E7"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0430" name="Rectangle 20430"/>
                        <wps:cNvSpPr/>
                        <wps:spPr>
                          <a:xfrm>
                            <a:off x="531627" y="2549519"/>
                            <a:ext cx="137410" cy="154869"/>
                          </a:xfrm>
                          <a:prstGeom prst="rect">
                            <a:avLst/>
                          </a:prstGeom>
                          <a:ln>
                            <a:noFill/>
                          </a:ln>
                        </wps:spPr>
                        <wps:txbx>
                          <w:txbxContent>
                            <w:p w14:paraId="703983A0" w14:textId="77777777" w:rsidR="001110CB" w:rsidRDefault="001110CB">
                              <w:pPr>
                                <w:spacing w:after="160" w:line="259" w:lineRule="auto"/>
                              </w:pPr>
                              <w:r>
                                <w:t>1:</w:t>
                              </w:r>
                            </w:p>
                          </w:txbxContent>
                        </wps:txbx>
                        <wps:bodyPr horzOverflow="overflow" vert="horz" lIns="0" tIns="0" rIns="0" bIns="0" rtlCol="0">
                          <a:noAutofit/>
                        </wps:bodyPr>
                      </wps:wsp>
                      <wps:wsp>
                        <wps:cNvPr id="20432" name="Rectangle 20432"/>
                        <wps:cNvSpPr/>
                        <wps:spPr>
                          <a:xfrm>
                            <a:off x="634943" y="2549519"/>
                            <a:ext cx="6546384" cy="154869"/>
                          </a:xfrm>
                          <a:prstGeom prst="rect">
                            <a:avLst/>
                          </a:prstGeom>
                          <a:ln>
                            <a:noFill/>
                          </a:ln>
                        </wps:spPr>
                        <wps:txbx>
                          <w:txbxContent>
                            <w:p w14:paraId="697B809E" w14:textId="77777777" w:rsidR="001110CB" w:rsidRDefault="001110CB">
                              <w:pPr>
                                <w:spacing w:after="160" w:line="259" w:lineRule="auto"/>
                              </w:pPr>
                              <w:r>
                                <w:t xml:space="preserve"> Некоторые риски могут быть идентифицированы в первоначальном журнале рисков</w:t>
                              </w:r>
                            </w:p>
                          </w:txbxContent>
                        </wps:txbx>
                        <wps:bodyPr horzOverflow="overflow" vert="horz" lIns="0" tIns="0" rIns="0" bIns="0" rtlCol="0">
                          <a:noAutofit/>
                        </wps:bodyPr>
                      </wps:wsp>
                      <wps:wsp>
                        <wps:cNvPr id="2321" name="Rectangle 2321"/>
                        <wps:cNvSpPr/>
                        <wps:spPr>
                          <a:xfrm>
                            <a:off x="531627" y="2721055"/>
                            <a:ext cx="5994008" cy="154873"/>
                          </a:xfrm>
                          <a:prstGeom prst="rect">
                            <a:avLst/>
                          </a:prstGeom>
                          <a:ln>
                            <a:noFill/>
                          </a:ln>
                        </wps:spPr>
                        <wps:txbx>
                          <w:txbxContent>
                            <w:p w14:paraId="42021207" w14:textId="77777777" w:rsidR="001110CB" w:rsidRDefault="001110CB">
                              <w:pPr>
                                <w:spacing w:after="160" w:line="259" w:lineRule="auto"/>
                              </w:pPr>
                              <w:r>
                                <w:t>проекта, но никаких доказательств консультаций или анализа и четких мер по</w:t>
                              </w:r>
                            </w:p>
                          </w:txbxContent>
                        </wps:txbx>
                        <wps:bodyPr horzOverflow="overflow" vert="horz" lIns="0" tIns="0" rIns="0" bIns="0" rtlCol="0">
                          <a:noAutofit/>
                        </wps:bodyPr>
                      </wps:wsp>
                      <wps:wsp>
                        <wps:cNvPr id="2322" name="Rectangle 2322"/>
                        <wps:cNvSpPr/>
                        <wps:spPr>
                          <a:xfrm>
                            <a:off x="531627" y="2892579"/>
                            <a:ext cx="2453838" cy="154873"/>
                          </a:xfrm>
                          <a:prstGeom prst="rect">
                            <a:avLst/>
                          </a:prstGeom>
                          <a:ln>
                            <a:noFill/>
                          </a:ln>
                        </wps:spPr>
                        <wps:txbx>
                          <w:txbxContent>
                            <w:p w14:paraId="647A6E35" w14:textId="77777777" w:rsidR="001110CB" w:rsidRDefault="001110CB">
                              <w:pPr>
                                <w:spacing w:after="160" w:line="259" w:lineRule="auto"/>
                              </w:pPr>
                              <w:r>
                                <w:t xml:space="preserve">снижению рисков не выявлено. </w:t>
                              </w:r>
                            </w:p>
                          </w:txbxContent>
                        </wps:txbx>
                        <wps:bodyPr horzOverflow="overflow" vert="horz" lIns="0" tIns="0" rIns="0" bIns="0" rtlCol="0">
                          <a:noAutofit/>
                        </wps:bodyPr>
                      </wps:wsp>
                      <wps:wsp>
                        <wps:cNvPr id="2323" name="Rectangle 2323"/>
                        <wps:cNvSpPr/>
                        <wps:spPr>
                          <a:xfrm>
                            <a:off x="2376614" y="2892579"/>
                            <a:ext cx="4075008" cy="154873"/>
                          </a:xfrm>
                          <a:prstGeom prst="rect">
                            <a:avLst/>
                          </a:prstGeom>
                          <a:ln>
                            <a:noFill/>
                          </a:ln>
                        </wps:spPr>
                        <wps:txbx>
                          <w:txbxContent>
                            <w:p w14:paraId="47E2D506" w14:textId="77777777" w:rsidR="001110CB" w:rsidRDefault="001110CB">
                              <w:pPr>
                                <w:spacing w:after="160" w:line="259" w:lineRule="auto"/>
                              </w:pPr>
                              <w:r>
                                <w:t>Этот вариант также выбирается, если риски четко не</w:t>
                              </w:r>
                            </w:p>
                          </w:txbxContent>
                        </wps:txbx>
                        <wps:bodyPr horzOverflow="overflow" vert="horz" lIns="0" tIns="0" rIns="0" bIns="0" rtlCol="0">
                          <a:noAutofit/>
                        </wps:bodyPr>
                      </wps:wsp>
                      <wps:wsp>
                        <wps:cNvPr id="2324" name="Rectangle 2324"/>
                        <wps:cNvSpPr/>
                        <wps:spPr>
                          <a:xfrm>
                            <a:off x="531627" y="3064116"/>
                            <a:ext cx="5991514" cy="154873"/>
                          </a:xfrm>
                          <a:prstGeom prst="rect">
                            <a:avLst/>
                          </a:prstGeom>
                          <a:ln>
                            <a:noFill/>
                          </a:ln>
                        </wps:spPr>
                        <wps:txbx>
                          <w:txbxContent>
                            <w:p w14:paraId="641324FD" w14:textId="77777777" w:rsidR="001110CB" w:rsidRDefault="001110CB">
                              <w:pPr>
                                <w:spacing w:after="160" w:line="259" w:lineRule="auto"/>
                              </w:pPr>
                              <w:r>
                                <w:t>идентифицированы, первоначальный журнал рисков не включен в проектный</w:t>
                              </w:r>
                            </w:p>
                          </w:txbxContent>
                        </wps:txbx>
                        <wps:bodyPr horzOverflow="overflow" vert="horz" lIns="0" tIns="0" rIns="0" bIns="0" rtlCol="0">
                          <a:noAutofit/>
                        </wps:bodyPr>
                      </wps:wsp>
                      <wps:wsp>
                        <wps:cNvPr id="2325" name="Rectangle 2325"/>
                        <wps:cNvSpPr/>
                        <wps:spPr>
                          <a:xfrm>
                            <a:off x="531627" y="3235653"/>
                            <a:ext cx="5717658" cy="154856"/>
                          </a:xfrm>
                          <a:prstGeom prst="rect">
                            <a:avLst/>
                          </a:prstGeom>
                          <a:ln>
                            <a:noFill/>
                          </a:ln>
                        </wps:spPr>
                        <wps:txbx>
                          <w:txbxContent>
                            <w:p w14:paraId="4D7EE7A2" w14:textId="77777777" w:rsidR="001110CB" w:rsidRDefault="001110CB">
                              <w:pPr>
                                <w:spacing w:after="160" w:line="259" w:lineRule="auto"/>
                              </w:pPr>
                              <w:r>
                                <w:t>документ и / или для проекта не проводился процесс управления рисками</w:t>
                              </w:r>
                            </w:p>
                          </w:txbxContent>
                        </wps:txbx>
                        <wps:bodyPr horzOverflow="overflow" vert="horz" lIns="0" tIns="0" rIns="0" bIns="0" rtlCol="0">
                          <a:noAutofit/>
                        </wps:bodyPr>
                      </wps:wsp>
                      <wps:wsp>
                        <wps:cNvPr id="2326" name="Rectangle 2326"/>
                        <wps:cNvSpPr/>
                        <wps:spPr>
                          <a:xfrm>
                            <a:off x="531627" y="3407177"/>
                            <a:ext cx="1087377" cy="154873"/>
                          </a:xfrm>
                          <a:prstGeom prst="rect">
                            <a:avLst/>
                          </a:prstGeom>
                          <a:ln>
                            <a:noFill/>
                          </a:ln>
                        </wps:spPr>
                        <wps:txbx>
                          <w:txbxContent>
                            <w:p w14:paraId="18891702" w14:textId="77777777" w:rsidR="001110CB" w:rsidRDefault="001110CB">
                              <w:pPr>
                                <w:spacing w:after="160" w:line="259" w:lineRule="auto"/>
                              </w:pPr>
                              <w:r>
                                <w:t>безопасности.</w:t>
                              </w:r>
                            </w:p>
                          </w:txbxContent>
                        </wps:txbx>
                        <wps:bodyPr horzOverflow="overflow" vert="horz" lIns="0" tIns="0" rIns="0" bIns="0" rtlCol="0">
                          <a:noAutofit/>
                        </wps:bodyPr>
                      </wps:wsp>
                      <wps:wsp>
                        <wps:cNvPr id="2327" name="Shape 2327"/>
                        <wps:cNvSpPr/>
                        <wps:spPr>
                          <a:xfrm>
                            <a:off x="292468" y="268789"/>
                            <a:ext cx="120071" cy="120067"/>
                          </a:xfrm>
                          <a:custGeom>
                            <a:avLst/>
                            <a:gdLst/>
                            <a:ahLst/>
                            <a:cxnLst/>
                            <a:rect l="0" t="0" r="0" b="0"/>
                            <a:pathLst>
                              <a:path w="120071" h="120067">
                                <a:moveTo>
                                  <a:pt x="60034" y="0"/>
                                </a:moveTo>
                                <a:lnTo>
                                  <a:pt x="60037" y="0"/>
                                </a:lnTo>
                                <a:cubicBezTo>
                                  <a:pt x="63979" y="0"/>
                                  <a:pt x="67883" y="384"/>
                                  <a:pt x="71749" y="1153"/>
                                </a:cubicBezTo>
                                <a:cubicBezTo>
                                  <a:pt x="75615" y="1922"/>
                                  <a:pt x="79369" y="3063"/>
                                  <a:pt x="83011" y="4564"/>
                                </a:cubicBezTo>
                                <a:cubicBezTo>
                                  <a:pt x="86653" y="6065"/>
                                  <a:pt x="90113" y="7913"/>
                                  <a:pt x="93390" y="10108"/>
                                </a:cubicBezTo>
                                <a:cubicBezTo>
                                  <a:pt x="96668" y="12291"/>
                                  <a:pt x="99700" y="14784"/>
                                  <a:pt x="102487" y="17587"/>
                                </a:cubicBezTo>
                                <a:cubicBezTo>
                                  <a:pt x="105275" y="20365"/>
                                  <a:pt x="107763" y="23391"/>
                                  <a:pt x="109953" y="26665"/>
                                </a:cubicBezTo>
                                <a:cubicBezTo>
                                  <a:pt x="112143" y="29939"/>
                                  <a:pt x="113992" y="33400"/>
                                  <a:pt x="115501" y="37046"/>
                                </a:cubicBezTo>
                                <a:cubicBezTo>
                                  <a:pt x="117009" y="40692"/>
                                  <a:pt x="118148" y="44450"/>
                                  <a:pt x="118917" y="48307"/>
                                </a:cubicBezTo>
                                <a:cubicBezTo>
                                  <a:pt x="119686" y="52189"/>
                                  <a:pt x="120071" y="56096"/>
                                  <a:pt x="120071" y="60040"/>
                                </a:cubicBezTo>
                                <a:cubicBezTo>
                                  <a:pt x="120071" y="63971"/>
                                  <a:pt x="119686" y="67878"/>
                                  <a:pt x="118917" y="71735"/>
                                </a:cubicBezTo>
                                <a:cubicBezTo>
                                  <a:pt x="118148" y="75592"/>
                                  <a:pt x="117009" y="79350"/>
                                  <a:pt x="115501" y="82996"/>
                                </a:cubicBezTo>
                                <a:cubicBezTo>
                                  <a:pt x="113992" y="86643"/>
                                  <a:pt x="112143" y="90103"/>
                                  <a:pt x="109953" y="93377"/>
                                </a:cubicBezTo>
                                <a:cubicBezTo>
                                  <a:pt x="107763" y="96664"/>
                                  <a:pt x="105275" y="99690"/>
                                  <a:pt x="102487" y="102481"/>
                                </a:cubicBezTo>
                                <a:cubicBezTo>
                                  <a:pt x="99700" y="105271"/>
                                  <a:pt x="96668" y="107764"/>
                                  <a:pt x="93390" y="109947"/>
                                </a:cubicBezTo>
                                <a:cubicBezTo>
                                  <a:pt x="90113" y="112130"/>
                                  <a:pt x="86653" y="113978"/>
                                  <a:pt x="83011" y="115478"/>
                                </a:cubicBezTo>
                                <a:cubicBezTo>
                                  <a:pt x="79369" y="116991"/>
                                  <a:pt x="75615" y="118132"/>
                                  <a:pt x="71749" y="118901"/>
                                </a:cubicBezTo>
                                <a:cubicBezTo>
                                  <a:pt x="67883" y="119670"/>
                                  <a:pt x="63979" y="120067"/>
                                  <a:pt x="60037" y="120067"/>
                                </a:cubicBezTo>
                                <a:lnTo>
                                  <a:pt x="60034" y="120067"/>
                                </a:lnTo>
                                <a:cubicBezTo>
                                  <a:pt x="56092" y="120067"/>
                                  <a:pt x="52188" y="119670"/>
                                  <a:pt x="48321" y="118914"/>
                                </a:cubicBezTo>
                                <a:cubicBezTo>
                                  <a:pt x="44455" y="118132"/>
                                  <a:pt x="40701" y="116991"/>
                                  <a:pt x="37060" y="115478"/>
                                </a:cubicBezTo>
                                <a:cubicBezTo>
                                  <a:pt x="33418" y="113978"/>
                                  <a:pt x="29958" y="112130"/>
                                  <a:pt x="26681" y="109947"/>
                                </a:cubicBezTo>
                                <a:cubicBezTo>
                                  <a:pt x="23403" y="107764"/>
                                  <a:pt x="20371" y="105271"/>
                                  <a:pt x="17583" y="102481"/>
                                </a:cubicBezTo>
                                <a:cubicBezTo>
                                  <a:pt x="14796" y="99690"/>
                                  <a:pt x="12307" y="96664"/>
                                  <a:pt x="10117" y="93377"/>
                                </a:cubicBezTo>
                                <a:cubicBezTo>
                                  <a:pt x="7927" y="90103"/>
                                  <a:pt x="6078" y="86643"/>
                                  <a:pt x="4570" y="82996"/>
                                </a:cubicBezTo>
                                <a:cubicBezTo>
                                  <a:pt x="3061" y="79350"/>
                                  <a:pt x="1922" y="75592"/>
                                  <a:pt x="1153" y="71735"/>
                                </a:cubicBezTo>
                                <a:cubicBezTo>
                                  <a:pt x="384" y="67878"/>
                                  <a:pt x="0" y="63971"/>
                                  <a:pt x="0" y="60040"/>
                                </a:cubicBezTo>
                                <a:cubicBezTo>
                                  <a:pt x="0" y="56096"/>
                                  <a:pt x="384" y="52189"/>
                                  <a:pt x="1153" y="48307"/>
                                </a:cubicBezTo>
                                <a:cubicBezTo>
                                  <a:pt x="1922" y="44450"/>
                                  <a:pt x="3061" y="40692"/>
                                  <a:pt x="4570" y="37046"/>
                                </a:cubicBezTo>
                                <a:cubicBezTo>
                                  <a:pt x="6078" y="33400"/>
                                  <a:pt x="7927" y="29939"/>
                                  <a:pt x="10117" y="26677"/>
                                </a:cubicBezTo>
                                <a:cubicBezTo>
                                  <a:pt x="12307" y="23391"/>
                                  <a:pt x="14796" y="20365"/>
                                  <a:pt x="17583" y="17587"/>
                                </a:cubicBezTo>
                                <a:cubicBezTo>
                                  <a:pt x="20371" y="14784"/>
                                  <a:pt x="23403" y="12303"/>
                                  <a:pt x="26681" y="10108"/>
                                </a:cubicBezTo>
                                <a:cubicBezTo>
                                  <a:pt x="29958" y="7913"/>
                                  <a:pt x="33418" y="6065"/>
                                  <a:pt x="37060" y="4564"/>
                                </a:cubicBezTo>
                                <a:cubicBezTo>
                                  <a:pt x="40701" y="3063"/>
                                  <a:pt x="44455" y="1922"/>
                                  <a:pt x="48321" y="1153"/>
                                </a:cubicBezTo>
                                <a:cubicBezTo>
                                  <a:pt x="52188" y="384"/>
                                  <a:pt x="56092" y="0"/>
                                  <a:pt x="6003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28" name="Shape 2328"/>
                        <wps:cNvSpPr/>
                        <wps:spPr>
                          <a:xfrm>
                            <a:off x="295327" y="271654"/>
                            <a:ext cx="114353" cy="114350"/>
                          </a:xfrm>
                          <a:custGeom>
                            <a:avLst/>
                            <a:gdLst/>
                            <a:ahLst/>
                            <a:cxnLst/>
                            <a:rect l="0" t="0" r="0" b="0"/>
                            <a:pathLst>
                              <a:path w="114353" h="114350">
                                <a:moveTo>
                                  <a:pt x="114353" y="57175"/>
                                </a:moveTo>
                                <a:cubicBezTo>
                                  <a:pt x="114353" y="60920"/>
                                  <a:pt x="113987" y="64641"/>
                                  <a:pt x="113254" y="68312"/>
                                </a:cubicBezTo>
                                <a:cubicBezTo>
                                  <a:pt x="112522" y="71996"/>
                                  <a:pt x="111437" y="75567"/>
                                  <a:pt x="110001" y="79028"/>
                                </a:cubicBezTo>
                                <a:cubicBezTo>
                                  <a:pt x="108564" y="82500"/>
                                  <a:pt x="106803" y="85787"/>
                                  <a:pt x="104717" y="88912"/>
                                </a:cubicBezTo>
                                <a:cubicBezTo>
                                  <a:pt x="102631" y="92038"/>
                                  <a:pt x="100261" y="94940"/>
                                  <a:pt x="97606" y="97594"/>
                                </a:cubicBezTo>
                                <a:cubicBezTo>
                                  <a:pt x="94952" y="100248"/>
                                  <a:pt x="92064" y="102605"/>
                                  <a:pt x="88942" y="104688"/>
                                </a:cubicBezTo>
                                <a:cubicBezTo>
                                  <a:pt x="85820" y="106772"/>
                                  <a:pt x="82525" y="108533"/>
                                  <a:pt x="79057" y="109972"/>
                                </a:cubicBezTo>
                                <a:cubicBezTo>
                                  <a:pt x="75588" y="111423"/>
                                  <a:pt x="72013" y="112502"/>
                                  <a:pt x="68331" y="113233"/>
                                </a:cubicBezTo>
                                <a:cubicBezTo>
                                  <a:pt x="64649" y="113965"/>
                                  <a:pt x="60931" y="114337"/>
                                  <a:pt x="57177" y="114350"/>
                                </a:cubicBezTo>
                                <a:cubicBezTo>
                                  <a:pt x="53422" y="114337"/>
                                  <a:pt x="49704" y="113965"/>
                                  <a:pt x="46022" y="113221"/>
                                </a:cubicBezTo>
                                <a:cubicBezTo>
                                  <a:pt x="42340" y="112502"/>
                                  <a:pt x="38764" y="111423"/>
                                  <a:pt x="35296" y="109972"/>
                                </a:cubicBezTo>
                                <a:cubicBezTo>
                                  <a:pt x="31827" y="108533"/>
                                  <a:pt x="28532" y="106772"/>
                                  <a:pt x="25411" y="104688"/>
                                </a:cubicBezTo>
                                <a:cubicBezTo>
                                  <a:pt x="22289" y="102605"/>
                                  <a:pt x="19401" y="100248"/>
                                  <a:pt x="16747" y="97594"/>
                                </a:cubicBezTo>
                                <a:cubicBezTo>
                                  <a:pt x="14092" y="94940"/>
                                  <a:pt x="11722" y="92038"/>
                                  <a:pt x="9636" y="88912"/>
                                </a:cubicBezTo>
                                <a:cubicBezTo>
                                  <a:pt x="7550" y="85787"/>
                                  <a:pt x="5789" y="82500"/>
                                  <a:pt x="4352" y="79028"/>
                                </a:cubicBezTo>
                                <a:cubicBezTo>
                                  <a:pt x="2916" y="75567"/>
                                  <a:pt x="1831" y="71996"/>
                                  <a:pt x="1099" y="68312"/>
                                </a:cubicBezTo>
                                <a:cubicBezTo>
                                  <a:pt x="366" y="64641"/>
                                  <a:pt x="0" y="60920"/>
                                  <a:pt x="0" y="57175"/>
                                </a:cubicBezTo>
                                <a:cubicBezTo>
                                  <a:pt x="0" y="53429"/>
                                  <a:pt x="366" y="49696"/>
                                  <a:pt x="1099" y="46013"/>
                                </a:cubicBezTo>
                                <a:cubicBezTo>
                                  <a:pt x="1831" y="42329"/>
                                  <a:pt x="2916" y="38757"/>
                                  <a:pt x="4352" y="35285"/>
                                </a:cubicBezTo>
                                <a:cubicBezTo>
                                  <a:pt x="5789" y="31812"/>
                                  <a:pt x="7550" y="28525"/>
                                  <a:pt x="9636" y="25400"/>
                                </a:cubicBezTo>
                                <a:cubicBezTo>
                                  <a:pt x="11722" y="22275"/>
                                  <a:pt x="14092" y="19385"/>
                                  <a:pt x="16747" y="16743"/>
                                </a:cubicBezTo>
                                <a:cubicBezTo>
                                  <a:pt x="19401" y="14089"/>
                                  <a:pt x="22289" y="11708"/>
                                  <a:pt x="25411" y="9624"/>
                                </a:cubicBezTo>
                                <a:cubicBezTo>
                                  <a:pt x="28532" y="7528"/>
                                  <a:pt x="31827" y="5767"/>
                                  <a:pt x="35296" y="4328"/>
                                </a:cubicBezTo>
                                <a:cubicBezTo>
                                  <a:pt x="38764" y="2902"/>
                                  <a:pt x="42340" y="1823"/>
                                  <a:pt x="46022" y="1091"/>
                                </a:cubicBezTo>
                                <a:cubicBezTo>
                                  <a:pt x="49704" y="360"/>
                                  <a:pt x="53422" y="0"/>
                                  <a:pt x="57177" y="0"/>
                                </a:cubicBezTo>
                                <a:cubicBezTo>
                                  <a:pt x="60931" y="0"/>
                                  <a:pt x="64649" y="372"/>
                                  <a:pt x="68331" y="1104"/>
                                </a:cubicBezTo>
                                <a:cubicBezTo>
                                  <a:pt x="72013" y="1836"/>
                                  <a:pt x="75588" y="2915"/>
                                  <a:pt x="79057" y="4341"/>
                                </a:cubicBezTo>
                                <a:cubicBezTo>
                                  <a:pt x="82525" y="5779"/>
                                  <a:pt x="85820" y="7541"/>
                                  <a:pt x="88942" y="9624"/>
                                </a:cubicBezTo>
                                <a:cubicBezTo>
                                  <a:pt x="92064" y="11708"/>
                                  <a:pt x="94952" y="14089"/>
                                  <a:pt x="97606" y="16743"/>
                                </a:cubicBezTo>
                                <a:cubicBezTo>
                                  <a:pt x="100261" y="19385"/>
                                  <a:pt x="102631" y="22275"/>
                                  <a:pt x="104717" y="25400"/>
                                </a:cubicBezTo>
                                <a:cubicBezTo>
                                  <a:pt x="106803" y="28513"/>
                                  <a:pt x="108564" y="31800"/>
                                  <a:pt x="110001" y="35272"/>
                                </a:cubicBezTo>
                                <a:cubicBezTo>
                                  <a:pt x="111437" y="38745"/>
                                  <a:pt x="112522" y="42317"/>
                                  <a:pt x="113254" y="46013"/>
                                </a:cubicBezTo>
                                <a:cubicBezTo>
                                  <a:pt x="113987" y="49696"/>
                                  <a:pt x="114353" y="53429"/>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2329" name="Shape 2329"/>
                        <wps:cNvSpPr/>
                        <wps:spPr>
                          <a:xfrm>
                            <a:off x="292468" y="2003145"/>
                            <a:ext cx="120071" cy="120067"/>
                          </a:xfrm>
                          <a:custGeom>
                            <a:avLst/>
                            <a:gdLst/>
                            <a:ahLst/>
                            <a:cxnLst/>
                            <a:rect l="0" t="0" r="0" b="0"/>
                            <a:pathLst>
                              <a:path w="120071" h="120067">
                                <a:moveTo>
                                  <a:pt x="60034" y="0"/>
                                </a:moveTo>
                                <a:lnTo>
                                  <a:pt x="60037" y="0"/>
                                </a:lnTo>
                                <a:cubicBezTo>
                                  <a:pt x="63979" y="0"/>
                                  <a:pt x="67883" y="384"/>
                                  <a:pt x="71749" y="1153"/>
                                </a:cubicBezTo>
                                <a:cubicBezTo>
                                  <a:pt x="75615" y="1922"/>
                                  <a:pt x="79369" y="3051"/>
                                  <a:pt x="83011" y="4576"/>
                                </a:cubicBezTo>
                                <a:cubicBezTo>
                                  <a:pt x="86653" y="6077"/>
                                  <a:pt x="90113" y="7938"/>
                                  <a:pt x="93390" y="10120"/>
                                </a:cubicBezTo>
                                <a:cubicBezTo>
                                  <a:pt x="96668" y="12303"/>
                                  <a:pt x="99700" y="14796"/>
                                  <a:pt x="102487" y="17587"/>
                                </a:cubicBezTo>
                                <a:cubicBezTo>
                                  <a:pt x="105275" y="20365"/>
                                  <a:pt x="107763" y="23391"/>
                                  <a:pt x="109953" y="26653"/>
                                </a:cubicBezTo>
                                <a:cubicBezTo>
                                  <a:pt x="112143" y="29939"/>
                                  <a:pt x="113992" y="33412"/>
                                  <a:pt x="115501" y="37046"/>
                                </a:cubicBezTo>
                                <a:cubicBezTo>
                                  <a:pt x="117009" y="40704"/>
                                  <a:pt x="118148" y="44462"/>
                                  <a:pt x="118917" y="48320"/>
                                </a:cubicBezTo>
                                <a:cubicBezTo>
                                  <a:pt x="119686" y="52189"/>
                                  <a:pt x="120071" y="56096"/>
                                  <a:pt x="120071" y="60040"/>
                                </a:cubicBezTo>
                                <a:cubicBezTo>
                                  <a:pt x="120071" y="63971"/>
                                  <a:pt x="119686" y="67878"/>
                                  <a:pt x="118917" y="71735"/>
                                </a:cubicBezTo>
                                <a:cubicBezTo>
                                  <a:pt x="118148" y="75592"/>
                                  <a:pt x="117009" y="79363"/>
                                  <a:pt x="115501" y="82996"/>
                                </a:cubicBezTo>
                                <a:cubicBezTo>
                                  <a:pt x="113992" y="86630"/>
                                  <a:pt x="112143" y="90091"/>
                                  <a:pt x="109953" y="93377"/>
                                </a:cubicBezTo>
                                <a:cubicBezTo>
                                  <a:pt x="107763" y="96651"/>
                                  <a:pt x="105275" y="99690"/>
                                  <a:pt x="102487" y="102481"/>
                                </a:cubicBezTo>
                                <a:cubicBezTo>
                                  <a:pt x="99700" y="105271"/>
                                  <a:pt x="96668" y="107764"/>
                                  <a:pt x="93390" y="109947"/>
                                </a:cubicBezTo>
                                <a:cubicBezTo>
                                  <a:pt x="90113" y="112142"/>
                                  <a:pt x="86653" y="113990"/>
                                  <a:pt x="83011" y="115503"/>
                                </a:cubicBezTo>
                                <a:cubicBezTo>
                                  <a:pt x="79369" y="117004"/>
                                  <a:pt x="75615" y="118145"/>
                                  <a:pt x="71749" y="118914"/>
                                </a:cubicBezTo>
                                <a:cubicBezTo>
                                  <a:pt x="67883" y="119683"/>
                                  <a:pt x="63979" y="120067"/>
                                  <a:pt x="60037" y="120067"/>
                                </a:cubicBezTo>
                                <a:lnTo>
                                  <a:pt x="60034" y="120067"/>
                                </a:lnTo>
                                <a:cubicBezTo>
                                  <a:pt x="56092" y="120067"/>
                                  <a:pt x="52188" y="119683"/>
                                  <a:pt x="48321" y="118914"/>
                                </a:cubicBezTo>
                                <a:cubicBezTo>
                                  <a:pt x="44455" y="118132"/>
                                  <a:pt x="40701" y="116991"/>
                                  <a:pt x="37060" y="115478"/>
                                </a:cubicBezTo>
                                <a:cubicBezTo>
                                  <a:pt x="33418" y="113978"/>
                                  <a:pt x="29958" y="112130"/>
                                  <a:pt x="26681" y="109934"/>
                                </a:cubicBezTo>
                                <a:cubicBezTo>
                                  <a:pt x="23403" y="107752"/>
                                  <a:pt x="20371" y="105271"/>
                                  <a:pt x="17583" y="102481"/>
                                </a:cubicBezTo>
                                <a:cubicBezTo>
                                  <a:pt x="14796" y="99690"/>
                                  <a:pt x="12307" y="96651"/>
                                  <a:pt x="10117" y="93377"/>
                                </a:cubicBezTo>
                                <a:cubicBezTo>
                                  <a:pt x="7927" y="90091"/>
                                  <a:pt x="6078" y="86630"/>
                                  <a:pt x="4570" y="82996"/>
                                </a:cubicBezTo>
                                <a:cubicBezTo>
                                  <a:pt x="3061" y="79363"/>
                                  <a:pt x="1922" y="75592"/>
                                  <a:pt x="1153" y="71735"/>
                                </a:cubicBezTo>
                                <a:cubicBezTo>
                                  <a:pt x="384" y="67878"/>
                                  <a:pt x="0" y="63971"/>
                                  <a:pt x="0" y="60040"/>
                                </a:cubicBezTo>
                                <a:cubicBezTo>
                                  <a:pt x="0" y="56096"/>
                                  <a:pt x="384" y="52189"/>
                                  <a:pt x="1153" y="48307"/>
                                </a:cubicBezTo>
                                <a:cubicBezTo>
                                  <a:pt x="1922" y="44450"/>
                                  <a:pt x="3061" y="40704"/>
                                  <a:pt x="4570" y="37046"/>
                                </a:cubicBezTo>
                                <a:cubicBezTo>
                                  <a:pt x="6078" y="33412"/>
                                  <a:pt x="7927" y="29952"/>
                                  <a:pt x="10117" y="26665"/>
                                </a:cubicBezTo>
                                <a:cubicBezTo>
                                  <a:pt x="12307" y="23391"/>
                                  <a:pt x="14796" y="20352"/>
                                  <a:pt x="17583" y="17574"/>
                                </a:cubicBezTo>
                                <a:cubicBezTo>
                                  <a:pt x="20371" y="14796"/>
                                  <a:pt x="23403" y="12303"/>
                                  <a:pt x="26681" y="10108"/>
                                </a:cubicBezTo>
                                <a:cubicBezTo>
                                  <a:pt x="29958" y="7925"/>
                                  <a:pt x="33418" y="6077"/>
                                  <a:pt x="37060" y="4564"/>
                                </a:cubicBezTo>
                                <a:cubicBezTo>
                                  <a:pt x="40701" y="3051"/>
                                  <a:pt x="44455" y="1922"/>
                                  <a:pt x="48321" y="1153"/>
                                </a:cubicBezTo>
                                <a:cubicBezTo>
                                  <a:pt x="52188" y="384"/>
                                  <a:pt x="56092" y="0"/>
                                  <a:pt x="6003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0" name="Shape 2330"/>
                        <wps:cNvSpPr/>
                        <wps:spPr>
                          <a:xfrm>
                            <a:off x="295327" y="2006010"/>
                            <a:ext cx="114353" cy="114350"/>
                          </a:xfrm>
                          <a:custGeom>
                            <a:avLst/>
                            <a:gdLst/>
                            <a:ahLst/>
                            <a:cxnLst/>
                            <a:rect l="0" t="0" r="0" b="0"/>
                            <a:pathLst>
                              <a:path w="114353" h="114350">
                                <a:moveTo>
                                  <a:pt x="114353" y="57175"/>
                                </a:moveTo>
                                <a:cubicBezTo>
                                  <a:pt x="114353" y="60920"/>
                                  <a:pt x="113987" y="64641"/>
                                  <a:pt x="113254" y="68312"/>
                                </a:cubicBezTo>
                                <a:cubicBezTo>
                                  <a:pt x="112522" y="71996"/>
                                  <a:pt x="111437" y="75567"/>
                                  <a:pt x="110001" y="79040"/>
                                </a:cubicBezTo>
                                <a:cubicBezTo>
                                  <a:pt x="108564" y="82513"/>
                                  <a:pt x="106803" y="85812"/>
                                  <a:pt x="104717" y="88937"/>
                                </a:cubicBezTo>
                                <a:cubicBezTo>
                                  <a:pt x="102631" y="92050"/>
                                  <a:pt x="100261" y="94952"/>
                                  <a:pt x="97606" y="97594"/>
                                </a:cubicBezTo>
                                <a:cubicBezTo>
                                  <a:pt x="94952" y="100248"/>
                                  <a:pt x="92064" y="102629"/>
                                  <a:pt x="88942" y="104713"/>
                                </a:cubicBezTo>
                                <a:cubicBezTo>
                                  <a:pt x="85820" y="106784"/>
                                  <a:pt x="82525" y="108545"/>
                                  <a:pt x="79057" y="109984"/>
                                </a:cubicBezTo>
                                <a:cubicBezTo>
                                  <a:pt x="75588" y="111423"/>
                                  <a:pt x="72013" y="112502"/>
                                  <a:pt x="68331" y="113246"/>
                                </a:cubicBezTo>
                                <a:cubicBezTo>
                                  <a:pt x="64649" y="113978"/>
                                  <a:pt x="60931" y="114337"/>
                                  <a:pt x="57177" y="114350"/>
                                </a:cubicBezTo>
                                <a:cubicBezTo>
                                  <a:pt x="53422" y="114337"/>
                                  <a:pt x="49704" y="113978"/>
                                  <a:pt x="46022" y="113246"/>
                                </a:cubicBezTo>
                                <a:cubicBezTo>
                                  <a:pt x="42340" y="112502"/>
                                  <a:pt x="38764" y="111423"/>
                                  <a:pt x="35296" y="109984"/>
                                </a:cubicBezTo>
                                <a:cubicBezTo>
                                  <a:pt x="31827" y="108545"/>
                                  <a:pt x="28532" y="106784"/>
                                  <a:pt x="25411" y="104701"/>
                                </a:cubicBezTo>
                                <a:cubicBezTo>
                                  <a:pt x="22289" y="102629"/>
                                  <a:pt x="19401" y="100248"/>
                                  <a:pt x="16747" y="97594"/>
                                </a:cubicBezTo>
                                <a:cubicBezTo>
                                  <a:pt x="14092" y="94952"/>
                                  <a:pt x="11722" y="92050"/>
                                  <a:pt x="9636" y="88937"/>
                                </a:cubicBezTo>
                                <a:cubicBezTo>
                                  <a:pt x="7550" y="85812"/>
                                  <a:pt x="5789" y="82513"/>
                                  <a:pt x="4352" y="79040"/>
                                </a:cubicBezTo>
                                <a:cubicBezTo>
                                  <a:pt x="2916" y="75567"/>
                                  <a:pt x="1831" y="71996"/>
                                  <a:pt x="1099" y="68312"/>
                                </a:cubicBezTo>
                                <a:cubicBezTo>
                                  <a:pt x="366" y="64641"/>
                                  <a:pt x="0" y="60920"/>
                                  <a:pt x="0" y="57175"/>
                                </a:cubicBezTo>
                                <a:cubicBezTo>
                                  <a:pt x="0" y="53417"/>
                                  <a:pt x="366" y="49696"/>
                                  <a:pt x="1099" y="46000"/>
                                </a:cubicBezTo>
                                <a:cubicBezTo>
                                  <a:pt x="1831" y="42329"/>
                                  <a:pt x="2916" y="38745"/>
                                  <a:pt x="4352" y="35272"/>
                                </a:cubicBezTo>
                                <a:cubicBezTo>
                                  <a:pt x="5789" y="31800"/>
                                  <a:pt x="7550" y="28513"/>
                                  <a:pt x="9636" y="25388"/>
                                </a:cubicBezTo>
                                <a:cubicBezTo>
                                  <a:pt x="11722" y="22275"/>
                                  <a:pt x="14092" y="19385"/>
                                  <a:pt x="16747" y="16743"/>
                                </a:cubicBezTo>
                                <a:cubicBezTo>
                                  <a:pt x="19401" y="14077"/>
                                  <a:pt x="22289" y="11708"/>
                                  <a:pt x="25411" y="9624"/>
                                </a:cubicBezTo>
                                <a:cubicBezTo>
                                  <a:pt x="28532" y="7528"/>
                                  <a:pt x="31827" y="5779"/>
                                  <a:pt x="35296" y="4341"/>
                                </a:cubicBezTo>
                                <a:cubicBezTo>
                                  <a:pt x="38764" y="2902"/>
                                  <a:pt x="42340" y="1823"/>
                                  <a:pt x="46022" y="1091"/>
                                </a:cubicBezTo>
                                <a:cubicBezTo>
                                  <a:pt x="49704" y="360"/>
                                  <a:pt x="53422" y="0"/>
                                  <a:pt x="57177" y="0"/>
                                </a:cubicBezTo>
                                <a:cubicBezTo>
                                  <a:pt x="60931" y="0"/>
                                  <a:pt x="64649" y="360"/>
                                  <a:pt x="68331" y="1091"/>
                                </a:cubicBezTo>
                                <a:cubicBezTo>
                                  <a:pt x="72013" y="1823"/>
                                  <a:pt x="75588" y="2902"/>
                                  <a:pt x="79057" y="4341"/>
                                </a:cubicBezTo>
                                <a:cubicBezTo>
                                  <a:pt x="82525" y="5779"/>
                                  <a:pt x="85820" y="7528"/>
                                  <a:pt x="88942" y="9624"/>
                                </a:cubicBezTo>
                                <a:cubicBezTo>
                                  <a:pt x="92064" y="11708"/>
                                  <a:pt x="94952" y="14077"/>
                                  <a:pt x="97606" y="16743"/>
                                </a:cubicBezTo>
                                <a:cubicBezTo>
                                  <a:pt x="100261" y="19385"/>
                                  <a:pt x="102631" y="22275"/>
                                  <a:pt x="104717" y="25388"/>
                                </a:cubicBezTo>
                                <a:cubicBezTo>
                                  <a:pt x="106803" y="28513"/>
                                  <a:pt x="108564" y="31800"/>
                                  <a:pt x="110001" y="35272"/>
                                </a:cubicBezTo>
                                <a:cubicBezTo>
                                  <a:pt x="111437" y="38745"/>
                                  <a:pt x="112522" y="42329"/>
                                  <a:pt x="113254" y="46000"/>
                                </a:cubicBezTo>
                                <a:cubicBezTo>
                                  <a:pt x="113987" y="49696"/>
                                  <a:pt x="114353" y="53417"/>
                                  <a:pt x="114353" y="57175"/>
                                </a:cubicBezTo>
                                <a:close/>
                              </a:path>
                            </a:pathLst>
                          </a:custGeom>
                          <a:ln w="9529" cap="flat">
                            <a:miter lim="100000"/>
                          </a:ln>
                        </wps:spPr>
                        <wps:style>
                          <a:lnRef idx="1">
                            <a:srgbClr val="0075FF"/>
                          </a:lnRef>
                          <a:fillRef idx="0">
                            <a:srgbClr val="000000">
                              <a:alpha val="0"/>
                            </a:srgbClr>
                          </a:fillRef>
                          <a:effectRef idx="0">
                            <a:scrgbClr r="0" g="0" b="0"/>
                          </a:effectRef>
                          <a:fontRef idx="none"/>
                        </wps:style>
                        <wps:bodyPr/>
                      </wps:wsp>
                      <wps:wsp>
                        <wps:cNvPr id="2331" name="Shape 2331"/>
                        <wps:cNvSpPr/>
                        <wps:spPr>
                          <a:xfrm>
                            <a:off x="315339" y="2026015"/>
                            <a:ext cx="74330" cy="74340"/>
                          </a:xfrm>
                          <a:custGeom>
                            <a:avLst/>
                            <a:gdLst/>
                            <a:ahLst/>
                            <a:cxnLst/>
                            <a:rect l="0" t="0" r="0" b="0"/>
                            <a:pathLst>
                              <a:path w="74330" h="74340">
                                <a:moveTo>
                                  <a:pt x="37165" y="0"/>
                                </a:moveTo>
                                <a:cubicBezTo>
                                  <a:pt x="42093" y="0"/>
                                  <a:pt x="46834" y="943"/>
                                  <a:pt x="51387" y="2815"/>
                                </a:cubicBezTo>
                                <a:cubicBezTo>
                                  <a:pt x="55940" y="4700"/>
                                  <a:pt x="59959" y="7379"/>
                                  <a:pt x="63444" y="10864"/>
                                </a:cubicBezTo>
                                <a:cubicBezTo>
                                  <a:pt x="66929" y="14362"/>
                                  <a:pt x="69615" y="18380"/>
                                  <a:pt x="71501" y="22944"/>
                                </a:cubicBezTo>
                                <a:cubicBezTo>
                                  <a:pt x="73387" y="27484"/>
                                  <a:pt x="74330" y="32221"/>
                                  <a:pt x="74330" y="37170"/>
                                </a:cubicBezTo>
                                <a:cubicBezTo>
                                  <a:pt x="74330" y="42094"/>
                                  <a:pt x="73387" y="46831"/>
                                  <a:pt x="71501" y="51383"/>
                                </a:cubicBezTo>
                                <a:cubicBezTo>
                                  <a:pt x="69615" y="55935"/>
                                  <a:pt x="66929" y="59953"/>
                                  <a:pt x="63444" y="63450"/>
                                </a:cubicBezTo>
                                <a:cubicBezTo>
                                  <a:pt x="59959" y="66923"/>
                                  <a:pt x="55940" y="69614"/>
                                  <a:pt x="51387" y="71500"/>
                                </a:cubicBezTo>
                                <a:cubicBezTo>
                                  <a:pt x="46834" y="73385"/>
                                  <a:pt x="42093" y="74327"/>
                                  <a:pt x="37165" y="74340"/>
                                </a:cubicBezTo>
                                <a:cubicBezTo>
                                  <a:pt x="32236" y="74327"/>
                                  <a:pt x="27496" y="73385"/>
                                  <a:pt x="22942" y="71500"/>
                                </a:cubicBezTo>
                                <a:cubicBezTo>
                                  <a:pt x="18389" y="69614"/>
                                  <a:pt x="14370" y="66923"/>
                                  <a:pt x="10885" y="63450"/>
                                </a:cubicBezTo>
                                <a:cubicBezTo>
                                  <a:pt x="7401" y="59953"/>
                                  <a:pt x="4715" y="55935"/>
                                  <a:pt x="2829" y="51383"/>
                                </a:cubicBezTo>
                                <a:cubicBezTo>
                                  <a:pt x="943" y="46831"/>
                                  <a:pt x="0" y="42094"/>
                                  <a:pt x="0" y="37170"/>
                                </a:cubicBezTo>
                                <a:cubicBezTo>
                                  <a:pt x="0" y="32221"/>
                                  <a:pt x="943" y="27484"/>
                                  <a:pt x="2829" y="22944"/>
                                </a:cubicBezTo>
                                <a:cubicBezTo>
                                  <a:pt x="4715" y="18380"/>
                                  <a:pt x="7401" y="14362"/>
                                  <a:pt x="10885" y="10864"/>
                                </a:cubicBezTo>
                                <a:cubicBezTo>
                                  <a:pt x="14370" y="7379"/>
                                  <a:pt x="18389" y="4700"/>
                                  <a:pt x="22942" y="2815"/>
                                </a:cubicBezTo>
                                <a:cubicBezTo>
                                  <a:pt x="27496" y="943"/>
                                  <a:pt x="32236" y="0"/>
                                  <a:pt x="37165" y="0"/>
                                </a:cubicBezTo>
                                <a:close/>
                              </a:path>
                            </a:pathLst>
                          </a:custGeom>
                          <a:ln w="0" cap="flat">
                            <a:miter lim="100000"/>
                          </a:ln>
                        </wps:spPr>
                        <wps:style>
                          <a:lnRef idx="0">
                            <a:srgbClr val="000000">
                              <a:alpha val="0"/>
                            </a:srgbClr>
                          </a:lnRef>
                          <a:fillRef idx="1">
                            <a:srgbClr val="0075FF"/>
                          </a:fillRef>
                          <a:effectRef idx="0">
                            <a:scrgbClr r="0" g="0" b="0"/>
                          </a:effectRef>
                          <a:fontRef idx="none"/>
                        </wps:style>
                        <wps:bodyPr/>
                      </wps:wsp>
                      <wps:wsp>
                        <wps:cNvPr id="2332" name="Shape 2332"/>
                        <wps:cNvSpPr/>
                        <wps:spPr>
                          <a:xfrm>
                            <a:off x="292468" y="2536793"/>
                            <a:ext cx="120071" cy="120067"/>
                          </a:xfrm>
                          <a:custGeom>
                            <a:avLst/>
                            <a:gdLst/>
                            <a:ahLst/>
                            <a:cxnLst/>
                            <a:rect l="0" t="0" r="0" b="0"/>
                            <a:pathLst>
                              <a:path w="120071" h="120067">
                                <a:moveTo>
                                  <a:pt x="60034" y="0"/>
                                </a:moveTo>
                                <a:lnTo>
                                  <a:pt x="60037" y="0"/>
                                </a:lnTo>
                                <a:cubicBezTo>
                                  <a:pt x="63979" y="0"/>
                                  <a:pt x="67883" y="384"/>
                                  <a:pt x="71749" y="1153"/>
                                </a:cubicBezTo>
                                <a:cubicBezTo>
                                  <a:pt x="75615" y="1910"/>
                                  <a:pt x="79369" y="3051"/>
                                  <a:pt x="83011" y="4552"/>
                                </a:cubicBezTo>
                                <a:cubicBezTo>
                                  <a:pt x="86653" y="6077"/>
                                  <a:pt x="90113" y="7925"/>
                                  <a:pt x="93390" y="10108"/>
                                </a:cubicBezTo>
                                <a:cubicBezTo>
                                  <a:pt x="96668" y="12303"/>
                                  <a:pt x="99700" y="14796"/>
                                  <a:pt x="102487" y="17587"/>
                                </a:cubicBezTo>
                                <a:cubicBezTo>
                                  <a:pt x="105275" y="20365"/>
                                  <a:pt x="107763" y="23391"/>
                                  <a:pt x="109953" y="26665"/>
                                </a:cubicBezTo>
                                <a:cubicBezTo>
                                  <a:pt x="112143" y="29927"/>
                                  <a:pt x="113992" y="33400"/>
                                  <a:pt x="115501" y="37046"/>
                                </a:cubicBezTo>
                                <a:cubicBezTo>
                                  <a:pt x="117009" y="40680"/>
                                  <a:pt x="118148" y="44438"/>
                                  <a:pt x="118917" y="48307"/>
                                </a:cubicBezTo>
                                <a:cubicBezTo>
                                  <a:pt x="119686" y="52177"/>
                                  <a:pt x="120071" y="56083"/>
                                  <a:pt x="120071" y="60040"/>
                                </a:cubicBezTo>
                                <a:cubicBezTo>
                                  <a:pt x="120071" y="63971"/>
                                  <a:pt x="119686" y="67878"/>
                                  <a:pt x="118917" y="71748"/>
                                </a:cubicBezTo>
                                <a:cubicBezTo>
                                  <a:pt x="118148" y="75605"/>
                                  <a:pt x="117009" y="79363"/>
                                  <a:pt x="115501" y="82996"/>
                                </a:cubicBezTo>
                                <a:cubicBezTo>
                                  <a:pt x="113992" y="86630"/>
                                  <a:pt x="112143" y="90091"/>
                                  <a:pt x="109953" y="93377"/>
                                </a:cubicBezTo>
                                <a:cubicBezTo>
                                  <a:pt x="107763" y="96651"/>
                                  <a:pt x="105275" y="99678"/>
                                  <a:pt x="102487" y="102481"/>
                                </a:cubicBezTo>
                                <a:cubicBezTo>
                                  <a:pt x="99700" y="105271"/>
                                  <a:pt x="96668" y="107752"/>
                                  <a:pt x="93390" y="109934"/>
                                </a:cubicBezTo>
                                <a:cubicBezTo>
                                  <a:pt x="90113" y="112130"/>
                                  <a:pt x="86653" y="113990"/>
                                  <a:pt x="83011" y="115491"/>
                                </a:cubicBezTo>
                                <a:cubicBezTo>
                                  <a:pt x="79369" y="117004"/>
                                  <a:pt x="75615" y="118145"/>
                                  <a:pt x="71749" y="118914"/>
                                </a:cubicBezTo>
                                <a:cubicBezTo>
                                  <a:pt x="67883" y="119695"/>
                                  <a:pt x="63979" y="120067"/>
                                  <a:pt x="60037" y="120067"/>
                                </a:cubicBezTo>
                                <a:lnTo>
                                  <a:pt x="60034" y="120067"/>
                                </a:lnTo>
                                <a:cubicBezTo>
                                  <a:pt x="56092" y="120067"/>
                                  <a:pt x="52188" y="119695"/>
                                  <a:pt x="48321" y="118914"/>
                                </a:cubicBezTo>
                                <a:cubicBezTo>
                                  <a:pt x="44455" y="118145"/>
                                  <a:pt x="40701" y="117004"/>
                                  <a:pt x="37060" y="115491"/>
                                </a:cubicBezTo>
                                <a:cubicBezTo>
                                  <a:pt x="33418" y="113990"/>
                                  <a:pt x="29958" y="112130"/>
                                  <a:pt x="26681" y="109934"/>
                                </a:cubicBezTo>
                                <a:cubicBezTo>
                                  <a:pt x="23403" y="107752"/>
                                  <a:pt x="20371" y="105271"/>
                                  <a:pt x="17583" y="102481"/>
                                </a:cubicBezTo>
                                <a:cubicBezTo>
                                  <a:pt x="14796" y="99678"/>
                                  <a:pt x="12307" y="96651"/>
                                  <a:pt x="10117" y="93377"/>
                                </a:cubicBezTo>
                                <a:cubicBezTo>
                                  <a:pt x="7927" y="90091"/>
                                  <a:pt x="6078" y="86630"/>
                                  <a:pt x="4570" y="82996"/>
                                </a:cubicBezTo>
                                <a:cubicBezTo>
                                  <a:pt x="3061" y="79363"/>
                                  <a:pt x="1922" y="75605"/>
                                  <a:pt x="1153" y="71748"/>
                                </a:cubicBezTo>
                                <a:cubicBezTo>
                                  <a:pt x="384" y="67878"/>
                                  <a:pt x="0" y="63971"/>
                                  <a:pt x="0" y="60040"/>
                                </a:cubicBezTo>
                                <a:cubicBezTo>
                                  <a:pt x="0" y="56083"/>
                                  <a:pt x="384" y="52177"/>
                                  <a:pt x="1153" y="48307"/>
                                </a:cubicBezTo>
                                <a:cubicBezTo>
                                  <a:pt x="1922" y="44438"/>
                                  <a:pt x="3061" y="40667"/>
                                  <a:pt x="4570" y="37033"/>
                                </a:cubicBezTo>
                                <a:cubicBezTo>
                                  <a:pt x="6078" y="33400"/>
                                  <a:pt x="7927" y="29927"/>
                                  <a:pt x="10117" y="26653"/>
                                </a:cubicBezTo>
                                <a:cubicBezTo>
                                  <a:pt x="12307" y="23378"/>
                                  <a:pt x="14796" y="20352"/>
                                  <a:pt x="17583" y="17574"/>
                                </a:cubicBezTo>
                                <a:cubicBezTo>
                                  <a:pt x="20371" y="14784"/>
                                  <a:pt x="23403" y="12291"/>
                                  <a:pt x="26681" y="10096"/>
                                </a:cubicBezTo>
                                <a:cubicBezTo>
                                  <a:pt x="29958" y="7900"/>
                                  <a:pt x="33418" y="6065"/>
                                  <a:pt x="37060" y="4552"/>
                                </a:cubicBezTo>
                                <a:cubicBezTo>
                                  <a:pt x="40701" y="3051"/>
                                  <a:pt x="44455" y="1910"/>
                                  <a:pt x="48321" y="1153"/>
                                </a:cubicBezTo>
                                <a:cubicBezTo>
                                  <a:pt x="52188" y="384"/>
                                  <a:pt x="56092" y="0"/>
                                  <a:pt x="6003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3" name="Shape 2333"/>
                        <wps:cNvSpPr/>
                        <wps:spPr>
                          <a:xfrm>
                            <a:off x="295327" y="2539658"/>
                            <a:ext cx="114353" cy="114350"/>
                          </a:xfrm>
                          <a:custGeom>
                            <a:avLst/>
                            <a:gdLst/>
                            <a:ahLst/>
                            <a:cxnLst/>
                            <a:rect l="0" t="0" r="0" b="0"/>
                            <a:pathLst>
                              <a:path w="114353" h="114350">
                                <a:moveTo>
                                  <a:pt x="114353" y="57175"/>
                                </a:moveTo>
                                <a:cubicBezTo>
                                  <a:pt x="114353" y="60920"/>
                                  <a:pt x="113987" y="64641"/>
                                  <a:pt x="113254" y="68325"/>
                                </a:cubicBezTo>
                                <a:cubicBezTo>
                                  <a:pt x="112522" y="72008"/>
                                  <a:pt x="111437" y="75580"/>
                                  <a:pt x="110001" y="79053"/>
                                </a:cubicBezTo>
                                <a:cubicBezTo>
                                  <a:pt x="108564" y="82525"/>
                                  <a:pt x="106803" y="85812"/>
                                  <a:pt x="104717" y="88937"/>
                                </a:cubicBezTo>
                                <a:cubicBezTo>
                                  <a:pt x="102631" y="92050"/>
                                  <a:pt x="100261" y="94952"/>
                                  <a:pt x="97606" y="97594"/>
                                </a:cubicBezTo>
                                <a:cubicBezTo>
                                  <a:pt x="94952" y="100248"/>
                                  <a:pt x="92064" y="102617"/>
                                  <a:pt x="88942" y="104701"/>
                                </a:cubicBezTo>
                                <a:cubicBezTo>
                                  <a:pt x="85820" y="106784"/>
                                  <a:pt x="82525" y="108545"/>
                                  <a:pt x="79057" y="109984"/>
                                </a:cubicBezTo>
                                <a:cubicBezTo>
                                  <a:pt x="75588" y="111423"/>
                                  <a:pt x="72013" y="112502"/>
                                  <a:pt x="68331" y="113246"/>
                                </a:cubicBezTo>
                                <a:cubicBezTo>
                                  <a:pt x="64649" y="113978"/>
                                  <a:pt x="60931" y="114350"/>
                                  <a:pt x="57177" y="114350"/>
                                </a:cubicBezTo>
                                <a:cubicBezTo>
                                  <a:pt x="53422" y="114350"/>
                                  <a:pt x="49704" y="113990"/>
                                  <a:pt x="46022" y="113246"/>
                                </a:cubicBezTo>
                                <a:cubicBezTo>
                                  <a:pt x="42340" y="112514"/>
                                  <a:pt x="38764" y="111423"/>
                                  <a:pt x="35296" y="109984"/>
                                </a:cubicBezTo>
                                <a:cubicBezTo>
                                  <a:pt x="31827" y="108545"/>
                                  <a:pt x="28532" y="106784"/>
                                  <a:pt x="25411" y="104701"/>
                                </a:cubicBezTo>
                                <a:cubicBezTo>
                                  <a:pt x="22289" y="102617"/>
                                  <a:pt x="19401" y="100248"/>
                                  <a:pt x="16747" y="97594"/>
                                </a:cubicBezTo>
                                <a:cubicBezTo>
                                  <a:pt x="14092" y="94952"/>
                                  <a:pt x="11722" y="92063"/>
                                  <a:pt x="9636" y="88950"/>
                                </a:cubicBezTo>
                                <a:cubicBezTo>
                                  <a:pt x="7550" y="85812"/>
                                  <a:pt x="5789" y="82525"/>
                                  <a:pt x="4352" y="79053"/>
                                </a:cubicBezTo>
                                <a:cubicBezTo>
                                  <a:pt x="2916" y="75580"/>
                                  <a:pt x="1831" y="72008"/>
                                  <a:pt x="1099" y="68325"/>
                                </a:cubicBezTo>
                                <a:cubicBezTo>
                                  <a:pt x="366" y="64641"/>
                                  <a:pt x="0" y="60920"/>
                                  <a:pt x="0" y="57175"/>
                                </a:cubicBezTo>
                                <a:cubicBezTo>
                                  <a:pt x="0" y="53417"/>
                                  <a:pt x="366" y="49696"/>
                                  <a:pt x="1099" y="46013"/>
                                </a:cubicBezTo>
                                <a:cubicBezTo>
                                  <a:pt x="1831" y="42342"/>
                                  <a:pt x="2916" y="38757"/>
                                  <a:pt x="4352" y="35285"/>
                                </a:cubicBezTo>
                                <a:cubicBezTo>
                                  <a:pt x="5789" y="31812"/>
                                  <a:pt x="7550" y="28513"/>
                                  <a:pt x="9636" y="25388"/>
                                </a:cubicBezTo>
                                <a:cubicBezTo>
                                  <a:pt x="11722" y="22262"/>
                                  <a:pt x="14092" y="19385"/>
                                  <a:pt x="16747" y="16731"/>
                                </a:cubicBezTo>
                                <a:cubicBezTo>
                                  <a:pt x="19401" y="14064"/>
                                  <a:pt x="22289" y="11695"/>
                                  <a:pt x="25411" y="9624"/>
                                </a:cubicBezTo>
                                <a:cubicBezTo>
                                  <a:pt x="28532" y="7528"/>
                                  <a:pt x="31827" y="5755"/>
                                  <a:pt x="35296" y="4328"/>
                                </a:cubicBezTo>
                                <a:cubicBezTo>
                                  <a:pt x="38764" y="2902"/>
                                  <a:pt x="42340" y="1823"/>
                                  <a:pt x="46022" y="1079"/>
                                </a:cubicBezTo>
                                <a:cubicBezTo>
                                  <a:pt x="49704" y="360"/>
                                  <a:pt x="53422" y="0"/>
                                  <a:pt x="57177" y="0"/>
                                </a:cubicBezTo>
                                <a:cubicBezTo>
                                  <a:pt x="60931" y="0"/>
                                  <a:pt x="64649" y="360"/>
                                  <a:pt x="68331" y="1091"/>
                                </a:cubicBezTo>
                                <a:cubicBezTo>
                                  <a:pt x="72013" y="1836"/>
                                  <a:pt x="75588" y="2915"/>
                                  <a:pt x="79057" y="4341"/>
                                </a:cubicBezTo>
                                <a:cubicBezTo>
                                  <a:pt x="82525" y="5767"/>
                                  <a:pt x="85820" y="7528"/>
                                  <a:pt x="88942" y="9624"/>
                                </a:cubicBezTo>
                                <a:cubicBezTo>
                                  <a:pt x="92064" y="11695"/>
                                  <a:pt x="94952" y="14064"/>
                                  <a:pt x="97606" y="16731"/>
                                </a:cubicBezTo>
                                <a:cubicBezTo>
                                  <a:pt x="100261" y="19385"/>
                                  <a:pt x="102631" y="22262"/>
                                  <a:pt x="104717" y="25388"/>
                                </a:cubicBezTo>
                                <a:cubicBezTo>
                                  <a:pt x="106803" y="28501"/>
                                  <a:pt x="108564" y="31800"/>
                                  <a:pt x="110001" y="35272"/>
                                </a:cubicBezTo>
                                <a:cubicBezTo>
                                  <a:pt x="111437" y="38745"/>
                                  <a:pt x="112522" y="42329"/>
                                  <a:pt x="113254" y="46000"/>
                                </a:cubicBezTo>
                                <a:cubicBezTo>
                                  <a:pt x="113987" y="49696"/>
                                  <a:pt x="114353" y="53417"/>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2334" name="Rectangle 2334"/>
                        <wps:cNvSpPr/>
                        <wps:spPr>
                          <a:xfrm>
                            <a:off x="402980" y="6327607"/>
                            <a:ext cx="158427" cy="142980"/>
                          </a:xfrm>
                          <a:prstGeom prst="rect">
                            <a:avLst/>
                          </a:prstGeom>
                          <a:ln>
                            <a:noFill/>
                          </a:ln>
                        </wps:spPr>
                        <wps:txbx>
                          <w:txbxContent>
                            <w:p w14:paraId="5E446371" w14:textId="77777777" w:rsidR="001110CB" w:rsidRDefault="001110CB">
                              <w:pPr>
                                <w:spacing w:after="160" w:line="259" w:lineRule="auto"/>
                              </w:pPr>
                              <w:r>
                                <w:rPr>
                                  <w:rFonts w:ascii="Calibri" w:eastAsia="Calibri" w:hAnsi="Calibri" w:cs="Calibri"/>
                                  <w:color w:val="ABABAB"/>
                                  <w:w w:val="197"/>
                                  <w:sz w:val="19"/>
                                </w:rPr>
                                <w:t></w:t>
                              </w:r>
                            </w:p>
                          </w:txbxContent>
                        </wps:txbx>
                        <wps:bodyPr horzOverflow="overflow" vert="horz" lIns="0" tIns="0" rIns="0" bIns="0" rtlCol="0">
                          <a:noAutofit/>
                        </wps:bodyPr>
                      </wps:wsp>
                      <wps:wsp>
                        <wps:cNvPr id="2335" name="Rectangle 2335"/>
                        <wps:cNvSpPr/>
                        <wps:spPr>
                          <a:xfrm>
                            <a:off x="121862" y="8668041"/>
                            <a:ext cx="164764" cy="148687"/>
                          </a:xfrm>
                          <a:prstGeom prst="rect">
                            <a:avLst/>
                          </a:prstGeom>
                          <a:ln>
                            <a:noFill/>
                          </a:ln>
                        </wps:spPr>
                        <wps:txbx>
                          <w:txbxContent>
                            <w:p w14:paraId="00A7DD57" w14:textId="77777777" w:rsidR="001110CB" w:rsidRDefault="001110CB">
                              <w:pPr>
                                <w:spacing w:after="160" w:line="259" w:lineRule="auto"/>
                              </w:pPr>
                              <w:r>
                                <w:rPr>
                                  <w:rFonts w:ascii="Calibri" w:eastAsia="Calibri" w:hAnsi="Calibri" w:cs="Calibri"/>
                                  <w:color w:val="E58A10"/>
                                  <w:w w:val="197"/>
                                </w:rPr>
                                <w:t></w:t>
                              </w:r>
                            </w:p>
                          </w:txbxContent>
                        </wps:txbx>
                        <wps:bodyPr horzOverflow="overflow" vert="horz" lIns="0" tIns="0" rIns="0" bIns="0" rtlCol="0">
                          <a:noAutofit/>
                        </wps:bodyPr>
                      </wps:wsp>
                    </wpg:wgp>
                  </a:graphicData>
                </a:graphic>
              </wp:inline>
            </w:drawing>
          </mc:Choice>
          <mc:Fallback>
            <w:pict>
              <v:group w14:anchorId="07EBBE93" id="Group 20695" o:spid="_x0000_s2247" style="width:459.35pt;height:784.85pt;mso-position-horizontal-relative:char;mso-position-vertical-relative:line" coordsize="58338,9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">
                <v:shape id="Shape 2214" o:spid="_x0000_s2248" style="position:absolute;width:58338;height:85258;visibility:visible;mso-wrap-style:square;v-text-anchor:top" coordsize="5833871,852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" path="m,l23738,r,8452722c23738,8463214,27448,8472168,34866,8479587v7419,7418,16374,11127,26865,11127l5770107,8490714v10492,,19447,-3709,26865,-11127c5804391,8472168,5808100,8463214,5808100,8452722l5808100,r25771,l5833871,8525766,,8525766,,xe" fillcolor="black" stroked="f" strokeweight="0">
                  <v:fill opacity="3341f"/>
                  <v:stroke miterlimit="83231f" joinstyle="miter"/>
                  <v:path arrowok="t" textboxrect="0,0,5833871,8525766"/>
                </v:shape>
                <v:shape id="Shape 2215" o:spid="_x0000_s2249" style="position:absolute;left:189;width:57939;height:84955;visibility:visible;mso-wrap-style:square;v-text-anchor:top" coordsize="5793892,849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" path="m,l5793892,r,8462135c5793891,8466538,5793044,8470780,5791352,8474873v-1693,4080,-4103,7689,-7230,10827c5780995,8488825,5777388,8491231,5773301,8492918v-4085,1699,-8339,2555,-12762,2567l33353,8495485v-4423,-12,-8677,-868,-12764,-2567c16503,8491231,12896,8488825,9769,8485700v-3128,-3138,-5538,-6735,-7230,-10815c846,8470792,,8466538,,8462135l,xe" stroked="f" strokeweight="0">
                  <v:stroke miterlimit="83231f" joinstyle="miter"/>
                  <v:path arrowok="t" textboxrect="0,0,5793892,8495485"/>
                </v:shape>
                <v:shape id="Shape 2216" o:spid="_x0000_s2250" style="position:absolute;left:189;width:57939;height:84955;visibility:visible;mso-wrap-style:square;v-text-anchor:top" coordsize="5793892,849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" path="m5793892,r,8462199c5793891,8466602,5793044,8470843,5791352,8474936v-1693,4081,-4103,7690,-7230,10827c5780995,8488889,5777388,8491295,5773301,8492982v-4085,1699,-8339,2554,-12762,2567l33353,8495549v-4423,-13,-8677,-868,-12764,-2567c16503,8491295,12896,8488889,9769,8485763v-3128,-3137,-5538,-6734,-7230,-10814c846,8470856,,8466602,,8462199l,e" filled="f" strokecolor="#ddd" strokeweight=".26469mm">
                  <v:stroke miterlimit="1" joinstyle="miter"/>
                  <v:path arrowok="t" textboxrect="0,0,5793892,8495549"/>
                </v:shape>
                <v:shape id="Shape 23860" o:spid="_x0000_s2251" style="position:absolute;left:1666;width:54890;height:83478;visibility:visible;mso-wrap-style:square;v-text-anchor:top" coordsize="5488950,83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" path="m,l5488950,r,8347774l,8347774,,e" stroked="f" strokeweight="0">
                  <v:stroke miterlimit="1" joinstyle="miter"/>
                  <v:path arrowok="t" textboxrect="0,0,5488950,8347774"/>
                </v:shape>
                <v:shape id="Shape 23861" o:spid="_x0000_s2252" style="position:absolute;left:1666;top:95;width:54890;height:40024;visibility:visible;mso-wrap-style:square;v-text-anchor:top" coordsize="5488950,40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" path="m,l5488950,r,4002360l,4002360,,e" stroked="f" strokeweight="0">
                  <v:stroke miterlimit="1" joinstyle="miter"/>
                  <v:path arrowok="t" textboxrect="0,0,5488950,4002360"/>
                </v:shape>
                <v:shape id="Shape 23862" o:spid="_x0000_s2253" style="position:absolute;left:1666;top:40119;width:54890;height:28588;visibility:visible;mso-wrap-style:square;v-text-anchor:top" coordsize="5488950,285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" path="m,l5488950,r,2858827l,2858827,,e" stroked="f" strokeweight="0">
                  <v:stroke miterlimit="1" joinstyle="miter"/>
                  <v:path arrowok="t" textboxrect="0,0,5488950,2858827"/>
                </v:shape>
                <v:shape id="Shape 23863" o:spid="_x0000_s2254" style="position:absolute;left:2429;top:40881;width:53364;height:25158;visibility:visible;mso-wrap-style:square;v-text-anchor:top" coordsize="5336479,251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" path="m,l5336479,r,2515766l,2515766,,e" stroked="f" strokeweight="0">
                  <v:stroke miterlimit="1" joinstyle="miter"/>
                  <v:path arrowok="t" textboxrect="0,0,5336479,2515766"/>
                </v:shape>
                <v:shape id="Shape 23864" o:spid="_x0000_s2255" style="position:absolute;left:2429;top:40881;width:26682;height:20870;visibility:visible;mso-wrap-style:square;v-text-anchor:top" coordsize="2668240,208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" path="m,l2668240,r,2086942l,2086942,,e" stroked="f" strokeweight="0">
                  <v:stroke miterlimit="1" joinstyle="miter"/>
                  <v:path arrowok="t" textboxrect="0,0,2668240,2086942"/>
                </v:shape>
                <v:shape id="Shape 23865" o:spid="_x0000_s2256" style="position:absolute;left:29111;top:40881;width:26682;height:20870;visibility:visible;mso-wrap-style:square;v-text-anchor:top" coordsize="2668240,208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" path="m,l2668240,r,2086942l,2086942,,e" stroked="f" strokeweight="0">
                  <v:stroke miterlimit="1" joinstyle="miter"/>
                  <v:path arrowok="t" textboxrect="0,0,2668240,2086942"/>
                </v:shape>
                <v:shape id="Shape 23866" o:spid="_x0000_s2257" style="position:absolute;left:2429;top:61751;width:53364;height:4288;visibility:visible;mso-wrap-style:square;v-text-anchor:top" coordsize="5336479,428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" path="m,l5336479,r,428823l,428823,,e" stroked="f" strokeweight="0">
                  <v:stroke miterlimit="1" joinstyle="miter"/>
                  <v:path arrowok="t" textboxrect="0,0,5336479,428823"/>
                </v:shape>
                <v:shape id="Shape 23867" o:spid="_x0000_s2258" style="position:absolute;left:1666;top:68707;width:54890;height:14771;visibility:visible;mso-wrap-style:square;v-text-anchor:top" coordsize="5488950,147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" path="m,l5488950,r,1477057l,1477057,,e" stroked="f" strokeweight="0">
                  <v:stroke miterlimit="1" joinstyle="miter"/>
                  <v:path arrowok="t" textboxrect="0,0,5488950,1477057"/>
                </v:shape>
                <v:shape id="Shape 2227" o:spid="_x0000_s2259" style="position:absolute;left:2286;top:69408;width:26825;height:13564;visibility:visible;mso-wrap-style:square;v-text-anchor:top" coordsize="2682555,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" path="m,l2682555,r,15669l61414,15669v-10374,,-19230,3668,-26565,11004c27513,34008,23845,42863,23845,53239r,1230393c23845,1294006,27513,1302861,34849,1310197v7335,7335,16191,11003,26565,11004l2682555,1321201r,35159l,1356360,,xe" fillcolor="black" stroked="f" strokeweight="0">
                  <v:fill opacity="3341f"/>
                  <v:stroke miterlimit="83231f" joinstyle="miter"/>
                  <v:path arrowok="t" textboxrect="0,0,2682555,1356360"/>
                </v:shape>
                <v:shape id="Shape 2228" o:spid="_x0000_s2260" style="position:absolute;left:29111;top:69408;width:26850;height:13564;visibility:visible;mso-wrap-style:square;v-text-anchor:top" coordsize="2684972,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" path="m,l2684972,r,1356360l,1356360r,-35159l2621141,1321201v10374,-1,19229,-3669,26565,-11004c2655042,1302861,2658710,1294006,2658710,1283632r,-1230393c2658710,42863,2655042,34008,2647706,26673v-7336,-7336,-16191,-11004,-26565,-11004l,15669,,xe" fillcolor="black" stroked="f" strokeweight="0">
                  <v:fill opacity="3341f"/>
                  <v:stroke miterlimit="83231f" joinstyle="miter"/>
                  <v:path arrowok="t" textboxrect="0,0,2684972,1356360"/>
                </v:shape>
                <v:shape id="Shape 2229" o:spid="_x0000_s2261" style="position:absolute;left:2476;top:69517;width:53270;height:13151;visibility:visible;mso-wrap-style:square;v-text-anchor:top" coordsize="5326950,131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" path="m33353,l5293597,v4422,,8677,843,12763,2530c5310446,4229,5314052,6635,5317180,9761v3128,3113,5538,6722,7230,10802c5326103,24656,5326950,28910,5326950,33350r,1248358c5326950,1286123,5326103,1290365,5324410,1294445v-1692,4093,-4102,7702,-7230,10840c5314052,1308398,5310446,1310804,5306360,1312503v-4086,1687,-8341,2542,-12763,2555l33353,1315058v-4423,-13,-8677,-868,-12764,-2555c16503,1310804,12896,1308398,9769,1305285v-3128,-3138,-5538,-6747,-7230,-10840c846,1290365,,1286123,,1281708l,33350c,28910,846,24656,2539,20563,4231,16483,6641,12874,9769,9761,12896,6635,16503,4229,20589,2530,24676,843,28930,,33353,xe" stroked="f" strokeweight="0">
                  <v:stroke miterlimit="83231f" joinstyle="miter"/>
                  <v:path arrowok="t" textboxrect="0,0,5326950,1315058"/>
                </v:shape>
                <v:shape id="Shape 2230" o:spid="_x0000_s2262" style="position:absolute;left:2476;top:69517;width:53270;height:13151;visibility:visible;mso-wrap-style:square;v-text-anchor:top" coordsize="5326950,131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" path="m,1281708l,33350c,28910,846,24656,2539,20563,4231,16483,6641,12874,9769,9761,12896,6635,16503,4229,20589,2530,24676,843,28930,,33353,l5293597,v4422,,8677,843,12763,2530c5310446,4229,5314052,6635,5317180,9761v3128,3113,5538,6722,7230,10802c5326103,24656,5326950,28910,5326950,33350r,1248358c5326950,1286123,5326103,1290365,5324410,1294445v-1692,4093,-4102,7702,-7230,10840c5314052,1308398,5310446,1310804,5306360,1312503v-4086,1687,-8341,2542,-12763,2555l33353,1315058v-4423,-13,-8677,-868,-12764,-2555c16503,1310804,12896,1308398,9769,1305285v-3128,-3138,-5538,-6747,-7230,-10840c846,1290365,,1286123,,1281708xe" filled="f" strokecolor="#ddd" strokeweight=".26469mm">
                  <v:stroke miterlimit="1" joinstyle="miter"/>
                  <v:path arrowok="t" textboxrect="0,0,5326950,1315058"/>
                </v:shape>
                <v:shape id="Shape 2231" o:spid="_x0000_s2263" style="position:absolute;left:2524;top:69565;width:53174;height:4574;visibility:visible;mso-wrap-style:square;v-text-anchor:top" coordsize="5317421,45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" path="m28588,l5288832,v3791,,7438,732,10940,2183c5303275,3621,5306366,5680,5309047,8372v2681,2666,4746,5754,6197,9264c5316695,21134,5317420,24780,5317421,28587r,428824l,457411,,28587c,24780,725,21134,2176,17636,3627,14126,5693,11038,8373,8372,11054,5680,14146,3609,17648,2170,21151,732,24797,,28588,xe" stroked="f" strokeweight="0">
                  <v:stroke miterlimit="1" joinstyle="miter"/>
                  <v:path arrowok="t" textboxrect="0,0,5317421,457411"/>
                </v:shape>
                <v:shape id="Shape 2232" o:spid="_x0000_s2264" style="position:absolute;left:2524;top:74139;width:53174;height:8481;visibility:visible;mso-wrap-style:square;v-text-anchor:top" coordsize="5317421,84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" path="m,l5317421,r,819535c5317420,823317,5316695,826951,5315244,830461v-1451,3497,-3516,6598,-6197,9289c5306366,842417,5303275,844488,5299772,845939v-3502,1451,-7149,2171,-10940,2183l28588,848122v-3791,-12,-7437,-732,-10940,-2183c14146,844488,11054,842417,8373,839750,5693,837059,3627,833958,2176,830473,725,826964,,823317,,819535l,xe" stroked="f" strokeweight="0">
                  <v:stroke miterlimit="1" joinstyle="miter"/>
                  <v:path arrowok="t" textboxrect="0,0,5317421,848122"/>
                </v:shape>
                <v:shape id="Shape 23868" o:spid="_x0000_s2265" style="position:absolute;left:2524;top:74139;width:2859;height:3335;visibility:visible;mso-wrap-style:square;v-text-anchor:top" coordsize="285883,3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" path="m,l285883,r,333536l,333536,,e" stroked="f" strokeweight="0">
                  <v:stroke miterlimit="1" joinstyle="miter"/>
                  <v:path arrowok="t" textboxrect="0,0,285883,333536"/>
                </v:shape>
                <v:shape id="Shape 23869" o:spid="_x0000_s2266" style="position:absolute;left:5383;top:74139;width:15914;height:3335;visibility:visible;mso-wrap-style:square;v-text-anchor:top" coordsize="1591414,3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" path="m,l1591414,r,333536l,333536,,e" stroked="f" strokeweight="0">
                  <v:stroke miterlimit="1" joinstyle="miter"/>
                  <v:path arrowok="t" textboxrect="0,0,1591414,333536"/>
                </v:shape>
                <v:shape id="Shape 23870" o:spid="_x0000_s2267" style="position:absolute;left:21297;top:74139;width:19059;height:3335;visibility:visible;mso-wrap-style:square;v-text-anchor:top" coordsize="1905885,3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" path="m,l1905885,r,333536l,333536,,e" stroked="f" strokeweight="0">
                  <v:stroke miterlimit="1" joinstyle="miter"/>
                  <v:path arrowok="t" textboxrect="0,0,1905885,333536"/>
                </v:shape>
                <v:shape id="Shape 23871" o:spid="_x0000_s2268" style="position:absolute;left:40356;top:74139;width:15247;height:3335;visibility:visible;mso-wrap-style:square;v-text-anchor:top" coordsize="1524708,3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" path="m,l1524708,r,333536l,333536,,e" stroked="f" strokeweight="0">
                  <v:stroke miterlimit="1" joinstyle="miter"/>
                  <v:path arrowok="t" textboxrect="0,0,1524708,333536"/>
                </v:shape>
                <v:shape id="Shape 2237" o:spid="_x0000_s2269" style="position:absolute;left:2524;top:77474;width:53079;height:5051;visibility:visible;mso-wrap-style:square;v-text-anchor:top" coordsize="5307891,50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" path="m,l5307891,r,476473c5307891,480256,5307165,483890,5305715,487400v-1452,3497,-3517,6598,-6197,9277c5296837,499356,5293745,501414,5290242,502865v-3502,1452,-7148,2183,-10939,2196l28588,505061v-3791,-13,-7437,-744,-10940,-2196c14146,501414,11054,499356,8373,496677,5693,493998,3627,490897,2176,487400,725,483890,,480256,,476473l,xe" stroked="f" strokeweight="0">
                  <v:stroke miterlimit="1" joinstyle="miter"/>
                  <v:path arrowok="t" textboxrect="0,0,5307891,505061"/>
                </v:shape>
                <v:shape id="Shape 23872" o:spid="_x0000_s2270" style="position:absolute;left:2524;top:77474;width:53174;height:96;visibility:visible;mso-wrap-style:square;v-text-anchor:top" coordsize="531742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" path="m,l5317421,r,9525l,9525,,e" fillcolor="#ddd" stroked="f" strokeweight="0">
                  <v:stroke miterlimit="1" joinstyle="miter"/>
                  <v:path arrowok="t" textboxrect="0,0,5317421,9525"/>
                </v:shape>
                <v:shape id="Shape 23873" o:spid="_x0000_s2271" style="position:absolute;left:2524;top:82525;width:53174;height:95;visibility:visible;mso-wrap-style:square;v-text-anchor:top" coordsize="531742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" path="m,l5317421,r,9525l,9525,,e" fillcolor="#ddd" stroked="f" strokeweight="0">
                  <v:stroke miterlimit="1" joinstyle="miter"/>
                  <v:path arrowok="t" textboxrect="0,0,5317421,9525"/>
                </v:shape>
                <v:shape id="Shape 23874" o:spid="_x0000_s2272" style="position:absolute;left:2524;top:77474;width:95;height:5146;visibility:visible;mso-wrap-style:square;v-text-anchor:top" coordsize="9529,51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" path="m,l9529,r,514586l,514586,,e" fillcolor="#ddd" stroked="f" strokeweight="0">
                  <v:stroke miterlimit="1" joinstyle="miter"/>
                  <v:path arrowok="t" textboxrect="0,0,9529,514586"/>
                </v:shape>
                <v:shape id="Shape 23875" o:spid="_x0000_s2273" style="position:absolute;left:55603;top:77474;width:95;height:5146;visibility:visible;mso-wrap-style:square;v-text-anchor:top" coordsize="9530,51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" path="m,l9530,r,514586l,514586,,e" fillcolor="#ddd" stroked="f" strokeweight="0">
                  <v:stroke miterlimit="1" joinstyle="miter"/>
                  <v:path arrowok="t" textboxrect="0,0,9530,514586"/>
                </v:shape>
                <v:shape id="Shape 23876" o:spid="_x0000_s2274" style="position:absolute;left:40356;top:74139;width:15342;height:95;visibility:visible;mso-wrap-style:square;v-text-anchor:top" coordsize="1534238,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" path="m,l1534238,r,9537l,9537,,e" fillcolor="#ddd" stroked="f" strokeweight="0">
                  <v:stroke miterlimit="1" joinstyle="miter"/>
                  <v:path arrowok="t" textboxrect="0,0,1534238,9537"/>
                </v:shape>
                <v:shape id="Shape 23877" o:spid="_x0000_s2275" style="position:absolute;left:40356;top:77474;width:15342;height:96;visibility:visible;mso-wrap-style:square;v-text-anchor:top" coordsize="153423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" path="m,l1534238,r,9525l,9525,,e" fillcolor="#ddd" stroked="f" strokeweight="0">
                  <v:stroke miterlimit="1" joinstyle="miter"/>
                  <v:path arrowok="t" textboxrect="0,0,1534238,9525"/>
                </v:shape>
                <v:shape id="Shape 23878" o:spid="_x0000_s2276" style="position:absolute;left:55603;top:74139;width:95;height:3431;visibility:visible;mso-wrap-style:square;v-text-anchor:top" coordsize="9530,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" path="m,l9530,r,343061l,343061,,e" fillcolor="#ddd" stroked="f" strokeweight="0">
                  <v:stroke miterlimit="1" joinstyle="miter"/>
                  <v:path arrowok="t" textboxrect="0,0,9530,343061"/>
                </v:shape>
                <v:shape id="Shape 23879" o:spid="_x0000_s2277" style="position:absolute;left:21297;top:74139;width:19154;height:95;visibility:visible;mso-wrap-style:square;v-text-anchor:top" coordsize="1915415,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" path="m,l1915415,r,9537l,9537,,e" fillcolor="#ddd" stroked="f" strokeweight="0">
                  <v:stroke miterlimit="1" joinstyle="miter"/>
                  <v:path arrowok="t" textboxrect="0,0,1915415,9537"/>
                </v:shape>
                <v:shape id="Shape 23880" o:spid="_x0000_s2278" style="position:absolute;left:21297;top:77474;width:19154;height:96;visibility:visible;mso-wrap-style:square;v-text-anchor:top" coordsize="19154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" path="m,l1915415,r,9525l,9525,,e" fillcolor="#ddd" stroked="f" strokeweight="0">
                  <v:stroke miterlimit="1" joinstyle="miter"/>
                  <v:path arrowok="t" textboxrect="0,0,1915415,9525"/>
                </v:shape>
                <v:shape id="Shape 23881" o:spid="_x0000_s2279" style="position:absolute;left:40356;top:74139;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" path="m,l9529,r,343061l,343061,,e" fillcolor="#ddd" stroked="f" strokeweight="0">
                  <v:stroke miterlimit="1" joinstyle="miter"/>
                  <v:path arrowok="t" textboxrect="0,0,9529,343061"/>
                </v:shape>
                <v:shape id="Shape 23882" o:spid="_x0000_s2280" style="position:absolute;left:5383;top:74139;width:16009;height:95;visibility:visible;mso-wrap-style:square;v-text-anchor:top" coordsize="1600944,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" path="m,l1600944,r,9537l,9537,,e" fillcolor="#ddd" stroked="f" strokeweight="0">
                  <v:stroke miterlimit="1" joinstyle="miter"/>
                  <v:path arrowok="t" textboxrect="0,0,1600944,9537"/>
                </v:shape>
                <v:shape id="Shape 23883" o:spid="_x0000_s2281" style="position:absolute;left:5383;top:77474;width:16009;height:96;visibility:visible;mso-wrap-style:square;v-text-anchor:top" coordsize="160094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" path="m,l1600944,r,9525l,9525,,e" fillcolor="#ddd" stroked="f" strokeweight="0">
                  <v:stroke miterlimit="1" joinstyle="miter"/>
                  <v:path arrowok="t" textboxrect="0,0,1600944,9525"/>
                </v:shape>
                <v:shape id="Shape 23884" o:spid="_x0000_s2282" style="position:absolute;left:21297;top:74139;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" path="m,l9529,r,343061l,343061,,e" fillcolor="#ddd" stroked="f" strokeweight="0">
                  <v:stroke miterlimit="1" joinstyle="miter"/>
                  <v:path arrowok="t" textboxrect="0,0,9529,343061"/>
                </v:shape>
                <v:shape id="Shape 23885" o:spid="_x0000_s2283" style="position:absolute;left:2524;top:74139;width:2954;height:95;visibility:visible;mso-wrap-style:square;v-text-anchor:top" coordsize="2954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" path="m,l295412,r,9537l,9537,,e" fillcolor="#ddd" stroked="f" strokeweight="0">
                  <v:stroke miterlimit="1" joinstyle="miter"/>
                  <v:path arrowok="t" textboxrect="0,0,295412,9537"/>
                </v:shape>
                <v:shape id="Shape 23886" o:spid="_x0000_s2284" style="position:absolute;left:2524;top:77474;width:2954;height:96;visibility:visible;mso-wrap-style:square;v-text-anchor:top" coordsize="29541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" path="m,l295412,r,9525l,9525,,e" fillcolor="#ddd" stroked="f" strokeweight="0">
                  <v:stroke miterlimit="1" joinstyle="miter"/>
                  <v:path arrowok="t" textboxrect="0,0,295412,9525"/>
                </v:shape>
                <v:shape id="Shape 23887" o:spid="_x0000_s2285" style="position:absolute;left:2524;top:74139;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" path="m,l9529,r,343061l,343061,,e" fillcolor="#ddd" stroked="f" strokeweight="0">
                  <v:stroke miterlimit="1" joinstyle="miter"/>
                  <v:path arrowok="t" textboxrect="0,0,9529,343061"/>
                </v:shape>
                <v:shape id="Shape 23888" o:spid="_x0000_s2286" style="position:absolute;left:5383;top:74139;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" path="m,l9529,r,343061l,343061,,e" fillcolor="#ddd" stroked="f" strokeweight="0">
                  <v:stroke miterlimit="1" joinstyle="miter"/>
                  <v:path arrowok="t" textboxrect="0,0,9529,343061"/>
                </v:shape>
                <v:shape id="Shape 2256" o:spid="_x0000_s2287" style="position:absolute;top:85227;width:58338;height:14451;visibility:visible;mso-wrap-style:square;v-text-anchor:top" coordsize="5833871,144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" path="m,l5833871,r,1445062l5808100,1445062r,-1391423c5808100,43147,5804391,34191,5796972,26773v-7418,-7418,-16373,-11127,-26865,-11127l61731,15646v-10491,,-19446,3709,-26865,11127c27448,34191,23738,43147,23738,53639r,1391423l,1445062,,xe" fillcolor="black" stroked="f" strokeweight="0">
                  <v:fill opacity="3341f"/>
                  <v:stroke miterlimit="83231f" joinstyle="miter"/>
                  <v:path arrowok="t" textboxrect="0,0,5833871,1445062"/>
                </v:shape>
                <v:shape id="Shape 2257" o:spid="_x0000_s2288" style="position:absolute;left:189;top:85336;width:57939;height:14342;visibility:visible;mso-wrap-style:square;v-text-anchor:top" coordsize="5793892,143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" path="m33353,l5760539,v4423,,8677,843,12762,2530c5777388,4229,5780995,6635,5784122,9761v3127,3125,5537,6734,7230,10814c5793044,24668,5793891,28922,5793892,33350r,1400834l,1434184,,33350c,28922,846,24668,2539,20575,4231,16495,6641,12886,9769,9761,12896,6635,16503,4229,20589,2530,24676,843,28930,,33353,xe" stroked="f" strokeweight="0">
                  <v:stroke miterlimit="83231f" joinstyle="miter"/>
                  <v:path arrowok="t" textboxrect="0,0,5793892,1434184"/>
                </v:shape>
                <v:shape id="Shape 2258" o:spid="_x0000_s2289" style="position:absolute;left:189;top:85336;width:57939;height:14343;visibility:visible;mso-wrap-style:square;v-text-anchor:top" coordsize="5793892,143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" path="m,1434247l,33350c,28922,846,24668,2539,20575,4231,16495,6641,12886,9769,9761,12896,6635,16503,4229,20589,2530,24676,843,28930,,33353,l5760539,v4423,,8677,843,12762,2530c5777388,4229,5780995,6635,5784122,9761v3127,3125,5537,6734,7230,10814c5793044,24668,5793891,28922,5793892,33350r,1400897e" filled="f" strokecolor="#ddd" strokeweight=".26469mm">
                  <v:stroke miterlimit="1" joinstyle="miter"/>
                  <v:path arrowok="t" textboxrect="0,0,5793892,1434247"/>
                </v:shape>
                <v:shape id="Shape 2259" o:spid="_x0000_s2290" style="position:absolute;left:237;top:85384;width:57844;height:3669;visibility:visible;mso-wrap-style:square;v-text-anchor:top" coordsize="5784362,36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" path="m28588,l5755774,v3790,,7437,719,10940,2158c5770215,3609,5773308,5668,5775989,8359v2680,2679,4745,5767,6197,9277c5783636,21134,5784362,24792,5784362,28587r,338299l,366886,,28587c,24792,725,21134,2176,17624,3627,14126,5693,11038,8373,8359,11054,5668,14145,3609,17648,2158,21150,719,24797,,28588,xe" stroked="f" strokeweight="0">
                  <v:stroke miterlimit="1" joinstyle="miter"/>
                  <v:path arrowok="t" textboxrect="0,0,5784362,366886"/>
                </v:shape>
                <v:shape id="Shape 23889" o:spid="_x0000_s2291" style="position:absolute;left:237;top:89005;width:57843;height:95;visibility:visible;mso-wrap-style:square;v-text-anchor:top" coordsize="5784361,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" path="m,l5784361,r,9533l,9533,,e" fillcolor="#ddd" stroked="f" strokeweight="0">
                  <v:stroke miterlimit="83231f" joinstyle="miter"/>
                  <v:path arrowok="t" textboxrect="0,0,5784361,9533"/>
                </v:shape>
                <v:shape id="Shape 23890" o:spid="_x0000_s2292" style="position:absolute;left:1190;top:85860;width:27921;height:2668;visibility:visible;mso-wrap-style:square;v-text-anchor:top" coordsize="2792122,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" path="m,l2792122,r,266824l,266824,,e" stroked="f" strokeweight="0">
                  <v:stroke miterlimit="83231f" joinstyle="miter"/>
                  <v:path arrowok="t" textboxrect="0,0,2792122,266824"/>
                </v:shape>
                <v:shape id="Shape 23891" o:spid="_x0000_s2293" style="position:absolute;left:29111;top:85860;width:27921;height:2668;visibility:visible;mso-wrap-style:square;v-text-anchor:top" coordsize="2792122,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" path="m,l2792122,r,266824l,266824,,e" stroked="f" strokeweight="0">
                  <v:stroke miterlimit="83231f" joinstyle="miter"/>
                  <v:path arrowok="t" textboxrect="0,0,2792122,266824"/>
                </v:shape>
                <v:shape id="Shape 23892" o:spid="_x0000_s2294" style="position:absolute;left:1666;top:90530;width:54890;height:9148;visibility:visible;mso-wrap-style:square;v-text-anchor:top" coordsize="5488950,91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" path="m,l5488950,r,914823l,914823,,e" stroked="f" strokeweight="0">
                  <v:stroke miterlimit="83231f" joinstyle="miter"/>
                  <v:path arrowok="t" textboxrect="0,0,5488950,914823"/>
                </v:shape>
                <v:rect id="Rectangle 2268" o:spid="_x0000_s2295" style="position:absolute;left:2457;top:36263;width:66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" filled="f" stroked="f">
                  <v:textbox inset="0,0,0,0">
                    <w:txbxContent>
                      <w:p w14:paraId="69D13578" w14:textId="77777777" w:rsidR="001110CB" w:rsidRDefault="001110CB">
                        <w:pPr>
                          <w:spacing w:after="160" w:line="259" w:lineRule="auto"/>
                        </w:pPr>
                        <w:r>
                          <w:rPr>
                            <w:color w:val="AA6708"/>
                          </w:rPr>
                          <w:t>* Примечание: действия руководства или убедительные управленческие обоснования</w:t>
                        </w:r>
                      </w:p>
                    </w:txbxContent>
                  </v:textbox>
                </v:rect>
                <v:rect id="Rectangle 2269" o:spid="_x0000_s2296" style="position:absolute;left:2457;top:37978;width:2549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" filled="f" stroked="f">
                  <v:textbox inset="0,0,0,0">
                    <w:txbxContent>
                      <w:p w14:paraId="19FD239F" w14:textId="77777777" w:rsidR="001110CB" w:rsidRDefault="001110CB">
                        <w:pPr>
                          <w:spacing w:after="160" w:line="259" w:lineRule="auto"/>
                        </w:pPr>
                        <w:r>
                          <w:rPr>
                            <w:color w:val="AA6708"/>
                          </w:rPr>
                          <w:t>должны быть даны для оценки 1.</w:t>
                        </w:r>
                      </w:p>
                    </w:txbxContent>
                  </v:textbox>
                </v:rect>
                <v:rect id="Rectangle 2270" o:spid="_x0000_s2297" style="position:absolute;left:3219;top:41981;width:1317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" filled="f" stroked="f">
                  <v:textbox inset="0,0,0,0">
                    <w:txbxContent>
                      <w:p w14:paraId="1F4C5B3D" w14:textId="77777777" w:rsidR="001110CB" w:rsidRDefault="001110CB">
                        <w:pPr>
                          <w:spacing w:after="160" w:line="259" w:lineRule="auto"/>
                        </w:pPr>
                        <w:r>
                          <w:rPr>
                            <w:rFonts w:eastAsia="Arial" w:cs="Arial"/>
                            <w:b/>
                            <w:color w:val="0055AA"/>
                          </w:rPr>
                          <w:t>Доказательство</w:t>
                        </w:r>
                      </w:p>
                    </w:txbxContent>
                  </v:textbox>
                </v:rect>
                <v:rect id="Rectangle 2271" o:spid="_x0000_s2298" style="position:absolute;left:13128;top:41981;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" filled="f" stroked="f">
                  <v:textbox inset="0,0,0,0">
                    <w:txbxContent>
                      <w:p w14:paraId="4F54E9C8" w14:textId="77777777" w:rsidR="001110CB" w:rsidRDefault="001110CB">
                        <w:pPr>
                          <w:spacing w:after="160" w:line="259" w:lineRule="auto"/>
                        </w:pPr>
                        <w:r>
                          <w:t xml:space="preserve"> </w:t>
                        </w:r>
                      </w:p>
                    </w:txbxContent>
                  </v:textbox>
                </v:rect>
                <v:rect id="Rectangle 20433" o:spid="_x0000_s2299" style="position:absolute;left:13472;top:41981;width:5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" filled="f" stroked="f">
                  <v:textbox inset="0,0,0,0">
                    <w:txbxContent>
                      <w:p w14:paraId="07998775" w14:textId="77777777" w:rsidR="001110CB" w:rsidRDefault="001110CB">
                        <w:pPr>
                          <w:spacing w:after="160" w:line="259" w:lineRule="auto"/>
                        </w:pPr>
                        <w:r>
                          <w:rPr>
                            <w:rFonts w:eastAsia="Arial" w:cs="Arial"/>
                            <w:i/>
                            <w:color w:val="2C2C2C"/>
                          </w:rPr>
                          <w:t>(</w:t>
                        </w:r>
                      </w:p>
                    </w:txbxContent>
                  </v:textbox>
                </v:rect>
                <v:rect id="Rectangle 20434" o:spid="_x0000_s2300" style="position:absolute;left:13885;top:41981;width:139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" filled="f" stroked="f">
                  <v:textbox inset="0,0,0,0">
                    <w:txbxContent>
                      <w:p w14:paraId="27EE5944" w14:textId="77777777" w:rsidR="001110CB" w:rsidRDefault="001110CB">
                        <w:pPr>
                          <w:spacing w:after="160" w:line="259" w:lineRule="auto"/>
                        </w:pPr>
                        <w:r>
                          <w:rPr>
                            <w:rFonts w:eastAsia="Arial" w:cs="Arial"/>
                            <w:i/>
                            <w:color w:val="2C2C2C"/>
                          </w:rPr>
                          <w:t>Введите краткое</w:t>
                        </w:r>
                      </w:p>
                    </w:txbxContent>
                  </v:textbox>
                </v:rect>
                <v:rect id="Rectangle 2273" o:spid="_x0000_s2301" style="position:absolute;left:3219;top:44172;width:276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VRzxwAAAN0AAAAPAAAAZHJzL2Rvd25yZXYueG1sRI9Ba8JA&#10;FITvhf6H5RV6azZNQW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NXRVHPHAAAA3QAA&#10;AA8AAAAAAAAAAAAAAAAABwIAAGRycy9kb3ducmV2LnhtbFBLBQYAAAAAAwADALcAAAD7AgAAAAA=&#10;" filled="f" stroked="f">
                  <v:textbox inset="0,0,0,0">
                    <w:txbxContent>
                      <w:p w14:paraId="7DE33D4C" w14:textId="77777777" w:rsidR="001110CB" w:rsidRDefault="001110CB">
                        <w:pPr>
                          <w:spacing w:after="160" w:line="259" w:lineRule="auto"/>
                        </w:pPr>
                        <w:r>
                          <w:rPr>
                            <w:rFonts w:eastAsia="Arial" w:cs="Arial"/>
                            <w:i/>
                            <w:color w:val="2C2C2C"/>
                          </w:rPr>
                          <w:t>объяснение и загрузите документ,</w:t>
                        </w:r>
                      </w:p>
                    </w:txbxContent>
                  </v:textbox>
                </v:rect>
                <v:rect id="Rectangle 2274" o:spid="_x0000_s2302" style="position:absolute;left:3219;top:45888;width:2413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wHxwAAAN0AAAAPAAAAZHJzL2Rvd25yZXYueG1sRI9Ba8JA&#10;FITvhf6H5RV6azYNRW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Fo4zAfHAAAA3QAA&#10;AA8AAAAAAAAAAAAAAAAABwIAAGRycy9kb3ducmV2LnhtbFBLBQYAAAAAAwADALcAAAD7AgAAAAA=&#10;" filled="f" stroked="f">
                  <v:textbox inset="0,0,0,0">
                    <w:txbxContent>
                      <w:p w14:paraId="11B38446" w14:textId="77777777" w:rsidR="001110CB" w:rsidRDefault="001110CB">
                        <w:pPr>
                          <w:spacing w:after="160" w:line="259" w:lineRule="auto"/>
                        </w:pPr>
                        <w:r>
                          <w:rPr>
                            <w:rFonts w:eastAsia="Arial" w:cs="Arial"/>
                            <w:i/>
                            <w:color w:val="2C2C2C"/>
                          </w:rPr>
                          <w:t>подтверждающий ваш ответ)</w:t>
                        </w:r>
                      </w:p>
                    </w:txbxContent>
                  </v:textbox>
                </v:rect>
                <v:shape id="Shape 2275" o:spid="_x0000_s2303" style="position:absolute;left:3239;top:62561;width:22775;height:2668;visibility:visible;mso-wrap-style:square;v-text-anchor:top" coordsize="227753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" path="m19059,l2258474,v2527,,4958,484,7293,1439c2268103,2406,2270163,3783,2271951,5569v1787,1786,3164,3844,4131,6188c2277049,14089,2277533,16520,2277533,19062r,228700c2277533,250292,2277049,252710,2276082,255042v-967,2331,-2344,4403,-4131,6189c2270163,263004,2268103,264381,2265767,265348v-2335,968,-4766,1464,-7293,1476l19059,266824v-2528,-12,-4959,-508,-7294,-1476c9430,264381,7369,263004,5582,261231,3795,259445,2418,257373,1451,255042,484,252710,,250292,,247762l,19062c,16520,484,14089,1451,11757,2418,9413,3795,7355,5582,5569,7369,3783,9430,2406,11765,1439,14100,484,16531,,19059,xe" stroked="f" strokeweight="0">
                  <v:stroke miterlimit="83231f" joinstyle="miter"/>
                  <v:path arrowok="t" textboxrect="0,0,2277533,266824"/>
                </v:shape>
                <v:shape id="Shape 2276" o:spid="_x0000_s2304" style="position:absolute;left:3239;top:62561;width:22775;height:2668;visibility:visible;mso-wrap-style:square;v-text-anchor:top" coordsize="227753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" path="m,247762l,19062c,16520,484,14089,1451,11757,2418,9413,3795,7355,5582,5569,7369,3783,9430,2406,11765,1439,14100,484,16531,,19059,l2258474,v2527,,4958,484,7293,1439c2268103,2406,2270163,3783,2271951,5569v1787,1786,3164,3844,4131,6188c2277049,14089,2277533,16520,2277533,19062r,228700c2277533,250292,2277049,252710,2276082,255042v-967,2331,-2344,4403,-4131,6189c2270163,263004,2268103,264381,2265767,265348v-2335,968,-4766,1464,-7293,1476l19059,266824v-2528,-12,-4959,-508,-7294,-1476c9430,264381,7369,263004,5582,261231,3795,259445,2418,257373,1451,255042,484,252710,,250292,,247762xe" filled="f" strokecolor="#2e6da4" strokeweight=".26469mm">
                  <v:stroke miterlimit="1" joinstyle="miter"/>
                  <v:path arrowok="t" textboxrect="0,0,2277533,266824"/>
                </v:shape>
                <v:rect id="Rectangle 2277" o:spid="_x0000_s2305" style="position:absolute;left:5220;top:63457;width:26685;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" filled="f" stroked="f">
                  <v:textbox inset="0,0,0,0">
                    <w:txbxContent>
                      <w:p w14:paraId="2EE6280E" w14:textId="77777777" w:rsidR="001110CB" w:rsidRDefault="001110CB">
                        <w:pPr>
                          <w:spacing w:after="160" w:line="259" w:lineRule="auto"/>
                        </w:pPr>
                        <w:r>
                          <w:rPr>
                            <w:color w:val="ABABAB"/>
                            <w:sz w:val="19"/>
                          </w:rPr>
                          <w:t xml:space="preserve"> Загрузить / управлять документами</w:t>
                        </w:r>
                      </w:p>
                    </w:txbxContent>
                  </v:textbox>
                </v:rect>
                <v:rect id="Rectangle 2278" o:spid="_x0000_s2306" style="position:absolute;left:3982;top:71331;width:272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" filled="f" stroked="f">
                  <v:textbox inset="0,0,0,0">
                    <w:txbxContent>
                      <w:p w14:paraId="4E9B6485" w14:textId="77777777" w:rsidR="001110CB" w:rsidRDefault="001110CB">
                        <w:pPr>
                          <w:spacing w:after="160" w:line="259" w:lineRule="auto"/>
                        </w:pPr>
                        <w:r>
                          <w:rPr>
                            <w:rFonts w:eastAsia="Arial" w:cs="Arial"/>
                            <w:b/>
                            <w:color w:val="0055AA"/>
                          </w:rPr>
                          <w:t>Список загруженных документов</w:t>
                        </w:r>
                      </w:p>
                    </w:txbxContent>
                  </v:textbox>
                </v:rect>
                <v:rect id="Rectangle 2279" o:spid="_x0000_s2307" style="position:absolute;left:3410;top:75334;width:91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" filled="f" stroked="f">
                  <v:textbox inset="0,0,0,0">
                    <w:txbxContent>
                      <w:p w14:paraId="3A6C2E70" w14:textId="77777777" w:rsidR="001110CB" w:rsidRDefault="001110CB">
                        <w:pPr>
                          <w:spacing w:after="160" w:line="259" w:lineRule="auto"/>
                        </w:pPr>
                        <w:r>
                          <w:t>#</w:t>
                        </w:r>
                      </w:p>
                    </w:txbxContent>
                  </v:textbox>
                </v:rect>
                <v:rect id="Rectangle 2280" o:spid="_x0000_s2308" style="position:absolute;left:6269;top:75334;width:91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" filled="f" stroked="f">
                  <v:textbox inset="0,0,0,0">
                    <w:txbxContent>
                      <w:p w14:paraId="633E5CA5" w14:textId="77777777" w:rsidR="001110CB" w:rsidRDefault="001110CB">
                        <w:pPr>
                          <w:spacing w:after="160" w:line="259" w:lineRule="auto"/>
                        </w:pPr>
                        <w:r>
                          <w:rPr>
                            <w:rFonts w:eastAsia="Arial" w:cs="Arial"/>
                            <w:b/>
                          </w:rPr>
                          <w:t>Имя файла</w:t>
                        </w:r>
                      </w:p>
                    </w:txbxContent>
                  </v:textbox>
                </v:rect>
                <v:rect id="Rectangle 2281" o:spid="_x0000_s2309" style="position:absolute;left:22183;top:75334;width:138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0hlc34QnIJcXAAAA//8DAFBLAQItABQABgAIAAAAIQDb4fbL7gAAAIUBAAATAAAAAAAA&#10;AAAAAAAAAAAAAABbQ29udGVudF9UeXBlc10ueG1sUEsBAi0AFAAGAAgAAAAhAFr0LFu/AAAAFQEA&#10;AAsAAAAAAAAAAAAAAAAAHwEAAF9yZWxzLy5yZWxzUEsBAi0AFAAGAAgAAAAhAH+aH7jHAAAA3QAA&#10;AA8AAAAAAAAAAAAAAAAABwIAAGRycy9kb3ducmV2LnhtbFBLBQYAAAAAAwADALcAAAD7AgAAAAA=&#10;" filled="f" stroked="f">
                  <v:textbox inset="0,0,0,0">
                    <w:txbxContent>
                      <w:p w14:paraId="6A751D9A" w14:textId="77777777" w:rsidR="001110CB" w:rsidRDefault="001110CB">
                        <w:pPr>
                          <w:spacing w:after="160" w:line="259" w:lineRule="auto"/>
                        </w:pPr>
                        <w:r>
                          <w:rPr>
                            <w:rFonts w:eastAsia="Arial" w:cs="Arial"/>
                            <w:b/>
                          </w:rPr>
                          <w:t>Модифицирован</w:t>
                        </w:r>
                      </w:p>
                    </w:txbxContent>
                  </v:textbox>
                </v:rect>
                <v:rect id="Rectangle 2282" o:spid="_x0000_s2310" style="position:absolute;left:41242;top:75334;width:80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" filled="f" stroked="f">
                  <v:textbox inset="0,0,0,0">
                    <w:txbxContent>
                      <w:p w14:paraId="29FD79DC" w14:textId="77777777" w:rsidR="001110CB" w:rsidRDefault="001110CB">
                        <w:pPr>
                          <w:spacing w:after="160" w:line="259" w:lineRule="auto"/>
                        </w:pPr>
                        <w:r>
                          <w:rPr>
                            <w:rFonts w:eastAsia="Arial" w:cs="Arial"/>
                            <w:b/>
                          </w:rPr>
                          <w:t>Изменено</w:t>
                        </w:r>
                      </w:p>
                    </w:txbxContent>
                  </v:textbox>
                </v:rect>
                <v:rect id="Rectangle 2283" o:spid="_x0000_s2311" style="position:absolute;left:3410;top:79553;width:22828;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RUxgAAAN0AAAAPAAAAZHJzL2Rvd25yZXYueG1sRI9Ba8JA&#10;FITvBf/D8oTe6sYUSk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4AQkVMYAAADdAAAA&#10;DwAAAAAAAAAAAAAAAAAHAgAAZHJzL2Rvd25yZXYueG1sUEsFBgAAAAADAAMAtwAAAPoCAAAAAA==&#10;" filled="f" stroked="f">
                  <v:textbox inset="0,0,0,0">
                    <w:txbxContent>
                      <w:p w14:paraId="7C38A963" w14:textId="77777777" w:rsidR="001110CB" w:rsidRDefault="001110CB">
                        <w:pPr>
                          <w:spacing w:after="160" w:line="259" w:lineRule="auto"/>
                        </w:pPr>
                        <w:r>
                          <w:rPr>
                            <w:color w:val="317EAC"/>
                            <w:sz w:val="21"/>
                          </w:rPr>
                          <w:t>Нет доступных документов.</w:t>
                        </w:r>
                      </w:p>
                    </w:txbxContent>
                  </v:textbox>
                </v:rect>
                <v:rect id="Rectangle 2284" o:spid="_x0000_s2312" style="position:absolute;left:2457;top:86674;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wgxgAAAN0AAAAPAAAAZHJzL2Rvd25yZXYueG1sRI9Ba8JA&#10;FITvBf/D8oTe6sZQSk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b+28IMYAAADdAAAA&#10;DwAAAAAAAAAAAAAAAAAHAgAAZHJzL2Rvd25yZXYueG1sUEsFBgAAAAADAAMAtwAAAPoCAAAAAA==&#10;" filled="f" stroked="f">
                  <v:textbox inset="0,0,0,0">
                    <w:txbxContent>
                      <w:p w14:paraId="24C72B36" w14:textId="77777777" w:rsidR="001110CB" w:rsidRDefault="001110CB">
                        <w:pPr>
                          <w:spacing w:after="160" w:line="259" w:lineRule="auto"/>
                        </w:pPr>
                        <w:r>
                          <w:t xml:space="preserve"> </w:t>
                        </w:r>
                      </w:p>
                    </w:txbxContent>
                  </v:textbox>
                </v:rect>
                <v:rect id="Rectangle 2285" o:spid="_x0000_s2313" style="position:absolute;left:2801;top:86674;width:1202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m7xgAAAN0AAAAPAAAAZHJzL2Rvd25yZXYueG1sRI9Ba8JA&#10;FITvBf/D8oTe6sZAS0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AKEZu8YAAADdAAAA&#10;DwAAAAAAAAAAAAAAAAAHAgAAZHJzL2Rvd25yZXYueG1sUEsFBgAAAAADAAMAtwAAAPoCAAAAAA==&#10;" filled="f" stroked="f">
                  <v:textbox inset="0,0,0,0">
                    <w:txbxContent>
                      <w:p w14:paraId="07D16DFE" w14:textId="77777777" w:rsidR="001110CB" w:rsidRDefault="001110CB">
                        <w:pPr>
                          <w:spacing w:after="160" w:line="259" w:lineRule="auto"/>
                        </w:pPr>
                        <w:r>
                          <w:rPr>
                            <w:rFonts w:eastAsia="Arial" w:cs="Arial"/>
                            <w:b/>
                            <w:color w:val="0055AA"/>
                          </w:rPr>
                          <w:t>Эффективный</w:t>
                        </w:r>
                      </w:p>
                    </w:txbxContent>
                  </v:textbox>
                </v:rect>
                <v:rect id="Rectangle 2286" o:spid="_x0000_s2314" style="position:absolute;left:29139;top:86674;width:1513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" filled="f" stroked="f">
                  <v:textbox inset="0,0,0,0">
                    <w:txbxContent>
                      <w:p w14:paraId="087565AB" w14:textId="77777777" w:rsidR="001110CB" w:rsidRDefault="001110CB">
                        <w:pPr>
                          <w:spacing w:after="160" w:line="259" w:lineRule="auto"/>
                        </w:pPr>
                        <w:r>
                          <w:rPr>
                            <w:rFonts w:eastAsia="Arial" w:cs="Arial"/>
                            <w:b/>
                            <w:color w:val="0055AA"/>
                          </w:rPr>
                          <w:t xml:space="preserve">Рейтинг качества: </w:t>
                        </w:r>
                      </w:p>
                    </w:txbxContent>
                  </v:textbox>
                </v:rect>
                <v:shape id="Shape 2288" o:spid="_x0000_s2315" style="position:absolute;left:3286;top:47361;width:24967;height:11531;visibility:visible;mso-wrap-style:square;v-text-anchor:top" coordsize="2496710,115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" path="m14294,l2482416,v3947,,7316,1396,10107,4187c2495314,6978,2496710,10347,2496710,14294r,1124473c2496710,1142713,2495314,1146082,2492523,1148873v-2791,2792,-6160,4187,-10107,4188l14294,1153061v-3947,-1,-7316,-1396,-10107,-4188c1395,1146082,,1142713,,1138767l,14294c,10347,1395,6978,4187,4187,6978,1396,10347,,14294,xe" stroked="f" strokeweight="0">
                  <v:stroke miterlimit="83231f" joinstyle="miter"/>
                  <v:path arrowok="t" textboxrect="0,0,2496710,1153061"/>
                </v:shape>
                <v:shape id="Shape 2289" o:spid="_x0000_s2316" style="position:absolute;left:3239;top:47314;width:25062;height:11626;visibility:visible;mso-wrap-style:square;v-text-anchor:top" coordsize="2506240,116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" path="m,1143533l,19062c,16520,484,14089,1451,11745,2418,9413,3795,7355,5582,5569,7369,3770,9430,2394,11765,1426,14100,471,16531,,19059,l2487181,v2527,,4958,484,7293,1439c2496809,2394,2498870,3770,2500657,5569v1787,1786,3164,3832,4132,6176c2505756,14089,2506239,16520,2506240,19062r,1124471c2506239,1146051,2505756,1148469,2504789,1150801v-968,2332,-2345,4391,-4132,6189c2498870,1158763,2496809,1160140,2494474,1161120v-2335,967,-4766,1463,-7293,1463l19059,1162583v-2528,,-4959,-496,-7294,-1463c9430,1160140,7369,1158763,5582,1156990v-1787,-1798,-3164,-3857,-4131,-6189c484,1148469,,1146051,,1143533xe" filled="f" strokecolor="#ced4da" strokeweight=".26469mm">
                  <v:stroke miterlimit="1" joinstyle="miter"/>
                  <v:path arrowok="t" textboxrect="0,0,2506240,1162583"/>
                </v:shape>
                <v:rect id="Rectangle 2291" o:spid="_x0000_s2317" style="position:absolute;left:4029;top:48079;width:3091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4ll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FsPfm/AE5PoXAAD//wMAUEsBAi0AFAAGAAgAAAAhANvh9svuAAAAhQEAABMAAAAAAAAA&#10;AAAAAAAAAAAAAFtDb250ZW50X1R5cGVzXS54bWxQSwECLQAUAAYACAAAACEAWvQsW78AAAAVAQAA&#10;CwAAAAAAAAAAAAAAAAAfAQAAX3JlbHMvLnJlbHNQSwECLQAUAAYACAAAACEA+kOJZcYAAADdAAAA&#10;DwAAAAAAAAAAAAAAAAAHAgAAZHJzL2Rvd25yZXYueG1sUEsFBgAAAAADAAMAtwAAAPoCAAAAAA==&#10;" filled="f" stroked="f">
                  <v:textbox inset="0,0,0,0">
                    <w:txbxContent>
                      <w:p w14:paraId="1ACA1409" w14:textId="77777777" w:rsidR="001110CB" w:rsidRDefault="001110CB">
                        <w:pPr>
                          <w:spacing w:after="160" w:line="259" w:lineRule="auto"/>
                        </w:pPr>
                        <w:r>
                          <w:rPr>
                            <w:color w:val="495057"/>
                            <w:sz w:val="20"/>
                          </w:rPr>
                          <w:t>Риски проекта четко идентифицируются</w:t>
                        </w:r>
                      </w:p>
                    </w:txbxContent>
                  </v:textbox>
                </v:rect>
                <v:rect id="Rectangle 2292" o:spid="_x0000_s2318" style="position:absolute;left:27275;top:48079;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" filled="f" stroked="f">
                  <v:textbox inset="0,0,0,0">
                    <w:txbxContent>
                      <w:p w14:paraId="556F589D" w14:textId="77777777" w:rsidR="001110CB" w:rsidRDefault="001110CB">
                        <w:pPr>
                          <w:spacing w:after="160" w:line="259" w:lineRule="auto"/>
                        </w:pPr>
                        <w:r>
                          <w:rPr>
                            <w:color w:val="495057"/>
                            <w:sz w:val="20"/>
                          </w:rPr>
                          <w:t xml:space="preserve"> </w:t>
                        </w:r>
                      </w:p>
                    </w:txbxContent>
                  </v:textbox>
                </v:rect>
                <v:rect id="Rectangle 2293" o:spid="_x0000_s2319" style="position:absolute;left:4029;top:49890;width:275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bKJxgAAAN0AAAAPAAAAZHJzL2Rvd25yZXYueG1sRI9Ba8JA&#10;FITvBf/D8oTe6sYU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Zd2yicYAAADdAAAA&#10;DwAAAAAAAAAAAAAAAAAHAgAAZHJzL2Rvd25yZXYueG1sUEsFBgAAAAADAAMAtwAAAPoCAAAAAA==&#10;" filled="f" stroked="f">
                  <v:textbox inset="0,0,0,0">
                    <w:txbxContent>
                      <w:p w14:paraId="2BA7537B" w14:textId="77777777" w:rsidR="001110CB" w:rsidRDefault="001110CB">
                        <w:pPr>
                          <w:spacing w:after="160" w:line="259" w:lineRule="auto"/>
                        </w:pPr>
                        <w:r>
                          <w:rPr>
                            <w:color w:val="495057"/>
                            <w:sz w:val="20"/>
                          </w:rPr>
                          <w:t>и регистрируются в журнале рисков</w:t>
                        </w:r>
                      </w:p>
                    </w:txbxContent>
                  </v:textbox>
                </v:rect>
                <v:rect id="Rectangle 2294" o:spid="_x0000_s2320" style="position:absolute;left:24711;top:49890;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r9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6jQq/cYAAADdAAAA&#10;DwAAAAAAAAAAAAAAAAAHAgAAZHJzL2Rvd25yZXYueG1sUEsFBgAAAAADAAMAtwAAAPoCAAAAAA==&#10;" filled="f" stroked="f">
                  <v:textbox inset="0,0,0,0">
                    <w:txbxContent>
                      <w:p w14:paraId="4D3A645C" w14:textId="77777777" w:rsidR="001110CB" w:rsidRDefault="001110CB">
                        <w:pPr>
                          <w:spacing w:after="160" w:line="259" w:lineRule="auto"/>
                        </w:pPr>
                        <w:r>
                          <w:rPr>
                            <w:color w:val="495057"/>
                            <w:sz w:val="20"/>
                          </w:rPr>
                          <w:t xml:space="preserve"> </w:t>
                        </w:r>
                      </w:p>
                    </w:txbxContent>
                  </v:textbox>
                </v:rect>
                <v:rect id="Rectangle 2295" o:spid="_x0000_s2321" style="position:absolute;left:4029;top:51701;width:301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9mxgAAAN0AAAAPAAAAZHJzL2Rvd25yZXYueG1sRI9Ba8JA&#10;FITvBf/D8oTe6sZAi0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hXiPZsYAAADdAAAA&#10;DwAAAAAAAAAAAAAAAAAHAgAAZHJzL2Rvd25yZXYueG1sUEsFBgAAAAADAAMAtwAAAPoCAAAAAA==&#10;" filled="f" stroked="f">
                  <v:textbox inset="0,0,0,0">
                    <w:txbxContent>
                      <w:p w14:paraId="5428EC9F" w14:textId="77777777" w:rsidR="001110CB" w:rsidRDefault="001110CB">
                        <w:pPr>
                          <w:spacing w:after="160" w:line="259" w:lineRule="auto"/>
                        </w:pPr>
                        <w:r>
                          <w:rPr>
                            <w:color w:val="495057"/>
                            <w:sz w:val="20"/>
                          </w:rPr>
                          <w:t>проекта для дальнейшего мониторинга</w:t>
                        </w:r>
                      </w:p>
                    </w:txbxContent>
                  </v:textbox>
                </v:rect>
                <v:rect id="Rectangle 2296" o:spid="_x0000_s2322" style="position:absolute;left:26693;top:51701;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" filled="f" stroked="f">
                  <v:textbox inset="0,0,0,0">
                    <w:txbxContent>
                      <w:p w14:paraId="410A6960" w14:textId="77777777" w:rsidR="001110CB" w:rsidRDefault="001110CB">
                        <w:pPr>
                          <w:spacing w:after="160" w:line="259" w:lineRule="auto"/>
                        </w:pPr>
                        <w:r>
                          <w:rPr>
                            <w:color w:val="495057"/>
                            <w:sz w:val="20"/>
                          </w:rPr>
                          <w:t xml:space="preserve"> </w:t>
                        </w:r>
                      </w:p>
                    </w:txbxContent>
                  </v:textbox>
                </v:rect>
                <v:rect id="Rectangle 2297" o:spid="_x0000_s2323" style="position:absolute;left:4029;top:53511;width:172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" filled="f" stroked="f">
                  <v:textbox inset="0,0,0,0">
                    <w:txbxContent>
                      <w:p w14:paraId="47796B01" w14:textId="77777777" w:rsidR="001110CB" w:rsidRDefault="001110CB">
                        <w:pPr>
                          <w:spacing w:after="160" w:line="259" w:lineRule="auto"/>
                        </w:pPr>
                        <w:r>
                          <w:rPr>
                            <w:color w:val="495057"/>
                            <w:sz w:val="20"/>
                          </w:rPr>
                          <w:t>на регулярной основе.</w:t>
                        </w:r>
                      </w:p>
                    </w:txbxContent>
                  </v:textbox>
                </v:rect>
                <v:rect id="Rectangle 2298" o:spid="_x0000_s2324" style="position:absolute;left:17019;top:53511;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" filled="f" stroked="f">
                  <v:textbox inset="0,0,0,0">
                    <w:txbxContent>
                      <w:p w14:paraId="180AEB1E" w14:textId="77777777" w:rsidR="001110CB" w:rsidRDefault="001110CB">
                        <w:pPr>
                          <w:spacing w:after="160" w:line="259" w:lineRule="auto"/>
                        </w:pPr>
                        <w:r>
                          <w:rPr>
                            <w:color w:val="495057"/>
                            <w:sz w:val="20"/>
                          </w:rPr>
                          <w:t xml:space="preserve"> </w:t>
                        </w:r>
                      </w:p>
                    </w:txbxContent>
                  </v:textbox>
                </v:rect>
                <v:shape id="Shape 2299" o:spid="_x0000_s2325" style="position:absolute;left:26824;top:57463;width:1334;height:1334;visibility:visible;mso-wrap-style:square;v-text-anchor:top" coordsize="133412,13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" path="m133412,l,133412e" filled="f" strokeweight="0">
                  <v:stroke opacity="29555f" miterlimit="1" joinstyle="miter"/>
                  <v:path arrowok="t" textboxrect="0,0,133412,133412"/>
                </v:shape>
                <v:shape id="Shape 2300" o:spid="_x0000_s2326" style="position:absolute;left:27491;top:58130;width:667;height:667;visibility:visible;mso-wrap-style:square;v-text-anchor:top" coordsize="66706,6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" path="m66706,l,66712e" filled="f" strokeweight="0">
                  <v:stroke opacity="29555f" miterlimit="1" joinstyle="miter"/>
                  <v:path arrowok="t" textboxrect="0,0,66706,66712"/>
                </v:shape>
                <v:shape id="Shape 2301" o:spid="_x0000_s2327" style="position:absolute;left:26919;top:57558;width:1239;height:1239;visibility:visible;mso-wrap-style:square;v-text-anchor:top" coordsize="123883,12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" path="m123883,l,123887e" filled="f" strokecolor="white" strokeweight="0">
                  <v:stroke opacity="29555f" miterlimit="1" joinstyle="miter"/>
                  <v:path arrowok="t" textboxrect="0,0,123883,123887"/>
                </v:shape>
                <v:shape id="Shape 2302" o:spid="_x0000_s2328" style="position:absolute;left:27586;top:58225;width:572;height:572;visibility:visible;mso-wrap-style:square;v-text-anchor:top" coordsize="57177,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" path="m57177,l,57175e" filled="f" strokecolor="white" strokeweight="0">
                  <v:stroke opacity="29555f" miterlimit="1" joinstyle="miter"/>
                  <v:path arrowok="t" textboxrect="0,0,57177,57175"/>
                </v:shape>
                <v:rect id="Rectangle 20381" o:spid="_x0000_s2329" style="position:absolute;left:5316;top:2815;width:13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" filled="f" stroked="f">
                  <v:textbox inset="0,0,0,0">
                    <w:txbxContent>
                      <w:p w14:paraId="75EAAAFF" w14:textId="77777777" w:rsidR="001110CB" w:rsidRDefault="001110CB">
                        <w:pPr>
                          <w:spacing w:after="160" w:line="259" w:lineRule="auto"/>
                        </w:pPr>
                        <w:r>
                          <w:t>3:</w:t>
                        </w:r>
                      </w:p>
                    </w:txbxContent>
                  </v:textbox>
                </v:rect>
                <v:rect id="Rectangle 20382" o:spid="_x0000_s2330" style="position:absolute;left:6349;top:2815;width:596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" filled="f" stroked="f">
                  <v:textbox inset="0,0,0,0">
                    <w:txbxContent>
                      <w:p w14:paraId="46AEF551" w14:textId="77777777" w:rsidR="001110CB" w:rsidRDefault="001110CB">
                        <w:pPr>
                          <w:spacing w:after="160" w:line="259" w:lineRule="auto"/>
                        </w:pPr>
                        <w:r>
                          <w:t xml:space="preserve"> Риски проекта, связанные с достижением результатов, полностью описаны в</w:t>
                        </w:r>
                      </w:p>
                    </w:txbxContent>
                  </v:textbox>
                </v:rect>
                <v:rect id="Rectangle 2304" o:spid="_x0000_s2331" style="position:absolute;left:5316;top:4530;width:636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7DnxwAAAN0AAAAPAAAAZHJzL2Rvd25yZXYueG1sRI9Ba8JA&#10;FITvgv9heUJvutEW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HTfsOfHAAAA3QAA&#10;AA8AAAAAAAAAAAAAAAAABwIAAGRycy9kb3ducmV2LnhtbFBLBQYAAAAAAwADALcAAAD7AgAAAAA=&#10;" filled="f" stroked="f">
                  <v:textbox inset="0,0,0,0">
                    <w:txbxContent>
                      <w:p w14:paraId="410607DB" w14:textId="77777777" w:rsidR="001110CB" w:rsidRDefault="001110CB">
                        <w:pPr>
                          <w:spacing w:after="160" w:line="259" w:lineRule="auto"/>
                        </w:pPr>
                        <w:r>
                          <w:t>журнале рисков проекта на основе всестороннего анализа, основанного на теории</w:t>
                        </w:r>
                      </w:p>
                    </w:txbxContent>
                  </v:textbox>
                </v:rect>
                <v:rect id="Rectangle 2337" o:spid="_x0000_s2332" style="position:absolute;left:43851;top:6245;width:147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QtxgAAAN0AAAAPAAAAZHJzL2Rvd25yZXYueG1sRI9Pi8Iw&#10;FMTvC36H8ARva6qC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SmHkLcYAAADdAAAA&#10;DwAAAAAAAAAAAAAAAAAHAgAAZHJzL2Rvd25yZXYueG1sUEsFBgAAAAADAAMAtwAAAPoCAAAAAA==&#10;" filled="f" stroked="f">
                  <v:textbox inset="0,0,0,0">
                    <w:txbxContent>
                      <w:p w14:paraId="1F6837D3" w14:textId="77777777" w:rsidR="001110CB" w:rsidRDefault="001110CB">
                        <w:pPr>
                          <w:spacing w:after="160" w:line="259" w:lineRule="auto"/>
                        </w:pPr>
                        <w:r>
                          <w:t xml:space="preserve"> скрининге, анализе</w:t>
                        </w:r>
                      </w:p>
                    </w:txbxContent>
                  </v:textbox>
                </v:rect>
                <v:rect id="Rectangle 2336" o:spid="_x0000_s2333" style="position:absolute;left:5316;top:6245;width:512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G2xQAAAN0AAAAPAAAAZHJzL2Rvd25yZXYueG1sRI9Bi8Iw&#10;FITvgv8hPGFvmq6C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AlLUG2xQAAAN0AAAAP&#10;AAAAAAAAAAAAAAAAAAcCAABkcnMvZG93bnJldi54bWxQSwUGAAAAAAMAAwC3AAAA+QIAAAAA&#10;" filled="f" stroked="f">
                  <v:textbox inset="0,0,0,0">
                    <w:txbxContent>
                      <w:p w14:paraId="7C325644" w14:textId="77777777" w:rsidR="001110CB" w:rsidRDefault="001110CB">
                        <w:pPr>
                          <w:spacing w:after="160" w:line="259" w:lineRule="auto"/>
                        </w:pPr>
                        <w:r>
                          <w:t xml:space="preserve">изменений программы, социальных и экологических стандартах и </w:t>
                        </w:r>
                      </w:p>
                    </w:txbxContent>
                  </v:textbox>
                </v:rect>
                <v:rect id="Rectangle 2306" o:spid="_x0000_s2334" style="position:absolute;left:5316;top:7961;width:533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sLxgAAAN0AAAAPAAAAZHJzL2Rvd25yZXYueG1sRI9Ba8JA&#10;FITvgv9heUJvutFC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60GLC8YAAADdAAAA&#10;DwAAAAAAAAAAAAAAAAAHAgAAZHJzL2Rvd25yZXYueG1sUEsFBgAAAAADAAMAtwAAAPoCAAAAAA==&#10;" filled="f" stroked="f">
                  <v:textbox inset="0,0,0,0">
                    <w:txbxContent>
                      <w:p w14:paraId="32246CE2" w14:textId="77777777" w:rsidR="001110CB" w:rsidRDefault="001110CB">
                        <w:pPr>
                          <w:spacing w:after="160" w:line="259" w:lineRule="auto"/>
                        </w:pPr>
                        <w:r>
                          <w:t>ситуации, оценке потенциала и другом анализе, таком как потенциал</w:t>
                        </w:r>
                      </w:p>
                    </w:txbxContent>
                  </v:textbox>
                </v:rect>
                <v:rect id="Rectangle 2307" o:spid="_x0000_s2335" style="position:absolute;left:5316;top:9676;width:320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6QxwAAAN0AAAAPAAAAZHJzL2Rvd25yZXYueG1sRI9Ba8JA&#10;FITvgv9heUJvutFC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IQNLpDHAAAA3QAA&#10;AA8AAAAAAAAAAAAAAAAABwIAAGRycy9kb3ducmV2LnhtbFBLBQYAAAAAAwADALcAAAD7AgAAAAA=&#10;" filled="f" stroked="f">
                  <v:textbox inset="0,0,0,0">
                    <w:txbxContent>
                      <w:p w14:paraId="3A71EF72" w14:textId="77777777" w:rsidR="001110CB" w:rsidRDefault="001110CB">
                        <w:pPr>
                          <w:spacing w:after="160" w:line="259" w:lineRule="auto"/>
                        </w:pPr>
                        <w:r>
                          <w:t xml:space="preserve">финансирования. и репутационный риск. </w:t>
                        </w:r>
                      </w:p>
                    </w:txbxContent>
                  </v:textbox>
                </v:rect>
                <v:rect id="Rectangle 2308" o:spid="_x0000_s2336" style="position:absolute;left:29404;top:9676;width:277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ri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PWSuuLEAAAA3QAAAA8A&#10;AAAAAAAAAAAAAAAABwIAAGRycy9kb3ducmV2LnhtbFBLBQYAAAAAAwADALcAAAD4AgAAAAA=&#10;" filled="f" stroked="f">
                  <v:textbox inset="0,0,0,0">
                    <w:txbxContent>
                      <w:p w14:paraId="3FFBBDFC" w14:textId="77777777" w:rsidR="001110CB" w:rsidRDefault="001110CB">
                        <w:pPr>
                          <w:spacing w:after="160" w:line="259" w:lineRule="auto"/>
                        </w:pPr>
                        <w:r>
                          <w:t>Риски были определены в процессе</w:t>
                        </w:r>
                      </w:p>
                    </w:txbxContent>
                  </v:textbox>
                </v:rect>
                <v:rect id="Rectangle 2309" o:spid="_x0000_s2337" style="position:absolute;left:5316;top:11391;width:6616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h95xQAAAN0AAAAPAAAAZHJzL2Rvd25yZXYueG1sRI9Pi8Iw&#10;FMTvwn6H8Ba8aaoL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Ca3h95xQAAAN0AAAAP&#10;AAAAAAAAAAAAAAAAAAcCAABkcnMvZG93bnJldi54bWxQSwUGAAAAAAMAAwC3AAAA+QIAAAAA&#10;" filled="f" stroked="f">
                  <v:textbox inset="0,0,0,0">
                    <w:txbxContent>
                      <w:p w14:paraId="37B430A8" w14:textId="77777777" w:rsidR="001110CB" w:rsidRDefault="001110CB">
                        <w:pPr>
                          <w:spacing w:after="160" w:line="259" w:lineRule="auto"/>
                        </w:pPr>
                        <w:r>
                          <w:t>консультаций с ключевыми внутренними и внешними заинтересованными сторонами,</w:t>
                        </w:r>
                      </w:p>
                    </w:txbxContent>
                  </v:textbox>
                </v:rect>
                <v:rect id="Rectangle 2310" o:spid="_x0000_s2338" style="position:absolute;left:5316;top:13106;width:6418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A5wQAAAN0AAAAPAAAAZHJzL2Rvd25yZXYueG1sRE/LisIw&#10;FN0L/kO4wuw0VUG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I49IDnBAAAA3QAAAA8AAAAA&#10;AAAAAAAAAAAABwIAAGRycy9kb3ducmV2LnhtbFBLBQYAAAAAAwADALcAAAD1AgAAAAA=&#10;" filled="f" stroked="f">
                  <v:textbox inset="0,0,0,0">
                    <w:txbxContent>
                      <w:p w14:paraId="16BB7B25" w14:textId="77777777" w:rsidR="001110CB" w:rsidRDefault="001110CB">
                        <w:pPr>
                          <w:spacing w:after="160" w:line="259" w:lineRule="auto"/>
                        </w:pPr>
                        <w:r>
                          <w:t>включая консультации с Управлением безопасности ПРООН, если это необходимо.</w:t>
                        </w:r>
                      </w:p>
                    </w:txbxContent>
                  </v:textbox>
                </v:rect>
                <v:rect id="Rectangle 2311" o:spid="_x0000_s2339" style="position:absolute;left:5316;top:14822;width:660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WixwAAAN0AAAAPAAAAZHJzL2Rvd25yZXYueG1sRI/NasMw&#10;EITvhbyD2EBvjewE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OFxhaLHAAAA3QAA&#10;AA8AAAAAAAAAAAAAAAAABwIAAGRycy9kb3ducmV2LnhtbFBLBQYAAAAAAwADALcAAAD7AgAAAAA=&#10;" filled="f" stroked="f">
                  <v:textbox inset="0,0,0,0">
                    <w:txbxContent>
                      <w:p w14:paraId="316FF350" w14:textId="77777777" w:rsidR="001110CB" w:rsidRDefault="001110CB">
                        <w:pPr>
                          <w:spacing w:after="160" w:line="259" w:lineRule="auto"/>
                        </w:pPr>
                        <w:r>
                          <w:t>Наличие четкого и полного плана по управлению и снижению каждого риска, включая</w:t>
                        </w:r>
                      </w:p>
                    </w:txbxContent>
                  </v:textbox>
                </v:rect>
                <v:rect id="Rectangle 2312" o:spid="_x0000_s2340" style="position:absolute;left:5316;top:16537;width:6535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vV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ARoxvVxQAAAN0AAAAP&#10;AAAAAAAAAAAAAAAAAAcCAABkcnMvZG93bnJldi54bWxQSwUGAAAAAAMAAwC3AAAA+QIAAAAA&#10;" filled="f" stroked="f">
                  <v:textbox inset="0,0,0,0">
                    <w:txbxContent>
                      <w:p w14:paraId="2ED618BC" w14:textId="77777777" w:rsidR="001110CB" w:rsidRDefault="001110CB">
                        <w:pPr>
                          <w:spacing w:after="160" w:line="259" w:lineRule="auto"/>
                        </w:pPr>
                        <w:r>
                          <w:t>риски безопасности, который отражен в планах составления бюджета и мониторинга</w:t>
                        </w:r>
                      </w:p>
                    </w:txbxContent>
                  </v:textbox>
                </v:rect>
                <v:rect id="Rectangle 2313" o:spid="_x0000_s2341" style="position:absolute;left:5316;top:18252;width:69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5O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H7vvk7HAAAA3QAA&#10;AA8AAAAAAAAAAAAAAAAABwIAAGRycy9kb3ducmV2LnhtbFBLBQYAAAAAAwADALcAAAD7AgAAAAA=&#10;" filled="f" stroked="f">
                  <v:textbox inset="0,0,0,0">
                    <w:txbxContent>
                      <w:p w14:paraId="667FA183" w14:textId="77777777" w:rsidR="001110CB" w:rsidRDefault="001110CB">
                        <w:pPr>
                          <w:spacing w:after="160" w:line="259" w:lineRule="auto"/>
                        </w:pPr>
                        <w:r>
                          <w:t xml:space="preserve">проекта. </w:t>
                        </w:r>
                      </w:p>
                    </w:txbxContent>
                  </v:textbox>
                </v:rect>
                <v:rect id="Rectangle 20400" o:spid="_x0000_s2342" style="position:absolute;left:10952;top:18252;width:202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" filled="f" stroked="f">
                  <v:textbox inset="0,0,0,0">
                    <w:txbxContent>
                      <w:p w14:paraId="496407CA" w14:textId="77777777" w:rsidR="001110CB" w:rsidRDefault="001110CB">
                        <w:pPr>
                          <w:spacing w:after="160" w:line="259" w:lineRule="auto"/>
                        </w:pPr>
                        <w:r>
                          <w:t>оба должны быть правдой</w:t>
                        </w:r>
                      </w:p>
                    </w:txbxContent>
                  </v:textbox>
                </v:rect>
                <v:rect id="Rectangle 20397" o:spid="_x0000_s2343" style="position:absolute;left:26164;top:18252;width: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" filled="f" stroked="f">
                  <v:textbox inset="0,0,0,0">
                    <w:txbxContent>
                      <w:p w14:paraId="1D8BAB20" w14:textId="77777777" w:rsidR="001110CB" w:rsidRDefault="001110CB">
                        <w:pPr>
                          <w:spacing w:after="160" w:line="259" w:lineRule="auto"/>
                        </w:pPr>
                        <w:r>
                          <w:t>)</w:t>
                        </w:r>
                      </w:p>
                    </w:txbxContent>
                  </v:textbox>
                </v:rect>
                <v:rect id="Rectangle 20395" o:spid="_x0000_s2344" style="position:absolute;left:10539;top:18252;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" filled="f" stroked="f">
                  <v:textbox inset="0,0,0,0">
                    <w:txbxContent>
                      <w:p w14:paraId="12309CD5" w14:textId="77777777" w:rsidR="001110CB" w:rsidRDefault="001110CB">
                        <w:pPr>
                          <w:spacing w:after="160" w:line="259" w:lineRule="auto"/>
                        </w:pPr>
                        <w:r>
                          <w:t>(</w:t>
                        </w:r>
                      </w:p>
                    </w:txbxContent>
                  </v:textbox>
                </v:rect>
                <v:rect id="Rectangle 2315" o:spid="_x0000_s2345" style="position:absolute;left:55822;top:18252;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" filled="f" stroked="f">
                  <v:textbox inset="0,0,0,0">
                    <w:txbxContent>
                      <w:p w14:paraId="6DFD3F50" w14:textId="77777777" w:rsidR="001110CB" w:rsidRDefault="001110CB">
                        <w:pPr>
                          <w:spacing w:after="160" w:line="259" w:lineRule="auto"/>
                        </w:pPr>
                        <w:r>
                          <w:t xml:space="preserve"> </w:t>
                        </w:r>
                      </w:p>
                    </w:txbxContent>
                  </v:textbox>
                </v:rect>
                <v:rect id="Rectangle 20415" o:spid="_x0000_s2346" style="position:absolute;left:5316;top:20158;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" filled="f" stroked="f">
                  <v:textbox inset="0,0,0,0">
                    <w:txbxContent>
                      <w:p w14:paraId="2772D926" w14:textId="77777777" w:rsidR="001110CB" w:rsidRDefault="001110CB">
                        <w:pPr>
                          <w:spacing w:after="160" w:line="259" w:lineRule="auto"/>
                        </w:pPr>
                        <w:r>
                          <w:t>2:</w:t>
                        </w:r>
                      </w:p>
                    </w:txbxContent>
                  </v:textbox>
                </v:rect>
                <v:rect id="Rectangle 20421" o:spid="_x0000_s2347" style="position:absolute;left:6349;top:20158;width:592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" filled="f" stroked="f">
                  <v:textbox inset="0,0,0,0">
                    <w:txbxContent>
                      <w:p w14:paraId="7C014EA8" w14:textId="77777777" w:rsidR="001110CB" w:rsidRDefault="001110CB">
                        <w:pPr>
                          <w:spacing w:after="160" w:line="259" w:lineRule="auto"/>
                        </w:pPr>
                        <w:r>
                          <w:t xml:space="preserve"> Риски проекта, связанные с достижением результатов, идентифицируются в</w:t>
                        </w:r>
                      </w:p>
                    </w:txbxContent>
                  </v:textbox>
                </v:rect>
                <v:rect id="Rectangle 2317" o:spid="_x0000_s2348" style="position:absolute;left:5316;top:21874;width:5999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hNxgAAAN0AAAAPAAAAZHJzL2Rvd25yZXYueG1sRI9Li8JA&#10;EITvwv6HoRe86UQF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AdS4TcYAAADdAAAA&#10;DwAAAAAAAAAAAAAAAAAHAgAAZHJzL2Rvd25yZXYueG1sUEsFBgAAAAADAAMAtwAAAPoCAAAAAA==&#10;" filled="f" stroked="f">
                  <v:textbox inset="0,0,0,0">
                    <w:txbxContent>
                      <w:p w14:paraId="59338AA6" w14:textId="77777777" w:rsidR="001110CB" w:rsidRDefault="001110CB">
                        <w:pPr>
                          <w:spacing w:after="160" w:line="259" w:lineRule="auto"/>
                        </w:pPr>
                        <w:r>
                          <w:t>исходном журнале рисков проекта на основе минимального уровня анализа и</w:t>
                        </w:r>
                      </w:p>
                    </w:txbxContent>
                  </v:textbox>
                </v:rect>
                <v:rect id="Rectangle 2318" o:spid="_x0000_s2349" style="position:absolute;left:5316;top:23589;width:4953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w/wQAAAN0AAAAPAAAAZHJzL2Rvd25yZXYueG1sRE/LisIw&#10;FN0L/kO4wuw0VUG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HBLLD/BAAAA3QAAAA8AAAAA&#10;AAAAAAAAAAAABwIAAGRycy9kb3ducmV2LnhtbFBLBQYAAAAAAwADALcAAAD1AgAAAAA=&#10;" filled="f" stroked="f">
                  <v:textbox inset="0,0,0,0">
                    <w:txbxContent>
                      <w:p w14:paraId="295AF9D1" w14:textId="77777777" w:rsidR="001110CB" w:rsidRDefault="001110CB">
                        <w:pPr>
                          <w:spacing w:after="160" w:line="259" w:lineRule="auto"/>
                        </w:pPr>
                        <w:r>
                          <w:t>консультаций, с указанием мер по снижению для каждого риска.</w:t>
                        </w:r>
                      </w:p>
                    </w:txbxContent>
                  </v:textbox>
                </v:rect>
                <v:rect id="Rectangle 2319" o:spid="_x0000_s2350" style="position:absolute;left:55822;top:23589;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mkxwAAAN0AAAAPAAAAZHJzL2Rvd25yZXYueG1sRI9Ba8JA&#10;FITvBf/D8oTe6kYL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B8HiaTHAAAA3QAA&#10;AA8AAAAAAAAAAAAAAAAABwIAAGRycy9kb3ducmV2LnhtbFBLBQYAAAAAAwADALcAAAD7AgAAAAA=&#10;" filled="f" stroked="f">
                  <v:textbox inset="0,0,0,0">
                    <w:txbxContent>
                      <w:p w14:paraId="222E95E7" w14:textId="77777777" w:rsidR="001110CB" w:rsidRDefault="001110CB">
                        <w:pPr>
                          <w:spacing w:after="160" w:line="259" w:lineRule="auto"/>
                        </w:pPr>
                        <w:r>
                          <w:t xml:space="preserve"> </w:t>
                        </w:r>
                      </w:p>
                    </w:txbxContent>
                  </v:textbox>
                </v:rect>
                <v:rect id="Rectangle 20430" o:spid="_x0000_s2351" style="position:absolute;left:5316;top:25495;width:13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" filled="f" stroked="f">
                  <v:textbox inset="0,0,0,0">
                    <w:txbxContent>
                      <w:p w14:paraId="703983A0" w14:textId="77777777" w:rsidR="001110CB" w:rsidRDefault="001110CB">
                        <w:pPr>
                          <w:spacing w:after="160" w:line="259" w:lineRule="auto"/>
                        </w:pPr>
                        <w:r>
                          <w:t>1:</w:t>
                        </w:r>
                      </w:p>
                    </w:txbxContent>
                  </v:textbox>
                </v:rect>
                <v:rect id="Rectangle 20432" o:spid="_x0000_s2352" style="position:absolute;left:6349;top:25495;width:6546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" filled="f" stroked="f">
                  <v:textbox inset="0,0,0,0">
                    <w:txbxContent>
                      <w:p w14:paraId="697B809E" w14:textId="77777777" w:rsidR="001110CB" w:rsidRDefault="001110CB">
                        <w:pPr>
                          <w:spacing w:after="160" w:line="259" w:lineRule="auto"/>
                        </w:pPr>
                        <w:r>
                          <w:t xml:space="preserve"> Некоторые риски могут быть идентифицированы в первоначальном журнале рисков</w:t>
                        </w:r>
                      </w:p>
                    </w:txbxContent>
                  </v:textbox>
                </v:rect>
                <v:rect id="Rectangle 2321" o:spid="_x0000_s2353" style="position:absolute;left:5316;top:27210;width:599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8f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AvHU8fxQAAAN0AAAAP&#10;AAAAAAAAAAAAAAAAAAcCAABkcnMvZG93bnJldi54bWxQSwUGAAAAAAMAAwC3AAAA+QIAAAAA&#10;" filled="f" stroked="f">
                  <v:textbox inset="0,0,0,0">
                    <w:txbxContent>
                      <w:p w14:paraId="42021207" w14:textId="77777777" w:rsidR="001110CB" w:rsidRDefault="001110CB">
                        <w:pPr>
                          <w:spacing w:after="160" w:line="259" w:lineRule="auto"/>
                        </w:pPr>
                        <w:r>
                          <w:t>проекта, но никаких доказательств консультаций или анализа и четких мер по</w:t>
                        </w:r>
                      </w:p>
                    </w:txbxContent>
                  </v:textbox>
                </v:rect>
                <v:rect id="Rectangle 2322" o:spid="_x0000_s2354" style="position:absolute;left:5316;top:28925;width:2453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FoxQAAAN0AAAAPAAAAZHJzL2Rvd25yZXYueG1sRI9Pi8Iw&#10;FMTvwn6H8Ba8aWoXRK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Dfz9FoxQAAAN0AAAAP&#10;AAAAAAAAAAAAAAAAAAcCAABkcnMvZG93bnJldi54bWxQSwUGAAAAAAMAAwC3AAAA+QIAAAAA&#10;" filled="f" stroked="f">
                  <v:textbox inset="0,0,0,0">
                    <w:txbxContent>
                      <w:p w14:paraId="647A6E35" w14:textId="77777777" w:rsidR="001110CB" w:rsidRDefault="001110CB">
                        <w:pPr>
                          <w:spacing w:after="160" w:line="259" w:lineRule="auto"/>
                        </w:pPr>
                        <w:r>
                          <w:t xml:space="preserve">снижению рисков не выявлено. </w:t>
                        </w:r>
                      </w:p>
                    </w:txbxContent>
                  </v:textbox>
                </v:rect>
                <v:rect id="Rectangle 2323" o:spid="_x0000_s2355" style="position:absolute;left:23766;top:28925;width:4075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Tz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LCDdPPHAAAA3QAA&#10;AA8AAAAAAAAAAAAAAAAABwIAAGRycy9kb3ducmV2LnhtbFBLBQYAAAAAAwADALcAAAD7AgAAAAA=&#10;" filled="f" stroked="f">
                  <v:textbox inset="0,0,0,0">
                    <w:txbxContent>
                      <w:p w14:paraId="47E2D506" w14:textId="77777777" w:rsidR="001110CB" w:rsidRDefault="001110CB">
                        <w:pPr>
                          <w:spacing w:after="160" w:line="259" w:lineRule="auto"/>
                        </w:pPr>
                        <w:r>
                          <w:t>Этот вариант также выбирается, если риски четко не</w:t>
                        </w:r>
                      </w:p>
                    </w:txbxContent>
                  </v:textbox>
                </v:rect>
                <v:rect id="Rectangle 2324" o:spid="_x0000_s2356" style="position:absolute;left:5316;top:30641;width:5991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HxwAAAN0AAAAPAAAAZHJzL2Rvd25yZXYueG1sRI9Ba8JA&#10;FITvhf6H5RV6azZNR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D9q7IfHAAAA3QAA&#10;AA8AAAAAAAAAAAAAAAAABwIAAGRycy9kb3ducmV2LnhtbFBLBQYAAAAAAwADALcAAAD7AgAAAAA=&#10;" filled="f" stroked="f">
                  <v:textbox inset="0,0,0,0">
                    <w:txbxContent>
                      <w:p w14:paraId="641324FD" w14:textId="77777777" w:rsidR="001110CB" w:rsidRDefault="001110CB">
                        <w:pPr>
                          <w:spacing w:after="160" w:line="259" w:lineRule="auto"/>
                        </w:pPr>
                        <w:r>
                          <w:t>идентифицированы, первоначальный журнал рисков не включен в проектный</w:t>
                        </w:r>
                      </w:p>
                    </w:txbxContent>
                  </v:textbox>
                </v:rect>
                <v:rect id="Rectangle 2325" o:spid="_x0000_s2357" style="position:absolute;left:5316;top:32356;width:5717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kcxwAAAN0AAAAPAAAAZHJzL2Rvd25yZXYueG1sRI9Ba8JA&#10;FITvhf6H5RV6azZNU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FAmSRzHAAAA3QAA&#10;AA8AAAAAAAAAAAAAAAAABwIAAGRycy9kb3ducmV2LnhtbFBLBQYAAAAAAwADALcAAAD7AgAAAAA=&#10;" filled="f" stroked="f">
                  <v:textbox inset="0,0,0,0">
                    <w:txbxContent>
                      <w:p w14:paraId="4D7EE7A2" w14:textId="77777777" w:rsidR="001110CB" w:rsidRDefault="001110CB">
                        <w:pPr>
                          <w:spacing w:after="160" w:line="259" w:lineRule="auto"/>
                        </w:pPr>
                        <w:r>
                          <w:t>документ и / или для проекта не проводился процесс управления рисками</w:t>
                        </w:r>
                      </w:p>
                    </w:txbxContent>
                  </v:textbox>
                </v:rect>
                <v:rect id="Rectangle 2326" o:spid="_x0000_s2358" style="position:absolute;left:5316;top:34071;width:108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drxwAAAN0AAAAPAAAAZHJzL2Rvd25yZXYueG1sRI9Ba8JA&#10;FITvgv9heUJvujEF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KD012vHAAAA3QAA&#10;AA8AAAAAAAAAAAAAAAAABwIAAGRycy9kb3ducmV2LnhtbFBLBQYAAAAAAwADALcAAAD7AgAAAAA=&#10;" filled="f" stroked="f">
                  <v:textbox inset="0,0,0,0">
                    <w:txbxContent>
                      <w:p w14:paraId="18891702" w14:textId="77777777" w:rsidR="001110CB" w:rsidRDefault="001110CB">
                        <w:pPr>
                          <w:spacing w:after="160" w:line="259" w:lineRule="auto"/>
                        </w:pPr>
                        <w:r>
                          <w:t>безопасности.</w:t>
                        </w:r>
                      </w:p>
                    </w:txbxContent>
                  </v:textbox>
                </v:rect>
                <v:shape id="Shape 2327" o:spid="_x0000_s2359" style="position:absolute;left:2924;top:2687;width:1201;height:1201;visibility:visible;mso-wrap-style:square;v-text-anchor:top" coordsize="120071,120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" path="m60034,r3,c63979,,67883,384,71749,1153v3866,769,7620,1910,11262,3411c86653,6065,90113,7913,93390,10108v3278,2183,6310,4676,9097,7479c105275,20365,107763,23391,109953,26665v2190,3274,4039,6735,5548,10381c117009,40692,118148,44450,118917,48307v769,3882,1154,7789,1154,11733c120071,63971,119686,67878,118917,71735v-769,3857,-1908,7615,-3416,11261c113992,86643,112143,90103,109953,93377v-2190,3287,-4678,6313,-7466,9104c99700,105271,96668,107764,93390,109947v-3277,2183,-6737,4031,-10379,5531c79369,116991,75615,118132,71749,118901v-3866,769,-7770,1166,-11712,1166l60034,120067v-3942,,-7846,-397,-11713,-1153c44455,118132,40701,116991,37060,115478v-3642,-1500,-7102,-3348,-10379,-5531c23403,107764,20371,105271,17583,102481,14796,99690,12307,96664,10117,93377,7927,90103,6078,86643,4570,82996,3061,79350,1922,75592,1153,71735,384,67878,,63971,,60040,,56096,384,52189,1153,48307,1922,44450,3061,40692,4570,37046,6078,33400,7927,29939,10117,26677v2190,-3286,4679,-6312,7466,-9090c20371,14784,23403,12303,26681,10108,29958,7913,33418,6065,37060,4564,40701,3063,44455,1922,48321,1153,52188,384,56092,,60034,xe" stroked="f" strokeweight="0">
                  <v:stroke miterlimit="83231f" joinstyle="miter"/>
                  <v:path arrowok="t" textboxrect="0,0,120071,120067"/>
                </v:shape>
                <v:shape id="Shape 2328" o:spid="_x0000_s2360" style="position:absolute;left:2953;top:2716;width:1143;height:1144;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" path="m114353,57175v,3745,-366,7466,-1099,11137c112522,71996,111437,75567,110001,79028v-1437,3472,-3198,6759,-5284,9884c102631,92038,100261,94940,97606,97594v-2654,2654,-5542,5011,-8664,7094c85820,106772,82525,108533,79057,109972v-3469,1451,-7044,2530,-10726,3261c64649,113965,60931,114337,57177,114350v-3755,-13,-7473,-385,-11155,-1129c42340,112502,38764,111423,35296,109972v-3469,-1439,-6764,-3200,-9885,-5284c22289,102605,19401,100248,16747,97594,14092,94940,11722,92038,9636,88912,7550,85787,5789,82500,4352,79028,2916,75567,1831,71996,1099,68312,366,64641,,60920,,57175,,53429,366,49696,1099,46013,1831,42329,2916,38757,4352,35285,5789,31812,7550,28525,9636,25400v2086,-3125,4456,-6015,7111,-8657c19401,14089,22289,11708,25411,9624,28532,7528,31827,5767,35296,4328,38764,2902,42340,1823,46022,1091,49704,360,53422,,57177,v3754,,7472,372,11154,1104c72013,1836,75588,2915,79057,4341v3468,1438,6763,3200,9885,5283c92064,11708,94952,14089,97606,16743v2655,2642,5025,5532,7111,8657c106803,28513,108564,31800,110001,35272v1436,3473,2521,7045,3253,10741c113987,49696,114353,53429,114353,57175xe" filled="f" strokecolor="#767676" strokeweight=".26469mm">
                  <v:stroke miterlimit="1" joinstyle="miter"/>
                  <v:path arrowok="t" textboxrect="0,0,114353,114350"/>
                </v:shape>
                <v:shape id="Shape 2329" o:spid="_x0000_s2361" style="position:absolute;left:2924;top:20031;width:1201;height:1201;visibility:visible;mso-wrap-style:square;v-text-anchor:top" coordsize="120071,120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" path="m60034,r3,c63979,,67883,384,71749,1153v3866,769,7620,1898,11262,3423c86653,6077,90113,7938,93390,10120v3278,2183,6310,4676,9097,7467c105275,20365,107763,23391,109953,26653v2190,3286,4039,6759,5548,10393c117009,40704,118148,44462,118917,48320v769,3869,1154,7776,1154,11720c120071,63971,119686,67878,118917,71735v-769,3857,-1908,7628,-3416,11261c113992,86630,112143,90091,109953,93377v-2190,3274,-4678,6313,-7466,9104c99700,105271,96668,107764,93390,109947v-3277,2195,-6737,4043,-10379,5556c79369,117004,75615,118145,71749,118914v-3866,769,-7770,1153,-11712,1153l60034,120067v-3942,,-7846,-384,-11713,-1153c44455,118132,40701,116991,37060,115478v-3642,-1500,-7102,-3348,-10379,-5544c23403,107752,20371,105271,17583,102481,14796,99690,12307,96651,10117,93377,7927,90091,6078,86630,4570,82996,3061,79363,1922,75592,1153,71735,384,67878,,63971,,60040,,56096,384,52189,1153,48307,1922,44450,3061,40704,4570,37046,6078,33412,7927,29952,10117,26665v2190,-3274,4679,-6313,7466,-9091c20371,14796,23403,12303,26681,10108,29958,7925,33418,6077,37060,4564,40701,3051,44455,1922,48321,1153,52188,384,56092,,60034,xe" stroked="f" strokeweight="0">
                  <v:stroke miterlimit="83231f" joinstyle="miter"/>
                  <v:path arrowok="t" textboxrect="0,0,120071,120067"/>
                </v:shape>
                <v:shape id="Shape 2330" o:spid="_x0000_s2362" style="position:absolute;left:2953;top:20060;width:1143;height:1143;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" path="m114353,57175v,3745,-366,7466,-1099,11137c112522,71996,111437,75567,110001,79040v-1437,3473,-3198,6772,-5284,9897c102631,92050,100261,94952,97606,97594v-2654,2654,-5542,5035,-8664,7119c85820,106784,82525,108545,79057,109984v-3469,1439,-7044,2518,-10726,3262c64649,113978,60931,114337,57177,114350v-3755,-13,-7473,-372,-11155,-1104c42340,112502,38764,111423,35296,109984v-3469,-1439,-6764,-3200,-9885,-5283c22289,102629,19401,100248,16747,97594,14092,94952,11722,92050,9636,88937,7550,85812,5789,82513,4352,79040,2916,75567,1831,71996,1099,68312,366,64641,,60920,,57175,,53417,366,49696,1099,46000,1831,42329,2916,38745,4352,35272,5789,31800,7550,28513,9636,25388v2086,-3113,4456,-6003,7111,-8645c19401,14077,22289,11708,25411,9624,28532,7528,31827,5779,35296,4341,38764,2902,42340,1823,46022,1091,49704,360,53422,,57177,v3754,,7472,360,11154,1091c72013,1823,75588,2902,79057,4341v3468,1438,6763,3187,9885,5283c92064,11708,94952,14077,97606,16743v2655,2642,5025,5532,7111,8645c106803,28513,108564,31800,110001,35272v1436,3473,2521,7057,3253,10728c113987,49696,114353,53417,114353,57175xe" filled="f" strokecolor="#0075ff" strokeweight=".26469mm">
                  <v:stroke miterlimit="1" joinstyle="miter"/>
                  <v:path arrowok="t" textboxrect="0,0,114353,114350"/>
                </v:shape>
                <v:shape id="Shape 2331" o:spid="_x0000_s2363" style="position:absolute;left:3153;top:20260;width:743;height:743;visibility:visible;mso-wrap-style:square;v-text-anchor:top" coordsize="74330,7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" path="m37165,v4928,,9669,943,14222,2815c55940,4700,59959,7379,63444,10864v3485,3498,6171,7516,8057,12080c73387,27484,74330,32221,74330,37170v,4924,-943,9661,-2829,14213c69615,55935,66929,59953,63444,63450v-3485,3473,-7504,6164,-12057,8050c46834,73385,42093,74327,37165,74340v-4929,-13,-9669,-955,-14223,-2840c18389,69614,14370,66923,10885,63450,7401,59953,4715,55935,2829,51383,943,46831,,42094,,37170,,32221,943,27484,2829,22944,4715,18380,7401,14362,10885,10864,14370,7379,18389,4700,22942,2815,27496,943,32236,,37165,xe" fillcolor="#0075ff" stroked="f" strokeweight="0">
                  <v:stroke miterlimit="1" joinstyle="miter"/>
                  <v:path arrowok="t" textboxrect="0,0,74330,74340"/>
                </v:shape>
                <v:shape id="Shape 2332" o:spid="_x0000_s2364" style="position:absolute;left:2924;top:25367;width:1201;height:1201;visibility:visible;mso-wrap-style:square;v-text-anchor:top" coordsize="120071,120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" path="m60034,r3,c63979,,67883,384,71749,1153v3866,757,7620,1898,11262,3399c86653,6077,90113,7925,93390,10108v3278,2195,6310,4688,9097,7479c105275,20365,107763,23391,109953,26665v2190,3262,4039,6735,5548,10381c117009,40680,118148,44438,118917,48307v769,3870,1154,7776,1154,11733c120071,63971,119686,67878,118917,71748v-769,3857,-1908,7615,-3416,11248c113992,86630,112143,90091,109953,93377v-2190,3274,-4678,6301,-7466,9104c99700,105271,96668,107752,93390,109934v-3277,2196,-6737,4056,-10379,5557c79369,117004,75615,118145,71749,118914v-3866,781,-7770,1153,-11712,1153l60034,120067v-3942,,-7846,-372,-11713,-1153c44455,118145,40701,117004,37060,115491v-3642,-1501,-7102,-3361,-10379,-5557c23403,107752,20371,105271,17583,102481,14796,99678,12307,96651,10117,93377,7927,90091,6078,86630,4570,82996,3061,79363,1922,75605,1153,71748,384,67878,,63971,,60040,,56083,384,52177,1153,48307,1922,44438,3061,40667,4570,37033,6078,33400,7927,29927,10117,26653v2190,-3275,4679,-6301,7466,-9079c20371,14784,23403,12291,26681,10096,29958,7900,33418,6065,37060,4552,40701,3051,44455,1910,48321,1153,52188,384,56092,,60034,xe" stroked="f" strokeweight="0">
                  <v:stroke miterlimit="83231f" joinstyle="miter"/>
                  <v:path arrowok="t" textboxrect="0,0,120071,120067"/>
                </v:shape>
                <v:shape id="Shape 2333" o:spid="_x0000_s2365" style="position:absolute;left:2953;top:25396;width:1143;height:1144;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" path="m114353,57175v,3745,-366,7466,-1099,11150c112522,72008,111437,75580,110001,79053v-1437,3472,-3198,6759,-5284,9884c102631,92050,100261,94952,97606,97594v-2654,2654,-5542,5023,-8664,7107c85820,106784,82525,108545,79057,109984v-3469,1439,-7044,2518,-10726,3262c64649,113978,60931,114350,57177,114350v-3755,,-7473,-360,-11155,-1104c42340,112514,38764,111423,35296,109984v-3469,-1439,-6764,-3200,-9885,-5283c22289,102617,19401,100248,16747,97594,14092,94952,11722,92063,9636,88950,7550,85812,5789,82525,4352,79053,2916,75580,1831,72008,1099,68325,366,64641,,60920,,57175,,53417,366,49696,1099,46013,1831,42342,2916,38757,4352,35285,5789,31812,7550,28513,9636,25388v2086,-3126,4456,-6003,7111,-8657c19401,14064,22289,11695,25411,9624,28532,7528,31827,5755,35296,4328,38764,2902,42340,1823,46022,1079,49704,360,53422,,57177,v3754,,7472,360,11154,1091c72013,1836,75588,2915,79057,4341v3468,1426,6763,3187,9885,5283c92064,11695,94952,14064,97606,16731v2655,2654,5025,5531,7111,8657c106803,28501,108564,31800,110001,35272v1436,3473,2521,7057,3253,10728c113987,49696,114353,53417,114353,57175xe" filled="f" strokecolor="#767676" strokeweight=".26469mm">
                  <v:stroke miterlimit="1" joinstyle="miter"/>
                  <v:path arrowok="t" textboxrect="0,0,114353,114350"/>
                </v:shape>
                <v:rect id="Rectangle 2334" o:spid="_x0000_s2366" style="position:absolute;left:4029;top:63276;width:158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3pa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OH9JjwBOXsBAAD//wMAUEsBAi0AFAAGAAgAAAAhANvh9svuAAAAhQEAABMAAAAAAAAA&#10;AAAAAAAAAAAAAFtDb250ZW50X1R5cGVzXS54bWxQSwECLQAUAAYACAAAACEAWvQsW78AAAAVAQAA&#10;CwAAAAAAAAAAAAAAAAAfAQAAX3JlbHMvLnJlbHNQSwECLQAUAAYACAAAACEAurN6WsYAAADdAAAA&#10;DwAAAAAAAAAAAAAAAAAHAgAAZHJzL2Rvd25yZXYueG1sUEsFBgAAAAADAAMAtwAAAPoCAAAAAA==&#10;" filled="f" stroked="f">
                  <v:textbox inset="0,0,0,0">
                    <w:txbxContent>
                      <w:p w14:paraId="5E446371" w14:textId="77777777" w:rsidR="001110CB" w:rsidRDefault="001110CB">
                        <w:pPr>
                          <w:spacing w:after="160" w:line="259" w:lineRule="auto"/>
                        </w:pPr>
                        <w:r>
                          <w:rPr>
                            <w:rFonts w:ascii="Calibri" w:eastAsia="Calibri" w:hAnsi="Calibri" w:cs="Calibri"/>
                            <w:color w:val="ABABAB"/>
                            <w:w w:val="197"/>
                            <w:sz w:val="19"/>
                          </w:rPr>
                          <w:t></w:t>
                        </w:r>
                      </w:p>
                    </w:txbxContent>
                  </v:textbox>
                </v:rect>
                <v:rect id="Rectangle 2335" o:spid="_x0000_s2367" style="position:absolute;left:1218;top:86680;width:1648;height: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eDIbzfhCcgZy8AAAD//wMAUEsBAi0AFAAGAAgAAAAhANvh9svuAAAAhQEAABMAAAAAAAAA&#10;AAAAAAAAAAAAAFtDb250ZW50X1R5cGVzXS54bWxQSwECLQAUAAYACAAAACEAWvQsW78AAAAVAQAA&#10;CwAAAAAAAAAAAAAAAAAfAQAAX3JlbHMvLnJlbHNQSwECLQAUAAYACAAAACEA1f/fwcYAAADdAAAA&#10;DwAAAAAAAAAAAAAAAAAHAgAAZHJzL2Rvd25yZXYueG1sUEsFBgAAAAADAAMAtwAAAPoCAAAAAA==&#10;" filled="f" stroked="f">
                  <v:textbox inset="0,0,0,0">
                    <w:txbxContent>
                      <w:p w14:paraId="00A7DD57" w14:textId="77777777" w:rsidR="001110CB" w:rsidRDefault="001110CB">
                        <w:pPr>
                          <w:spacing w:after="160" w:line="259" w:lineRule="auto"/>
                        </w:pPr>
                        <w:r>
                          <w:rPr>
                            <w:rFonts w:ascii="Calibri" w:eastAsia="Calibri" w:hAnsi="Calibri" w:cs="Calibri"/>
                            <w:color w:val="E58A10"/>
                            <w:w w:val="197"/>
                          </w:rPr>
                          <w:t></w:t>
                        </w:r>
                      </w:p>
                    </w:txbxContent>
                  </v:textbox>
                </v:rect>
                <w10:anchorlock/>
              </v:group>
            </w:pict>
          </mc:Fallback>
        </mc:AlternateContent>
      </w:r>
    </w:p>
    <w:p w14:paraId="2E151CF9" w14:textId="77777777" w:rsidR="001110CB" w:rsidRPr="009B1566" w:rsidRDefault="001110CB">
      <w:pPr>
        <w:spacing w:after="0" w:line="259" w:lineRule="auto"/>
        <w:ind w:left="-192"/>
      </w:pPr>
      <w:r w:rsidRPr="009B1566">
        <w:rPr>
          <w:rFonts w:ascii="Calibri" w:eastAsia="Calibri" w:hAnsi="Calibri" w:cs="Calibri"/>
          <w:noProof/>
          <w:color w:val="000000"/>
        </w:rPr>
        <w:lastRenderedPageBreak/>
        <mc:AlternateContent>
          <mc:Choice Requires="wpg">
            <w:drawing>
              <wp:inline distT="0" distB="0" distL="0" distR="0" wp14:anchorId="21A9E1BA" wp14:editId="0D45573E">
                <wp:extent cx="5833871" cy="9967909"/>
                <wp:effectExtent l="0" t="0" r="0" b="0"/>
                <wp:docPr id="19983" name="Group 19983"/>
                <wp:cNvGraphicFramePr/>
                <a:graphic xmlns:a="http://schemas.openxmlformats.org/drawingml/2006/main">
                  <a:graphicData uri="http://schemas.microsoft.com/office/word/2010/wordprocessingGroup">
                    <wpg:wgp>
                      <wpg:cNvGrpSpPr/>
                      <wpg:grpSpPr>
                        <a:xfrm>
                          <a:off x="0" y="0"/>
                          <a:ext cx="5833871" cy="9967909"/>
                          <a:chOff x="0" y="0"/>
                          <a:chExt cx="5833871" cy="9967909"/>
                        </a:xfrm>
                      </wpg:grpSpPr>
                      <wps:wsp>
                        <wps:cNvPr id="23926" name="Shape 23926"/>
                        <wps:cNvSpPr/>
                        <wps:spPr>
                          <a:xfrm>
                            <a:off x="5808100" y="63"/>
                            <a:ext cx="25771" cy="9967780"/>
                          </a:xfrm>
                          <a:custGeom>
                            <a:avLst/>
                            <a:gdLst/>
                            <a:ahLst/>
                            <a:cxnLst/>
                            <a:rect l="0" t="0" r="0" b="0"/>
                            <a:pathLst>
                              <a:path w="25771" h="9967780">
                                <a:moveTo>
                                  <a:pt x="0" y="0"/>
                                </a:moveTo>
                                <a:lnTo>
                                  <a:pt x="25771" y="0"/>
                                </a:lnTo>
                                <a:lnTo>
                                  <a:pt x="25771" y="9967780"/>
                                </a:lnTo>
                                <a:lnTo>
                                  <a:pt x="0" y="9967780"/>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3927" name="Shape 23927"/>
                        <wps:cNvSpPr/>
                        <wps:spPr>
                          <a:xfrm>
                            <a:off x="0" y="63"/>
                            <a:ext cx="23738" cy="9967780"/>
                          </a:xfrm>
                          <a:custGeom>
                            <a:avLst/>
                            <a:gdLst/>
                            <a:ahLst/>
                            <a:cxnLst/>
                            <a:rect l="0" t="0" r="0" b="0"/>
                            <a:pathLst>
                              <a:path w="23738" h="9967780">
                                <a:moveTo>
                                  <a:pt x="0" y="0"/>
                                </a:moveTo>
                                <a:lnTo>
                                  <a:pt x="23738" y="0"/>
                                </a:lnTo>
                                <a:lnTo>
                                  <a:pt x="23738" y="9967780"/>
                                </a:lnTo>
                                <a:lnTo>
                                  <a:pt x="0" y="9967780"/>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3928" name="Shape 23928"/>
                        <wps:cNvSpPr/>
                        <wps:spPr>
                          <a:xfrm>
                            <a:off x="18974" y="63"/>
                            <a:ext cx="5793892" cy="9967782"/>
                          </a:xfrm>
                          <a:custGeom>
                            <a:avLst/>
                            <a:gdLst/>
                            <a:ahLst/>
                            <a:cxnLst/>
                            <a:rect l="0" t="0" r="0" b="0"/>
                            <a:pathLst>
                              <a:path w="5793892" h="9967782">
                                <a:moveTo>
                                  <a:pt x="0" y="0"/>
                                </a:moveTo>
                                <a:lnTo>
                                  <a:pt x="5793892" y="0"/>
                                </a:lnTo>
                                <a:lnTo>
                                  <a:pt x="5793892" y="9967782"/>
                                </a:lnTo>
                                <a:lnTo>
                                  <a:pt x="0" y="996778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5" name="Shape 2365"/>
                        <wps:cNvSpPr/>
                        <wps:spPr>
                          <a:xfrm>
                            <a:off x="5812865" y="0"/>
                            <a:ext cx="0" cy="9967909"/>
                          </a:xfrm>
                          <a:custGeom>
                            <a:avLst/>
                            <a:gdLst/>
                            <a:ahLst/>
                            <a:cxnLst/>
                            <a:rect l="0" t="0" r="0" b="0"/>
                            <a:pathLst>
                              <a:path h="9967909">
                                <a:moveTo>
                                  <a:pt x="0" y="9967909"/>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366" name="Shape 2366"/>
                        <wps:cNvSpPr/>
                        <wps:spPr>
                          <a:xfrm>
                            <a:off x="18974" y="0"/>
                            <a:ext cx="0" cy="9967909"/>
                          </a:xfrm>
                          <a:custGeom>
                            <a:avLst/>
                            <a:gdLst/>
                            <a:ahLst/>
                            <a:cxnLst/>
                            <a:rect l="0" t="0" r="0" b="0"/>
                            <a:pathLst>
                              <a:path h="9967909">
                                <a:moveTo>
                                  <a:pt x="0" y="9967909"/>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379" name="Shape 2379"/>
                        <wps:cNvSpPr/>
                        <wps:spPr>
                          <a:xfrm>
                            <a:off x="228600" y="6044758"/>
                            <a:ext cx="2682555" cy="1356360"/>
                          </a:xfrm>
                          <a:custGeom>
                            <a:avLst/>
                            <a:gdLst/>
                            <a:ahLst/>
                            <a:cxnLst/>
                            <a:rect l="0" t="0" r="0" b="0"/>
                            <a:pathLst>
                              <a:path w="2682555" h="1356360">
                                <a:moveTo>
                                  <a:pt x="0" y="0"/>
                                </a:moveTo>
                                <a:lnTo>
                                  <a:pt x="2682555" y="0"/>
                                </a:lnTo>
                                <a:lnTo>
                                  <a:pt x="2682555" y="16014"/>
                                </a:lnTo>
                                <a:lnTo>
                                  <a:pt x="61414" y="16014"/>
                                </a:lnTo>
                                <a:cubicBezTo>
                                  <a:pt x="51040" y="16014"/>
                                  <a:pt x="42184" y="19682"/>
                                  <a:pt x="34849" y="27018"/>
                                </a:cubicBezTo>
                                <a:cubicBezTo>
                                  <a:pt x="27513" y="34354"/>
                                  <a:pt x="23845" y="43209"/>
                                  <a:pt x="23845" y="53584"/>
                                </a:cubicBezTo>
                                <a:lnTo>
                                  <a:pt x="23845" y="1283977"/>
                                </a:lnTo>
                                <a:cubicBezTo>
                                  <a:pt x="23845" y="1294351"/>
                                  <a:pt x="27513" y="1303207"/>
                                  <a:pt x="34849" y="1310542"/>
                                </a:cubicBezTo>
                                <a:cubicBezTo>
                                  <a:pt x="42184" y="1317879"/>
                                  <a:pt x="51040" y="1321547"/>
                                  <a:pt x="61414" y="1321547"/>
                                </a:cubicBezTo>
                                <a:lnTo>
                                  <a:pt x="2682555" y="1321547"/>
                                </a:lnTo>
                                <a:lnTo>
                                  <a:pt x="2682555" y="1356360"/>
                                </a:lnTo>
                                <a:lnTo>
                                  <a:pt x="0" y="1356360"/>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380" name="Shape 2380"/>
                        <wps:cNvSpPr/>
                        <wps:spPr>
                          <a:xfrm>
                            <a:off x="2911155" y="6044758"/>
                            <a:ext cx="2684972" cy="1356360"/>
                          </a:xfrm>
                          <a:custGeom>
                            <a:avLst/>
                            <a:gdLst/>
                            <a:ahLst/>
                            <a:cxnLst/>
                            <a:rect l="0" t="0" r="0" b="0"/>
                            <a:pathLst>
                              <a:path w="2684972" h="1356360">
                                <a:moveTo>
                                  <a:pt x="0" y="0"/>
                                </a:moveTo>
                                <a:lnTo>
                                  <a:pt x="2684972" y="0"/>
                                </a:lnTo>
                                <a:lnTo>
                                  <a:pt x="2684972" y="1356360"/>
                                </a:lnTo>
                                <a:lnTo>
                                  <a:pt x="0" y="1356360"/>
                                </a:lnTo>
                                <a:lnTo>
                                  <a:pt x="0" y="1321547"/>
                                </a:lnTo>
                                <a:lnTo>
                                  <a:pt x="2621141" y="1321547"/>
                                </a:lnTo>
                                <a:cubicBezTo>
                                  <a:pt x="2631515" y="1321547"/>
                                  <a:pt x="2640370" y="1317879"/>
                                  <a:pt x="2647706" y="1310542"/>
                                </a:cubicBezTo>
                                <a:cubicBezTo>
                                  <a:pt x="2655042" y="1303207"/>
                                  <a:pt x="2658710" y="1294351"/>
                                  <a:pt x="2658710" y="1283977"/>
                                </a:cubicBezTo>
                                <a:lnTo>
                                  <a:pt x="2658710" y="53584"/>
                                </a:lnTo>
                                <a:cubicBezTo>
                                  <a:pt x="2658710" y="43209"/>
                                  <a:pt x="2655042" y="34354"/>
                                  <a:pt x="2647706" y="27018"/>
                                </a:cubicBezTo>
                                <a:cubicBezTo>
                                  <a:pt x="2640370" y="19682"/>
                                  <a:pt x="2631515" y="16014"/>
                                  <a:pt x="2621141" y="16014"/>
                                </a:cubicBezTo>
                                <a:lnTo>
                                  <a:pt x="0" y="16014"/>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381" name="Shape 2381"/>
                        <wps:cNvSpPr/>
                        <wps:spPr>
                          <a:xfrm>
                            <a:off x="247680" y="6056021"/>
                            <a:ext cx="5326950" cy="1315058"/>
                          </a:xfrm>
                          <a:custGeom>
                            <a:avLst/>
                            <a:gdLst/>
                            <a:ahLst/>
                            <a:cxnLst/>
                            <a:rect l="0" t="0" r="0" b="0"/>
                            <a:pathLst>
                              <a:path w="5326950" h="1315058">
                                <a:moveTo>
                                  <a:pt x="33353" y="0"/>
                                </a:moveTo>
                                <a:lnTo>
                                  <a:pt x="5293597" y="0"/>
                                </a:lnTo>
                                <a:cubicBezTo>
                                  <a:pt x="5298019" y="0"/>
                                  <a:pt x="5302274" y="831"/>
                                  <a:pt x="5306360" y="2518"/>
                                </a:cubicBezTo>
                                <a:cubicBezTo>
                                  <a:pt x="5310446" y="4217"/>
                                  <a:pt x="5314052" y="6623"/>
                                  <a:pt x="5317180" y="9761"/>
                                </a:cubicBezTo>
                                <a:cubicBezTo>
                                  <a:pt x="5320308" y="12874"/>
                                  <a:pt x="5322718" y="16483"/>
                                  <a:pt x="5324410" y="20575"/>
                                </a:cubicBezTo>
                                <a:cubicBezTo>
                                  <a:pt x="5326103" y="24656"/>
                                  <a:pt x="5326950" y="28922"/>
                                  <a:pt x="5326950" y="33350"/>
                                </a:cubicBezTo>
                                <a:lnTo>
                                  <a:pt x="5326950" y="1281708"/>
                                </a:lnTo>
                                <a:cubicBezTo>
                                  <a:pt x="5326950" y="1286111"/>
                                  <a:pt x="5326103" y="1290365"/>
                                  <a:pt x="5324410" y="1294445"/>
                                </a:cubicBezTo>
                                <a:cubicBezTo>
                                  <a:pt x="5322718" y="1298525"/>
                                  <a:pt x="5320308" y="1302147"/>
                                  <a:pt x="5317180" y="1305272"/>
                                </a:cubicBezTo>
                                <a:cubicBezTo>
                                  <a:pt x="5314052" y="1308410"/>
                                  <a:pt x="5310446" y="1310816"/>
                                  <a:pt x="5306360" y="1312503"/>
                                </a:cubicBezTo>
                                <a:cubicBezTo>
                                  <a:pt x="5302274" y="1314190"/>
                                  <a:pt x="5298019" y="1315045"/>
                                  <a:pt x="5293597" y="1315058"/>
                                </a:cubicBezTo>
                                <a:lnTo>
                                  <a:pt x="33353" y="1315058"/>
                                </a:lnTo>
                                <a:cubicBezTo>
                                  <a:pt x="28930" y="1315045"/>
                                  <a:pt x="24676" y="1314190"/>
                                  <a:pt x="20589" y="1312503"/>
                                </a:cubicBezTo>
                                <a:cubicBezTo>
                                  <a:pt x="16503" y="1310816"/>
                                  <a:pt x="12896" y="1308410"/>
                                  <a:pt x="9769" y="1305272"/>
                                </a:cubicBezTo>
                                <a:cubicBezTo>
                                  <a:pt x="6641" y="1302147"/>
                                  <a:pt x="4231" y="1298525"/>
                                  <a:pt x="2539" y="1294445"/>
                                </a:cubicBezTo>
                                <a:cubicBezTo>
                                  <a:pt x="846" y="1290365"/>
                                  <a:pt x="0" y="1286111"/>
                                  <a:pt x="0" y="1281708"/>
                                </a:cubicBezTo>
                                <a:lnTo>
                                  <a:pt x="0" y="33350"/>
                                </a:lnTo>
                                <a:cubicBezTo>
                                  <a:pt x="0" y="28922"/>
                                  <a:pt x="846" y="24656"/>
                                  <a:pt x="2539" y="20575"/>
                                </a:cubicBezTo>
                                <a:cubicBezTo>
                                  <a:pt x="4231" y="16483"/>
                                  <a:pt x="6641" y="12874"/>
                                  <a:pt x="9769" y="9761"/>
                                </a:cubicBezTo>
                                <a:cubicBezTo>
                                  <a:pt x="12896" y="6623"/>
                                  <a:pt x="16503" y="4217"/>
                                  <a:pt x="20589" y="2518"/>
                                </a:cubicBezTo>
                                <a:cubicBezTo>
                                  <a:pt x="24676" y="831"/>
                                  <a:pt x="28930" y="0"/>
                                  <a:pt x="3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2" name="Shape 2382"/>
                        <wps:cNvSpPr/>
                        <wps:spPr>
                          <a:xfrm>
                            <a:off x="247680" y="6056021"/>
                            <a:ext cx="5326950" cy="1315058"/>
                          </a:xfrm>
                          <a:custGeom>
                            <a:avLst/>
                            <a:gdLst/>
                            <a:ahLst/>
                            <a:cxnLst/>
                            <a:rect l="0" t="0" r="0" b="0"/>
                            <a:pathLst>
                              <a:path w="5326950" h="1315058">
                                <a:moveTo>
                                  <a:pt x="0" y="1281708"/>
                                </a:moveTo>
                                <a:lnTo>
                                  <a:pt x="0" y="33350"/>
                                </a:lnTo>
                                <a:cubicBezTo>
                                  <a:pt x="0" y="28922"/>
                                  <a:pt x="846" y="24656"/>
                                  <a:pt x="2539" y="20575"/>
                                </a:cubicBezTo>
                                <a:cubicBezTo>
                                  <a:pt x="4231" y="16483"/>
                                  <a:pt x="6641" y="12874"/>
                                  <a:pt x="9769" y="9761"/>
                                </a:cubicBezTo>
                                <a:cubicBezTo>
                                  <a:pt x="12896" y="6623"/>
                                  <a:pt x="16503" y="4217"/>
                                  <a:pt x="20589" y="2518"/>
                                </a:cubicBezTo>
                                <a:cubicBezTo>
                                  <a:pt x="24676" y="831"/>
                                  <a:pt x="28930" y="0"/>
                                  <a:pt x="33353" y="0"/>
                                </a:cubicBezTo>
                                <a:lnTo>
                                  <a:pt x="5293597" y="0"/>
                                </a:lnTo>
                                <a:cubicBezTo>
                                  <a:pt x="5298019" y="0"/>
                                  <a:pt x="5302274" y="831"/>
                                  <a:pt x="5306360" y="2518"/>
                                </a:cubicBezTo>
                                <a:cubicBezTo>
                                  <a:pt x="5310446" y="4217"/>
                                  <a:pt x="5314052" y="6623"/>
                                  <a:pt x="5317180" y="9761"/>
                                </a:cubicBezTo>
                                <a:cubicBezTo>
                                  <a:pt x="5320308" y="12874"/>
                                  <a:pt x="5322718" y="16483"/>
                                  <a:pt x="5324410" y="20575"/>
                                </a:cubicBezTo>
                                <a:cubicBezTo>
                                  <a:pt x="5326103" y="24656"/>
                                  <a:pt x="5326950" y="28922"/>
                                  <a:pt x="5326950" y="33350"/>
                                </a:cubicBezTo>
                                <a:lnTo>
                                  <a:pt x="5326950" y="1281708"/>
                                </a:lnTo>
                                <a:cubicBezTo>
                                  <a:pt x="5326950" y="1286111"/>
                                  <a:pt x="5326103" y="1290365"/>
                                  <a:pt x="5324410" y="1294445"/>
                                </a:cubicBezTo>
                                <a:cubicBezTo>
                                  <a:pt x="5322718" y="1298525"/>
                                  <a:pt x="5320308" y="1302147"/>
                                  <a:pt x="5317180" y="1305272"/>
                                </a:cubicBezTo>
                                <a:cubicBezTo>
                                  <a:pt x="5314052" y="1308410"/>
                                  <a:pt x="5310446" y="1310816"/>
                                  <a:pt x="5306360" y="1312503"/>
                                </a:cubicBezTo>
                                <a:cubicBezTo>
                                  <a:pt x="5302274" y="1314190"/>
                                  <a:pt x="5298019" y="1315045"/>
                                  <a:pt x="5293597" y="1315058"/>
                                </a:cubicBezTo>
                                <a:lnTo>
                                  <a:pt x="33353" y="1315058"/>
                                </a:lnTo>
                                <a:cubicBezTo>
                                  <a:pt x="28930" y="1315045"/>
                                  <a:pt x="24676" y="1314190"/>
                                  <a:pt x="20589" y="1312503"/>
                                </a:cubicBezTo>
                                <a:cubicBezTo>
                                  <a:pt x="16503" y="1310816"/>
                                  <a:pt x="12896" y="1308410"/>
                                  <a:pt x="9769" y="1305272"/>
                                </a:cubicBezTo>
                                <a:cubicBezTo>
                                  <a:pt x="6641" y="1302147"/>
                                  <a:pt x="4231" y="1298525"/>
                                  <a:pt x="2539" y="1294445"/>
                                </a:cubicBezTo>
                                <a:cubicBezTo>
                                  <a:pt x="846" y="1290365"/>
                                  <a:pt x="0" y="1286111"/>
                                  <a:pt x="0" y="1281708"/>
                                </a:cubicBezTo>
                                <a:close/>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383" name="Shape 2383"/>
                        <wps:cNvSpPr/>
                        <wps:spPr>
                          <a:xfrm>
                            <a:off x="252445" y="6060783"/>
                            <a:ext cx="5317421" cy="457411"/>
                          </a:xfrm>
                          <a:custGeom>
                            <a:avLst/>
                            <a:gdLst/>
                            <a:ahLst/>
                            <a:cxnLst/>
                            <a:rect l="0" t="0" r="0" b="0"/>
                            <a:pathLst>
                              <a:path w="5317421" h="457411">
                                <a:moveTo>
                                  <a:pt x="28588" y="0"/>
                                </a:moveTo>
                                <a:lnTo>
                                  <a:pt x="5288832" y="0"/>
                                </a:lnTo>
                                <a:cubicBezTo>
                                  <a:pt x="5292623" y="0"/>
                                  <a:pt x="5296270" y="719"/>
                                  <a:pt x="5299772" y="2158"/>
                                </a:cubicBezTo>
                                <a:cubicBezTo>
                                  <a:pt x="5303275" y="3609"/>
                                  <a:pt x="5306366" y="5680"/>
                                  <a:pt x="5309047" y="8372"/>
                                </a:cubicBezTo>
                                <a:cubicBezTo>
                                  <a:pt x="5311728" y="11038"/>
                                  <a:pt x="5313793" y="14126"/>
                                  <a:pt x="5315244" y="17636"/>
                                </a:cubicBezTo>
                                <a:cubicBezTo>
                                  <a:pt x="5316695" y="21146"/>
                                  <a:pt x="5317420" y="24792"/>
                                  <a:pt x="5317421" y="28587"/>
                                </a:cubicBezTo>
                                <a:lnTo>
                                  <a:pt x="5317421" y="457411"/>
                                </a:lnTo>
                                <a:lnTo>
                                  <a:pt x="0" y="457411"/>
                                </a:lnTo>
                                <a:lnTo>
                                  <a:pt x="0" y="28587"/>
                                </a:lnTo>
                                <a:cubicBezTo>
                                  <a:pt x="0" y="24792"/>
                                  <a:pt x="725" y="21146"/>
                                  <a:pt x="2176" y="17649"/>
                                </a:cubicBezTo>
                                <a:cubicBezTo>
                                  <a:pt x="3627" y="14139"/>
                                  <a:pt x="5693" y="11038"/>
                                  <a:pt x="8373" y="8372"/>
                                </a:cubicBezTo>
                                <a:cubicBezTo>
                                  <a:pt x="11054" y="5680"/>
                                  <a:pt x="14146" y="3609"/>
                                  <a:pt x="17648" y="2158"/>
                                </a:cubicBezTo>
                                <a:cubicBezTo>
                                  <a:pt x="21151" y="719"/>
                                  <a:pt x="24797" y="0"/>
                                  <a:pt x="2858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84" name="Shape 2384"/>
                        <wps:cNvSpPr/>
                        <wps:spPr>
                          <a:xfrm>
                            <a:off x="252445" y="6518194"/>
                            <a:ext cx="5317421" cy="848122"/>
                          </a:xfrm>
                          <a:custGeom>
                            <a:avLst/>
                            <a:gdLst/>
                            <a:ahLst/>
                            <a:cxnLst/>
                            <a:rect l="0" t="0" r="0" b="0"/>
                            <a:pathLst>
                              <a:path w="5317421" h="848122">
                                <a:moveTo>
                                  <a:pt x="0" y="0"/>
                                </a:moveTo>
                                <a:lnTo>
                                  <a:pt x="5317421" y="0"/>
                                </a:lnTo>
                                <a:lnTo>
                                  <a:pt x="5317421" y="819535"/>
                                </a:lnTo>
                                <a:cubicBezTo>
                                  <a:pt x="5317420" y="823305"/>
                                  <a:pt x="5316695" y="826951"/>
                                  <a:pt x="5315244" y="830461"/>
                                </a:cubicBezTo>
                                <a:cubicBezTo>
                                  <a:pt x="5313793" y="833946"/>
                                  <a:pt x="5311728" y="837047"/>
                                  <a:pt x="5309047" y="839738"/>
                                </a:cubicBezTo>
                                <a:cubicBezTo>
                                  <a:pt x="5306366" y="842404"/>
                                  <a:pt x="5303275" y="844476"/>
                                  <a:pt x="5299772" y="845927"/>
                                </a:cubicBezTo>
                                <a:cubicBezTo>
                                  <a:pt x="5296270" y="847378"/>
                                  <a:pt x="5292623" y="848110"/>
                                  <a:pt x="5288832" y="848122"/>
                                </a:cubicBezTo>
                                <a:lnTo>
                                  <a:pt x="28588" y="848122"/>
                                </a:lnTo>
                                <a:cubicBezTo>
                                  <a:pt x="24797" y="848110"/>
                                  <a:pt x="21151" y="847378"/>
                                  <a:pt x="17648" y="845927"/>
                                </a:cubicBezTo>
                                <a:cubicBezTo>
                                  <a:pt x="14146" y="844476"/>
                                  <a:pt x="11054" y="842404"/>
                                  <a:pt x="8373" y="839738"/>
                                </a:cubicBezTo>
                                <a:cubicBezTo>
                                  <a:pt x="5693" y="837047"/>
                                  <a:pt x="3627" y="833946"/>
                                  <a:pt x="2176" y="830461"/>
                                </a:cubicBezTo>
                                <a:cubicBezTo>
                                  <a:pt x="725" y="826951"/>
                                  <a:pt x="0" y="823305"/>
                                  <a:pt x="0" y="819535"/>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929" name="Shape 23929"/>
                        <wps:cNvSpPr/>
                        <wps:spPr>
                          <a:xfrm>
                            <a:off x="252445" y="6518194"/>
                            <a:ext cx="285883" cy="333536"/>
                          </a:xfrm>
                          <a:custGeom>
                            <a:avLst/>
                            <a:gdLst/>
                            <a:ahLst/>
                            <a:cxnLst/>
                            <a:rect l="0" t="0" r="0" b="0"/>
                            <a:pathLst>
                              <a:path w="285883" h="333536">
                                <a:moveTo>
                                  <a:pt x="0" y="0"/>
                                </a:moveTo>
                                <a:lnTo>
                                  <a:pt x="285883" y="0"/>
                                </a:lnTo>
                                <a:lnTo>
                                  <a:pt x="285883" y="333536"/>
                                </a:lnTo>
                                <a:lnTo>
                                  <a:pt x="0" y="33353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930" name="Shape 23930"/>
                        <wps:cNvSpPr/>
                        <wps:spPr>
                          <a:xfrm>
                            <a:off x="538328" y="6518194"/>
                            <a:ext cx="1591414" cy="333536"/>
                          </a:xfrm>
                          <a:custGeom>
                            <a:avLst/>
                            <a:gdLst/>
                            <a:ahLst/>
                            <a:cxnLst/>
                            <a:rect l="0" t="0" r="0" b="0"/>
                            <a:pathLst>
                              <a:path w="1591414" h="333536">
                                <a:moveTo>
                                  <a:pt x="0" y="0"/>
                                </a:moveTo>
                                <a:lnTo>
                                  <a:pt x="1591414" y="0"/>
                                </a:lnTo>
                                <a:lnTo>
                                  <a:pt x="1591414" y="333536"/>
                                </a:lnTo>
                                <a:lnTo>
                                  <a:pt x="0" y="33353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931" name="Shape 23931"/>
                        <wps:cNvSpPr/>
                        <wps:spPr>
                          <a:xfrm>
                            <a:off x="2129742" y="6518194"/>
                            <a:ext cx="1905885" cy="333536"/>
                          </a:xfrm>
                          <a:custGeom>
                            <a:avLst/>
                            <a:gdLst/>
                            <a:ahLst/>
                            <a:cxnLst/>
                            <a:rect l="0" t="0" r="0" b="0"/>
                            <a:pathLst>
                              <a:path w="1905885" h="333536">
                                <a:moveTo>
                                  <a:pt x="0" y="0"/>
                                </a:moveTo>
                                <a:lnTo>
                                  <a:pt x="1905885" y="0"/>
                                </a:lnTo>
                                <a:lnTo>
                                  <a:pt x="1905885" y="333536"/>
                                </a:lnTo>
                                <a:lnTo>
                                  <a:pt x="0" y="33353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932" name="Shape 23932"/>
                        <wps:cNvSpPr/>
                        <wps:spPr>
                          <a:xfrm>
                            <a:off x="4035627" y="6518194"/>
                            <a:ext cx="1524708" cy="333536"/>
                          </a:xfrm>
                          <a:custGeom>
                            <a:avLst/>
                            <a:gdLst/>
                            <a:ahLst/>
                            <a:cxnLst/>
                            <a:rect l="0" t="0" r="0" b="0"/>
                            <a:pathLst>
                              <a:path w="1524708" h="333536">
                                <a:moveTo>
                                  <a:pt x="0" y="0"/>
                                </a:moveTo>
                                <a:lnTo>
                                  <a:pt x="1524708" y="0"/>
                                </a:lnTo>
                                <a:lnTo>
                                  <a:pt x="1524708" y="333536"/>
                                </a:lnTo>
                                <a:lnTo>
                                  <a:pt x="0" y="33353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89" name="Shape 2389"/>
                        <wps:cNvSpPr/>
                        <wps:spPr>
                          <a:xfrm>
                            <a:off x="252445" y="6851730"/>
                            <a:ext cx="5307891" cy="505048"/>
                          </a:xfrm>
                          <a:custGeom>
                            <a:avLst/>
                            <a:gdLst/>
                            <a:ahLst/>
                            <a:cxnLst/>
                            <a:rect l="0" t="0" r="0" b="0"/>
                            <a:pathLst>
                              <a:path w="5307891" h="505048">
                                <a:moveTo>
                                  <a:pt x="0" y="0"/>
                                </a:moveTo>
                                <a:lnTo>
                                  <a:pt x="5307891" y="0"/>
                                </a:lnTo>
                                <a:lnTo>
                                  <a:pt x="5307891" y="476461"/>
                                </a:lnTo>
                                <a:cubicBezTo>
                                  <a:pt x="5307891" y="480244"/>
                                  <a:pt x="5307165" y="483877"/>
                                  <a:pt x="5305715" y="487387"/>
                                </a:cubicBezTo>
                                <a:cubicBezTo>
                                  <a:pt x="5304263" y="490885"/>
                                  <a:pt x="5302198" y="493985"/>
                                  <a:pt x="5299518" y="496664"/>
                                </a:cubicBezTo>
                                <a:cubicBezTo>
                                  <a:pt x="5296837" y="499343"/>
                                  <a:pt x="5293745" y="501402"/>
                                  <a:pt x="5290242" y="502853"/>
                                </a:cubicBezTo>
                                <a:cubicBezTo>
                                  <a:pt x="5286740" y="504317"/>
                                  <a:pt x="5283094" y="505048"/>
                                  <a:pt x="5279303" y="505048"/>
                                </a:cubicBezTo>
                                <a:lnTo>
                                  <a:pt x="28588" y="505048"/>
                                </a:lnTo>
                                <a:cubicBezTo>
                                  <a:pt x="24797" y="505048"/>
                                  <a:pt x="21151" y="504317"/>
                                  <a:pt x="17648" y="502865"/>
                                </a:cubicBezTo>
                                <a:cubicBezTo>
                                  <a:pt x="14146" y="501402"/>
                                  <a:pt x="11054" y="499343"/>
                                  <a:pt x="8373" y="496664"/>
                                </a:cubicBezTo>
                                <a:cubicBezTo>
                                  <a:pt x="5693" y="493985"/>
                                  <a:pt x="3627" y="490885"/>
                                  <a:pt x="2176" y="487387"/>
                                </a:cubicBezTo>
                                <a:cubicBezTo>
                                  <a:pt x="725" y="483877"/>
                                  <a:pt x="0" y="480244"/>
                                  <a:pt x="0" y="476461"/>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933" name="Shape 23933"/>
                        <wps:cNvSpPr/>
                        <wps:spPr>
                          <a:xfrm>
                            <a:off x="252445" y="6851730"/>
                            <a:ext cx="5317421" cy="9525"/>
                          </a:xfrm>
                          <a:custGeom>
                            <a:avLst/>
                            <a:gdLst/>
                            <a:ahLst/>
                            <a:cxnLst/>
                            <a:rect l="0" t="0" r="0" b="0"/>
                            <a:pathLst>
                              <a:path w="5317421" h="9525">
                                <a:moveTo>
                                  <a:pt x="0" y="0"/>
                                </a:moveTo>
                                <a:lnTo>
                                  <a:pt x="5317421" y="0"/>
                                </a:lnTo>
                                <a:lnTo>
                                  <a:pt x="5317421"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34" name="Shape 23934"/>
                        <wps:cNvSpPr/>
                        <wps:spPr>
                          <a:xfrm>
                            <a:off x="252445" y="7356778"/>
                            <a:ext cx="5317421" cy="9537"/>
                          </a:xfrm>
                          <a:custGeom>
                            <a:avLst/>
                            <a:gdLst/>
                            <a:ahLst/>
                            <a:cxnLst/>
                            <a:rect l="0" t="0" r="0" b="0"/>
                            <a:pathLst>
                              <a:path w="5317421" h="9537">
                                <a:moveTo>
                                  <a:pt x="0" y="0"/>
                                </a:moveTo>
                                <a:lnTo>
                                  <a:pt x="5317421" y="0"/>
                                </a:lnTo>
                                <a:lnTo>
                                  <a:pt x="5317421"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35" name="Shape 23935"/>
                        <wps:cNvSpPr/>
                        <wps:spPr>
                          <a:xfrm>
                            <a:off x="252445" y="6851730"/>
                            <a:ext cx="9529" cy="514586"/>
                          </a:xfrm>
                          <a:custGeom>
                            <a:avLst/>
                            <a:gdLst/>
                            <a:ahLst/>
                            <a:cxnLst/>
                            <a:rect l="0" t="0" r="0" b="0"/>
                            <a:pathLst>
                              <a:path w="9529" h="514586">
                                <a:moveTo>
                                  <a:pt x="0" y="0"/>
                                </a:moveTo>
                                <a:lnTo>
                                  <a:pt x="9529" y="0"/>
                                </a:lnTo>
                                <a:lnTo>
                                  <a:pt x="9529" y="514586"/>
                                </a:lnTo>
                                <a:lnTo>
                                  <a:pt x="0" y="514586"/>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36" name="Shape 23936"/>
                        <wps:cNvSpPr/>
                        <wps:spPr>
                          <a:xfrm>
                            <a:off x="5560336" y="6851730"/>
                            <a:ext cx="9530" cy="514586"/>
                          </a:xfrm>
                          <a:custGeom>
                            <a:avLst/>
                            <a:gdLst/>
                            <a:ahLst/>
                            <a:cxnLst/>
                            <a:rect l="0" t="0" r="0" b="0"/>
                            <a:pathLst>
                              <a:path w="9530" h="514586">
                                <a:moveTo>
                                  <a:pt x="0" y="0"/>
                                </a:moveTo>
                                <a:lnTo>
                                  <a:pt x="9530" y="0"/>
                                </a:lnTo>
                                <a:lnTo>
                                  <a:pt x="9530" y="514586"/>
                                </a:lnTo>
                                <a:lnTo>
                                  <a:pt x="0" y="514586"/>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37" name="Shape 23937"/>
                        <wps:cNvSpPr/>
                        <wps:spPr>
                          <a:xfrm>
                            <a:off x="4035627" y="6518194"/>
                            <a:ext cx="1534238" cy="9525"/>
                          </a:xfrm>
                          <a:custGeom>
                            <a:avLst/>
                            <a:gdLst/>
                            <a:ahLst/>
                            <a:cxnLst/>
                            <a:rect l="0" t="0" r="0" b="0"/>
                            <a:pathLst>
                              <a:path w="1534238" h="9525">
                                <a:moveTo>
                                  <a:pt x="0" y="0"/>
                                </a:moveTo>
                                <a:lnTo>
                                  <a:pt x="1534238" y="0"/>
                                </a:lnTo>
                                <a:lnTo>
                                  <a:pt x="1534238"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38" name="Shape 23938"/>
                        <wps:cNvSpPr/>
                        <wps:spPr>
                          <a:xfrm>
                            <a:off x="4035627" y="6851730"/>
                            <a:ext cx="1534238" cy="9525"/>
                          </a:xfrm>
                          <a:custGeom>
                            <a:avLst/>
                            <a:gdLst/>
                            <a:ahLst/>
                            <a:cxnLst/>
                            <a:rect l="0" t="0" r="0" b="0"/>
                            <a:pathLst>
                              <a:path w="1534238" h="9525">
                                <a:moveTo>
                                  <a:pt x="0" y="0"/>
                                </a:moveTo>
                                <a:lnTo>
                                  <a:pt x="1534238" y="0"/>
                                </a:lnTo>
                                <a:lnTo>
                                  <a:pt x="1534238"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39" name="Shape 23939"/>
                        <wps:cNvSpPr/>
                        <wps:spPr>
                          <a:xfrm>
                            <a:off x="5560336" y="6518194"/>
                            <a:ext cx="9530" cy="343061"/>
                          </a:xfrm>
                          <a:custGeom>
                            <a:avLst/>
                            <a:gdLst/>
                            <a:ahLst/>
                            <a:cxnLst/>
                            <a:rect l="0" t="0" r="0" b="0"/>
                            <a:pathLst>
                              <a:path w="9530" h="343061">
                                <a:moveTo>
                                  <a:pt x="0" y="0"/>
                                </a:moveTo>
                                <a:lnTo>
                                  <a:pt x="9530" y="0"/>
                                </a:lnTo>
                                <a:lnTo>
                                  <a:pt x="9530"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40" name="Shape 23940"/>
                        <wps:cNvSpPr/>
                        <wps:spPr>
                          <a:xfrm>
                            <a:off x="2129742" y="6518194"/>
                            <a:ext cx="1915415" cy="9525"/>
                          </a:xfrm>
                          <a:custGeom>
                            <a:avLst/>
                            <a:gdLst/>
                            <a:ahLst/>
                            <a:cxnLst/>
                            <a:rect l="0" t="0" r="0" b="0"/>
                            <a:pathLst>
                              <a:path w="1915415" h="9525">
                                <a:moveTo>
                                  <a:pt x="0" y="0"/>
                                </a:moveTo>
                                <a:lnTo>
                                  <a:pt x="1915415" y="0"/>
                                </a:lnTo>
                                <a:lnTo>
                                  <a:pt x="1915415"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41" name="Shape 23941"/>
                        <wps:cNvSpPr/>
                        <wps:spPr>
                          <a:xfrm>
                            <a:off x="2129742" y="6851730"/>
                            <a:ext cx="1915415" cy="9525"/>
                          </a:xfrm>
                          <a:custGeom>
                            <a:avLst/>
                            <a:gdLst/>
                            <a:ahLst/>
                            <a:cxnLst/>
                            <a:rect l="0" t="0" r="0" b="0"/>
                            <a:pathLst>
                              <a:path w="1915415" h="9525">
                                <a:moveTo>
                                  <a:pt x="0" y="0"/>
                                </a:moveTo>
                                <a:lnTo>
                                  <a:pt x="1915415" y="0"/>
                                </a:lnTo>
                                <a:lnTo>
                                  <a:pt x="1915415"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42" name="Shape 23942"/>
                        <wps:cNvSpPr/>
                        <wps:spPr>
                          <a:xfrm>
                            <a:off x="4035627" y="6518194"/>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43" name="Shape 23943"/>
                        <wps:cNvSpPr/>
                        <wps:spPr>
                          <a:xfrm>
                            <a:off x="538328" y="6518194"/>
                            <a:ext cx="1600944" cy="9525"/>
                          </a:xfrm>
                          <a:custGeom>
                            <a:avLst/>
                            <a:gdLst/>
                            <a:ahLst/>
                            <a:cxnLst/>
                            <a:rect l="0" t="0" r="0" b="0"/>
                            <a:pathLst>
                              <a:path w="1600944" h="9525">
                                <a:moveTo>
                                  <a:pt x="0" y="0"/>
                                </a:moveTo>
                                <a:lnTo>
                                  <a:pt x="1600944" y="0"/>
                                </a:lnTo>
                                <a:lnTo>
                                  <a:pt x="1600944"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44" name="Shape 23944"/>
                        <wps:cNvSpPr/>
                        <wps:spPr>
                          <a:xfrm>
                            <a:off x="538328" y="6851730"/>
                            <a:ext cx="1600944" cy="9525"/>
                          </a:xfrm>
                          <a:custGeom>
                            <a:avLst/>
                            <a:gdLst/>
                            <a:ahLst/>
                            <a:cxnLst/>
                            <a:rect l="0" t="0" r="0" b="0"/>
                            <a:pathLst>
                              <a:path w="1600944" h="9525">
                                <a:moveTo>
                                  <a:pt x="0" y="0"/>
                                </a:moveTo>
                                <a:lnTo>
                                  <a:pt x="1600944" y="0"/>
                                </a:lnTo>
                                <a:lnTo>
                                  <a:pt x="1600944"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45" name="Shape 23945"/>
                        <wps:cNvSpPr/>
                        <wps:spPr>
                          <a:xfrm>
                            <a:off x="2129742" y="6518194"/>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46" name="Shape 23946"/>
                        <wps:cNvSpPr/>
                        <wps:spPr>
                          <a:xfrm>
                            <a:off x="252445" y="6518194"/>
                            <a:ext cx="295412" cy="9525"/>
                          </a:xfrm>
                          <a:custGeom>
                            <a:avLst/>
                            <a:gdLst/>
                            <a:ahLst/>
                            <a:cxnLst/>
                            <a:rect l="0" t="0" r="0" b="0"/>
                            <a:pathLst>
                              <a:path w="295412" h="9525">
                                <a:moveTo>
                                  <a:pt x="0" y="0"/>
                                </a:moveTo>
                                <a:lnTo>
                                  <a:pt x="295412" y="0"/>
                                </a:lnTo>
                                <a:lnTo>
                                  <a:pt x="295412"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47" name="Shape 23947"/>
                        <wps:cNvSpPr/>
                        <wps:spPr>
                          <a:xfrm>
                            <a:off x="252445" y="6851730"/>
                            <a:ext cx="295412" cy="9525"/>
                          </a:xfrm>
                          <a:custGeom>
                            <a:avLst/>
                            <a:gdLst/>
                            <a:ahLst/>
                            <a:cxnLst/>
                            <a:rect l="0" t="0" r="0" b="0"/>
                            <a:pathLst>
                              <a:path w="295412" h="9525">
                                <a:moveTo>
                                  <a:pt x="0" y="0"/>
                                </a:moveTo>
                                <a:lnTo>
                                  <a:pt x="295412" y="0"/>
                                </a:lnTo>
                                <a:lnTo>
                                  <a:pt x="295412"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48" name="Shape 23948"/>
                        <wps:cNvSpPr/>
                        <wps:spPr>
                          <a:xfrm>
                            <a:off x="252445" y="6518194"/>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49" name="Shape 23949"/>
                        <wps:cNvSpPr/>
                        <wps:spPr>
                          <a:xfrm>
                            <a:off x="538328" y="6518194"/>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18902" name="Rectangle 18902"/>
                        <wps:cNvSpPr/>
                        <wps:spPr>
                          <a:xfrm>
                            <a:off x="383540" y="119528"/>
                            <a:ext cx="5618623" cy="154869"/>
                          </a:xfrm>
                          <a:prstGeom prst="rect">
                            <a:avLst/>
                          </a:prstGeom>
                          <a:ln>
                            <a:noFill/>
                          </a:ln>
                        </wps:spPr>
                        <wps:txbx>
                          <w:txbxContent>
                            <w:p w14:paraId="42E30CAD" w14:textId="77777777" w:rsidR="001110CB" w:rsidRDefault="001110CB">
                              <w:pPr>
                                <w:spacing w:after="160" w:line="259" w:lineRule="auto"/>
                              </w:pPr>
                              <w:r>
                                <w:t>. Были ли конкретно упомянуты в структуре проекта конкретные меры по</w:t>
                              </w:r>
                            </w:p>
                          </w:txbxContent>
                        </wps:txbx>
                        <wps:bodyPr horzOverflow="overflow" vert="horz" lIns="0" tIns="0" rIns="0" bIns="0" rtlCol="0">
                          <a:noAutofit/>
                        </wps:bodyPr>
                      </wps:wsp>
                      <wps:wsp>
                        <wps:cNvPr id="18901" name="Rectangle 18901"/>
                        <wps:cNvSpPr/>
                        <wps:spPr>
                          <a:xfrm>
                            <a:off x="245744" y="119528"/>
                            <a:ext cx="183268" cy="154869"/>
                          </a:xfrm>
                          <a:prstGeom prst="rect">
                            <a:avLst/>
                          </a:prstGeom>
                          <a:ln>
                            <a:noFill/>
                          </a:ln>
                        </wps:spPr>
                        <wps:txbx>
                          <w:txbxContent>
                            <w:p w14:paraId="1B6A19EC" w14:textId="77777777" w:rsidR="001110CB" w:rsidRDefault="001110CB">
                              <w:pPr>
                                <w:spacing w:after="160" w:line="259" w:lineRule="auto"/>
                              </w:pPr>
                              <w:r>
                                <w:t>14</w:t>
                              </w:r>
                            </w:p>
                          </w:txbxContent>
                        </wps:txbx>
                        <wps:bodyPr horzOverflow="overflow" vert="horz" lIns="0" tIns="0" rIns="0" bIns="0" rtlCol="0">
                          <a:noAutofit/>
                        </wps:bodyPr>
                      </wps:wsp>
                      <wps:wsp>
                        <wps:cNvPr id="2410" name="Rectangle 2410"/>
                        <wps:cNvSpPr/>
                        <wps:spPr>
                          <a:xfrm>
                            <a:off x="245744" y="291064"/>
                            <a:ext cx="4272998" cy="154873"/>
                          </a:xfrm>
                          <a:prstGeom prst="rect">
                            <a:avLst/>
                          </a:prstGeom>
                          <a:ln>
                            <a:noFill/>
                          </a:ln>
                        </wps:spPr>
                        <wps:txbx>
                          <w:txbxContent>
                            <w:p w14:paraId="50714634" w14:textId="77777777" w:rsidR="001110CB" w:rsidRDefault="001110CB">
                              <w:pPr>
                                <w:spacing w:after="160" w:line="259" w:lineRule="auto"/>
                              </w:pPr>
                              <w:r>
                                <w:t xml:space="preserve">обеспечению рентабельного использования ресурсов? </w:t>
                              </w:r>
                            </w:p>
                          </w:txbxContent>
                        </wps:txbx>
                        <wps:bodyPr horzOverflow="overflow" vert="horz" lIns="0" tIns="0" rIns="0" bIns="0" rtlCol="0">
                          <a:noAutofit/>
                        </wps:bodyPr>
                      </wps:wsp>
                      <wps:wsp>
                        <wps:cNvPr id="2411" name="Rectangle 2411"/>
                        <wps:cNvSpPr/>
                        <wps:spPr>
                          <a:xfrm>
                            <a:off x="3458501" y="291064"/>
                            <a:ext cx="1608619" cy="154873"/>
                          </a:xfrm>
                          <a:prstGeom prst="rect">
                            <a:avLst/>
                          </a:prstGeom>
                          <a:ln>
                            <a:noFill/>
                          </a:ln>
                        </wps:spPr>
                        <wps:txbx>
                          <w:txbxContent>
                            <w:p w14:paraId="249F2012" w14:textId="77777777" w:rsidR="001110CB" w:rsidRDefault="001110CB">
                              <w:pPr>
                                <w:spacing w:after="160" w:line="259" w:lineRule="auto"/>
                              </w:pPr>
                              <w:r>
                                <w:t>Это может включать,</w:t>
                              </w:r>
                            </w:p>
                          </w:txbxContent>
                        </wps:txbx>
                        <wps:bodyPr horzOverflow="overflow" vert="horz" lIns="0" tIns="0" rIns="0" bIns="0" rtlCol="0">
                          <a:noAutofit/>
                        </wps:bodyPr>
                      </wps:wsp>
                      <wps:wsp>
                        <wps:cNvPr id="2412" name="Rectangle 2412"/>
                        <wps:cNvSpPr/>
                        <wps:spPr>
                          <a:xfrm>
                            <a:off x="245744" y="462600"/>
                            <a:ext cx="843610" cy="154856"/>
                          </a:xfrm>
                          <a:prstGeom prst="rect">
                            <a:avLst/>
                          </a:prstGeom>
                          <a:ln>
                            <a:noFill/>
                          </a:ln>
                        </wps:spPr>
                        <wps:txbx>
                          <w:txbxContent>
                            <w:p w14:paraId="079E0A97" w14:textId="77777777" w:rsidR="001110CB" w:rsidRDefault="001110CB">
                              <w:pPr>
                                <w:spacing w:after="160" w:line="259" w:lineRule="auto"/>
                              </w:pPr>
                              <w:r>
                                <w:t xml:space="preserve">например: </w:t>
                              </w:r>
                            </w:p>
                          </w:txbxContent>
                        </wps:txbx>
                        <wps:bodyPr horzOverflow="overflow" vert="horz" lIns="0" tIns="0" rIns="0" bIns="0" rtlCol="0">
                          <a:noAutofit/>
                        </wps:bodyPr>
                      </wps:wsp>
                      <wps:wsp>
                        <wps:cNvPr id="2413" name="Rectangle 2413"/>
                        <wps:cNvSpPr/>
                        <wps:spPr>
                          <a:xfrm>
                            <a:off x="245744" y="634112"/>
                            <a:ext cx="6224018" cy="154889"/>
                          </a:xfrm>
                          <a:prstGeom prst="rect">
                            <a:avLst/>
                          </a:prstGeom>
                          <a:ln>
                            <a:noFill/>
                          </a:ln>
                        </wps:spPr>
                        <wps:txbx>
                          <w:txbxContent>
                            <w:p w14:paraId="5508F13C" w14:textId="77777777" w:rsidR="001110CB" w:rsidRDefault="001110CB">
                              <w:pPr>
                                <w:spacing w:after="160" w:line="259" w:lineRule="auto"/>
                              </w:pPr>
                              <w:r>
                                <w:t>i) Использование теории анализа изменений для изучения различных вариантов</w:t>
                              </w:r>
                            </w:p>
                          </w:txbxContent>
                        </wps:txbx>
                        <wps:bodyPr horzOverflow="overflow" vert="horz" lIns="0" tIns="0" rIns="0" bIns="0" rtlCol="0">
                          <a:noAutofit/>
                        </wps:bodyPr>
                      </wps:wsp>
                      <wps:wsp>
                        <wps:cNvPr id="2414" name="Rectangle 2414"/>
                        <wps:cNvSpPr/>
                        <wps:spPr>
                          <a:xfrm>
                            <a:off x="245744" y="805649"/>
                            <a:ext cx="5147099" cy="154856"/>
                          </a:xfrm>
                          <a:prstGeom prst="rect">
                            <a:avLst/>
                          </a:prstGeom>
                          <a:ln>
                            <a:noFill/>
                          </a:ln>
                        </wps:spPr>
                        <wps:txbx>
                          <w:txbxContent>
                            <w:p w14:paraId="531B7558" w14:textId="77777777" w:rsidR="001110CB" w:rsidRDefault="001110CB">
                              <w:pPr>
                                <w:spacing w:after="160" w:line="259" w:lineRule="auto"/>
                              </w:pPr>
                              <w:r>
                                <w:t xml:space="preserve">достижения максимальных результатов при имеющихся ресурсах. </w:t>
                              </w:r>
                            </w:p>
                          </w:txbxContent>
                        </wps:txbx>
                        <wps:bodyPr horzOverflow="overflow" vert="horz" lIns="0" tIns="0" rIns="0" bIns="0" rtlCol="0">
                          <a:noAutofit/>
                        </wps:bodyPr>
                      </wps:wsp>
                      <wps:wsp>
                        <wps:cNvPr id="2415" name="Rectangle 2415"/>
                        <wps:cNvSpPr/>
                        <wps:spPr>
                          <a:xfrm>
                            <a:off x="245744" y="977174"/>
                            <a:ext cx="5292072" cy="154873"/>
                          </a:xfrm>
                          <a:prstGeom prst="rect">
                            <a:avLst/>
                          </a:prstGeom>
                          <a:ln>
                            <a:noFill/>
                          </a:ln>
                        </wps:spPr>
                        <wps:txbx>
                          <w:txbxContent>
                            <w:p w14:paraId="5F71960C" w14:textId="77777777" w:rsidR="001110CB" w:rsidRDefault="001110CB">
                              <w:pPr>
                                <w:spacing w:after="160" w:line="259" w:lineRule="auto"/>
                              </w:pPr>
                              <w:r>
                                <w:t>ii) Использование подхода к управлению портфелем для повышения</w:t>
                              </w:r>
                            </w:p>
                          </w:txbxContent>
                        </wps:txbx>
                        <wps:bodyPr horzOverflow="overflow" vert="horz" lIns="0" tIns="0" rIns="0" bIns="0" rtlCol="0">
                          <a:noAutofit/>
                        </wps:bodyPr>
                      </wps:wsp>
                      <wps:wsp>
                        <wps:cNvPr id="2416" name="Rectangle 2416"/>
                        <wps:cNvSpPr/>
                        <wps:spPr>
                          <a:xfrm>
                            <a:off x="245744" y="1148711"/>
                            <a:ext cx="5076463" cy="154856"/>
                          </a:xfrm>
                          <a:prstGeom prst="rect">
                            <a:avLst/>
                          </a:prstGeom>
                          <a:ln>
                            <a:noFill/>
                          </a:ln>
                        </wps:spPr>
                        <wps:txbx>
                          <w:txbxContent>
                            <w:p w14:paraId="23962579" w14:textId="77777777" w:rsidR="001110CB" w:rsidRDefault="001110CB">
                              <w:pPr>
                                <w:spacing w:after="160" w:line="259" w:lineRule="auto"/>
                              </w:pPr>
                              <w:r>
                                <w:t xml:space="preserve">рентабельности за счет синергизма с другими вмешательствами. </w:t>
                              </w:r>
                            </w:p>
                          </w:txbxContent>
                        </wps:txbx>
                        <wps:bodyPr horzOverflow="overflow" vert="horz" lIns="0" tIns="0" rIns="0" bIns="0" rtlCol="0">
                          <a:noAutofit/>
                        </wps:bodyPr>
                      </wps:wsp>
                      <wps:wsp>
                        <wps:cNvPr id="2417" name="Rectangle 2417"/>
                        <wps:cNvSpPr/>
                        <wps:spPr>
                          <a:xfrm>
                            <a:off x="245744" y="1320247"/>
                            <a:ext cx="6053542" cy="154856"/>
                          </a:xfrm>
                          <a:prstGeom prst="rect">
                            <a:avLst/>
                          </a:prstGeom>
                          <a:ln>
                            <a:noFill/>
                          </a:ln>
                        </wps:spPr>
                        <wps:txbx>
                          <w:txbxContent>
                            <w:p w14:paraId="52286800" w14:textId="77777777" w:rsidR="001110CB" w:rsidRDefault="001110CB">
                              <w:pPr>
                                <w:spacing w:after="160" w:line="259" w:lineRule="auto"/>
                              </w:pPr>
                              <w:r>
                                <w:t>iii) Через совместные операции (например, мониторинг или закупки) с другими</w:t>
                              </w:r>
                            </w:p>
                          </w:txbxContent>
                        </wps:txbx>
                        <wps:bodyPr horzOverflow="overflow" vert="horz" lIns="0" tIns="0" rIns="0" bIns="0" rtlCol="0">
                          <a:noAutofit/>
                        </wps:bodyPr>
                      </wps:wsp>
                      <wps:wsp>
                        <wps:cNvPr id="2418" name="Rectangle 2418"/>
                        <wps:cNvSpPr/>
                        <wps:spPr>
                          <a:xfrm>
                            <a:off x="245744" y="1491772"/>
                            <a:ext cx="1007087" cy="154873"/>
                          </a:xfrm>
                          <a:prstGeom prst="rect">
                            <a:avLst/>
                          </a:prstGeom>
                          <a:ln>
                            <a:noFill/>
                          </a:ln>
                        </wps:spPr>
                        <wps:txbx>
                          <w:txbxContent>
                            <w:p w14:paraId="732AA80E" w14:textId="77777777" w:rsidR="001110CB" w:rsidRDefault="001110CB">
                              <w:pPr>
                                <w:spacing w:after="160" w:line="259" w:lineRule="auto"/>
                              </w:pPr>
                              <w:r>
                                <w:t xml:space="preserve">партнерами. </w:t>
                              </w:r>
                            </w:p>
                          </w:txbxContent>
                        </wps:txbx>
                        <wps:bodyPr horzOverflow="overflow" vert="horz" lIns="0" tIns="0" rIns="0" bIns="0" rtlCol="0">
                          <a:noAutofit/>
                        </wps:bodyPr>
                      </wps:wsp>
                      <wps:wsp>
                        <wps:cNvPr id="2419" name="Rectangle 2419"/>
                        <wps:cNvSpPr/>
                        <wps:spPr>
                          <a:xfrm>
                            <a:off x="245744" y="1663309"/>
                            <a:ext cx="6054909" cy="154856"/>
                          </a:xfrm>
                          <a:prstGeom prst="rect">
                            <a:avLst/>
                          </a:prstGeom>
                          <a:ln>
                            <a:noFill/>
                          </a:ln>
                        </wps:spPr>
                        <wps:txbx>
                          <w:txbxContent>
                            <w:p w14:paraId="467E1C0B" w14:textId="77777777" w:rsidR="001110CB" w:rsidRDefault="001110CB">
                              <w:pPr>
                                <w:spacing w:after="160" w:line="259" w:lineRule="auto"/>
                              </w:pPr>
                              <w:r>
                                <w:t>iv) Совместное использование ресурсов или координация выполнения работ с</w:t>
                              </w:r>
                            </w:p>
                          </w:txbxContent>
                        </wps:txbx>
                        <wps:bodyPr horzOverflow="overflow" vert="horz" lIns="0" tIns="0" rIns="0" bIns="0" rtlCol="0">
                          <a:noAutofit/>
                        </wps:bodyPr>
                      </wps:wsp>
                      <wps:wsp>
                        <wps:cNvPr id="2420" name="Rectangle 2420"/>
                        <wps:cNvSpPr/>
                        <wps:spPr>
                          <a:xfrm>
                            <a:off x="245744" y="1834821"/>
                            <a:ext cx="1571692" cy="154889"/>
                          </a:xfrm>
                          <a:prstGeom prst="rect">
                            <a:avLst/>
                          </a:prstGeom>
                          <a:ln>
                            <a:noFill/>
                          </a:ln>
                        </wps:spPr>
                        <wps:txbx>
                          <w:txbxContent>
                            <w:p w14:paraId="6F06AEAE" w14:textId="77777777" w:rsidR="001110CB" w:rsidRDefault="001110CB">
                              <w:pPr>
                                <w:spacing w:after="160" w:line="259" w:lineRule="auto"/>
                              </w:pPr>
                              <w:r>
                                <w:t xml:space="preserve">другими проектами. </w:t>
                              </w:r>
                            </w:p>
                          </w:txbxContent>
                        </wps:txbx>
                        <wps:bodyPr horzOverflow="overflow" vert="horz" lIns="0" tIns="0" rIns="0" bIns="0" rtlCol="0">
                          <a:noAutofit/>
                        </wps:bodyPr>
                      </wps:wsp>
                      <wps:wsp>
                        <wps:cNvPr id="2421" name="Rectangle 2421"/>
                        <wps:cNvSpPr/>
                        <wps:spPr>
                          <a:xfrm>
                            <a:off x="245744" y="2006357"/>
                            <a:ext cx="6366094" cy="154856"/>
                          </a:xfrm>
                          <a:prstGeom prst="rect">
                            <a:avLst/>
                          </a:prstGeom>
                          <a:ln>
                            <a:noFill/>
                          </a:ln>
                        </wps:spPr>
                        <wps:txbx>
                          <w:txbxContent>
                            <w:p w14:paraId="6E683D7F" w14:textId="77777777" w:rsidR="001110CB" w:rsidRDefault="001110CB">
                              <w:pPr>
                                <w:spacing w:after="160" w:line="259" w:lineRule="auto"/>
                              </w:pPr>
                              <w:r>
                                <w:t>v) Использование инновационных подходов и технологий для снижения стоимости</w:t>
                              </w:r>
                            </w:p>
                          </w:txbxContent>
                        </wps:txbx>
                        <wps:bodyPr horzOverflow="overflow" vert="horz" lIns="0" tIns="0" rIns="0" bIns="0" rtlCol="0">
                          <a:noAutofit/>
                        </wps:bodyPr>
                      </wps:wsp>
                      <wps:wsp>
                        <wps:cNvPr id="2422" name="Rectangle 2422"/>
                        <wps:cNvSpPr/>
                        <wps:spPr>
                          <a:xfrm>
                            <a:off x="245744" y="2177894"/>
                            <a:ext cx="4260046" cy="154856"/>
                          </a:xfrm>
                          <a:prstGeom prst="rect">
                            <a:avLst/>
                          </a:prstGeom>
                          <a:ln>
                            <a:noFill/>
                          </a:ln>
                        </wps:spPr>
                        <wps:txbx>
                          <w:txbxContent>
                            <w:p w14:paraId="300C2DBE" w14:textId="77777777" w:rsidR="001110CB" w:rsidRDefault="001110CB">
                              <w:pPr>
                                <w:spacing w:after="160" w:line="259" w:lineRule="auto"/>
                              </w:pPr>
                              <w:r>
                                <w:t>предоставления услуг или других видов вмешательств.</w:t>
                              </w:r>
                            </w:p>
                          </w:txbxContent>
                        </wps:txbx>
                        <wps:bodyPr horzOverflow="overflow" vert="horz" lIns="0" tIns="0" rIns="0" bIns="0" rtlCol="0">
                          <a:noAutofit/>
                        </wps:bodyPr>
                      </wps:wsp>
                      <wps:wsp>
                        <wps:cNvPr id="2424" name="Shape 2424"/>
                        <wps:cNvSpPr/>
                        <wps:spPr>
                          <a:xfrm>
                            <a:off x="5260158" y="90592"/>
                            <a:ext cx="314472" cy="276361"/>
                          </a:xfrm>
                          <a:custGeom>
                            <a:avLst/>
                            <a:gdLst/>
                            <a:ahLst/>
                            <a:cxnLst/>
                            <a:rect l="0" t="0" r="0" b="0"/>
                            <a:pathLst>
                              <a:path w="314472" h="276361">
                                <a:moveTo>
                                  <a:pt x="1" y="252537"/>
                                </a:moveTo>
                                <a:lnTo>
                                  <a:pt x="1" y="23825"/>
                                </a:lnTo>
                                <a:cubicBezTo>
                                  <a:pt x="0" y="20662"/>
                                  <a:pt x="604" y="17624"/>
                                  <a:pt x="1813" y="14697"/>
                                </a:cubicBezTo>
                                <a:cubicBezTo>
                                  <a:pt x="3022" y="11782"/>
                                  <a:pt x="4744" y="9203"/>
                                  <a:pt x="6978" y="6970"/>
                                </a:cubicBezTo>
                                <a:cubicBezTo>
                                  <a:pt x="9211" y="4738"/>
                                  <a:pt x="11787" y="3014"/>
                                  <a:pt x="14706" y="1811"/>
                                </a:cubicBezTo>
                                <a:cubicBezTo>
                                  <a:pt x="17625" y="608"/>
                                  <a:pt x="20664" y="0"/>
                                  <a:pt x="23824" y="0"/>
                                </a:cubicBezTo>
                                <a:lnTo>
                                  <a:pt x="290648" y="0"/>
                                </a:lnTo>
                                <a:cubicBezTo>
                                  <a:pt x="293807" y="0"/>
                                  <a:pt x="296845" y="608"/>
                                  <a:pt x="299764" y="1811"/>
                                </a:cubicBezTo>
                                <a:cubicBezTo>
                                  <a:pt x="302683" y="3014"/>
                                  <a:pt x="305259" y="4738"/>
                                  <a:pt x="307493" y="6970"/>
                                </a:cubicBezTo>
                                <a:cubicBezTo>
                                  <a:pt x="309727" y="9203"/>
                                  <a:pt x="311448" y="11782"/>
                                  <a:pt x="312657" y="14697"/>
                                </a:cubicBezTo>
                                <a:cubicBezTo>
                                  <a:pt x="313866" y="17624"/>
                                  <a:pt x="314471" y="20662"/>
                                  <a:pt x="314472" y="23825"/>
                                </a:cubicBezTo>
                                <a:lnTo>
                                  <a:pt x="314472" y="252537"/>
                                </a:lnTo>
                                <a:cubicBezTo>
                                  <a:pt x="314471" y="255687"/>
                                  <a:pt x="313866" y="258725"/>
                                  <a:pt x="312657" y="261640"/>
                                </a:cubicBezTo>
                                <a:cubicBezTo>
                                  <a:pt x="311448" y="264542"/>
                                  <a:pt x="309727" y="267122"/>
                                  <a:pt x="307493" y="269354"/>
                                </a:cubicBezTo>
                                <a:cubicBezTo>
                                  <a:pt x="305259" y="271587"/>
                                  <a:pt x="302683" y="273310"/>
                                  <a:pt x="299764" y="274513"/>
                                </a:cubicBezTo>
                                <a:cubicBezTo>
                                  <a:pt x="296845" y="275729"/>
                                  <a:pt x="293807" y="276349"/>
                                  <a:pt x="290648" y="276361"/>
                                </a:cubicBezTo>
                                <a:lnTo>
                                  <a:pt x="23824" y="276361"/>
                                </a:lnTo>
                                <a:cubicBezTo>
                                  <a:pt x="20664" y="276349"/>
                                  <a:pt x="17625" y="275729"/>
                                  <a:pt x="14706" y="274513"/>
                                </a:cubicBezTo>
                                <a:cubicBezTo>
                                  <a:pt x="11787" y="273310"/>
                                  <a:pt x="9211" y="271587"/>
                                  <a:pt x="6978" y="269354"/>
                                </a:cubicBezTo>
                                <a:cubicBezTo>
                                  <a:pt x="4744" y="267122"/>
                                  <a:pt x="3022" y="264542"/>
                                  <a:pt x="1813" y="261640"/>
                                </a:cubicBezTo>
                                <a:cubicBezTo>
                                  <a:pt x="604" y="258725"/>
                                  <a:pt x="0" y="255687"/>
                                  <a:pt x="1" y="252537"/>
                                </a:cubicBezTo>
                                <a:close/>
                              </a:path>
                            </a:pathLst>
                          </a:custGeom>
                          <a:ln w="9529" cap="flat">
                            <a:miter lim="100000"/>
                          </a:ln>
                        </wps:spPr>
                        <wps:style>
                          <a:lnRef idx="1">
                            <a:srgbClr val="46B8DA"/>
                          </a:lnRef>
                          <a:fillRef idx="0">
                            <a:srgbClr val="000000">
                              <a:alpha val="0"/>
                            </a:srgbClr>
                          </a:fillRef>
                          <a:effectRef idx="0">
                            <a:scrgbClr r="0" g="0" b="0"/>
                          </a:effectRef>
                          <a:fontRef idx="none"/>
                        </wps:style>
                        <wps:bodyPr/>
                      </wps:wsp>
                      <wps:wsp>
                        <wps:cNvPr id="2425" name="Rectangle 2425"/>
                        <wps:cNvSpPr/>
                        <wps:spPr>
                          <a:xfrm>
                            <a:off x="321980" y="3302353"/>
                            <a:ext cx="1317869" cy="154873"/>
                          </a:xfrm>
                          <a:prstGeom prst="rect">
                            <a:avLst/>
                          </a:prstGeom>
                          <a:ln>
                            <a:noFill/>
                          </a:ln>
                        </wps:spPr>
                        <wps:txbx>
                          <w:txbxContent>
                            <w:p w14:paraId="5E43AE8F" w14:textId="77777777" w:rsidR="001110CB" w:rsidRDefault="001110CB">
                              <w:pPr>
                                <w:spacing w:after="160" w:line="259" w:lineRule="auto"/>
                              </w:pPr>
                              <w:r>
                                <w:rPr>
                                  <w:rFonts w:eastAsia="Arial" w:cs="Arial"/>
                                  <w:b/>
                                  <w:color w:val="0055AA"/>
                                </w:rPr>
                                <w:t>Доказательство</w:t>
                              </w:r>
                            </w:p>
                          </w:txbxContent>
                        </wps:txbx>
                        <wps:bodyPr horzOverflow="overflow" vert="horz" lIns="0" tIns="0" rIns="0" bIns="0" rtlCol="0">
                          <a:noAutofit/>
                        </wps:bodyPr>
                      </wps:wsp>
                      <wps:wsp>
                        <wps:cNvPr id="2426" name="Rectangle 2426"/>
                        <wps:cNvSpPr/>
                        <wps:spPr>
                          <a:xfrm>
                            <a:off x="1312892" y="3302353"/>
                            <a:ext cx="45777" cy="154873"/>
                          </a:xfrm>
                          <a:prstGeom prst="rect">
                            <a:avLst/>
                          </a:prstGeom>
                          <a:ln>
                            <a:noFill/>
                          </a:ln>
                        </wps:spPr>
                        <wps:txbx>
                          <w:txbxContent>
                            <w:p w14:paraId="658C8A4D"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8907" name="Rectangle 18907"/>
                        <wps:cNvSpPr/>
                        <wps:spPr>
                          <a:xfrm>
                            <a:off x="1347287" y="3302354"/>
                            <a:ext cx="54868" cy="154869"/>
                          </a:xfrm>
                          <a:prstGeom prst="rect">
                            <a:avLst/>
                          </a:prstGeom>
                          <a:ln>
                            <a:noFill/>
                          </a:ln>
                        </wps:spPr>
                        <wps:txbx>
                          <w:txbxContent>
                            <w:p w14:paraId="5BA28A75" w14:textId="77777777" w:rsidR="001110CB" w:rsidRDefault="001110CB">
                              <w:pPr>
                                <w:spacing w:after="160" w:line="259" w:lineRule="auto"/>
                              </w:pPr>
                              <w:r>
                                <w:rPr>
                                  <w:rFonts w:eastAsia="Arial" w:cs="Arial"/>
                                  <w:i/>
                                  <w:color w:val="2C2C2C"/>
                                </w:rPr>
                                <w:t>(</w:t>
                              </w:r>
                            </w:p>
                          </w:txbxContent>
                        </wps:txbx>
                        <wps:bodyPr horzOverflow="overflow" vert="horz" lIns="0" tIns="0" rIns="0" bIns="0" rtlCol="0">
                          <a:noAutofit/>
                        </wps:bodyPr>
                      </wps:wsp>
                      <wps:wsp>
                        <wps:cNvPr id="18908" name="Rectangle 18908"/>
                        <wps:cNvSpPr/>
                        <wps:spPr>
                          <a:xfrm>
                            <a:off x="1388541" y="3302354"/>
                            <a:ext cx="1398803" cy="154869"/>
                          </a:xfrm>
                          <a:prstGeom prst="rect">
                            <a:avLst/>
                          </a:prstGeom>
                          <a:ln>
                            <a:noFill/>
                          </a:ln>
                        </wps:spPr>
                        <wps:txbx>
                          <w:txbxContent>
                            <w:p w14:paraId="05A68638" w14:textId="77777777" w:rsidR="001110CB" w:rsidRDefault="001110CB">
                              <w:pPr>
                                <w:spacing w:after="160" w:line="259" w:lineRule="auto"/>
                              </w:pPr>
                              <w:r>
                                <w:rPr>
                                  <w:rFonts w:eastAsia="Arial" w:cs="Arial"/>
                                  <w:i/>
                                  <w:color w:val="2C2C2C"/>
                                </w:rPr>
                                <w:t>Введите краткое</w:t>
                              </w:r>
                            </w:p>
                          </w:txbxContent>
                        </wps:txbx>
                        <wps:bodyPr horzOverflow="overflow" vert="horz" lIns="0" tIns="0" rIns="0" bIns="0" rtlCol="0">
                          <a:noAutofit/>
                        </wps:bodyPr>
                      </wps:wsp>
                      <wps:wsp>
                        <wps:cNvPr id="2428" name="Rectangle 2428"/>
                        <wps:cNvSpPr/>
                        <wps:spPr>
                          <a:xfrm>
                            <a:off x="321980" y="3521539"/>
                            <a:ext cx="2769368" cy="154873"/>
                          </a:xfrm>
                          <a:prstGeom prst="rect">
                            <a:avLst/>
                          </a:prstGeom>
                          <a:ln>
                            <a:noFill/>
                          </a:ln>
                        </wps:spPr>
                        <wps:txbx>
                          <w:txbxContent>
                            <w:p w14:paraId="6077D268" w14:textId="77777777" w:rsidR="001110CB" w:rsidRDefault="001110CB">
                              <w:pPr>
                                <w:spacing w:after="160" w:line="259" w:lineRule="auto"/>
                              </w:pPr>
                              <w:r>
                                <w:rPr>
                                  <w:rFonts w:eastAsia="Arial" w:cs="Arial"/>
                                  <w:i/>
                                  <w:color w:val="2C2C2C"/>
                                </w:rPr>
                                <w:t>объяснение и загрузите документ,</w:t>
                              </w:r>
                            </w:p>
                          </w:txbxContent>
                        </wps:txbx>
                        <wps:bodyPr horzOverflow="overflow" vert="horz" lIns="0" tIns="0" rIns="0" bIns="0" rtlCol="0">
                          <a:noAutofit/>
                        </wps:bodyPr>
                      </wps:wsp>
                      <wps:wsp>
                        <wps:cNvPr id="2429" name="Rectangle 2429"/>
                        <wps:cNvSpPr/>
                        <wps:spPr>
                          <a:xfrm>
                            <a:off x="321980" y="3693076"/>
                            <a:ext cx="2413371" cy="154856"/>
                          </a:xfrm>
                          <a:prstGeom prst="rect">
                            <a:avLst/>
                          </a:prstGeom>
                          <a:ln>
                            <a:noFill/>
                          </a:ln>
                        </wps:spPr>
                        <wps:txbx>
                          <w:txbxContent>
                            <w:p w14:paraId="6FCFC53B" w14:textId="77777777" w:rsidR="001110CB" w:rsidRDefault="001110CB">
                              <w:pPr>
                                <w:spacing w:after="160" w:line="259" w:lineRule="auto"/>
                              </w:pPr>
                              <w:r>
                                <w:rPr>
                                  <w:rFonts w:eastAsia="Arial" w:cs="Arial"/>
                                  <w:i/>
                                  <w:color w:val="2C2C2C"/>
                                </w:rPr>
                                <w:t>подтверждающий ваш ответ)</w:t>
                              </w:r>
                            </w:p>
                          </w:txbxContent>
                        </wps:txbx>
                        <wps:bodyPr horzOverflow="overflow" vert="horz" lIns="0" tIns="0" rIns="0" bIns="0" rtlCol="0">
                          <a:noAutofit/>
                        </wps:bodyPr>
                      </wps:wsp>
                      <wps:wsp>
                        <wps:cNvPr id="2430" name="Rectangle 2430"/>
                        <wps:cNvSpPr/>
                        <wps:spPr>
                          <a:xfrm>
                            <a:off x="2990220" y="3302353"/>
                            <a:ext cx="45777" cy="154873"/>
                          </a:xfrm>
                          <a:prstGeom prst="rect">
                            <a:avLst/>
                          </a:prstGeom>
                          <a:ln>
                            <a:noFill/>
                          </a:ln>
                        </wps:spPr>
                        <wps:txbx>
                          <w:txbxContent>
                            <w:p w14:paraId="10CE6664"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432" name="Shape 2432"/>
                        <wps:cNvSpPr/>
                        <wps:spPr>
                          <a:xfrm>
                            <a:off x="323915" y="5360373"/>
                            <a:ext cx="2277533" cy="266824"/>
                          </a:xfrm>
                          <a:custGeom>
                            <a:avLst/>
                            <a:gdLst/>
                            <a:ahLst/>
                            <a:cxnLst/>
                            <a:rect l="0" t="0" r="0" b="0"/>
                            <a:pathLst>
                              <a:path w="2277533" h="266824">
                                <a:moveTo>
                                  <a:pt x="0" y="247762"/>
                                </a:moveTo>
                                <a:lnTo>
                                  <a:pt x="0" y="19050"/>
                                </a:lnTo>
                                <a:cubicBezTo>
                                  <a:pt x="0" y="16520"/>
                                  <a:pt x="484" y="14089"/>
                                  <a:pt x="1451" y="11745"/>
                                </a:cubicBezTo>
                                <a:cubicBezTo>
                                  <a:pt x="2418" y="9413"/>
                                  <a:pt x="3795" y="7342"/>
                                  <a:pt x="5582" y="5569"/>
                                </a:cubicBezTo>
                                <a:cubicBezTo>
                                  <a:pt x="7369" y="3770"/>
                                  <a:pt x="9430" y="2394"/>
                                  <a:pt x="11765" y="1439"/>
                                </a:cubicBezTo>
                                <a:cubicBezTo>
                                  <a:pt x="14100" y="484"/>
                                  <a:pt x="16531" y="0"/>
                                  <a:pt x="19059" y="0"/>
                                </a:cubicBezTo>
                                <a:lnTo>
                                  <a:pt x="2258474" y="0"/>
                                </a:lnTo>
                                <a:cubicBezTo>
                                  <a:pt x="2261001" y="0"/>
                                  <a:pt x="2263432" y="484"/>
                                  <a:pt x="2265767" y="1439"/>
                                </a:cubicBezTo>
                                <a:cubicBezTo>
                                  <a:pt x="2268103" y="2394"/>
                                  <a:pt x="2270163" y="3770"/>
                                  <a:pt x="2271951" y="5569"/>
                                </a:cubicBezTo>
                                <a:cubicBezTo>
                                  <a:pt x="2273738" y="7342"/>
                                  <a:pt x="2275115" y="9413"/>
                                  <a:pt x="2276082" y="11745"/>
                                </a:cubicBezTo>
                                <a:cubicBezTo>
                                  <a:pt x="2277049" y="14089"/>
                                  <a:pt x="2277533" y="16520"/>
                                  <a:pt x="2277533" y="19050"/>
                                </a:cubicBezTo>
                                <a:lnTo>
                                  <a:pt x="2277533" y="247762"/>
                                </a:lnTo>
                                <a:cubicBezTo>
                                  <a:pt x="2277533" y="250279"/>
                                  <a:pt x="2277049" y="252698"/>
                                  <a:pt x="2276082" y="255042"/>
                                </a:cubicBezTo>
                                <a:cubicBezTo>
                                  <a:pt x="2275115" y="257361"/>
                                  <a:pt x="2273738" y="259432"/>
                                  <a:pt x="2271951" y="261231"/>
                                </a:cubicBezTo>
                                <a:cubicBezTo>
                                  <a:pt x="2270163" y="263004"/>
                                  <a:pt x="2268103" y="264381"/>
                                  <a:pt x="2265767" y="265348"/>
                                </a:cubicBezTo>
                                <a:cubicBezTo>
                                  <a:pt x="2263432" y="266328"/>
                                  <a:pt x="2261001" y="266812"/>
                                  <a:pt x="2258474" y="266824"/>
                                </a:cubicBezTo>
                                <a:lnTo>
                                  <a:pt x="19059" y="266824"/>
                                </a:lnTo>
                                <a:cubicBezTo>
                                  <a:pt x="16531" y="266812"/>
                                  <a:pt x="14100" y="266328"/>
                                  <a:pt x="11765" y="265361"/>
                                </a:cubicBezTo>
                                <a:cubicBezTo>
                                  <a:pt x="9430" y="264381"/>
                                  <a:pt x="7369" y="263004"/>
                                  <a:pt x="5582" y="261231"/>
                                </a:cubicBezTo>
                                <a:cubicBezTo>
                                  <a:pt x="3795" y="259432"/>
                                  <a:pt x="2418" y="257361"/>
                                  <a:pt x="1451" y="255042"/>
                                </a:cubicBezTo>
                                <a:cubicBezTo>
                                  <a:pt x="484" y="252698"/>
                                  <a:pt x="0" y="250279"/>
                                  <a:pt x="0" y="247762"/>
                                </a:cubicBezTo>
                                <a:close/>
                              </a:path>
                            </a:pathLst>
                          </a:custGeom>
                          <a:ln w="9529" cap="flat">
                            <a:miter lim="100000"/>
                          </a:ln>
                        </wps:spPr>
                        <wps:style>
                          <a:lnRef idx="1">
                            <a:srgbClr val="2E6DA4"/>
                          </a:lnRef>
                          <a:fillRef idx="0">
                            <a:srgbClr val="000000">
                              <a:alpha val="0"/>
                            </a:srgbClr>
                          </a:fillRef>
                          <a:effectRef idx="0">
                            <a:scrgbClr r="0" g="0" b="0"/>
                          </a:effectRef>
                          <a:fontRef idx="none"/>
                        </wps:style>
                        <wps:bodyPr/>
                      </wps:wsp>
                      <wps:wsp>
                        <wps:cNvPr id="2433" name="Rectangle 2433"/>
                        <wps:cNvSpPr/>
                        <wps:spPr>
                          <a:xfrm>
                            <a:off x="522098" y="5449955"/>
                            <a:ext cx="2668423" cy="148901"/>
                          </a:xfrm>
                          <a:prstGeom prst="rect">
                            <a:avLst/>
                          </a:prstGeom>
                          <a:ln>
                            <a:noFill/>
                          </a:ln>
                        </wps:spPr>
                        <wps:txbx>
                          <w:txbxContent>
                            <w:p w14:paraId="593ACAD7" w14:textId="77777777" w:rsidR="001110CB" w:rsidRDefault="001110CB">
                              <w:pPr>
                                <w:spacing w:after="160" w:line="259" w:lineRule="auto"/>
                              </w:pPr>
                              <w:r>
                                <w:rPr>
                                  <w:color w:val="ABABAB"/>
                                  <w:sz w:val="19"/>
                                </w:rPr>
                                <w:t xml:space="preserve"> Загрузить / управлять документами</w:t>
                              </w:r>
                            </w:p>
                          </w:txbxContent>
                        </wps:txbx>
                        <wps:bodyPr horzOverflow="overflow" vert="horz" lIns="0" tIns="0" rIns="0" bIns="0" rtlCol="0">
                          <a:noAutofit/>
                        </wps:bodyPr>
                      </wps:wsp>
                      <wps:wsp>
                        <wps:cNvPr id="2434" name="Rectangle 2434"/>
                        <wps:cNvSpPr/>
                        <wps:spPr>
                          <a:xfrm>
                            <a:off x="398215" y="6237417"/>
                            <a:ext cx="2726487" cy="154873"/>
                          </a:xfrm>
                          <a:prstGeom prst="rect">
                            <a:avLst/>
                          </a:prstGeom>
                          <a:ln>
                            <a:noFill/>
                          </a:ln>
                        </wps:spPr>
                        <wps:txbx>
                          <w:txbxContent>
                            <w:p w14:paraId="3F848301" w14:textId="77777777" w:rsidR="001110CB" w:rsidRDefault="001110CB">
                              <w:pPr>
                                <w:spacing w:after="160" w:line="259" w:lineRule="auto"/>
                              </w:pPr>
                              <w:r>
                                <w:rPr>
                                  <w:rFonts w:eastAsia="Arial" w:cs="Arial"/>
                                  <w:b/>
                                  <w:color w:val="0055AA"/>
                                </w:rPr>
                                <w:t>Список загруженных документов</w:t>
                              </w:r>
                            </w:p>
                          </w:txbxContent>
                        </wps:txbx>
                        <wps:bodyPr horzOverflow="overflow" vert="horz" lIns="0" tIns="0" rIns="0" bIns="0" rtlCol="0">
                          <a:noAutofit/>
                        </wps:bodyPr>
                      </wps:wsp>
                      <wps:wsp>
                        <wps:cNvPr id="2435" name="Rectangle 2435"/>
                        <wps:cNvSpPr/>
                        <wps:spPr>
                          <a:xfrm>
                            <a:off x="341039" y="6637653"/>
                            <a:ext cx="91634" cy="154873"/>
                          </a:xfrm>
                          <a:prstGeom prst="rect">
                            <a:avLst/>
                          </a:prstGeom>
                          <a:ln>
                            <a:noFill/>
                          </a:ln>
                        </wps:spPr>
                        <wps:txbx>
                          <w:txbxContent>
                            <w:p w14:paraId="59A2A297" w14:textId="77777777" w:rsidR="001110CB" w:rsidRDefault="001110CB">
                              <w:pPr>
                                <w:spacing w:after="160" w:line="259" w:lineRule="auto"/>
                              </w:pPr>
                              <w:r>
                                <w:t>#</w:t>
                              </w:r>
                            </w:p>
                          </w:txbxContent>
                        </wps:txbx>
                        <wps:bodyPr horzOverflow="overflow" vert="horz" lIns="0" tIns="0" rIns="0" bIns="0" rtlCol="0">
                          <a:noAutofit/>
                        </wps:bodyPr>
                      </wps:wsp>
                      <wps:wsp>
                        <wps:cNvPr id="2436" name="Rectangle 2436"/>
                        <wps:cNvSpPr/>
                        <wps:spPr>
                          <a:xfrm>
                            <a:off x="626922" y="6637653"/>
                            <a:ext cx="915614" cy="154873"/>
                          </a:xfrm>
                          <a:prstGeom prst="rect">
                            <a:avLst/>
                          </a:prstGeom>
                          <a:ln>
                            <a:noFill/>
                          </a:ln>
                        </wps:spPr>
                        <wps:txbx>
                          <w:txbxContent>
                            <w:p w14:paraId="4F4463E8" w14:textId="77777777" w:rsidR="001110CB" w:rsidRDefault="001110CB">
                              <w:pPr>
                                <w:spacing w:after="160" w:line="259" w:lineRule="auto"/>
                              </w:pPr>
                              <w:r>
                                <w:rPr>
                                  <w:rFonts w:eastAsia="Arial" w:cs="Arial"/>
                                  <w:b/>
                                </w:rPr>
                                <w:t>Имя файла</w:t>
                              </w:r>
                            </w:p>
                          </w:txbxContent>
                        </wps:txbx>
                        <wps:bodyPr horzOverflow="overflow" vert="horz" lIns="0" tIns="0" rIns="0" bIns="0" rtlCol="0">
                          <a:noAutofit/>
                        </wps:bodyPr>
                      </wps:wsp>
                      <wps:wsp>
                        <wps:cNvPr id="2437" name="Rectangle 2437"/>
                        <wps:cNvSpPr/>
                        <wps:spPr>
                          <a:xfrm>
                            <a:off x="2218336" y="6637653"/>
                            <a:ext cx="1381184" cy="154873"/>
                          </a:xfrm>
                          <a:prstGeom prst="rect">
                            <a:avLst/>
                          </a:prstGeom>
                          <a:ln>
                            <a:noFill/>
                          </a:ln>
                        </wps:spPr>
                        <wps:txbx>
                          <w:txbxContent>
                            <w:p w14:paraId="0DB98816" w14:textId="77777777" w:rsidR="001110CB" w:rsidRDefault="001110CB">
                              <w:pPr>
                                <w:spacing w:after="160" w:line="259" w:lineRule="auto"/>
                              </w:pPr>
                              <w:r>
                                <w:rPr>
                                  <w:rFonts w:eastAsia="Arial" w:cs="Arial"/>
                                  <w:b/>
                                </w:rPr>
                                <w:t>Модифицирован</w:t>
                              </w:r>
                            </w:p>
                          </w:txbxContent>
                        </wps:txbx>
                        <wps:bodyPr horzOverflow="overflow" vert="horz" lIns="0" tIns="0" rIns="0" bIns="0" rtlCol="0">
                          <a:noAutofit/>
                        </wps:bodyPr>
                      </wps:wsp>
                      <wps:wsp>
                        <wps:cNvPr id="2438" name="Rectangle 2438"/>
                        <wps:cNvSpPr/>
                        <wps:spPr>
                          <a:xfrm>
                            <a:off x="4124221" y="6637653"/>
                            <a:ext cx="801051" cy="154873"/>
                          </a:xfrm>
                          <a:prstGeom prst="rect">
                            <a:avLst/>
                          </a:prstGeom>
                          <a:ln>
                            <a:noFill/>
                          </a:ln>
                        </wps:spPr>
                        <wps:txbx>
                          <w:txbxContent>
                            <w:p w14:paraId="21A66E70" w14:textId="77777777" w:rsidR="001110CB" w:rsidRDefault="001110CB">
                              <w:pPr>
                                <w:spacing w:after="160" w:line="259" w:lineRule="auto"/>
                              </w:pPr>
                              <w:r>
                                <w:rPr>
                                  <w:rFonts w:eastAsia="Arial" w:cs="Arial"/>
                                  <w:b/>
                                </w:rPr>
                                <w:t>Изменено</w:t>
                              </w:r>
                            </w:p>
                          </w:txbxContent>
                        </wps:txbx>
                        <wps:bodyPr horzOverflow="overflow" vert="horz" lIns="0" tIns="0" rIns="0" bIns="0" rtlCol="0">
                          <a:noAutofit/>
                        </wps:bodyPr>
                      </wps:wsp>
                      <wps:wsp>
                        <wps:cNvPr id="2439" name="Rectangle 2439"/>
                        <wps:cNvSpPr/>
                        <wps:spPr>
                          <a:xfrm>
                            <a:off x="341039" y="7059544"/>
                            <a:ext cx="2282781" cy="166782"/>
                          </a:xfrm>
                          <a:prstGeom prst="rect">
                            <a:avLst/>
                          </a:prstGeom>
                          <a:ln>
                            <a:noFill/>
                          </a:ln>
                        </wps:spPr>
                        <wps:txbx>
                          <w:txbxContent>
                            <w:p w14:paraId="08E78C3E" w14:textId="77777777" w:rsidR="001110CB" w:rsidRDefault="001110CB">
                              <w:pPr>
                                <w:spacing w:after="160" w:line="259" w:lineRule="auto"/>
                              </w:pPr>
                              <w:r>
                                <w:rPr>
                                  <w:color w:val="317EAC"/>
                                  <w:sz w:val="21"/>
                                </w:rPr>
                                <w:t>Нет доступных документов.</w:t>
                              </w:r>
                            </w:p>
                          </w:txbxContent>
                        </wps:txbx>
                        <wps:bodyPr horzOverflow="overflow" vert="horz" lIns="0" tIns="0" rIns="0" bIns="0" rtlCol="0">
                          <a:noAutofit/>
                        </wps:bodyPr>
                      </wps:wsp>
                      <wps:wsp>
                        <wps:cNvPr id="18909" name="Rectangle 18909"/>
                        <wps:cNvSpPr/>
                        <wps:spPr>
                          <a:xfrm>
                            <a:off x="245744" y="7619188"/>
                            <a:ext cx="183268" cy="154869"/>
                          </a:xfrm>
                          <a:prstGeom prst="rect">
                            <a:avLst/>
                          </a:prstGeom>
                          <a:ln>
                            <a:noFill/>
                          </a:ln>
                        </wps:spPr>
                        <wps:txbx>
                          <w:txbxContent>
                            <w:p w14:paraId="35FBD9ED" w14:textId="77777777" w:rsidR="001110CB" w:rsidRDefault="001110CB">
                              <w:pPr>
                                <w:spacing w:after="160" w:line="259" w:lineRule="auto"/>
                              </w:pPr>
                              <w:r>
                                <w:t>15</w:t>
                              </w:r>
                            </w:p>
                          </w:txbxContent>
                        </wps:txbx>
                        <wps:bodyPr horzOverflow="overflow" vert="horz" lIns="0" tIns="0" rIns="0" bIns="0" rtlCol="0">
                          <a:noAutofit/>
                        </wps:bodyPr>
                      </wps:wsp>
                      <wps:wsp>
                        <wps:cNvPr id="18915" name="Rectangle 18915"/>
                        <wps:cNvSpPr/>
                        <wps:spPr>
                          <a:xfrm>
                            <a:off x="383540" y="7619188"/>
                            <a:ext cx="5521679" cy="154869"/>
                          </a:xfrm>
                          <a:prstGeom prst="rect">
                            <a:avLst/>
                          </a:prstGeom>
                          <a:ln>
                            <a:noFill/>
                          </a:ln>
                        </wps:spPr>
                        <wps:txbx>
                          <w:txbxContent>
                            <w:p w14:paraId="19E423CE" w14:textId="77777777" w:rsidR="001110CB" w:rsidRDefault="001110CB">
                              <w:pPr>
                                <w:spacing w:after="160" w:line="259" w:lineRule="auto"/>
                              </w:pPr>
                              <w:r>
                                <w:t>. Обоснован ли бюджет и подтвержден ли действительными оценками?</w:t>
                              </w:r>
                            </w:p>
                          </w:txbxContent>
                        </wps:txbx>
                        <wps:bodyPr horzOverflow="overflow" vert="horz" lIns="0" tIns="0" rIns="0" bIns="0" rtlCol="0">
                          <a:noAutofit/>
                        </wps:bodyPr>
                      </wps:wsp>
                      <wps:wsp>
                        <wps:cNvPr id="2442" name="Shape 2442"/>
                        <wps:cNvSpPr/>
                        <wps:spPr>
                          <a:xfrm>
                            <a:off x="5260158" y="7533078"/>
                            <a:ext cx="314472" cy="276349"/>
                          </a:xfrm>
                          <a:custGeom>
                            <a:avLst/>
                            <a:gdLst/>
                            <a:ahLst/>
                            <a:cxnLst/>
                            <a:rect l="0" t="0" r="0" b="0"/>
                            <a:pathLst>
                              <a:path w="314472" h="276349">
                                <a:moveTo>
                                  <a:pt x="1" y="252537"/>
                                </a:moveTo>
                                <a:lnTo>
                                  <a:pt x="1" y="23825"/>
                                </a:lnTo>
                                <a:cubicBezTo>
                                  <a:pt x="0" y="20662"/>
                                  <a:pt x="604" y="17624"/>
                                  <a:pt x="1813" y="14697"/>
                                </a:cubicBezTo>
                                <a:cubicBezTo>
                                  <a:pt x="3022" y="11770"/>
                                  <a:pt x="4744" y="9190"/>
                                  <a:pt x="6978" y="6970"/>
                                </a:cubicBezTo>
                                <a:cubicBezTo>
                                  <a:pt x="9211" y="4738"/>
                                  <a:pt x="11787" y="3014"/>
                                  <a:pt x="14706" y="1798"/>
                                </a:cubicBezTo>
                                <a:cubicBezTo>
                                  <a:pt x="17625" y="595"/>
                                  <a:pt x="20664" y="0"/>
                                  <a:pt x="23824" y="0"/>
                                </a:cubicBezTo>
                                <a:lnTo>
                                  <a:pt x="290648" y="0"/>
                                </a:lnTo>
                                <a:cubicBezTo>
                                  <a:pt x="293807" y="0"/>
                                  <a:pt x="296845" y="595"/>
                                  <a:pt x="299764" y="1798"/>
                                </a:cubicBezTo>
                                <a:cubicBezTo>
                                  <a:pt x="302683" y="3014"/>
                                  <a:pt x="305259" y="4738"/>
                                  <a:pt x="307493" y="6970"/>
                                </a:cubicBezTo>
                                <a:cubicBezTo>
                                  <a:pt x="309727" y="9190"/>
                                  <a:pt x="311448" y="11770"/>
                                  <a:pt x="312657" y="14697"/>
                                </a:cubicBezTo>
                                <a:cubicBezTo>
                                  <a:pt x="313866" y="17624"/>
                                  <a:pt x="314471" y="20662"/>
                                  <a:pt x="314472" y="23825"/>
                                </a:cubicBezTo>
                                <a:lnTo>
                                  <a:pt x="314472" y="252537"/>
                                </a:lnTo>
                                <a:cubicBezTo>
                                  <a:pt x="314471" y="255687"/>
                                  <a:pt x="313866" y="258725"/>
                                  <a:pt x="312657" y="261627"/>
                                </a:cubicBezTo>
                                <a:cubicBezTo>
                                  <a:pt x="311448" y="264542"/>
                                  <a:pt x="309727" y="267122"/>
                                  <a:pt x="307493" y="269367"/>
                                </a:cubicBezTo>
                                <a:cubicBezTo>
                                  <a:pt x="305259" y="271587"/>
                                  <a:pt x="302683" y="273310"/>
                                  <a:pt x="299764" y="274526"/>
                                </a:cubicBezTo>
                                <a:cubicBezTo>
                                  <a:pt x="296845" y="275729"/>
                                  <a:pt x="293807" y="276349"/>
                                  <a:pt x="290648" y="276349"/>
                                </a:cubicBezTo>
                                <a:lnTo>
                                  <a:pt x="23824" y="276349"/>
                                </a:lnTo>
                                <a:cubicBezTo>
                                  <a:pt x="20664" y="276349"/>
                                  <a:pt x="17625" y="275729"/>
                                  <a:pt x="14706" y="274526"/>
                                </a:cubicBezTo>
                                <a:cubicBezTo>
                                  <a:pt x="11787" y="273310"/>
                                  <a:pt x="9211" y="271587"/>
                                  <a:pt x="6978" y="269367"/>
                                </a:cubicBezTo>
                                <a:cubicBezTo>
                                  <a:pt x="4744" y="267122"/>
                                  <a:pt x="3022" y="264542"/>
                                  <a:pt x="1813" y="261627"/>
                                </a:cubicBezTo>
                                <a:cubicBezTo>
                                  <a:pt x="604" y="258725"/>
                                  <a:pt x="0" y="255687"/>
                                  <a:pt x="1" y="252537"/>
                                </a:cubicBezTo>
                                <a:close/>
                              </a:path>
                            </a:pathLst>
                          </a:custGeom>
                          <a:ln w="9529" cap="flat">
                            <a:miter lim="100000"/>
                          </a:ln>
                        </wps:spPr>
                        <wps:style>
                          <a:lnRef idx="1">
                            <a:srgbClr val="46B8DA"/>
                          </a:lnRef>
                          <a:fillRef idx="0">
                            <a:srgbClr val="000000">
                              <a:alpha val="0"/>
                            </a:srgbClr>
                          </a:fillRef>
                          <a:effectRef idx="0">
                            <a:scrgbClr r="0" g="0" b="0"/>
                          </a:effectRef>
                          <a:fontRef idx="none"/>
                        </wps:style>
                        <wps:bodyPr/>
                      </wps:wsp>
                      <wps:wsp>
                        <wps:cNvPr id="2445" name="Shape 2445"/>
                        <wps:cNvSpPr/>
                        <wps:spPr>
                          <a:xfrm>
                            <a:off x="323916" y="3835652"/>
                            <a:ext cx="2506239" cy="1162590"/>
                          </a:xfrm>
                          <a:custGeom>
                            <a:avLst/>
                            <a:gdLst/>
                            <a:ahLst/>
                            <a:cxnLst/>
                            <a:rect l="0" t="0" r="0" b="0"/>
                            <a:pathLst>
                              <a:path w="2506239" h="1162590">
                                <a:moveTo>
                                  <a:pt x="0" y="1143531"/>
                                </a:moveTo>
                                <a:lnTo>
                                  <a:pt x="0" y="19059"/>
                                </a:lnTo>
                                <a:cubicBezTo>
                                  <a:pt x="0" y="16532"/>
                                  <a:pt x="484" y="14100"/>
                                  <a:pt x="1451" y="11765"/>
                                </a:cubicBezTo>
                                <a:cubicBezTo>
                                  <a:pt x="2418" y="9430"/>
                                  <a:pt x="3795" y="7369"/>
                                  <a:pt x="5582" y="5582"/>
                                </a:cubicBezTo>
                                <a:cubicBezTo>
                                  <a:pt x="7369" y="3795"/>
                                  <a:pt x="9430" y="2418"/>
                                  <a:pt x="11765" y="1451"/>
                                </a:cubicBezTo>
                                <a:cubicBezTo>
                                  <a:pt x="14100" y="483"/>
                                  <a:pt x="16531" y="0"/>
                                  <a:pt x="19059" y="0"/>
                                </a:cubicBezTo>
                                <a:lnTo>
                                  <a:pt x="2487180" y="0"/>
                                </a:lnTo>
                                <a:cubicBezTo>
                                  <a:pt x="2489708" y="0"/>
                                  <a:pt x="2492139" y="483"/>
                                  <a:pt x="2494474" y="1451"/>
                                </a:cubicBezTo>
                                <a:cubicBezTo>
                                  <a:pt x="2496809" y="2418"/>
                                  <a:pt x="2498870" y="3795"/>
                                  <a:pt x="2500657" y="5582"/>
                                </a:cubicBezTo>
                                <a:cubicBezTo>
                                  <a:pt x="2502444" y="7369"/>
                                  <a:pt x="2503821" y="9430"/>
                                  <a:pt x="2504788" y="11765"/>
                                </a:cubicBezTo>
                                <a:cubicBezTo>
                                  <a:pt x="2505755" y="14100"/>
                                  <a:pt x="2506239" y="16532"/>
                                  <a:pt x="2506239" y="19059"/>
                                </a:cubicBezTo>
                                <a:lnTo>
                                  <a:pt x="2506239" y="1143531"/>
                                </a:lnTo>
                                <a:cubicBezTo>
                                  <a:pt x="2506239" y="1146058"/>
                                  <a:pt x="2505755" y="1148490"/>
                                  <a:pt x="2504788" y="1150824"/>
                                </a:cubicBezTo>
                                <a:cubicBezTo>
                                  <a:pt x="2503821" y="1153160"/>
                                  <a:pt x="2502444" y="1155221"/>
                                  <a:pt x="2500657" y="1157008"/>
                                </a:cubicBezTo>
                                <a:cubicBezTo>
                                  <a:pt x="2498870" y="1158795"/>
                                  <a:pt x="2496809" y="1160172"/>
                                  <a:pt x="2494474" y="1161139"/>
                                </a:cubicBezTo>
                                <a:cubicBezTo>
                                  <a:pt x="2492139" y="1162106"/>
                                  <a:pt x="2489708" y="1162590"/>
                                  <a:pt x="2487180" y="1162590"/>
                                </a:cubicBezTo>
                                <a:lnTo>
                                  <a:pt x="19059" y="1162590"/>
                                </a:lnTo>
                                <a:cubicBezTo>
                                  <a:pt x="16531" y="1162590"/>
                                  <a:pt x="14100" y="1162106"/>
                                  <a:pt x="11765" y="1161139"/>
                                </a:cubicBezTo>
                                <a:cubicBezTo>
                                  <a:pt x="9430" y="1160172"/>
                                  <a:pt x="7369" y="1158795"/>
                                  <a:pt x="5582" y="1157008"/>
                                </a:cubicBezTo>
                                <a:cubicBezTo>
                                  <a:pt x="3795" y="1155221"/>
                                  <a:pt x="2418" y="1153160"/>
                                  <a:pt x="1451" y="1150824"/>
                                </a:cubicBezTo>
                                <a:cubicBezTo>
                                  <a:pt x="484" y="1148490"/>
                                  <a:pt x="0" y="1146058"/>
                                  <a:pt x="0" y="1143531"/>
                                </a:cubicBezTo>
                                <a:close/>
                              </a:path>
                            </a:pathLst>
                          </a:custGeom>
                          <a:ln w="9529" cap="flat">
                            <a:miter lim="100000"/>
                          </a:ln>
                        </wps:spPr>
                        <wps:style>
                          <a:lnRef idx="1">
                            <a:srgbClr val="CED4DA"/>
                          </a:lnRef>
                          <a:fillRef idx="0">
                            <a:srgbClr val="000000">
                              <a:alpha val="0"/>
                            </a:srgbClr>
                          </a:fillRef>
                          <a:effectRef idx="0">
                            <a:scrgbClr r="0" g="0" b="0"/>
                          </a:effectRef>
                          <a:fontRef idx="none"/>
                        </wps:style>
                        <wps:bodyPr/>
                      </wps:wsp>
                      <wps:wsp>
                        <wps:cNvPr id="2447" name="Rectangle 2447"/>
                        <wps:cNvSpPr/>
                        <wps:spPr>
                          <a:xfrm>
                            <a:off x="402980" y="3921756"/>
                            <a:ext cx="2623187" cy="154868"/>
                          </a:xfrm>
                          <a:prstGeom prst="rect">
                            <a:avLst/>
                          </a:prstGeom>
                          <a:ln>
                            <a:noFill/>
                          </a:ln>
                        </wps:spPr>
                        <wps:txbx>
                          <w:txbxContent>
                            <w:p w14:paraId="603E4CFB" w14:textId="77777777" w:rsidR="001110CB" w:rsidRDefault="001110CB">
                              <w:pPr>
                                <w:spacing w:after="160" w:line="259" w:lineRule="auto"/>
                              </w:pPr>
                              <w:r>
                                <w:rPr>
                                  <w:color w:val="495057"/>
                                  <w:sz w:val="20"/>
                                </w:rPr>
                                <w:t>Рентабельность и эффективность</w:t>
                              </w:r>
                            </w:p>
                          </w:txbxContent>
                        </wps:txbx>
                        <wps:bodyPr horzOverflow="overflow" vert="horz" lIns="0" tIns="0" rIns="0" bIns="0" rtlCol="0">
                          <a:noAutofit/>
                        </wps:bodyPr>
                      </wps:wsp>
                      <wps:wsp>
                        <wps:cNvPr id="2448" name="Rectangle 2448"/>
                        <wps:cNvSpPr/>
                        <wps:spPr>
                          <a:xfrm>
                            <a:off x="2375273" y="3921756"/>
                            <a:ext cx="45777" cy="154868"/>
                          </a:xfrm>
                          <a:prstGeom prst="rect">
                            <a:avLst/>
                          </a:prstGeom>
                          <a:ln>
                            <a:noFill/>
                          </a:ln>
                        </wps:spPr>
                        <wps:txbx>
                          <w:txbxContent>
                            <w:p w14:paraId="511C2D66"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449" name="Rectangle 2449"/>
                        <wps:cNvSpPr/>
                        <wps:spPr>
                          <a:xfrm>
                            <a:off x="402980" y="4102815"/>
                            <a:ext cx="2366709" cy="154868"/>
                          </a:xfrm>
                          <a:prstGeom prst="rect">
                            <a:avLst/>
                          </a:prstGeom>
                          <a:ln>
                            <a:noFill/>
                          </a:ln>
                        </wps:spPr>
                        <wps:txbx>
                          <w:txbxContent>
                            <w:p w14:paraId="41067154" w14:textId="77777777" w:rsidR="001110CB" w:rsidRDefault="001110CB">
                              <w:pPr>
                                <w:spacing w:after="160" w:line="259" w:lineRule="auto"/>
                              </w:pPr>
                              <w:r>
                                <w:rPr>
                                  <w:color w:val="495057"/>
                                  <w:sz w:val="20"/>
                                </w:rPr>
                                <w:t>использования ресурсов будет</w:t>
                              </w:r>
                            </w:p>
                          </w:txbxContent>
                        </wps:txbx>
                        <wps:bodyPr horzOverflow="overflow" vert="horz" lIns="0" tIns="0" rIns="0" bIns="0" rtlCol="0">
                          <a:noAutofit/>
                        </wps:bodyPr>
                      </wps:wsp>
                      <wps:wsp>
                        <wps:cNvPr id="2450" name="Rectangle 2450"/>
                        <wps:cNvSpPr/>
                        <wps:spPr>
                          <a:xfrm>
                            <a:off x="2182451" y="4102815"/>
                            <a:ext cx="45777" cy="154868"/>
                          </a:xfrm>
                          <a:prstGeom prst="rect">
                            <a:avLst/>
                          </a:prstGeom>
                          <a:ln>
                            <a:noFill/>
                          </a:ln>
                        </wps:spPr>
                        <wps:txbx>
                          <w:txbxContent>
                            <w:p w14:paraId="2F368419"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451" name="Rectangle 2451"/>
                        <wps:cNvSpPr/>
                        <wps:spPr>
                          <a:xfrm>
                            <a:off x="402980" y="4283874"/>
                            <a:ext cx="2318439" cy="154868"/>
                          </a:xfrm>
                          <a:prstGeom prst="rect">
                            <a:avLst/>
                          </a:prstGeom>
                          <a:ln>
                            <a:noFill/>
                          </a:ln>
                        </wps:spPr>
                        <wps:txbx>
                          <w:txbxContent>
                            <w:p w14:paraId="59769217" w14:textId="77777777" w:rsidR="001110CB" w:rsidRDefault="001110CB">
                              <w:pPr>
                                <w:spacing w:after="160" w:line="259" w:lineRule="auto"/>
                              </w:pPr>
                              <w:r>
                                <w:rPr>
                                  <w:color w:val="495057"/>
                                  <w:sz w:val="20"/>
                                </w:rPr>
                                <w:t>обеспечиваться соблюдением</w:t>
                              </w:r>
                            </w:p>
                          </w:txbxContent>
                        </wps:txbx>
                        <wps:bodyPr horzOverflow="overflow" vert="horz" lIns="0" tIns="0" rIns="0" bIns="0" rtlCol="0">
                          <a:noAutofit/>
                        </wps:bodyPr>
                      </wps:wsp>
                      <wps:wsp>
                        <wps:cNvPr id="2452" name="Rectangle 2452"/>
                        <wps:cNvSpPr/>
                        <wps:spPr>
                          <a:xfrm>
                            <a:off x="2146120" y="4283874"/>
                            <a:ext cx="45777" cy="154868"/>
                          </a:xfrm>
                          <a:prstGeom prst="rect">
                            <a:avLst/>
                          </a:prstGeom>
                          <a:ln>
                            <a:noFill/>
                          </a:ln>
                        </wps:spPr>
                        <wps:txbx>
                          <w:txbxContent>
                            <w:p w14:paraId="34CF627C"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453" name="Rectangle 2453"/>
                        <wps:cNvSpPr/>
                        <wps:spPr>
                          <a:xfrm>
                            <a:off x="402980" y="4464933"/>
                            <a:ext cx="2554884" cy="154868"/>
                          </a:xfrm>
                          <a:prstGeom prst="rect">
                            <a:avLst/>
                          </a:prstGeom>
                          <a:ln>
                            <a:noFill/>
                          </a:ln>
                        </wps:spPr>
                        <wps:txbx>
                          <w:txbxContent>
                            <w:p w14:paraId="1301F8A1" w14:textId="77777777" w:rsidR="001110CB" w:rsidRDefault="001110CB">
                              <w:pPr>
                                <w:spacing w:after="160" w:line="259" w:lineRule="auto"/>
                              </w:pPr>
                              <w:r>
                                <w:rPr>
                                  <w:color w:val="495057"/>
                                  <w:sz w:val="20"/>
                                </w:rPr>
                                <w:t>стандартных правил, положений,</w:t>
                              </w:r>
                            </w:p>
                          </w:txbxContent>
                        </wps:txbx>
                        <wps:bodyPr horzOverflow="overflow" vert="horz" lIns="0" tIns="0" rIns="0" bIns="0" rtlCol="0">
                          <a:noAutofit/>
                        </wps:bodyPr>
                      </wps:wsp>
                      <wps:wsp>
                        <wps:cNvPr id="2454" name="Rectangle 2454"/>
                        <wps:cNvSpPr/>
                        <wps:spPr>
                          <a:xfrm>
                            <a:off x="2323904" y="4464933"/>
                            <a:ext cx="45777" cy="154868"/>
                          </a:xfrm>
                          <a:prstGeom prst="rect">
                            <a:avLst/>
                          </a:prstGeom>
                          <a:ln>
                            <a:noFill/>
                          </a:ln>
                        </wps:spPr>
                        <wps:txbx>
                          <w:txbxContent>
                            <w:p w14:paraId="4DABFA33"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455" name="Rectangle 2455"/>
                        <wps:cNvSpPr/>
                        <wps:spPr>
                          <a:xfrm>
                            <a:off x="402980" y="4645992"/>
                            <a:ext cx="2201463" cy="154868"/>
                          </a:xfrm>
                          <a:prstGeom prst="rect">
                            <a:avLst/>
                          </a:prstGeom>
                          <a:ln>
                            <a:noFill/>
                          </a:ln>
                        </wps:spPr>
                        <wps:txbx>
                          <w:txbxContent>
                            <w:p w14:paraId="59AA5BD4" w14:textId="77777777" w:rsidR="001110CB" w:rsidRDefault="001110CB">
                              <w:pPr>
                                <w:spacing w:after="160" w:line="259" w:lineRule="auto"/>
                              </w:pPr>
                              <w:r>
                                <w:rPr>
                                  <w:color w:val="495057"/>
                                  <w:sz w:val="20"/>
                                </w:rPr>
                                <w:t>политик и процедур ПРООН.</w:t>
                              </w:r>
                            </w:p>
                          </w:txbxContent>
                        </wps:txbx>
                        <wps:bodyPr horzOverflow="overflow" vert="horz" lIns="0" tIns="0" rIns="0" bIns="0" rtlCol="0">
                          <a:noAutofit/>
                        </wps:bodyPr>
                      </wps:wsp>
                      <wps:wsp>
                        <wps:cNvPr id="2456" name="Rectangle 2456"/>
                        <wps:cNvSpPr/>
                        <wps:spPr>
                          <a:xfrm>
                            <a:off x="2058122" y="4645992"/>
                            <a:ext cx="45777" cy="154868"/>
                          </a:xfrm>
                          <a:prstGeom prst="rect">
                            <a:avLst/>
                          </a:prstGeom>
                          <a:ln>
                            <a:noFill/>
                          </a:ln>
                        </wps:spPr>
                        <wps:txbx>
                          <w:txbxContent>
                            <w:p w14:paraId="7791C408"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457" name="Rectangle 2457"/>
                        <wps:cNvSpPr/>
                        <wps:spPr>
                          <a:xfrm>
                            <a:off x="402980" y="4827051"/>
                            <a:ext cx="2088831" cy="154868"/>
                          </a:xfrm>
                          <a:prstGeom prst="rect">
                            <a:avLst/>
                          </a:prstGeom>
                          <a:ln>
                            <a:noFill/>
                          </a:ln>
                        </wps:spPr>
                        <wps:txbx>
                          <w:txbxContent>
                            <w:p w14:paraId="2E1A55F4" w14:textId="77777777" w:rsidR="001110CB" w:rsidRDefault="001110CB">
                              <w:pPr>
                                <w:spacing w:after="160" w:line="259" w:lineRule="auto"/>
                              </w:pPr>
                              <w:r>
                                <w:rPr>
                                  <w:color w:val="495057"/>
                                  <w:sz w:val="20"/>
                                </w:rPr>
                                <w:t>Применение портфельного</w:t>
                              </w:r>
                            </w:p>
                          </w:txbxContent>
                        </wps:txbx>
                        <wps:bodyPr horzOverflow="overflow" vert="horz" lIns="0" tIns="0" rIns="0" bIns="0" rtlCol="0">
                          <a:noAutofit/>
                        </wps:bodyPr>
                      </wps:wsp>
                      <wps:wsp>
                        <wps:cNvPr id="2458" name="Rectangle 2458"/>
                        <wps:cNvSpPr/>
                        <wps:spPr>
                          <a:xfrm>
                            <a:off x="1973399" y="4827051"/>
                            <a:ext cx="45777" cy="154868"/>
                          </a:xfrm>
                          <a:prstGeom prst="rect">
                            <a:avLst/>
                          </a:prstGeom>
                          <a:ln>
                            <a:noFill/>
                          </a:ln>
                        </wps:spPr>
                        <wps:txbx>
                          <w:txbxContent>
                            <w:p w14:paraId="43602C9C"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459" name="Rectangle 2459"/>
                        <wps:cNvSpPr/>
                        <wps:spPr>
                          <a:xfrm>
                            <a:off x="5363047" y="194462"/>
                            <a:ext cx="152090" cy="137272"/>
                          </a:xfrm>
                          <a:prstGeom prst="rect">
                            <a:avLst/>
                          </a:prstGeom>
                          <a:ln>
                            <a:noFill/>
                          </a:ln>
                        </wps:spPr>
                        <wps:txbx>
                          <w:txbxContent>
                            <w:p w14:paraId="5B9C34A3" w14:textId="77777777" w:rsidR="001110CB" w:rsidRDefault="001110CB">
                              <w:pPr>
                                <w:spacing w:after="160" w:line="259" w:lineRule="auto"/>
                              </w:pPr>
                              <w:r>
                                <w:rPr>
                                  <w:rFonts w:ascii="Calibri" w:eastAsia="Calibri" w:hAnsi="Calibri" w:cs="Calibri"/>
                                  <w:color w:val="000000"/>
                                  <w:w w:val="197"/>
                                  <w:sz w:val="18"/>
                                </w:rPr>
                                <w:t></w:t>
                              </w:r>
                            </w:p>
                          </w:txbxContent>
                        </wps:txbx>
                        <wps:bodyPr horzOverflow="overflow" vert="horz" lIns="0" tIns="0" rIns="0" bIns="0" rtlCol="0">
                          <a:noAutofit/>
                        </wps:bodyPr>
                      </wps:wsp>
                      <wps:wsp>
                        <wps:cNvPr id="2460" name="Rectangle 2460"/>
                        <wps:cNvSpPr/>
                        <wps:spPr>
                          <a:xfrm>
                            <a:off x="5363047" y="184937"/>
                            <a:ext cx="152090" cy="137272"/>
                          </a:xfrm>
                          <a:prstGeom prst="rect">
                            <a:avLst/>
                          </a:prstGeom>
                          <a:ln>
                            <a:noFill/>
                          </a:ln>
                        </wps:spPr>
                        <wps:txbx>
                          <w:txbxContent>
                            <w:p w14:paraId="129C347F" w14:textId="77777777" w:rsidR="001110CB" w:rsidRDefault="001110CB">
                              <w:pPr>
                                <w:spacing w:after="160" w:line="259" w:lineRule="auto"/>
                              </w:pPr>
                              <w:r>
                                <w:rPr>
                                  <w:rFonts w:ascii="Calibri" w:eastAsia="Calibri" w:hAnsi="Calibri" w:cs="Calibri"/>
                                  <w:color w:val="ABABAB"/>
                                  <w:w w:val="197"/>
                                  <w:sz w:val="18"/>
                                </w:rPr>
                                <w:t></w:t>
                              </w:r>
                            </w:p>
                          </w:txbxContent>
                        </wps:txbx>
                        <wps:bodyPr horzOverflow="overflow" vert="horz" lIns="0" tIns="0" rIns="0" bIns="0" rtlCol="0">
                          <a:noAutofit/>
                        </wps:bodyPr>
                      </wps:wsp>
                      <wps:wsp>
                        <wps:cNvPr id="2461" name="Rectangle 2461"/>
                        <wps:cNvSpPr/>
                        <wps:spPr>
                          <a:xfrm>
                            <a:off x="531627" y="2663880"/>
                            <a:ext cx="187773" cy="154889"/>
                          </a:xfrm>
                          <a:prstGeom prst="rect">
                            <a:avLst/>
                          </a:prstGeom>
                          <a:ln>
                            <a:noFill/>
                          </a:ln>
                        </wps:spPr>
                        <wps:txbx>
                          <w:txbxContent>
                            <w:p w14:paraId="0D96B977" w14:textId="77777777" w:rsidR="001110CB" w:rsidRDefault="001110CB">
                              <w:pPr>
                                <w:spacing w:after="160" w:line="259" w:lineRule="auto"/>
                              </w:pPr>
                              <w:r>
                                <w:t>да</w:t>
                              </w:r>
                            </w:p>
                          </w:txbxContent>
                        </wps:txbx>
                        <wps:bodyPr horzOverflow="overflow" vert="horz" lIns="0" tIns="0" rIns="0" bIns="0" rtlCol="0">
                          <a:noAutofit/>
                        </wps:bodyPr>
                      </wps:wsp>
                      <wps:wsp>
                        <wps:cNvPr id="2462" name="Rectangle 2462"/>
                        <wps:cNvSpPr/>
                        <wps:spPr>
                          <a:xfrm>
                            <a:off x="672931" y="2663880"/>
                            <a:ext cx="45777" cy="154889"/>
                          </a:xfrm>
                          <a:prstGeom prst="rect">
                            <a:avLst/>
                          </a:prstGeom>
                          <a:ln>
                            <a:noFill/>
                          </a:ln>
                        </wps:spPr>
                        <wps:txbx>
                          <w:txbxContent>
                            <w:p w14:paraId="6A55CF16"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463" name="Rectangle 2463"/>
                        <wps:cNvSpPr/>
                        <wps:spPr>
                          <a:xfrm>
                            <a:off x="531627" y="2854479"/>
                            <a:ext cx="280613" cy="154873"/>
                          </a:xfrm>
                          <a:prstGeom prst="rect">
                            <a:avLst/>
                          </a:prstGeom>
                          <a:ln>
                            <a:noFill/>
                          </a:ln>
                        </wps:spPr>
                        <wps:txbx>
                          <w:txbxContent>
                            <w:p w14:paraId="78F67C6B" w14:textId="77777777" w:rsidR="001110CB" w:rsidRDefault="001110CB">
                              <w:pPr>
                                <w:spacing w:after="160" w:line="259" w:lineRule="auto"/>
                              </w:pPr>
                              <w:r>
                                <w:t>Нет</w:t>
                              </w:r>
                            </w:p>
                          </w:txbxContent>
                        </wps:txbx>
                        <wps:bodyPr horzOverflow="overflow" vert="horz" lIns="0" tIns="0" rIns="0" bIns="0" rtlCol="0">
                          <a:noAutofit/>
                        </wps:bodyPr>
                      </wps:wsp>
                      <wps:wsp>
                        <wps:cNvPr id="2465" name="Shape 2465"/>
                        <wps:cNvSpPr/>
                        <wps:spPr>
                          <a:xfrm>
                            <a:off x="295327" y="2654008"/>
                            <a:ext cx="114353" cy="114362"/>
                          </a:xfrm>
                          <a:custGeom>
                            <a:avLst/>
                            <a:gdLst/>
                            <a:ahLst/>
                            <a:cxnLst/>
                            <a:rect l="0" t="0" r="0" b="0"/>
                            <a:pathLst>
                              <a:path w="114353" h="114362">
                                <a:moveTo>
                                  <a:pt x="114353" y="57175"/>
                                </a:moveTo>
                                <a:cubicBezTo>
                                  <a:pt x="114353" y="60933"/>
                                  <a:pt x="113987" y="64641"/>
                                  <a:pt x="113254" y="68325"/>
                                </a:cubicBezTo>
                                <a:cubicBezTo>
                                  <a:pt x="112522" y="72008"/>
                                  <a:pt x="111437" y="75580"/>
                                  <a:pt x="110001" y="79040"/>
                                </a:cubicBezTo>
                                <a:cubicBezTo>
                                  <a:pt x="108564" y="82500"/>
                                  <a:pt x="106803" y="85799"/>
                                  <a:pt x="104717" y="88925"/>
                                </a:cubicBezTo>
                                <a:cubicBezTo>
                                  <a:pt x="102631" y="92050"/>
                                  <a:pt x="100261" y="94940"/>
                                  <a:pt x="97606" y="97594"/>
                                </a:cubicBezTo>
                                <a:cubicBezTo>
                                  <a:pt x="94952" y="100236"/>
                                  <a:pt x="92064" y="102605"/>
                                  <a:pt x="88942" y="104701"/>
                                </a:cubicBezTo>
                                <a:cubicBezTo>
                                  <a:pt x="85820" y="106784"/>
                                  <a:pt x="82525" y="108545"/>
                                  <a:pt x="79057" y="109984"/>
                                </a:cubicBezTo>
                                <a:cubicBezTo>
                                  <a:pt x="75588" y="111423"/>
                                  <a:pt x="72013" y="112502"/>
                                  <a:pt x="68331" y="113246"/>
                                </a:cubicBezTo>
                                <a:cubicBezTo>
                                  <a:pt x="64649" y="113978"/>
                                  <a:pt x="60931" y="114350"/>
                                  <a:pt x="57177" y="114362"/>
                                </a:cubicBezTo>
                                <a:cubicBezTo>
                                  <a:pt x="53422" y="114350"/>
                                  <a:pt x="49704" y="113965"/>
                                  <a:pt x="46022" y="113233"/>
                                </a:cubicBezTo>
                                <a:cubicBezTo>
                                  <a:pt x="42340" y="112502"/>
                                  <a:pt x="38764" y="111423"/>
                                  <a:pt x="35296" y="109984"/>
                                </a:cubicBezTo>
                                <a:cubicBezTo>
                                  <a:pt x="31827" y="108545"/>
                                  <a:pt x="28532" y="106784"/>
                                  <a:pt x="25411" y="104701"/>
                                </a:cubicBezTo>
                                <a:cubicBezTo>
                                  <a:pt x="22289" y="102605"/>
                                  <a:pt x="19401" y="100236"/>
                                  <a:pt x="16747" y="97594"/>
                                </a:cubicBezTo>
                                <a:cubicBezTo>
                                  <a:pt x="14092" y="94940"/>
                                  <a:pt x="11722" y="92050"/>
                                  <a:pt x="9636" y="88925"/>
                                </a:cubicBezTo>
                                <a:cubicBezTo>
                                  <a:pt x="7550" y="85799"/>
                                  <a:pt x="5789" y="82500"/>
                                  <a:pt x="4352" y="79040"/>
                                </a:cubicBezTo>
                                <a:cubicBezTo>
                                  <a:pt x="2916" y="75580"/>
                                  <a:pt x="1831" y="72008"/>
                                  <a:pt x="1099" y="68325"/>
                                </a:cubicBezTo>
                                <a:cubicBezTo>
                                  <a:pt x="366" y="64641"/>
                                  <a:pt x="0" y="60933"/>
                                  <a:pt x="0" y="57175"/>
                                </a:cubicBezTo>
                                <a:cubicBezTo>
                                  <a:pt x="0" y="53429"/>
                                  <a:pt x="366" y="49709"/>
                                  <a:pt x="1099" y="46025"/>
                                </a:cubicBezTo>
                                <a:cubicBezTo>
                                  <a:pt x="1831" y="42342"/>
                                  <a:pt x="2916" y="38770"/>
                                  <a:pt x="4352" y="35297"/>
                                </a:cubicBezTo>
                                <a:cubicBezTo>
                                  <a:pt x="5789" y="31824"/>
                                  <a:pt x="7550" y="28525"/>
                                  <a:pt x="9636" y="25412"/>
                                </a:cubicBezTo>
                                <a:cubicBezTo>
                                  <a:pt x="11722" y="22287"/>
                                  <a:pt x="14092" y="19397"/>
                                  <a:pt x="16747" y="16743"/>
                                </a:cubicBezTo>
                                <a:cubicBezTo>
                                  <a:pt x="19401" y="14089"/>
                                  <a:pt x="22289" y="11708"/>
                                  <a:pt x="25411" y="9624"/>
                                </a:cubicBezTo>
                                <a:cubicBezTo>
                                  <a:pt x="28532" y="7528"/>
                                  <a:pt x="31827" y="5779"/>
                                  <a:pt x="35296" y="4341"/>
                                </a:cubicBezTo>
                                <a:cubicBezTo>
                                  <a:pt x="38764" y="2902"/>
                                  <a:pt x="42340" y="1823"/>
                                  <a:pt x="46022" y="1091"/>
                                </a:cubicBezTo>
                                <a:cubicBezTo>
                                  <a:pt x="49704" y="372"/>
                                  <a:pt x="53422" y="0"/>
                                  <a:pt x="57177" y="0"/>
                                </a:cubicBezTo>
                                <a:cubicBezTo>
                                  <a:pt x="60931" y="0"/>
                                  <a:pt x="64649" y="372"/>
                                  <a:pt x="68331" y="1104"/>
                                </a:cubicBezTo>
                                <a:cubicBezTo>
                                  <a:pt x="72013" y="1836"/>
                                  <a:pt x="75588" y="2915"/>
                                  <a:pt x="79057" y="4353"/>
                                </a:cubicBezTo>
                                <a:cubicBezTo>
                                  <a:pt x="82525" y="5779"/>
                                  <a:pt x="85820" y="7541"/>
                                  <a:pt x="88942" y="9624"/>
                                </a:cubicBezTo>
                                <a:cubicBezTo>
                                  <a:pt x="92064" y="11708"/>
                                  <a:pt x="94952" y="14089"/>
                                  <a:pt x="97606" y="16743"/>
                                </a:cubicBezTo>
                                <a:cubicBezTo>
                                  <a:pt x="100261" y="19397"/>
                                  <a:pt x="102631" y="22287"/>
                                  <a:pt x="104717" y="25412"/>
                                </a:cubicBezTo>
                                <a:cubicBezTo>
                                  <a:pt x="106803" y="28513"/>
                                  <a:pt x="108564" y="31812"/>
                                  <a:pt x="110001" y="35285"/>
                                </a:cubicBezTo>
                                <a:cubicBezTo>
                                  <a:pt x="111437" y="38757"/>
                                  <a:pt x="112522" y="42329"/>
                                  <a:pt x="113254" y="46025"/>
                                </a:cubicBezTo>
                                <a:cubicBezTo>
                                  <a:pt x="113987" y="49709"/>
                                  <a:pt x="114353" y="53429"/>
                                  <a:pt x="114353" y="57175"/>
                                </a:cubicBezTo>
                                <a:close/>
                              </a:path>
                            </a:pathLst>
                          </a:custGeom>
                          <a:ln w="9529" cap="flat">
                            <a:miter lim="100000"/>
                          </a:ln>
                        </wps:spPr>
                        <wps:style>
                          <a:lnRef idx="1">
                            <a:srgbClr val="0075FF"/>
                          </a:lnRef>
                          <a:fillRef idx="0">
                            <a:srgbClr val="000000">
                              <a:alpha val="0"/>
                            </a:srgbClr>
                          </a:fillRef>
                          <a:effectRef idx="0">
                            <a:scrgbClr r="0" g="0" b="0"/>
                          </a:effectRef>
                          <a:fontRef idx="none"/>
                        </wps:style>
                        <wps:bodyPr/>
                      </wps:wsp>
                      <wps:wsp>
                        <wps:cNvPr id="2466" name="Shape 2466"/>
                        <wps:cNvSpPr/>
                        <wps:spPr>
                          <a:xfrm>
                            <a:off x="315339" y="2674025"/>
                            <a:ext cx="74330" cy="74327"/>
                          </a:xfrm>
                          <a:custGeom>
                            <a:avLst/>
                            <a:gdLst/>
                            <a:ahLst/>
                            <a:cxnLst/>
                            <a:rect l="0" t="0" r="0" b="0"/>
                            <a:pathLst>
                              <a:path w="74330" h="74327">
                                <a:moveTo>
                                  <a:pt x="37165" y="0"/>
                                </a:moveTo>
                                <a:cubicBezTo>
                                  <a:pt x="42093" y="0"/>
                                  <a:pt x="46834" y="930"/>
                                  <a:pt x="51387" y="2815"/>
                                </a:cubicBezTo>
                                <a:cubicBezTo>
                                  <a:pt x="55940" y="4700"/>
                                  <a:pt x="59959" y="7379"/>
                                  <a:pt x="63444" y="10877"/>
                                </a:cubicBezTo>
                                <a:cubicBezTo>
                                  <a:pt x="66929" y="14350"/>
                                  <a:pt x="69615" y="18368"/>
                                  <a:pt x="71501" y="22920"/>
                                </a:cubicBezTo>
                                <a:cubicBezTo>
                                  <a:pt x="73387" y="27471"/>
                                  <a:pt x="74330" y="32221"/>
                                  <a:pt x="74330" y="37157"/>
                                </a:cubicBezTo>
                                <a:cubicBezTo>
                                  <a:pt x="74330" y="42081"/>
                                  <a:pt x="73387" y="46819"/>
                                  <a:pt x="71501" y="51371"/>
                                </a:cubicBezTo>
                                <a:cubicBezTo>
                                  <a:pt x="69615" y="55910"/>
                                  <a:pt x="66929" y="59941"/>
                                  <a:pt x="63444" y="63426"/>
                                </a:cubicBezTo>
                                <a:cubicBezTo>
                                  <a:pt x="59959" y="66911"/>
                                  <a:pt x="55940" y="69590"/>
                                  <a:pt x="51387" y="71487"/>
                                </a:cubicBezTo>
                                <a:cubicBezTo>
                                  <a:pt x="46834" y="73372"/>
                                  <a:pt x="42093" y="74327"/>
                                  <a:pt x="37165" y="74327"/>
                                </a:cubicBezTo>
                                <a:cubicBezTo>
                                  <a:pt x="32236" y="74327"/>
                                  <a:pt x="27496" y="73385"/>
                                  <a:pt x="22942" y="71500"/>
                                </a:cubicBezTo>
                                <a:cubicBezTo>
                                  <a:pt x="18389" y="69602"/>
                                  <a:pt x="14370" y="66911"/>
                                  <a:pt x="10885" y="63438"/>
                                </a:cubicBezTo>
                                <a:cubicBezTo>
                                  <a:pt x="7401" y="59941"/>
                                  <a:pt x="4715" y="55910"/>
                                  <a:pt x="2829" y="51371"/>
                                </a:cubicBezTo>
                                <a:cubicBezTo>
                                  <a:pt x="943" y="46819"/>
                                  <a:pt x="0" y="42081"/>
                                  <a:pt x="0" y="37157"/>
                                </a:cubicBezTo>
                                <a:cubicBezTo>
                                  <a:pt x="0" y="32221"/>
                                  <a:pt x="943" y="27471"/>
                                  <a:pt x="2829" y="22920"/>
                                </a:cubicBezTo>
                                <a:cubicBezTo>
                                  <a:pt x="4715" y="18368"/>
                                  <a:pt x="7401" y="14350"/>
                                  <a:pt x="10885" y="10877"/>
                                </a:cubicBezTo>
                                <a:cubicBezTo>
                                  <a:pt x="14370" y="7379"/>
                                  <a:pt x="18389" y="4700"/>
                                  <a:pt x="22942" y="2815"/>
                                </a:cubicBezTo>
                                <a:cubicBezTo>
                                  <a:pt x="27496" y="930"/>
                                  <a:pt x="32236" y="0"/>
                                  <a:pt x="37165" y="0"/>
                                </a:cubicBezTo>
                                <a:close/>
                              </a:path>
                            </a:pathLst>
                          </a:custGeom>
                          <a:ln w="0" cap="flat">
                            <a:miter lim="100000"/>
                          </a:ln>
                        </wps:spPr>
                        <wps:style>
                          <a:lnRef idx="0">
                            <a:srgbClr val="000000">
                              <a:alpha val="0"/>
                            </a:srgbClr>
                          </a:lnRef>
                          <a:fillRef idx="1">
                            <a:srgbClr val="0075FF"/>
                          </a:fillRef>
                          <a:effectRef idx="0">
                            <a:scrgbClr r="0" g="0" b="0"/>
                          </a:effectRef>
                          <a:fontRef idx="none"/>
                        </wps:style>
                        <wps:bodyPr/>
                      </wps:wsp>
                      <wps:wsp>
                        <wps:cNvPr id="2468" name="Shape 2468"/>
                        <wps:cNvSpPr/>
                        <wps:spPr>
                          <a:xfrm>
                            <a:off x="295327" y="2844595"/>
                            <a:ext cx="114353" cy="114362"/>
                          </a:xfrm>
                          <a:custGeom>
                            <a:avLst/>
                            <a:gdLst/>
                            <a:ahLst/>
                            <a:cxnLst/>
                            <a:rect l="0" t="0" r="0" b="0"/>
                            <a:pathLst>
                              <a:path w="114353" h="114362">
                                <a:moveTo>
                                  <a:pt x="114353" y="57187"/>
                                </a:moveTo>
                                <a:cubicBezTo>
                                  <a:pt x="114353" y="60933"/>
                                  <a:pt x="113987" y="64641"/>
                                  <a:pt x="113254" y="68337"/>
                                </a:cubicBezTo>
                                <a:cubicBezTo>
                                  <a:pt x="112522" y="72008"/>
                                  <a:pt x="111437" y="75580"/>
                                  <a:pt x="110001" y="79053"/>
                                </a:cubicBezTo>
                                <a:cubicBezTo>
                                  <a:pt x="108564" y="82513"/>
                                  <a:pt x="106803" y="85812"/>
                                  <a:pt x="104717" y="88937"/>
                                </a:cubicBezTo>
                                <a:cubicBezTo>
                                  <a:pt x="102631" y="92050"/>
                                  <a:pt x="100261" y="94952"/>
                                  <a:pt x="97606" y="97594"/>
                                </a:cubicBezTo>
                                <a:cubicBezTo>
                                  <a:pt x="94952" y="100248"/>
                                  <a:pt x="92064" y="102629"/>
                                  <a:pt x="88942" y="104713"/>
                                </a:cubicBezTo>
                                <a:cubicBezTo>
                                  <a:pt x="85820" y="106797"/>
                                  <a:pt x="82525" y="108558"/>
                                  <a:pt x="79057" y="109996"/>
                                </a:cubicBezTo>
                                <a:cubicBezTo>
                                  <a:pt x="75588" y="111435"/>
                                  <a:pt x="72013" y="112514"/>
                                  <a:pt x="68331" y="113246"/>
                                </a:cubicBezTo>
                                <a:cubicBezTo>
                                  <a:pt x="64649" y="113990"/>
                                  <a:pt x="60931" y="114350"/>
                                  <a:pt x="57177" y="114362"/>
                                </a:cubicBezTo>
                                <a:cubicBezTo>
                                  <a:pt x="53422" y="114350"/>
                                  <a:pt x="49704" y="113990"/>
                                  <a:pt x="46022" y="113246"/>
                                </a:cubicBezTo>
                                <a:cubicBezTo>
                                  <a:pt x="42340" y="112514"/>
                                  <a:pt x="38764" y="111435"/>
                                  <a:pt x="35296" y="109996"/>
                                </a:cubicBezTo>
                                <a:cubicBezTo>
                                  <a:pt x="31827" y="108558"/>
                                  <a:pt x="28532" y="106797"/>
                                  <a:pt x="25411" y="104713"/>
                                </a:cubicBezTo>
                                <a:cubicBezTo>
                                  <a:pt x="22289" y="102629"/>
                                  <a:pt x="19401" y="100248"/>
                                  <a:pt x="16747" y="97594"/>
                                </a:cubicBezTo>
                                <a:cubicBezTo>
                                  <a:pt x="14092" y="94952"/>
                                  <a:pt x="11722" y="92050"/>
                                  <a:pt x="9636" y="88925"/>
                                </a:cubicBezTo>
                                <a:cubicBezTo>
                                  <a:pt x="7550" y="85812"/>
                                  <a:pt x="5789" y="82513"/>
                                  <a:pt x="4352" y="79040"/>
                                </a:cubicBezTo>
                                <a:cubicBezTo>
                                  <a:pt x="2916" y="75567"/>
                                  <a:pt x="1831" y="72008"/>
                                  <a:pt x="1099" y="68337"/>
                                </a:cubicBezTo>
                                <a:cubicBezTo>
                                  <a:pt x="366" y="64641"/>
                                  <a:pt x="0" y="60933"/>
                                  <a:pt x="0" y="57187"/>
                                </a:cubicBezTo>
                                <a:cubicBezTo>
                                  <a:pt x="0" y="53417"/>
                                  <a:pt x="366" y="49696"/>
                                  <a:pt x="1099" y="46025"/>
                                </a:cubicBezTo>
                                <a:cubicBezTo>
                                  <a:pt x="1831" y="42329"/>
                                  <a:pt x="2916" y="38757"/>
                                  <a:pt x="4352" y="35285"/>
                                </a:cubicBezTo>
                                <a:cubicBezTo>
                                  <a:pt x="5789" y="31812"/>
                                  <a:pt x="7550" y="28525"/>
                                  <a:pt x="9636" y="25400"/>
                                </a:cubicBezTo>
                                <a:cubicBezTo>
                                  <a:pt x="11722" y="22287"/>
                                  <a:pt x="14092" y="19397"/>
                                  <a:pt x="16747" y="16743"/>
                                </a:cubicBezTo>
                                <a:cubicBezTo>
                                  <a:pt x="19401" y="14089"/>
                                  <a:pt x="22289" y="11708"/>
                                  <a:pt x="25411" y="9637"/>
                                </a:cubicBezTo>
                                <a:cubicBezTo>
                                  <a:pt x="28532" y="7541"/>
                                  <a:pt x="31827" y="5779"/>
                                  <a:pt x="35296" y="4353"/>
                                </a:cubicBezTo>
                                <a:cubicBezTo>
                                  <a:pt x="38764" y="2915"/>
                                  <a:pt x="42340" y="1836"/>
                                  <a:pt x="46022" y="1104"/>
                                </a:cubicBezTo>
                                <a:cubicBezTo>
                                  <a:pt x="49704" y="372"/>
                                  <a:pt x="53422" y="0"/>
                                  <a:pt x="57177" y="0"/>
                                </a:cubicBezTo>
                                <a:cubicBezTo>
                                  <a:pt x="60931" y="0"/>
                                  <a:pt x="64649" y="372"/>
                                  <a:pt x="68331" y="1104"/>
                                </a:cubicBezTo>
                                <a:cubicBezTo>
                                  <a:pt x="72013" y="1836"/>
                                  <a:pt x="75588" y="2915"/>
                                  <a:pt x="79057" y="4353"/>
                                </a:cubicBezTo>
                                <a:cubicBezTo>
                                  <a:pt x="82525" y="5779"/>
                                  <a:pt x="85820" y="7541"/>
                                  <a:pt x="88942" y="9637"/>
                                </a:cubicBezTo>
                                <a:cubicBezTo>
                                  <a:pt x="92064" y="11708"/>
                                  <a:pt x="94952" y="14089"/>
                                  <a:pt x="97606" y="16743"/>
                                </a:cubicBezTo>
                                <a:cubicBezTo>
                                  <a:pt x="100261" y="19397"/>
                                  <a:pt x="102631" y="22287"/>
                                  <a:pt x="104717" y="25400"/>
                                </a:cubicBezTo>
                                <a:cubicBezTo>
                                  <a:pt x="106803" y="28525"/>
                                  <a:pt x="108564" y="31812"/>
                                  <a:pt x="110001" y="35285"/>
                                </a:cubicBezTo>
                                <a:cubicBezTo>
                                  <a:pt x="111437" y="38757"/>
                                  <a:pt x="112522" y="42329"/>
                                  <a:pt x="113254" y="46013"/>
                                </a:cubicBezTo>
                                <a:cubicBezTo>
                                  <a:pt x="113987" y="49696"/>
                                  <a:pt x="114353" y="53417"/>
                                  <a:pt x="114353" y="57187"/>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2469" name="Rectangle 2469"/>
                        <wps:cNvSpPr/>
                        <wps:spPr>
                          <a:xfrm>
                            <a:off x="402980" y="5441373"/>
                            <a:ext cx="158427" cy="142980"/>
                          </a:xfrm>
                          <a:prstGeom prst="rect">
                            <a:avLst/>
                          </a:prstGeom>
                          <a:ln>
                            <a:noFill/>
                          </a:ln>
                        </wps:spPr>
                        <wps:txbx>
                          <w:txbxContent>
                            <w:p w14:paraId="231017A0" w14:textId="77777777" w:rsidR="001110CB" w:rsidRDefault="001110CB">
                              <w:pPr>
                                <w:spacing w:after="160" w:line="259" w:lineRule="auto"/>
                              </w:pPr>
                              <w:r>
                                <w:rPr>
                                  <w:rFonts w:ascii="Calibri" w:eastAsia="Calibri" w:hAnsi="Calibri" w:cs="Calibri"/>
                                  <w:color w:val="ABABAB"/>
                                  <w:w w:val="197"/>
                                  <w:sz w:val="19"/>
                                </w:rPr>
                                <w:t></w:t>
                              </w:r>
                            </w:p>
                          </w:txbxContent>
                        </wps:txbx>
                        <wps:bodyPr horzOverflow="overflow" vert="horz" lIns="0" tIns="0" rIns="0" bIns="0" rtlCol="0">
                          <a:noAutofit/>
                        </wps:bodyPr>
                      </wps:wsp>
                      <wps:wsp>
                        <wps:cNvPr id="2470" name="Rectangle 2470"/>
                        <wps:cNvSpPr/>
                        <wps:spPr>
                          <a:xfrm>
                            <a:off x="5363047" y="7636960"/>
                            <a:ext cx="152090" cy="137256"/>
                          </a:xfrm>
                          <a:prstGeom prst="rect">
                            <a:avLst/>
                          </a:prstGeom>
                          <a:ln>
                            <a:noFill/>
                          </a:ln>
                        </wps:spPr>
                        <wps:txbx>
                          <w:txbxContent>
                            <w:p w14:paraId="3B670741" w14:textId="77777777" w:rsidR="001110CB" w:rsidRDefault="001110CB">
                              <w:pPr>
                                <w:spacing w:after="160" w:line="259" w:lineRule="auto"/>
                              </w:pPr>
                              <w:r>
                                <w:rPr>
                                  <w:rFonts w:ascii="Calibri" w:eastAsia="Calibri" w:hAnsi="Calibri" w:cs="Calibri"/>
                                  <w:color w:val="000000"/>
                                  <w:w w:val="197"/>
                                  <w:sz w:val="18"/>
                                </w:rPr>
                                <w:t></w:t>
                              </w:r>
                            </w:p>
                          </w:txbxContent>
                        </wps:txbx>
                        <wps:bodyPr horzOverflow="overflow" vert="horz" lIns="0" tIns="0" rIns="0" bIns="0" rtlCol="0">
                          <a:noAutofit/>
                        </wps:bodyPr>
                      </wps:wsp>
                      <wps:wsp>
                        <wps:cNvPr id="2471" name="Rectangle 2471"/>
                        <wps:cNvSpPr/>
                        <wps:spPr>
                          <a:xfrm>
                            <a:off x="5363047" y="7627422"/>
                            <a:ext cx="152090" cy="137256"/>
                          </a:xfrm>
                          <a:prstGeom prst="rect">
                            <a:avLst/>
                          </a:prstGeom>
                          <a:ln>
                            <a:noFill/>
                          </a:ln>
                        </wps:spPr>
                        <wps:txbx>
                          <w:txbxContent>
                            <w:p w14:paraId="7A8E0FF1" w14:textId="77777777" w:rsidR="001110CB" w:rsidRDefault="001110CB">
                              <w:pPr>
                                <w:spacing w:after="160" w:line="259" w:lineRule="auto"/>
                              </w:pPr>
                              <w:r>
                                <w:rPr>
                                  <w:rFonts w:ascii="Calibri" w:eastAsia="Calibri" w:hAnsi="Calibri" w:cs="Calibri"/>
                                  <w:color w:val="ABABAB"/>
                                  <w:w w:val="197"/>
                                  <w:sz w:val="18"/>
                                </w:rPr>
                                <w:t></w:t>
                              </w:r>
                            </w:p>
                          </w:txbxContent>
                        </wps:txbx>
                        <wps:bodyPr horzOverflow="overflow" vert="horz" lIns="0" tIns="0" rIns="0" bIns="0" rtlCol="0">
                          <a:noAutofit/>
                        </wps:bodyPr>
                      </wps:wsp>
                    </wpg:wgp>
                  </a:graphicData>
                </a:graphic>
              </wp:inline>
            </w:drawing>
          </mc:Choice>
          <mc:Fallback>
            <w:pict>
              <v:group w14:anchorId="21A9E1BA" id="Group 19983" o:spid="_x0000_s2368" style="width:459.35pt;height:784.85pt;mso-position-horizontal-relative:char;mso-position-vertical-relative:line" coordsize="58338,9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">
                <v:shape id="Shape 23926" o:spid="_x0000_s2369" style="position:absolute;left:58081;width:257;height:99678;visibility:visible;mso-wrap-style:square;v-text-anchor:top" coordsize="25771,99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" path="m,l25771,r,9967780l,9967780,,e" fillcolor="black" stroked="f" strokeweight="0">
                  <v:fill opacity="3341f"/>
                  <v:stroke miterlimit="83231f" joinstyle="miter"/>
                  <v:path arrowok="t" textboxrect="0,0,25771,9967780"/>
                </v:shape>
                <v:shape id="Shape 23927" o:spid="_x0000_s2370" style="position:absolute;width:237;height:99678;visibility:visible;mso-wrap-style:square;v-text-anchor:top" coordsize="23738,99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" path="m,l23738,r,9967780l,9967780,,e" fillcolor="black" stroked="f" strokeweight="0">
                  <v:fill opacity="3341f"/>
                  <v:stroke miterlimit="83231f" joinstyle="miter"/>
                  <v:path arrowok="t" textboxrect="0,0,23738,9967780"/>
                </v:shape>
                <v:shape id="Shape 23928" o:spid="_x0000_s2371" style="position:absolute;left:189;width:57939;height:99678;visibility:visible;mso-wrap-style:square;v-text-anchor:top" coordsize="5793892,996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" path="m,l5793892,r,9967782l,9967782,,e" stroked="f" strokeweight="0">
                  <v:stroke miterlimit="83231f" joinstyle="miter"/>
                  <v:path arrowok="t" textboxrect="0,0,5793892,9967782"/>
                </v:shape>
                <v:shape id="Shape 2365" o:spid="_x0000_s2372" style="position:absolute;left:58128;width:0;height:99679;visibility:visible;mso-wrap-style:square;v-text-anchor:top" coordsize="0,996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" path="m,9967909l,e" filled="f" strokecolor="#ddd" strokeweight=".26469mm">
                  <v:stroke miterlimit="1" joinstyle="miter"/>
                  <v:path arrowok="t" textboxrect="0,0,0,9967909"/>
                </v:shape>
                <v:shape id="Shape 2366" o:spid="_x0000_s2373" style="position:absolute;left:189;width:0;height:99679;visibility:visible;mso-wrap-style:square;v-text-anchor:top" coordsize="0,996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" path="m,9967909l,e" filled="f" strokecolor="#ddd" strokeweight=".26469mm">
                  <v:stroke miterlimit="1" joinstyle="miter"/>
                  <v:path arrowok="t" textboxrect="0,0,0,9967909"/>
                </v:shape>
                <v:shape id="Shape 2379" o:spid="_x0000_s2374" style="position:absolute;left:2286;top:60447;width:26825;height:13564;visibility:visible;mso-wrap-style:square;v-text-anchor:top" coordsize="2682555,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" path="m,l2682555,r,16014l61414,16014v-10374,,-19230,3668,-26565,11004c27513,34354,23845,43209,23845,53584r,1230393c23845,1294351,27513,1303207,34849,1310542v7335,7337,16191,11005,26565,11005l2682555,1321547r,34813l,1356360,,xe" fillcolor="black" stroked="f" strokeweight="0">
                  <v:fill opacity="3341f"/>
                  <v:stroke miterlimit="83231f" joinstyle="miter"/>
                  <v:path arrowok="t" textboxrect="0,0,2682555,1356360"/>
                </v:shape>
                <v:shape id="Shape 2380" o:spid="_x0000_s2375" style="position:absolute;left:29111;top:60447;width:26850;height:13564;visibility:visible;mso-wrap-style:square;v-text-anchor:top" coordsize="2684972,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" path="m,l2684972,r,1356360l,1356360r,-34813l2621141,1321547v10374,,19229,-3668,26565,-11005c2655042,1303207,2658710,1294351,2658710,1283977r,-1230393c2658710,43209,2655042,34354,2647706,27018v-7336,-7336,-16191,-11004,-26565,-11004l,16014,,xe" fillcolor="black" stroked="f" strokeweight="0">
                  <v:fill opacity="3341f"/>
                  <v:stroke miterlimit="83231f" joinstyle="miter"/>
                  <v:path arrowok="t" textboxrect="0,0,2684972,1356360"/>
                </v:shape>
                <v:shape id="Shape 2381" o:spid="_x0000_s2376" style="position:absolute;left:2476;top:60560;width:53270;height:13150;visibility:visible;mso-wrap-style:square;v-text-anchor:top" coordsize="5326950,131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" path="m33353,l5293597,v4422,,8677,831,12763,2518c5310446,4217,5314052,6623,5317180,9761v3128,3113,5538,6722,7230,10814c5326103,24656,5326950,28922,5326950,33350r,1248358c5326950,1286111,5326103,1290365,5324410,1294445v-1692,4080,-4102,7702,-7230,10827c5314052,1308410,5310446,1310816,5306360,1312503v-4086,1687,-8341,2542,-12763,2555l33353,1315058v-4423,-13,-8677,-868,-12764,-2555c16503,1310816,12896,1308410,9769,1305272v-3128,-3125,-5538,-6747,-7230,-10827c846,1290365,,1286111,,1281708l,33350c,28922,846,24656,2539,20575,4231,16483,6641,12874,9769,9761,12896,6623,16503,4217,20589,2518,24676,831,28930,,33353,xe" stroked="f" strokeweight="0">
                  <v:stroke miterlimit="83231f" joinstyle="miter"/>
                  <v:path arrowok="t" textboxrect="0,0,5326950,1315058"/>
                </v:shape>
                <v:shape id="Shape 2382" o:spid="_x0000_s2377" style="position:absolute;left:2476;top:60560;width:53270;height:13150;visibility:visible;mso-wrap-style:square;v-text-anchor:top" coordsize="5326950,131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" path="m,1281708l,33350c,28922,846,24656,2539,20575,4231,16483,6641,12874,9769,9761,12896,6623,16503,4217,20589,2518,24676,831,28930,,33353,l5293597,v4422,,8677,831,12763,2518c5310446,4217,5314052,6623,5317180,9761v3128,3113,5538,6722,7230,10814c5326103,24656,5326950,28922,5326950,33350r,1248358c5326950,1286111,5326103,1290365,5324410,1294445v-1692,4080,-4102,7702,-7230,10827c5314052,1308410,5310446,1310816,5306360,1312503v-4086,1687,-8341,2542,-12763,2555l33353,1315058v-4423,-13,-8677,-868,-12764,-2555c16503,1310816,12896,1308410,9769,1305272v-3128,-3125,-5538,-6747,-7230,-10827c846,1290365,,1286111,,1281708xe" filled="f" strokecolor="#ddd" strokeweight=".26469mm">
                  <v:stroke miterlimit="1" joinstyle="miter"/>
                  <v:path arrowok="t" textboxrect="0,0,5326950,1315058"/>
                </v:shape>
                <v:shape id="Shape 2383" o:spid="_x0000_s2378" style="position:absolute;left:2524;top:60607;width:53174;height:4574;visibility:visible;mso-wrap-style:square;v-text-anchor:top" coordsize="5317421,45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" path="m28588,l5288832,v3791,,7438,719,10940,2158c5303275,3609,5306366,5680,5309047,8372v2681,2666,4746,5754,6197,9264c5316695,21146,5317420,24792,5317421,28587r,428824l,457411,,28587c,24792,725,21146,2176,17649,3627,14139,5693,11038,8373,8372,11054,5680,14146,3609,17648,2158,21151,719,24797,,28588,xe" stroked="f" strokeweight="0">
                  <v:stroke miterlimit="1" joinstyle="miter"/>
                  <v:path arrowok="t" textboxrect="0,0,5317421,457411"/>
                </v:shape>
                <v:shape id="Shape 2384" o:spid="_x0000_s2379" style="position:absolute;left:2524;top:65181;width:53174;height:8482;visibility:visible;mso-wrap-style:square;v-text-anchor:top" coordsize="5317421,84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" path="m,l5317421,r,819535c5317420,823305,5316695,826951,5315244,830461v-1451,3485,-3516,6586,-6197,9277c5306366,842404,5303275,844476,5299772,845927v-3502,1451,-7149,2183,-10940,2195l28588,848122v-3791,-12,-7437,-744,-10940,-2195c14146,844476,11054,842404,8373,839738,5693,837047,3627,833946,2176,830461,725,826951,,823305,,819535l,xe" stroked="f" strokeweight="0">
                  <v:stroke miterlimit="1" joinstyle="miter"/>
                  <v:path arrowok="t" textboxrect="0,0,5317421,848122"/>
                </v:shape>
                <v:shape id="Shape 23929" o:spid="_x0000_s2380" style="position:absolute;left:2524;top:65181;width:2859;height:3336;visibility:visible;mso-wrap-style:square;v-text-anchor:top" coordsize="285883,3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" path="m,l285883,r,333536l,333536,,e" stroked="f" strokeweight="0">
                  <v:stroke miterlimit="1" joinstyle="miter"/>
                  <v:path arrowok="t" textboxrect="0,0,285883,333536"/>
                </v:shape>
                <v:shape id="Shape 23930" o:spid="_x0000_s2381" style="position:absolute;left:5383;top:65181;width:15914;height:3336;visibility:visible;mso-wrap-style:square;v-text-anchor:top" coordsize="1591414,3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" path="m,l1591414,r,333536l,333536,,e" stroked="f" strokeweight="0">
                  <v:stroke miterlimit="1" joinstyle="miter"/>
                  <v:path arrowok="t" textboxrect="0,0,1591414,333536"/>
                </v:shape>
                <v:shape id="Shape 23931" o:spid="_x0000_s2382" style="position:absolute;left:21297;top:65181;width:19059;height:3336;visibility:visible;mso-wrap-style:square;v-text-anchor:top" coordsize="1905885,3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" path="m,l1905885,r,333536l,333536,,e" stroked="f" strokeweight="0">
                  <v:stroke miterlimit="1" joinstyle="miter"/>
                  <v:path arrowok="t" textboxrect="0,0,1905885,333536"/>
                </v:shape>
                <v:shape id="Shape 23932" o:spid="_x0000_s2383" style="position:absolute;left:40356;top:65181;width:15247;height:3336;visibility:visible;mso-wrap-style:square;v-text-anchor:top" coordsize="1524708,3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" path="m,l1524708,r,333536l,333536,,e" stroked="f" strokeweight="0">
                  <v:stroke miterlimit="1" joinstyle="miter"/>
                  <v:path arrowok="t" textboxrect="0,0,1524708,333536"/>
                </v:shape>
                <v:shape id="Shape 2389" o:spid="_x0000_s2384" style="position:absolute;left:2524;top:68517;width:53079;height:5050;visibility:visible;mso-wrap-style:square;v-text-anchor:top" coordsize="5307891,50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" path="m,l5307891,r,476461c5307891,480244,5307165,483877,5305715,487387v-1452,3498,-3517,6598,-6197,9277c5296837,499343,5293745,501402,5290242,502853v-3502,1464,-7148,2195,-10939,2195l28588,505048v-3791,,-7437,-731,-10940,-2183c14146,501402,11054,499343,8373,496664,5693,493985,3627,490885,2176,487387,725,483877,,480244,,476461l,xe" stroked="f" strokeweight="0">
                  <v:stroke miterlimit="1" joinstyle="miter"/>
                  <v:path arrowok="t" textboxrect="0,0,5307891,505048"/>
                </v:shape>
                <v:shape id="Shape 23933" o:spid="_x0000_s2385" style="position:absolute;left:2524;top:68517;width:53174;height:95;visibility:visible;mso-wrap-style:square;v-text-anchor:top" coordsize="531742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" path="m,l5317421,r,9525l,9525,,e" fillcolor="#ddd" stroked="f" strokeweight="0">
                  <v:stroke miterlimit="1" joinstyle="miter"/>
                  <v:path arrowok="t" textboxrect="0,0,5317421,9525"/>
                </v:shape>
                <v:shape id="Shape 23934" o:spid="_x0000_s2386" style="position:absolute;left:2524;top:73567;width:53174;height:96;visibility:visible;mso-wrap-style:square;v-text-anchor:top" coordsize="5317421,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" path="m,l5317421,r,9537l,9537,,e" fillcolor="#ddd" stroked="f" strokeweight="0">
                  <v:stroke miterlimit="1" joinstyle="miter"/>
                  <v:path arrowok="t" textboxrect="0,0,5317421,9537"/>
                </v:shape>
                <v:shape id="Shape 23935" o:spid="_x0000_s2387" style="position:absolute;left:2524;top:68517;width:95;height:5146;visibility:visible;mso-wrap-style:square;v-text-anchor:top" coordsize="9529,51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" path="m,l9529,r,514586l,514586,,e" fillcolor="#ddd" stroked="f" strokeweight="0">
                  <v:stroke miterlimit="1" joinstyle="miter"/>
                  <v:path arrowok="t" textboxrect="0,0,9529,514586"/>
                </v:shape>
                <v:shape id="Shape 23936" o:spid="_x0000_s2388" style="position:absolute;left:55603;top:68517;width:95;height:5146;visibility:visible;mso-wrap-style:square;v-text-anchor:top" coordsize="9530,51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" path="m,l9530,r,514586l,514586,,e" fillcolor="#ddd" stroked="f" strokeweight="0">
                  <v:stroke miterlimit="1" joinstyle="miter"/>
                  <v:path arrowok="t" textboxrect="0,0,9530,514586"/>
                </v:shape>
                <v:shape id="Shape 23937" o:spid="_x0000_s2389" style="position:absolute;left:40356;top:65181;width:15342;height:96;visibility:visible;mso-wrap-style:square;v-text-anchor:top" coordsize="153423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" path="m,l1534238,r,9525l,9525,,e" fillcolor="#ddd" stroked="f" strokeweight="0">
                  <v:stroke miterlimit="1" joinstyle="miter"/>
                  <v:path arrowok="t" textboxrect="0,0,1534238,9525"/>
                </v:shape>
                <v:shape id="Shape 23938" o:spid="_x0000_s2390" style="position:absolute;left:40356;top:68517;width:15342;height:95;visibility:visible;mso-wrap-style:square;v-text-anchor:top" coordsize="153423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" path="m,l1534238,r,9525l,9525,,e" fillcolor="#ddd" stroked="f" strokeweight="0">
                  <v:stroke miterlimit="1" joinstyle="miter"/>
                  <v:path arrowok="t" textboxrect="0,0,1534238,9525"/>
                </v:shape>
                <v:shape id="Shape 23939" o:spid="_x0000_s2391" style="position:absolute;left:55603;top:65181;width:95;height:3431;visibility:visible;mso-wrap-style:square;v-text-anchor:top" coordsize="9530,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" path="m,l9530,r,343061l,343061,,e" fillcolor="#ddd" stroked="f" strokeweight="0">
                  <v:stroke miterlimit="1" joinstyle="miter"/>
                  <v:path arrowok="t" textboxrect="0,0,9530,343061"/>
                </v:shape>
                <v:shape id="Shape 23940" o:spid="_x0000_s2392" style="position:absolute;left:21297;top:65181;width:19154;height:96;visibility:visible;mso-wrap-style:square;v-text-anchor:top" coordsize="19154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" path="m,l1915415,r,9525l,9525,,e" fillcolor="#ddd" stroked="f" strokeweight="0">
                  <v:stroke miterlimit="1" joinstyle="miter"/>
                  <v:path arrowok="t" textboxrect="0,0,1915415,9525"/>
                </v:shape>
                <v:shape id="Shape 23941" o:spid="_x0000_s2393" style="position:absolute;left:21297;top:68517;width:19154;height:95;visibility:visible;mso-wrap-style:square;v-text-anchor:top" coordsize="19154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" path="m,l1915415,r,9525l,9525,,e" fillcolor="#ddd" stroked="f" strokeweight="0">
                  <v:stroke miterlimit="1" joinstyle="miter"/>
                  <v:path arrowok="t" textboxrect="0,0,1915415,9525"/>
                </v:shape>
                <v:shape id="Shape 23942" o:spid="_x0000_s2394" style="position:absolute;left:40356;top:65181;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" path="m,l9529,r,343061l,343061,,e" fillcolor="#ddd" stroked="f" strokeweight="0">
                  <v:stroke miterlimit="1" joinstyle="miter"/>
                  <v:path arrowok="t" textboxrect="0,0,9529,343061"/>
                </v:shape>
                <v:shape id="Shape 23943" o:spid="_x0000_s2395" style="position:absolute;left:5383;top:65181;width:16009;height:96;visibility:visible;mso-wrap-style:square;v-text-anchor:top" coordsize="160094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" path="m,l1600944,r,9525l,9525,,e" fillcolor="#ddd" stroked="f" strokeweight="0">
                  <v:stroke miterlimit="1" joinstyle="miter"/>
                  <v:path arrowok="t" textboxrect="0,0,1600944,9525"/>
                </v:shape>
                <v:shape id="Shape 23944" o:spid="_x0000_s2396" style="position:absolute;left:5383;top:68517;width:16009;height:95;visibility:visible;mso-wrap-style:square;v-text-anchor:top" coordsize="160094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" path="m,l1600944,r,9525l,9525,,e" fillcolor="#ddd" stroked="f" strokeweight="0">
                  <v:stroke miterlimit="1" joinstyle="miter"/>
                  <v:path arrowok="t" textboxrect="0,0,1600944,9525"/>
                </v:shape>
                <v:shape id="Shape 23945" o:spid="_x0000_s2397" style="position:absolute;left:21297;top:65181;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" path="m,l9529,r,343061l,343061,,e" fillcolor="#ddd" stroked="f" strokeweight="0">
                  <v:stroke miterlimit="1" joinstyle="miter"/>
                  <v:path arrowok="t" textboxrect="0,0,9529,343061"/>
                </v:shape>
                <v:shape id="Shape 23946" o:spid="_x0000_s2398" style="position:absolute;left:2524;top:65181;width:2954;height:96;visibility:visible;mso-wrap-style:square;v-text-anchor:top" coordsize="29541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" path="m,l295412,r,9525l,9525,,e" fillcolor="#ddd" stroked="f" strokeweight="0">
                  <v:stroke miterlimit="1" joinstyle="miter"/>
                  <v:path arrowok="t" textboxrect="0,0,295412,9525"/>
                </v:shape>
                <v:shape id="Shape 23947" o:spid="_x0000_s2399" style="position:absolute;left:2524;top:68517;width:2954;height:95;visibility:visible;mso-wrap-style:square;v-text-anchor:top" coordsize="29541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" path="m,l295412,r,9525l,9525,,e" fillcolor="#ddd" stroked="f" strokeweight="0">
                  <v:stroke miterlimit="1" joinstyle="miter"/>
                  <v:path arrowok="t" textboxrect="0,0,295412,9525"/>
                </v:shape>
                <v:shape id="Shape 23948" o:spid="_x0000_s2400" style="position:absolute;left:2524;top:65181;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" path="m,l9529,r,343061l,343061,,e" fillcolor="#ddd" stroked="f" strokeweight="0">
                  <v:stroke miterlimit="1" joinstyle="miter"/>
                  <v:path arrowok="t" textboxrect="0,0,9529,343061"/>
                </v:shape>
                <v:shape id="Shape 23949" o:spid="_x0000_s2401" style="position:absolute;left:5383;top:65181;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" path="m,l9529,r,343061l,343061,,e" fillcolor="#ddd" stroked="f" strokeweight="0">
                  <v:stroke miterlimit="1" joinstyle="miter"/>
                  <v:path arrowok="t" textboxrect="0,0,9529,343061"/>
                </v:shape>
                <v:rect id="Rectangle 18902" o:spid="_x0000_s2402" style="position:absolute;left:3835;top:1195;width:5618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" filled="f" stroked="f">
                  <v:textbox inset="0,0,0,0">
                    <w:txbxContent>
                      <w:p w14:paraId="42E30CAD" w14:textId="77777777" w:rsidR="001110CB" w:rsidRDefault="001110CB">
                        <w:pPr>
                          <w:spacing w:after="160" w:line="259" w:lineRule="auto"/>
                        </w:pPr>
                        <w:r>
                          <w:t>. Были ли конкретно упомянуты в структуре проекта конкретные меры по</w:t>
                        </w:r>
                      </w:p>
                    </w:txbxContent>
                  </v:textbox>
                </v:rect>
                <v:rect id="Rectangle 18901" o:spid="_x0000_s2403" style="position:absolute;left:2457;top:1195;width:18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" filled="f" stroked="f">
                  <v:textbox inset="0,0,0,0">
                    <w:txbxContent>
                      <w:p w14:paraId="1B6A19EC" w14:textId="77777777" w:rsidR="001110CB" w:rsidRDefault="001110CB">
                        <w:pPr>
                          <w:spacing w:after="160" w:line="259" w:lineRule="auto"/>
                        </w:pPr>
                        <w:r>
                          <w:t>14</w:t>
                        </w:r>
                      </w:p>
                    </w:txbxContent>
                  </v:textbox>
                </v:rect>
                <v:rect id="Rectangle 2410" o:spid="_x0000_s2404" style="position:absolute;left:2457;top:2910;width:427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1cwQAAAN0AAAAPAAAAZHJzL2Rvd25yZXYueG1sRE/LisIw&#10;FN0L/kO4wuw0VUS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E6X7VzBAAAA3QAAAA8AAAAA&#10;AAAAAAAAAAAABwIAAGRycy9kb3ducmV2LnhtbFBLBQYAAAAAAwADALcAAAD1AgAAAAA=&#10;" filled="f" stroked="f">
                  <v:textbox inset="0,0,0,0">
                    <w:txbxContent>
                      <w:p w14:paraId="50714634" w14:textId="77777777" w:rsidR="001110CB" w:rsidRDefault="001110CB">
                        <w:pPr>
                          <w:spacing w:after="160" w:line="259" w:lineRule="auto"/>
                        </w:pPr>
                        <w:r>
                          <w:t xml:space="preserve">обеспечению рентабельного использования ресурсов? </w:t>
                        </w:r>
                      </w:p>
                    </w:txbxContent>
                  </v:textbox>
                </v:rect>
                <v:rect id="Rectangle 2411" o:spid="_x0000_s2405" style="position:absolute;left:34585;top:2910;width:160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0jHxwAAAN0AAAAPAAAAZHJzL2Rvd25yZXYueG1sRI/NasMw&#10;EITvhbyD2EBvjewQ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CHbSMfHAAAA3QAA&#10;AA8AAAAAAAAAAAAAAAAABwIAAGRycy9kb3ducmV2LnhtbFBLBQYAAAAAAwADALcAAAD7AgAAAAA=&#10;" filled="f" stroked="f">
                  <v:textbox inset="0,0,0,0">
                    <w:txbxContent>
                      <w:p w14:paraId="249F2012" w14:textId="77777777" w:rsidR="001110CB" w:rsidRDefault="001110CB">
                        <w:pPr>
                          <w:spacing w:after="160" w:line="259" w:lineRule="auto"/>
                        </w:pPr>
                        <w:r>
                          <w:t>Это может включать,</w:t>
                        </w:r>
                      </w:p>
                    </w:txbxContent>
                  </v:textbox>
                </v:rect>
                <v:rect id="Rectangle 2412" o:spid="_x0000_s2406" style="position:absolute;left:2457;top:4626;width:843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awxQAAAN0AAAAPAAAAZHJzL2Rvd25yZXYueG1sRI9Pi8Iw&#10;FMTvwn6H8Ba8aWoR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DRCdawxQAAAN0AAAAP&#10;AAAAAAAAAAAAAAAAAAcCAABkcnMvZG93bnJldi54bWxQSwUGAAAAAAMAAwC3AAAA+QIAAAAA&#10;" filled="f" stroked="f">
                  <v:textbox inset="0,0,0,0">
                    <w:txbxContent>
                      <w:p w14:paraId="079E0A97" w14:textId="77777777" w:rsidR="001110CB" w:rsidRDefault="001110CB">
                        <w:pPr>
                          <w:spacing w:after="160" w:line="259" w:lineRule="auto"/>
                        </w:pPr>
                        <w:r>
                          <w:t xml:space="preserve">например: </w:t>
                        </w:r>
                      </w:p>
                    </w:txbxContent>
                  </v:textbox>
                </v:rect>
                <v:rect id="Rectangle 2413" o:spid="_x0000_s2407" style="position:absolute;left:2457;top:6341;width:622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" filled="f" stroked="f">
                  <v:textbox inset="0,0,0,0">
                    <w:txbxContent>
                      <w:p w14:paraId="5508F13C" w14:textId="77777777" w:rsidR="001110CB" w:rsidRDefault="001110CB">
                        <w:pPr>
                          <w:spacing w:after="160" w:line="259" w:lineRule="auto"/>
                        </w:pPr>
                        <w:r>
                          <w:t>i) Использование теории анализа изменений для изучения различных вариантов</w:t>
                        </w:r>
                      </w:p>
                    </w:txbxContent>
                  </v:textbox>
                </v:rect>
                <v:rect id="Rectangle 2414" o:spid="_x0000_s2408" style="position:absolute;left:2457;top:8056;width:514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tf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DGs61/HAAAA3QAA&#10;AA8AAAAAAAAAAAAAAAAABwIAAGRycy9kb3ducmV2LnhtbFBLBQYAAAAAAwADALcAAAD7AgAAAAA=&#10;" filled="f" stroked="f">
                  <v:textbox inset="0,0,0,0">
                    <w:txbxContent>
                      <w:p w14:paraId="531B7558" w14:textId="77777777" w:rsidR="001110CB" w:rsidRDefault="001110CB">
                        <w:pPr>
                          <w:spacing w:after="160" w:line="259" w:lineRule="auto"/>
                        </w:pPr>
                        <w:r>
                          <w:t xml:space="preserve">достижения максимальных результатов при имеющихся ресурсах. </w:t>
                        </w:r>
                      </w:p>
                    </w:txbxContent>
                  </v:textbox>
                </v:rect>
                <v:rect id="Rectangle 2415" o:spid="_x0000_s2409" style="position:absolute;left:2457;top:9771;width:5292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" filled="f" stroked="f">
                  <v:textbox inset="0,0,0,0">
                    <w:txbxContent>
                      <w:p w14:paraId="5F71960C" w14:textId="77777777" w:rsidR="001110CB" w:rsidRDefault="001110CB">
                        <w:pPr>
                          <w:spacing w:after="160" w:line="259" w:lineRule="auto"/>
                        </w:pPr>
                        <w:r>
                          <w:t>ii) Использование подхода к управлению портфелем для повышения</w:t>
                        </w:r>
                      </w:p>
                    </w:txbxContent>
                  </v:textbox>
                </v:rect>
                <v:rect id="Rectangle 2416" o:spid="_x0000_s2410" style="position:absolute;left:2457;top:11487;width:507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CzxgAAAN0AAAAPAAAAZHJzL2Rvd25yZXYueG1sRI9Ba8JA&#10;FITvQv/D8oTezCZS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rjLQs8YAAADdAAAA&#10;DwAAAAAAAAAAAAAAAAAHAgAAZHJzL2Rvd25yZXYueG1sUEsFBgAAAAADAAMAtwAAAPoCAAAAAA==&#10;" filled="f" stroked="f">
                  <v:textbox inset="0,0,0,0">
                    <w:txbxContent>
                      <w:p w14:paraId="23962579" w14:textId="77777777" w:rsidR="001110CB" w:rsidRDefault="001110CB">
                        <w:pPr>
                          <w:spacing w:after="160" w:line="259" w:lineRule="auto"/>
                        </w:pPr>
                        <w:r>
                          <w:t xml:space="preserve">рентабельности за счет синергизма с другими вмешательствами. </w:t>
                        </w:r>
                      </w:p>
                    </w:txbxContent>
                  </v:textbox>
                </v:rect>
                <v:rect id="Rectangle 2417" o:spid="_x0000_s2411" style="position:absolute;left:2457;top:13202;width:6053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UoxgAAAN0AAAAPAAAAZHJzL2Rvd25yZXYueG1sRI9Li8JA&#10;EITvwv6HoRe86UQR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wX51KMYAAADdAAAA&#10;DwAAAAAAAAAAAAAAAAAHAgAAZHJzL2Rvd25yZXYueG1sUEsFBgAAAAADAAMAtwAAAPoCAAAAAA==&#10;" filled="f" stroked="f">
                  <v:textbox inset="0,0,0,0">
                    <w:txbxContent>
                      <w:p w14:paraId="52286800" w14:textId="77777777" w:rsidR="001110CB" w:rsidRDefault="001110CB">
                        <w:pPr>
                          <w:spacing w:after="160" w:line="259" w:lineRule="auto"/>
                        </w:pPr>
                        <w:r>
                          <w:t>iii) Через совместные операции (например, мониторинг или закупки) с другими</w:t>
                        </w:r>
                      </w:p>
                    </w:txbxContent>
                  </v:textbox>
                </v:rect>
                <v:rect id="Rectangle 2418" o:spid="_x0000_s2412" style="position:absolute;left:2457;top:14917;width:100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eFawQAAAN0AAAAPAAAAZHJzL2Rvd25yZXYueG1sRE/LisIw&#10;FN0L/kO4wuw0VUS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LDh4VrBAAAA3QAAAA8AAAAA&#10;AAAAAAAAAAAABwIAAGRycy9kb3ducmV2LnhtbFBLBQYAAAAAAwADALcAAAD1AgAAAAA=&#10;" filled="f" stroked="f">
                  <v:textbox inset="0,0,0,0">
                    <w:txbxContent>
                      <w:p w14:paraId="732AA80E" w14:textId="77777777" w:rsidR="001110CB" w:rsidRDefault="001110CB">
                        <w:pPr>
                          <w:spacing w:after="160" w:line="259" w:lineRule="auto"/>
                        </w:pPr>
                        <w:r>
                          <w:t xml:space="preserve">партнерами. </w:t>
                        </w:r>
                      </w:p>
                    </w:txbxContent>
                  </v:textbox>
                </v:rect>
                <v:rect id="Rectangle 2419" o:spid="_x0000_s2413" style="position:absolute;left:2457;top:16633;width:605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TBxwAAAN0AAAAPAAAAZHJzL2Rvd25yZXYueG1sRI9Ba8JA&#10;FITvBf/D8oTe6kYp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N+tRMHHAAAA3QAA&#10;AA8AAAAAAAAAAAAAAAAABwIAAGRycy9kb3ducmV2LnhtbFBLBQYAAAAAAwADALcAAAD7AgAAAAA=&#10;" filled="f" stroked="f">
                  <v:textbox inset="0,0,0,0">
                    <w:txbxContent>
                      <w:p w14:paraId="467E1C0B" w14:textId="77777777" w:rsidR="001110CB" w:rsidRDefault="001110CB">
                        <w:pPr>
                          <w:spacing w:after="160" w:line="259" w:lineRule="auto"/>
                        </w:pPr>
                        <w:r>
                          <w:t>iv) Совместное использование ресурсов или координация выполнения работ с</w:t>
                        </w:r>
                      </w:p>
                    </w:txbxContent>
                  </v:textbox>
                </v:rect>
                <v:rect id="Rectangle 2420" o:spid="_x0000_s2414" style="position:absolute;left:2457;top:18348;width:157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hwwAAAN0AAAAPAAAAZHJzL2Rvd25yZXYueG1sRE/LisIw&#10;FN0P+A/hCu7GdIqI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gPsn4cMAAADdAAAADwAA&#10;AAAAAAAAAAAAAAAHAgAAZHJzL2Rvd25yZXYueG1sUEsFBgAAAAADAAMAtwAAAPcCAAAAAA==&#10;" filled="f" stroked="f">
                  <v:textbox inset="0,0,0,0">
                    <w:txbxContent>
                      <w:p w14:paraId="6F06AEAE" w14:textId="77777777" w:rsidR="001110CB" w:rsidRDefault="001110CB">
                        <w:pPr>
                          <w:spacing w:after="160" w:line="259" w:lineRule="auto"/>
                        </w:pPr>
                        <w:r>
                          <w:t xml:space="preserve">другими проектами. </w:t>
                        </w:r>
                      </w:p>
                    </w:txbxContent>
                  </v:textbox>
                </v:rect>
                <v:rect id="Rectangle 2421" o:spid="_x0000_s2415" style="position:absolute;left:2457;top:20063;width:6366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J6xQAAAN0AAAAPAAAAZHJzL2Rvd25yZXYueG1sRI9Pi8Iw&#10;FMTvwn6H8Ba8aWoR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Dvt4J6xQAAAN0AAAAP&#10;AAAAAAAAAAAAAAAAAAcCAABkcnMvZG93bnJldi54bWxQSwUGAAAAAAMAAwC3AAAA+QIAAAAA&#10;" filled="f" stroked="f">
                  <v:textbox inset="0,0,0,0">
                    <w:txbxContent>
                      <w:p w14:paraId="6E683D7F" w14:textId="77777777" w:rsidR="001110CB" w:rsidRDefault="001110CB">
                        <w:pPr>
                          <w:spacing w:after="160" w:line="259" w:lineRule="auto"/>
                        </w:pPr>
                        <w:r>
                          <w:t>v) Использование инновационных подходов и технологий для снижения стоимости</w:t>
                        </w:r>
                      </w:p>
                    </w:txbxContent>
                  </v:textbox>
                </v:rect>
                <v:rect id="Rectangle 2422" o:spid="_x0000_s2416" style="position:absolute;left:2457;top:21778;width:4260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wNxQAAAN0AAAAPAAAAZHJzL2Rvd25yZXYueG1sRI9Pi8Iw&#10;FMTvwn6H8Ba8aWpZRK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AfZRwNxQAAAN0AAAAP&#10;AAAAAAAAAAAAAAAAAAcCAABkcnMvZG93bnJldi54bWxQSwUGAAAAAAMAAwC3AAAA+QIAAAAA&#10;" filled="f" stroked="f">
                  <v:textbox inset="0,0,0,0">
                    <w:txbxContent>
                      <w:p w14:paraId="300C2DBE" w14:textId="77777777" w:rsidR="001110CB" w:rsidRDefault="001110CB">
                        <w:pPr>
                          <w:spacing w:after="160" w:line="259" w:lineRule="auto"/>
                        </w:pPr>
                        <w:r>
                          <w:t>предоставления услуг или других видов вмешательств.</w:t>
                        </w:r>
                      </w:p>
                    </w:txbxContent>
                  </v:textbox>
                </v:rect>
                <v:shape id="Shape 2424" o:spid="_x0000_s2417" style="position:absolute;left:52601;top:905;width:3145;height:2764;visibility:visible;mso-wrap-style:square;v-text-anchor:top" coordsize="314472,27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" path="m1,252537l1,23825c,20662,604,17624,1813,14697,3022,11782,4744,9203,6978,6970,9211,4738,11787,3014,14706,1811,17625,608,20664,,23824,l290648,v3159,,6197,608,9116,1811c302683,3014,305259,4738,307493,6970v2234,2233,3955,4812,5164,7727c313866,17624,314471,20662,314472,23825r,228712c314471,255687,313866,258725,312657,261640v-1209,2902,-2930,5482,-5164,7714c305259,271587,302683,273310,299764,274513v-2919,1216,-5957,1836,-9116,1848l23824,276361v-3160,-12,-6199,-632,-9118,-1848c11787,273310,9211,271587,6978,269354,4744,267122,3022,264542,1813,261640,604,258725,,255687,1,252537xe" filled="f" strokecolor="#46b8da" strokeweight=".26469mm">
                  <v:stroke miterlimit="1" joinstyle="miter"/>
                  <v:path arrowok="t" textboxrect="0,0,314472,276361"/>
                </v:shape>
                <v:rect id="Rectangle 2425" o:spid="_x0000_s2418" style="position:absolute;left:3219;top:33023;width:1317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R5xwAAAN0AAAAPAAAAZHJzL2Rvd25yZXYueG1sRI9Ba8JA&#10;FITvhf6H5RV6azYNV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JCMhHnHAAAA3QAA&#10;AA8AAAAAAAAAAAAAAAAABwIAAGRycy9kb3ducmV2LnhtbFBLBQYAAAAAAwADALcAAAD7AgAAAAA=&#10;" filled="f" stroked="f">
                  <v:textbox inset="0,0,0,0">
                    <w:txbxContent>
                      <w:p w14:paraId="5E43AE8F" w14:textId="77777777" w:rsidR="001110CB" w:rsidRDefault="001110CB">
                        <w:pPr>
                          <w:spacing w:after="160" w:line="259" w:lineRule="auto"/>
                        </w:pPr>
                        <w:r>
                          <w:rPr>
                            <w:rFonts w:eastAsia="Arial" w:cs="Arial"/>
                            <w:b/>
                            <w:color w:val="0055AA"/>
                          </w:rPr>
                          <w:t>Доказательство</w:t>
                        </w:r>
                      </w:p>
                    </w:txbxContent>
                  </v:textbox>
                </v:rect>
                <v:rect id="Rectangle 2426" o:spid="_x0000_s2419" style="position:absolute;left:13128;top:33023;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oOxwAAAN0AAAAPAAAAZHJzL2Rvd25yZXYueG1sRI9Ba8JA&#10;FITvgv9heUJvujEU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GBeGg7HAAAA3QAA&#10;AA8AAAAAAAAAAAAAAAAABwIAAGRycy9kb3ducmV2LnhtbFBLBQYAAAAAAwADALcAAAD7AgAAAAA=&#10;" filled="f" stroked="f">
                  <v:textbox inset="0,0,0,0">
                    <w:txbxContent>
                      <w:p w14:paraId="658C8A4D" w14:textId="77777777" w:rsidR="001110CB" w:rsidRDefault="001110CB">
                        <w:pPr>
                          <w:spacing w:after="160" w:line="259" w:lineRule="auto"/>
                        </w:pPr>
                        <w:r>
                          <w:t xml:space="preserve"> </w:t>
                        </w:r>
                      </w:p>
                    </w:txbxContent>
                  </v:textbox>
                </v:rect>
                <v:rect id="Rectangle 18907" o:spid="_x0000_s2420" style="position:absolute;left:13472;top:33023;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" filled="f" stroked="f">
                  <v:textbox inset="0,0,0,0">
                    <w:txbxContent>
                      <w:p w14:paraId="5BA28A75" w14:textId="77777777" w:rsidR="001110CB" w:rsidRDefault="001110CB">
                        <w:pPr>
                          <w:spacing w:after="160" w:line="259" w:lineRule="auto"/>
                        </w:pPr>
                        <w:r>
                          <w:rPr>
                            <w:rFonts w:eastAsia="Arial" w:cs="Arial"/>
                            <w:i/>
                            <w:color w:val="2C2C2C"/>
                          </w:rPr>
                          <w:t>(</w:t>
                        </w:r>
                      </w:p>
                    </w:txbxContent>
                  </v:textbox>
                </v:rect>
                <v:rect id="Rectangle 18908" o:spid="_x0000_s2421" style="position:absolute;left:13885;top:33023;width:139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" filled="f" stroked="f">
                  <v:textbox inset="0,0,0,0">
                    <w:txbxContent>
                      <w:p w14:paraId="05A68638" w14:textId="77777777" w:rsidR="001110CB" w:rsidRDefault="001110CB">
                        <w:pPr>
                          <w:spacing w:after="160" w:line="259" w:lineRule="auto"/>
                        </w:pPr>
                        <w:r>
                          <w:rPr>
                            <w:rFonts w:eastAsia="Arial" w:cs="Arial"/>
                            <w:i/>
                            <w:color w:val="2C2C2C"/>
                          </w:rPr>
                          <w:t>Введите краткое</w:t>
                        </w:r>
                      </w:p>
                    </w:txbxContent>
                  </v:textbox>
                </v:rect>
                <v:rect id="Rectangle 2428" o:spid="_x0000_s2422" style="position:absolute;left:3219;top:35215;width:276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nwwAAAN0AAAAPAAAAZHJzL2Rvd25yZXYueG1sRE/LisIw&#10;FN0P+A/hCu7GdIqI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fo0r58MAAADdAAAADwAA&#10;AAAAAAAAAAAAAAAHAgAAZHJzL2Rvd25yZXYueG1sUEsFBgAAAAADAAMAtwAAAPcCAAAAAA==&#10;" filled="f" stroked="f">
                  <v:textbox inset="0,0,0,0">
                    <w:txbxContent>
                      <w:p w14:paraId="6077D268" w14:textId="77777777" w:rsidR="001110CB" w:rsidRDefault="001110CB">
                        <w:pPr>
                          <w:spacing w:after="160" w:line="259" w:lineRule="auto"/>
                        </w:pPr>
                        <w:r>
                          <w:rPr>
                            <w:rFonts w:eastAsia="Arial" w:cs="Arial"/>
                            <w:i/>
                            <w:color w:val="2C2C2C"/>
                          </w:rPr>
                          <w:t>объяснение и загрузите документ,</w:t>
                        </w:r>
                      </w:p>
                    </w:txbxContent>
                  </v:textbox>
                </v:rect>
                <v:rect id="Rectangle 2429" o:spid="_x0000_s2423" style="position:absolute;left:3219;top:36930;width:2413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58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EcGOfMYAAADdAAAA&#10;DwAAAAAAAAAAAAAAAAAHAgAAZHJzL2Rvd25yZXYueG1sUEsFBgAAAAADAAMAtwAAAPoCAAAAAA==&#10;" filled="f" stroked="f">
                  <v:textbox inset="0,0,0,0">
                    <w:txbxContent>
                      <w:p w14:paraId="6FCFC53B" w14:textId="77777777" w:rsidR="001110CB" w:rsidRDefault="001110CB">
                        <w:pPr>
                          <w:spacing w:after="160" w:line="259" w:lineRule="auto"/>
                        </w:pPr>
                        <w:r>
                          <w:rPr>
                            <w:rFonts w:eastAsia="Arial" w:cs="Arial"/>
                            <w:i/>
                            <w:color w:val="2C2C2C"/>
                          </w:rPr>
                          <w:t>подтверждающий ваш ответ)</w:t>
                        </w:r>
                      </w:p>
                    </w:txbxContent>
                  </v:textbox>
                </v:rect>
                <v:rect id="Rectangle 2430" o:spid="_x0000_s2424" style="position:absolute;left:29902;top:33023;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E8wwAAAN0AAAAPAAAAZHJzL2Rvd25yZXYueG1sRE9Ni8Iw&#10;EL0L+x/CLHjTdF0R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BSKxPMMAAADdAAAADwAA&#10;AAAAAAAAAAAAAAAHAgAAZHJzL2Rvd25yZXYueG1sUEsFBgAAAAADAAMAtwAAAPcCAAAAAA==&#10;" filled="f" stroked="f">
                  <v:textbox inset="0,0,0,0">
                    <w:txbxContent>
                      <w:p w14:paraId="10CE6664" w14:textId="77777777" w:rsidR="001110CB" w:rsidRDefault="001110CB">
                        <w:pPr>
                          <w:spacing w:after="160" w:line="259" w:lineRule="auto"/>
                        </w:pPr>
                        <w:r>
                          <w:t xml:space="preserve"> </w:t>
                        </w:r>
                      </w:p>
                    </w:txbxContent>
                  </v:textbox>
                </v:rect>
                <v:shape id="Shape 2432" o:spid="_x0000_s2425" style="position:absolute;left:3239;top:53603;width:22775;height:2668;visibility:visible;mso-wrap-style:square;v-text-anchor:top" coordsize="227753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" path="m,247762l,19050c,16520,484,14089,1451,11745,2418,9413,3795,7342,5582,5569,7369,3770,9430,2394,11765,1439,14100,484,16531,,19059,l2258474,v2527,,4958,484,7293,1439c2268103,2394,2270163,3770,2271951,5569v1787,1773,3164,3844,4131,6176c2277049,14089,2277533,16520,2277533,19050r,228712c2277533,250279,2277049,252698,2276082,255042v-967,2319,-2344,4390,-4131,6189c2270163,263004,2268103,264381,2265767,265348v-2335,980,-4766,1464,-7293,1476l19059,266824v-2528,-12,-4959,-496,-7294,-1463c9430,264381,7369,263004,5582,261231,3795,259432,2418,257361,1451,255042,484,252698,,250279,,247762xe" filled="f" strokecolor="#2e6da4" strokeweight=".26469mm">
                  <v:stroke miterlimit="1" joinstyle="miter"/>
                  <v:path arrowok="t" textboxrect="0,0,2277533,266824"/>
                </v:shape>
                <v:rect id="Rectangle 2433" o:spid="_x0000_s2426" style="position:absolute;left:5220;top:54499;width:26685;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C9L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cDOD9JjwBOXsBAAD//wMAUEsBAi0AFAAGAAgAAAAhANvh9svuAAAAhQEAABMAAAAAAAAA&#10;AAAAAAAAAAAAAFtDb250ZW50X1R5cGVzXS54bWxQSwECLQAUAAYACAAAACEAWvQsW78AAAAVAQAA&#10;CwAAAAAAAAAAAAAAAAAfAQAAX3JlbHMvLnJlbHNQSwECLQAUAAYACAAAACEA9fAvS8YAAADdAAAA&#10;DwAAAAAAAAAAAAAAAAAHAgAAZHJzL2Rvd25yZXYueG1sUEsFBgAAAAADAAMAtwAAAPoCAAAAAA==&#10;" filled="f" stroked="f">
                  <v:textbox inset="0,0,0,0">
                    <w:txbxContent>
                      <w:p w14:paraId="593ACAD7" w14:textId="77777777" w:rsidR="001110CB" w:rsidRDefault="001110CB">
                        <w:pPr>
                          <w:spacing w:after="160" w:line="259" w:lineRule="auto"/>
                        </w:pPr>
                        <w:r>
                          <w:rPr>
                            <w:color w:val="ABABAB"/>
                            <w:sz w:val="19"/>
                          </w:rPr>
                          <w:t xml:space="preserve"> Загрузить / управлять документами</w:t>
                        </w:r>
                      </w:p>
                    </w:txbxContent>
                  </v:textbox>
                </v:rect>
                <v:rect id="Rectangle 2434" o:spid="_x0000_s2427" style="position:absolute;left:3982;top:62374;width:272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bc/xgAAAN0AAAAPAAAAZHJzL2Rvd25yZXYueG1sRI9Pi8Iw&#10;FMTvgt8hPMGbpuuK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ehm3P8YAAADdAAAA&#10;DwAAAAAAAAAAAAAAAAAHAgAAZHJzL2Rvd25yZXYueG1sUEsFBgAAAAADAAMAtwAAAPoCAAAAAA==&#10;" filled="f" stroked="f">
                  <v:textbox inset="0,0,0,0">
                    <w:txbxContent>
                      <w:p w14:paraId="3F848301" w14:textId="77777777" w:rsidR="001110CB" w:rsidRDefault="001110CB">
                        <w:pPr>
                          <w:spacing w:after="160" w:line="259" w:lineRule="auto"/>
                        </w:pPr>
                        <w:r>
                          <w:rPr>
                            <w:rFonts w:eastAsia="Arial" w:cs="Arial"/>
                            <w:b/>
                            <w:color w:val="0055AA"/>
                          </w:rPr>
                          <w:t>Список загруженных документов</w:t>
                        </w:r>
                      </w:p>
                    </w:txbxContent>
                  </v:textbox>
                </v:rect>
                <v:rect id="Rectangle 2435" o:spid="_x0000_s2428" style="position:absolute;left:3410;top:66376;width:9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RKk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sZwfROegJxfAAAA//8DAFBLAQItABQABgAIAAAAIQDb4fbL7gAAAIUBAAATAAAAAAAA&#10;AAAAAAAAAAAAAABbQ29udGVudF9UeXBlc10ueG1sUEsBAi0AFAAGAAgAAAAhAFr0LFu/AAAAFQEA&#10;AAsAAAAAAAAAAAAAAAAAHwEAAF9yZWxzLy5yZWxzUEsBAi0AFAAGAAgAAAAhABVVEqTHAAAA3QAA&#10;AA8AAAAAAAAAAAAAAAAABwIAAGRycy9kb3ducmV2LnhtbFBLBQYAAAAAAwADALcAAAD7AgAAAAA=&#10;" filled="f" stroked="f">
                  <v:textbox inset="0,0,0,0">
                    <w:txbxContent>
                      <w:p w14:paraId="59A2A297" w14:textId="77777777" w:rsidR="001110CB" w:rsidRDefault="001110CB">
                        <w:pPr>
                          <w:spacing w:after="160" w:line="259" w:lineRule="auto"/>
                        </w:pPr>
                        <w:r>
                          <w:t>#</w:t>
                        </w:r>
                      </w:p>
                    </w:txbxContent>
                  </v:textbox>
                </v:rect>
                <v:rect id="Rectangle 2436" o:spid="_x0000_s2429" style="position:absolute;left:6269;top:66376;width:91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zT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OWHjNPHAAAA3QAA&#10;AA8AAAAAAAAAAAAAAAAABwIAAGRycy9kb3ducmV2LnhtbFBLBQYAAAAAAwADALcAAAD7AgAAAAA=&#10;" filled="f" stroked="f">
                  <v:textbox inset="0,0,0,0">
                    <w:txbxContent>
                      <w:p w14:paraId="4F4463E8" w14:textId="77777777" w:rsidR="001110CB" w:rsidRDefault="001110CB">
                        <w:pPr>
                          <w:spacing w:after="160" w:line="259" w:lineRule="auto"/>
                        </w:pPr>
                        <w:r>
                          <w:rPr>
                            <w:rFonts w:eastAsia="Arial" w:cs="Arial"/>
                            <w:b/>
                          </w:rPr>
                          <w:t>Имя файла</w:t>
                        </w:r>
                      </w:p>
                    </w:txbxContent>
                  </v:textbox>
                </v:rect>
                <v:rect id="Rectangle 2437" o:spid="_x0000_s2430" style="position:absolute;left:22183;top:66376;width:138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lIxwAAAN0AAAAPAAAAZHJzL2Rvd25yZXYueG1sRI9Ba8JA&#10;FITvhf6H5RV6q5tasZ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IrLKUjHAAAA3QAA&#10;AA8AAAAAAAAAAAAAAAAABwIAAGRycy9kb3ducmV2LnhtbFBLBQYAAAAAAwADALcAAAD7AgAAAAA=&#10;" filled="f" stroked="f">
                  <v:textbox inset="0,0,0,0">
                    <w:txbxContent>
                      <w:p w14:paraId="0DB98816" w14:textId="77777777" w:rsidR="001110CB" w:rsidRDefault="001110CB">
                        <w:pPr>
                          <w:spacing w:after="160" w:line="259" w:lineRule="auto"/>
                        </w:pPr>
                        <w:r>
                          <w:rPr>
                            <w:rFonts w:eastAsia="Arial" w:cs="Arial"/>
                            <w:b/>
                          </w:rPr>
                          <w:t>Модифицирован</w:t>
                        </w:r>
                      </w:p>
                    </w:txbxContent>
                  </v:textbox>
                </v:rect>
                <v:rect id="Rectangle 2438" o:spid="_x0000_s2431" style="position:absolute;left:41242;top:66376;width:80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06wwAAAN0AAAAPAAAAZHJzL2Rvd25yZXYueG1sRE9Ni8Iw&#10;EL0L+x/CLHjTdF0R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1S9OsMAAADdAAAADwAA&#10;AAAAAAAAAAAAAAAHAgAAZHJzL2Rvd25yZXYueG1sUEsFBgAAAAADAAMAtwAAAPcCAAAAAA==&#10;" filled="f" stroked="f">
                  <v:textbox inset="0,0,0,0">
                    <w:txbxContent>
                      <w:p w14:paraId="21A66E70" w14:textId="77777777" w:rsidR="001110CB" w:rsidRDefault="001110CB">
                        <w:pPr>
                          <w:spacing w:after="160" w:line="259" w:lineRule="auto"/>
                        </w:pPr>
                        <w:r>
                          <w:rPr>
                            <w:rFonts w:eastAsia="Arial" w:cs="Arial"/>
                            <w:b/>
                          </w:rPr>
                          <w:t>Изменено</w:t>
                        </w:r>
                      </w:p>
                    </w:txbxContent>
                  </v:textbox>
                </v:rect>
                <v:rect id="Rectangle 2439" o:spid="_x0000_s2432" style="position:absolute;left:3410;top:70595;width:22828;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ihxgAAAN0AAAAPAAAAZHJzL2Rvd25yZXYueG1sRI9Ba8JA&#10;FITvgv9heQVvuqkW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lBgYocYAAADdAAAA&#10;DwAAAAAAAAAAAAAAAAAHAgAAZHJzL2Rvd25yZXYueG1sUEsFBgAAAAADAAMAtwAAAPoCAAAAAA==&#10;" filled="f" stroked="f">
                  <v:textbox inset="0,0,0,0">
                    <w:txbxContent>
                      <w:p w14:paraId="08E78C3E" w14:textId="77777777" w:rsidR="001110CB" w:rsidRDefault="001110CB">
                        <w:pPr>
                          <w:spacing w:after="160" w:line="259" w:lineRule="auto"/>
                        </w:pPr>
                        <w:r>
                          <w:rPr>
                            <w:color w:val="317EAC"/>
                            <w:sz w:val="21"/>
                          </w:rPr>
                          <w:t>Нет доступных документов.</w:t>
                        </w:r>
                      </w:p>
                    </w:txbxContent>
                  </v:textbox>
                </v:rect>
                <v:rect id="Rectangle 18909" o:spid="_x0000_s2433" style="position:absolute;left:2457;top:76191;width:183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" filled="f" stroked="f">
                  <v:textbox inset="0,0,0,0">
                    <w:txbxContent>
                      <w:p w14:paraId="35FBD9ED" w14:textId="77777777" w:rsidR="001110CB" w:rsidRDefault="001110CB">
                        <w:pPr>
                          <w:spacing w:after="160" w:line="259" w:lineRule="auto"/>
                        </w:pPr>
                        <w:r>
                          <w:t>15</w:t>
                        </w:r>
                      </w:p>
                    </w:txbxContent>
                  </v:textbox>
                </v:rect>
                <v:rect id="Rectangle 18915" o:spid="_x0000_s2434" style="position:absolute;left:3835;top:76191;width:552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" filled="f" stroked="f">
                  <v:textbox inset="0,0,0,0">
                    <w:txbxContent>
                      <w:p w14:paraId="19E423CE" w14:textId="77777777" w:rsidR="001110CB" w:rsidRDefault="001110CB">
                        <w:pPr>
                          <w:spacing w:after="160" w:line="259" w:lineRule="auto"/>
                        </w:pPr>
                        <w:r>
                          <w:t>. Обоснован ли бюджет и подтвержден ли действительными оценками?</w:t>
                        </w:r>
                      </w:p>
                    </w:txbxContent>
                  </v:textbox>
                </v:rect>
                <v:shape id="Shape 2442" o:spid="_x0000_s2435" style="position:absolute;left:52601;top:75330;width:3145;height:2764;visibility:visible;mso-wrap-style:square;v-text-anchor:top" coordsize="314472,27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" path="m1,252537l1,23825c,20662,604,17624,1813,14697,3022,11770,4744,9190,6978,6970,9211,4738,11787,3014,14706,1798,17625,595,20664,,23824,l290648,v3159,,6197,595,9116,1798c302683,3014,305259,4738,307493,6970v2234,2220,3955,4800,5164,7727c313866,17624,314471,20662,314472,23825r,228712c314471,255687,313866,258725,312657,261627v-1209,2915,-2930,5495,-5164,7740c305259,271587,302683,273310,299764,274526v-2919,1203,-5957,1823,-9116,1823l23824,276349v-3160,,-6199,-620,-9118,-1823c11787,273310,9211,271587,6978,269367,4744,267122,3022,264542,1813,261627,604,258725,,255687,1,252537xe" filled="f" strokecolor="#46b8da" strokeweight=".26469mm">
                  <v:stroke miterlimit="1" joinstyle="miter"/>
                  <v:path arrowok="t" textboxrect="0,0,314472,276349"/>
                </v:shape>
                <v:shape id="Shape 2445" o:spid="_x0000_s2436" style="position:absolute;left:3239;top:38356;width:25062;height:11626;visibility:visible;mso-wrap-style:square;v-text-anchor:top" coordsize="2506239,116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" path="m,1143531l,19059c,16532,484,14100,1451,11765,2418,9430,3795,7369,5582,5582,7369,3795,9430,2418,11765,1451,14100,483,16531,,19059,l2487180,v2528,,4959,483,7294,1451c2496809,2418,2498870,3795,2500657,5582v1787,1787,3164,3848,4131,6183c2505755,14100,2506239,16532,2506239,19059r,1124472c2506239,1146058,2505755,1148490,2504788,1150824v-967,2336,-2344,4397,-4131,6184c2498870,1158795,2496809,1160172,2494474,1161139v-2335,967,-4766,1451,-7294,1451l19059,1162590v-2528,,-4959,-484,-7294,-1451c9430,1160172,7369,1158795,5582,1157008v-1787,-1787,-3164,-3848,-4131,-6184c484,1148490,,1146058,,1143531xe" filled="f" strokecolor="#ced4da" strokeweight=".26469mm">
                  <v:stroke miterlimit="1" joinstyle="miter"/>
                  <v:path arrowok="t" textboxrect="0,0,2506239,1162590"/>
                </v:shape>
                <v:rect id="Rectangle 2447" o:spid="_x0000_s2437" style="position:absolute;left:4029;top:39217;width:2623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o1xgAAAN0AAAAPAAAAZHJzL2Rvd25yZXYueG1sRI9Pi8Iw&#10;FMTvC36H8ARva6qI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0s1aNcYAAADdAAAA&#10;DwAAAAAAAAAAAAAAAAAHAgAAZHJzL2Rvd25yZXYueG1sUEsFBgAAAAADAAMAtwAAAPoCAAAAAA==&#10;" filled="f" stroked="f">
                  <v:textbox inset="0,0,0,0">
                    <w:txbxContent>
                      <w:p w14:paraId="603E4CFB" w14:textId="77777777" w:rsidR="001110CB" w:rsidRDefault="001110CB">
                        <w:pPr>
                          <w:spacing w:after="160" w:line="259" w:lineRule="auto"/>
                        </w:pPr>
                        <w:r>
                          <w:rPr>
                            <w:color w:val="495057"/>
                            <w:sz w:val="20"/>
                          </w:rPr>
                          <w:t>Рентабельность и эффективность</w:t>
                        </w:r>
                      </w:p>
                    </w:txbxContent>
                  </v:textbox>
                </v:rect>
                <v:rect id="Rectangle 2448" o:spid="_x0000_s2438" style="position:absolute;left:23752;top:39217;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5HwQAAAN0AAAAPAAAAZHJzL2Rvd25yZXYueG1sRE/LisIw&#10;FN0L/kO4wuw0VWT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KNSzkfBAAAA3QAAAA8AAAAA&#10;AAAAAAAAAAAABwIAAGRycy9kb3ducmV2LnhtbFBLBQYAAAAAAwADALcAAAD1AgAAAAA=&#10;" filled="f" stroked="f">
                  <v:textbox inset="0,0,0,0">
                    <w:txbxContent>
                      <w:p w14:paraId="511C2D66" w14:textId="77777777" w:rsidR="001110CB" w:rsidRDefault="001110CB">
                        <w:pPr>
                          <w:spacing w:after="160" w:line="259" w:lineRule="auto"/>
                        </w:pPr>
                        <w:r>
                          <w:rPr>
                            <w:color w:val="495057"/>
                            <w:sz w:val="20"/>
                          </w:rPr>
                          <w:t xml:space="preserve"> </w:t>
                        </w:r>
                      </w:p>
                    </w:txbxContent>
                  </v:textbox>
                </v:rect>
                <v:rect id="Rectangle 2449" o:spid="_x0000_s2439" style="position:absolute;left:4029;top:41028;width:2366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vcxQAAAN0AAAAPAAAAZHJzL2Rvd25yZXYueG1sRI9Bi8Iw&#10;FITvgv8hPGFvmioi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DMHmvcxQAAAN0AAAAP&#10;AAAAAAAAAAAAAAAAAAcCAABkcnMvZG93bnJldi54bWxQSwUGAAAAAAMAAwC3AAAA+QIAAAAA&#10;" filled="f" stroked="f">
                  <v:textbox inset="0,0,0,0">
                    <w:txbxContent>
                      <w:p w14:paraId="41067154" w14:textId="77777777" w:rsidR="001110CB" w:rsidRDefault="001110CB">
                        <w:pPr>
                          <w:spacing w:after="160" w:line="259" w:lineRule="auto"/>
                        </w:pPr>
                        <w:r>
                          <w:rPr>
                            <w:color w:val="495057"/>
                            <w:sz w:val="20"/>
                          </w:rPr>
                          <w:t>использования ресурсов будет</w:t>
                        </w:r>
                      </w:p>
                    </w:txbxContent>
                  </v:textbox>
                </v:rect>
                <v:rect id="Rectangle 2450" o:spid="_x0000_s2440" style="position:absolute;left:21824;top:41028;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cwwAAAN0AAAAPAAAAZHJzL2Rvd25yZXYueG1sRE9Ni8Iw&#10;EL0L+x/CLHjTdGUV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2P1UnMMAAADdAAAADwAA&#10;AAAAAAAAAAAAAAAHAgAAZHJzL2Rvd25yZXYueG1sUEsFBgAAAAADAAMAtwAAAPcCAAAAAA==&#10;" filled="f" stroked="f">
                  <v:textbox inset="0,0,0,0">
                    <w:txbxContent>
                      <w:p w14:paraId="2F368419" w14:textId="77777777" w:rsidR="001110CB" w:rsidRDefault="001110CB">
                        <w:pPr>
                          <w:spacing w:after="160" w:line="259" w:lineRule="auto"/>
                        </w:pPr>
                        <w:r>
                          <w:rPr>
                            <w:color w:val="495057"/>
                            <w:sz w:val="20"/>
                          </w:rPr>
                          <w:t xml:space="preserve"> </w:t>
                        </w:r>
                      </w:p>
                    </w:txbxContent>
                  </v:textbox>
                </v:rect>
                <v:rect id="Rectangle 2451" o:spid="_x0000_s2441" style="position:absolute;left:4029;top:42838;width:2318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" filled="f" stroked="f">
                  <v:textbox inset="0,0,0,0">
                    <w:txbxContent>
                      <w:p w14:paraId="59769217" w14:textId="77777777" w:rsidR="001110CB" w:rsidRDefault="001110CB">
                        <w:pPr>
                          <w:spacing w:after="160" w:line="259" w:lineRule="auto"/>
                        </w:pPr>
                        <w:r>
                          <w:rPr>
                            <w:color w:val="495057"/>
                            <w:sz w:val="20"/>
                          </w:rPr>
                          <w:t>обеспечиваться соблюдением</w:t>
                        </w:r>
                      </w:p>
                    </w:txbxContent>
                  </v:textbox>
                </v:rect>
                <v:rect id="Rectangle 2452" o:spid="_x0000_s2442" style="position:absolute;left:21461;top:42838;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9wxwAAAN0AAAAPAAAAZHJzL2Rvd25yZXYueG1sRI9Ba8JA&#10;FITvhf6H5RV6azYNV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Edjb3DHAAAA3QAA&#10;AA8AAAAAAAAAAAAAAAAABwIAAGRycy9kb3ducmV2LnhtbFBLBQYAAAAAAwADALcAAAD7AgAAAAA=&#10;" filled="f" stroked="f">
                  <v:textbox inset="0,0,0,0">
                    <w:txbxContent>
                      <w:p w14:paraId="34CF627C" w14:textId="77777777" w:rsidR="001110CB" w:rsidRDefault="001110CB">
                        <w:pPr>
                          <w:spacing w:after="160" w:line="259" w:lineRule="auto"/>
                        </w:pPr>
                        <w:r>
                          <w:rPr>
                            <w:color w:val="495057"/>
                            <w:sz w:val="20"/>
                          </w:rPr>
                          <w:t xml:space="preserve"> </w:t>
                        </w:r>
                      </w:p>
                    </w:txbxContent>
                  </v:textbox>
                </v:rect>
                <v:rect id="Rectangle 2453" o:spid="_x0000_s2443" style="position:absolute;left:4029;top:44649;width:25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" filled="f" stroked="f">
                  <v:textbox inset="0,0,0,0">
                    <w:txbxContent>
                      <w:p w14:paraId="1301F8A1" w14:textId="77777777" w:rsidR="001110CB" w:rsidRDefault="001110CB">
                        <w:pPr>
                          <w:spacing w:after="160" w:line="259" w:lineRule="auto"/>
                        </w:pPr>
                        <w:r>
                          <w:rPr>
                            <w:color w:val="495057"/>
                            <w:sz w:val="20"/>
                          </w:rPr>
                          <w:t>стандартных правил, положений,</w:t>
                        </w:r>
                      </w:p>
                    </w:txbxContent>
                  </v:textbox>
                </v:rect>
                <v:rect id="Rectangle 2454" o:spid="_x0000_s2444" style="position:absolute;left:23239;top:44649;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K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AfDAbzfhCcgZy8AAAD//wMAUEsBAi0AFAAGAAgAAAAhANvh9svuAAAAhQEAABMAAAAAAAAA&#10;AAAAAAAAAAAAAFtDb250ZW50X1R5cGVzXS54bWxQSwECLQAUAAYACAAAACEAWvQsW78AAAAVAQAA&#10;CwAAAAAAAAAAAAAAAAAfAQAAX3JlbHMvLnJlbHNQSwECLQAUAAYACAAAACEAp8ZSn8YAAADdAAAA&#10;DwAAAAAAAAAAAAAAAAAHAgAAZHJzL2Rvd25yZXYueG1sUEsFBgAAAAADAAMAtwAAAPoCAAAAAA==&#10;" filled="f" stroked="f">
                  <v:textbox inset="0,0,0,0">
                    <w:txbxContent>
                      <w:p w14:paraId="4DABFA33" w14:textId="77777777" w:rsidR="001110CB" w:rsidRDefault="001110CB">
                        <w:pPr>
                          <w:spacing w:after="160" w:line="259" w:lineRule="auto"/>
                        </w:pPr>
                        <w:r>
                          <w:rPr>
                            <w:color w:val="495057"/>
                            <w:sz w:val="20"/>
                          </w:rPr>
                          <w:t xml:space="preserve"> </w:t>
                        </w:r>
                      </w:p>
                    </w:txbxContent>
                  </v:textbox>
                </v:rect>
                <v:rect id="Rectangle 2455" o:spid="_x0000_s2445" style="position:absolute;left:4029;top:46459;width:2201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cExgAAAN0AAAAPAAAAZHJzL2Rvd25yZXYueG1sRI9Pi8Iw&#10;FMTvgt8hPMGbpiur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yIr3BMYAAADdAAAA&#10;DwAAAAAAAAAAAAAAAAAHAgAAZHJzL2Rvd25yZXYueG1sUEsFBgAAAAADAAMAtwAAAPoCAAAAAA==&#10;" filled="f" stroked="f">
                  <v:textbox inset="0,0,0,0">
                    <w:txbxContent>
                      <w:p w14:paraId="59AA5BD4" w14:textId="77777777" w:rsidR="001110CB" w:rsidRDefault="001110CB">
                        <w:pPr>
                          <w:spacing w:after="160" w:line="259" w:lineRule="auto"/>
                        </w:pPr>
                        <w:r>
                          <w:rPr>
                            <w:color w:val="495057"/>
                            <w:sz w:val="20"/>
                          </w:rPr>
                          <w:t>политик и процедур ПРООН.</w:t>
                        </w:r>
                      </w:p>
                    </w:txbxContent>
                  </v:textbox>
                </v:rect>
                <v:rect id="Rectangle 2456" o:spid="_x0000_s2446" style="position:absolute;left:20581;top:46459;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GlzxwAAAN0AAAAPAAAAZHJzL2Rvd25yZXYueG1sRI9Ba8JA&#10;FITvBf/D8oTe6qbSik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DhYaXPHAAAA3QAA&#10;AA8AAAAAAAAAAAAAAAAABwIAAGRycy9kb3ducmV2LnhtbFBLBQYAAAAAAwADALcAAAD7AgAAAAA=&#10;" filled="f" stroked="f">
                  <v:textbox inset="0,0,0,0">
                    <w:txbxContent>
                      <w:p w14:paraId="7791C408" w14:textId="77777777" w:rsidR="001110CB" w:rsidRDefault="001110CB">
                        <w:pPr>
                          <w:spacing w:after="160" w:line="259" w:lineRule="auto"/>
                        </w:pPr>
                        <w:r>
                          <w:rPr>
                            <w:color w:val="495057"/>
                            <w:sz w:val="20"/>
                          </w:rPr>
                          <w:t xml:space="preserve"> </w:t>
                        </w:r>
                      </w:p>
                    </w:txbxContent>
                  </v:textbox>
                </v:rect>
                <v:rect id="Rectangle 2457" o:spid="_x0000_s2447" style="position:absolute;left:4029;top:48270;width:2088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zoxwAAAN0AAAAPAAAAZHJzL2Rvd25yZXYueG1sRI9Ba8JA&#10;FITvhf6H5RV6q5tKtZ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FcUzOjHAAAA3QAA&#10;AA8AAAAAAAAAAAAAAAAABwIAAGRycy9kb3ducmV2LnhtbFBLBQYAAAAAAwADALcAAAD7AgAAAAA=&#10;" filled="f" stroked="f">
                  <v:textbox inset="0,0,0,0">
                    <w:txbxContent>
                      <w:p w14:paraId="2E1A55F4" w14:textId="77777777" w:rsidR="001110CB" w:rsidRDefault="001110CB">
                        <w:pPr>
                          <w:spacing w:after="160" w:line="259" w:lineRule="auto"/>
                        </w:pPr>
                        <w:r>
                          <w:rPr>
                            <w:color w:val="495057"/>
                            <w:sz w:val="20"/>
                          </w:rPr>
                          <w:t>Применение портфельного</w:t>
                        </w:r>
                      </w:p>
                    </w:txbxContent>
                  </v:textbox>
                </v:rect>
                <v:rect id="Rectangle 2458" o:spid="_x0000_s2448" style="position:absolute;left:19733;top:48270;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iawwAAAN0AAAAPAAAAZHJzL2Rvd25yZXYueG1sRE9Ni8Iw&#10;EL0L+x/CLHjTdGUV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JotYmsMAAADdAAAADwAA&#10;AAAAAAAAAAAAAAAHAgAAZHJzL2Rvd25yZXYueG1sUEsFBgAAAAADAAMAtwAAAPcCAAAAAA==&#10;" filled="f" stroked="f">
                  <v:textbox inset="0,0,0,0">
                    <w:txbxContent>
                      <w:p w14:paraId="43602C9C" w14:textId="77777777" w:rsidR="001110CB" w:rsidRDefault="001110CB">
                        <w:pPr>
                          <w:spacing w:after="160" w:line="259" w:lineRule="auto"/>
                        </w:pPr>
                        <w:r>
                          <w:rPr>
                            <w:color w:val="495057"/>
                            <w:sz w:val="20"/>
                          </w:rPr>
                          <w:t xml:space="preserve"> </w:t>
                        </w:r>
                      </w:p>
                    </w:txbxContent>
                  </v:textbox>
                </v:rect>
                <v:rect id="Rectangle 2459" o:spid="_x0000_s2449" style="position:absolute;left:53630;top:1944;width:1521;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0BxgAAAN0AAAAPAAAAZHJzL2Rvd25yZXYueG1sRI9Ba8JA&#10;FITvgv9heQVvuqlY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Scf9AcYAAADdAAAA&#10;DwAAAAAAAAAAAAAAAAAHAgAAZHJzL2Rvd25yZXYueG1sUEsFBgAAAAADAAMAtwAAAPoCAAAAAA==&#10;" filled="f" stroked="f">
                  <v:textbox inset="0,0,0,0">
                    <w:txbxContent>
                      <w:p w14:paraId="5B9C34A3" w14:textId="77777777" w:rsidR="001110CB" w:rsidRDefault="001110CB">
                        <w:pPr>
                          <w:spacing w:after="160" w:line="259" w:lineRule="auto"/>
                        </w:pPr>
                        <w:r>
                          <w:rPr>
                            <w:rFonts w:ascii="Calibri" w:eastAsia="Calibri" w:hAnsi="Calibri" w:cs="Calibri"/>
                            <w:color w:val="000000"/>
                            <w:w w:val="197"/>
                            <w:sz w:val="18"/>
                          </w:rPr>
                          <w:t></w:t>
                        </w:r>
                      </w:p>
                    </w:txbxContent>
                  </v:textbox>
                </v:rect>
                <v:rect id="Rectangle 2460" o:spid="_x0000_s2450" style="position:absolute;left:53630;top:1849;width:1521;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4hwwAAAN0AAAAPAAAAZHJzL2Rvd25yZXYueG1sRE9Na8JA&#10;EL0X/A/LCN7qxiC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FpGeIcMAAADdAAAADwAA&#10;AAAAAAAAAAAAAAAHAgAAZHJzL2Rvd25yZXYueG1sUEsFBgAAAAADAAMAtwAAAPcCAAAAAA==&#10;" filled="f" stroked="f">
                  <v:textbox inset="0,0,0,0">
                    <w:txbxContent>
                      <w:p w14:paraId="129C347F" w14:textId="77777777" w:rsidR="001110CB" w:rsidRDefault="001110CB">
                        <w:pPr>
                          <w:spacing w:after="160" w:line="259" w:lineRule="auto"/>
                        </w:pPr>
                        <w:r>
                          <w:rPr>
                            <w:rFonts w:ascii="Calibri" w:eastAsia="Calibri" w:hAnsi="Calibri" w:cs="Calibri"/>
                            <w:color w:val="ABABAB"/>
                            <w:w w:val="197"/>
                            <w:sz w:val="18"/>
                          </w:rPr>
                          <w:t></w:t>
                        </w:r>
                      </w:p>
                    </w:txbxContent>
                  </v:textbox>
                </v:rect>
                <v:rect id="Rectangle 2461" o:spid="_x0000_s2451" style="position:absolute;left:5316;top:26638;width:187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Tu6xgAAAN0AAAAPAAAAZHJzL2Rvd25yZXYueG1sRI9Ba8JA&#10;FITvQv/D8oTezCZS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ed07usYAAADdAAAA&#10;DwAAAAAAAAAAAAAAAAAHAgAAZHJzL2Rvd25yZXYueG1sUEsFBgAAAAADAAMAtwAAAPoCAAAAAA==&#10;" filled="f" stroked="f">
                  <v:textbox inset="0,0,0,0">
                    <w:txbxContent>
                      <w:p w14:paraId="0D96B977" w14:textId="77777777" w:rsidR="001110CB" w:rsidRDefault="001110CB">
                        <w:pPr>
                          <w:spacing w:after="160" w:line="259" w:lineRule="auto"/>
                        </w:pPr>
                        <w:r>
                          <w:t>да</w:t>
                        </w:r>
                      </w:p>
                    </w:txbxContent>
                  </v:textbox>
                </v:rect>
                <v:rect id="Rectangle 2462" o:spid="_x0000_s2452" style="position:absolute;left:6729;top:26638;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XNxwAAAN0AAAAPAAAAZHJzL2Rvd25yZXYueG1sRI9Ba8JA&#10;FITvgv9heUJvujEU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IkPpc3HAAAA3QAA&#10;AA8AAAAAAAAAAAAAAAAABwIAAGRycy9kb3ducmV2LnhtbFBLBQYAAAAAAwADALcAAAD7AgAAAAA=&#10;" filled="f" stroked="f">
                  <v:textbox inset="0,0,0,0">
                    <w:txbxContent>
                      <w:p w14:paraId="6A55CF16" w14:textId="77777777" w:rsidR="001110CB" w:rsidRDefault="001110CB">
                        <w:pPr>
                          <w:spacing w:after="160" w:line="259" w:lineRule="auto"/>
                        </w:pPr>
                        <w:r>
                          <w:t xml:space="preserve"> </w:t>
                        </w:r>
                      </w:p>
                    </w:txbxContent>
                  </v:textbox>
                </v:rect>
                <v:rect id="Rectangle 2463" o:spid="_x0000_s2453" style="position:absolute;left:5316;top:28544;width:280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BW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OZDAFbHAAAA3QAA&#10;AA8AAAAAAAAAAAAAAAAABwIAAGRycy9kb3ducmV2LnhtbFBLBQYAAAAAAwADALcAAAD7AgAAAAA=&#10;" filled="f" stroked="f">
                  <v:textbox inset="0,0,0,0">
                    <w:txbxContent>
                      <w:p w14:paraId="78F67C6B" w14:textId="77777777" w:rsidR="001110CB" w:rsidRDefault="001110CB">
                        <w:pPr>
                          <w:spacing w:after="160" w:line="259" w:lineRule="auto"/>
                        </w:pPr>
                        <w:r>
                          <w:t>Нет</w:t>
                        </w:r>
                      </w:p>
                    </w:txbxContent>
                  </v:textbox>
                </v:rect>
                <v:shape id="Shape 2465" o:spid="_x0000_s2454" style="position:absolute;left:2953;top:26540;width:1143;height:1143;visibility:visible;mso-wrap-style:square;v-text-anchor:top" coordsize="114353,11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" path="m114353,57175v,3758,-366,7466,-1099,11150c112522,72008,111437,75580,110001,79040v-1437,3460,-3198,6759,-5284,9885c102631,92050,100261,94940,97606,97594v-2654,2642,-5542,5011,-8664,7107c85820,106784,82525,108545,79057,109984v-3469,1439,-7044,2518,-10726,3262c64649,113978,60931,114350,57177,114362v-3755,-12,-7473,-397,-11155,-1129c42340,112502,38764,111423,35296,109984v-3469,-1439,-6764,-3200,-9885,-5283c22289,102605,19401,100236,16747,97594,14092,94940,11722,92050,9636,88925,7550,85799,5789,82500,4352,79040,2916,75580,1831,72008,1099,68325,366,64641,,60933,,57175,,53429,366,49709,1099,46025,1831,42342,2916,38770,4352,35297,5789,31824,7550,28525,9636,25412v2086,-3125,4456,-6015,7111,-8669c19401,14089,22289,11708,25411,9624,28532,7528,31827,5779,35296,4341,38764,2902,42340,1823,46022,1091,49704,372,53422,,57177,v3754,,7472,372,11154,1104c72013,1836,75588,2915,79057,4353v3468,1426,6763,3188,9885,5271c92064,11708,94952,14089,97606,16743v2655,2654,5025,5544,7111,8669c106803,28513,108564,31812,110001,35285v1436,3472,2521,7044,3253,10740c113987,49709,114353,53429,114353,57175xe" filled="f" strokecolor="#0075ff" strokeweight=".26469mm">
                  <v:stroke miterlimit="1" joinstyle="miter"/>
                  <v:path arrowok="t" textboxrect="0,0,114353,114362"/>
                </v:shape>
                <v:shape id="Shape 2466" o:spid="_x0000_s2455" style="position:absolute;left:3153;top:26740;width:743;height:743;visibility:visible;mso-wrap-style:square;v-text-anchor:top" coordsize="74330,7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" path="m37165,v4928,,9669,930,14222,2815c55940,4700,59959,7379,63444,10877v3485,3473,6171,7491,8057,12043c73387,27471,74330,32221,74330,37157v,4924,-943,9662,-2829,14214c69615,55910,66929,59941,63444,63426v-3485,3485,-7504,6164,-12057,8061c46834,73372,42093,74327,37165,74327v-4929,,-9669,-942,-14223,-2827c18389,69602,14370,66911,10885,63438,7401,59941,4715,55910,2829,51371,943,46819,,42081,,37157,,32221,943,27471,2829,22920,4715,18368,7401,14350,10885,10877,14370,7379,18389,4700,22942,2815,27496,930,32236,,37165,xe" fillcolor="#0075ff" stroked="f" strokeweight="0">
                  <v:stroke miterlimit="1" joinstyle="miter"/>
                  <v:path arrowok="t" textboxrect="0,0,74330,74327"/>
                </v:shape>
                <v:shape id="Shape 2468" o:spid="_x0000_s2456" style="position:absolute;left:2953;top:28445;width:1143;height:1144;visibility:visible;mso-wrap-style:square;v-text-anchor:top" coordsize="114353,11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" path="m114353,57187v,3746,-366,7454,-1099,11150c112522,72008,111437,75580,110001,79053v-1437,3460,-3198,6759,-5284,9884c102631,92050,100261,94952,97606,97594v-2654,2654,-5542,5035,-8664,7119c85820,106797,82525,108558,79057,109996v-3469,1439,-7044,2518,-10726,3250c64649,113990,60931,114350,57177,114362v-3755,-12,-7473,-372,-11155,-1116c42340,112514,38764,111435,35296,109996v-3469,-1438,-6764,-3199,-9885,-5283c22289,102629,19401,100248,16747,97594,14092,94952,11722,92050,9636,88925,7550,85812,5789,82513,4352,79040,2916,75567,1831,72008,1099,68337,366,64641,,60933,,57187,,53417,366,49696,1099,46025,1831,42329,2916,38757,4352,35285,5789,31812,7550,28525,9636,25400v2086,-3113,4456,-6003,7111,-8657c19401,14089,22289,11708,25411,9637,28532,7541,31827,5779,35296,4353,38764,2915,42340,1836,46022,1104,49704,372,53422,,57177,v3754,,7472,372,11154,1104c72013,1836,75588,2915,79057,4353v3468,1426,6763,3188,9885,5284c92064,11708,94952,14089,97606,16743v2655,2654,5025,5544,7111,8657c106803,28525,108564,31812,110001,35285v1436,3472,2521,7044,3253,10728c113987,49696,114353,53417,114353,57187xe" filled="f" strokecolor="#767676" strokeweight=".26469mm">
                  <v:stroke miterlimit="1" joinstyle="miter"/>
                  <v:path arrowok="t" textboxrect="0,0,114353,114362"/>
                </v:shape>
                <v:rect id="Rectangle 2469" o:spid="_x0000_s2457" style="position:absolute;left:4029;top:54413;width:158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e8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CHqze8xQAAAN0AAAAP&#10;AAAAAAAAAAAAAAAAAAcCAABkcnMvZG93bnJldi54bWxQSwUGAAAAAAMAAwC3AAAA+QIAAAAA&#10;" filled="f" stroked="f">
                  <v:textbox inset="0,0,0,0">
                    <w:txbxContent>
                      <w:p w14:paraId="231017A0" w14:textId="77777777" w:rsidR="001110CB" w:rsidRDefault="001110CB">
                        <w:pPr>
                          <w:spacing w:after="160" w:line="259" w:lineRule="auto"/>
                        </w:pPr>
                        <w:r>
                          <w:rPr>
                            <w:rFonts w:ascii="Calibri" w:eastAsia="Calibri" w:hAnsi="Calibri" w:cs="Calibri"/>
                            <w:color w:val="ABABAB"/>
                            <w:w w:val="197"/>
                            <w:sz w:val="19"/>
                          </w:rPr>
                          <w:t></w:t>
                        </w:r>
                      </w:p>
                    </w:txbxContent>
                  </v:textbox>
                </v:rect>
                <v:rect id="Rectangle 2470" o:spid="_x0000_s2458" style="position:absolute;left:53630;top:76369;width:1521;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j8wwAAAN0AAAAPAAAAZHJzL2Rvd25yZXYueG1sRE/LisIw&#10;FN0L8w/hDrjTdGTw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k0gI/MMAAADdAAAADwAA&#10;AAAAAAAAAAAAAAAHAgAAZHJzL2Rvd25yZXYueG1sUEsFBgAAAAADAAMAtwAAAPcCAAAAAA==&#10;" filled="f" stroked="f">
                  <v:textbox inset="0,0,0,0">
                    <w:txbxContent>
                      <w:p w14:paraId="3B670741" w14:textId="77777777" w:rsidR="001110CB" w:rsidRDefault="001110CB">
                        <w:pPr>
                          <w:spacing w:after="160" w:line="259" w:lineRule="auto"/>
                        </w:pPr>
                        <w:r>
                          <w:rPr>
                            <w:rFonts w:ascii="Calibri" w:eastAsia="Calibri" w:hAnsi="Calibri" w:cs="Calibri"/>
                            <w:color w:val="000000"/>
                            <w:w w:val="197"/>
                            <w:sz w:val="18"/>
                          </w:rPr>
                          <w:t></w:t>
                        </w:r>
                      </w:p>
                    </w:txbxContent>
                  </v:textbox>
                </v:rect>
                <v:rect id="Rectangle 2471" o:spid="_x0000_s2459" style="position:absolute;left:53630;top:76274;width:1521;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" filled="f" stroked="f">
                  <v:textbox inset="0,0,0,0">
                    <w:txbxContent>
                      <w:p w14:paraId="7A8E0FF1" w14:textId="77777777" w:rsidR="001110CB" w:rsidRDefault="001110CB">
                        <w:pPr>
                          <w:spacing w:after="160" w:line="259" w:lineRule="auto"/>
                        </w:pPr>
                        <w:r>
                          <w:rPr>
                            <w:rFonts w:ascii="Calibri" w:eastAsia="Calibri" w:hAnsi="Calibri" w:cs="Calibri"/>
                            <w:color w:val="ABABAB"/>
                            <w:w w:val="197"/>
                            <w:sz w:val="18"/>
                          </w:rPr>
                          <w:t></w:t>
                        </w:r>
                      </w:p>
                    </w:txbxContent>
                  </v:textbox>
                </v:rect>
                <w10:anchorlock/>
              </v:group>
            </w:pict>
          </mc:Fallback>
        </mc:AlternateContent>
      </w:r>
    </w:p>
    <w:p w14:paraId="7B054F53" w14:textId="77777777" w:rsidR="001110CB" w:rsidRPr="009B1566" w:rsidRDefault="001110CB">
      <w:pPr>
        <w:spacing w:after="0" w:line="259" w:lineRule="auto"/>
        <w:ind w:left="-192"/>
      </w:pPr>
      <w:r w:rsidRPr="009B1566">
        <w:rPr>
          <w:rFonts w:ascii="Calibri" w:eastAsia="Calibri" w:hAnsi="Calibri" w:cs="Calibri"/>
          <w:noProof/>
          <w:color w:val="000000"/>
        </w:rPr>
        <w:lastRenderedPageBreak/>
        <mc:AlternateContent>
          <mc:Choice Requires="wpg">
            <w:drawing>
              <wp:inline distT="0" distB="0" distL="0" distR="0" wp14:anchorId="3830A19E" wp14:editId="3CB4F7CD">
                <wp:extent cx="5833871" cy="9967909"/>
                <wp:effectExtent l="0" t="0" r="0" b="0"/>
                <wp:docPr id="20865" name="Group 20865"/>
                <wp:cNvGraphicFramePr/>
                <a:graphic xmlns:a="http://schemas.openxmlformats.org/drawingml/2006/main">
                  <a:graphicData uri="http://schemas.microsoft.com/office/word/2010/wordprocessingGroup">
                    <wpg:wgp>
                      <wpg:cNvGrpSpPr/>
                      <wpg:grpSpPr>
                        <a:xfrm>
                          <a:off x="0" y="0"/>
                          <a:ext cx="5833871" cy="9967909"/>
                          <a:chOff x="0" y="0"/>
                          <a:chExt cx="5833871" cy="9967909"/>
                        </a:xfrm>
                      </wpg:grpSpPr>
                      <wps:wsp>
                        <wps:cNvPr id="23974" name="Shape 23974"/>
                        <wps:cNvSpPr/>
                        <wps:spPr>
                          <a:xfrm>
                            <a:off x="5808100" y="63"/>
                            <a:ext cx="25771" cy="9967780"/>
                          </a:xfrm>
                          <a:custGeom>
                            <a:avLst/>
                            <a:gdLst/>
                            <a:ahLst/>
                            <a:cxnLst/>
                            <a:rect l="0" t="0" r="0" b="0"/>
                            <a:pathLst>
                              <a:path w="25771" h="9967780">
                                <a:moveTo>
                                  <a:pt x="0" y="0"/>
                                </a:moveTo>
                                <a:lnTo>
                                  <a:pt x="25771" y="0"/>
                                </a:lnTo>
                                <a:lnTo>
                                  <a:pt x="25771" y="9967780"/>
                                </a:lnTo>
                                <a:lnTo>
                                  <a:pt x="0" y="9967780"/>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3975" name="Shape 23975"/>
                        <wps:cNvSpPr/>
                        <wps:spPr>
                          <a:xfrm>
                            <a:off x="0" y="63"/>
                            <a:ext cx="23738" cy="9967780"/>
                          </a:xfrm>
                          <a:custGeom>
                            <a:avLst/>
                            <a:gdLst/>
                            <a:ahLst/>
                            <a:cxnLst/>
                            <a:rect l="0" t="0" r="0" b="0"/>
                            <a:pathLst>
                              <a:path w="23738" h="9967780">
                                <a:moveTo>
                                  <a:pt x="0" y="0"/>
                                </a:moveTo>
                                <a:lnTo>
                                  <a:pt x="23738" y="0"/>
                                </a:lnTo>
                                <a:lnTo>
                                  <a:pt x="23738" y="9967780"/>
                                </a:lnTo>
                                <a:lnTo>
                                  <a:pt x="0" y="9967780"/>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3976" name="Shape 23976"/>
                        <wps:cNvSpPr/>
                        <wps:spPr>
                          <a:xfrm>
                            <a:off x="18974" y="63"/>
                            <a:ext cx="5793892" cy="9967782"/>
                          </a:xfrm>
                          <a:custGeom>
                            <a:avLst/>
                            <a:gdLst/>
                            <a:ahLst/>
                            <a:cxnLst/>
                            <a:rect l="0" t="0" r="0" b="0"/>
                            <a:pathLst>
                              <a:path w="5793892" h="9967782">
                                <a:moveTo>
                                  <a:pt x="0" y="0"/>
                                </a:moveTo>
                                <a:lnTo>
                                  <a:pt x="5793892" y="0"/>
                                </a:lnTo>
                                <a:lnTo>
                                  <a:pt x="5793892" y="9967782"/>
                                </a:lnTo>
                                <a:lnTo>
                                  <a:pt x="0" y="996778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4" name="Shape 2494"/>
                        <wps:cNvSpPr/>
                        <wps:spPr>
                          <a:xfrm>
                            <a:off x="5812865" y="0"/>
                            <a:ext cx="0" cy="9967909"/>
                          </a:xfrm>
                          <a:custGeom>
                            <a:avLst/>
                            <a:gdLst/>
                            <a:ahLst/>
                            <a:cxnLst/>
                            <a:rect l="0" t="0" r="0" b="0"/>
                            <a:pathLst>
                              <a:path h="9967909">
                                <a:moveTo>
                                  <a:pt x="0" y="9967909"/>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495" name="Shape 2495"/>
                        <wps:cNvSpPr/>
                        <wps:spPr>
                          <a:xfrm>
                            <a:off x="18974" y="0"/>
                            <a:ext cx="0" cy="9967909"/>
                          </a:xfrm>
                          <a:custGeom>
                            <a:avLst/>
                            <a:gdLst/>
                            <a:ahLst/>
                            <a:cxnLst/>
                            <a:rect l="0" t="0" r="0" b="0"/>
                            <a:pathLst>
                              <a:path h="9967909">
                                <a:moveTo>
                                  <a:pt x="0" y="9967909"/>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506" name="Shape 2506"/>
                        <wps:cNvSpPr/>
                        <wps:spPr>
                          <a:xfrm>
                            <a:off x="228600" y="5739958"/>
                            <a:ext cx="2682555" cy="1356360"/>
                          </a:xfrm>
                          <a:custGeom>
                            <a:avLst/>
                            <a:gdLst/>
                            <a:ahLst/>
                            <a:cxnLst/>
                            <a:rect l="0" t="0" r="0" b="0"/>
                            <a:pathLst>
                              <a:path w="2682555" h="1356360">
                                <a:moveTo>
                                  <a:pt x="0" y="0"/>
                                </a:moveTo>
                                <a:lnTo>
                                  <a:pt x="2682555" y="0"/>
                                </a:lnTo>
                                <a:lnTo>
                                  <a:pt x="2682555" y="15883"/>
                                </a:lnTo>
                                <a:lnTo>
                                  <a:pt x="61414" y="15883"/>
                                </a:lnTo>
                                <a:cubicBezTo>
                                  <a:pt x="51040" y="15883"/>
                                  <a:pt x="42184" y="19551"/>
                                  <a:pt x="34849" y="26887"/>
                                </a:cubicBezTo>
                                <a:cubicBezTo>
                                  <a:pt x="27513" y="34223"/>
                                  <a:pt x="23845" y="43078"/>
                                  <a:pt x="23845" y="53453"/>
                                </a:cubicBezTo>
                                <a:lnTo>
                                  <a:pt x="23845" y="1283834"/>
                                </a:lnTo>
                                <a:cubicBezTo>
                                  <a:pt x="23845" y="1294208"/>
                                  <a:pt x="27513" y="1303063"/>
                                  <a:pt x="34849" y="1310398"/>
                                </a:cubicBezTo>
                                <a:cubicBezTo>
                                  <a:pt x="42184" y="1317735"/>
                                  <a:pt x="51040" y="1321403"/>
                                  <a:pt x="61414" y="1321403"/>
                                </a:cubicBezTo>
                                <a:lnTo>
                                  <a:pt x="2682555" y="1321403"/>
                                </a:lnTo>
                                <a:lnTo>
                                  <a:pt x="2682555" y="1356360"/>
                                </a:lnTo>
                                <a:lnTo>
                                  <a:pt x="0" y="1356360"/>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507" name="Shape 2507"/>
                        <wps:cNvSpPr/>
                        <wps:spPr>
                          <a:xfrm>
                            <a:off x="2911155" y="5739958"/>
                            <a:ext cx="2684972" cy="1356360"/>
                          </a:xfrm>
                          <a:custGeom>
                            <a:avLst/>
                            <a:gdLst/>
                            <a:ahLst/>
                            <a:cxnLst/>
                            <a:rect l="0" t="0" r="0" b="0"/>
                            <a:pathLst>
                              <a:path w="2684972" h="1356360">
                                <a:moveTo>
                                  <a:pt x="0" y="0"/>
                                </a:moveTo>
                                <a:lnTo>
                                  <a:pt x="2684972" y="0"/>
                                </a:lnTo>
                                <a:lnTo>
                                  <a:pt x="2684972" y="1356360"/>
                                </a:lnTo>
                                <a:lnTo>
                                  <a:pt x="0" y="1356360"/>
                                </a:lnTo>
                                <a:lnTo>
                                  <a:pt x="0" y="1321403"/>
                                </a:lnTo>
                                <a:lnTo>
                                  <a:pt x="2621141" y="1321403"/>
                                </a:lnTo>
                                <a:cubicBezTo>
                                  <a:pt x="2631515" y="1321403"/>
                                  <a:pt x="2640370" y="1317735"/>
                                  <a:pt x="2647706" y="1310398"/>
                                </a:cubicBezTo>
                                <a:cubicBezTo>
                                  <a:pt x="2655042" y="1303063"/>
                                  <a:pt x="2658710" y="1294208"/>
                                  <a:pt x="2658710" y="1283834"/>
                                </a:cubicBezTo>
                                <a:lnTo>
                                  <a:pt x="2658710" y="53453"/>
                                </a:lnTo>
                                <a:cubicBezTo>
                                  <a:pt x="2658710" y="43078"/>
                                  <a:pt x="2655042" y="34223"/>
                                  <a:pt x="2647706" y="26887"/>
                                </a:cubicBezTo>
                                <a:cubicBezTo>
                                  <a:pt x="2640370" y="19551"/>
                                  <a:pt x="2631515" y="15883"/>
                                  <a:pt x="2621141" y="15883"/>
                                </a:cubicBezTo>
                                <a:lnTo>
                                  <a:pt x="0" y="15883"/>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508" name="Shape 2508"/>
                        <wps:cNvSpPr/>
                        <wps:spPr>
                          <a:xfrm>
                            <a:off x="247680" y="5751072"/>
                            <a:ext cx="5326950" cy="1315058"/>
                          </a:xfrm>
                          <a:custGeom>
                            <a:avLst/>
                            <a:gdLst/>
                            <a:ahLst/>
                            <a:cxnLst/>
                            <a:rect l="0" t="0" r="0" b="0"/>
                            <a:pathLst>
                              <a:path w="5326950" h="1315058">
                                <a:moveTo>
                                  <a:pt x="33353" y="0"/>
                                </a:moveTo>
                                <a:lnTo>
                                  <a:pt x="5293597" y="0"/>
                                </a:lnTo>
                                <a:cubicBezTo>
                                  <a:pt x="5298019" y="0"/>
                                  <a:pt x="5302274" y="831"/>
                                  <a:pt x="5306360" y="2518"/>
                                </a:cubicBezTo>
                                <a:cubicBezTo>
                                  <a:pt x="5310446" y="4217"/>
                                  <a:pt x="5314052" y="6623"/>
                                  <a:pt x="5317180" y="9761"/>
                                </a:cubicBezTo>
                                <a:cubicBezTo>
                                  <a:pt x="5320308" y="12874"/>
                                  <a:pt x="5322718" y="16483"/>
                                  <a:pt x="5324410" y="20563"/>
                                </a:cubicBezTo>
                                <a:cubicBezTo>
                                  <a:pt x="5326103" y="24643"/>
                                  <a:pt x="5326950" y="28910"/>
                                  <a:pt x="5326950" y="33350"/>
                                </a:cubicBezTo>
                                <a:lnTo>
                                  <a:pt x="5326950" y="1281708"/>
                                </a:lnTo>
                                <a:cubicBezTo>
                                  <a:pt x="5326950" y="1286111"/>
                                  <a:pt x="5326103" y="1290377"/>
                                  <a:pt x="5324410" y="1294457"/>
                                </a:cubicBezTo>
                                <a:cubicBezTo>
                                  <a:pt x="5322718" y="1298525"/>
                                  <a:pt x="5320308" y="1302135"/>
                                  <a:pt x="5317180" y="1305272"/>
                                </a:cubicBezTo>
                                <a:cubicBezTo>
                                  <a:pt x="5314052" y="1308398"/>
                                  <a:pt x="5310446" y="1310791"/>
                                  <a:pt x="5306360" y="1312490"/>
                                </a:cubicBezTo>
                                <a:cubicBezTo>
                                  <a:pt x="5302274" y="1314177"/>
                                  <a:pt x="5298019" y="1315033"/>
                                  <a:pt x="5293597" y="1315058"/>
                                </a:cubicBezTo>
                                <a:lnTo>
                                  <a:pt x="33353" y="1315058"/>
                                </a:lnTo>
                                <a:cubicBezTo>
                                  <a:pt x="28930" y="1315033"/>
                                  <a:pt x="24676" y="1314202"/>
                                  <a:pt x="20589" y="1312503"/>
                                </a:cubicBezTo>
                                <a:cubicBezTo>
                                  <a:pt x="16503" y="1310816"/>
                                  <a:pt x="12896" y="1308398"/>
                                  <a:pt x="9769" y="1305272"/>
                                </a:cubicBezTo>
                                <a:cubicBezTo>
                                  <a:pt x="6641" y="1302135"/>
                                  <a:pt x="4231" y="1298525"/>
                                  <a:pt x="2539" y="1294457"/>
                                </a:cubicBezTo>
                                <a:cubicBezTo>
                                  <a:pt x="846" y="1290377"/>
                                  <a:pt x="0" y="1286111"/>
                                  <a:pt x="0" y="1281708"/>
                                </a:cubicBezTo>
                                <a:lnTo>
                                  <a:pt x="0" y="33350"/>
                                </a:lnTo>
                                <a:cubicBezTo>
                                  <a:pt x="0" y="28910"/>
                                  <a:pt x="846" y="24643"/>
                                  <a:pt x="2539" y="20563"/>
                                </a:cubicBezTo>
                                <a:cubicBezTo>
                                  <a:pt x="4231" y="16483"/>
                                  <a:pt x="6641" y="12874"/>
                                  <a:pt x="9769" y="9761"/>
                                </a:cubicBezTo>
                                <a:cubicBezTo>
                                  <a:pt x="12896" y="6623"/>
                                  <a:pt x="16503" y="4217"/>
                                  <a:pt x="20589" y="2530"/>
                                </a:cubicBezTo>
                                <a:cubicBezTo>
                                  <a:pt x="24676" y="843"/>
                                  <a:pt x="28930" y="0"/>
                                  <a:pt x="3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9" name="Shape 2509"/>
                        <wps:cNvSpPr/>
                        <wps:spPr>
                          <a:xfrm>
                            <a:off x="247680" y="5751072"/>
                            <a:ext cx="5326950" cy="1315058"/>
                          </a:xfrm>
                          <a:custGeom>
                            <a:avLst/>
                            <a:gdLst/>
                            <a:ahLst/>
                            <a:cxnLst/>
                            <a:rect l="0" t="0" r="0" b="0"/>
                            <a:pathLst>
                              <a:path w="5326950" h="1315058">
                                <a:moveTo>
                                  <a:pt x="0" y="1281708"/>
                                </a:moveTo>
                                <a:lnTo>
                                  <a:pt x="0" y="33350"/>
                                </a:lnTo>
                                <a:cubicBezTo>
                                  <a:pt x="0" y="28910"/>
                                  <a:pt x="846" y="24643"/>
                                  <a:pt x="2539" y="20563"/>
                                </a:cubicBezTo>
                                <a:cubicBezTo>
                                  <a:pt x="4231" y="16483"/>
                                  <a:pt x="6641" y="12874"/>
                                  <a:pt x="9769" y="9761"/>
                                </a:cubicBezTo>
                                <a:cubicBezTo>
                                  <a:pt x="12896" y="6623"/>
                                  <a:pt x="16503" y="4217"/>
                                  <a:pt x="20589" y="2530"/>
                                </a:cubicBezTo>
                                <a:cubicBezTo>
                                  <a:pt x="24676" y="843"/>
                                  <a:pt x="28930" y="0"/>
                                  <a:pt x="33353" y="0"/>
                                </a:cubicBezTo>
                                <a:lnTo>
                                  <a:pt x="5293597" y="0"/>
                                </a:lnTo>
                                <a:cubicBezTo>
                                  <a:pt x="5298019" y="0"/>
                                  <a:pt x="5302274" y="831"/>
                                  <a:pt x="5306360" y="2518"/>
                                </a:cubicBezTo>
                                <a:cubicBezTo>
                                  <a:pt x="5310446" y="4217"/>
                                  <a:pt x="5314052" y="6623"/>
                                  <a:pt x="5317180" y="9761"/>
                                </a:cubicBezTo>
                                <a:cubicBezTo>
                                  <a:pt x="5320308" y="12874"/>
                                  <a:pt x="5322718" y="16483"/>
                                  <a:pt x="5324410" y="20563"/>
                                </a:cubicBezTo>
                                <a:cubicBezTo>
                                  <a:pt x="5326103" y="24643"/>
                                  <a:pt x="5326950" y="28910"/>
                                  <a:pt x="5326950" y="33350"/>
                                </a:cubicBezTo>
                                <a:lnTo>
                                  <a:pt x="5326950" y="1281708"/>
                                </a:lnTo>
                                <a:cubicBezTo>
                                  <a:pt x="5326950" y="1286111"/>
                                  <a:pt x="5326103" y="1290377"/>
                                  <a:pt x="5324410" y="1294457"/>
                                </a:cubicBezTo>
                                <a:cubicBezTo>
                                  <a:pt x="5322718" y="1298525"/>
                                  <a:pt x="5320308" y="1302135"/>
                                  <a:pt x="5317180" y="1305272"/>
                                </a:cubicBezTo>
                                <a:cubicBezTo>
                                  <a:pt x="5314052" y="1308398"/>
                                  <a:pt x="5310446" y="1310791"/>
                                  <a:pt x="5306360" y="1312490"/>
                                </a:cubicBezTo>
                                <a:cubicBezTo>
                                  <a:pt x="5302274" y="1314177"/>
                                  <a:pt x="5298019" y="1315033"/>
                                  <a:pt x="5293597" y="1315058"/>
                                </a:cubicBezTo>
                                <a:lnTo>
                                  <a:pt x="33353" y="1315058"/>
                                </a:lnTo>
                                <a:cubicBezTo>
                                  <a:pt x="28930" y="1315033"/>
                                  <a:pt x="24676" y="1314202"/>
                                  <a:pt x="20589" y="1312503"/>
                                </a:cubicBezTo>
                                <a:cubicBezTo>
                                  <a:pt x="16503" y="1310816"/>
                                  <a:pt x="12896" y="1308398"/>
                                  <a:pt x="9769" y="1305272"/>
                                </a:cubicBezTo>
                                <a:cubicBezTo>
                                  <a:pt x="6641" y="1302135"/>
                                  <a:pt x="4231" y="1298525"/>
                                  <a:pt x="2539" y="1294457"/>
                                </a:cubicBezTo>
                                <a:cubicBezTo>
                                  <a:pt x="846" y="1290377"/>
                                  <a:pt x="0" y="1286111"/>
                                  <a:pt x="0" y="1281708"/>
                                </a:cubicBezTo>
                                <a:close/>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510" name="Shape 2510"/>
                        <wps:cNvSpPr/>
                        <wps:spPr>
                          <a:xfrm>
                            <a:off x="252445" y="5755834"/>
                            <a:ext cx="5317421" cy="457411"/>
                          </a:xfrm>
                          <a:custGeom>
                            <a:avLst/>
                            <a:gdLst/>
                            <a:ahLst/>
                            <a:cxnLst/>
                            <a:rect l="0" t="0" r="0" b="0"/>
                            <a:pathLst>
                              <a:path w="5317421" h="457411">
                                <a:moveTo>
                                  <a:pt x="28588" y="0"/>
                                </a:moveTo>
                                <a:lnTo>
                                  <a:pt x="5288832" y="0"/>
                                </a:lnTo>
                                <a:cubicBezTo>
                                  <a:pt x="5292623" y="0"/>
                                  <a:pt x="5296270" y="719"/>
                                  <a:pt x="5299772" y="2170"/>
                                </a:cubicBezTo>
                                <a:cubicBezTo>
                                  <a:pt x="5303275" y="3609"/>
                                  <a:pt x="5306366" y="5680"/>
                                  <a:pt x="5309047" y="8359"/>
                                </a:cubicBezTo>
                                <a:cubicBezTo>
                                  <a:pt x="5311728" y="11038"/>
                                  <a:pt x="5313793" y="14114"/>
                                  <a:pt x="5315244" y="17624"/>
                                </a:cubicBezTo>
                                <a:cubicBezTo>
                                  <a:pt x="5316695" y="21134"/>
                                  <a:pt x="5317420" y="24780"/>
                                  <a:pt x="5317421" y="28587"/>
                                </a:cubicBezTo>
                                <a:lnTo>
                                  <a:pt x="5317421" y="457411"/>
                                </a:lnTo>
                                <a:lnTo>
                                  <a:pt x="0" y="457411"/>
                                </a:lnTo>
                                <a:lnTo>
                                  <a:pt x="0" y="28587"/>
                                </a:lnTo>
                                <a:cubicBezTo>
                                  <a:pt x="0" y="24780"/>
                                  <a:pt x="725" y="21134"/>
                                  <a:pt x="2176" y="17636"/>
                                </a:cubicBezTo>
                                <a:cubicBezTo>
                                  <a:pt x="3627" y="14126"/>
                                  <a:pt x="5693" y="11038"/>
                                  <a:pt x="8373" y="8359"/>
                                </a:cubicBezTo>
                                <a:cubicBezTo>
                                  <a:pt x="11054" y="5680"/>
                                  <a:pt x="14146" y="3609"/>
                                  <a:pt x="17648" y="2170"/>
                                </a:cubicBezTo>
                                <a:cubicBezTo>
                                  <a:pt x="21151" y="719"/>
                                  <a:pt x="24797" y="0"/>
                                  <a:pt x="2858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511" name="Shape 2511"/>
                        <wps:cNvSpPr/>
                        <wps:spPr>
                          <a:xfrm>
                            <a:off x="252445" y="6213245"/>
                            <a:ext cx="5317421" cy="848122"/>
                          </a:xfrm>
                          <a:custGeom>
                            <a:avLst/>
                            <a:gdLst/>
                            <a:ahLst/>
                            <a:cxnLst/>
                            <a:rect l="0" t="0" r="0" b="0"/>
                            <a:pathLst>
                              <a:path w="5317421" h="848122">
                                <a:moveTo>
                                  <a:pt x="0" y="0"/>
                                </a:moveTo>
                                <a:lnTo>
                                  <a:pt x="5317421" y="0"/>
                                </a:lnTo>
                                <a:lnTo>
                                  <a:pt x="5317421" y="819535"/>
                                </a:lnTo>
                                <a:cubicBezTo>
                                  <a:pt x="5317420" y="823305"/>
                                  <a:pt x="5316695" y="826951"/>
                                  <a:pt x="5315244" y="830461"/>
                                </a:cubicBezTo>
                                <a:cubicBezTo>
                                  <a:pt x="5313793" y="833958"/>
                                  <a:pt x="5311728" y="837047"/>
                                  <a:pt x="5309047" y="839738"/>
                                </a:cubicBezTo>
                                <a:cubicBezTo>
                                  <a:pt x="5306366" y="842429"/>
                                  <a:pt x="5303275" y="844488"/>
                                  <a:pt x="5299772" y="845927"/>
                                </a:cubicBezTo>
                                <a:cubicBezTo>
                                  <a:pt x="5296270" y="847390"/>
                                  <a:pt x="5292623" y="848122"/>
                                  <a:pt x="5288832" y="848122"/>
                                </a:cubicBezTo>
                                <a:lnTo>
                                  <a:pt x="28588" y="848122"/>
                                </a:lnTo>
                                <a:cubicBezTo>
                                  <a:pt x="24797" y="848122"/>
                                  <a:pt x="21151" y="847390"/>
                                  <a:pt x="17648" y="845939"/>
                                </a:cubicBezTo>
                                <a:cubicBezTo>
                                  <a:pt x="14146" y="844488"/>
                                  <a:pt x="11054" y="842429"/>
                                  <a:pt x="8373" y="839738"/>
                                </a:cubicBezTo>
                                <a:cubicBezTo>
                                  <a:pt x="5693" y="837047"/>
                                  <a:pt x="3627" y="833958"/>
                                  <a:pt x="2176" y="830461"/>
                                </a:cubicBezTo>
                                <a:cubicBezTo>
                                  <a:pt x="725" y="826951"/>
                                  <a:pt x="0" y="823305"/>
                                  <a:pt x="0" y="819535"/>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977" name="Shape 23977"/>
                        <wps:cNvSpPr/>
                        <wps:spPr>
                          <a:xfrm>
                            <a:off x="252445" y="6213245"/>
                            <a:ext cx="285883" cy="333536"/>
                          </a:xfrm>
                          <a:custGeom>
                            <a:avLst/>
                            <a:gdLst/>
                            <a:ahLst/>
                            <a:cxnLst/>
                            <a:rect l="0" t="0" r="0" b="0"/>
                            <a:pathLst>
                              <a:path w="285883" h="333536">
                                <a:moveTo>
                                  <a:pt x="0" y="0"/>
                                </a:moveTo>
                                <a:lnTo>
                                  <a:pt x="285883" y="0"/>
                                </a:lnTo>
                                <a:lnTo>
                                  <a:pt x="285883" y="333536"/>
                                </a:lnTo>
                                <a:lnTo>
                                  <a:pt x="0" y="33353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978" name="Shape 23978"/>
                        <wps:cNvSpPr/>
                        <wps:spPr>
                          <a:xfrm>
                            <a:off x="538328" y="6213245"/>
                            <a:ext cx="1591414" cy="333536"/>
                          </a:xfrm>
                          <a:custGeom>
                            <a:avLst/>
                            <a:gdLst/>
                            <a:ahLst/>
                            <a:cxnLst/>
                            <a:rect l="0" t="0" r="0" b="0"/>
                            <a:pathLst>
                              <a:path w="1591414" h="333536">
                                <a:moveTo>
                                  <a:pt x="0" y="0"/>
                                </a:moveTo>
                                <a:lnTo>
                                  <a:pt x="1591414" y="0"/>
                                </a:lnTo>
                                <a:lnTo>
                                  <a:pt x="1591414" y="333536"/>
                                </a:lnTo>
                                <a:lnTo>
                                  <a:pt x="0" y="33353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979" name="Shape 23979"/>
                        <wps:cNvSpPr/>
                        <wps:spPr>
                          <a:xfrm>
                            <a:off x="2129742" y="6213245"/>
                            <a:ext cx="1905885" cy="333536"/>
                          </a:xfrm>
                          <a:custGeom>
                            <a:avLst/>
                            <a:gdLst/>
                            <a:ahLst/>
                            <a:cxnLst/>
                            <a:rect l="0" t="0" r="0" b="0"/>
                            <a:pathLst>
                              <a:path w="1905885" h="333536">
                                <a:moveTo>
                                  <a:pt x="0" y="0"/>
                                </a:moveTo>
                                <a:lnTo>
                                  <a:pt x="1905885" y="0"/>
                                </a:lnTo>
                                <a:lnTo>
                                  <a:pt x="1905885" y="333536"/>
                                </a:lnTo>
                                <a:lnTo>
                                  <a:pt x="0" y="33353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980" name="Shape 23980"/>
                        <wps:cNvSpPr/>
                        <wps:spPr>
                          <a:xfrm>
                            <a:off x="4035627" y="6213245"/>
                            <a:ext cx="1524708" cy="333536"/>
                          </a:xfrm>
                          <a:custGeom>
                            <a:avLst/>
                            <a:gdLst/>
                            <a:ahLst/>
                            <a:cxnLst/>
                            <a:rect l="0" t="0" r="0" b="0"/>
                            <a:pathLst>
                              <a:path w="1524708" h="333536">
                                <a:moveTo>
                                  <a:pt x="0" y="0"/>
                                </a:moveTo>
                                <a:lnTo>
                                  <a:pt x="1524708" y="0"/>
                                </a:lnTo>
                                <a:lnTo>
                                  <a:pt x="1524708" y="333536"/>
                                </a:lnTo>
                                <a:lnTo>
                                  <a:pt x="0" y="33353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516" name="Shape 2516"/>
                        <wps:cNvSpPr/>
                        <wps:spPr>
                          <a:xfrm>
                            <a:off x="252445" y="6546781"/>
                            <a:ext cx="5307891" cy="505048"/>
                          </a:xfrm>
                          <a:custGeom>
                            <a:avLst/>
                            <a:gdLst/>
                            <a:ahLst/>
                            <a:cxnLst/>
                            <a:rect l="0" t="0" r="0" b="0"/>
                            <a:pathLst>
                              <a:path w="5307891" h="505048">
                                <a:moveTo>
                                  <a:pt x="0" y="0"/>
                                </a:moveTo>
                                <a:lnTo>
                                  <a:pt x="5307891" y="0"/>
                                </a:lnTo>
                                <a:lnTo>
                                  <a:pt x="5307891" y="476461"/>
                                </a:lnTo>
                                <a:cubicBezTo>
                                  <a:pt x="5307891" y="480244"/>
                                  <a:pt x="5307165" y="483890"/>
                                  <a:pt x="5305715" y="487387"/>
                                </a:cubicBezTo>
                                <a:cubicBezTo>
                                  <a:pt x="5304263" y="490885"/>
                                  <a:pt x="5302198" y="493985"/>
                                  <a:pt x="5299518" y="496677"/>
                                </a:cubicBezTo>
                                <a:cubicBezTo>
                                  <a:pt x="5296837" y="499343"/>
                                  <a:pt x="5293745" y="501402"/>
                                  <a:pt x="5290242" y="502878"/>
                                </a:cubicBezTo>
                                <a:cubicBezTo>
                                  <a:pt x="5286740" y="504304"/>
                                  <a:pt x="5283094" y="505036"/>
                                  <a:pt x="5279303" y="505048"/>
                                </a:cubicBezTo>
                                <a:lnTo>
                                  <a:pt x="28588" y="505048"/>
                                </a:lnTo>
                                <a:cubicBezTo>
                                  <a:pt x="24797" y="505036"/>
                                  <a:pt x="21151" y="504304"/>
                                  <a:pt x="17648" y="502853"/>
                                </a:cubicBezTo>
                                <a:cubicBezTo>
                                  <a:pt x="14146" y="501402"/>
                                  <a:pt x="11054" y="499343"/>
                                  <a:pt x="8373" y="496677"/>
                                </a:cubicBezTo>
                                <a:cubicBezTo>
                                  <a:pt x="5693" y="493985"/>
                                  <a:pt x="3627" y="490885"/>
                                  <a:pt x="2176" y="487387"/>
                                </a:cubicBezTo>
                                <a:cubicBezTo>
                                  <a:pt x="725" y="483890"/>
                                  <a:pt x="0" y="480244"/>
                                  <a:pt x="0" y="476461"/>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3981" name="Shape 23981"/>
                        <wps:cNvSpPr/>
                        <wps:spPr>
                          <a:xfrm>
                            <a:off x="252445" y="6546781"/>
                            <a:ext cx="5317421" cy="9525"/>
                          </a:xfrm>
                          <a:custGeom>
                            <a:avLst/>
                            <a:gdLst/>
                            <a:ahLst/>
                            <a:cxnLst/>
                            <a:rect l="0" t="0" r="0" b="0"/>
                            <a:pathLst>
                              <a:path w="5317421" h="9525">
                                <a:moveTo>
                                  <a:pt x="0" y="0"/>
                                </a:moveTo>
                                <a:lnTo>
                                  <a:pt x="5317421" y="0"/>
                                </a:lnTo>
                                <a:lnTo>
                                  <a:pt x="5317421"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82" name="Shape 23982"/>
                        <wps:cNvSpPr/>
                        <wps:spPr>
                          <a:xfrm>
                            <a:off x="252445" y="7051830"/>
                            <a:ext cx="5317421" cy="9537"/>
                          </a:xfrm>
                          <a:custGeom>
                            <a:avLst/>
                            <a:gdLst/>
                            <a:ahLst/>
                            <a:cxnLst/>
                            <a:rect l="0" t="0" r="0" b="0"/>
                            <a:pathLst>
                              <a:path w="5317421" h="9537">
                                <a:moveTo>
                                  <a:pt x="0" y="0"/>
                                </a:moveTo>
                                <a:lnTo>
                                  <a:pt x="5317421" y="0"/>
                                </a:lnTo>
                                <a:lnTo>
                                  <a:pt x="5317421"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83" name="Shape 23983"/>
                        <wps:cNvSpPr/>
                        <wps:spPr>
                          <a:xfrm>
                            <a:off x="252445" y="6546781"/>
                            <a:ext cx="9529" cy="514586"/>
                          </a:xfrm>
                          <a:custGeom>
                            <a:avLst/>
                            <a:gdLst/>
                            <a:ahLst/>
                            <a:cxnLst/>
                            <a:rect l="0" t="0" r="0" b="0"/>
                            <a:pathLst>
                              <a:path w="9529" h="514586">
                                <a:moveTo>
                                  <a:pt x="0" y="0"/>
                                </a:moveTo>
                                <a:lnTo>
                                  <a:pt x="9529" y="0"/>
                                </a:lnTo>
                                <a:lnTo>
                                  <a:pt x="9529" y="514586"/>
                                </a:lnTo>
                                <a:lnTo>
                                  <a:pt x="0" y="514586"/>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84" name="Shape 23984"/>
                        <wps:cNvSpPr/>
                        <wps:spPr>
                          <a:xfrm>
                            <a:off x="5560336" y="6546781"/>
                            <a:ext cx="9530" cy="514586"/>
                          </a:xfrm>
                          <a:custGeom>
                            <a:avLst/>
                            <a:gdLst/>
                            <a:ahLst/>
                            <a:cxnLst/>
                            <a:rect l="0" t="0" r="0" b="0"/>
                            <a:pathLst>
                              <a:path w="9530" h="514586">
                                <a:moveTo>
                                  <a:pt x="0" y="0"/>
                                </a:moveTo>
                                <a:lnTo>
                                  <a:pt x="9530" y="0"/>
                                </a:lnTo>
                                <a:lnTo>
                                  <a:pt x="9530" y="514586"/>
                                </a:lnTo>
                                <a:lnTo>
                                  <a:pt x="0" y="514586"/>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85" name="Shape 23985"/>
                        <wps:cNvSpPr/>
                        <wps:spPr>
                          <a:xfrm>
                            <a:off x="4035627" y="6213245"/>
                            <a:ext cx="1534238" cy="9525"/>
                          </a:xfrm>
                          <a:custGeom>
                            <a:avLst/>
                            <a:gdLst/>
                            <a:ahLst/>
                            <a:cxnLst/>
                            <a:rect l="0" t="0" r="0" b="0"/>
                            <a:pathLst>
                              <a:path w="1534238" h="9525">
                                <a:moveTo>
                                  <a:pt x="0" y="0"/>
                                </a:moveTo>
                                <a:lnTo>
                                  <a:pt x="1534238" y="0"/>
                                </a:lnTo>
                                <a:lnTo>
                                  <a:pt x="1534238"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86" name="Shape 23986"/>
                        <wps:cNvSpPr/>
                        <wps:spPr>
                          <a:xfrm>
                            <a:off x="4035627" y="6546781"/>
                            <a:ext cx="1534238" cy="9525"/>
                          </a:xfrm>
                          <a:custGeom>
                            <a:avLst/>
                            <a:gdLst/>
                            <a:ahLst/>
                            <a:cxnLst/>
                            <a:rect l="0" t="0" r="0" b="0"/>
                            <a:pathLst>
                              <a:path w="1534238" h="9525">
                                <a:moveTo>
                                  <a:pt x="0" y="0"/>
                                </a:moveTo>
                                <a:lnTo>
                                  <a:pt x="1534238" y="0"/>
                                </a:lnTo>
                                <a:lnTo>
                                  <a:pt x="1534238"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87" name="Shape 23987"/>
                        <wps:cNvSpPr/>
                        <wps:spPr>
                          <a:xfrm>
                            <a:off x="5560336" y="6213245"/>
                            <a:ext cx="9530" cy="343061"/>
                          </a:xfrm>
                          <a:custGeom>
                            <a:avLst/>
                            <a:gdLst/>
                            <a:ahLst/>
                            <a:cxnLst/>
                            <a:rect l="0" t="0" r="0" b="0"/>
                            <a:pathLst>
                              <a:path w="9530" h="343061">
                                <a:moveTo>
                                  <a:pt x="0" y="0"/>
                                </a:moveTo>
                                <a:lnTo>
                                  <a:pt x="9530" y="0"/>
                                </a:lnTo>
                                <a:lnTo>
                                  <a:pt x="9530"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88" name="Shape 23988"/>
                        <wps:cNvSpPr/>
                        <wps:spPr>
                          <a:xfrm>
                            <a:off x="2129742" y="6213245"/>
                            <a:ext cx="1915415" cy="9525"/>
                          </a:xfrm>
                          <a:custGeom>
                            <a:avLst/>
                            <a:gdLst/>
                            <a:ahLst/>
                            <a:cxnLst/>
                            <a:rect l="0" t="0" r="0" b="0"/>
                            <a:pathLst>
                              <a:path w="1915415" h="9525">
                                <a:moveTo>
                                  <a:pt x="0" y="0"/>
                                </a:moveTo>
                                <a:lnTo>
                                  <a:pt x="1915415" y="0"/>
                                </a:lnTo>
                                <a:lnTo>
                                  <a:pt x="1915415"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89" name="Shape 23989"/>
                        <wps:cNvSpPr/>
                        <wps:spPr>
                          <a:xfrm>
                            <a:off x="2129742" y="6546781"/>
                            <a:ext cx="1915415" cy="9525"/>
                          </a:xfrm>
                          <a:custGeom>
                            <a:avLst/>
                            <a:gdLst/>
                            <a:ahLst/>
                            <a:cxnLst/>
                            <a:rect l="0" t="0" r="0" b="0"/>
                            <a:pathLst>
                              <a:path w="1915415" h="9525">
                                <a:moveTo>
                                  <a:pt x="0" y="0"/>
                                </a:moveTo>
                                <a:lnTo>
                                  <a:pt x="1915415" y="0"/>
                                </a:lnTo>
                                <a:lnTo>
                                  <a:pt x="1915415"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90" name="Shape 23990"/>
                        <wps:cNvSpPr/>
                        <wps:spPr>
                          <a:xfrm>
                            <a:off x="4035627" y="6213245"/>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91" name="Shape 23991"/>
                        <wps:cNvSpPr/>
                        <wps:spPr>
                          <a:xfrm>
                            <a:off x="538328" y="6213245"/>
                            <a:ext cx="1600944" cy="9525"/>
                          </a:xfrm>
                          <a:custGeom>
                            <a:avLst/>
                            <a:gdLst/>
                            <a:ahLst/>
                            <a:cxnLst/>
                            <a:rect l="0" t="0" r="0" b="0"/>
                            <a:pathLst>
                              <a:path w="1600944" h="9525">
                                <a:moveTo>
                                  <a:pt x="0" y="0"/>
                                </a:moveTo>
                                <a:lnTo>
                                  <a:pt x="1600944" y="0"/>
                                </a:lnTo>
                                <a:lnTo>
                                  <a:pt x="1600944"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92" name="Shape 23992"/>
                        <wps:cNvSpPr/>
                        <wps:spPr>
                          <a:xfrm>
                            <a:off x="538328" y="6546781"/>
                            <a:ext cx="1600944" cy="9525"/>
                          </a:xfrm>
                          <a:custGeom>
                            <a:avLst/>
                            <a:gdLst/>
                            <a:ahLst/>
                            <a:cxnLst/>
                            <a:rect l="0" t="0" r="0" b="0"/>
                            <a:pathLst>
                              <a:path w="1600944" h="9525">
                                <a:moveTo>
                                  <a:pt x="0" y="0"/>
                                </a:moveTo>
                                <a:lnTo>
                                  <a:pt x="1600944" y="0"/>
                                </a:lnTo>
                                <a:lnTo>
                                  <a:pt x="1600944"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93" name="Shape 23993"/>
                        <wps:cNvSpPr/>
                        <wps:spPr>
                          <a:xfrm>
                            <a:off x="2129742" y="6213245"/>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94" name="Shape 23994"/>
                        <wps:cNvSpPr/>
                        <wps:spPr>
                          <a:xfrm>
                            <a:off x="252445" y="6213245"/>
                            <a:ext cx="295412" cy="9525"/>
                          </a:xfrm>
                          <a:custGeom>
                            <a:avLst/>
                            <a:gdLst/>
                            <a:ahLst/>
                            <a:cxnLst/>
                            <a:rect l="0" t="0" r="0" b="0"/>
                            <a:pathLst>
                              <a:path w="295412" h="9525">
                                <a:moveTo>
                                  <a:pt x="0" y="0"/>
                                </a:moveTo>
                                <a:lnTo>
                                  <a:pt x="295412" y="0"/>
                                </a:lnTo>
                                <a:lnTo>
                                  <a:pt x="295412"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95" name="Shape 23995"/>
                        <wps:cNvSpPr/>
                        <wps:spPr>
                          <a:xfrm>
                            <a:off x="252445" y="6546781"/>
                            <a:ext cx="295412" cy="9525"/>
                          </a:xfrm>
                          <a:custGeom>
                            <a:avLst/>
                            <a:gdLst/>
                            <a:ahLst/>
                            <a:cxnLst/>
                            <a:rect l="0" t="0" r="0" b="0"/>
                            <a:pathLst>
                              <a:path w="295412" h="9525">
                                <a:moveTo>
                                  <a:pt x="0" y="0"/>
                                </a:moveTo>
                                <a:lnTo>
                                  <a:pt x="295412" y="0"/>
                                </a:lnTo>
                                <a:lnTo>
                                  <a:pt x="295412"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96" name="Shape 23996"/>
                        <wps:cNvSpPr/>
                        <wps:spPr>
                          <a:xfrm>
                            <a:off x="252445" y="6213245"/>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3997" name="Shape 23997"/>
                        <wps:cNvSpPr/>
                        <wps:spPr>
                          <a:xfrm>
                            <a:off x="538328" y="6213245"/>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536" name="Rectangle 2536"/>
                        <wps:cNvSpPr/>
                        <wps:spPr>
                          <a:xfrm>
                            <a:off x="321980" y="2997429"/>
                            <a:ext cx="1317869" cy="154856"/>
                          </a:xfrm>
                          <a:prstGeom prst="rect">
                            <a:avLst/>
                          </a:prstGeom>
                          <a:ln>
                            <a:noFill/>
                          </a:ln>
                        </wps:spPr>
                        <wps:txbx>
                          <w:txbxContent>
                            <w:p w14:paraId="37068DC2" w14:textId="77777777" w:rsidR="001110CB" w:rsidRDefault="001110CB">
                              <w:pPr>
                                <w:spacing w:after="160" w:line="259" w:lineRule="auto"/>
                              </w:pPr>
                              <w:r>
                                <w:rPr>
                                  <w:rFonts w:eastAsia="Arial" w:cs="Arial"/>
                                  <w:b/>
                                  <w:color w:val="0055AA"/>
                                </w:rPr>
                                <w:t>Доказательство</w:t>
                              </w:r>
                            </w:p>
                          </w:txbxContent>
                        </wps:txbx>
                        <wps:bodyPr horzOverflow="overflow" vert="horz" lIns="0" tIns="0" rIns="0" bIns="0" rtlCol="0">
                          <a:noAutofit/>
                        </wps:bodyPr>
                      </wps:wsp>
                      <wps:wsp>
                        <wps:cNvPr id="2537" name="Rectangle 2537"/>
                        <wps:cNvSpPr/>
                        <wps:spPr>
                          <a:xfrm>
                            <a:off x="1312892" y="2997429"/>
                            <a:ext cx="45777" cy="154856"/>
                          </a:xfrm>
                          <a:prstGeom prst="rect">
                            <a:avLst/>
                          </a:prstGeom>
                          <a:ln>
                            <a:noFill/>
                          </a:ln>
                        </wps:spPr>
                        <wps:txbx>
                          <w:txbxContent>
                            <w:p w14:paraId="11791309"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9492" name="Rectangle 19492"/>
                        <wps:cNvSpPr/>
                        <wps:spPr>
                          <a:xfrm>
                            <a:off x="1388541" y="2997405"/>
                            <a:ext cx="1398803" cy="154869"/>
                          </a:xfrm>
                          <a:prstGeom prst="rect">
                            <a:avLst/>
                          </a:prstGeom>
                          <a:ln>
                            <a:noFill/>
                          </a:ln>
                        </wps:spPr>
                        <wps:txbx>
                          <w:txbxContent>
                            <w:p w14:paraId="6CDC05A7" w14:textId="77777777" w:rsidR="001110CB" w:rsidRDefault="001110CB">
                              <w:pPr>
                                <w:spacing w:after="160" w:line="259" w:lineRule="auto"/>
                              </w:pPr>
                              <w:r>
                                <w:rPr>
                                  <w:rFonts w:eastAsia="Arial" w:cs="Arial"/>
                                  <w:i/>
                                  <w:color w:val="2C2C2C"/>
                                </w:rPr>
                                <w:t>Введите краткое</w:t>
                              </w:r>
                            </w:p>
                          </w:txbxContent>
                        </wps:txbx>
                        <wps:bodyPr horzOverflow="overflow" vert="horz" lIns="0" tIns="0" rIns="0" bIns="0" rtlCol="0">
                          <a:noAutofit/>
                        </wps:bodyPr>
                      </wps:wsp>
                      <wps:wsp>
                        <wps:cNvPr id="19491" name="Rectangle 19491"/>
                        <wps:cNvSpPr/>
                        <wps:spPr>
                          <a:xfrm>
                            <a:off x="1347287" y="2997405"/>
                            <a:ext cx="54868" cy="154869"/>
                          </a:xfrm>
                          <a:prstGeom prst="rect">
                            <a:avLst/>
                          </a:prstGeom>
                          <a:ln>
                            <a:noFill/>
                          </a:ln>
                        </wps:spPr>
                        <wps:txbx>
                          <w:txbxContent>
                            <w:p w14:paraId="4FD1B926" w14:textId="77777777" w:rsidR="001110CB" w:rsidRDefault="001110CB">
                              <w:pPr>
                                <w:spacing w:after="160" w:line="259" w:lineRule="auto"/>
                              </w:pPr>
                              <w:r>
                                <w:rPr>
                                  <w:rFonts w:eastAsia="Arial" w:cs="Arial"/>
                                  <w:i/>
                                  <w:color w:val="2C2C2C"/>
                                </w:rPr>
                                <w:t>(</w:t>
                              </w:r>
                            </w:p>
                          </w:txbxContent>
                        </wps:txbx>
                        <wps:bodyPr horzOverflow="overflow" vert="horz" lIns="0" tIns="0" rIns="0" bIns="0" rtlCol="0">
                          <a:noAutofit/>
                        </wps:bodyPr>
                      </wps:wsp>
                      <wps:wsp>
                        <wps:cNvPr id="2539" name="Rectangle 2539"/>
                        <wps:cNvSpPr/>
                        <wps:spPr>
                          <a:xfrm>
                            <a:off x="321980" y="3216591"/>
                            <a:ext cx="2769368" cy="154873"/>
                          </a:xfrm>
                          <a:prstGeom prst="rect">
                            <a:avLst/>
                          </a:prstGeom>
                          <a:ln>
                            <a:noFill/>
                          </a:ln>
                        </wps:spPr>
                        <wps:txbx>
                          <w:txbxContent>
                            <w:p w14:paraId="3BB8CCC8" w14:textId="77777777" w:rsidR="001110CB" w:rsidRDefault="001110CB">
                              <w:pPr>
                                <w:spacing w:after="160" w:line="259" w:lineRule="auto"/>
                              </w:pPr>
                              <w:r>
                                <w:rPr>
                                  <w:rFonts w:eastAsia="Arial" w:cs="Arial"/>
                                  <w:i/>
                                  <w:color w:val="2C2C2C"/>
                                </w:rPr>
                                <w:t>объяснение и загрузите документ,</w:t>
                              </w:r>
                            </w:p>
                          </w:txbxContent>
                        </wps:txbx>
                        <wps:bodyPr horzOverflow="overflow" vert="horz" lIns="0" tIns="0" rIns="0" bIns="0" rtlCol="0">
                          <a:noAutofit/>
                        </wps:bodyPr>
                      </wps:wsp>
                      <wps:wsp>
                        <wps:cNvPr id="2540" name="Rectangle 2540"/>
                        <wps:cNvSpPr/>
                        <wps:spPr>
                          <a:xfrm>
                            <a:off x="321980" y="3388127"/>
                            <a:ext cx="2413371" cy="154889"/>
                          </a:xfrm>
                          <a:prstGeom prst="rect">
                            <a:avLst/>
                          </a:prstGeom>
                          <a:ln>
                            <a:noFill/>
                          </a:ln>
                        </wps:spPr>
                        <wps:txbx>
                          <w:txbxContent>
                            <w:p w14:paraId="3B94F6AA" w14:textId="77777777" w:rsidR="001110CB" w:rsidRDefault="001110CB">
                              <w:pPr>
                                <w:spacing w:after="160" w:line="259" w:lineRule="auto"/>
                              </w:pPr>
                              <w:r>
                                <w:rPr>
                                  <w:rFonts w:eastAsia="Arial" w:cs="Arial"/>
                                  <w:i/>
                                  <w:color w:val="2C2C2C"/>
                                </w:rPr>
                                <w:t>подтверждающий ваш ответ)</w:t>
                              </w:r>
                            </w:p>
                          </w:txbxContent>
                        </wps:txbx>
                        <wps:bodyPr horzOverflow="overflow" vert="horz" lIns="0" tIns="0" rIns="0" bIns="0" rtlCol="0">
                          <a:noAutofit/>
                        </wps:bodyPr>
                      </wps:wsp>
                      <wps:wsp>
                        <wps:cNvPr id="2541" name="Rectangle 2541"/>
                        <wps:cNvSpPr/>
                        <wps:spPr>
                          <a:xfrm>
                            <a:off x="2990220" y="2997429"/>
                            <a:ext cx="45777" cy="154856"/>
                          </a:xfrm>
                          <a:prstGeom prst="rect">
                            <a:avLst/>
                          </a:prstGeom>
                          <a:ln>
                            <a:noFill/>
                          </a:ln>
                        </wps:spPr>
                        <wps:txbx>
                          <w:txbxContent>
                            <w:p w14:paraId="5CC7A1B6"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543" name="Shape 2543"/>
                        <wps:cNvSpPr/>
                        <wps:spPr>
                          <a:xfrm>
                            <a:off x="323915" y="5055424"/>
                            <a:ext cx="2277533" cy="266824"/>
                          </a:xfrm>
                          <a:custGeom>
                            <a:avLst/>
                            <a:gdLst/>
                            <a:ahLst/>
                            <a:cxnLst/>
                            <a:rect l="0" t="0" r="0" b="0"/>
                            <a:pathLst>
                              <a:path w="2277533" h="266824">
                                <a:moveTo>
                                  <a:pt x="0" y="247762"/>
                                </a:moveTo>
                                <a:lnTo>
                                  <a:pt x="0" y="19050"/>
                                </a:lnTo>
                                <a:cubicBezTo>
                                  <a:pt x="0" y="16520"/>
                                  <a:pt x="484" y="14077"/>
                                  <a:pt x="1451" y="11745"/>
                                </a:cubicBezTo>
                                <a:cubicBezTo>
                                  <a:pt x="2418" y="9401"/>
                                  <a:pt x="3795" y="7342"/>
                                  <a:pt x="5582" y="5569"/>
                                </a:cubicBezTo>
                                <a:cubicBezTo>
                                  <a:pt x="7369" y="3770"/>
                                  <a:pt x="9430" y="2394"/>
                                  <a:pt x="11765" y="1426"/>
                                </a:cubicBezTo>
                                <a:cubicBezTo>
                                  <a:pt x="14100" y="471"/>
                                  <a:pt x="16531" y="0"/>
                                  <a:pt x="19059" y="0"/>
                                </a:cubicBezTo>
                                <a:lnTo>
                                  <a:pt x="2258474" y="0"/>
                                </a:lnTo>
                                <a:cubicBezTo>
                                  <a:pt x="2261001" y="0"/>
                                  <a:pt x="2263432" y="484"/>
                                  <a:pt x="2265767" y="1439"/>
                                </a:cubicBezTo>
                                <a:cubicBezTo>
                                  <a:pt x="2268103" y="2394"/>
                                  <a:pt x="2270163" y="3770"/>
                                  <a:pt x="2271951" y="5569"/>
                                </a:cubicBezTo>
                                <a:cubicBezTo>
                                  <a:pt x="2273738" y="7342"/>
                                  <a:pt x="2275115" y="9401"/>
                                  <a:pt x="2276082" y="11745"/>
                                </a:cubicBezTo>
                                <a:cubicBezTo>
                                  <a:pt x="2277049" y="14077"/>
                                  <a:pt x="2277533" y="16520"/>
                                  <a:pt x="2277533" y="19050"/>
                                </a:cubicBezTo>
                                <a:lnTo>
                                  <a:pt x="2277533" y="247762"/>
                                </a:lnTo>
                                <a:cubicBezTo>
                                  <a:pt x="2277533" y="250279"/>
                                  <a:pt x="2277049" y="252698"/>
                                  <a:pt x="2276082" y="255042"/>
                                </a:cubicBezTo>
                                <a:cubicBezTo>
                                  <a:pt x="2275115" y="257373"/>
                                  <a:pt x="2273738" y="259445"/>
                                  <a:pt x="2271951" y="261231"/>
                                </a:cubicBezTo>
                                <a:cubicBezTo>
                                  <a:pt x="2270163" y="263017"/>
                                  <a:pt x="2268103" y="264393"/>
                                  <a:pt x="2265767" y="265348"/>
                                </a:cubicBezTo>
                                <a:cubicBezTo>
                                  <a:pt x="2263432" y="266316"/>
                                  <a:pt x="2261001" y="266812"/>
                                  <a:pt x="2258474" y="266824"/>
                                </a:cubicBezTo>
                                <a:lnTo>
                                  <a:pt x="19059" y="266824"/>
                                </a:lnTo>
                                <a:cubicBezTo>
                                  <a:pt x="16531" y="266812"/>
                                  <a:pt x="14100" y="266316"/>
                                  <a:pt x="11765" y="265348"/>
                                </a:cubicBezTo>
                                <a:cubicBezTo>
                                  <a:pt x="9430" y="264393"/>
                                  <a:pt x="7369" y="263017"/>
                                  <a:pt x="5582" y="261231"/>
                                </a:cubicBezTo>
                                <a:cubicBezTo>
                                  <a:pt x="3795" y="259445"/>
                                  <a:pt x="2418" y="257373"/>
                                  <a:pt x="1451" y="255042"/>
                                </a:cubicBezTo>
                                <a:cubicBezTo>
                                  <a:pt x="484" y="252698"/>
                                  <a:pt x="0" y="250279"/>
                                  <a:pt x="0" y="247762"/>
                                </a:cubicBezTo>
                                <a:close/>
                              </a:path>
                            </a:pathLst>
                          </a:custGeom>
                          <a:ln w="9529" cap="flat">
                            <a:miter lim="100000"/>
                          </a:ln>
                        </wps:spPr>
                        <wps:style>
                          <a:lnRef idx="1">
                            <a:srgbClr val="2E6DA4"/>
                          </a:lnRef>
                          <a:fillRef idx="0">
                            <a:srgbClr val="000000">
                              <a:alpha val="0"/>
                            </a:srgbClr>
                          </a:fillRef>
                          <a:effectRef idx="0">
                            <a:scrgbClr r="0" g="0" b="0"/>
                          </a:effectRef>
                          <a:fontRef idx="none"/>
                        </wps:style>
                        <wps:bodyPr/>
                      </wps:wsp>
                      <wps:wsp>
                        <wps:cNvPr id="2544" name="Rectangle 2544"/>
                        <wps:cNvSpPr/>
                        <wps:spPr>
                          <a:xfrm>
                            <a:off x="522098" y="5145006"/>
                            <a:ext cx="2668423" cy="148918"/>
                          </a:xfrm>
                          <a:prstGeom prst="rect">
                            <a:avLst/>
                          </a:prstGeom>
                          <a:ln>
                            <a:noFill/>
                          </a:ln>
                        </wps:spPr>
                        <wps:txbx>
                          <w:txbxContent>
                            <w:p w14:paraId="7193A7AB" w14:textId="77777777" w:rsidR="001110CB" w:rsidRDefault="001110CB">
                              <w:pPr>
                                <w:spacing w:after="160" w:line="259" w:lineRule="auto"/>
                              </w:pPr>
                              <w:r>
                                <w:rPr>
                                  <w:color w:val="ABABAB"/>
                                  <w:sz w:val="19"/>
                                </w:rPr>
                                <w:t xml:space="preserve"> Загрузить / управлять документами</w:t>
                              </w:r>
                            </w:p>
                          </w:txbxContent>
                        </wps:txbx>
                        <wps:bodyPr horzOverflow="overflow" vert="horz" lIns="0" tIns="0" rIns="0" bIns="0" rtlCol="0">
                          <a:noAutofit/>
                        </wps:bodyPr>
                      </wps:wsp>
                      <wps:wsp>
                        <wps:cNvPr id="2545" name="Rectangle 2545"/>
                        <wps:cNvSpPr/>
                        <wps:spPr>
                          <a:xfrm>
                            <a:off x="398215" y="5932493"/>
                            <a:ext cx="2726487" cy="154856"/>
                          </a:xfrm>
                          <a:prstGeom prst="rect">
                            <a:avLst/>
                          </a:prstGeom>
                          <a:ln>
                            <a:noFill/>
                          </a:ln>
                        </wps:spPr>
                        <wps:txbx>
                          <w:txbxContent>
                            <w:p w14:paraId="4894422F" w14:textId="77777777" w:rsidR="001110CB" w:rsidRDefault="001110CB">
                              <w:pPr>
                                <w:spacing w:after="160" w:line="259" w:lineRule="auto"/>
                              </w:pPr>
                              <w:r>
                                <w:rPr>
                                  <w:rFonts w:eastAsia="Arial" w:cs="Arial"/>
                                  <w:b/>
                                  <w:color w:val="0055AA"/>
                                </w:rPr>
                                <w:t>Список загруженных документов</w:t>
                              </w:r>
                            </w:p>
                          </w:txbxContent>
                        </wps:txbx>
                        <wps:bodyPr horzOverflow="overflow" vert="horz" lIns="0" tIns="0" rIns="0" bIns="0" rtlCol="0">
                          <a:noAutofit/>
                        </wps:bodyPr>
                      </wps:wsp>
                      <wps:wsp>
                        <wps:cNvPr id="2546" name="Rectangle 2546"/>
                        <wps:cNvSpPr/>
                        <wps:spPr>
                          <a:xfrm>
                            <a:off x="341039" y="6332729"/>
                            <a:ext cx="91634" cy="154856"/>
                          </a:xfrm>
                          <a:prstGeom prst="rect">
                            <a:avLst/>
                          </a:prstGeom>
                          <a:ln>
                            <a:noFill/>
                          </a:ln>
                        </wps:spPr>
                        <wps:txbx>
                          <w:txbxContent>
                            <w:p w14:paraId="7ABBD0AC" w14:textId="77777777" w:rsidR="001110CB" w:rsidRDefault="001110CB">
                              <w:pPr>
                                <w:spacing w:after="160" w:line="259" w:lineRule="auto"/>
                              </w:pPr>
                              <w:r>
                                <w:t>#</w:t>
                              </w:r>
                            </w:p>
                          </w:txbxContent>
                        </wps:txbx>
                        <wps:bodyPr horzOverflow="overflow" vert="horz" lIns="0" tIns="0" rIns="0" bIns="0" rtlCol="0">
                          <a:noAutofit/>
                        </wps:bodyPr>
                      </wps:wsp>
                      <wps:wsp>
                        <wps:cNvPr id="2547" name="Rectangle 2547"/>
                        <wps:cNvSpPr/>
                        <wps:spPr>
                          <a:xfrm>
                            <a:off x="626922" y="6332729"/>
                            <a:ext cx="915614" cy="154856"/>
                          </a:xfrm>
                          <a:prstGeom prst="rect">
                            <a:avLst/>
                          </a:prstGeom>
                          <a:ln>
                            <a:noFill/>
                          </a:ln>
                        </wps:spPr>
                        <wps:txbx>
                          <w:txbxContent>
                            <w:p w14:paraId="12416141" w14:textId="77777777" w:rsidR="001110CB" w:rsidRDefault="001110CB">
                              <w:pPr>
                                <w:spacing w:after="160" w:line="259" w:lineRule="auto"/>
                              </w:pPr>
                              <w:r>
                                <w:rPr>
                                  <w:rFonts w:eastAsia="Arial" w:cs="Arial"/>
                                  <w:b/>
                                </w:rPr>
                                <w:t>Имя файла</w:t>
                              </w:r>
                            </w:p>
                          </w:txbxContent>
                        </wps:txbx>
                        <wps:bodyPr horzOverflow="overflow" vert="horz" lIns="0" tIns="0" rIns="0" bIns="0" rtlCol="0">
                          <a:noAutofit/>
                        </wps:bodyPr>
                      </wps:wsp>
                      <wps:wsp>
                        <wps:cNvPr id="2548" name="Rectangle 2548"/>
                        <wps:cNvSpPr/>
                        <wps:spPr>
                          <a:xfrm>
                            <a:off x="2218336" y="6332729"/>
                            <a:ext cx="1381184" cy="154856"/>
                          </a:xfrm>
                          <a:prstGeom prst="rect">
                            <a:avLst/>
                          </a:prstGeom>
                          <a:ln>
                            <a:noFill/>
                          </a:ln>
                        </wps:spPr>
                        <wps:txbx>
                          <w:txbxContent>
                            <w:p w14:paraId="713CBD5F" w14:textId="77777777" w:rsidR="001110CB" w:rsidRDefault="001110CB">
                              <w:pPr>
                                <w:spacing w:after="160" w:line="259" w:lineRule="auto"/>
                              </w:pPr>
                              <w:r>
                                <w:rPr>
                                  <w:rFonts w:eastAsia="Arial" w:cs="Arial"/>
                                  <w:b/>
                                </w:rPr>
                                <w:t>Модифицирован</w:t>
                              </w:r>
                            </w:p>
                          </w:txbxContent>
                        </wps:txbx>
                        <wps:bodyPr horzOverflow="overflow" vert="horz" lIns="0" tIns="0" rIns="0" bIns="0" rtlCol="0">
                          <a:noAutofit/>
                        </wps:bodyPr>
                      </wps:wsp>
                      <wps:wsp>
                        <wps:cNvPr id="2549" name="Rectangle 2549"/>
                        <wps:cNvSpPr/>
                        <wps:spPr>
                          <a:xfrm>
                            <a:off x="4124221" y="6332729"/>
                            <a:ext cx="801051" cy="154856"/>
                          </a:xfrm>
                          <a:prstGeom prst="rect">
                            <a:avLst/>
                          </a:prstGeom>
                          <a:ln>
                            <a:noFill/>
                          </a:ln>
                        </wps:spPr>
                        <wps:txbx>
                          <w:txbxContent>
                            <w:p w14:paraId="4239DFA5" w14:textId="77777777" w:rsidR="001110CB" w:rsidRDefault="001110CB">
                              <w:pPr>
                                <w:spacing w:after="160" w:line="259" w:lineRule="auto"/>
                              </w:pPr>
                              <w:r>
                                <w:rPr>
                                  <w:rFonts w:eastAsia="Arial" w:cs="Arial"/>
                                  <w:b/>
                                </w:rPr>
                                <w:t>Изменено</w:t>
                              </w:r>
                            </w:p>
                          </w:txbxContent>
                        </wps:txbx>
                        <wps:bodyPr horzOverflow="overflow" vert="horz" lIns="0" tIns="0" rIns="0" bIns="0" rtlCol="0">
                          <a:noAutofit/>
                        </wps:bodyPr>
                      </wps:wsp>
                      <wps:wsp>
                        <wps:cNvPr id="2550" name="Rectangle 2550"/>
                        <wps:cNvSpPr/>
                        <wps:spPr>
                          <a:xfrm>
                            <a:off x="341039" y="6754620"/>
                            <a:ext cx="2282781" cy="166766"/>
                          </a:xfrm>
                          <a:prstGeom prst="rect">
                            <a:avLst/>
                          </a:prstGeom>
                          <a:ln>
                            <a:noFill/>
                          </a:ln>
                        </wps:spPr>
                        <wps:txbx>
                          <w:txbxContent>
                            <w:p w14:paraId="414599C7" w14:textId="77777777" w:rsidR="001110CB" w:rsidRDefault="001110CB">
                              <w:pPr>
                                <w:spacing w:after="160" w:line="259" w:lineRule="auto"/>
                              </w:pPr>
                              <w:r>
                                <w:rPr>
                                  <w:color w:val="317EAC"/>
                                  <w:sz w:val="21"/>
                                </w:rPr>
                                <w:t>Нет доступных документов.</w:t>
                              </w:r>
                            </w:p>
                          </w:txbxContent>
                        </wps:txbx>
                        <wps:bodyPr horzOverflow="overflow" vert="horz" lIns="0" tIns="0" rIns="0" bIns="0" rtlCol="0">
                          <a:noAutofit/>
                        </wps:bodyPr>
                      </wps:wsp>
                      <wps:wsp>
                        <wps:cNvPr id="19493" name="Rectangle 19493"/>
                        <wps:cNvSpPr/>
                        <wps:spPr>
                          <a:xfrm>
                            <a:off x="245744" y="7257052"/>
                            <a:ext cx="183268" cy="154869"/>
                          </a:xfrm>
                          <a:prstGeom prst="rect">
                            <a:avLst/>
                          </a:prstGeom>
                          <a:ln>
                            <a:noFill/>
                          </a:ln>
                        </wps:spPr>
                        <wps:txbx>
                          <w:txbxContent>
                            <w:p w14:paraId="26294328" w14:textId="77777777" w:rsidR="001110CB" w:rsidRDefault="001110CB">
                              <w:pPr>
                                <w:spacing w:after="160" w:line="259" w:lineRule="auto"/>
                              </w:pPr>
                              <w:r>
                                <w:t>16</w:t>
                              </w:r>
                            </w:p>
                          </w:txbxContent>
                        </wps:txbx>
                        <wps:bodyPr horzOverflow="overflow" vert="horz" lIns="0" tIns="0" rIns="0" bIns="0" rtlCol="0">
                          <a:noAutofit/>
                        </wps:bodyPr>
                      </wps:wsp>
                      <wps:wsp>
                        <wps:cNvPr id="19494" name="Rectangle 19494"/>
                        <wps:cNvSpPr/>
                        <wps:spPr>
                          <a:xfrm>
                            <a:off x="383540" y="7257052"/>
                            <a:ext cx="6101893" cy="154869"/>
                          </a:xfrm>
                          <a:prstGeom prst="rect">
                            <a:avLst/>
                          </a:prstGeom>
                          <a:ln>
                            <a:noFill/>
                          </a:ln>
                        </wps:spPr>
                        <wps:txbx>
                          <w:txbxContent>
                            <w:p w14:paraId="18022389" w14:textId="77777777" w:rsidR="001110CB" w:rsidRDefault="001110CB">
                              <w:pPr>
                                <w:spacing w:after="160" w:line="259" w:lineRule="auto"/>
                              </w:pPr>
                              <w:r>
                                <w:t>. Полностью ли окупает ли страновой офис / региональный центр / глобальный</w:t>
                              </w:r>
                            </w:p>
                          </w:txbxContent>
                        </wps:txbx>
                        <wps:bodyPr horzOverflow="overflow" vert="horz" lIns="0" tIns="0" rIns="0" bIns="0" rtlCol="0">
                          <a:noAutofit/>
                        </wps:bodyPr>
                      </wps:wsp>
                      <wps:wsp>
                        <wps:cNvPr id="2552" name="Rectangle 2552"/>
                        <wps:cNvSpPr/>
                        <wps:spPr>
                          <a:xfrm>
                            <a:off x="245744" y="7428600"/>
                            <a:ext cx="3994878" cy="154889"/>
                          </a:xfrm>
                          <a:prstGeom prst="rect">
                            <a:avLst/>
                          </a:prstGeom>
                          <a:ln>
                            <a:noFill/>
                          </a:ln>
                        </wps:spPr>
                        <wps:txbx>
                          <w:txbxContent>
                            <w:p w14:paraId="2519F59E" w14:textId="77777777" w:rsidR="001110CB" w:rsidRDefault="001110CB">
                              <w:pPr>
                                <w:spacing w:after="160" w:line="259" w:lineRule="auto"/>
                              </w:pPr>
                              <w:r>
                                <w:t>проект затраты, связанные с реализацией проекта?</w:t>
                              </w:r>
                            </w:p>
                          </w:txbxContent>
                        </wps:txbx>
                        <wps:bodyPr horzOverflow="overflow" vert="horz" lIns="0" tIns="0" rIns="0" bIns="0" rtlCol="0">
                          <a:noAutofit/>
                        </wps:bodyPr>
                      </wps:wsp>
                      <wps:wsp>
                        <wps:cNvPr id="2554" name="Shape 2554"/>
                        <wps:cNvSpPr/>
                        <wps:spPr>
                          <a:xfrm>
                            <a:off x="5260158" y="7228129"/>
                            <a:ext cx="314472" cy="276349"/>
                          </a:xfrm>
                          <a:custGeom>
                            <a:avLst/>
                            <a:gdLst/>
                            <a:ahLst/>
                            <a:cxnLst/>
                            <a:rect l="0" t="0" r="0" b="0"/>
                            <a:pathLst>
                              <a:path w="314472" h="276349">
                                <a:moveTo>
                                  <a:pt x="1" y="252524"/>
                                </a:moveTo>
                                <a:lnTo>
                                  <a:pt x="1" y="23825"/>
                                </a:lnTo>
                                <a:cubicBezTo>
                                  <a:pt x="0" y="20662"/>
                                  <a:pt x="604" y="17611"/>
                                  <a:pt x="1813" y="14684"/>
                                </a:cubicBezTo>
                                <a:cubicBezTo>
                                  <a:pt x="3022" y="11757"/>
                                  <a:pt x="4744" y="9190"/>
                                  <a:pt x="6978" y="6958"/>
                                </a:cubicBezTo>
                                <a:cubicBezTo>
                                  <a:pt x="9211" y="4725"/>
                                  <a:pt x="11787" y="3001"/>
                                  <a:pt x="14706" y="1786"/>
                                </a:cubicBezTo>
                                <a:cubicBezTo>
                                  <a:pt x="17625" y="595"/>
                                  <a:pt x="20664" y="0"/>
                                  <a:pt x="23824" y="0"/>
                                </a:cubicBezTo>
                                <a:lnTo>
                                  <a:pt x="290648" y="0"/>
                                </a:lnTo>
                                <a:cubicBezTo>
                                  <a:pt x="293807" y="0"/>
                                  <a:pt x="296845" y="595"/>
                                  <a:pt x="299764" y="1811"/>
                                </a:cubicBezTo>
                                <a:cubicBezTo>
                                  <a:pt x="302683" y="3014"/>
                                  <a:pt x="305259" y="4725"/>
                                  <a:pt x="307493" y="6958"/>
                                </a:cubicBezTo>
                                <a:cubicBezTo>
                                  <a:pt x="309727" y="9190"/>
                                  <a:pt x="311448" y="11757"/>
                                  <a:pt x="312657" y="14684"/>
                                </a:cubicBezTo>
                                <a:cubicBezTo>
                                  <a:pt x="313866" y="17611"/>
                                  <a:pt x="314471" y="20662"/>
                                  <a:pt x="314472" y="23825"/>
                                </a:cubicBezTo>
                                <a:lnTo>
                                  <a:pt x="314472" y="252524"/>
                                </a:lnTo>
                                <a:cubicBezTo>
                                  <a:pt x="314471" y="255674"/>
                                  <a:pt x="313866" y="258713"/>
                                  <a:pt x="312657" y="261627"/>
                                </a:cubicBezTo>
                                <a:cubicBezTo>
                                  <a:pt x="311448" y="264554"/>
                                  <a:pt x="309727" y="267122"/>
                                  <a:pt x="307493" y="269354"/>
                                </a:cubicBezTo>
                                <a:cubicBezTo>
                                  <a:pt x="305259" y="271574"/>
                                  <a:pt x="302683" y="273298"/>
                                  <a:pt x="299764" y="274513"/>
                                </a:cubicBezTo>
                                <a:cubicBezTo>
                                  <a:pt x="296845" y="275717"/>
                                  <a:pt x="293807" y="276337"/>
                                  <a:pt x="290648" y="276349"/>
                                </a:cubicBezTo>
                                <a:lnTo>
                                  <a:pt x="23824" y="276349"/>
                                </a:lnTo>
                                <a:cubicBezTo>
                                  <a:pt x="20664" y="276337"/>
                                  <a:pt x="17625" y="275717"/>
                                  <a:pt x="14706" y="274513"/>
                                </a:cubicBezTo>
                                <a:cubicBezTo>
                                  <a:pt x="11787" y="273298"/>
                                  <a:pt x="9211" y="271574"/>
                                  <a:pt x="6978" y="269354"/>
                                </a:cubicBezTo>
                                <a:cubicBezTo>
                                  <a:pt x="4744" y="267122"/>
                                  <a:pt x="3022" y="264554"/>
                                  <a:pt x="1813" y="261627"/>
                                </a:cubicBezTo>
                                <a:cubicBezTo>
                                  <a:pt x="604" y="258713"/>
                                  <a:pt x="0" y="255674"/>
                                  <a:pt x="1" y="252524"/>
                                </a:cubicBezTo>
                                <a:close/>
                              </a:path>
                            </a:pathLst>
                          </a:custGeom>
                          <a:ln w="9529" cap="flat">
                            <a:miter lim="100000"/>
                          </a:ln>
                        </wps:spPr>
                        <wps:style>
                          <a:lnRef idx="1">
                            <a:srgbClr val="46B8DA"/>
                          </a:lnRef>
                          <a:fillRef idx="0">
                            <a:srgbClr val="000000">
                              <a:alpha val="0"/>
                            </a:srgbClr>
                          </a:fillRef>
                          <a:effectRef idx="0">
                            <a:scrgbClr r="0" g="0" b="0"/>
                          </a:effectRef>
                          <a:fontRef idx="none"/>
                        </wps:style>
                        <wps:bodyPr/>
                      </wps:wsp>
                      <wps:wsp>
                        <wps:cNvPr id="2557" name="Shape 2557"/>
                        <wps:cNvSpPr/>
                        <wps:spPr>
                          <a:xfrm>
                            <a:off x="323916" y="3530721"/>
                            <a:ext cx="2506239" cy="1162590"/>
                          </a:xfrm>
                          <a:custGeom>
                            <a:avLst/>
                            <a:gdLst/>
                            <a:ahLst/>
                            <a:cxnLst/>
                            <a:rect l="0" t="0" r="0" b="0"/>
                            <a:pathLst>
                              <a:path w="2506239" h="1162590">
                                <a:moveTo>
                                  <a:pt x="0" y="1143531"/>
                                </a:moveTo>
                                <a:lnTo>
                                  <a:pt x="0" y="19059"/>
                                </a:lnTo>
                                <a:cubicBezTo>
                                  <a:pt x="0" y="16532"/>
                                  <a:pt x="484" y="14100"/>
                                  <a:pt x="1451" y="11765"/>
                                </a:cubicBezTo>
                                <a:cubicBezTo>
                                  <a:pt x="2418" y="9430"/>
                                  <a:pt x="3795" y="7369"/>
                                  <a:pt x="5582" y="5582"/>
                                </a:cubicBezTo>
                                <a:cubicBezTo>
                                  <a:pt x="7369" y="3795"/>
                                  <a:pt x="9430" y="2418"/>
                                  <a:pt x="11765" y="1451"/>
                                </a:cubicBezTo>
                                <a:cubicBezTo>
                                  <a:pt x="14100" y="483"/>
                                  <a:pt x="16531" y="0"/>
                                  <a:pt x="19059" y="0"/>
                                </a:cubicBezTo>
                                <a:lnTo>
                                  <a:pt x="2487180" y="0"/>
                                </a:lnTo>
                                <a:cubicBezTo>
                                  <a:pt x="2489708" y="0"/>
                                  <a:pt x="2492139" y="483"/>
                                  <a:pt x="2494474" y="1451"/>
                                </a:cubicBezTo>
                                <a:cubicBezTo>
                                  <a:pt x="2496809" y="2418"/>
                                  <a:pt x="2498870" y="3795"/>
                                  <a:pt x="2500657" y="5582"/>
                                </a:cubicBezTo>
                                <a:cubicBezTo>
                                  <a:pt x="2502444" y="7369"/>
                                  <a:pt x="2503821" y="9430"/>
                                  <a:pt x="2504788" y="11765"/>
                                </a:cubicBezTo>
                                <a:cubicBezTo>
                                  <a:pt x="2505755" y="14100"/>
                                  <a:pt x="2506239" y="16532"/>
                                  <a:pt x="2506239" y="19059"/>
                                </a:cubicBezTo>
                                <a:lnTo>
                                  <a:pt x="2506239" y="1143531"/>
                                </a:lnTo>
                                <a:cubicBezTo>
                                  <a:pt x="2506239" y="1146058"/>
                                  <a:pt x="2505755" y="1148490"/>
                                  <a:pt x="2504788" y="1150824"/>
                                </a:cubicBezTo>
                                <a:cubicBezTo>
                                  <a:pt x="2503821" y="1153160"/>
                                  <a:pt x="2502444" y="1155221"/>
                                  <a:pt x="2500657" y="1157008"/>
                                </a:cubicBezTo>
                                <a:cubicBezTo>
                                  <a:pt x="2498870" y="1158795"/>
                                  <a:pt x="2496809" y="1160172"/>
                                  <a:pt x="2494474" y="1161139"/>
                                </a:cubicBezTo>
                                <a:cubicBezTo>
                                  <a:pt x="2492139" y="1162106"/>
                                  <a:pt x="2489708" y="1162590"/>
                                  <a:pt x="2487180" y="1162590"/>
                                </a:cubicBezTo>
                                <a:lnTo>
                                  <a:pt x="19059" y="1162590"/>
                                </a:lnTo>
                                <a:cubicBezTo>
                                  <a:pt x="16531" y="1162590"/>
                                  <a:pt x="14100" y="1162106"/>
                                  <a:pt x="11765" y="1161139"/>
                                </a:cubicBezTo>
                                <a:cubicBezTo>
                                  <a:pt x="9430" y="1160172"/>
                                  <a:pt x="7369" y="1158795"/>
                                  <a:pt x="5582" y="1157008"/>
                                </a:cubicBezTo>
                                <a:cubicBezTo>
                                  <a:pt x="3795" y="1155221"/>
                                  <a:pt x="2418" y="1153160"/>
                                  <a:pt x="1451" y="1150824"/>
                                </a:cubicBezTo>
                                <a:cubicBezTo>
                                  <a:pt x="484" y="1148490"/>
                                  <a:pt x="0" y="1146058"/>
                                  <a:pt x="0" y="1143531"/>
                                </a:cubicBezTo>
                                <a:close/>
                              </a:path>
                            </a:pathLst>
                          </a:custGeom>
                          <a:ln w="9529" cap="flat">
                            <a:miter lim="100000"/>
                          </a:ln>
                        </wps:spPr>
                        <wps:style>
                          <a:lnRef idx="1">
                            <a:srgbClr val="CED4DA"/>
                          </a:lnRef>
                          <a:fillRef idx="0">
                            <a:srgbClr val="000000">
                              <a:alpha val="0"/>
                            </a:srgbClr>
                          </a:fillRef>
                          <a:effectRef idx="0">
                            <a:scrgbClr r="0" g="0" b="0"/>
                          </a:effectRef>
                          <a:fontRef idx="none"/>
                        </wps:style>
                        <wps:bodyPr/>
                      </wps:wsp>
                      <wps:wsp>
                        <wps:cNvPr id="2559" name="Rectangle 2559"/>
                        <wps:cNvSpPr/>
                        <wps:spPr>
                          <a:xfrm>
                            <a:off x="402980" y="3616825"/>
                            <a:ext cx="2699455" cy="154868"/>
                          </a:xfrm>
                          <a:prstGeom prst="rect">
                            <a:avLst/>
                          </a:prstGeom>
                          <a:ln>
                            <a:noFill/>
                          </a:ln>
                        </wps:spPr>
                        <wps:txbx>
                          <w:txbxContent>
                            <w:p w14:paraId="6FF086BC" w14:textId="77777777" w:rsidR="001110CB" w:rsidRDefault="001110CB">
                              <w:pPr>
                                <w:spacing w:after="160" w:line="259" w:lineRule="auto"/>
                              </w:pPr>
                              <w:r>
                                <w:rPr>
                                  <w:color w:val="495057"/>
                                  <w:sz w:val="20"/>
                                </w:rPr>
                                <w:t>Бюджет проекта четко определен с</w:t>
                              </w:r>
                            </w:p>
                          </w:txbxContent>
                        </wps:txbx>
                        <wps:bodyPr horzOverflow="overflow" vert="horz" lIns="0" tIns="0" rIns="0" bIns="0" rtlCol="0">
                          <a:noAutofit/>
                        </wps:bodyPr>
                      </wps:wsp>
                      <wps:wsp>
                        <wps:cNvPr id="2560" name="Rectangle 2560"/>
                        <wps:cNvSpPr/>
                        <wps:spPr>
                          <a:xfrm>
                            <a:off x="2432599" y="3616825"/>
                            <a:ext cx="45777" cy="154868"/>
                          </a:xfrm>
                          <a:prstGeom prst="rect">
                            <a:avLst/>
                          </a:prstGeom>
                          <a:ln>
                            <a:noFill/>
                          </a:ln>
                        </wps:spPr>
                        <wps:txbx>
                          <w:txbxContent>
                            <w:p w14:paraId="796DE06A"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561" name="Rectangle 2561"/>
                        <wps:cNvSpPr/>
                        <wps:spPr>
                          <a:xfrm>
                            <a:off x="402980" y="3797884"/>
                            <a:ext cx="1995589" cy="154868"/>
                          </a:xfrm>
                          <a:prstGeom prst="rect">
                            <a:avLst/>
                          </a:prstGeom>
                          <a:ln>
                            <a:noFill/>
                          </a:ln>
                        </wps:spPr>
                        <wps:txbx>
                          <w:txbxContent>
                            <w:p w14:paraId="0747481C" w14:textId="77777777" w:rsidR="001110CB" w:rsidRDefault="001110CB">
                              <w:pPr>
                                <w:spacing w:after="160" w:line="259" w:lineRule="auto"/>
                              </w:pPr>
                              <w:r>
                                <w:rPr>
                                  <w:color w:val="495057"/>
                                  <w:sz w:val="20"/>
                                </w:rPr>
                                <w:t>точки зрения результатов,</w:t>
                              </w:r>
                            </w:p>
                          </w:txbxContent>
                        </wps:txbx>
                        <wps:bodyPr horzOverflow="overflow" vert="horz" lIns="0" tIns="0" rIns="0" bIns="0" rtlCol="0">
                          <a:noAutofit/>
                        </wps:bodyPr>
                      </wps:wsp>
                      <wps:wsp>
                        <wps:cNvPr id="2562" name="Rectangle 2562"/>
                        <wps:cNvSpPr/>
                        <wps:spPr>
                          <a:xfrm>
                            <a:off x="1903418" y="3797884"/>
                            <a:ext cx="45777" cy="154868"/>
                          </a:xfrm>
                          <a:prstGeom prst="rect">
                            <a:avLst/>
                          </a:prstGeom>
                          <a:ln>
                            <a:noFill/>
                          </a:ln>
                        </wps:spPr>
                        <wps:txbx>
                          <w:txbxContent>
                            <w:p w14:paraId="54A6088D"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563" name="Rectangle 2563"/>
                        <wps:cNvSpPr/>
                        <wps:spPr>
                          <a:xfrm>
                            <a:off x="402980" y="3978943"/>
                            <a:ext cx="2051422" cy="154868"/>
                          </a:xfrm>
                          <a:prstGeom prst="rect">
                            <a:avLst/>
                          </a:prstGeom>
                          <a:ln>
                            <a:noFill/>
                          </a:ln>
                        </wps:spPr>
                        <wps:txbx>
                          <w:txbxContent>
                            <w:p w14:paraId="00A2F3C6" w14:textId="77777777" w:rsidR="001110CB" w:rsidRDefault="001110CB">
                              <w:pPr>
                                <w:spacing w:after="160" w:line="259" w:lineRule="auto"/>
                              </w:pPr>
                              <w:r>
                                <w:rPr>
                                  <w:color w:val="495057"/>
                                  <w:sz w:val="20"/>
                                </w:rPr>
                                <w:t>мероприятий и источников</w:t>
                              </w:r>
                            </w:p>
                          </w:txbxContent>
                        </wps:txbx>
                        <wps:bodyPr horzOverflow="overflow" vert="horz" lIns="0" tIns="0" rIns="0" bIns="0" rtlCol="0">
                          <a:noAutofit/>
                        </wps:bodyPr>
                      </wps:wsp>
                      <wps:wsp>
                        <wps:cNvPr id="2564" name="Rectangle 2564"/>
                        <wps:cNvSpPr/>
                        <wps:spPr>
                          <a:xfrm>
                            <a:off x="1945258" y="3978943"/>
                            <a:ext cx="45777" cy="154868"/>
                          </a:xfrm>
                          <a:prstGeom prst="rect">
                            <a:avLst/>
                          </a:prstGeom>
                          <a:ln>
                            <a:noFill/>
                          </a:ln>
                        </wps:spPr>
                        <wps:txbx>
                          <w:txbxContent>
                            <w:p w14:paraId="066EB1A6"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565" name="Rectangle 2565"/>
                        <wps:cNvSpPr/>
                        <wps:spPr>
                          <a:xfrm>
                            <a:off x="402980" y="4160002"/>
                            <a:ext cx="2481593" cy="154868"/>
                          </a:xfrm>
                          <a:prstGeom prst="rect">
                            <a:avLst/>
                          </a:prstGeom>
                          <a:ln>
                            <a:noFill/>
                          </a:ln>
                        </wps:spPr>
                        <wps:txbx>
                          <w:txbxContent>
                            <w:p w14:paraId="5FA1E20E" w14:textId="77777777" w:rsidR="001110CB" w:rsidRDefault="001110CB">
                              <w:pPr>
                                <w:spacing w:after="160" w:line="259" w:lineRule="auto"/>
                              </w:pPr>
                              <w:r>
                                <w:rPr>
                                  <w:color w:val="495057"/>
                                  <w:sz w:val="20"/>
                                </w:rPr>
                                <w:t>финансирования в многолетнем</w:t>
                              </w:r>
                            </w:p>
                          </w:txbxContent>
                        </wps:txbx>
                        <wps:bodyPr horzOverflow="overflow" vert="horz" lIns="0" tIns="0" rIns="0" bIns="0" rtlCol="0">
                          <a:noAutofit/>
                        </wps:bodyPr>
                      </wps:wsp>
                      <wps:wsp>
                        <wps:cNvPr id="2566" name="Rectangle 2566"/>
                        <wps:cNvSpPr/>
                        <wps:spPr>
                          <a:xfrm>
                            <a:off x="2268812" y="4160002"/>
                            <a:ext cx="45777" cy="154868"/>
                          </a:xfrm>
                          <a:prstGeom prst="rect">
                            <a:avLst/>
                          </a:prstGeom>
                          <a:ln>
                            <a:noFill/>
                          </a:ln>
                        </wps:spPr>
                        <wps:txbx>
                          <w:txbxContent>
                            <w:p w14:paraId="606A13A0"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567" name="Rectangle 2567"/>
                        <wps:cNvSpPr/>
                        <wps:spPr>
                          <a:xfrm>
                            <a:off x="402980" y="4341061"/>
                            <a:ext cx="1779336" cy="154868"/>
                          </a:xfrm>
                          <a:prstGeom prst="rect">
                            <a:avLst/>
                          </a:prstGeom>
                          <a:ln>
                            <a:noFill/>
                          </a:ln>
                        </wps:spPr>
                        <wps:txbx>
                          <w:txbxContent>
                            <w:p w14:paraId="607FC83A" w14:textId="77777777" w:rsidR="001110CB" w:rsidRDefault="001110CB">
                              <w:pPr>
                                <w:spacing w:after="160" w:line="259" w:lineRule="auto"/>
                              </w:pPr>
                              <w:r>
                                <w:rPr>
                                  <w:color w:val="495057"/>
                                  <w:sz w:val="20"/>
                                </w:rPr>
                                <w:t>годовом плане работы.</w:t>
                              </w:r>
                            </w:p>
                          </w:txbxContent>
                        </wps:txbx>
                        <wps:bodyPr horzOverflow="overflow" vert="horz" lIns="0" tIns="0" rIns="0" bIns="0" rtlCol="0">
                          <a:noAutofit/>
                        </wps:bodyPr>
                      </wps:wsp>
                      <wps:wsp>
                        <wps:cNvPr id="2568" name="Rectangle 2568"/>
                        <wps:cNvSpPr/>
                        <wps:spPr>
                          <a:xfrm>
                            <a:off x="1740822" y="4341061"/>
                            <a:ext cx="45777" cy="154868"/>
                          </a:xfrm>
                          <a:prstGeom prst="rect">
                            <a:avLst/>
                          </a:prstGeom>
                          <a:ln>
                            <a:noFill/>
                          </a:ln>
                        </wps:spPr>
                        <wps:txbx>
                          <w:txbxContent>
                            <w:p w14:paraId="21313084"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569" name="Rectangle 2569"/>
                        <wps:cNvSpPr/>
                        <wps:spPr>
                          <a:xfrm>
                            <a:off x="402980" y="4522120"/>
                            <a:ext cx="2665585" cy="154868"/>
                          </a:xfrm>
                          <a:prstGeom prst="rect">
                            <a:avLst/>
                          </a:prstGeom>
                          <a:ln>
                            <a:noFill/>
                          </a:ln>
                        </wps:spPr>
                        <wps:txbx>
                          <w:txbxContent>
                            <w:p w14:paraId="771EEA74" w14:textId="77777777" w:rsidR="001110CB" w:rsidRDefault="001110CB">
                              <w:pPr>
                                <w:spacing w:after="160" w:line="259" w:lineRule="auto"/>
                              </w:pPr>
                              <w:r>
                                <w:rPr>
                                  <w:color w:val="495057"/>
                                  <w:sz w:val="20"/>
                                </w:rPr>
                                <w:t>Государственное финансирование</w:t>
                              </w:r>
                            </w:p>
                          </w:txbxContent>
                        </wps:txbx>
                        <wps:bodyPr horzOverflow="overflow" vert="horz" lIns="0" tIns="0" rIns="0" bIns="0" rtlCol="0">
                          <a:noAutofit/>
                        </wps:bodyPr>
                      </wps:wsp>
                      <wps:wsp>
                        <wps:cNvPr id="2570" name="Rectangle 2570"/>
                        <wps:cNvSpPr/>
                        <wps:spPr>
                          <a:xfrm>
                            <a:off x="2407137" y="4522120"/>
                            <a:ext cx="45777" cy="154868"/>
                          </a:xfrm>
                          <a:prstGeom prst="rect">
                            <a:avLst/>
                          </a:prstGeom>
                          <a:ln>
                            <a:noFill/>
                          </a:ln>
                        </wps:spPr>
                        <wps:txbx>
                          <w:txbxContent>
                            <w:p w14:paraId="78154E50"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19470" name="Rectangle 19470"/>
                        <wps:cNvSpPr/>
                        <wps:spPr>
                          <a:xfrm>
                            <a:off x="634943" y="281515"/>
                            <a:ext cx="5265604" cy="154869"/>
                          </a:xfrm>
                          <a:prstGeom prst="rect">
                            <a:avLst/>
                          </a:prstGeom>
                          <a:ln>
                            <a:noFill/>
                          </a:ln>
                        </wps:spPr>
                        <wps:txbx>
                          <w:txbxContent>
                            <w:p w14:paraId="646A3BBC" w14:textId="77777777" w:rsidR="001110CB" w:rsidRDefault="001110CB">
                              <w:pPr>
                                <w:spacing w:after="160" w:line="259" w:lineRule="auto"/>
                              </w:pPr>
                              <w:r>
                                <w:t xml:space="preserve"> Бюджет проекта соответствует уровню деятельности с источниками</w:t>
                              </w:r>
                            </w:p>
                          </w:txbxContent>
                        </wps:txbx>
                        <wps:bodyPr horzOverflow="overflow" vert="horz" lIns="0" tIns="0" rIns="0" bIns="0" rtlCol="0">
                          <a:noAutofit/>
                        </wps:bodyPr>
                      </wps:wsp>
                      <wps:wsp>
                        <wps:cNvPr id="19468" name="Rectangle 19468"/>
                        <wps:cNvSpPr/>
                        <wps:spPr>
                          <a:xfrm>
                            <a:off x="531627" y="281515"/>
                            <a:ext cx="137410" cy="154869"/>
                          </a:xfrm>
                          <a:prstGeom prst="rect">
                            <a:avLst/>
                          </a:prstGeom>
                          <a:ln>
                            <a:noFill/>
                          </a:ln>
                        </wps:spPr>
                        <wps:txbx>
                          <w:txbxContent>
                            <w:p w14:paraId="5A82920F" w14:textId="77777777" w:rsidR="001110CB" w:rsidRDefault="001110CB">
                              <w:pPr>
                                <w:spacing w:after="160" w:line="259" w:lineRule="auto"/>
                              </w:pPr>
                              <w:r>
                                <w:t>3:</w:t>
                              </w:r>
                            </w:p>
                          </w:txbxContent>
                        </wps:txbx>
                        <wps:bodyPr horzOverflow="overflow" vert="horz" lIns="0" tIns="0" rIns="0" bIns="0" rtlCol="0">
                          <a:noAutofit/>
                        </wps:bodyPr>
                      </wps:wsp>
                      <wps:wsp>
                        <wps:cNvPr id="2572" name="Rectangle 2572"/>
                        <wps:cNvSpPr/>
                        <wps:spPr>
                          <a:xfrm>
                            <a:off x="531627" y="453075"/>
                            <a:ext cx="5704706" cy="154873"/>
                          </a:xfrm>
                          <a:prstGeom prst="rect">
                            <a:avLst/>
                          </a:prstGeom>
                          <a:ln>
                            <a:noFill/>
                          </a:ln>
                        </wps:spPr>
                        <wps:txbx>
                          <w:txbxContent>
                            <w:p w14:paraId="5E2A1F77" w14:textId="77777777" w:rsidR="001110CB" w:rsidRDefault="001110CB">
                              <w:pPr>
                                <w:spacing w:after="160" w:line="259" w:lineRule="auto"/>
                              </w:pPr>
                              <w:r>
                                <w:t>финансирования и указывается на продолжительность периода проекта в</w:t>
                              </w:r>
                            </w:p>
                          </w:txbxContent>
                        </wps:txbx>
                        <wps:bodyPr horzOverflow="overflow" vert="horz" lIns="0" tIns="0" rIns="0" bIns="0" rtlCol="0">
                          <a:noAutofit/>
                        </wps:bodyPr>
                      </wps:wsp>
                      <wps:wsp>
                        <wps:cNvPr id="2573" name="Rectangle 2573"/>
                        <wps:cNvSpPr/>
                        <wps:spPr>
                          <a:xfrm>
                            <a:off x="531627" y="624587"/>
                            <a:ext cx="1803472" cy="154873"/>
                          </a:xfrm>
                          <a:prstGeom prst="rect">
                            <a:avLst/>
                          </a:prstGeom>
                          <a:ln>
                            <a:noFill/>
                          </a:ln>
                        </wps:spPr>
                        <wps:txbx>
                          <w:txbxContent>
                            <w:p w14:paraId="11060627" w14:textId="77777777" w:rsidR="001110CB" w:rsidRDefault="001110CB">
                              <w:pPr>
                                <w:spacing w:after="160" w:line="259" w:lineRule="auto"/>
                              </w:pPr>
                              <w:r>
                                <w:t xml:space="preserve">многолетнем бюджете. </w:t>
                              </w:r>
                            </w:p>
                          </w:txbxContent>
                        </wps:txbx>
                        <wps:bodyPr horzOverflow="overflow" vert="horz" lIns="0" tIns="0" rIns="0" bIns="0" rtlCol="0">
                          <a:noAutofit/>
                        </wps:bodyPr>
                      </wps:wsp>
                      <wps:wsp>
                        <wps:cNvPr id="2574" name="Rectangle 2574"/>
                        <wps:cNvSpPr/>
                        <wps:spPr>
                          <a:xfrm>
                            <a:off x="1887486" y="624587"/>
                            <a:ext cx="4769220" cy="154873"/>
                          </a:xfrm>
                          <a:prstGeom prst="rect">
                            <a:avLst/>
                          </a:prstGeom>
                          <a:ln>
                            <a:noFill/>
                          </a:ln>
                        </wps:spPr>
                        <wps:txbx>
                          <w:txbxContent>
                            <w:p w14:paraId="2F26CB8E" w14:textId="77777777" w:rsidR="001110CB" w:rsidRDefault="001110CB">
                              <w:pPr>
                                <w:spacing w:after="160" w:line="259" w:lineRule="auto"/>
                              </w:pPr>
                              <w:r>
                                <w:t>Существуют реалистичные планы мобилизации ресурсов для</w:t>
                              </w:r>
                            </w:p>
                          </w:txbxContent>
                        </wps:txbx>
                        <wps:bodyPr horzOverflow="overflow" vert="horz" lIns="0" tIns="0" rIns="0" bIns="0" rtlCol="0">
                          <a:noAutofit/>
                        </wps:bodyPr>
                      </wps:wsp>
                      <wps:wsp>
                        <wps:cNvPr id="2575" name="Rectangle 2575"/>
                        <wps:cNvSpPr/>
                        <wps:spPr>
                          <a:xfrm>
                            <a:off x="531627" y="796124"/>
                            <a:ext cx="3498897" cy="154856"/>
                          </a:xfrm>
                          <a:prstGeom prst="rect">
                            <a:avLst/>
                          </a:prstGeom>
                          <a:ln>
                            <a:noFill/>
                          </a:ln>
                        </wps:spPr>
                        <wps:txbx>
                          <w:txbxContent>
                            <w:p w14:paraId="7E5BC1B3" w14:textId="77777777" w:rsidR="001110CB" w:rsidRDefault="001110CB">
                              <w:pPr>
                                <w:spacing w:after="160" w:line="259" w:lineRule="auto"/>
                              </w:pPr>
                              <w:r>
                                <w:t xml:space="preserve">заполнения нефинансируемых компонентов. </w:t>
                              </w:r>
                            </w:p>
                          </w:txbxContent>
                        </wps:txbx>
                        <wps:bodyPr horzOverflow="overflow" vert="horz" lIns="0" tIns="0" rIns="0" bIns="0" rtlCol="0">
                          <a:noAutofit/>
                        </wps:bodyPr>
                      </wps:wsp>
                      <wps:wsp>
                        <wps:cNvPr id="2576" name="Rectangle 2576"/>
                        <wps:cNvSpPr/>
                        <wps:spPr>
                          <a:xfrm>
                            <a:off x="3162345" y="796124"/>
                            <a:ext cx="1963248" cy="154856"/>
                          </a:xfrm>
                          <a:prstGeom prst="rect">
                            <a:avLst/>
                          </a:prstGeom>
                          <a:ln>
                            <a:noFill/>
                          </a:ln>
                        </wps:spPr>
                        <wps:txbx>
                          <w:txbxContent>
                            <w:p w14:paraId="2122FC4C" w14:textId="77777777" w:rsidR="001110CB" w:rsidRDefault="001110CB">
                              <w:pPr>
                                <w:spacing w:after="160" w:line="259" w:lineRule="auto"/>
                              </w:pPr>
                              <w:r>
                                <w:t>Затраты подтверждаются</w:t>
                              </w:r>
                            </w:p>
                          </w:txbxContent>
                        </wps:txbx>
                        <wps:bodyPr horzOverflow="overflow" vert="horz" lIns="0" tIns="0" rIns="0" bIns="0" rtlCol="0">
                          <a:noAutofit/>
                        </wps:bodyPr>
                      </wps:wsp>
                      <wps:wsp>
                        <wps:cNvPr id="2577" name="Rectangle 2577"/>
                        <wps:cNvSpPr/>
                        <wps:spPr>
                          <a:xfrm>
                            <a:off x="531627" y="967661"/>
                            <a:ext cx="6662958" cy="154856"/>
                          </a:xfrm>
                          <a:prstGeom prst="rect">
                            <a:avLst/>
                          </a:prstGeom>
                          <a:ln>
                            <a:noFill/>
                          </a:ln>
                        </wps:spPr>
                        <wps:txbx>
                          <w:txbxContent>
                            <w:p w14:paraId="5635A448" w14:textId="77777777" w:rsidR="001110CB" w:rsidRDefault="001110CB">
                              <w:pPr>
                                <w:spacing w:after="160" w:line="259" w:lineRule="auto"/>
                              </w:pPr>
                              <w:r>
                                <w:t>действительными оценками с использованием контрольных показателей аналогичных</w:t>
                              </w:r>
                            </w:p>
                          </w:txbxContent>
                        </wps:txbx>
                        <wps:bodyPr horzOverflow="overflow" vert="horz" lIns="0" tIns="0" rIns="0" bIns="0" rtlCol="0">
                          <a:noAutofit/>
                        </wps:bodyPr>
                      </wps:wsp>
                      <wps:wsp>
                        <wps:cNvPr id="2578" name="Rectangle 2578"/>
                        <wps:cNvSpPr/>
                        <wps:spPr>
                          <a:xfrm>
                            <a:off x="531627" y="1139173"/>
                            <a:ext cx="2163973" cy="154889"/>
                          </a:xfrm>
                          <a:prstGeom prst="rect">
                            <a:avLst/>
                          </a:prstGeom>
                          <a:ln>
                            <a:noFill/>
                          </a:ln>
                        </wps:spPr>
                        <wps:txbx>
                          <w:txbxContent>
                            <w:p w14:paraId="62EC5298" w14:textId="77777777" w:rsidR="001110CB" w:rsidRDefault="001110CB">
                              <w:pPr>
                                <w:spacing w:after="160" w:line="259" w:lineRule="auto"/>
                              </w:pPr>
                              <w:r>
                                <w:t xml:space="preserve">проектов или мероприятий. </w:t>
                              </w:r>
                            </w:p>
                          </w:txbxContent>
                        </wps:txbx>
                        <wps:bodyPr horzOverflow="overflow" vert="horz" lIns="0" tIns="0" rIns="0" bIns="0" rtlCol="0">
                          <a:noAutofit/>
                        </wps:bodyPr>
                      </wps:wsp>
                      <wps:wsp>
                        <wps:cNvPr id="2579" name="Rectangle 2579"/>
                        <wps:cNvSpPr/>
                        <wps:spPr>
                          <a:xfrm>
                            <a:off x="2158628" y="1139173"/>
                            <a:ext cx="4314028" cy="154889"/>
                          </a:xfrm>
                          <a:prstGeom prst="rect">
                            <a:avLst/>
                          </a:prstGeom>
                          <a:ln>
                            <a:noFill/>
                          </a:ln>
                        </wps:spPr>
                        <wps:txbx>
                          <w:txbxContent>
                            <w:p w14:paraId="1F297566" w14:textId="77777777" w:rsidR="001110CB" w:rsidRDefault="001110CB">
                              <w:pPr>
                                <w:spacing w:after="160" w:line="259" w:lineRule="auto"/>
                              </w:pPr>
                              <w:r>
                                <w:t>Финансовые последствия инфляции и валютных рисков</w:t>
                              </w:r>
                            </w:p>
                          </w:txbxContent>
                        </wps:txbx>
                        <wps:bodyPr horzOverflow="overflow" vert="horz" lIns="0" tIns="0" rIns="0" bIns="0" rtlCol="0">
                          <a:noAutofit/>
                        </wps:bodyPr>
                      </wps:wsp>
                      <wps:wsp>
                        <wps:cNvPr id="2580" name="Rectangle 2580"/>
                        <wps:cNvSpPr/>
                        <wps:spPr>
                          <a:xfrm>
                            <a:off x="531627" y="1310722"/>
                            <a:ext cx="2897285" cy="154856"/>
                          </a:xfrm>
                          <a:prstGeom prst="rect">
                            <a:avLst/>
                          </a:prstGeom>
                          <a:ln>
                            <a:noFill/>
                          </a:ln>
                        </wps:spPr>
                        <wps:txbx>
                          <w:txbxContent>
                            <w:p w14:paraId="14899E47" w14:textId="77777777" w:rsidR="001110CB" w:rsidRDefault="001110CB">
                              <w:pPr>
                                <w:spacing w:after="160" w:line="259" w:lineRule="auto"/>
                              </w:pPr>
                              <w:r>
                                <w:t xml:space="preserve">были оценены и включены в бюджет. </w:t>
                              </w:r>
                            </w:p>
                          </w:txbxContent>
                        </wps:txbx>
                        <wps:bodyPr horzOverflow="overflow" vert="horz" lIns="0" tIns="0" rIns="0" bIns="0" rtlCol="0">
                          <a:noAutofit/>
                        </wps:bodyPr>
                      </wps:wsp>
                      <wps:wsp>
                        <wps:cNvPr id="2581" name="Rectangle 2581"/>
                        <wps:cNvSpPr/>
                        <wps:spPr>
                          <a:xfrm>
                            <a:off x="2709995" y="1310722"/>
                            <a:ext cx="3545399" cy="154856"/>
                          </a:xfrm>
                          <a:prstGeom prst="rect">
                            <a:avLst/>
                          </a:prstGeom>
                          <a:ln>
                            <a:noFill/>
                          </a:ln>
                        </wps:spPr>
                        <wps:txbx>
                          <w:txbxContent>
                            <w:p w14:paraId="7E89C38F" w14:textId="77777777" w:rsidR="001110CB" w:rsidRDefault="001110CB">
                              <w:pPr>
                                <w:spacing w:after="160" w:line="259" w:lineRule="auto"/>
                              </w:pPr>
                              <w:r>
                                <w:t>Были включены соответствующие расходы на</w:t>
                              </w:r>
                            </w:p>
                          </w:txbxContent>
                        </wps:txbx>
                        <wps:bodyPr horzOverflow="overflow" vert="horz" lIns="0" tIns="0" rIns="0" bIns="0" rtlCol="0">
                          <a:noAutofit/>
                        </wps:bodyPr>
                      </wps:wsp>
                      <wps:wsp>
                        <wps:cNvPr id="2582" name="Rectangle 2582"/>
                        <wps:cNvSpPr/>
                        <wps:spPr>
                          <a:xfrm>
                            <a:off x="531627" y="1482234"/>
                            <a:ext cx="3240972" cy="154873"/>
                          </a:xfrm>
                          <a:prstGeom prst="rect">
                            <a:avLst/>
                          </a:prstGeom>
                          <a:ln>
                            <a:noFill/>
                          </a:ln>
                        </wps:spPr>
                        <wps:txbx>
                          <w:txbxContent>
                            <w:p w14:paraId="062046E1" w14:textId="77777777" w:rsidR="001110CB" w:rsidRDefault="001110CB">
                              <w:pPr>
                                <w:spacing w:after="160" w:line="259" w:lineRule="auto"/>
                              </w:pPr>
                              <w:r>
                                <w:t>мониторинг, оценку, связь и безопасность.</w:t>
                              </w:r>
                            </w:p>
                          </w:txbxContent>
                        </wps:txbx>
                        <wps:bodyPr horzOverflow="overflow" vert="horz" lIns="0" tIns="0" rIns="0" bIns="0" rtlCol="0">
                          <a:noAutofit/>
                        </wps:bodyPr>
                      </wps:wsp>
                      <wps:wsp>
                        <wps:cNvPr id="2583" name="Rectangle 2583"/>
                        <wps:cNvSpPr/>
                        <wps:spPr>
                          <a:xfrm>
                            <a:off x="5582224" y="1482234"/>
                            <a:ext cx="45777" cy="154873"/>
                          </a:xfrm>
                          <a:prstGeom prst="rect">
                            <a:avLst/>
                          </a:prstGeom>
                          <a:ln>
                            <a:noFill/>
                          </a:ln>
                        </wps:spPr>
                        <wps:txbx>
                          <w:txbxContent>
                            <w:p w14:paraId="1F4BD804"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9476" name="Rectangle 19476"/>
                        <wps:cNvSpPr/>
                        <wps:spPr>
                          <a:xfrm>
                            <a:off x="531627" y="1672810"/>
                            <a:ext cx="137410" cy="154869"/>
                          </a:xfrm>
                          <a:prstGeom prst="rect">
                            <a:avLst/>
                          </a:prstGeom>
                          <a:ln>
                            <a:noFill/>
                          </a:ln>
                        </wps:spPr>
                        <wps:txbx>
                          <w:txbxContent>
                            <w:p w14:paraId="3BAAE6B9" w14:textId="77777777" w:rsidR="001110CB" w:rsidRDefault="001110CB">
                              <w:pPr>
                                <w:spacing w:after="160" w:line="259" w:lineRule="auto"/>
                              </w:pPr>
                              <w:r>
                                <w:t>2:</w:t>
                              </w:r>
                            </w:p>
                          </w:txbxContent>
                        </wps:txbx>
                        <wps:bodyPr horzOverflow="overflow" vert="horz" lIns="0" tIns="0" rIns="0" bIns="0" rtlCol="0">
                          <a:noAutofit/>
                        </wps:bodyPr>
                      </wps:wsp>
                      <wps:wsp>
                        <wps:cNvPr id="19480" name="Rectangle 19480"/>
                        <wps:cNvSpPr/>
                        <wps:spPr>
                          <a:xfrm>
                            <a:off x="634943" y="1672810"/>
                            <a:ext cx="6577921" cy="154869"/>
                          </a:xfrm>
                          <a:prstGeom prst="rect">
                            <a:avLst/>
                          </a:prstGeom>
                          <a:ln>
                            <a:noFill/>
                          </a:ln>
                        </wps:spPr>
                        <wps:txbx>
                          <w:txbxContent>
                            <w:p w14:paraId="266215CF" w14:textId="77777777" w:rsidR="001110CB" w:rsidRDefault="001110CB">
                              <w:pPr>
                                <w:spacing w:after="160" w:line="259" w:lineRule="auto"/>
                              </w:pPr>
                              <w:r>
                                <w:t xml:space="preserve"> Бюджет проекта находится на уровне деятельности с источниками финансирования,</w:t>
                              </w:r>
                            </w:p>
                          </w:txbxContent>
                        </wps:txbx>
                        <wps:bodyPr horzOverflow="overflow" vert="horz" lIns="0" tIns="0" rIns="0" bIns="0" rtlCol="0">
                          <a:noAutofit/>
                        </wps:bodyPr>
                      </wps:wsp>
                      <wps:wsp>
                        <wps:cNvPr id="2585" name="Rectangle 2585"/>
                        <wps:cNvSpPr/>
                        <wps:spPr>
                          <a:xfrm>
                            <a:off x="531627" y="1844370"/>
                            <a:ext cx="6058691" cy="154856"/>
                          </a:xfrm>
                          <a:prstGeom prst="rect">
                            <a:avLst/>
                          </a:prstGeom>
                          <a:ln>
                            <a:noFill/>
                          </a:ln>
                        </wps:spPr>
                        <wps:txbx>
                          <w:txbxContent>
                            <w:p w14:paraId="1BEB6E6F" w14:textId="77777777" w:rsidR="001110CB" w:rsidRDefault="001110CB">
                              <w:pPr>
                                <w:spacing w:after="160" w:line="259" w:lineRule="auto"/>
                              </w:pPr>
                              <w:r>
                                <w:t>когда это возможно, и указывается на срок реализации проекта в многолетнем</w:t>
                              </w:r>
                            </w:p>
                          </w:txbxContent>
                        </wps:txbx>
                        <wps:bodyPr horzOverflow="overflow" vert="horz" lIns="0" tIns="0" rIns="0" bIns="0" rtlCol="0">
                          <a:noAutofit/>
                        </wps:bodyPr>
                      </wps:wsp>
                      <wps:wsp>
                        <wps:cNvPr id="2586" name="Rectangle 2586"/>
                        <wps:cNvSpPr/>
                        <wps:spPr>
                          <a:xfrm>
                            <a:off x="531627" y="2015882"/>
                            <a:ext cx="3717242" cy="154873"/>
                          </a:xfrm>
                          <a:prstGeom prst="rect">
                            <a:avLst/>
                          </a:prstGeom>
                          <a:ln>
                            <a:noFill/>
                          </a:ln>
                        </wps:spPr>
                        <wps:txbx>
                          <w:txbxContent>
                            <w:p w14:paraId="31F84FB3" w14:textId="77777777" w:rsidR="001110CB" w:rsidRDefault="001110CB">
                              <w:pPr>
                                <w:spacing w:after="160" w:line="259" w:lineRule="auto"/>
                              </w:pPr>
                              <w:r>
                                <w:t xml:space="preserve">бюджете, но план финансирования отсутствует. </w:t>
                              </w:r>
                            </w:p>
                          </w:txbxContent>
                        </wps:txbx>
                        <wps:bodyPr horzOverflow="overflow" vert="horz" lIns="0" tIns="0" rIns="0" bIns="0" rtlCol="0">
                          <a:noAutofit/>
                        </wps:bodyPr>
                      </wps:wsp>
                      <wps:wsp>
                        <wps:cNvPr id="2587" name="Rectangle 2587"/>
                        <wps:cNvSpPr/>
                        <wps:spPr>
                          <a:xfrm>
                            <a:off x="3326430" y="2015882"/>
                            <a:ext cx="1807494" cy="154873"/>
                          </a:xfrm>
                          <a:prstGeom prst="rect">
                            <a:avLst/>
                          </a:prstGeom>
                          <a:ln>
                            <a:noFill/>
                          </a:ln>
                        </wps:spPr>
                        <wps:txbx>
                          <w:txbxContent>
                            <w:p w14:paraId="1E16426C" w14:textId="77777777" w:rsidR="001110CB" w:rsidRDefault="001110CB">
                              <w:pPr>
                                <w:spacing w:after="160" w:line="259" w:lineRule="auto"/>
                              </w:pPr>
                              <w:r>
                                <w:t>Затраты подтверждены</w:t>
                              </w:r>
                            </w:p>
                          </w:txbxContent>
                        </wps:txbx>
                        <wps:bodyPr horzOverflow="overflow" vert="horz" lIns="0" tIns="0" rIns="0" bIns="0" rtlCol="0">
                          <a:noAutofit/>
                        </wps:bodyPr>
                      </wps:wsp>
                      <wps:wsp>
                        <wps:cNvPr id="2588" name="Rectangle 2588"/>
                        <wps:cNvSpPr/>
                        <wps:spPr>
                          <a:xfrm>
                            <a:off x="531627" y="2187419"/>
                            <a:ext cx="5500923" cy="154889"/>
                          </a:xfrm>
                          <a:prstGeom prst="rect">
                            <a:avLst/>
                          </a:prstGeom>
                          <a:ln>
                            <a:noFill/>
                          </a:ln>
                        </wps:spPr>
                        <wps:txbx>
                          <w:txbxContent>
                            <w:p w14:paraId="56FEEC25" w14:textId="77777777" w:rsidR="001110CB" w:rsidRDefault="001110CB">
                              <w:pPr>
                                <w:spacing w:after="160" w:line="259" w:lineRule="auto"/>
                              </w:pPr>
                              <w:r>
                                <w:t>действительными оценками, основанными на преобладающих ставках.</w:t>
                              </w:r>
                            </w:p>
                          </w:txbxContent>
                        </wps:txbx>
                        <wps:bodyPr horzOverflow="overflow" vert="horz" lIns="0" tIns="0" rIns="0" bIns="0" rtlCol="0">
                          <a:noAutofit/>
                        </wps:bodyPr>
                      </wps:wsp>
                      <wps:wsp>
                        <wps:cNvPr id="2589" name="Rectangle 2589"/>
                        <wps:cNvSpPr/>
                        <wps:spPr>
                          <a:xfrm>
                            <a:off x="5582224" y="2187419"/>
                            <a:ext cx="45777" cy="154889"/>
                          </a:xfrm>
                          <a:prstGeom prst="rect">
                            <a:avLst/>
                          </a:prstGeom>
                          <a:ln>
                            <a:noFill/>
                          </a:ln>
                        </wps:spPr>
                        <wps:txbx>
                          <w:txbxContent>
                            <w:p w14:paraId="0CB62927"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9486" name="Rectangle 19486"/>
                        <wps:cNvSpPr/>
                        <wps:spPr>
                          <a:xfrm>
                            <a:off x="531627" y="2377995"/>
                            <a:ext cx="137410" cy="154869"/>
                          </a:xfrm>
                          <a:prstGeom prst="rect">
                            <a:avLst/>
                          </a:prstGeom>
                          <a:ln>
                            <a:noFill/>
                          </a:ln>
                        </wps:spPr>
                        <wps:txbx>
                          <w:txbxContent>
                            <w:p w14:paraId="43556B40" w14:textId="77777777" w:rsidR="001110CB" w:rsidRDefault="001110CB">
                              <w:pPr>
                                <w:spacing w:after="160" w:line="259" w:lineRule="auto"/>
                              </w:pPr>
                              <w:r>
                                <w:t>1:</w:t>
                              </w:r>
                            </w:p>
                          </w:txbxContent>
                        </wps:txbx>
                        <wps:bodyPr horzOverflow="overflow" vert="horz" lIns="0" tIns="0" rIns="0" bIns="0" rtlCol="0">
                          <a:noAutofit/>
                        </wps:bodyPr>
                      </wps:wsp>
                      <wps:wsp>
                        <wps:cNvPr id="19487" name="Rectangle 19487"/>
                        <wps:cNvSpPr/>
                        <wps:spPr>
                          <a:xfrm>
                            <a:off x="634943" y="2377995"/>
                            <a:ext cx="6337694" cy="154869"/>
                          </a:xfrm>
                          <a:prstGeom prst="rect">
                            <a:avLst/>
                          </a:prstGeom>
                          <a:ln>
                            <a:noFill/>
                          </a:ln>
                        </wps:spPr>
                        <wps:txbx>
                          <w:txbxContent>
                            <w:p w14:paraId="3F0044ED" w14:textId="77777777" w:rsidR="001110CB" w:rsidRDefault="001110CB">
                              <w:pPr>
                                <w:spacing w:after="160" w:line="259" w:lineRule="auto"/>
                              </w:pPr>
                              <w:r>
                                <w:t xml:space="preserve"> Бюджет проекта не указан на уровне деятельности и / или может не отражаться в</w:t>
                              </w:r>
                            </w:p>
                          </w:txbxContent>
                        </wps:txbx>
                        <wps:bodyPr horzOverflow="overflow" vert="horz" lIns="0" tIns="0" rIns="0" bIns="0" rtlCol="0">
                          <a:noAutofit/>
                        </wps:bodyPr>
                      </wps:wsp>
                      <wps:wsp>
                        <wps:cNvPr id="2591" name="Rectangle 2591"/>
                        <wps:cNvSpPr/>
                        <wps:spPr>
                          <a:xfrm>
                            <a:off x="531627" y="2549531"/>
                            <a:ext cx="1757695" cy="154873"/>
                          </a:xfrm>
                          <a:prstGeom prst="rect">
                            <a:avLst/>
                          </a:prstGeom>
                          <a:ln>
                            <a:noFill/>
                          </a:ln>
                        </wps:spPr>
                        <wps:txbx>
                          <w:txbxContent>
                            <w:p w14:paraId="0861074D" w14:textId="77777777" w:rsidR="001110CB" w:rsidRDefault="001110CB">
                              <w:pPr>
                                <w:spacing w:after="160" w:line="259" w:lineRule="auto"/>
                              </w:pPr>
                              <w:r>
                                <w:t>многолетнем бюджете.</w:t>
                              </w:r>
                            </w:p>
                          </w:txbxContent>
                        </wps:txbx>
                        <wps:bodyPr horzOverflow="overflow" vert="horz" lIns="0" tIns="0" rIns="0" bIns="0" rtlCol="0">
                          <a:noAutofit/>
                        </wps:bodyPr>
                      </wps:wsp>
                      <wps:wsp>
                        <wps:cNvPr id="2593" name="Shape 2593"/>
                        <wps:cNvSpPr/>
                        <wps:spPr>
                          <a:xfrm>
                            <a:off x="295327" y="271642"/>
                            <a:ext cx="114353" cy="114362"/>
                          </a:xfrm>
                          <a:custGeom>
                            <a:avLst/>
                            <a:gdLst/>
                            <a:ahLst/>
                            <a:cxnLst/>
                            <a:rect l="0" t="0" r="0" b="0"/>
                            <a:pathLst>
                              <a:path w="114353" h="114362">
                                <a:moveTo>
                                  <a:pt x="114353" y="57187"/>
                                </a:moveTo>
                                <a:cubicBezTo>
                                  <a:pt x="114353" y="60933"/>
                                  <a:pt x="113987" y="64641"/>
                                  <a:pt x="113254" y="68337"/>
                                </a:cubicBezTo>
                                <a:cubicBezTo>
                                  <a:pt x="112522" y="72020"/>
                                  <a:pt x="111437" y="75592"/>
                                  <a:pt x="110001" y="79053"/>
                                </a:cubicBezTo>
                                <a:cubicBezTo>
                                  <a:pt x="108564" y="82513"/>
                                  <a:pt x="106803" y="85812"/>
                                  <a:pt x="104717" y="88937"/>
                                </a:cubicBezTo>
                                <a:cubicBezTo>
                                  <a:pt x="102631" y="92050"/>
                                  <a:pt x="100261" y="94952"/>
                                  <a:pt x="97606" y="97594"/>
                                </a:cubicBezTo>
                                <a:cubicBezTo>
                                  <a:pt x="94952" y="100248"/>
                                  <a:pt x="92064" y="102617"/>
                                  <a:pt x="88942" y="104688"/>
                                </a:cubicBezTo>
                                <a:cubicBezTo>
                                  <a:pt x="85820" y="106784"/>
                                  <a:pt x="82525" y="108558"/>
                                  <a:pt x="79057" y="109984"/>
                                </a:cubicBezTo>
                                <a:cubicBezTo>
                                  <a:pt x="75588" y="111423"/>
                                  <a:pt x="72013" y="112502"/>
                                  <a:pt x="68331" y="113246"/>
                                </a:cubicBezTo>
                                <a:cubicBezTo>
                                  <a:pt x="64649" y="113978"/>
                                  <a:pt x="60931" y="114350"/>
                                  <a:pt x="57177" y="114362"/>
                                </a:cubicBezTo>
                                <a:cubicBezTo>
                                  <a:pt x="53422" y="114350"/>
                                  <a:pt x="49704" y="113978"/>
                                  <a:pt x="46022" y="113246"/>
                                </a:cubicBezTo>
                                <a:cubicBezTo>
                                  <a:pt x="42340" y="112502"/>
                                  <a:pt x="38764" y="111423"/>
                                  <a:pt x="35296" y="109984"/>
                                </a:cubicBezTo>
                                <a:cubicBezTo>
                                  <a:pt x="31827" y="108558"/>
                                  <a:pt x="28532" y="106797"/>
                                  <a:pt x="25411" y="104701"/>
                                </a:cubicBezTo>
                                <a:cubicBezTo>
                                  <a:pt x="22289" y="102617"/>
                                  <a:pt x="19401" y="100248"/>
                                  <a:pt x="16747" y="97594"/>
                                </a:cubicBezTo>
                                <a:cubicBezTo>
                                  <a:pt x="14092" y="94952"/>
                                  <a:pt x="11722" y="92050"/>
                                  <a:pt x="9636" y="88925"/>
                                </a:cubicBezTo>
                                <a:cubicBezTo>
                                  <a:pt x="7550" y="85812"/>
                                  <a:pt x="5789" y="82513"/>
                                  <a:pt x="4352" y="79053"/>
                                </a:cubicBezTo>
                                <a:cubicBezTo>
                                  <a:pt x="2916" y="75592"/>
                                  <a:pt x="1831" y="72020"/>
                                  <a:pt x="1099" y="68337"/>
                                </a:cubicBezTo>
                                <a:cubicBezTo>
                                  <a:pt x="366" y="64641"/>
                                  <a:pt x="0" y="60933"/>
                                  <a:pt x="0" y="57187"/>
                                </a:cubicBezTo>
                                <a:cubicBezTo>
                                  <a:pt x="0" y="53429"/>
                                  <a:pt x="366" y="49709"/>
                                  <a:pt x="1099" y="46025"/>
                                </a:cubicBezTo>
                                <a:cubicBezTo>
                                  <a:pt x="1831" y="42329"/>
                                  <a:pt x="2916" y="38757"/>
                                  <a:pt x="4352" y="35285"/>
                                </a:cubicBezTo>
                                <a:cubicBezTo>
                                  <a:pt x="5789" y="31812"/>
                                  <a:pt x="7550" y="28525"/>
                                  <a:pt x="9636" y="25412"/>
                                </a:cubicBezTo>
                                <a:cubicBezTo>
                                  <a:pt x="11722" y="22299"/>
                                  <a:pt x="14092" y="19397"/>
                                  <a:pt x="16747" y="16743"/>
                                </a:cubicBezTo>
                                <a:cubicBezTo>
                                  <a:pt x="19401" y="14089"/>
                                  <a:pt x="22289" y="11708"/>
                                  <a:pt x="25411" y="9624"/>
                                </a:cubicBezTo>
                                <a:cubicBezTo>
                                  <a:pt x="28532" y="7541"/>
                                  <a:pt x="31827" y="5779"/>
                                  <a:pt x="35296" y="4341"/>
                                </a:cubicBezTo>
                                <a:cubicBezTo>
                                  <a:pt x="38764" y="2915"/>
                                  <a:pt x="42340" y="1836"/>
                                  <a:pt x="46022" y="1091"/>
                                </a:cubicBezTo>
                                <a:cubicBezTo>
                                  <a:pt x="49704" y="372"/>
                                  <a:pt x="53422" y="0"/>
                                  <a:pt x="57177" y="0"/>
                                </a:cubicBezTo>
                                <a:cubicBezTo>
                                  <a:pt x="60931" y="0"/>
                                  <a:pt x="64649" y="372"/>
                                  <a:pt x="68331" y="1091"/>
                                </a:cubicBezTo>
                                <a:cubicBezTo>
                                  <a:pt x="72013" y="1836"/>
                                  <a:pt x="75588" y="2915"/>
                                  <a:pt x="79057" y="4341"/>
                                </a:cubicBezTo>
                                <a:cubicBezTo>
                                  <a:pt x="82525" y="5779"/>
                                  <a:pt x="85820" y="7541"/>
                                  <a:pt x="88942" y="9624"/>
                                </a:cubicBezTo>
                                <a:cubicBezTo>
                                  <a:pt x="92064" y="11708"/>
                                  <a:pt x="94952" y="14089"/>
                                  <a:pt x="97606" y="16743"/>
                                </a:cubicBezTo>
                                <a:cubicBezTo>
                                  <a:pt x="100261" y="19397"/>
                                  <a:pt x="102631" y="22299"/>
                                  <a:pt x="104717" y="25412"/>
                                </a:cubicBezTo>
                                <a:cubicBezTo>
                                  <a:pt x="106803" y="28525"/>
                                  <a:pt x="108564" y="31812"/>
                                  <a:pt x="110001" y="35285"/>
                                </a:cubicBezTo>
                                <a:cubicBezTo>
                                  <a:pt x="111437" y="38757"/>
                                  <a:pt x="112522" y="42329"/>
                                  <a:pt x="113254" y="46013"/>
                                </a:cubicBezTo>
                                <a:cubicBezTo>
                                  <a:pt x="113987" y="49709"/>
                                  <a:pt x="114353" y="53429"/>
                                  <a:pt x="114353" y="57187"/>
                                </a:cubicBezTo>
                                <a:close/>
                              </a:path>
                            </a:pathLst>
                          </a:custGeom>
                          <a:ln w="9529" cap="flat">
                            <a:miter lim="100000"/>
                          </a:ln>
                        </wps:spPr>
                        <wps:style>
                          <a:lnRef idx="1">
                            <a:srgbClr val="0075FF"/>
                          </a:lnRef>
                          <a:fillRef idx="0">
                            <a:srgbClr val="000000">
                              <a:alpha val="0"/>
                            </a:srgbClr>
                          </a:fillRef>
                          <a:effectRef idx="0">
                            <a:scrgbClr r="0" g="0" b="0"/>
                          </a:effectRef>
                          <a:fontRef idx="none"/>
                        </wps:style>
                        <wps:bodyPr/>
                      </wps:wsp>
                      <wps:wsp>
                        <wps:cNvPr id="2594" name="Shape 2594"/>
                        <wps:cNvSpPr/>
                        <wps:spPr>
                          <a:xfrm>
                            <a:off x="315339" y="291659"/>
                            <a:ext cx="74330" cy="74327"/>
                          </a:xfrm>
                          <a:custGeom>
                            <a:avLst/>
                            <a:gdLst/>
                            <a:ahLst/>
                            <a:cxnLst/>
                            <a:rect l="0" t="0" r="0" b="0"/>
                            <a:pathLst>
                              <a:path w="74330" h="74327">
                                <a:moveTo>
                                  <a:pt x="37165" y="0"/>
                                </a:moveTo>
                                <a:cubicBezTo>
                                  <a:pt x="42093" y="0"/>
                                  <a:pt x="46834" y="930"/>
                                  <a:pt x="51387" y="2803"/>
                                </a:cubicBezTo>
                                <a:cubicBezTo>
                                  <a:pt x="55940" y="4688"/>
                                  <a:pt x="59959" y="7379"/>
                                  <a:pt x="63444" y="10864"/>
                                </a:cubicBezTo>
                                <a:cubicBezTo>
                                  <a:pt x="66929" y="14350"/>
                                  <a:pt x="69615" y="18368"/>
                                  <a:pt x="71501" y="22932"/>
                                </a:cubicBezTo>
                                <a:cubicBezTo>
                                  <a:pt x="73387" y="27471"/>
                                  <a:pt x="74330" y="32221"/>
                                  <a:pt x="74330" y="37170"/>
                                </a:cubicBezTo>
                                <a:cubicBezTo>
                                  <a:pt x="74330" y="42081"/>
                                  <a:pt x="73387" y="46819"/>
                                  <a:pt x="71501" y="51371"/>
                                </a:cubicBezTo>
                                <a:cubicBezTo>
                                  <a:pt x="69615" y="55922"/>
                                  <a:pt x="66929" y="59941"/>
                                  <a:pt x="63444" y="63450"/>
                                </a:cubicBezTo>
                                <a:cubicBezTo>
                                  <a:pt x="59959" y="66911"/>
                                  <a:pt x="55940" y="69602"/>
                                  <a:pt x="51387" y="71500"/>
                                </a:cubicBezTo>
                                <a:cubicBezTo>
                                  <a:pt x="46834" y="73372"/>
                                  <a:pt x="42093" y="74327"/>
                                  <a:pt x="37165" y="74327"/>
                                </a:cubicBezTo>
                                <a:cubicBezTo>
                                  <a:pt x="32236" y="74327"/>
                                  <a:pt x="27496" y="73372"/>
                                  <a:pt x="22942" y="71500"/>
                                </a:cubicBezTo>
                                <a:cubicBezTo>
                                  <a:pt x="18389" y="69602"/>
                                  <a:pt x="14370" y="66911"/>
                                  <a:pt x="10885" y="63450"/>
                                </a:cubicBezTo>
                                <a:cubicBezTo>
                                  <a:pt x="7401" y="59941"/>
                                  <a:pt x="4715" y="55922"/>
                                  <a:pt x="2829" y="51371"/>
                                </a:cubicBezTo>
                                <a:cubicBezTo>
                                  <a:pt x="943" y="46819"/>
                                  <a:pt x="0" y="42081"/>
                                  <a:pt x="0" y="37170"/>
                                </a:cubicBezTo>
                                <a:cubicBezTo>
                                  <a:pt x="0" y="32221"/>
                                  <a:pt x="943" y="27471"/>
                                  <a:pt x="2829" y="22932"/>
                                </a:cubicBezTo>
                                <a:cubicBezTo>
                                  <a:pt x="4715" y="18368"/>
                                  <a:pt x="7401" y="14350"/>
                                  <a:pt x="10885" y="10864"/>
                                </a:cubicBezTo>
                                <a:cubicBezTo>
                                  <a:pt x="14370" y="7379"/>
                                  <a:pt x="18389" y="4688"/>
                                  <a:pt x="22942" y="2803"/>
                                </a:cubicBezTo>
                                <a:cubicBezTo>
                                  <a:pt x="27496" y="930"/>
                                  <a:pt x="32236" y="0"/>
                                  <a:pt x="37165" y="0"/>
                                </a:cubicBezTo>
                                <a:close/>
                              </a:path>
                            </a:pathLst>
                          </a:custGeom>
                          <a:ln w="0" cap="flat">
                            <a:miter lim="100000"/>
                          </a:ln>
                        </wps:spPr>
                        <wps:style>
                          <a:lnRef idx="0">
                            <a:srgbClr val="000000">
                              <a:alpha val="0"/>
                            </a:srgbClr>
                          </a:lnRef>
                          <a:fillRef idx="1">
                            <a:srgbClr val="0075FF"/>
                          </a:fillRef>
                          <a:effectRef idx="0">
                            <a:scrgbClr r="0" g="0" b="0"/>
                          </a:effectRef>
                          <a:fontRef idx="none"/>
                        </wps:style>
                        <wps:bodyPr/>
                      </wps:wsp>
                      <wps:wsp>
                        <wps:cNvPr id="2596" name="Shape 2596"/>
                        <wps:cNvSpPr/>
                        <wps:spPr>
                          <a:xfrm>
                            <a:off x="295327" y="1662949"/>
                            <a:ext cx="114353" cy="114350"/>
                          </a:xfrm>
                          <a:custGeom>
                            <a:avLst/>
                            <a:gdLst/>
                            <a:ahLst/>
                            <a:cxnLst/>
                            <a:rect l="0" t="0" r="0" b="0"/>
                            <a:pathLst>
                              <a:path w="114353" h="114350">
                                <a:moveTo>
                                  <a:pt x="114353" y="57175"/>
                                </a:moveTo>
                                <a:cubicBezTo>
                                  <a:pt x="114353" y="60920"/>
                                  <a:pt x="113987" y="64629"/>
                                  <a:pt x="113254" y="68325"/>
                                </a:cubicBezTo>
                                <a:cubicBezTo>
                                  <a:pt x="112522" y="71996"/>
                                  <a:pt x="111437" y="75567"/>
                                  <a:pt x="110001" y="79040"/>
                                </a:cubicBezTo>
                                <a:cubicBezTo>
                                  <a:pt x="108564" y="82513"/>
                                  <a:pt x="106803" y="85812"/>
                                  <a:pt x="104717" y="88925"/>
                                </a:cubicBezTo>
                                <a:cubicBezTo>
                                  <a:pt x="102631" y="92050"/>
                                  <a:pt x="100261" y="94940"/>
                                  <a:pt x="97606" y="97594"/>
                                </a:cubicBezTo>
                                <a:cubicBezTo>
                                  <a:pt x="94952" y="100236"/>
                                  <a:pt x="92064" y="102605"/>
                                  <a:pt x="88942" y="104688"/>
                                </a:cubicBezTo>
                                <a:cubicBezTo>
                                  <a:pt x="85820" y="106784"/>
                                  <a:pt x="82525" y="108545"/>
                                  <a:pt x="79057" y="109972"/>
                                </a:cubicBezTo>
                                <a:cubicBezTo>
                                  <a:pt x="75588" y="111410"/>
                                  <a:pt x="72013" y="112502"/>
                                  <a:pt x="68331" y="113246"/>
                                </a:cubicBezTo>
                                <a:cubicBezTo>
                                  <a:pt x="64649" y="113978"/>
                                  <a:pt x="60931" y="114350"/>
                                  <a:pt x="57177" y="114350"/>
                                </a:cubicBezTo>
                                <a:cubicBezTo>
                                  <a:pt x="53422" y="114350"/>
                                  <a:pt x="49704" y="113978"/>
                                  <a:pt x="46022" y="113246"/>
                                </a:cubicBezTo>
                                <a:cubicBezTo>
                                  <a:pt x="42340" y="112502"/>
                                  <a:pt x="38764" y="111410"/>
                                  <a:pt x="35296" y="109972"/>
                                </a:cubicBezTo>
                                <a:cubicBezTo>
                                  <a:pt x="31827" y="108545"/>
                                  <a:pt x="28532" y="106784"/>
                                  <a:pt x="25411" y="104701"/>
                                </a:cubicBezTo>
                                <a:cubicBezTo>
                                  <a:pt x="22289" y="102605"/>
                                  <a:pt x="19401" y="100236"/>
                                  <a:pt x="16747" y="97594"/>
                                </a:cubicBezTo>
                                <a:cubicBezTo>
                                  <a:pt x="14092" y="94940"/>
                                  <a:pt x="11722" y="92050"/>
                                  <a:pt x="9636" y="88937"/>
                                </a:cubicBezTo>
                                <a:cubicBezTo>
                                  <a:pt x="7550" y="85812"/>
                                  <a:pt x="5789" y="82513"/>
                                  <a:pt x="4352" y="79040"/>
                                </a:cubicBezTo>
                                <a:cubicBezTo>
                                  <a:pt x="2916" y="75567"/>
                                  <a:pt x="1831" y="71996"/>
                                  <a:pt x="1099" y="68325"/>
                                </a:cubicBezTo>
                                <a:cubicBezTo>
                                  <a:pt x="366" y="64629"/>
                                  <a:pt x="0" y="60920"/>
                                  <a:pt x="0" y="57175"/>
                                </a:cubicBezTo>
                                <a:cubicBezTo>
                                  <a:pt x="0" y="53417"/>
                                  <a:pt x="366" y="49684"/>
                                  <a:pt x="1099" y="46000"/>
                                </a:cubicBezTo>
                                <a:cubicBezTo>
                                  <a:pt x="1831" y="42304"/>
                                  <a:pt x="2916" y="38733"/>
                                  <a:pt x="4352" y="35272"/>
                                </a:cubicBezTo>
                                <a:cubicBezTo>
                                  <a:pt x="5789" y="31800"/>
                                  <a:pt x="7550" y="28501"/>
                                  <a:pt x="9636" y="25388"/>
                                </a:cubicBezTo>
                                <a:cubicBezTo>
                                  <a:pt x="11722" y="22262"/>
                                  <a:pt x="14092" y="19385"/>
                                  <a:pt x="16747" y="16731"/>
                                </a:cubicBezTo>
                                <a:cubicBezTo>
                                  <a:pt x="19401" y="14077"/>
                                  <a:pt x="22289" y="11708"/>
                                  <a:pt x="25411" y="9612"/>
                                </a:cubicBezTo>
                                <a:cubicBezTo>
                                  <a:pt x="28532" y="7528"/>
                                  <a:pt x="31827" y="5779"/>
                                  <a:pt x="35296" y="4328"/>
                                </a:cubicBezTo>
                                <a:cubicBezTo>
                                  <a:pt x="38764" y="2902"/>
                                  <a:pt x="42340" y="1823"/>
                                  <a:pt x="46022" y="1091"/>
                                </a:cubicBezTo>
                                <a:cubicBezTo>
                                  <a:pt x="49704" y="360"/>
                                  <a:pt x="53422" y="0"/>
                                  <a:pt x="57177" y="0"/>
                                </a:cubicBezTo>
                                <a:cubicBezTo>
                                  <a:pt x="60931" y="0"/>
                                  <a:pt x="64649" y="360"/>
                                  <a:pt x="68331" y="1079"/>
                                </a:cubicBezTo>
                                <a:cubicBezTo>
                                  <a:pt x="72013" y="1823"/>
                                  <a:pt x="75588" y="2902"/>
                                  <a:pt x="79057" y="4328"/>
                                </a:cubicBezTo>
                                <a:cubicBezTo>
                                  <a:pt x="82525" y="5779"/>
                                  <a:pt x="85820" y="7528"/>
                                  <a:pt x="88942" y="9612"/>
                                </a:cubicBezTo>
                                <a:cubicBezTo>
                                  <a:pt x="92064" y="11708"/>
                                  <a:pt x="94952" y="14077"/>
                                  <a:pt x="97606" y="16731"/>
                                </a:cubicBezTo>
                                <a:cubicBezTo>
                                  <a:pt x="100261" y="19385"/>
                                  <a:pt x="102631" y="22262"/>
                                  <a:pt x="104717" y="25388"/>
                                </a:cubicBezTo>
                                <a:cubicBezTo>
                                  <a:pt x="106803" y="28501"/>
                                  <a:pt x="108564" y="31800"/>
                                  <a:pt x="110001" y="35272"/>
                                </a:cubicBezTo>
                                <a:cubicBezTo>
                                  <a:pt x="111437" y="38733"/>
                                  <a:pt x="112522" y="42304"/>
                                  <a:pt x="113254" y="46000"/>
                                </a:cubicBezTo>
                                <a:cubicBezTo>
                                  <a:pt x="113987" y="49684"/>
                                  <a:pt x="114353" y="53417"/>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2598" name="Shape 2598"/>
                        <wps:cNvSpPr/>
                        <wps:spPr>
                          <a:xfrm>
                            <a:off x="295327" y="2368121"/>
                            <a:ext cx="114353" cy="114350"/>
                          </a:xfrm>
                          <a:custGeom>
                            <a:avLst/>
                            <a:gdLst/>
                            <a:ahLst/>
                            <a:cxnLst/>
                            <a:rect l="0" t="0" r="0" b="0"/>
                            <a:pathLst>
                              <a:path w="114353" h="114350">
                                <a:moveTo>
                                  <a:pt x="114353" y="57175"/>
                                </a:moveTo>
                                <a:cubicBezTo>
                                  <a:pt x="114353" y="60933"/>
                                  <a:pt x="113987" y="64641"/>
                                  <a:pt x="113254" y="68325"/>
                                </a:cubicBezTo>
                                <a:cubicBezTo>
                                  <a:pt x="112522" y="71996"/>
                                  <a:pt x="111437" y="75580"/>
                                  <a:pt x="110001" y="79040"/>
                                </a:cubicBezTo>
                                <a:cubicBezTo>
                                  <a:pt x="108564" y="82513"/>
                                  <a:pt x="106803" y="85812"/>
                                  <a:pt x="104717" y="88925"/>
                                </a:cubicBezTo>
                                <a:cubicBezTo>
                                  <a:pt x="102631" y="92050"/>
                                  <a:pt x="100261" y="94952"/>
                                  <a:pt x="97606" y="97606"/>
                                </a:cubicBezTo>
                                <a:cubicBezTo>
                                  <a:pt x="94952" y="100248"/>
                                  <a:pt x="92064" y="102605"/>
                                  <a:pt x="88942" y="104688"/>
                                </a:cubicBezTo>
                                <a:cubicBezTo>
                                  <a:pt x="85820" y="106784"/>
                                  <a:pt x="82525" y="108545"/>
                                  <a:pt x="79057" y="109984"/>
                                </a:cubicBezTo>
                                <a:cubicBezTo>
                                  <a:pt x="75588" y="111410"/>
                                  <a:pt x="72013" y="112502"/>
                                  <a:pt x="68331" y="113246"/>
                                </a:cubicBezTo>
                                <a:cubicBezTo>
                                  <a:pt x="64649" y="113978"/>
                                  <a:pt x="60931" y="114350"/>
                                  <a:pt x="57177" y="114350"/>
                                </a:cubicBezTo>
                                <a:cubicBezTo>
                                  <a:pt x="53422" y="114350"/>
                                  <a:pt x="49704" y="113978"/>
                                  <a:pt x="46022" y="113246"/>
                                </a:cubicBezTo>
                                <a:cubicBezTo>
                                  <a:pt x="42340" y="112502"/>
                                  <a:pt x="38764" y="111410"/>
                                  <a:pt x="35296" y="109984"/>
                                </a:cubicBezTo>
                                <a:cubicBezTo>
                                  <a:pt x="31827" y="108545"/>
                                  <a:pt x="28532" y="106784"/>
                                  <a:pt x="25411" y="104701"/>
                                </a:cubicBezTo>
                                <a:cubicBezTo>
                                  <a:pt x="22289" y="102605"/>
                                  <a:pt x="19401" y="100248"/>
                                  <a:pt x="16747" y="97606"/>
                                </a:cubicBezTo>
                                <a:cubicBezTo>
                                  <a:pt x="14092" y="94952"/>
                                  <a:pt x="11722" y="92050"/>
                                  <a:pt x="9636" y="88937"/>
                                </a:cubicBezTo>
                                <a:cubicBezTo>
                                  <a:pt x="7550" y="85812"/>
                                  <a:pt x="5789" y="82513"/>
                                  <a:pt x="4352" y="79040"/>
                                </a:cubicBezTo>
                                <a:cubicBezTo>
                                  <a:pt x="2916" y="75580"/>
                                  <a:pt x="1831" y="71996"/>
                                  <a:pt x="1099" y="68325"/>
                                </a:cubicBezTo>
                                <a:cubicBezTo>
                                  <a:pt x="366" y="64641"/>
                                  <a:pt x="0" y="60933"/>
                                  <a:pt x="0" y="57175"/>
                                </a:cubicBezTo>
                                <a:cubicBezTo>
                                  <a:pt x="0" y="53429"/>
                                  <a:pt x="366" y="49709"/>
                                  <a:pt x="1099" y="46013"/>
                                </a:cubicBezTo>
                                <a:cubicBezTo>
                                  <a:pt x="1831" y="42329"/>
                                  <a:pt x="2916" y="38757"/>
                                  <a:pt x="4352" y="35285"/>
                                </a:cubicBezTo>
                                <a:cubicBezTo>
                                  <a:pt x="5789" y="31812"/>
                                  <a:pt x="7550" y="28525"/>
                                  <a:pt x="9636" y="25400"/>
                                </a:cubicBezTo>
                                <a:cubicBezTo>
                                  <a:pt x="11722" y="22275"/>
                                  <a:pt x="14092" y="19397"/>
                                  <a:pt x="16747" y="16743"/>
                                </a:cubicBezTo>
                                <a:cubicBezTo>
                                  <a:pt x="19401" y="14089"/>
                                  <a:pt x="22289" y="11720"/>
                                  <a:pt x="25411" y="9624"/>
                                </a:cubicBezTo>
                                <a:cubicBezTo>
                                  <a:pt x="28532" y="7541"/>
                                  <a:pt x="31827" y="5779"/>
                                  <a:pt x="35296" y="4341"/>
                                </a:cubicBezTo>
                                <a:cubicBezTo>
                                  <a:pt x="38764" y="2915"/>
                                  <a:pt x="42340" y="1836"/>
                                  <a:pt x="46022" y="1104"/>
                                </a:cubicBezTo>
                                <a:cubicBezTo>
                                  <a:pt x="49704" y="360"/>
                                  <a:pt x="53422" y="0"/>
                                  <a:pt x="57177" y="0"/>
                                </a:cubicBezTo>
                                <a:cubicBezTo>
                                  <a:pt x="60931" y="0"/>
                                  <a:pt x="64649" y="360"/>
                                  <a:pt x="68331" y="1091"/>
                                </a:cubicBezTo>
                                <a:cubicBezTo>
                                  <a:pt x="72013" y="1823"/>
                                  <a:pt x="75588" y="2915"/>
                                  <a:pt x="79057" y="4341"/>
                                </a:cubicBezTo>
                                <a:cubicBezTo>
                                  <a:pt x="82525" y="5779"/>
                                  <a:pt x="85820" y="7541"/>
                                  <a:pt x="88942" y="9637"/>
                                </a:cubicBezTo>
                                <a:cubicBezTo>
                                  <a:pt x="92064" y="11720"/>
                                  <a:pt x="94952" y="14089"/>
                                  <a:pt x="97606" y="16743"/>
                                </a:cubicBezTo>
                                <a:cubicBezTo>
                                  <a:pt x="100261" y="19397"/>
                                  <a:pt x="102631" y="22275"/>
                                  <a:pt x="104717" y="25400"/>
                                </a:cubicBezTo>
                                <a:cubicBezTo>
                                  <a:pt x="106803" y="28525"/>
                                  <a:pt x="108564" y="31812"/>
                                  <a:pt x="110001" y="35285"/>
                                </a:cubicBezTo>
                                <a:cubicBezTo>
                                  <a:pt x="111437" y="38757"/>
                                  <a:pt x="112522" y="42329"/>
                                  <a:pt x="113254" y="46013"/>
                                </a:cubicBezTo>
                                <a:cubicBezTo>
                                  <a:pt x="113987" y="49709"/>
                                  <a:pt x="114353" y="53429"/>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2599" name="Rectangle 2599"/>
                        <wps:cNvSpPr/>
                        <wps:spPr>
                          <a:xfrm>
                            <a:off x="402980" y="5136436"/>
                            <a:ext cx="158427" cy="142980"/>
                          </a:xfrm>
                          <a:prstGeom prst="rect">
                            <a:avLst/>
                          </a:prstGeom>
                          <a:ln>
                            <a:noFill/>
                          </a:ln>
                        </wps:spPr>
                        <wps:txbx>
                          <w:txbxContent>
                            <w:p w14:paraId="0D61C83A" w14:textId="77777777" w:rsidR="001110CB" w:rsidRDefault="001110CB">
                              <w:pPr>
                                <w:spacing w:after="160" w:line="259" w:lineRule="auto"/>
                              </w:pPr>
                              <w:r>
                                <w:rPr>
                                  <w:rFonts w:ascii="Calibri" w:eastAsia="Calibri" w:hAnsi="Calibri" w:cs="Calibri"/>
                                  <w:color w:val="ABABAB"/>
                                  <w:w w:val="197"/>
                                  <w:sz w:val="19"/>
                                </w:rPr>
                                <w:t></w:t>
                              </w:r>
                            </w:p>
                          </w:txbxContent>
                        </wps:txbx>
                        <wps:bodyPr horzOverflow="overflow" vert="horz" lIns="0" tIns="0" rIns="0" bIns="0" rtlCol="0">
                          <a:noAutofit/>
                        </wps:bodyPr>
                      </wps:wsp>
                      <wps:wsp>
                        <wps:cNvPr id="2600" name="Rectangle 2600"/>
                        <wps:cNvSpPr/>
                        <wps:spPr>
                          <a:xfrm>
                            <a:off x="5363047" y="7331998"/>
                            <a:ext cx="152090" cy="137256"/>
                          </a:xfrm>
                          <a:prstGeom prst="rect">
                            <a:avLst/>
                          </a:prstGeom>
                          <a:ln>
                            <a:noFill/>
                          </a:ln>
                        </wps:spPr>
                        <wps:txbx>
                          <w:txbxContent>
                            <w:p w14:paraId="7B4B15D5" w14:textId="77777777" w:rsidR="001110CB" w:rsidRDefault="001110CB">
                              <w:pPr>
                                <w:spacing w:after="160" w:line="259" w:lineRule="auto"/>
                              </w:pPr>
                              <w:r>
                                <w:rPr>
                                  <w:rFonts w:ascii="Calibri" w:eastAsia="Calibri" w:hAnsi="Calibri" w:cs="Calibri"/>
                                  <w:color w:val="000000"/>
                                  <w:w w:val="197"/>
                                  <w:sz w:val="18"/>
                                </w:rPr>
                                <w:t></w:t>
                              </w:r>
                            </w:p>
                          </w:txbxContent>
                        </wps:txbx>
                        <wps:bodyPr horzOverflow="overflow" vert="horz" lIns="0" tIns="0" rIns="0" bIns="0" rtlCol="0">
                          <a:noAutofit/>
                        </wps:bodyPr>
                      </wps:wsp>
                      <wps:wsp>
                        <wps:cNvPr id="2601" name="Rectangle 2601"/>
                        <wps:cNvSpPr/>
                        <wps:spPr>
                          <a:xfrm>
                            <a:off x="5363047" y="7322498"/>
                            <a:ext cx="152090" cy="137256"/>
                          </a:xfrm>
                          <a:prstGeom prst="rect">
                            <a:avLst/>
                          </a:prstGeom>
                          <a:ln>
                            <a:noFill/>
                          </a:ln>
                        </wps:spPr>
                        <wps:txbx>
                          <w:txbxContent>
                            <w:p w14:paraId="0A919880" w14:textId="77777777" w:rsidR="001110CB" w:rsidRDefault="001110CB">
                              <w:pPr>
                                <w:spacing w:after="160" w:line="259" w:lineRule="auto"/>
                              </w:pPr>
                              <w:r>
                                <w:rPr>
                                  <w:rFonts w:ascii="Calibri" w:eastAsia="Calibri" w:hAnsi="Calibri" w:cs="Calibri"/>
                                  <w:color w:val="ABABAB"/>
                                  <w:w w:val="197"/>
                                  <w:sz w:val="18"/>
                                </w:rPr>
                                <w:t></w:t>
                              </w:r>
                            </w:p>
                          </w:txbxContent>
                        </wps:txbx>
                        <wps:bodyPr horzOverflow="overflow" vert="horz" lIns="0" tIns="0" rIns="0" bIns="0" rtlCol="0">
                          <a:noAutofit/>
                        </wps:bodyPr>
                      </wps:wsp>
                    </wpg:wgp>
                  </a:graphicData>
                </a:graphic>
              </wp:inline>
            </w:drawing>
          </mc:Choice>
          <mc:Fallback>
            <w:pict>
              <v:group w14:anchorId="3830A19E" id="Group 20865" o:spid="_x0000_s2460" style="width:459.35pt;height:784.85pt;mso-position-horizontal-relative:char;mso-position-vertical-relative:line" coordsize="58338,9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">
                <v:shape id="Shape 23974" o:spid="_x0000_s2461" style="position:absolute;left:58081;width:257;height:99678;visibility:visible;mso-wrap-style:square;v-text-anchor:top" coordsize="25771,99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" path="m,l25771,r,9967780l,9967780,,e" fillcolor="black" stroked="f" strokeweight="0">
                  <v:fill opacity="3341f"/>
                  <v:stroke miterlimit="83231f" joinstyle="miter"/>
                  <v:path arrowok="t" textboxrect="0,0,25771,9967780"/>
                </v:shape>
                <v:shape id="Shape 23975" o:spid="_x0000_s2462" style="position:absolute;width:237;height:99678;visibility:visible;mso-wrap-style:square;v-text-anchor:top" coordsize="23738,99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" path="m,l23738,r,9967780l,9967780,,e" fillcolor="black" stroked="f" strokeweight="0">
                  <v:fill opacity="3341f"/>
                  <v:stroke miterlimit="83231f" joinstyle="miter"/>
                  <v:path arrowok="t" textboxrect="0,0,23738,9967780"/>
                </v:shape>
                <v:shape id="Shape 23976" o:spid="_x0000_s2463" style="position:absolute;left:189;width:57939;height:99678;visibility:visible;mso-wrap-style:square;v-text-anchor:top" coordsize="5793892,996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" path="m,l5793892,r,9967782l,9967782,,e" stroked="f" strokeweight="0">
                  <v:stroke miterlimit="83231f" joinstyle="miter"/>
                  <v:path arrowok="t" textboxrect="0,0,5793892,9967782"/>
                </v:shape>
                <v:shape id="Shape 2494" o:spid="_x0000_s2464" style="position:absolute;left:58128;width:0;height:99679;visibility:visible;mso-wrap-style:square;v-text-anchor:top" coordsize="0,996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" path="m,9967909l,e" filled="f" strokecolor="#ddd" strokeweight=".26469mm">
                  <v:stroke miterlimit="1" joinstyle="miter"/>
                  <v:path arrowok="t" textboxrect="0,0,0,9967909"/>
                </v:shape>
                <v:shape id="Shape 2495" o:spid="_x0000_s2465" style="position:absolute;left:189;width:0;height:99679;visibility:visible;mso-wrap-style:square;v-text-anchor:top" coordsize="0,996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" path="m,9967909l,e" filled="f" strokecolor="#ddd" strokeweight=".26469mm">
                  <v:stroke miterlimit="1" joinstyle="miter"/>
                  <v:path arrowok="t" textboxrect="0,0,0,9967909"/>
                </v:shape>
                <v:shape id="Shape 2506" o:spid="_x0000_s2466" style="position:absolute;left:2286;top:57399;width:26825;height:13564;visibility:visible;mso-wrap-style:square;v-text-anchor:top" coordsize="2682555,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" path="m,l2682555,r,15883l61414,15883v-10374,,-19230,3668,-26565,11004c27513,34223,23845,43078,23845,53453r,1230381c23845,1294208,27513,1303063,34849,1310398v7335,7337,16191,11005,26565,11005l2682555,1321403r,34957l,1356360,,xe" fillcolor="black" stroked="f" strokeweight="0">
                  <v:fill opacity="3341f"/>
                  <v:stroke miterlimit="83231f" joinstyle="miter"/>
                  <v:path arrowok="t" textboxrect="0,0,2682555,1356360"/>
                </v:shape>
                <v:shape id="Shape 2507" o:spid="_x0000_s2467" style="position:absolute;left:29111;top:57399;width:26850;height:13564;visibility:visible;mso-wrap-style:square;v-text-anchor:top" coordsize="2684972,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" path="m,l2684972,r,1356360l,1356360r,-34957l2621141,1321403v10374,,19229,-3668,26565,-11005c2655042,1303063,2658710,1294208,2658710,1283834r,-1230381c2658710,43078,2655042,34223,2647706,26887v-7336,-7336,-16191,-11004,-26565,-11004l,15883,,xe" fillcolor="black" stroked="f" strokeweight="0">
                  <v:fill opacity="3341f"/>
                  <v:stroke miterlimit="83231f" joinstyle="miter"/>
                  <v:path arrowok="t" textboxrect="0,0,2684972,1356360"/>
                </v:shape>
                <v:shape id="Shape 2508" o:spid="_x0000_s2468" style="position:absolute;left:2476;top:57510;width:53270;height:13151;visibility:visible;mso-wrap-style:square;v-text-anchor:top" coordsize="5326950,131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" path="m33353,l5293597,v4422,,8677,831,12763,2518c5310446,4217,5314052,6623,5317180,9761v3128,3113,5538,6722,7230,10802c5326103,24643,5326950,28910,5326950,33350r,1248358c5326950,1286111,5326103,1290377,5324410,1294457v-1692,4068,-4102,7678,-7230,10815c5314052,1308398,5310446,1310791,5306360,1312490v-4086,1687,-8341,2543,-12763,2568l33353,1315058v-4423,-25,-8677,-856,-12764,-2555c16503,1310816,12896,1308398,9769,1305272v-3128,-3137,-5538,-6747,-7230,-10815c846,1290377,,1286111,,1281708l,33350c,28910,846,24643,2539,20563,4231,16483,6641,12874,9769,9761,12896,6623,16503,4217,20589,2530,24676,843,28930,,33353,xe" stroked="f" strokeweight="0">
                  <v:stroke miterlimit="83231f" joinstyle="miter"/>
                  <v:path arrowok="t" textboxrect="0,0,5326950,1315058"/>
                </v:shape>
                <v:shape id="Shape 2509" o:spid="_x0000_s2469" style="position:absolute;left:2476;top:57510;width:53270;height:13151;visibility:visible;mso-wrap-style:square;v-text-anchor:top" coordsize="5326950,131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" path="m,1281708l,33350c,28910,846,24643,2539,20563,4231,16483,6641,12874,9769,9761,12896,6623,16503,4217,20589,2530,24676,843,28930,,33353,l5293597,v4422,,8677,831,12763,2518c5310446,4217,5314052,6623,5317180,9761v3128,3113,5538,6722,7230,10802c5326103,24643,5326950,28910,5326950,33350r,1248358c5326950,1286111,5326103,1290377,5324410,1294457v-1692,4068,-4102,7678,-7230,10815c5314052,1308398,5310446,1310791,5306360,1312490v-4086,1687,-8341,2543,-12763,2568l33353,1315058v-4423,-25,-8677,-856,-12764,-2555c16503,1310816,12896,1308398,9769,1305272v-3128,-3137,-5538,-6747,-7230,-10815c846,1290377,,1286111,,1281708xe" filled="f" strokecolor="#ddd" strokeweight=".26469mm">
                  <v:stroke miterlimit="1" joinstyle="miter"/>
                  <v:path arrowok="t" textboxrect="0,0,5326950,1315058"/>
                </v:shape>
                <v:shape id="Shape 2510" o:spid="_x0000_s2470" style="position:absolute;left:2524;top:57558;width:53174;height:4574;visibility:visible;mso-wrap-style:square;v-text-anchor:top" coordsize="5317421,45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" path="m28588,l5288832,v3791,,7438,719,10940,2170c5303275,3609,5306366,5680,5309047,8359v2681,2679,4746,5755,6197,9265c5316695,21134,5317420,24780,5317421,28587r,428824l,457411,,28587c,24780,725,21134,2176,17636,3627,14126,5693,11038,8373,8359,11054,5680,14146,3609,17648,2170,21151,719,24797,,28588,xe" stroked="f" strokeweight="0">
                  <v:stroke miterlimit="1" joinstyle="miter"/>
                  <v:path arrowok="t" textboxrect="0,0,5317421,457411"/>
                </v:shape>
                <v:shape id="Shape 2511" o:spid="_x0000_s2471" style="position:absolute;left:2524;top:62132;width:53174;height:8481;visibility:visible;mso-wrap-style:square;v-text-anchor:top" coordsize="5317421,84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" path="m,l5317421,r,819535c5317420,823305,5316695,826951,5315244,830461v-1451,3497,-3516,6586,-6197,9277c5306366,842429,5303275,844488,5299772,845927v-3502,1463,-7149,2195,-10940,2195l28588,848122v-3791,,-7437,-732,-10940,-2183c14146,844488,11054,842429,8373,839738,5693,837047,3627,833958,2176,830461,725,826951,,823305,,819535l,xe" stroked="f" strokeweight="0">
                  <v:stroke miterlimit="1" joinstyle="miter"/>
                  <v:path arrowok="t" textboxrect="0,0,5317421,848122"/>
                </v:shape>
                <v:shape id="Shape 23977" o:spid="_x0000_s2472" style="position:absolute;left:2524;top:62132;width:2859;height:3335;visibility:visible;mso-wrap-style:square;v-text-anchor:top" coordsize="285883,3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" path="m,l285883,r,333536l,333536,,e" stroked="f" strokeweight="0">
                  <v:stroke miterlimit="1" joinstyle="miter"/>
                  <v:path arrowok="t" textboxrect="0,0,285883,333536"/>
                </v:shape>
                <v:shape id="Shape 23978" o:spid="_x0000_s2473" style="position:absolute;left:5383;top:62132;width:15914;height:3335;visibility:visible;mso-wrap-style:square;v-text-anchor:top" coordsize="1591414,3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" path="m,l1591414,r,333536l,333536,,e" stroked="f" strokeweight="0">
                  <v:stroke miterlimit="1" joinstyle="miter"/>
                  <v:path arrowok="t" textboxrect="0,0,1591414,333536"/>
                </v:shape>
                <v:shape id="Shape 23979" o:spid="_x0000_s2474" style="position:absolute;left:21297;top:62132;width:19059;height:3335;visibility:visible;mso-wrap-style:square;v-text-anchor:top" coordsize="1905885,3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" path="m,l1905885,r,333536l,333536,,e" stroked="f" strokeweight="0">
                  <v:stroke miterlimit="1" joinstyle="miter"/>
                  <v:path arrowok="t" textboxrect="0,0,1905885,333536"/>
                </v:shape>
                <v:shape id="Shape 23980" o:spid="_x0000_s2475" style="position:absolute;left:40356;top:62132;width:15247;height:3335;visibility:visible;mso-wrap-style:square;v-text-anchor:top" coordsize="1524708,3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" path="m,l1524708,r,333536l,333536,,e" stroked="f" strokeweight="0">
                  <v:stroke miterlimit="1" joinstyle="miter"/>
                  <v:path arrowok="t" textboxrect="0,0,1524708,333536"/>
                </v:shape>
                <v:shape id="Shape 2516" o:spid="_x0000_s2476" style="position:absolute;left:2524;top:65467;width:53079;height:5051;visibility:visible;mso-wrap-style:square;v-text-anchor:top" coordsize="5307891,50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" path="m,l5307891,r,476461c5307891,480244,5307165,483890,5305715,487387v-1452,3498,-3517,6598,-6197,9290c5296837,499343,5293745,501402,5290242,502878v-3502,1426,-7148,2158,-10939,2170l28588,505048v-3791,-12,-7437,-744,-10940,-2195c14146,501402,11054,499343,8373,496677,5693,493985,3627,490885,2176,487387,725,483890,,480244,,476461l,xe" stroked="f" strokeweight="0">
                  <v:stroke miterlimit="1" joinstyle="miter"/>
                  <v:path arrowok="t" textboxrect="0,0,5307891,505048"/>
                </v:shape>
                <v:shape id="Shape 23981" o:spid="_x0000_s2477" style="position:absolute;left:2524;top:65467;width:53174;height:96;visibility:visible;mso-wrap-style:square;v-text-anchor:top" coordsize="531742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" path="m,l5317421,r,9525l,9525,,e" fillcolor="#ddd" stroked="f" strokeweight="0">
                  <v:stroke miterlimit="1" joinstyle="miter"/>
                  <v:path arrowok="t" textboxrect="0,0,5317421,9525"/>
                </v:shape>
                <v:shape id="Shape 23982" o:spid="_x0000_s2478" style="position:absolute;left:2524;top:70518;width:53174;height:95;visibility:visible;mso-wrap-style:square;v-text-anchor:top" coordsize="5317421,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" path="m,l5317421,r,9537l,9537,,e" fillcolor="#ddd" stroked="f" strokeweight="0">
                  <v:stroke miterlimit="1" joinstyle="miter"/>
                  <v:path arrowok="t" textboxrect="0,0,5317421,9537"/>
                </v:shape>
                <v:shape id="Shape 23983" o:spid="_x0000_s2479" style="position:absolute;left:2524;top:65467;width:95;height:5146;visibility:visible;mso-wrap-style:square;v-text-anchor:top" coordsize="9529,51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" path="m,l9529,r,514586l,514586,,e" fillcolor="#ddd" stroked="f" strokeweight="0">
                  <v:stroke miterlimit="1" joinstyle="miter"/>
                  <v:path arrowok="t" textboxrect="0,0,9529,514586"/>
                </v:shape>
                <v:shape id="Shape 23984" o:spid="_x0000_s2480" style="position:absolute;left:55603;top:65467;width:95;height:5146;visibility:visible;mso-wrap-style:square;v-text-anchor:top" coordsize="9530,51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" path="m,l9530,r,514586l,514586,,e" fillcolor="#ddd" stroked="f" strokeweight="0">
                  <v:stroke miterlimit="1" joinstyle="miter"/>
                  <v:path arrowok="t" textboxrect="0,0,9530,514586"/>
                </v:shape>
                <v:shape id="Shape 23985" o:spid="_x0000_s2481" style="position:absolute;left:40356;top:62132;width:15342;height:95;visibility:visible;mso-wrap-style:square;v-text-anchor:top" coordsize="153423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" path="m,l1534238,r,9525l,9525,,e" fillcolor="#ddd" stroked="f" strokeweight="0">
                  <v:stroke miterlimit="1" joinstyle="miter"/>
                  <v:path arrowok="t" textboxrect="0,0,1534238,9525"/>
                </v:shape>
                <v:shape id="Shape 23986" o:spid="_x0000_s2482" style="position:absolute;left:40356;top:65467;width:15342;height:96;visibility:visible;mso-wrap-style:square;v-text-anchor:top" coordsize="153423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" path="m,l1534238,r,9525l,9525,,e" fillcolor="#ddd" stroked="f" strokeweight="0">
                  <v:stroke miterlimit="1" joinstyle="miter"/>
                  <v:path arrowok="t" textboxrect="0,0,1534238,9525"/>
                </v:shape>
                <v:shape id="Shape 23987" o:spid="_x0000_s2483" style="position:absolute;left:55603;top:62132;width:95;height:3431;visibility:visible;mso-wrap-style:square;v-text-anchor:top" coordsize="9530,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" path="m,l9530,r,343061l,343061,,e" fillcolor="#ddd" stroked="f" strokeweight="0">
                  <v:stroke miterlimit="1" joinstyle="miter"/>
                  <v:path arrowok="t" textboxrect="0,0,9530,343061"/>
                </v:shape>
                <v:shape id="Shape 23988" o:spid="_x0000_s2484" style="position:absolute;left:21297;top:62132;width:19154;height:95;visibility:visible;mso-wrap-style:square;v-text-anchor:top" coordsize="19154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" path="m,l1915415,r,9525l,9525,,e" fillcolor="#ddd" stroked="f" strokeweight="0">
                  <v:stroke miterlimit="1" joinstyle="miter"/>
                  <v:path arrowok="t" textboxrect="0,0,1915415,9525"/>
                </v:shape>
                <v:shape id="Shape 23989" o:spid="_x0000_s2485" style="position:absolute;left:21297;top:65467;width:19154;height:96;visibility:visible;mso-wrap-style:square;v-text-anchor:top" coordsize="19154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" path="m,l1915415,r,9525l,9525,,e" fillcolor="#ddd" stroked="f" strokeweight="0">
                  <v:stroke miterlimit="1" joinstyle="miter"/>
                  <v:path arrowok="t" textboxrect="0,0,1915415,9525"/>
                </v:shape>
                <v:shape id="Shape 23990" o:spid="_x0000_s2486" style="position:absolute;left:40356;top:62132;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" path="m,l9529,r,343061l,343061,,e" fillcolor="#ddd" stroked="f" strokeweight="0">
                  <v:stroke miterlimit="1" joinstyle="miter"/>
                  <v:path arrowok="t" textboxrect="0,0,9529,343061"/>
                </v:shape>
                <v:shape id="Shape 23991" o:spid="_x0000_s2487" style="position:absolute;left:5383;top:62132;width:16009;height:95;visibility:visible;mso-wrap-style:square;v-text-anchor:top" coordsize="160094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" path="m,l1600944,r,9525l,9525,,e" fillcolor="#ddd" stroked="f" strokeweight="0">
                  <v:stroke miterlimit="1" joinstyle="miter"/>
                  <v:path arrowok="t" textboxrect="0,0,1600944,9525"/>
                </v:shape>
                <v:shape id="Shape 23992" o:spid="_x0000_s2488" style="position:absolute;left:5383;top:65467;width:16009;height:96;visibility:visible;mso-wrap-style:square;v-text-anchor:top" coordsize="160094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" path="m,l1600944,r,9525l,9525,,e" fillcolor="#ddd" stroked="f" strokeweight="0">
                  <v:stroke miterlimit="1" joinstyle="miter"/>
                  <v:path arrowok="t" textboxrect="0,0,1600944,9525"/>
                </v:shape>
                <v:shape id="Shape 23993" o:spid="_x0000_s2489" style="position:absolute;left:21297;top:62132;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" path="m,l9529,r,343061l,343061,,e" fillcolor="#ddd" stroked="f" strokeweight="0">
                  <v:stroke miterlimit="1" joinstyle="miter"/>
                  <v:path arrowok="t" textboxrect="0,0,9529,343061"/>
                </v:shape>
                <v:shape id="Shape 23994" o:spid="_x0000_s2490" style="position:absolute;left:2524;top:62132;width:2954;height:95;visibility:visible;mso-wrap-style:square;v-text-anchor:top" coordsize="29541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" path="m,l295412,r,9525l,9525,,e" fillcolor="#ddd" stroked="f" strokeweight="0">
                  <v:stroke miterlimit="1" joinstyle="miter"/>
                  <v:path arrowok="t" textboxrect="0,0,295412,9525"/>
                </v:shape>
                <v:shape id="Shape 23995" o:spid="_x0000_s2491" style="position:absolute;left:2524;top:65467;width:2954;height:96;visibility:visible;mso-wrap-style:square;v-text-anchor:top" coordsize="29541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" path="m,l295412,r,9525l,9525,,e" fillcolor="#ddd" stroked="f" strokeweight="0">
                  <v:stroke miterlimit="1" joinstyle="miter"/>
                  <v:path arrowok="t" textboxrect="0,0,295412,9525"/>
                </v:shape>
                <v:shape id="Shape 23996" o:spid="_x0000_s2492" style="position:absolute;left:2524;top:62132;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" path="m,l9529,r,343061l,343061,,e" fillcolor="#ddd" stroked="f" strokeweight="0">
                  <v:stroke miterlimit="1" joinstyle="miter"/>
                  <v:path arrowok="t" textboxrect="0,0,9529,343061"/>
                </v:shape>
                <v:shape id="Shape 23997" o:spid="_x0000_s2493" style="position:absolute;left:5383;top:62132;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" path="m,l9529,r,343061l,343061,,e" fillcolor="#ddd" stroked="f" strokeweight="0">
                  <v:stroke miterlimit="1" joinstyle="miter"/>
                  <v:path arrowok="t" textboxrect="0,0,9529,343061"/>
                </v:shape>
                <v:rect id="Rectangle 2536" o:spid="_x0000_s2494" style="position:absolute;left:3219;top:29974;width:1317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NO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JNmg07HAAAA3QAA&#10;AA8AAAAAAAAAAAAAAAAABwIAAGRycy9kb3ducmV2LnhtbFBLBQYAAAAAAwADALcAAAD7AgAAAAA=&#10;" filled="f" stroked="f">
                  <v:textbox inset="0,0,0,0">
                    <w:txbxContent>
                      <w:p w14:paraId="37068DC2" w14:textId="77777777" w:rsidR="001110CB" w:rsidRDefault="001110CB">
                        <w:pPr>
                          <w:spacing w:after="160" w:line="259" w:lineRule="auto"/>
                        </w:pPr>
                        <w:r>
                          <w:rPr>
                            <w:rFonts w:eastAsia="Arial" w:cs="Arial"/>
                            <w:b/>
                            <w:color w:val="0055AA"/>
                          </w:rPr>
                          <w:t>Доказательство</w:t>
                        </w:r>
                      </w:p>
                    </w:txbxContent>
                  </v:textbox>
                </v:rect>
                <v:rect id="Rectangle 2537" o:spid="_x0000_s2495" style="position:absolute;left:13128;top:29974;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ibVxwAAAN0AAAAPAAAAZHJzL2Rvd25yZXYueG1sRI9Ba8JA&#10;FITvhf6H5RV6q5tatJ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PwqJtXHAAAA3QAA&#10;AA8AAAAAAAAAAAAAAAAABwIAAGRycy9kb3ducmV2LnhtbFBLBQYAAAAAAwADALcAAAD7AgAAAAA=&#10;" filled="f" stroked="f">
                  <v:textbox inset="0,0,0,0">
                    <w:txbxContent>
                      <w:p w14:paraId="11791309" w14:textId="77777777" w:rsidR="001110CB" w:rsidRDefault="001110CB">
                        <w:pPr>
                          <w:spacing w:after="160" w:line="259" w:lineRule="auto"/>
                        </w:pPr>
                        <w:r>
                          <w:t xml:space="preserve"> </w:t>
                        </w:r>
                      </w:p>
                    </w:txbxContent>
                  </v:textbox>
                </v:rect>
                <v:rect id="Rectangle 19492" o:spid="_x0000_s2496" style="position:absolute;left:13885;top:29974;width:139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" filled="f" stroked="f">
                  <v:textbox inset="0,0,0,0">
                    <w:txbxContent>
                      <w:p w14:paraId="6CDC05A7" w14:textId="77777777" w:rsidR="001110CB" w:rsidRDefault="001110CB">
                        <w:pPr>
                          <w:spacing w:after="160" w:line="259" w:lineRule="auto"/>
                        </w:pPr>
                        <w:r>
                          <w:rPr>
                            <w:rFonts w:eastAsia="Arial" w:cs="Arial"/>
                            <w:i/>
                            <w:color w:val="2C2C2C"/>
                          </w:rPr>
                          <w:t>Введите краткое</w:t>
                        </w:r>
                      </w:p>
                    </w:txbxContent>
                  </v:textbox>
                </v:rect>
                <v:rect id="Rectangle 19491" o:spid="_x0000_s2497" style="position:absolute;left:13472;top:29974;width:5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" filled="f" stroked="f">
                  <v:textbox inset="0,0,0,0">
                    <w:txbxContent>
                      <w:p w14:paraId="4FD1B926" w14:textId="77777777" w:rsidR="001110CB" w:rsidRDefault="001110CB">
                        <w:pPr>
                          <w:spacing w:after="160" w:line="259" w:lineRule="auto"/>
                        </w:pPr>
                        <w:r>
                          <w:rPr>
                            <w:rFonts w:eastAsia="Arial" w:cs="Arial"/>
                            <w:i/>
                            <w:color w:val="2C2C2C"/>
                          </w:rPr>
                          <w:t>(</w:t>
                        </w:r>
                      </w:p>
                    </w:txbxContent>
                  </v:textbox>
                </v:rect>
                <v:rect id="Rectangle 2539" o:spid="_x0000_s2498" style="position:absolute;left:3219;top:32165;width:276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8xgAAAN0AAAAPAAAAZHJzL2Rvd25yZXYueG1sRI9Ba8JA&#10;FITvgv9heQVvuqlS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4vkXPMYAAADdAAAA&#10;DwAAAAAAAAAAAAAAAAAHAgAAZHJzL2Rvd25yZXYueG1sUEsFBgAAAAADAAMAtwAAAPoCAAAAAA==&#10;" filled="f" stroked="f">
                  <v:textbox inset="0,0,0,0">
                    <w:txbxContent>
                      <w:p w14:paraId="3BB8CCC8" w14:textId="77777777" w:rsidR="001110CB" w:rsidRDefault="001110CB">
                        <w:pPr>
                          <w:spacing w:after="160" w:line="259" w:lineRule="auto"/>
                        </w:pPr>
                        <w:r>
                          <w:rPr>
                            <w:rFonts w:eastAsia="Arial" w:cs="Arial"/>
                            <w:i/>
                            <w:color w:val="2C2C2C"/>
                          </w:rPr>
                          <w:t>объяснение и загрузите документ,</w:t>
                        </w:r>
                      </w:p>
                    </w:txbxContent>
                  </v:textbox>
                </v:rect>
                <v:rect id="Rectangle 2540" o:spid="_x0000_s2499" style="position:absolute;left:3219;top:33881;width:2413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3cwwAAAN0AAAAPAAAAZHJzL2Rvd25yZXYueG1sRE9Ni8Iw&#10;EL0L+x/CLHjTdGUV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K8XN3MMAAADdAAAADwAA&#10;AAAAAAAAAAAAAAAHAgAAZHJzL2Rvd25yZXYueG1sUEsFBgAAAAADAAMAtwAAAPcCAAAAAA==&#10;" filled="f" stroked="f">
                  <v:textbox inset="0,0,0,0">
                    <w:txbxContent>
                      <w:p w14:paraId="3B94F6AA" w14:textId="77777777" w:rsidR="001110CB" w:rsidRDefault="001110CB">
                        <w:pPr>
                          <w:spacing w:after="160" w:line="259" w:lineRule="auto"/>
                        </w:pPr>
                        <w:r>
                          <w:rPr>
                            <w:rFonts w:eastAsia="Arial" w:cs="Arial"/>
                            <w:i/>
                            <w:color w:val="2C2C2C"/>
                          </w:rPr>
                          <w:t>подтверждающий ваш ответ)</w:t>
                        </w:r>
                      </w:p>
                    </w:txbxContent>
                  </v:textbox>
                </v:rect>
                <v:rect id="Rectangle 2541" o:spid="_x0000_s2500" style="position:absolute;left:29902;top:29974;width:4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" filled="f" stroked="f">
                  <v:textbox inset="0,0,0,0">
                    <w:txbxContent>
                      <w:p w14:paraId="5CC7A1B6" w14:textId="77777777" w:rsidR="001110CB" w:rsidRDefault="001110CB">
                        <w:pPr>
                          <w:spacing w:after="160" w:line="259" w:lineRule="auto"/>
                        </w:pPr>
                        <w:r>
                          <w:t xml:space="preserve"> </w:t>
                        </w:r>
                      </w:p>
                    </w:txbxContent>
                  </v:textbox>
                </v:rect>
                <v:shape id="Shape 2543" o:spid="_x0000_s2501" style="position:absolute;left:3239;top:50554;width:22775;height:2668;visibility:visible;mso-wrap-style:square;v-text-anchor:top" coordsize="227753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" path="m,247762l,19050c,16520,484,14077,1451,11745,2418,9401,3795,7342,5582,5569,7369,3770,9430,2394,11765,1426,14100,471,16531,,19059,l2258474,v2527,,4958,484,7293,1439c2268103,2394,2270163,3770,2271951,5569v1787,1773,3164,3832,4131,6176c2277049,14077,2277533,16520,2277533,19050r,228712c2277533,250279,2277049,252698,2276082,255042v-967,2331,-2344,4403,-4131,6189c2270163,263017,2268103,264393,2265767,265348v-2335,968,-4766,1464,-7293,1476l19059,266824v-2528,-12,-4959,-508,-7294,-1476c9430,264393,7369,263017,5582,261231,3795,259445,2418,257373,1451,255042,484,252698,,250279,,247762xe" filled="f" strokecolor="#2e6da4" strokeweight=".26469mm">
                  <v:stroke miterlimit="1" joinstyle="miter"/>
                  <v:path arrowok="t" textboxrect="0,0,2277533,266824"/>
                </v:shape>
                <v:rect id="Rectangle 2544" o:spid="_x0000_s2502" style="position:absolute;left:5220;top:51450;width:26685;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IeDAbzfhCcgZy8AAAD//wMAUEsBAi0AFAAGAAgAAAAhANvh9svuAAAAhQEAABMAAAAAAAAA&#10;AAAAAAAAAAAAAFtDb250ZW50X1R5cGVzXS54bWxQSwECLQAUAAYACAAAACEAWvQsW78AAAAVAQAA&#10;CwAAAAAAAAAAAAAAAAAfAQAAX3JlbHMvLnJlbHNQSwECLQAUAAYACAAAACEAVP7L38YAAADdAAAA&#10;DwAAAAAAAAAAAAAAAAAHAgAAZHJzL2Rvd25yZXYueG1sUEsFBgAAAAADAAMAtwAAAPoCAAAAAA==&#10;" filled="f" stroked="f">
                  <v:textbox inset="0,0,0,0">
                    <w:txbxContent>
                      <w:p w14:paraId="7193A7AB" w14:textId="77777777" w:rsidR="001110CB" w:rsidRDefault="001110CB">
                        <w:pPr>
                          <w:spacing w:after="160" w:line="259" w:lineRule="auto"/>
                        </w:pPr>
                        <w:r>
                          <w:rPr>
                            <w:color w:val="ABABAB"/>
                            <w:sz w:val="19"/>
                          </w:rPr>
                          <w:t xml:space="preserve"> Загрузить / управлять документами</w:t>
                        </w:r>
                      </w:p>
                    </w:txbxContent>
                  </v:textbox>
                </v:rect>
                <v:rect id="Rectangle 2545" o:spid="_x0000_s2503" style="position:absolute;left:3982;top:59324;width:272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5ExgAAAN0AAAAPAAAAZHJzL2Rvd25yZXYueG1sRI9Pi8Iw&#10;FMTvgt8hPMGbpiur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O7JuRMYAAADdAAAA&#10;DwAAAAAAAAAAAAAAAAAHAgAAZHJzL2Rvd25yZXYueG1sUEsFBgAAAAADAAMAtwAAAPoCAAAAAA==&#10;" filled="f" stroked="f">
                  <v:textbox inset="0,0,0,0">
                    <w:txbxContent>
                      <w:p w14:paraId="4894422F" w14:textId="77777777" w:rsidR="001110CB" w:rsidRDefault="001110CB">
                        <w:pPr>
                          <w:spacing w:after="160" w:line="259" w:lineRule="auto"/>
                        </w:pPr>
                        <w:r>
                          <w:rPr>
                            <w:rFonts w:eastAsia="Arial" w:cs="Arial"/>
                            <w:b/>
                            <w:color w:val="0055AA"/>
                          </w:rPr>
                          <w:t>Список загруженных документов</w:t>
                        </w:r>
                      </w:p>
                    </w:txbxContent>
                  </v:textbox>
                </v:rect>
                <v:rect id="Rectangle 2546" o:spid="_x0000_s2504" style="position:absolute;left:3410;top:63327;width:91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Az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Mtg8DPHAAAA3QAA&#10;AA8AAAAAAAAAAAAAAAAABwIAAGRycy9kb3ducmV2LnhtbFBLBQYAAAAAAwADALcAAAD7AgAAAAA=&#10;" filled="f" stroked="f">
                  <v:textbox inset="0,0,0,0">
                    <w:txbxContent>
                      <w:p w14:paraId="7ABBD0AC" w14:textId="77777777" w:rsidR="001110CB" w:rsidRDefault="001110CB">
                        <w:pPr>
                          <w:spacing w:after="160" w:line="259" w:lineRule="auto"/>
                        </w:pPr>
                        <w:r>
                          <w:t>#</w:t>
                        </w:r>
                      </w:p>
                    </w:txbxContent>
                  </v:textbox>
                </v:rect>
                <v:rect id="Rectangle 2547" o:spid="_x0000_s2505" style="position:absolute;left:6269;top:63327;width:91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WoxwAAAN0AAAAPAAAAZHJzL2Rvd25yZXYueG1sRI9Ba8JA&#10;FITvhf6H5RV6q5tKtZ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KQsVajHAAAA3QAA&#10;AA8AAAAAAAAAAAAAAAAABwIAAGRycy9kb3ducmV2LnhtbFBLBQYAAAAAAwADALcAAAD7AgAAAAA=&#10;" filled="f" stroked="f">
                  <v:textbox inset="0,0,0,0">
                    <w:txbxContent>
                      <w:p w14:paraId="12416141" w14:textId="77777777" w:rsidR="001110CB" w:rsidRDefault="001110CB">
                        <w:pPr>
                          <w:spacing w:after="160" w:line="259" w:lineRule="auto"/>
                        </w:pPr>
                        <w:r>
                          <w:rPr>
                            <w:rFonts w:eastAsia="Arial" w:cs="Arial"/>
                            <w:b/>
                          </w:rPr>
                          <w:t>Имя файла</w:t>
                        </w:r>
                      </w:p>
                    </w:txbxContent>
                  </v:textbox>
                </v:rect>
                <v:rect id="Rectangle 2548" o:spid="_x0000_s2506" style="position:absolute;left:22183;top:63327;width:138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8HawwAAAN0AAAAPAAAAZHJzL2Rvd25yZXYueG1sRE9Ni8Iw&#10;EL0L+x/CLHjTdGUV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1bPB2sMAAADdAAAADwAA&#10;AAAAAAAAAAAAAAAHAgAAZHJzL2Rvd25yZXYueG1sUEsFBgAAAAADAAMAtwAAAPcCAAAAAA==&#10;" filled="f" stroked="f">
                  <v:textbox inset="0,0,0,0">
                    <w:txbxContent>
                      <w:p w14:paraId="713CBD5F" w14:textId="77777777" w:rsidR="001110CB" w:rsidRDefault="001110CB">
                        <w:pPr>
                          <w:spacing w:after="160" w:line="259" w:lineRule="auto"/>
                        </w:pPr>
                        <w:r>
                          <w:rPr>
                            <w:rFonts w:eastAsia="Arial" w:cs="Arial"/>
                            <w:b/>
                          </w:rPr>
                          <w:t>Модифицирован</w:t>
                        </w:r>
                      </w:p>
                    </w:txbxContent>
                  </v:textbox>
                </v:rect>
                <v:rect id="Rectangle 2549" o:spid="_x0000_s2507" style="position:absolute;left:41242;top:63327;width:80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RBxgAAAN0AAAAPAAAAZHJzL2Rvd25yZXYueG1sRI9Ba8JA&#10;FITvgv9heQVvuqlY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uv9kQcYAAADdAAAA&#10;DwAAAAAAAAAAAAAAAAAHAgAAZHJzL2Rvd25yZXYueG1sUEsFBgAAAAADAAMAtwAAAPoCAAAAAA==&#10;" filled="f" stroked="f">
                  <v:textbox inset="0,0,0,0">
                    <w:txbxContent>
                      <w:p w14:paraId="4239DFA5" w14:textId="77777777" w:rsidR="001110CB" w:rsidRDefault="001110CB">
                        <w:pPr>
                          <w:spacing w:after="160" w:line="259" w:lineRule="auto"/>
                        </w:pPr>
                        <w:r>
                          <w:rPr>
                            <w:rFonts w:eastAsia="Arial" w:cs="Arial"/>
                            <w:b/>
                          </w:rPr>
                          <w:t>Изменено</w:t>
                        </w:r>
                      </w:p>
                    </w:txbxContent>
                  </v:textbox>
                </v:rect>
                <v:rect id="Rectangle 2550" o:spid="_x0000_s2508" style="position:absolute;left:3410;top:67546;width:22828;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sBwQAAAN0AAAAPAAAAZHJzL2Rvd25yZXYueG1sRE/LisIw&#10;FN0L/kO4wuw0VXD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K4cWwHBAAAA3QAAAA8AAAAA&#10;AAAAAAAAAAAABwIAAGRycy9kb3ducmV2LnhtbFBLBQYAAAAAAwADALcAAAD1AgAAAAA=&#10;" filled="f" stroked="f">
                  <v:textbox inset="0,0,0,0">
                    <w:txbxContent>
                      <w:p w14:paraId="414599C7" w14:textId="77777777" w:rsidR="001110CB" w:rsidRDefault="001110CB">
                        <w:pPr>
                          <w:spacing w:after="160" w:line="259" w:lineRule="auto"/>
                        </w:pPr>
                        <w:r>
                          <w:rPr>
                            <w:color w:val="317EAC"/>
                            <w:sz w:val="21"/>
                          </w:rPr>
                          <w:t>Нет доступных документов.</w:t>
                        </w:r>
                      </w:p>
                    </w:txbxContent>
                  </v:textbox>
                </v:rect>
                <v:rect id="Rectangle 19493" o:spid="_x0000_s2509" style="position:absolute;left:2457;top:72570;width:183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" filled="f" stroked="f">
                  <v:textbox inset="0,0,0,0">
                    <w:txbxContent>
                      <w:p w14:paraId="26294328" w14:textId="77777777" w:rsidR="001110CB" w:rsidRDefault="001110CB">
                        <w:pPr>
                          <w:spacing w:after="160" w:line="259" w:lineRule="auto"/>
                        </w:pPr>
                        <w:r>
                          <w:t>16</w:t>
                        </w:r>
                      </w:p>
                    </w:txbxContent>
                  </v:textbox>
                </v:rect>
                <v:rect id="Rectangle 19494" o:spid="_x0000_s2510" style="position:absolute;left:3835;top:72570;width:6101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" filled="f" stroked="f">
                  <v:textbox inset="0,0,0,0">
                    <w:txbxContent>
                      <w:p w14:paraId="18022389" w14:textId="77777777" w:rsidR="001110CB" w:rsidRDefault="001110CB">
                        <w:pPr>
                          <w:spacing w:after="160" w:line="259" w:lineRule="auto"/>
                        </w:pPr>
                        <w:r>
                          <w:t>. Полностью ли окупает ли страновой офис / региональный центр / глобальный</w:t>
                        </w:r>
                      </w:p>
                    </w:txbxContent>
                  </v:textbox>
                </v:rect>
                <v:rect id="Rectangle 2552" o:spid="_x0000_s2511" style="position:absolute;left:2457;top:74286;width:399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Dt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DGCYO3HAAAA3QAA&#10;AA8AAAAAAAAAAAAAAAAABwIAAGRycy9kb3ducmV2LnhtbFBLBQYAAAAAAwADALcAAAD7AgAAAAA=&#10;" filled="f" stroked="f">
                  <v:textbox inset="0,0,0,0">
                    <w:txbxContent>
                      <w:p w14:paraId="2519F59E" w14:textId="77777777" w:rsidR="001110CB" w:rsidRDefault="001110CB">
                        <w:pPr>
                          <w:spacing w:after="160" w:line="259" w:lineRule="auto"/>
                        </w:pPr>
                        <w:r>
                          <w:t>проект затраты, связанные с реализацией проекта?</w:t>
                        </w:r>
                      </w:p>
                    </w:txbxContent>
                  </v:textbox>
                </v:rect>
                <v:shape id="Shape 2554" o:spid="_x0000_s2512" style="position:absolute;left:52601;top:72281;width:3145;height:2763;visibility:visible;mso-wrap-style:square;v-text-anchor:top" coordsize="314472,27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" path="m1,252524l1,23825c,20662,604,17611,1813,14684,3022,11757,4744,9190,6978,6958,9211,4725,11787,3001,14706,1786,17625,595,20664,,23824,l290648,v3159,,6197,595,9116,1811c302683,3014,305259,4725,307493,6958v2234,2232,3955,4799,5164,7726c313866,17611,314471,20662,314472,23825r,228699c314471,255674,313866,258713,312657,261627v-1209,2927,-2930,5495,-5164,7727c305259,271574,302683,273298,299764,274513v-2919,1204,-5957,1824,-9116,1836l23824,276349v-3160,-12,-6199,-632,-9118,-1836c11787,273298,9211,271574,6978,269354,4744,267122,3022,264554,1813,261627,604,258713,,255674,1,252524xe" filled="f" strokecolor="#46b8da" strokeweight=".26469mm">
                  <v:stroke miterlimit="1" joinstyle="miter"/>
                  <v:path arrowok="t" textboxrect="0,0,314472,276349"/>
                </v:shape>
                <v:shape id="Shape 2557" o:spid="_x0000_s2513" style="position:absolute;left:3239;top:35307;width:25062;height:11626;visibility:visible;mso-wrap-style:square;v-text-anchor:top" coordsize="2506239,116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" path="m,1143531l,19059c,16532,484,14100,1451,11765,2418,9430,3795,7369,5582,5582,7369,3795,9430,2418,11765,1451,14100,483,16531,,19059,l2487180,v2528,,4959,483,7294,1451c2496809,2418,2498870,3795,2500657,5582v1787,1787,3164,3848,4131,6183c2505755,14100,2506239,16532,2506239,19059r,1124472c2506239,1146058,2505755,1148490,2504788,1150824v-967,2336,-2344,4397,-4131,6184c2498870,1158795,2496809,1160172,2494474,1161139v-2335,967,-4766,1451,-7294,1451l19059,1162590v-2528,,-4959,-484,-7294,-1451c9430,1160172,7369,1158795,5582,1157008v-1787,-1787,-3164,-3848,-4131,-6184c484,1148490,,1146058,,1143531xe" filled="f" strokecolor="#ced4da" strokeweight=".26469mm">
                  <v:stroke miterlimit="1" joinstyle="miter"/>
                  <v:path arrowok="t" textboxrect="0,0,2506239,1162590"/>
                </v:shape>
                <v:rect id="Rectangle 2559" o:spid="_x0000_s2514" style="position:absolute;left:4029;top:36168;width:269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cxQAAAN0AAAAPAAAAZHJzL2Rvd25yZXYueG1sRI9Bi8Iw&#10;FITvgv8hPGFvmioo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A/JvKcxQAAAN0AAAAP&#10;AAAAAAAAAAAAAAAAAAcCAABkcnMvZG93bnJldi54bWxQSwUGAAAAAAMAAwC3AAAA+QIAAAAA&#10;" filled="f" stroked="f">
                  <v:textbox inset="0,0,0,0">
                    <w:txbxContent>
                      <w:p w14:paraId="6FF086BC" w14:textId="77777777" w:rsidR="001110CB" w:rsidRDefault="001110CB">
                        <w:pPr>
                          <w:spacing w:after="160" w:line="259" w:lineRule="auto"/>
                        </w:pPr>
                        <w:r>
                          <w:rPr>
                            <w:color w:val="495057"/>
                            <w:sz w:val="20"/>
                          </w:rPr>
                          <w:t>Бюджет проекта четко определен с</w:t>
                        </w:r>
                      </w:p>
                    </w:txbxContent>
                  </v:textbox>
                </v:rect>
                <v:rect id="Rectangle 2560" o:spid="_x0000_s2515" style="position:absolute;left:24325;top:36168;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G8wwAAAN0AAAAPAAAAZHJzL2Rvd25yZXYueG1sRE9Na8JA&#10;EL0X/A/LCN7qxoC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YHCRvMMAAADdAAAADwAA&#10;AAAAAAAAAAAAAAAHAgAAZHJzL2Rvd25yZXYueG1sUEsFBgAAAAADAAMAtwAAAPcCAAAAAA==&#10;" filled="f" stroked="f">
                  <v:textbox inset="0,0,0,0">
                    <w:txbxContent>
                      <w:p w14:paraId="796DE06A" w14:textId="77777777" w:rsidR="001110CB" w:rsidRDefault="001110CB">
                        <w:pPr>
                          <w:spacing w:after="160" w:line="259" w:lineRule="auto"/>
                        </w:pPr>
                        <w:r>
                          <w:rPr>
                            <w:color w:val="495057"/>
                            <w:sz w:val="20"/>
                          </w:rPr>
                          <w:t xml:space="preserve"> </w:t>
                        </w:r>
                      </w:p>
                    </w:txbxContent>
                  </v:textbox>
                </v:rect>
                <v:rect id="Rectangle 2561" o:spid="_x0000_s2516" style="position:absolute;left:4029;top:37978;width:199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QnxgAAAN0AAAAPAAAAZHJzL2Rvd25yZXYueG1sRI9Ba8JA&#10;FITvQv/D8oTezCZCRa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Dzw0J8YAAADdAAAA&#10;DwAAAAAAAAAAAAAAAAAHAgAAZHJzL2Rvd25yZXYueG1sUEsFBgAAAAADAAMAtwAAAPoCAAAAAA==&#10;" filled="f" stroked="f">
                  <v:textbox inset="0,0,0,0">
                    <w:txbxContent>
                      <w:p w14:paraId="0747481C" w14:textId="77777777" w:rsidR="001110CB" w:rsidRDefault="001110CB">
                        <w:pPr>
                          <w:spacing w:after="160" w:line="259" w:lineRule="auto"/>
                        </w:pPr>
                        <w:r>
                          <w:rPr>
                            <w:color w:val="495057"/>
                            <w:sz w:val="20"/>
                          </w:rPr>
                          <w:t>точки зрения результатов,</w:t>
                        </w:r>
                      </w:p>
                    </w:txbxContent>
                  </v:textbox>
                </v:rect>
                <v:rect id="Rectangle 2562" o:spid="_x0000_s2517" style="position:absolute;left:19034;top:37978;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QxwAAAN0AAAAPAAAAZHJzL2Rvd25yZXYueG1sRI9Ba8JA&#10;FITvgv9heUJvujFQ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P/uqlDHAAAA3QAA&#10;AA8AAAAAAAAAAAAAAAAABwIAAGRycy9kb3ducmV2LnhtbFBLBQYAAAAAAwADALcAAAD7AgAAAAA=&#10;" filled="f" stroked="f">
                  <v:textbox inset="0,0,0,0">
                    <w:txbxContent>
                      <w:p w14:paraId="54A6088D" w14:textId="77777777" w:rsidR="001110CB" w:rsidRDefault="001110CB">
                        <w:pPr>
                          <w:spacing w:after="160" w:line="259" w:lineRule="auto"/>
                        </w:pPr>
                        <w:r>
                          <w:rPr>
                            <w:color w:val="495057"/>
                            <w:sz w:val="20"/>
                          </w:rPr>
                          <w:t xml:space="preserve"> </w:t>
                        </w:r>
                      </w:p>
                    </w:txbxContent>
                  </v:textbox>
                </v:rect>
                <v:rect id="Rectangle 2563" o:spid="_x0000_s2518" style="position:absolute;left:4029;top:39789;width:2051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L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JCiD8vHAAAA3QAA&#10;AA8AAAAAAAAAAAAAAAAABwIAAGRycy9kb3ducmV2LnhtbFBLBQYAAAAAAwADALcAAAD7AgAAAAA=&#10;" filled="f" stroked="f">
                  <v:textbox inset="0,0,0,0">
                    <w:txbxContent>
                      <w:p w14:paraId="00A2F3C6" w14:textId="77777777" w:rsidR="001110CB" w:rsidRDefault="001110CB">
                        <w:pPr>
                          <w:spacing w:after="160" w:line="259" w:lineRule="auto"/>
                        </w:pPr>
                        <w:r>
                          <w:rPr>
                            <w:color w:val="495057"/>
                            <w:sz w:val="20"/>
                          </w:rPr>
                          <w:t>мероприятий и источников</w:t>
                        </w:r>
                      </w:p>
                    </w:txbxContent>
                  </v:textbox>
                </v:rect>
                <v:rect id="Rectangle 2564" o:spid="_x0000_s2519" style="position:absolute;left:19452;top:39789;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5e/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B9Ll7/HAAAA3QAA&#10;AA8AAAAAAAAAAAAAAAAABwIAAGRycy9kb3ducmV2LnhtbFBLBQYAAAAAAwADALcAAAD7AgAAAAA=&#10;" filled="f" stroked="f">
                  <v:textbox inset="0,0,0,0">
                    <w:txbxContent>
                      <w:p w14:paraId="066EB1A6" w14:textId="77777777" w:rsidR="001110CB" w:rsidRDefault="001110CB">
                        <w:pPr>
                          <w:spacing w:after="160" w:line="259" w:lineRule="auto"/>
                        </w:pPr>
                        <w:r>
                          <w:rPr>
                            <w:color w:val="495057"/>
                            <w:sz w:val="20"/>
                          </w:rPr>
                          <w:t xml:space="preserve"> </w:t>
                        </w:r>
                      </w:p>
                    </w:txbxContent>
                  </v:textbox>
                </v:rect>
                <v:rect id="Rectangle 2565" o:spid="_x0000_s2520" style="position:absolute;left:4029;top:41600;width:2481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IkxQAAAN0AAAAPAAAAZHJzL2Rvd25yZXYueG1sRI9Bi8Iw&#10;FITvgv8hPGFvmq6g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BwBzIkxQAAAN0AAAAP&#10;AAAAAAAAAAAAAAAAAAcCAABkcnMvZG93bnJldi54bWxQSwUGAAAAAAMAAwC3AAAA+QIAAAAA&#10;" filled="f" stroked="f">
                  <v:textbox inset="0,0,0,0">
                    <w:txbxContent>
                      <w:p w14:paraId="5FA1E20E" w14:textId="77777777" w:rsidR="001110CB" w:rsidRDefault="001110CB">
                        <w:pPr>
                          <w:spacing w:after="160" w:line="259" w:lineRule="auto"/>
                        </w:pPr>
                        <w:r>
                          <w:rPr>
                            <w:color w:val="495057"/>
                            <w:sz w:val="20"/>
                          </w:rPr>
                          <w:t>финансирования в многолетнем</w:t>
                        </w:r>
                      </w:p>
                    </w:txbxContent>
                  </v:textbox>
                </v:rect>
                <v:rect id="Rectangle 2566" o:spid="_x0000_s2521" style="position:absolute;left:22688;top:41600;width:4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xTxQAAAN0AAAAPAAAAZHJzL2Rvd25yZXYueG1sRI9Pi8Iw&#10;FMTvC/sdwlvwtqYrWL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CA1axTxQAAAN0AAAAP&#10;AAAAAAAAAAAAAAAAAAcCAABkcnMvZG93bnJldi54bWxQSwUGAAAAAAMAAwC3AAAA+QIAAAAA&#10;" filled="f" stroked="f">
                  <v:textbox inset="0,0,0,0">
                    <w:txbxContent>
                      <w:p w14:paraId="606A13A0" w14:textId="77777777" w:rsidR="001110CB" w:rsidRDefault="001110CB">
                        <w:pPr>
                          <w:spacing w:after="160" w:line="259" w:lineRule="auto"/>
                        </w:pPr>
                        <w:r>
                          <w:rPr>
                            <w:color w:val="495057"/>
                            <w:sz w:val="20"/>
                          </w:rPr>
                          <w:t xml:space="preserve"> </w:t>
                        </w:r>
                      </w:p>
                    </w:txbxContent>
                  </v:textbox>
                </v:rect>
                <v:rect id="Rectangle 2567" o:spid="_x0000_s2522" style="position:absolute;left:4029;top:43410;width:177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nI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75kJyMYAAADdAAAA&#10;DwAAAAAAAAAAAAAAAAAHAgAAZHJzL2Rvd25yZXYueG1sUEsFBgAAAAADAAMAtwAAAPoCAAAAAA==&#10;" filled="f" stroked="f">
                  <v:textbox inset="0,0,0,0">
                    <w:txbxContent>
                      <w:p w14:paraId="607FC83A" w14:textId="77777777" w:rsidR="001110CB" w:rsidRDefault="001110CB">
                        <w:pPr>
                          <w:spacing w:after="160" w:line="259" w:lineRule="auto"/>
                        </w:pPr>
                        <w:r>
                          <w:rPr>
                            <w:color w:val="495057"/>
                            <w:sz w:val="20"/>
                          </w:rPr>
                          <w:t>годовом плане работы.</w:t>
                        </w:r>
                      </w:p>
                    </w:txbxContent>
                  </v:textbox>
                </v:rect>
                <v:rect id="Rectangle 2568" o:spid="_x0000_s2523" style="position:absolute;left:17408;top:43410;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26wwAAAN0AAAAPAAAAZHJzL2Rvd25yZXYueG1sRE9Na8JA&#10;EL0X/A/LCN7qxoC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ngadusMAAADdAAAADwAA&#10;AAAAAAAAAAAAAAAHAgAAZHJzL2Rvd25yZXYueG1sUEsFBgAAAAADAAMAtwAAAPcCAAAAAA==&#10;" filled="f" stroked="f">
                  <v:textbox inset="0,0,0,0">
                    <w:txbxContent>
                      <w:p w14:paraId="21313084" w14:textId="77777777" w:rsidR="001110CB" w:rsidRDefault="001110CB">
                        <w:pPr>
                          <w:spacing w:after="160" w:line="259" w:lineRule="auto"/>
                        </w:pPr>
                        <w:r>
                          <w:rPr>
                            <w:color w:val="495057"/>
                            <w:sz w:val="20"/>
                          </w:rPr>
                          <w:t xml:space="preserve"> </w:t>
                        </w:r>
                      </w:p>
                    </w:txbxContent>
                  </v:textbox>
                </v:rect>
                <v:rect id="Rectangle 2569" o:spid="_x0000_s2524" style="position:absolute;left:4029;top:45221;width:266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gh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DxSjghxQAAAN0AAAAP&#10;AAAAAAAAAAAAAAAAAAcCAABkcnMvZG93bnJldi54bWxQSwUGAAAAAAMAAwC3AAAA+QIAAAAA&#10;" filled="f" stroked="f">
                  <v:textbox inset="0,0,0,0">
                    <w:txbxContent>
                      <w:p w14:paraId="771EEA74" w14:textId="77777777" w:rsidR="001110CB" w:rsidRDefault="001110CB">
                        <w:pPr>
                          <w:spacing w:after="160" w:line="259" w:lineRule="auto"/>
                        </w:pPr>
                        <w:r>
                          <w:rPr>
                            <w:color w:val="495057"/>
                            <w:sz w:val="20"/>
                          </w:rPr>
                          <w:t>Государственное финансирование</w:t>
                        </w:r>
                      </w:p>
                    </w:txbxContent>
                  </v:textbox>
                </v:rect>
                <v:rect id="Rectangle 2570" o:spid="_x0000_s2525" style="position:absolute;left:24071;top:45221;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QdhwwAAAN0AAAAPAAAAZHJzL2Rvd25yZXYueG1sRE/LisIw&#10;FN0L8w/hDrjTdITx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5akHYcMAAADdAAAADwAA&#10;AAAAAAAAAAAAAAAHAgAAZHJzL2Rvd25yZXYueG1sUEsFBgAAAAADAAMAtwAAAPcCAAAAAA==&#10;" filled="f" stroked="f">
                  <v:textbox inset="0,0,0,0">
                    <w:txbxContent>
                      <w:p w14:paraId="78154E50" w14:textId="77777777" w:rsidR="001110CB" w:rsidRDefault="001110CB">
                        <w:pPr>
                          <w:spacing w:after="160" w:line="259" w:lineRule="auto"/>
                        </w:pPr>
                        <w:r>
                          <w:rPr>
                            <w:color w:val="495057"/>
                            <w:sz w:val="20"/>
                          </w:rPr>
                          <w:t xml:space="preserve"> </w:t>
                        </w:r>
                      </w:p>
                    </w:txbxContent>
                  </v:textbox>
                </v:rect>
                <v:rect id="Rectangle 19470" o:spid="_x0000_s2526" style="position:absolute;left:6349;top:2815;width:526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" filled="f" stroked="f">
                  <v:textbox inset="0,0,0,0">
                    <w:txbxContent>
                      <w:p w14:paraId="646A3BBC" w14:textId="77777777" w:rsidR="001110CB" w:rsidRDefault="001110CB">
                        <w:pPr>
                          <w:spacing w:after="160" w:line="259" w:lineRule="auto"/>
                        </w:pPr>
                        <w:r>
                          <w:t xml:space="preserve"> Бюджет проекта соответствует уровню деятельности с источниками</w:t>
                        </w:r>
                      </w:p>
                    </w:txbxContent>
                  </v:textbox>
                </v:rect>
                <v:rect id="Rectangle 19468" o:spid="_x0000_s2527" style="position:absolute;left:5316;top:2815;width:13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" filled="f" stroked="f">
                  <v:textbox inset="0,0,0,0">
                    <w:txbxContent>
                      <w:p w14:paraId="5A82920F" w14:textId="77777777" w:rsidR="001110CB" w:rsidRDefault="001110CB">
                        <w:pPr>
                          <w:spacing w:after="160" w:line="259" w:lineRule="auto"/>
                        </w:pPr>
                        <w:r>
                          <w:t>3:</w:t>
                        </w:r>
                      </w:p>
                    </w:txbxContent>
                  </v:textbox>
                </v:rect>
                <v:rect id="Rectangle 2572" o:spid="_x0000_s2528" style="position:absolute;left:5316;top:4530;width:570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" filled="f" stroked="f">
                  <v:textbox inset="0,0,0,0">
                    <w:txbxContent>
                      <w:p w14:paraId="5E2A1F77" w14:textId="77777777" w:rsidR="001110CB" w:rsidRDefault="001110CB">
                        <w:pPr>
                          <w:spacing w:after="160" w:line="259" w:lineRule="auto"/>
                        </w:pPr>
                        <w:r>
                          <w:t>финансирования и указывается на продолжительность периода проекта в</w:t>
                        </w:r>
                      </w:p>
                    </w:txbxContent>
                  </v:textbox>
                </v:rect>
                <v:rect id="Rectangle 2573" o:spid="_x0000_s2529" style="position:absolute;left:5316;top:6245;width:1803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" filled="f" stroked="f">
                  <v:textbox inset="0,0,0,0">
                    <w:txbxContent>
                      <w:p w14:paraId="11060627" w14:textId="77777777" w:rsidR="001110CB" w:rsidRDefault="001110CB">
                        <w:pPr>
                          <w:spacing w:after="160" w:line="259" w:lineRule="auto"/>
                        </w:pPr>
                        <w:r>
                          <w:t xml:space="preserve">многолетнем бюджете. </w:t>
                        </w:r>
                      </w:p>
                    </w:txbxContent>
                  </v:textbox>
                </v:rect>
                <v:rect id="Rectangle 2574" o:spid="_x0000_s2530" style="position:absolute;left:18874;top:6245;width:476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" filled="f" stroked="f">
                  <v:textbox inset="0,0,0,0">
                    <w:txbxContent>
                      <w:p w14:paraId="2F26CB8E" w14:textId="77777777" w:rsidR="001110CB" w:rsidRDefault="001110CB">
                        <w:pPr>
                          <w:spacing w:after="160" w:line="259" w:lineRule="auto"/>
                        </w:pPr>
                        <w:r>
                          <w:t>Существуют реалистичные планы мобилизации ресурсов для</w:t>
                        </w:r>
                      </w:p>
                    </w:txbxContent>
                  </v:textbox>
                </v:rect>
                <v:rect id="Rectangle 2575" o:spid="_x0000_s2531" style="position:absolute;left:5316;top:7961;width:3498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qT5xgAAAN0AAAAPAAAAZHJzL2Rvd25yZXYueG1sRI9Pi8Iw&#10;FMTvC36H8ARva6qg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9d6k+cYAAADdAAAA&#10;DwAAAAAAAAAAAAAAAAAHAgAAZHJzL2Rvd25yZXYueG1sUEsFBgAAAAADAAMAtwAAAPoCAAAAAA==&#10;" filled="f" stroked="f">
                  <v:textbox inset="0,0,0,0">
                    <w:txbxContent>
                      <w:p w14:paraId="7E5BC1B3" w14:textId="77777777" w:rsidR="001110CB" w:rsidRDefault="001110CB">
                        <w:pPr>
                          <w:spacing w:after="160" w:line="259" w:lineRule="auto"/>
                        </w:pPr>
                        <w:r>
                          <w:t xml:space="preserve">заполнения нефинансируемых компонентов. </w:t>
                        </w:r>
                      </w:p>
                    </w:txbxContent>
                  </v:textbox>
                </v:rect>
                <v:rect id="Rectangle 2576" o:spid="_x0000_s2532" style="position:absolute;left:31623;top:7961;width:196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qO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BQw6jsYAAADdAAAA&#10;DwAAAAAAAAAAAAAAAAAHAgAAZHJzL2Rvd25yZXYueG1sUEsFBgAAAAADAAMAtwAAAPoCAAAAAA==&#10;" filled="f" stroked="f">
                  <v:textbox inset="0,0,0,0">
                    <w:txbxContent>
                      <w:p w14:paraId="2122FC4C" w14:textId="77777777" w:rsidR="001110CB" w:rsidRDefault="001110CB">
                        <w:pPr>
                          <w:spacing w:after="160" w:line="259" w:lineRule="auto"/>
                        </w:pPr>
                        <w:r>
                          <w:t>Затраты подтверждаются</w:t>
                        </w:r>
                      </w:p>
                    </w:txbxContent>
                  </v:textbox>
                </v:rect>
                <v:rect id="Rectangle 2577" o:spid="_x0000_s2533" style="position:absolute;left:5316;top:9676;width:6662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8VxwAAAN0AAAAPAAAAZHJzL2Rvd25yZXYueG1sRI9Ba8JA&#10;FITvBf/D8oTe6qZCq0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GpAnxXHAAAA3QAA&#10;AA8AAAAAAAAAAAAAAAAABwIAAGRycy9kb3ducmV2LnhtbFBLBQYAAAAAAwADALcAAAD7AgAAAAA=&#10;" filled="f" stroked="f">
                  <v:textbox inset="0,0,0,0">
                    <w:txbxContent>
                      <w:p w14:paraId="5635A448" w14:textId="77777777" w:rsidR="001110CB" w:rsidRDefault="001110CB">
                        <w:pPr>
                          <w:spacing w:after="160" w:line="259" w:lineRule="auto"/>
                        </w:pPr>
                        <w:r>
                          <w:t>действительными оценками с использованием контрольных показателей аналогичных</w:t>
                        </w:r>
                      </w:p>
                    </w:txbxContent>
                  </v:textbox>
                </v:rect>
                <v:rect id="Rectangle 2578" o:spid="_x0000_s2534" style="position:absolute;left:5316;top:11391;width:216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" filled="f" stroked="f">
                  <v:textbox inset="0,0,0,0">
                    <w:txbxContent>
                      <w:p w14:paraId="62EC5298" w14:textId="77777777" w:rsidR="001110CB" w:rsidRDefault="001110CB">
                        <w:pPr>
                          <w:spacing w:after="160" w:line="259" w:lineRule="auto"/>
                        </w:pPr>
                        <w:r>
                          <w:t xml:space="preserve">проектов или мероприятий. </w:t>
                        </w:r>
                      </w:p>
                    </w:txbxContent>
                  </v:textbox>
                </v:rect>
                <v:rect id="Rectangle 2579" o:spid="_x0000_s2535" style="position:absolute;left:21586;top:11391;width:431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678xgAAAN0AAAAPAAAAZHJzL2Rvd25yZXYueG1sRI9Ba8JA&#10;FITvgv9heQVvuqlg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dJOu/MYAAADdAAAA&#10;DwAAAAAAAAAAAAAAAAAHAgAAZHJzL2Rvd25yZXYueG1sUEsFBgAAAAADAAMAtwAAAPoCAAAAAA==&#10;" filled="f" stroked="f">
                  <v:textbox inset="0,0,0,0">
                    <w:txbxContent>
                      <w:p w14:paraId="1F297566" w14:textId="77777777" w:rsidR="001110CB" w:rsidRDefault="001110CB">
                        <w:pPr>
                          <w:spacing w:after="160" w:line="259" w:lineRule="auto"/>
                        </w:pPr>
                        <w:r>
                          <w:t>Финансовые последствия инфляции и валютных рисков</w:t>
                        </w:r>
                      </w:p>
                    </w:txbxContent>
                  </v:textbox>
                </v:rect>
                <v:rect id="Rectangle 2580" o:spid="_x0000_s2536" style="position:absolute;left:5316;top:13107;width:2897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HdGwgAAAN0AAAAPAAAAZHJzL2Rvd25yZXYueG1sRE9Ni8Iw&#10;EL0L/ocwwt40VVB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DQfHdGwgAAAN0AAAAPAAAA&#10;AAAAAAAAAAAAAAcCAABkcnMvZG93bnJldi54bWxQSwUGAAAAAAMAAwC3AAAA9gIAAAAA&#10;" filled="f" stroked="f">
                  <v:textbox inset="0,0,0,0">
                    <w:txbxContent>
                      <w:p w14:paraId="14899E47" w14:textId="77777777" w:rsidR="001110CB" w:rsidRDefault="001110CB">
                        <w:pPr>
                          <w:spacing w:after="160" w:line="259" w:lineRule="auto"/>
                        </w:pPr>
                        <w:r>
                          <w:t xml:space="preserve">были оценены и включены в бюджет. </w:t>
                        </w:r>
                      </w:p>
                    </w:txbxContent>
                  </v:textbox>
                </v:rect>
                <v:rect id="Rectangle 2581" o:spid="_x0000_s2537" style="position:absolute;left:27099;top:13107;width:354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dxwAAAN0AAAAPAAAAZHJzL2Rvd25yZXYueG1sRI9Ba8JA&#10;FITvBf/D8oTe6kah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L8w0t3HAAAA3QAA&#10;AA8AAAAAAAAAAAAAAAAABwIAAGRycy9kb3ducmV2LnhtbFBLBQYAAAAAAwADALcAAAD7AgAAAAA=&#10;" filled="f" stroked="f">
                  <v:textbox inset="0,0,0,0">
                    <w:txbxContent>
                      <w:p w14:paraId="7E89C38F" w14:textId="77777777" w:rsidR="001110CB" w:rsidRDefault="001110CB">
                        <w:pPr>
                          <w:spacing w:after="160" w:line="259" w:lineRule="auto"/>
                        </w:pPr>
                        <w:r>
                          <w:t>Были включены соответствующие расходы на</w:t>
                        </w:r>
                      </w:p>
                    </w:txbxContent>
                  </v:textbox>
                </v:rect>
                <v:rect id="Rectangle 2582" o:spid="_x0000_s2538" style="position:absolute;left:5316;top:14822;width:324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yqxgAAAN0AAAAPAAAAZHJzL2Rvd25yZXYueG1sRI9Ba8JA&#10;FITvBf/D8oTe6sZAS0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T+JMqsYAAADdAAAA&#10;DwAAAAAAAAAAAAAAAAAHAgAAZHJzL2Rvd25yZXYueG1sUEsFBgAAAAADAAMAtwAAAPoCAAAAAA==&#10;" filled="f" stroked="f">
                  <v:textbox inset="0,0,0,0">
                    <w:txbxContent>
                      <w:p w14:paraId="062046E1" w14:textId="77777777" w:rsidR="001110CB" w:rsidRDefault="001110CB">
                        <w:pPr>
                          <w:spacing w:after="160" w:line="259" w:lineRule="auto"/>
                        </w:pPr>
                        <w:r>
                          <w:t>мониторинг, оценку, связь и безопасность.</w:t>
                        </w:r>
                      </w:p>
                    </w:txbxContent>
                  </v:textbox>
                </v:rect>
                <v:rect id="Rectangle 2583" o:spid="_x0000_s2539" style="position:absolute;left:55822;top:14822;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kx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IK7pMcYAAADdAAAA&#10;DwAAAAAAAAAAAAAAAAAHAgAAZHJzL2Rvd25yZXYueG1sUEsFBgAAAAADAAMAtwAAAPoCAAAAAA==&#10;" filled="f" stroked="f">
                  <v:textbox inset="0,0,0,0">
                    <w:txbxContent>
                      <w:p w14:paraId="1F4BD804" w14:textId="77777777" w:rsidR="001110CB" w:rsidRDefault="001110CB">
                        <w:pPr>
                          <w:spacing w:after="160" w:line="259" w:lineRule="auto"/>
                        </w:pPr>
                        <w:r>
                          <w:t xml:space="preserve"> </w:t>
                        </w:r>
                      </w:p>
                    </w:txbxContent>
                  </v:textbox>
                </v:rect>
                <v:rect id="Rectangle 19476" o:spid="_x0000_s2540" style="position:absolute;left:5316;top:16728;width:13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" filled="f" stroked="f">
                  <v:textbox inset="0,0,0,0">
                    <w:txbxContent>
                      <w:p w14:paraId="3BAAE6B9" w14:textId="77777777" w:rsidR="001110CB" w:rsidRDefault="001110CB">
                        <w:pPr>
                          <w:spacing w:after="160" w:line="259" w:lineRule="auto"/>
                        </w:pPr>
                        <w:r>
                          <w:t>2:</w:t>
                        </w:r>
                      </w:p>
                    </w:txbxContent>
                  </v:textbox>
                </v:rect>
                <v:rect id="Rectangle 19480" o:spid="_x0000_s2541" style="position:absolute;left:6349;top:16728;width:6577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" filled="f" stroked="f">
                  <v:textbox inset="0,0,0,0">
                    <w:txbxContent>
                      <w:p w14:paraId="266215CF" w14:textId="77777777" w:rsidR="001110CB" w:rsidRDefault="001110CB">
                        <w:pPr>
                          <w:spacing w:after="160" w:line="259" w:lineRule="auto"/>
                        </w:pPr>
                        <w:r>
                          <w:t xml:space="preserve"> Бюджет проекта находится на уровне деятельности с источниками финансирования,</w:t>
                        </w:r>
                      </w:p>
                    </w:txbxContent>
                  </v:textbox>
                </v:rect>
                <v:rect id="Rectangle 2585" o:spid="_x0000_s2542" style="position:absolute;left:5316;top:18443;width:605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TexQAAAN0AAAAPAAAAZHJzL2Rvd25yZXYueG1sRI9Bi8Iw&#10;FITvgv8hPGFvmiq4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DAC9TexQAAAN0AAAAP&#10;AAAAAAAAAAAAAAAAAAcCAABkcnMvZG93bnJldi54bWxQSwUGAAAAAAMAAwC3AAAA+QIAAAAA&#10;" filled="f" stroked="f">
                  <v:textbox inset="0,0,0,0">
                    <w:txbxContent>
                      <w:p w14:paraId="1BEB6E6F" w14:textId="77777777" w:rsidR="001110CB" w:rsidRDefault="001110CB">
                        <w:pPr>
                          <w:spacing w:after="160" w:line="259" w:lineRule="auto"/>
                        </w:pPr>
                        <w:r>
                          <w:t>когда это возможно, и указывается на срок реализации проекта в многолетнем</w:t>
                        </w:r>
                      </w:p>
                    </w:txbxContent>
                  </v:textbox>
                </v:rect>
                <v:rect id="Rectangle 2586" o:spid="_x0000_s2543" style="position:absolute;left:5316;top:20158;width:3717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" filled="f" stroked="f">
                  <v:textbox inset="0,0,0,0">
                    <w:txbxContent>
                      <w:p w14:paraId="31F84FB3" w14:textId="77777777" w:rsidR="001110CB" w:rsidRDefault="001110CB">
                        <w:pPr>
                          <w:spacing w:after="160" w:line="259" w:lineRule="auto"/>
                        </w:pPr>
                        <w:r>
                          <w:t xml:space="preserve">бюджете, но план финансирования отсутствует. </w:t>
                        </w:r>
                      </w:p>
                    </w:txbxContent>
                  </v:textbox>
                </v:rect>
                <v:rect id="Rectangle 2587" o:spid="_x0000_s2544" style="position:absolute;left:33264;top:20158;width:1807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8y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X5XvMsYAAADdAAAA&#10;DwAAAAAAAAAAAAAAAAAHAgAAZHJzL2Rvd25yZXYueG1sUEsFBgAAAAADAAMAtwAAAPoCAAAAAA==&#10;" filled="f" stroked="f">
                  <v:textbox inset="0,0,0,0">
                    <w:txbxContent>
                      <w:p w14:paraId="1E16426C" w14:textId="77777777" w:rsidR="001110CB" w:rsidRDefault="001110CB">
                        <w:pPr>
                          <w:spacing w:after="160" w:line="259" w:lineRule="auto"/>
                        </w:pPr>
                        <w:r>
                          <w:t>Затраты подтверждены</w:t>
                        </w:r>
                      </w:p>
                    </w:txbxContent>
                  </v:textbox>
                </v:rect>
                <v:rect id="Rectangle 2588" o:spid="_x0000_s2545" style="position:absolute;left:5316;top:21874;width:550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tAwgAAAN0AAAAPAAAAZHJzL2Rvd25yZXYueG1sRE9Ni8Iw&#10;EL0L/ocwwt40VVB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AuCntAwgAAAN0AAAAPAAAA&#10;AAAAAAAAAAAAAAcCAABkcnMvZG93bnJldi54bWxQSwUGAAAAAAMAAwC3AAAA9gIAAAAA&#10;" filled="f" stroked="f">
                  <v:textbox inset="0,0,0,0">
                    <w:txbxContent>
                      <w:p w14:paraId="56FEEC25" w14:textId="77777777" w:rsidR="001110CB" w:rsidRDefault="001110CB">
                        <w:pPr>
                          <w:spacing w:after="160" w:line="259" w:lineRule="auto"/>
                        </w:pPr>
                        <w:r>
                          <w:t>действительными оценками, основанными на преобладающих ставках.</w:t>
                        </w:r>
                      </w:p>
                    </w:txbxContent>
                  </v:textbox>
                </v:rect>
                <v:rect id="Rectangle 2589" o:spid="_x0000_s2546" style="position:absolute;left:55822;top:21874;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7bxgAAAN0AAAAPAAAAZHJzL2Rvd25yZXYueG1sRI9Pa8JA&#10;FMTvgt9heUJvulGw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QUbe28YAAADdAAAA&#10;DwAAAAAAAAAAAAAAAAAHAgAAZHJzL2Rvd25yZXYueG1sUEsFBgAAAAADAAMAtwAAAPoCAAAAAA==&#10;" filled="f" stroked="f">
                  <v:textbox inset="0,0,0,0">
                    <w:txbxContent>
                      <w:p w14:paraId="0CB62927" w14:textId="77777777" w:rsidR="001110CB" w:rsidRDefault="001110CB">
                        <w:pPr>
                          <w:spacing w:after="160" w:line="259" w:lineRule="auto"/>
                        </w:pPr>
                        <w:r>
                          <w:t xml:space="preserve"> </w:t>
                        </w:r>
                      </w:p>
                    </w:txbxContent>
                  </v:textbox>
                </v:rect>
                <v:rect id="Rectangle 19486" o:spid="_x0000_s2547" style="position:absolute;left:5316;top:23779;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" filled="f" stroked="f">
                  <v:textbox inset="0,0,0,0">
                    <w:txbxContent>
                      <w:p w14:paraId="43556B40" w14:textId="77777777" w:rsidR="001110CB" w:rsidRDefault="001110CB">
                        <w:pPr>
                          <w:spacing w:after="160" w:line="259" w:lineRule="auto"/>
                        </w:pPr>
                        <w:r>
                          <w:t>1:</w:t>
                        </w:r>
                      </w:p>
                    </w:txbxContent>
                  </v:textbox>
                </v:rect>
                <v:rect id="Rectangle 19487" o:spid="_x0000_s2548" style="position:absolute;left:6349;top:23779;width:633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" filled="f" stroked="f">
                  <v:textbox inset="0,0,0,0">
                    <w:txbxContent>
                      <w:p w14:paraId="3F0044ED" w14:textId="77777777" w:rsidR="001110CB" w:rsidRDefault="001110CB">
                        <w:pPr>
                          <w:spacing w:after="160" w:line="259" w:lineRule="auto"/>
                        </w:pPr>
                        <w:r>
                          <w:t xml:space="preserve"> Бюджет проекта не указан на уровне деятельности и / или может не отражаться в</w:t>
                        </w:r>
                      </w:p>
                    </w:txbxContent>
                  </v:textbox>
                </v:rect>
                <v:rect id="Rectangle 2591" o:spid="_x0000_s2549" style="position:absolute;left:5316;top:25495;width:175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UQAxwAAAN0AAAAPAAAAZHJzL2Rvd25yZXYueG1sRI9Ba8JA&#10;FITvBf/D8oTe6kah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DrpRADHAAAA3QAA&#10;AA8AAAAAAAAAAAAAAAAABwIAAGRycy9kb3ducmV2LnhtbFBLBQYAAAAAAwADALcAAAD7AgAAAAA=&#10;" filled="f" stroked="f">
                  <v:textbox inset="0,0,0,0">
                    <w:txbxContent>
                      <w:p w14:paraId="0861074D" w14:textId="77777777" w:rsidR="001110CB" w:rsidRDefault="001110CB">
                        <w:pPr>
                          <w:spacing w:after="160" w:line="259" w:lineRule="auto"/>
                        </w:pPr>
                        <w:r>
                          <w:t>многолетнем бюджете.</w:t>
                        </w:r>
                      </w:p>
                    </w:txbxContent>
                  </v:textbox>
                </v:rect>
                <v:shape id="Shape 2593" o:spid="_x0000_s2550" style="position:absolute;left:2953;top:2716;width:1143;height:1144;visibility:visible;mso-wrap-style:square;v-text-anchor:top" coordsize="114353,11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" path="m114353,57187v,3746,-366,7454,-1099,11150c112522,72020,111437,75592,110001,79053v-1437,3460,-3198,6759,-5284,9884c102631,92050,100261,94952,97606,97594v-2654,2654,-5542,5023,-8664,7094c85820,106784,82525,108558,79057,109984v-3469,1439,-7044,2518,-10726,3262c64649,113978,60931,114350,57177,114362v-3755,-12,-7473,-384,-11155,-1116c42340,112502,38764,111423,35296,109984v-3469,-1426,-6764,-3187,-9885,-5283c22289,102617,19401,100248,16747,97594,14092,94952,11722,92050,9636,88925,7550,85812,5789,82513,4352,79053,2916,75592,1831,72020,1099,68337,366,64641,,60933,,57187,,53429,366,49709,1099,46025,1831,42329,2916,38757,4352,35285,5789,31812,7550,28525,9636,25412v2086,-3113,4456,-6015,7111,-8669c19401,14089,22289,11708,25411,9624,28532,7541,31827,5779,35296,4341,38764,2915,42340,1836,46022,1091,49704,372,53422,,57177,v3754,,7472,372,11154,1091c72013,1836,75588,2915,79057,4341v3468,1438,6763,3200,9885,5283c92064,11708,94952,14089,97606,16743v2655,2654,5025,5556,7111,8669c106803,28525,108564,31812,110001,35285v1436,3472,2521,7044,3253,10728c113987,49709,114353,53429,114353,57187xe" filled="f" strokecolor="#0075ff" strokeweight=".26469mm">
                  <v:stroke miterlimit="1" joinstyle="miter"/>
                  <v:path arrowok="t" textboxrect="0,0,114353,114362"/>
                </v:shape>
                <v:shape id="Shape 2594" o:spid="_x0000_s2551" style="position:absolute;left:3153;top:2916;width:743;height:743;visibility:visible;mso-wrap-style:square;v-text-anchor:top" coordsize="74330,7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" path="m37165,v4928,,9669,930,14222,2803c55940,4688,59959,7379,63444,10864v3485,3486,6171,7504,8057,12068c73387,27471,74330,32221,74330,37170v,4911,-943,9649,-2829,14201c69615,55922,66929,59941,63444,63450v-3485,3461,-7504,6152,-12057,8050c46834,73372,42093,74327,37165,74327v-4929,,-9669,-955,-14223,-2827c18389,69602,14370,66911,10885,63450,7401,59941,4715,55922,2829,51371,943,46819,,42081,,37170,,32221,943,27471,2829,22932,4715,18368,7401,14350,10885,10864,14370,7379,18389,4688,22942,2803,27496,930,32236,,37165,xe" fillcolor="#0075ff" stroked="f" strokeweight="0">
                  <v:stroke miterlimit="1" joinstyle="miter"/>
                  <v:path arrowok="t" textboxrect="0,0,74330,74327"/>
                </v:shape>
                <v:shape id="Shape 2596" o:spid="_x0000_s2552" style="position:absolute;left:2953;top:16629;width:1143;height:1143;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" path="m114353,57175v,3745,-366,7454,-1099,11150c112522,71996,111437,75567,110001,79040v-1437,3473,-3198,6772,-5284,9885c102631,92050,100261,94940,97606,97594v-2654,2642,-5542,5011,-8664,7094c85820,106784,82525,108545,79057,109972v-3469,1438,-7044,2530,-10726,3274c64649,113978,60931,114350,57177,114350v-3755,,-7473,-372,-11155,-1104c42340,112502,38764,111410,35296,109972v-3469,-1427,-6764,-3188,-9885,-5271c22289,102605,19401,100236,16747,97594,14092,94940,11722,92050,9636,88937,7550,85812,5789,82513,4352,79040,2916,75567,1831,71996,1099,68325,366,64629,,60920,,57175,,53417,366,49684,1099,46000,1831,42304,2916,38733,4352,35272,5789,31800,7550,28501,9636,25388v2086,-3126,4456,-6003,7111,-8657c19401,14077,22289,11708,25411,9612,28532,7528,31827,5779,35296,4328,38764,2902,42340,1823,46022,1091,49704,360,53422,,57177,v3754,,7472,360,11154,1079c72013,1823,75588,2902,79057,4328v3468,1451,6763,3200,9885,5284c92064,11708,94952,14077,97606,16731v2655,2654,5025,5531,7111,8657c106803,28501,108564,31800,110001,35272v1436,3461,2521,7032,3253,10728c113987,49684,114353,53417,114353,57175xe" filled="f" strokecolor="#767676" strokeweight=".26469mm">
                  <v:stroke miterlimit="1" joinstyle="miter"/>
                  <v:path arrowok="t" textboxrect="0,0,114353,114350"/>
                </v:shape>
                <v:shape id="Shape 2598" o:spid="_x0000_s2553" style="position:absolute;left:2953;top:23681;width:1143;height:1143;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" path="m114353,57175v,3758,-366,7466,-1099,11150c112522,71996,111437,75580,110001,79040v-1437,3473,-3198,6772,-5284,9885c102631,92050,100261,94952,97606,97606v-2654,2642,-5542,4999,-8664,7082c85820,106784,82525,108545,79057,109984v-3469,1426,-7044,2518,-10726,3262c64649,113978,60931,114350,57177,114350v-3755,,-7473,-372,-11155,-1104c42340,112502,38764,111410,35296,109984v-3469,-1439,-6764,-3200,-9885,-5283c22289,102605,19401,100248,16747,97606,14092,94952,11722,92050,9636,88937,7550,85812,5789,82513,4352,79040,2916,75580,1831,71996,1099,68325,366,64641,,60933,,57175,,53429,366,49709,1099,46013,1831,42329,2916,38757,4352,35285,5789,31812,7550,28525,9636,25400v2086,-3125,4456,-6003,7111,-8657c19401,14089,22289,11720,25411,9624,28532,7541,31827,5779,35296,4341,38764,2915,42340,1836,46022,1104,49704,360,53422,,57177,v3754,,7472,360,11154,1091c72013,1823,75588,2915,79057,4341v3468,1438,6763,3200,9885,5296c92064,11720,94952,14089,97606,16743v2655,2654,5025,5532,7111,8657c106803,28525,108564,31812,110001,35285v1436,3472,2521,7044,3253,10728c113987,49709,114353,53429,114353,57175xe" filled="f" strokecolor="#767676" strokeweight=".26469mm">
                  <v:stroke miterlimit="1" joinstyle="miter"/>
                  <v:path arrowok="t" textboxrect="0,0,114353,114350"/>
                </v:shape>
                <v:rect id="Rectangle 2599" o:spid="_x0000_s2554" style="position:absolute;left:4029;top:51364;width:158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gGxgAAAN0AAAAPAAAAZHJzL2Rvd25yZXYueG1sRI9Ba8JA&#10;FITvQv/D8gredNNAi4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xJ9IBsYAAADdAAAA&#10;DwAAAAAAAAAAAAAAAAAHAgAAZHJzL2Rvd25yZXYueG1sUEsFBgAAAAADAAMAtwAAAPoCAAAAAA==&#10;" filled="f" stroked="f">
                  <v:textbox inset="0,0,0,0">
                    <w:txbxContent>
                      <w:p w14:paraId="0D61C83A" w14:textId="77777777" w:rsidR="001110CB" w:rsidRDefault="001110CB">
                        <w:pPr>
                          <w:spacing w:after="160" w:line="259" w:lineRule="auto"/>
                        </w:pPr>
                        <w:r>
                          <w:rPr>
                            <w:rFonts w:ascii="Calibri" w:eastAsia="Calibri" w:hAnsi="Calibri" w:cs="Calibri"/>
                            <w:color w:val="ABABAB"/>
                            <w:w w:val="197"/>
                            <w:sz w:val="19"/>
                          </w:rPr>
                          <w:t></w:t>
                        </w:r>
                      </w:p>
                    </w:txbxContent>
                  </v:textbox>
                </v:rect>
                <v:rect id="Rectangle 2600" o:spid="_x0000_s2555" style="position:absolute;left:53630;top:73319;width:1521;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" filled="f" stroked="f">
                  <v:textbox inset="0,0,0,0">
                    <w:txbxContent>
                      <w:p w14:paraId="7B4B15D5" w14:textId="77777777" w:rsidR="001110CB" w:rsidRDefault="001110CB">
                        <w:pPr>
                          <w:spacing w:after="160" w:line="259" w:lineRule="auto"/>
                        </w:pPr>
                        <w:r>
                          <w:rPr>
                            <w:rFonts w:ascii="Calibri" w:eastAsia="Calibri" w:hAnsi="Calibri" w:cs="Calibri"/>
                            <w:color w:val="000000"/>
                            <w:w w:val="197"/>
                            <w:sz w:val="18"/>
                          </w:rPr>
                          <w:t></w:t>
                        </w:r>
                      </w:p>
                    </w:txbxContent>
                  </v:textbox>
                </v:rect>
                <v:rect id="Rectangle 2601" o:spid="_x0000_s2556" style="position:absolute;left:53630;top:73224;width:1521;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D7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oyX8vglPQGZ3AAAA//8DAFBLAQItABQABgAIAAAAIQDb4fbL7gAAAIUBAAATAAAAAAAA&#10;AAAAAAAAAAAAAABbQ29udGVudF9UeXBlc10ueG1sUEsBAi0AFAAGAAgAAAAhAFr0LFu/AAAAFQEA&#10;AAsAAAAAAAAAAAAAAAAAHwEAAF9yZWxzLy5yZWxzUEsBAi0AFAAGAAgAAAAhAAnGsPvHAAAA3QAA&#10;AA8AAAAAAAAAAAAAAAAABwIAAGRycy9kb3ducmV2LnhtbFBLBQYAAAAAAwADALcAAAD7AgAAAAA=&#10;" filled="f" stroked="f">
                  <v:textbox inset="0,0,0,0">
                    <w:txbxContent>
                      <w:p w14:paraId="0A919880" w14:textId="77777777" w:rsidR="001110CB" w:rsidRDefault="001110CB">
                        <w:pPr>
                          <w:spacing w:after="160" w:line="259" w:lineRule="auto"/>
                        </w:pPr>
                        <w:r>
                          <w:rPr>
                            <w:rFonts w:ascii="Calibri" w:eastAsia="Calibri" w:hAnsi="Calibri" w:cs="Calibri"/>
                            <w:color w:val="ABABAB"/>
                            <w:w w:val="197"/>
                            <w:sz w:val="18"/>
                          </w:rPr>
                          <w:t></w:t>
                        </w:r>
                      </w:p>
                    </w:txbxContent>
                  </v:textbox>
                </v:rect>
                <w10:anchorlock/>
              </v:group>
            </w:pict>
          </mc:Fallback>
        </mc:AlternateContent>
      </w:r>
    </w:p>
    <w:p w14:paraId="15C11F50" w14:textId="77777777" w:rsidR="001110CB" w:rsidRPr="009B1566" w:rsidRDefault="001110CB">
      <w:pPr>
        <w:spacing w:after="0" w:line="259" w:lineRule="auto"/>
        <w:ind w:left="-192"/>
      </w:pPr>
      <w:r w:rsidRPr="009B1566">
        <w:rPr>
          <w:rFonts w:ascii="Calibri" w:eastAsia="Calibri" w:hAnsi="Calibri" w:cs="Calibri"/>
          <w:noProof/>
          <w:color w:val="000000"/>
        </w:rPr>
        <w:lastRenderedPageBreak/>
        <mc:AlternateContent>
          <mc:Choice Requires="wpg">
            <w:drawing>
              <wp:inline distT="0" distB="0" distL="0" distR="0" wp14:anchorId="05933F4E" wp14:editId="7CF03FEA">
                <wp:extent cx="5833871" cy="9967909"/>
                <wp:effectExtent l="0" t="0" r="0" b="0"/>
                <wp:docPr id="20911" name="Group 20911"/>
                <wp:cNvGraphicFramePr/>
                <a:graphic xmlns:a="http://schemas.openxmlformats.org/drawingml/2006/main">
                  <a:graphicData uri="http://schemas.microsoft.com/office/word/2010/wordprocessingGroup">
                    <wpg:wgp>
                      <wpg:cNvGrpSpPr/>
                      <wpg:grpSpPr>
                        <a:xfrm>
                          <a:off x="0" y="0"/>
                          <a:ext cx="5833871" cy="9967909"/>
                          <a:chOff x="0" y="0"/>
                          <a:chExt cx="5833871" cy="9967909"/>
                        </a:xfrm>
                      </wpg:grpSpPr>
                      <wps:wsp>
                        <wps:cNvPr id="2624" name="Shape 2624"/>
                        <wps:cNvSpPr/>
                        <wps:spPr>
                          <a:xfrm>
                            <a:off x="0" y="63"/>
                            <a:ext cx="5833871" cy="8010655"/>
                          </a:xfrm>
                          <a:custGeom>
                            <a:avLst/>
                            <a:gdLst/>
                            <a:ahLst/>
                            <a:cxnLst/>
                            <a:rect l="0" t="0" r="0" b="0"/>
                            <a:pathLst>
                              <a:path w="5833871" h="8010655">
                                <a:moveTo>
                                  <a:pt x="0" y="0"/>
                                </a:moveTo>
                                <a:lnTo>
                                  <a:pt x="23738" y="0"/>
                                </a:lnTo>
                                <a:lnTo>
                                  <a:pt x="23738" y="7938134"/>
                                </a:lnTo>
                                <a:cubicBezTo>
                                  <a:pt x="23738" y="7948625"/>
                                  <a:pt x="27448" y="7957580"/>
                                  <a:pt x="34866" y="7964998"/>
                                </a:cubicBezTo>
                                <a:cubicBezTo>
                                  <a:pt x="42285" y="7972417"/>
                                  <a:pt x="51240" y="7976126"/>
                                  <a:pt x="61731" y="7976127"/>
                                </a:cubicBezTo>
                                <a:lnTo>
                                  <a:pt x="5770107" y="7976127"/>
                                </a:lnTo>
                                <a:cubicBezTo>
                                  <a:pt x="5780599" y="7976126"/>
                                  <a:pt x="5789554" y="7972417"/>
                                  <a:pt x="5796972" y="7964998"/>
                                </a:cubicBezTo>
                                <a:cubicBezTo>
                                  <a:pt x="5804391" y="7957580"/>
                                  <a:pt x="5808100" y="7948625"/>
                                  <a:pt x="5808100" y="7938134"/>
                                </a:cubicBezTo>
                                <a:lnTo>
                                  <a:pt x="5808100" y="0"/>
                                </a:lnTo>
                                <a:lnTo>
                                  <a:pt x="5833871" y="0"/>
                                </a:lnTo>
                                <a:lnTo>
                                  <a:pt x="5833871" y="8010655"/>
                                </a:lnTo>
                                <a:lnTo>
                                  <a:pt x="0" y="8010655"/>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625" name="Shape 2625"/>
                        <wps:cNvSpPr/>
                        <wps:spPr>
                          <a:xfrm>
                            <a:off x="18974" y="63"/>
                            <a:ext cx="5793892" cy="7980900"/>
                          </a:xfrm>
                          <a:custGeom>
                            <a:avLst/>
                            <a:gdLst/>
                            <a:ahLst/>
                            <a:cxnLst/>
                            <a:rect l="0" t="0" r="0" b="0"/>
                            <a:pathLst>
                              <a:path w="5793892" h="7980900">
                                <a:moveTo>
                                  <a:pt x="0" y="0"/>
                                </a:moveTo>
                                <a:lnTo>
                                  <a:pt x="5793892" y="0"/>
                                </a:lnTo>
                                <a:lnTo>
                                  <a:pt x="5793892" y="7947538"/>
                                </a:lnTo>
                                <a:cubicBezTo>
                                  <a:pt x="5793891" y="7951953"/>
                                  <a:pt x="5793044" y="7956219"/>
                                  <a:pt x="5791352" y="7960287"/>
                                </a:cubicBezTo>
                                <a:cubicBezTo>
                                  <a:pt x="5789659" y="7964368"/>
                                  <a:pt x="5787249" y="7967977"/>
                                  <a:pt x="5784122" y="7971102"/>
                                </a:cubicBezTo>
                                <a:cubicBezTo>
                                  <a:pt x="5780995" y="7974227"/>
                                  <a:pt x="5777388" y="7976634"/>
                                  <a:pt x="5773301" y="7978320"/>
                                </a:cubicBezTo>
                                <a:cubicBezTo>
                                  <a:pt x="5769216" y="7980019"/>
                                  <a:pt x="5764962" y="7980875"/>
                                  <a:pt x="5760539" y="7980900"/>
                                </a:cubicBezTo>
                                <a:lnTo>
                                  <a:pt x="33353" y="7980900"/>
                                </a:lnTo>
                                <a:cubicBezTo>
                                  <a:pt x="28930" y="7980875"/>
                                  <a:pt x="24676" y="7980019"/>
                                  <a:pt x="20589" y="7978320"/>
                                </a:cubicBezTo>
                                <a:cubicBezTo>
                                  <a:pt x="16503" y="7976634"/>
                                  <a:pt x="12896" y="7974227"/>
                                  <a:pt x="9769" y="7971102"/>
                                </a:cubicBezTo>
                                <a:cubicBezTo>
                                  <a:pt x="6641" y="7967977"/>
                                  <a:pt x="4231" y="7964368"/>
                                  <a:pt x="2539" y="7960275"/>
                                </a:cubicBezTo>
                                <a:cubicBezTo>
                                  <a:pt x="846" y="7956194"/>
                                  <a:pt x="0" y="7951953"/>
                                  <a:pt x="0" y="7947538"/>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26" name="Shape 2626"/>
                        <wps:cNvSpPr/>
                        <wps:spPr>
                          <a:xfrm>
                            <a:off x="18974" y="0"/>
                            <a:ext cx="5793892" cy="7980963"/>
                          </a:xfrm>
                          <a:custGeom>
                            <a:avLst/>
                            <a:gdLst/>
                            <a:ahLst/>
                            <a:cxnLst/>
                            <a:rect l="0" t="0" r="0" b="0"/>
                            <a:pathLst>
                              <a:path w="5793892" h="7980963">
                                <a:moveTo>
                                  <a:pt x="5793892" y="0"/>
                                </a:moveTo>
                                <a:lnTo>
                                  <a:pt x="5793892" y="7947601"/>
                                </a:lnTo>
                                <a:cubicBezTo>
                                  <a:pt x="5793891" y="7952016"/>
                                  <a:pt x="5793044" y="7956283"/>
                                  <a:pt x="5791352" y="7960351"/>
                                </a:cubicBezTo>
                                <a:cubicBezTo>
                                  <a:pt x="5789659" y="7964431"/>
                                  <a:pt x="5787249" y="7968040"/>
                                  <a:pt x="5784122" y="7971166"/>
                                </a:cubicBezTo>
                                <a:cubicBezTo>
                                  <a:pt x="5780995" y="7974291"/>
                                  <a:pt x="5777388" y="7976697"/>
                                  <a:pt x="5773301" y="7978384"/>
                                </a:cubicBezTo>
                                <a:cubicBezTo>
                                  <a:pt x="5769216" y="7980083"/>
                                  <a:pt x="5764962" y="7980939"/>
                                  <a:pt x="5760539" y="7980963"/>
                                </a:cubicBezTo>
                                <a:lnTo>
                                  <a:pt x="33353" y="7980963"/>
                                </a:lnTo>
                                <a:cubicBezTo>
                                  <a:pt x="28930" y="7980939"/>
                                  <a:pt x="24676" y="7980083"/>
                                  <a:pt x="20589" y="7978384"/>
                                </a:cubicBezTo>
                                <a:cubicBezTo>
                                  <a:pt x="16503" y="7976697"/>
                                  <a:pt x="12896" y="7974291"/>
                                  <a:pt x="9769" y="7971166"/>
                                </a:cubicBezTo>
                                <a:cubicBezTo>
                                  <a:pt x="6641" y="7968040"/>
                                  <a:pt x="4231" y="7964431"/>
                                  <a:pt x="2539" y="7960338"/>
                                </a:cubicBezTo>
                                <a:cubicBezTo>
                                  <a:pt x="846" y="7956258"/>
                                  <a:pt x="0" y="7952016"/>
                                  <a:pt x="0" y="7947601"/>
                                </a:cubicBez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4022" name="Shape 24022"/>
                        <wps:cNvSpPr/>
                        <wps:spPr>
                          <a:xfrm>
                            <a:off x="166680" y="63"/>
                            <a:ext cx="5488950" cy="7833188"/>
                          </a:xfrm>
                          <a:custGeom>
                            <a:avLst/>
                            <a:gdLst/>
                            <a:ahLst/>
                            <a:cxnLst/>
                            <a:rect l="0" t="0" r="0" b="0"/>
                            <a:pathLst>
                              <a:path w="5488950" h="7833188">
                                <a:moveTo>
                                  <a:pt x="0" y="0"/>
                                </a:moveTo>
                                <a:lnTo>
                                  <a:pt x="5488950" y="0"/>
                                </a:lnTo>
                                <a:lnTo>
                                  <a:pt x="5488950" y="7833188"/>
                                </a:lnTo>
                                <a:lnTo>
                                  <a:pt x="0" y="783318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023" name="Shape 24023"/>
                        <wps:cNvSpPr/>
                        <wps:spPr>
                          <a:xfrm>
                            <a:off x="166680" y="9592"/>
                            <a:ext cx="5488950" cy="2973177"/>
                          </a:xfrm>
                          <a:custGeom>
                            <a:avLst/>
                            <a:gdLst/>
                            <a:ahLst/>
                            <a:cxnLst/>
                            <a:rect l="0" t="0" r="0" b="0"/>
                            <a:pathLst>
                              <a:path w="5488950" h="2973177">
                                <a:moveTo>
                                  <a:pt x="0" y="0"/>
                                </a:moveTo>
                                <a:lnTo>
                                  <a:pt x="5488950" y="0"/>
                                </a:lnTo>
                                <a:lnTo>
                                  <a:pt x="5488950" y="2973177"/>
                                </a:lnTo>
                                <a:lnTo>
                                  <a:pt x="0" y="2973177"/>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024" name="Shape 24024"/>
                        <wps:cNvSpPr/>
                        <wps:spPr>
                          <a:xfrm>
                            <a:off x="166680" y="2982769"/>
                            <a:ext cx="5488950" cy="2858827"/>
                          </a:xfrm>
                          <a:custGeom>
                            <a:avLst/>
                            <a:gdLst/>
                            <a:ahLst/>
                            <a:cxnLst/>
                            <a:rect l="0" t="0" r="0" b="0"/>
                            <a:pathLst>
                              <a:path w="5488950" h="2858827">
                                <a:moveTo>
                                  <a:pt x="0" y="0"/>
                                </a:moveTo>
                                <a:lnTo>
                                  <a:pt x="5488950" y="0"/>
                                </a:lnTo>
                                <a:lnTo>
                                  <a:pt x="5488950" y="2858827"/>
                                </a:lnTo>
                                <a:lnTo>
                                  <a:pt x="0" y="2858827"/>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025" name="Shape 24025"/>
                        <wps:cNvSpPr/>
                        <wps:spPr>
                          <a:xfrm>
                            <a:off x="242915" y="3059006"/>
                            <a:ext cx="5336479" cy="2515766"/>
                          </a:xfrm>
                          <a:custGeom>
                            <a:avLst/>
                            <a:gdLst/>
                            <a:ahLst/>
                            <a:cxnLst/>
                            <a:rect l="0" t="0" r="0" b="0"/>
                            <a:pathLst>
                              <a:path w="5336479" h="2515766">
                                <a:moveTo>
                                  <a:pt x="0" y="0"/>
                                </a:moveTo>
                                <a:lnTo>
                                  <a:pt x="5336479" y="0"/>
                                </a:lnTo>
                                <a:lnTo>
                                  <a:pt x="5336479" y="2515766"/>
                                </a:lnTo>
                                <a:lnTo>
                                  <a:pt x="0" y="251576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026" name="Shape 24026"/>
                        <wps:cNvSpPr/>
                        <wps:spPr>
                          <a:xfrm>
                            <a:off x="242915" y="3059006"/>
                            <a:ext cx="2668240" cy="2086942"/>
                          </a:xfrm>
                          <a:custGeom>
                            <a:avLst/>
                            <a:gdLst/>
                            <a:ahLst/>
                            <a:cxnLst/>
                            <a:rect l="0" t="0" r="0" b="0"/>
                            <a:pathLst>
                              <a:path w="2668240" h="2086942">
                                <a:moveTo>
                                  <a:pt x="0" y="0"/>
                                </a:moveTo>
                                <a:lnTo>
                                  <a:pt x="2668240" y="0"/>
                                </a:lnTo>
                                <a:lnTo>
                                  <a:pt x="2668240" y="2086942"/>
                                </a:lnTo>
                                <a:lnTo>
                                  <a:pt x="0" y="208694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027" name="Shape 24027"/>
                        <wps:cNvSpPr/>
                        <wps:spPr>
                          <a:xfrm>
                            <a:off x="2911155" y="3059006"/>
                            <a:ext cx="2668240" cy="2086942"/>
                          </a:xfrm>
                          <a:custGeom>
                            <a:avLst/>
                            <a:gdLst/>
                            <a:ahLst/>
                            <a:cxnLst/>
                            <a:rect l="0" t="0" r="0" b="0"/>
                            <a:pathLst>
                              <a:path w="2668240" h="2086942">
                                <a:moveTo>
                                  <a:pt x="0" y="0"/>
                                </a:moveTo>
                                <a:lnTo>
                                  <a:pt x="2668240" y="0"/>
                                </a:lnTo>
                                <a:lnTo>
                                  <a:pt x="2668240" y="2086942"/>
                                </a:lnTo>
                                <a:lnTo>
                                  <a:pt x="0" y="208694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028" name="Shape 24028"/>
                        <wps:cNvSpPr/>
                        <wps:spPr>
                          <a:xfrm>
                            <a:off x="242915" y="5145949"/>
                            <a:ext cx="5336479" cy="428823"/>
                          </a:xfrm>
                          <a:custGeom>
                            <a:avLst/>
                            <a:gdLst/>
                            <a:ahLst/>
                            <a:cxnLst/>
                            <a:rect l="0" t="0" r="0" b="0"/>
                            <a:pathLst>
                              <a:path w="5336479" h="428823">
                                <a:moveTo>
                                  <a:pt x="0" y="0"/>
                                </a:moveTo>
                                <a:lnTo>
                                  <a:pt x="5336479" y="0"/>
                                </a:lnTo>
                                <a:lnTo>
                                  <a:pt x="5336479" y="428823"/>
                                </a:lnTo>
                                <a:lnTo>
                                  <a:pt x="0" y="428823"/>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029" name="Shape 24029"/>
                        <wps:cNvSpPr/>
                        <wps:spPr>
                          <a:xfrm>
                            <a:off x="166680" y="5841596"/>
                            <a:ext cx="5488950" cy="1991655"/>
                          </a:xfrm>
                          <a:custGeom>
                            <a:avLst/>
                            <a:gdLst/>
                            <a:ahLst/>
                            <a:cxnLst/>
                            <a:rect l="0" t="0" r="0" b="0"/>
                            <a:pathLst>
                              <a:path w="5488950" h="1991655">
                                <a:moveTo>
                                  <a:pt x="0" y="0"/>
                                </a:moveTo>
                                <a:lnTo>
                                  <a:pt x="5488950" y="0"/>
                                </a:lnTo>
                                <a:lnTo>
                                  <a:pt x="5488950" y="1991655"/>
                                </a:lnTo>
                                <a:lnTo>
                                  <a:pt x="0" y="1991655"/>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637" name="Shape 2637"/>
                        <wps:cNvSpPr/>
                        <wps:spPr>
                          <a:xfrm>
                            <a:off x="228600" y="5910646"/>
                            <a:ext cx="2682555" cy="1871472"/>
                          </a:xfrm>
                          <a:custGeom>
                            <a:avLst/>
                            <a:gdLst/>
                            <a:ahLst/>
                            <a:cxnLst/>
                            <a:rect l="0" t="0" r="0" b="0"/>
                            <a:pathLst>
                              <a:path w="2682555" h="1871472">
                                <a:moveTo>
                                  <a:pt x="0" y="0"/>
                                </a:moveTo>
                                <a:lnTo>
                                  <a:pt x="2682555" y="0"/>
                                </a:lnTo>
                                <a:lnTo>
                                  <a:pt x="2682555" y="16717"/>
                                </a:lnTo>
                                <a:lnTo>
                                  <a:pt x="61568" y="16717"/>
                                </a:lnTo>
                                <a:cubicBezTo>
                                  <a:pt x="51151" y="16717"/>
                                  <a:pt x="42259" y="20400"/>
                                  <a:pt x="34894" y="27765"/>
                                </a:cubicBezTo>
                                <a:cubicBezTo>
                                  <a:pt x="27528" y="35130"/>
                                  <a:pt x="23845" y="44022"/>
                                  <a:pt x="23845" y="54439"/>
                                </a:cubicBezTo>
                                <a:lnTo>
                                  <a:pt x="23845" y="1799114"/>
                                </a:lnTo>
                                <a:cubicBezTo>
                                  <a:pt x="23845" y="1809531"/>
                                  <a:pt x="27528" y="1818422"/>
                                  <a:pt x="34894" y="1825787"/>
                                </a:cubicBezTo>
                                <a:cubicBezTo>
                                  <a:pt x="42259" y="1833153"/>
                                  <a:pt x="51151" y="1836837"/>
                                  <a:pt x="61568" y="1836837"/>
                                </a:cubicBezTo>
                                <a:lnTo>
                                  <a:pt x="2682555" y="1836837"/>
                                </a:lnTo>
                                <a:lnTo>
                                  <a:pt x="2682555" y="1871472"/>
                                </a:lnTo>
                                <a:lnTo>
                                  <a:pt x="0" y="1871472"/>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638" name="Shape 2638"/>
                        <wps:cNvSpPr/>
                        <wps:spPr>
                          <a:xfrm>
                            <a:off x="2911155" y="5910646"/>
                            <a:ext cx="2684972" cy="1871472"/>
                          </a:xfrm>
                          <a:custGeom>
                            <a:avLst/>
                            <a:gdLst/>
                            <a:ahLst/>
                            <a:cxnLst/>
                            <a:rect l="0" t="0" r="0" b="0"/>
                            <a:pathLst>
                              <a:path w="2684972" h="1871472">
                                <a:moveTo>
                                  <a:pt x="0" y="0"/>
                                </a:moveTo>
                                <a:lnTo>
                                  <a:pt x="2684972" y="0"/>
                                </a:lnTo>
                                <a:lnTo>
                                  <a:pt x="2684972" y="1871472"/>
                                </a:lnTo>
                                <a:lnTo>
                                  <a:pt x="0" y="1871472"/>
                                </a:lnTo>
                                <a:lnTo>
                                  <a:pt x="0" y="1836837"/>
                                </a:lnTo>
                                <a:lnTo>
                                  <a:pt x="2620987" y="1836837"/>
                                </a:lnTo>
                                <a:cubicBezTo>
                                  <a:pt x="2631404" y="1836837"/>
                                  <a:pt x="2640295" y="1833154"/>
                                  <a:pt x="2647661" y="1825788"/>
                                </a:cubicBezTo>
                                <a:cubicBezTo>
                                  <a:pt x="2655027" y="1818422"/>
                                  <a:pt x="2658710" y="1809531"/>
                                  <a:pt x="2658710" y="1799114"/>
                                </a:cubicBezTo>
                                <a:lnTo>
                                  <a:pt x="2658710" y="54439"/>
                                </a:lnTo>
                                <a:cubicBezTo>
                                  <a:pt x="2658710" y="44022"/>
                                  <a:pt x="2655027" y="35130"/>
                                  <a:pt x="2647661" y="27765"/>
                                </a:cubicBezTo>
                                <a:cubicBezTo>
                                  <a:pt x="2640295" y="20400"/>
                                  <a:pt x="2631404" y="16717"/>
                                  <a:pt x="2620987" y="16717"/>
                                </a:cubicBezTo>
                                <a:lnTo>
                                  <a:pt x="0" y="16717"/>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639" name="Shape 2639"/>
                        <wps:cNvSpPr/>
                        <wps:spPr>
                          <a:xfrm>
                            <a:off x="247680" y="5922596"/>
                            <a:ext cx="5326950" cy="1829656"/>
                          </a:xfrm>
                          <a:custGeom>
                            <a:avLst/>
                            <a:gdLst/>
                            <a:ahLst/>
                            <a:cxnLst/>
                            <a:rect l="0" t="0" r="0" b="0"/>
                            <a:pathLst>
                              <a:path w="5326950" h="1829656">
                                <a:moveTo>
                                  <a:pt x="33353" y="0"/>
                                </a:moveTo>
                                <a:lnTo>
                                  <a:pt x="5293597" y="0"/>
                                </a:lnTo>
                                <a:cubicBezTo>
                                  <a:pt x="5298019" y="0"/>
                                  <a:pt x="5302274" y="843"/>
                                  <a:pt x="5306360" y="2518"/>
                                </a:cubicBezTo>
                                <a:cubicBezTo>
                                  <a:pt x="5310446" y="4217"/>
                                  <a:pt x="5314052" y="6610"/>
                                  <a:pt x="5317180" y="9761"/>
                                </a:cubicBezTo>
                                <a:cubicBezTo>
                                  <a:pt x="5320308" y="12886"/>
                                  <a:pt x="5322718" y="16495"/>
                                  <a:pt x="5324410" y="20575"/>
                                </a:cubicBezTo>
                                <a:cubicBezTo>
                                  <a:pt x="5326103" y="24668"/>
                                  <a:pt x="5326950" y="28935"/>
                                  <a:pt x="5326950" y="33362"/>
                                </a:cubicBezTo>
                                <a:lnTo>
                                  <a:pt x="5326950" y="1796306"/>
                                </a:lnTo>
                                <a:cubicBezTo>
                                  <a:pt x="5326950" y="1800709"/>
                                  <a:pt x="5326103" y="1804975"/>
                                  <a:pt x="5324410" y="1809056"/>
                                </a:cubicBezTo>
                                <a:cubicBezTo>
                                  <a:pt x="5322718" y="1813124"/>
                                  <a:pt x="5320308" y="1816745"/>
                                  <a:pt x="5317180" y="1819883"/>
                                </a:cubicBezTo>
                                <a:cubicBezTo>
                                  <a:pt x="5314052" y="1822996"/>
                                  <a:pt x="5310446" y="1825389"/>
                                  <a:pt x="5306360" y="1827089"/>
                                </a:cubicBezTo>
                                <a:cubicBezTo>
                                  <a:pt x="5302274" y="1828800"/>
                                  <a:pt x="5298019" y="1829656"/>
                                  <a:pt x="5293597" y="1829656"/>
                                </a:cubicBezTo>
                                <a:lnTo>
                                  <a:pt x="33353" y="1829656"/>
                                </a:lnTo>
                                <a:cubicBezTo>
                                  <a:pt x="28930" y="1829656"/>
                                  <a:pt x="24676" y="1828800"/>
                                  <a:pt x="20589" y="1827101"/>
                                </a:cubicBezTo>
                                <a:cubicBezTo>
                                  <a:pt x="16503" y="1825414"/>
                                  <a:pt x="12896" y="1822996"/>
                                  <a:pt x="9769" y="1819883"/>
                                </a:cubicBezTo>
                                <a:cubicBezTo>
                                  <a:pt x="6641" y="1816745"/>
                                  <a:pt x="4231" y="1813124"/>
                                  <a:pt x="2539" y="1809056"/>
                                </a:cubicBezTo>
                                <a:cubicBezTo>
                                  <a:pt x="846" y="1804975"/>
                                  <a:pt x="0" y="1800709"/>
                                  <a:pt x="0" y="1796306"/>
                                </a:cubicBezTo>
                                <a:lnTo>
                                  <a:pt x="0" y="33362"/>
                                </a:lnTo>
                                <a:cubicBezTo>
                                  <a:pt x="0" y="28935"/>
                                  <a:pt x="846" y="24668"/>
                                  <a:pt x="2539" y="20575"/>
                                </a:cubicBezTo>
                                <a:cubicBezTo>
                                  <a:pt x="4231" y="16495"/>
                                  <a:pt x="6641" y="12886"/>
                                  <a:pt x="9769" y="9761"/>
                                </a:cubicBezTo>
                                <a:cubicBezTo>
                                  <a:pt x="12896" y="6610"/>
                                  <a:pt x="16503" y="4217"/>
                                  <a:pt x="20589" y="2518"/>
                                </a:cubicBezTo>
                                <a:cubicBezTo>
                                  <a:pt x="24676" y="843"/>
                                  <a:pt x="28930" y="0"/>
                                  <a:pt x="3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40" name="Shape 2640"/>
                        <wps:cNvSpPr/>
                        <wps:spPr>
                          <a:xfrm>
                            <a:off x="247680" y="5922596"/>
                            <a:ext cx="5326950" cy="1829656"/>
                          </a:xfrm>
                          <a:custGeom>
                            <a:avLst/>
                            <a:gdLst/>
                            <a:ahLst/>
                            <a:cxnLst/>
                            <a:rect l="0" t="0" r="0" b="0"/>
                            <a:pathLst>
                              <a:path w="5326950" h="1829656">
                                <a:moveTo>
                                  <a:pt x="0" y="1796306"/>
                                </a:moveTo>
                                <a:lnTo>
                                  <a:pt x="0" y="33362"/>
                                </a:lnTo>
                                <a:cubicBezTo>
                                  <a:pt x="0" y="28935"/>
                                  <a:pt x="846" y="24668"/>
                                  <a:pt x="2539" y="20575"/>
                                </a:cubicBezTo>
                                <a:cubicBezTo>
                                  <a:pt x="4231" y="16495"/>
                                  <a:pt x="6641" y="12886"/>
                                  <a:pt x="9769" y="9761"/>
                                </a:cubicBezTo>
                                <a:cubicBezTo>
                                  <a:pt x="12896" y="6610"/>
                                  <a:pt x="16503" y="4217"/>
                                  <a:pt x="20589" y="2518"/>
                                </a:cubicBezTo>
                                <a:cubicBezTo>
                                  <a:pt x="24676" y="843"/>
                                  <a:pt x="28930" y="0"/>
                                  <a:pt x="33353" y="0"/>
                                </a:cubicBezTo>
                                <a:lnTo>
                                  <a:pt x="5293597" y="0"/>
                                </a:lnTo>
                                <a:cubicBezTo>
                                  <a:pt x="5298019" y="0"/>
                                  <a:pt x="5302274" y="843"/>
                                  <a:pt x="5306360" y="2518"/>
                                </a:cubicBezTo>
                                <a:cubicBezTo>
                                  <a:pt x="5310446" y="4217"/>
                                  <a:pt x="5314052" y="6610"/>
                                  <a:pt x="5317180" y="9761"/>
                                </a:cubicBezTo>
                                <a:cubicBezTo>
                                  <a:pt x="5320308" y="12886"/>
                                  <a:pt x="5322718" y="16495"/>
                                  <a:pt x="5324410" y="20575"/>
                                </a:cubicBezTo>
                                <a:cubicBezTo>
                                  <a:pt x="5326103" y="24668"/>
                                  <a:pt x="5326950" y="28935"/>
                                  <a:pt x="5326950" y="33362"/>
                                </a:cubicBezTo>
                                <a:lnTo>
                                  <a:pt x="5326950" y="1796306"/>
                                </a:lnTo>
                                <a:cubicBezTo>
                                  <a:pt x="5326950" y="1800709"/>
                                  <a:pt x="5326103" y="1804975"/>
                                  <a:pt x="5324410" y="1809056"/>
                                </a:cubicBezTo>
                                <a:cubicBezTo>
                                  <a:pt x="5322718" y="1813124"/>
                                  <a:pt x="5320308" y="1816745"/>
                                  <a:pt x="5317180" y="1819883"/>
                                </a:cubicBezTo>
                                <a:cubicBezTo>
                                  <a:pt x="5314052" y="1822996"/>
                                  <a:pt x="5310446" y="1825389"/>
                                  <a:pt x="5306360" y="1827089"/>
                                </a:cubicBezTo>
                                <a:cubicBezTo>
                                  <a:pt x="5302274" y="1828800"/>
                                  <a:pt x="5298019" y="1829656"/>
                                  <a:pt x="5293597" y="1829656"/>
                                </a:cubicBezTo>
                                <a:lnTo>
                                  <a:pt x="33353" y="1829656"/>
                                </a:lnTo>
                                <a:cubicBezTo>
                                  <a:pt x="28930" y="1829656"/>
                                  <a:pt x="24676" y="1828800"/>
                                  <a:pt x="20589" y="1827101"/>
                                </a:cubicBezTo>
                                <a:cubicBezTo>
                                  <a:pt x="16503" y="1825414"/>
                                  <a:pt x="12896" y="1822996"/>
                                  <a:pt x="9769" y="1819883"/>
                                </a:cubicBezTo>
                                <a:cubicBezTo>
                                  <a:pt x="6641" y="1816745"/>
                                  <a:pt x="4231" y="1813124"/>
                                  <a:pt x="2539" y="1809056"/>
                                </a:cubicBezTo>
                                <a:cubicBezTo>
                                  <a:pt x="846" y="1804975"/>
                                  <a:pt x="0" y="1800709"/>
                                  <a:pt x="0" y="1796306"/>
                                </a:cubicBezTo>
                                <a:close/>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641" name="Shape 2641"/>
                        <wps:cNvSpPr/>
                        <wps:spPr>
                          <a:xfrm>
                            <a:off x="252445" y="5927371"/>
                            <a:ext cx="5317421" cy="457411"/>
                          </a:xfrm>
                          <a:custGeom>
                            <a:avLst/>
                            <a:gdLst/>
                            <a:ahLst/>
                            <a:cxnLst/>
                            <a:rect l="0" t="0" r="0" b="0"/>
                            <a:pathLst>
                              <a:path w="5317421" h="457411">
                                <a:moveTo>
                                  <a:pt x="28588" y="0"/>
                                </a:moveTo>
                                <a:lnTo>
                                  <a:pt x="5288832" y="0"/>
                                </a:lnTo>
                                <a:cubicBezTo>
                                  <a:pt x="5292623" y="0"/>
                                  <a:pt x="5296270" y="719"/>
                                  <a:pt x="5299772" y="2158"/>
                                </a:cubicBezTo>
                                <a:cubicBezTo>
                                  <a:pt x="5303275" y="3609"/>
                                  <a:pt x="5306366" y="5668"/>
                                  <a:pt x="5309047" y="8347"/>
                                </a:cubicBezTo>
                                <a:cubicBezTo>
                                  <a:pt x="5311728" y="11013"/>
                                  <a:pt x="5313793" y="14101"/>
                                  <a:pt x="5315244" y="17624"/>
                                </a:cubicBezTo>
                                <a:cubicBezTo>
                                  <a:pt x="5316695" y="21134"/>
                                  <a:pt x="5317420" y="24792"/>
                                  <a:pt x="5317421" y="28587"/>
                                </a:cubicBezTo>
                                <a:lnTo>
                                  <a:pt x="5317421" y="457411"/>
                                </a:lnTo>
                                <a:lnTo>
                                  <a:pt x="0" y="457411"/>
                                </a:lnTo>
                                <a:lnTo>
                                  <a:pt x="0" y="28587"/>
                                </a:lnTo>
                                <a:cubicBezTo>
                                  <a:pt x="0" y="24792"/>
                                  <a:pt x="725" y="21134"/>
                                  <a:pt x="2176" y="17624"/>
                                </a:cubicBezTo>
                                <a:cubicBezTo>
                                  <a:pt x="3627" y="14101"/>
                                  <a:pt x="5693" y="11013"/>
                                  <a:pt x="8373" y="8347"/>
                                </a:cubicBezTo>
                                <a:cubicBezTo>
                                  <a:pt x="11054" y="5668"/>
                                  <a:pt x="14146" y="3609"/>
                                  <a:pt x="17648" y="2158"/>
                                </a:cubicBezTo>
                                <a:cubicBezTo>
                                  <a:pt x="21151" y="719"/>
                                  <a:pt x="24797" y="0"/>
                                  <a:pt x="2858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642" name="Shape 2642"/>
                        <wps:cNvSpPr/>
                        <wps:spPr>
                          <a:xfrm>
                            <a:off x="252445" y="6384782"/>
                            <a:ext cx="5317421" cy="1362708"/>
                          </a:xfrm>
                          <a:custGeom>
                            <a:avLst/>
                            <a:gdLst/>
                            <a:ahLst/>
                            <a:cxnLst/>
                            <a:rect l="0" t="0" r="0" b="0"/>
                            <a:pathLst>
                              <a:path w="5317421" h="1362708">
                                <a:moveTo>
                                  <a:pt x="0" y="0"/>
                                </a:moveTo>
                                <a:lnTo>
                                  <a:pt x="5317421" y="0"/>
                                </a:lnTo>
                                <a:lnTo>
                                  <a:pt x="5317421" y="1334120"/>
                                </a:lnTo>
                                <a:cubicBezTo>
                                  <a:pt x="5317420" y="1337890"/>
                                  <a:pt x="5316695" y="1341549"/>
                                  <a:pt x="5315244" y="1345047"/>
                                </a:cubicBezTo>
                                <a:cubicBezTo>
                                  <a:pt x="5313793" y="1348519"/>
                                  <a:pt x="5311728" y="1351607"/>
                                  <a:pt x="5309047" y="1354311"/>
                                </a:cubicBezTo>
                                <a:cubicBezTo>
                                  <a:pt x="5306366" y="1356990"/>
                                  <a:pt x="5303275" y="1359061"/>
                                  <a:pt x="5299772" y="1360488"/>
                                </a:cubicBezTo>
                                <a:cubicBezTo>
                                  <a:pt x="5296270" y="1361963"/>
                                  <a:pt x="5292623" y="1362683"/>
                                  <a:pt x="5288832" y="1362708"/>
                                </a:cubicBezTo>
                                <a:lnTo>
                                  <a:pt x="28588" y="1362708"/>
                                </a:lnTo>
                                <a:cubicBezTo>
                                  <a:pt x="24797" y="1362683"/>
                                  <a:pt x="21151" y="1361963"/>
                                  <a:pt x="17648" y="1360488"/>
                                </a:cubicBezTo>
                                <a:cubicBezTo>
                                  <a:pt x="14146" y="1359061"/>
                                  <a:pt x="11054" y="1356990"/>
                                  <a:pt x="8373" y="1354311"/>
                                </a:cubicBezTo>
                                <a:cubicBezTo>
                                  <a:pt x="5693" y="1351607"/>
                                  <a:pt x="3627" y="1348519"/>
                                  <a:pt x="2176" y="1345047"/>
                                </a:cubicBezTo>
                                <a:cubicBezTo>
                                  <a:pt x="725" y="1341549"/>
                                  <a:pt x="0" y="1337890"/>
                                  <a:pt x="0" y="1334120"/>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030" name="Shape 24030"/>
                        <wps:cNvSpPr/>
                        <wps:spPr>
                          <a:xfrm>
                            <a:off x="252445" y="6384782"/>
                            <a:ext cx="285883" cy="333524"/>
                          </a:xfrm>
                          <a:custGeom>
                            <a:avLst/>
                            <a:gdLst/>
                            <a:ahLst/>
                            <a:cxnLst/>
                            <a:rect l="0" t="0" r="0" b="0"/>
                            <a:pathLst>
                              <a:path w="285883" h="333524">
                                <a:moveTo>
                                  <a:pt x="0" y="0"/>
                                </a:moveTo>
                                <a:lnTo>
                                  <a:pt x="285883" y="0"/>
                                </a:lnTo>
                                <a:lnTo>
                                  <a:pt x="285883" y="333524"/>
                                </a:lnTo>
                                <a:lnTo>
                                  <a:pt x="0" y="33352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031" name="Shape 24031"/>
                        <wps:cNvSpPr/>
                        <wps:spPr>
                          <a:xfrm>
                            <a:off x="538328" y="6384782"/>
                            <a:ext cx="1591414" cy="333524"/>
                          </a:xfrm>
                          <a:custGeom>
                            <a:avLst/>
                            <a:gdLst/>
                            <a:ahLst/>
                            <a:cxnLst/>
                            <a:rect l="0" t="0" r="0" b="0"/>
                            <a:pathLst>
                              <a:path w="1591414" h="333524">
                                <a:moveTo>
                                  <a:pt x="0" y="0"/>
                                </a:moveTo>
                                <a:lnTo>
                                  <a:pt x="1591414" y="0"/>
                                </a:lnTo>
                                <a:lnTo>
                                  <a:pt x="1591414" y="333524"/>
                                </a:lnTo>
                                <a:lnTo>
                                  <a:pt x="0" y="33352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032" name="Shape 24032"/>
                        <wps:cNvSpPr/>
                        <wps:spPr>
                          <a:xfrm>
                            <a:off x="2129742" y="6384782"/>
                            <a:ext cx="1905885" cy="333524"/>
                          </a:xfrm>
                          <a:custGeom>
                            <a:avLst/>
                            <a:gdLst/>
                            <a:ahLst/>
                            <a:cxnLst/>
                            <a:rect l="0" t="0" r="0" b="0"/>
                            <a:pathLst>
                              <a:path w="1905885" h="333524">
                                <a:moveTo>
                                  <a:pt x="0" y="0"/>
                                </a:moveTo>
                                <a:lnTo>
                                  <a:pt x="1905885" y="0"/>
                                </a:lnTo>
                                <a:lnTo>
                                  <a:pt x="1905885" y="333524"/>
                                </a:lnTo>
                                <a:lnTo>
                                  <a:pt x="0" y="33352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033" name="Shape 24033"/>
                        <wps:cNvSpPr/>
                        <wps:spPr>
                          <a:xfrm>
                            <a:off x="4035627" y="6384782"/>
                            <a:ext cx="1524708" cy="333524"/>
                          </a:xfrm>
                          <a:custGeom>
                            <a:avLst/>
                            <a:gdLst/>
                            <a:ahLst/>
                            <a:cxnLst/>
                            <a:rect l="0" t="0" r="0" b="0"/>
                            <a:pathLst>
                              <a:path w="1524708" h="333524">
                                <a:moveTo>
                                  <a:pt x="0" y="0"/>
                                </a:moveTo>
                                <a:lnTo>
                                  <a:pt x="1524708" y="0"/>
                                </a:lnTo>
                                <a:lnTo>
                                  <a:pt x="1524708" y="333524"/>
                                </a:lnTo>
                                <a:lnTo>
                                  <a:pt x="0" y="33352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647" name="Shape 2647"/>
                        <wps:cNvSpPr/>
                        <wps:spPr>
                          <a:xfrm>
                            <a:off x="252445" y="6718306"/>
                            <a:ext cx="285883" cy="1019646"/>
                          </a:xfrm>
                          <a:custGeom>
                            <a:avLst/>
                            <a:gdLst/>
                            <a:ahLst/>
                            <a:cxnLst/>
                            <a:rect l="0" t="0" r="0" b="0"/>
                            <a:pathLst>
                              <a:path w="285883" h="1019646">
                                <a:moveTo>
                                  <a:pt x="0" y="0"/>
                                </a:moveTo>
                                <a:lnTo>
                                  <a:pt x="285883" y="0"/>
                                </a:lnTo>
                                <a:lnTo>
                                  <a:pt x="285883" y="1019646"/>
                                </a:lnTo>
                                <a:lnTo>
                                  <a:pt x="28588" y="1019646"/>
                                </a:lnTo>
                                <a:cubicBezTo>
                                  <a:pt x="24797" y="1019634"/>
                                  <a:pt x="21151" y="1018890"/>
                                  <a:pt x="17648" y="1017451"/>
                                </a:cubicBezTo>
                                <a:cubicBezTo>
                                  <a:pt x="14146" y="1015988"/>
                                  <a:pt x="11054" y="1013916"/>
                                  <a:pt x="8373" y="1011262"/>
                                </a:cubicBezTo>
                                <a:cubicBezTo>
                                  <a:pt x="5693" y="1008559"/>
                                  <a:pt x="3627" y="1005470"/>
                                  <a:pt x="2176" y="1001973"/>
                                </a:cubicBezTo>
                                <a:cubicBezTo>
                                  <a:pt x="725" y="998476"/>
                                  <a:pt x="0" y="994842"/>
                                  <a:pt x="0" y="991059"/>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034" name="Shape 24034"/>
                        <wps:cNvSpPr/>
                        <wps:spPr>
                          <a:xfrm>
                            <a:off x="538328" y="6718306"/>
                            <a:ext cx="1591414" cy="1019646"/>
                          </a:xfrm>
                          <a:custGeom>
                            <a:avLst/>
                            <a:gdLst/>
                            <a:ahLst/>
                            <a:cxnLst/>
                            <a:rect l="0" t="0" r="0" b="0"/>
                            <a:pathLst>
                              <a:path w="1591414" h="1019646">
                                <a:moveTo>
                                  <a:pt x="0" y="0"/>
                                </a:moveTo>
                                <a:lnTo>
                                  <a:pt x="1591414" y="0"/>
                                </a:lnTo>
                                <a:lnTo>
                                  <a:pt x="1591414" y="1019646"/>
                                </a:lnTo>
                                <a:lnTo>
                                  <a:pt x="0" y="101964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035" name="Shape 24035"/>
                        <wps:cNvSpPr/>
                        <wps:spPr>
                          <a:xfrm>
                            <a:off x="2129742" y="6718306"/>
                            <a:ext cx="1905885" cy="1019646"/>
                          </a:xfrm>
                          <a:custGeom>
                            <a:avLst/>
                            <a:gdLst/>
                            <a:ahLst/>
                            <a:cxnLst/>
                            <a:rect l="0" t="0" r="0" b="0"/>
                            <a:pathLst>
                              <a:path w="1905885" h="1019646">
                                <a:moveTo>
                                  <a:pt x="0" y="0"/>
                                </a:moveTo>
                                <a:lnTo>
                                  <a:pt x="1905885" y="0"/>
                                </a:lnTo>
                                <a:lnTo>
                                  <a:pt x="1905885" y="1019646"/>
                                </a:lnTo>
                                <a:lnTo>
                                  <a:pt x="0" y="101964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650" name="Shape 2650"/>
                        <wps:cNvSpPr/>
                        <wps:spPr>
                          <a:xfrm>
                            <a:off x="4035627" y="6718306"/>
                            <a:ext cx="1524708" cy="1019646"/>
                          </a:xfrm>
                          <a:custGeom>
                            <a:avLst/>
                            <a:gdLst/>
                            <a:ahLst/>
                            <a:cxnLst/>
                            <a:rect l="0" t="0" r="0" b="0"/>
                            <a:pathLst>
                              <a:path w="1524708" h="1019646">
                                <a:moveTo>
                                  <a:pt x="0" y="0"/>
                                </a:moveTo>
                                <a:lnTo>
                                  <a:pt x="1524708" y="0"/>
                                </a:lnTo>
                                <a:lnTo>
                                  <a:pt x="1524708" y="991059"/>
                                </a:lnTo>
                                <a:cubicBezTo>
                                  <a:pt x="1524708" y="994842"/>
                                  <a:pt x="1523982" y="998476"/>
                                  <a:pt x="1522532" y="1001973"/>
                                </a:cubicBezTo>
                                <a:cubicBezTo>
                                  <a:pt x="1521080" y="1005470"/>
                                  <a:pt x="1519015" y="1008559"/>
                                  <a:pt x="1516335" y="1011262"/>
                                </a:cubicBezTo>
                                <a:cubicBezTo>
                                  <a:pt x="1513655" y="1013916"/>
                                  <a:pt x="1510563" y="1015988"/>
                                  <a:pt x="1507059" y="1017451"/>
                                </a:cubicBezTo>
                                <a:cubicBezTo>
                                  <a:pt x="1503557" y="1018890"/>
                                  <a:pt x="1499911" y="1019634"/>
                                  <a:pt x="1496120" y="1019646"/>
                                </a:cubicBezTo>
                                <a:lnTo>
                                  <a:pt x="0" y="1019646"/>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036" name="Shape 24036"/>
                        <wps:cNvSpPr/>
                        <wps:spPr>
                          <a:xfrm>
                            <a:off x="4035627" y="7737952"/>
                            <a:ext cx="1534238" cy="9537"/>
                          </a:xfrm>
                          <a:custGeom>
                            <a:avLst/>
                            <a:gdLst/>
                            <a:ahLst/>
                            <a:cxnLst/>
                            <a:rect l="0" t="0" r="0" b="0"/>
                            <a:pathLst>
                              <a:path w="1534238" h="9537">
                                <a:moveTo>
                                  <a:pt x="0" y="0"/>
                                </a:moveTo>
                                <a:lnTo>
                                  <a:pt x="1534238" y="0"/>
                                </a:lnTo>
                                <a:lnTo>
                                  <a:pt x="1534238"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037" name="Shape 24037"/>
                        <wps:cNvSpPr/>
                        <wps:spPr>
                          <a:xfrm>
                            <a:off x="5560336" y="6718306"/>
                            <a:ext cx="9530" cy="1029184"/>
                          </a:xfrm>
                          <a:custGeom>
                            <a:avLst/>
                            <a:gdLst/>
                            <a:ahLst/>
                            <a:cxnLst/>
                            <a:rect l="0" t="0" r="0" b="0"/>
                            <a:pathLst>
                              <a:path w="9530" h="1029184">
                                <a:moveTo>
                                  <a:pt x="0" y="0"/>
                                </a:moveTo>
                                <a:lnTo>
                                  <a:pt x="9530" y="0"/>
                                </a:lnTo>
                                <a:lnTo>
                                  <a:pt x="9530" y="1029184"/>
                                </a:lnTo>
                                <a:lnTo>
                                  <a:pt x="0" y="1029184"/>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038" name="Shape 24038"/>
                        <wps:cNvSpPr/>
                        <wps:spPr>
                          <a:xfrm>
                            <a:off x="2129742" y="7737952"/>
                            <a:ext cx="1915415" cy="9537"/>
                          </a:xfrm>
                          <a:custGeom>
                            <a:avLst/>
                            <a:gdLst/>
                            <a:ahLst/>
                            <a:cxnLst/>
                            <a:rect l="0" t="0" r="0" b="0"/>
                            <a:pathLst>
                              <a:path w="1915415" h="9537">
                                <a:moveTo>
                                  <a:pt x="0" y="0"/>
                                </a:moveTo>
                                <a:lnTo>
                                  <a:pt x="1915415" y="0"/>
                                </a:lnTo>
                                <a:lnTo>
                                  <a:pt x="1915415"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039" name="Shape 24039"/>
                        <wps:cNvSpPr/>
                        <wps:spPr>
                          <a:xfrm>
                            <a:off x="4035627" y="6718306"/>
                            <a:ext cx="9529" cy="1029184"/>
                          </a:xfrm>
                          <a:custGeom>
                            <a:avLst/>
                            <a:gdLst/>
                            <a:ahLst/>
                            <a:cxnLst/>
                            <a:rect l="0" t="0" r="0" b="0"/>
                            <a:pathLst>
                              <a:path w="9529" h="1029184">
                                <a:moveTo>
                                  <a:pt x="0" y="0"/>
                                </a:moveTo>
                                <a:lnTo>
                                  <a:pt x="9529" y="0"/>
                                </a:lnTo>
                                <a:lnTo>
                                  <a:pt x="9529" y="1029184"/>
                                </a:lnTo>
                                <a:lnTo>
                                  <a:pt x="0" y="1029184"/>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040" name="Shape 24040"/>
                        <wps:cNvSpPr/>
                        <wps:spPr>
                          <a:xfrm>
                            <a:off x="538328" y="7737952"/>
                            <a:ext cx="1600944" cy="9537"/>
                          </a:xfrm>
                          <a:custGeom>
                            <a:avLst/>
                            <a:gdLst/>
                            <a:ahLst/>
                            <a:cxnLst/>
                            <a:rect l="0" t="0" r="0" b="0"/>
                            <a:pathLst>
                              <a:path w="1600944" h="9537">
                                <a:moveTo>
                                  <a:pt x="0" y="0"/>
                                </a:moveTo>
                                <a:lnTo>
                                  <a:pt x="1600944" y="0"/>
                                </a:lnTo>
                                <a:lnTo>
                                  <a:pt x="1600944"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041" name="Shape 24041"/>
                        <wps:cNvSpPr/>
                        <wps:spPr>
                          <a:xfrm>
                            <a:off x="2129742" y="6718306"/>
                            <a:ext cx="9529" cy="1029184"/>
                          </a:xfrm>
                          <a:custGeom>
                            <a:avLst/>
                            <a:gdLst/>
                            <a:ahLst/>
                            <a:cxnLst/>
                            <a:rect l="0" t="0" r="0" b="0"/>
                            <a:pathLst>
                              <a:path w="9529" h="1029184">
                                <a:moveTo>
                                  <a:pt x="0" y="0"/>
                                </a:moveTo>
                                <a:lnTo>
                                  <a:pt x="9529" y="0"/>
                                </a:lnTo>
                                <a:lnTo>
                                  <a:pt x="9529" y="1029184"/>
                                </a:lnTo>
                                <a:lnTo>
                                  <a:pt x="0" y="1029184"/>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042" name="Shape 24042"/>
                        <wps:cNvSpPr/>
                        <wps:spPr>
                          <a:xfrm>
                            <a:off x="252445" y="7737952"/>
                            <a:ext cx="295412" cy="9537"/>
                          </a:xfrm>
                          <a:custGeom>
                            <a:avLst/>
                            <a:gdLst/>
                            <a:ahLst/>
                            <a:cxnLst/>
                            <a:rect l="0" t="0" r="0" b="0"/>
                            <a:pathLst>
                              <a:path w="295412" h="9537">
                                <a:moveTo>
                                  <a:pt x="0" y="0"/>
                                </a:moveTo>
                                <a:lnTo>
                                  <a:pt x="295412" y="0"/>
                                </a:lnTo>
                                <a:lnTo>
                                  <a:pt x="295412"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043" name="Shape 24043"/>
                        <wps:cNvSpPr/>
                        <wps:spPr>
                          <a:xfrm>
                            <a:off x="252445" y="6718306"/>
                            <a:ext cx="9529" cy="1029184"/>
                          </a:xfrm>
                          <a:custGeom>
                            <a:avLst/>
                            <a:gdLst/>
                            <a:ahLst/>
                            <a:cxnLst/>
                            <a:rect l="0" t="0" r="0" b="0"/>
                            <a:pathLst>
                              <a:path w="9529" h="1029184">
                                <a:moveTo>
                                  <a:pt x="0" y="0"/>
                                </a:moveTo>
                                <a:lnTo>
                                  <a:pt x="9529" y="0"/>
                                </a:lnTo>
                                <a:lnTo>
                                  <a:pt x="9529" y="1029184"/>
                                </a:lnTo>
                                <a:lnTo>
                                  <a:pt x="0" y="1029184"/>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044" name="Shape 24044"/>
                        <wps:cNvSpPr/>
                        <wps:spPr>
                          <a:xfrm>
                            <a:off x="538328" y="6718306"/>
                            <a:ext cx="9529" cy="1029184"/>
                          </a:xfrm>
                          <a:custGeom>
                            <a:avLst/>
                            <a:gdLst/>
                            <a:ahLst/>
                            <a:cxnLst/>
                            <a:rect l="0" t="0" r="0" b="0"/>
                            <a:pathLst>
                              <a:path w="9529" h="1029184">
                                <a:moveTo>
                                  <a:pt x="0" y="0"/>
                                </a:moveTo>
                                <a:lnTo>
                                  <a:pt x="9529" y="0"/>
                                </a:lnTo>
                                <a:lnTo>
                                  <a:pt x="9529" y="1029184"/>
                                </a:lnTo>
                                <a:lnTo>
                                  <a:pt x="0" y="1029184"/>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045" name="Shape 24045"/>
                        <wps:cNvSpPr/>
                        <wps:spPr>
                          <a:xfrm>
                            <a:off x="4035627" y="6384782"/>
                            <a:ext cx="1534238" cy="9525"/>
                          </a:xfrm>
                          <a:custGeom>
                            <a:avLst/>
                            <a:gdLst/>
                            <a:ahLst/>
                            <a:cxnLst/>
                            <a:rect l="0" t="0" r="0" b="0"/>
                            <a:pathLst>
                              <a:path w="1534238" h="9525">
                                <a:moveTo>
                                  <a:pt x="0" y="0"/>
                                </a:moveTo>
                                <a:lnTo>
                                  <a:pt x="1534238" y="0"/>
                                </a:lnTo>
                                <a:lnTo>
                                  <a:pt x="1534238"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046" name="Shape 24046"/>
                        <wps:cNvSpPr/>
                        <wps:spPr>
                          <a:xfrm>
                            <a:off x="4035627" y="6718306"/>
                            <a:ext cx="1534238" cy="9537"/>
                          </a:xfrm>
                          <a:custGeom>
                            <a:avLst/>
                            <a:gdLst/>
                            <a:ahLst/>
                            <a:cxnLst/>
                            <a:rect l="0" t="0" r="0" b="0"/>
                            <a:pathLst>
                              <a:path w="1534238" h="9537">
                                <a:moveTo>
                                  <a:pt x="0" y="0"/>
                                </a:moveTo>
                                <a:lnTo>
                                  <a:pt x="1534238" y="0"/>
                                </a:lnTo>
                                <a:lnTo>
                                  <a:pt x="1534238"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047" name="Shape 24047"/>
                        <wps:cNvSpPr/>
                        <wps:spPr>
                          <a:xfrm>
                            <a:off x="5560336" y="6384782"/>
                            <a:ext cx="9530" cy="343061"/>
                          </a:xfrm>
                          <a:custGeom>
                            <a:avLst/>
                            <a:gdLst/>
                            <a:ahLst/>
                            <a:cxnLst/>
                            <a:rect l="0" t="0" r="0" b="0"/>
                            <a:pathLst>
                              <a:path w="9530" h="343061">
                                <a:moveTo>
                                  <a:pt x="0" y="0"/>
                                </a:moveTo>
                                <a:lnTo>
                                  <a:pt x="9530" y="0"/>
                                </a:lnTo>
                                <a:lnTo>
                                  <a:pt x="9530"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048" name="Shape 24048"/>
                        <wps:cNvSpPr/>
                        <wps:spPr>
                          <a:xfrm>
                            <a:off x="2129742" y="6384782"/>
                            <a:ext cx="1915415" cy="9525"/>
                          </a:xfrm>
                          <a:custGeom>
                            <a:avLst/>
                            <a:gdLst/>
                            <a:ahLst/>
                            <a:cxnLst/>
                            <a:rect l="0" t="0" r="0" b="0"/>
                            <a:pathLst>
                              <a:path w="1915415" h="9525">
                                <a:moveTo>
                                  <a:pt x="0" y="0"/>
                                </a:moveTo>
                                <a:lnTo>
                                  <a:pt x="1915415" y="0"/>
                                </a:lnTo>
                                <a:lnTo>
                                  <a:pt x="1915415"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049" name="Shape 24049"/>
                        <wps:cNvSpPr/>
                        <wps:spPr>
                          <a:xfrm>
                            <a:off x="2129742" y="6718306"/>
                            <a:ext cx="1915415" cy="9537"/>
                          </a:xfrm>
                          <a:custGeom>
                            <a:avLst/>
                            <a:gdLst/>
                            <a:ahLst/>
                            <a:cxnLst/>
                            <a:rect l="0" t="0" r="0" b="0"/>
                            <a:pathLst>
                              <a:path w="1915415" h="9537">
                                <a:moveTo>
                                  <a:pt x="0" y="0"/>
                                </a:moveTo>
                                <a:lnTo>
                                  <a:pt x="1915415" y="0"/>
                                </a:lnTo>
                                <a:lnTo>
                                  <a:pt x="1915415"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050" name="Shape 24050"/>
                        <wps:cNvSpPr/>
                        <wps:spPr>
                          <a:xfrm>
                            <a:off x="4035627" y="6384782"/>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051" name="Shape 24051"/>
                        <wps:cNvSpPr/>
                        <wps:spPr>
                          <a:xfrm>
                            <a:off x="538328" y="6384782"/>
                            <a:ext cx="1600944" cy="9525"/>
                          </a:xfrm>
                          <a:custGeom>
                            <a:avLst/>
                            <a:gdLst/>
                            <a:ahLst/>
                            <a:cxnLst/>
                            <a:rect l="0" t="0" r="0" b="0"/>
                            <a:pathLst>
                              <a:path w="1600944" h="9525">
                                <a:moveTo>
                                  <a:pt x="0" y="0"/>
                                </a:moveTo>
                                <a:lnTo>
                                  <a:pt x="1600944" y="0"/>
                                </a:lnTo>
                                <a:lnTo>
                                  <a:pt x="1600944"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052" name="Shape 24052"/>
                        <wps:cNvSpPr/>
                        <wps:spPr>
                          <a:xfrm>
                            <a:off x="538328" y="6718306"/>
                            <a:ext cx="1600944" cy="9537"/>
                          </a:xfrm>
                          <a:custGeom>
                            <a:avLst/>
                            <a:gdLst/>
                            <a:ahLst/>
                            <a:cxnLst/>
                            <a:rect l="0" t="0" r="0" b="0"/>
                            <a:pathLst>
                              <a:path w="1600944" h="9537">
                                <a:moveTo>
                                  <a:pt x="0" y="0"/>
                                </a:moveTo>
                                <a:lnTo>
                                  <a:pt x="1600944" y="0"/>
                                </a:lnTo>
                                <a:lnTo>
                                  <a:pt x="1600944"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053" name="Shape 24053"/>
                        <wps:cNvSpPr/>
                        <wps:spPr>
                          <a:xfrm>
                            <a:off x="2129742" y="6384782"/>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054" name="Shape 24054"/>
                        <wps:cNvSpPr/>
                        <wps:spPr>
                          <a:xfrm>
                            <a:off x="252445" y="6384782"/>
                            <a:ext cx="295412" cy="9525"/>
                          </a:xfrm>
                          <a:custGeom>
                            <a:avLst/>
                            <a:gdLst/>
                            <a:ahLst/>
                            <a:cxnLst/>
                            <a:rect l="0" t="0" r="0" b="0"/>
                            <a:pathLst>
                              <a:path w="295412" h="9525">
                                <a:moveTo>
                                  <a:pt x="0" y="0"/>
                                </a:moveTo>
                                <a:lnTo>
                                  <a:pt x="295412" y="0"/>
                                </a:lnTo>
                                <a:lnTo>
                                  <a:pt x="295412"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055" name="Shape 24055"/>
                        <wps:cNvSpPr/>
                        <wps:spPr>
                          <a:xfrm>
                            <a:off x="252445" y="6718306"/>
                            <a:ext cx="295412" cy="9537"/>
                          </a:xfrm>
                          <a:custGeom>
                            <a:avLst/>
                            <a:gdLst/>
                            <a:ahLst/>
                            <a:cxnLst/>
                            <a:rect l="0" t="0" r="0" b="0"/>
                            <a:pathLst>
                              <a:path w="295412" h="9537">
                                <a:moveTo>
                                  <a:pt x="0" y="0"/>
                                </a:moveTo>
                                <a:lnTo>
                                  <a:pt x="295412" y="0"/>
                                </a:lnTo>
                                <a:lnTo>
                                  <a:pt x="295412"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056" name="Shape 24056"/>
                        <wps:cNvSpPr/>
                        <wps:spPr>
                          <a:xfrm>
                            <a:off x="252445" y="6384782"/>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057" name="Shape 24057"/>
                        <wps:cNvSpPr/>
                        <wps:spPr>
                          <a:xfrm>
                            <a:off x="538328" y="6384782"/>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674" name="Shape 2674"/>
                        <wps:cNvSpPr/>
                        <wps:spPr>
                          <a:xfrm>
                            <a:off x="0" y="8007670"/>
                            <a:ext cx="5833871" cy="1960174"/>
                          </a:xfrm>
                          <a:custGeom>
                            <a:avLst/>
                            <a:gdLst/>
                            <a:ahLst/>
                            <a:cxnLst/>
                            <a:rect l="0" t="0" r="0" b="0"/>
                            <a:pathLst>
                              <a:path w="5833871" h="1960174">
                                <a:moveTo>
                                  <a:pt x="0" y="0"/>
                                </a:moveTo>
                                <a:lnTo>
                                  <a:pt x="5833871" y="0"/>
                                </a:lnTo>
                                <a:lnTo>
                                  <a:pt x="5833871" y="1960174"/>
                                </a:lnTo>
                                <a:lnTo>
                                  <a:pt x="5808100" y="1960174"/>
                                </a:lnTo>
                                <a:lnTo>
                                  <a:pt x="5808100" y="54163"/>
                                </a:lnTo>
                                <a:cubicBezTo>
                                  <a:pt x="5808100" y="43671"/>
                                  <a:pt x="5804391" y="34715"/>
                                  <a:pt x="5796972" y="27297"/>
                                </a:cubicBezTo>
                                <a:cubicBezTo>
                                  <a:pt x="5789554" y="19879"/>
                                  <a:pt x="5780599" y="16170"/>
                                  <a:pt x="5770107" y="16170"/>
                                </a:cubicBezTo>
                                <a:lnTo>
                                  <a:pt x="61731" y="16170"/>
                                </a:lnTo>
                                <a:cubicBezTo>
                                  <a:pt x="51240" y="16170"/>
                                  <a:pt x="42285" y="19879"/>
                                  <a:pt x="34866" y="27297"/>
                                </a:cubicBezTo>
                                <a:cubicBezTo>
                                  <a:pt x="27448" y="34715"/>
                                  <a:pt x="23738" y="43671"/>
                                  <a:pt x="23738" y="54163"/>
                                </a:cubicBezTo>
                                <a:lnTo>
                                  <a:pt x="23738" y="1960174"/>
                                </a:lnTo>
                                <a:lnTo>
                                  <a:pt x="0" y="1960174"/>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675" name="Shape 2675"/>
                        <wps:cNvSpPr/>
                        <wps:spPr>
                          <a:xfrm>
                            <a:off x="18974" y="8019076"/>
                            <a:ext cx="5793892" cy="1948769"/>
                          </a:xfrm>
                          <a:custGeom>
                            <a:avLst/>
                            <a:gdLst/>
                            <a:ahLst/>
                            <a:cxnLst/>
                            <a:rect l="0" t="0" r="0" b="0"/>
                            <a:pathLst>
                              <a:path w="5793892" h="1948769">
                                <a:moveTo>
                                  <a:pt x="33353" y="0"/>
                                </a:moveTo>
                                <a:lnTo>
                                  <a:pt x="5760539" y="0"/>
                                </a:lnTo>
                                <a:cubicBezTo>
                                  <a:pt x="5764962" y="0"/>
                                  <a:pt x="5769216" y="843"/>
                                  <a:pt x="5773301" y="2518"/>
                                </a:cubicBezTo>
                                <a:cubicBezTo>
                                  <a:pt x="5777388" y="4204"/>
                                  <a:pt x="5780995" y="6623"/>
                                  <a:pt x="5784122" y="9748"/>
                                </a:cubicBezTo>
                                <a:cubicBezTo>
                                  <a:pt x="5787249" y="12874"/>
                                  <a:pt x="5789659" y="16495"/>
                                  <a:pt x="5791352" y="20563"/>
                                </a:cubicBezTo>
                                <a:cubicBezTo>
                                  <a:pt x="5793044" y="24656"/>
                                  <a:pt x="5793891" y="28922"/>
                                  <a:pt x="5793892" y="33350"/>
                                </a:cubicBezTo>
                                <a:lnTo>
                                  <a:pt x="5793892" y="1948769"/>
                                </a:lnTo>
                                <a:lnTo>
                                  <a:pt x="0" y="1948769"/>
                                </a:lnTo>
                                <a:lnTo>
                                  <a:pt x="0" y="33350"/>
                                </a:lnTo>
                                <a:cubicBezTo>
                                  <a:pt x="0" y="28922"/>
                                  <a:pt x="846" y="24656"/>
                                  <a:pt x="2539" y="20563"/>
                                </a:cubicBezTo>
                                <a:cubicBezTo>
                                  <a:pt x="4231" y="16495"/>
                                  <a:pt x="6641" y="12874"/>
                                  <a:pt x="9769" y="9748"/>
                                </a:cubicBezTo>
                                <a:cubicBezTo>
                                  <a:pt x="12896" y="6623"/>
                                  <a:pt x="16503" y="4204"/>
                                  <a:pt x="20589" y="2518"/>
                                </a:cubicBezTo>
                                <a:cubicBezTo>
                                  <a:pt x="24676" y="843"/>
                                  <a:pt x="28930" y="0"/>
                                  <a:pt x="3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76" name="Shape 2676"/>
                        <wps:cNvSpPr/>
                        <wps:spPr>
                          <a:xfrm>
                            <a:off x="18974" y="8019076"/>
                            <a:ext cx="5793892" cy="1948833"/>
                          </a:xfrm>
                          <a:custGeom>
                            <a:avLst/>
                            <a:gdLst/>
                            <a:ahLst/>
                            <a:cxnLst/>
                            <a:rect l="0" t="0" r="0" b="0"/>
                            <a:pathLst>
                              <a:path w="5793892" h="1948833">
                                <a:moveTo>
                                  <a:pt x="0" y="1948833"/>
                                </a:moveTo>
                                <a:lnTo>
                                  <a:pt x="0" y="33350"/>
                                </a:lnTo>
                                <a:cubicBezTo>
                                  <a:pt x="0" y="28922"/>
                                  <a:pt x="846" y="24656"/>
                                  <a:pt x="2539" y="20563"/>
                                </a:cubicBezTo>
                                <a:cubicBezTo>
                                  <a:pt x="4231" y="16495"/>
                                  <a:pt x="6641" y="12874"/>
                                  <a:pt x="9769" y="9748"/>
                                </a:cubicBezTo>
                                <a:cubicBezTo>
                                  <a:pt x="12896" y="6623"/>
                                  <a:pt x="16503" y="4204"/>
                                  <a:pt x="20589" y="2518"/>
                                </a:cubicBezTo>
                                <a:cubicBezTo>
                                  <a:pt x="24676" y="843"/>
                                  <a:pt x="28930" y="0"/>
                                  <a:pt x="33353" y="0"/>
                                </a:cubicBezTo>
                                <a:lnTo>
                                  <a:pt x="5760539" y="0"/>
                                </a:lnTo>
                                <a:cubicBezTo>
                                  <a:pt x="5764962" y="0"/>
                                  <a:pt x="5769216" y="843"/>
                                  <a:pt x="5773301" y="2518"/>
                                </a:cubicBezTo>
                                <a:cubicBezTo>
                                  <a:pt x="5777388" y="4204"/>
                                  <a:pt x="5780995" y="6623"/>
                                  <a:pt x="5784122" y="9748"/>
                                </a:cubicBezTo>
                                <a:cubicBezTo>
                                  <a:pt x="5787249" y="12874"/>
                                  <a:pt x="5789659" y="16495"/>
                                  <a:pt x="5791352" y="20563"/>
                                </a:cubicBezTo>
                                <a:cubicBezTo>
                                  <a:pt x="5793044" y="24656"/>
                                  <a:pt x="5793891" y="28922"/>
                                  <a:pt x="5793892" y="33350"/>
                                </a:cubicBezTo>
                                <a:lnTo>
                                  <a:pt x="5793892" y="1948833"/>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677" name="Shape 2677"/>
                        <wps:cNvSpPr/>
                        <wps:spPr>
                          <a:xfrm>
                            <a:off x="23739" y="8023838"/>
                            <a:ext cx="5784362" cy="366886"/>
                          </a:xfrm>
                          <a:custGeom>
                            <a:avLst/>
                            <a:gdLst/>
                            <a:ahLst/>
                            <a:cxnLst/>
                            <a:rect l="0" t="0" r="0" b="0"/>
                            <a:pathLst>
                              <a:path w="5784362" h="366886">
                                <a:moveTo>
                                  <a:pt x="28588" y="0"/>
                                </a:moveTo>
                                <a:lnTo>
                                  <a:pt x="5755774" y="0"/>
                                </a:lnTo>
                                <a:cubicBezTo>
                                  <a:pt x="5759564" y="0"/>
                                  <a:pt x="5763211" y="732"/>
                                  <a:pt x="5766714" y="2158"/>
                                </a:cubicBezTo>
                                <a:cubicBezTo>
                                  <a:pt x="5770215" y="3609"/>
                                  <a:pt x="5773308" y="5680"/>
                                  <a:pt x="5775989" y="8359"/>
                                </a:cubicBezTo>
                                <a:cubicBezTo>
                                  <a:pt x="5778669" y="11026"/>
                                  <a:pt x="5780734" y="14114"/>
                                  <a:pt x="5782186" y="17624"/>
                                </a:cubicBezTo>
                                <a:cubicBezTo>
                                  <a:pt x="5783636" y="21146"/>
                                  <a:pt x="5784362" y="24792"/>
                                  <a:pt x="5784362" y="28587"/>
                                </a:cubicBezTo>
                                <a:lnTo>
                                  <a:pt x="5784362" y="366886"/>
                                </a:lnTo>
                                <a:lnTo>
                                  <a:pt x="0" y="366886"/>
                                </a:lnTo>
                                <a:lnTo>
                                  <a:pt x="0" y="28587"/>
                                </a:lnTo>
                                <a:cubicBezTo>
                                  <a:pt x="0" y="24792"/>
                                  <a:pt x="725" y="21146"/>
                                  <a:pt x="2176" y="17624"/>
                                </a:cubicBezTo>
                                <a:cubicBezTo>
                                  <a:pt x="3627" y="14114"/>
                                  <a:pt x="5693" y="11026"/>
                                  <a:pt x="8373" y="8359"/>
                                </a:cubicBezTo>
                                <a:cubicBezTo>
                                  <a:pt x="11054" y="5680"/>
                                  <a:pt x="14145" y="3609"/>
                                  <a:pt x="17648" y="2158"/>
                                </a:cubicBezTo>
                                <a:cubicBezTo>
                                  <a:pt x="21150" y="732"/>
                                  <a:pt x="24797" y="0"/>
                                  <a:pt x="2858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058" name="Shape 24058"/>
                        <wps:cNvSpPr/>
                        <wps:spPr>
                          <a:xfrm>
                            <a:off x="23738" y="8385962"/>
                            <a:ext cx="5784361" cy="9525"/>
                          </a:xfrm>
                          <a:custGeom>
                            <a:avLst/>
                            <a:gdLst/>
                            <a:ahLst/>
                            <a:cxnLst/>
                            <a:rect l="0" t="0" r="0" b="0"/>
                            <a:pathLst>
                              <a:path w="5784361" h="9525">
                                <a:moveTo>
                                  <a:pt x="0" y="0"/>
                                </a:moveTo>
                                <a:lnTo>
                                  <a:pt x="5784361" y="0"/>
                                </a:lnTo>
                                <a:lnTo>
                                  <a:pt x="5784361" y="9525"/>
                                </a:lnTo>
                                <a:lnTo>
                                  <a:pt x="0" y="9525"/>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4059" name="Shape 24059"/>
                        <wps:cNvSpPr/>
                        <wps:spPr>
                          <a:xfrm>
                            <a:off x="119033" y="8071488"/>
                            <a:ext cx="2792122" cy="266824"/>
                          </a:xfrm>
                          <a:custGeom>
                            <a:avLst/>
                            <a:gdLst/>
                            <a:ahLst/>
                            <a:cxnLst/>
                            <a:rect l="0" t="0" r="0" b="0"/>
                            <a:pathLst>
                              <a:path w="2792122" h="266824">
                                <a:moveTo>
                                  <a:pt x="0" y="0"/>
                                </a:moveTo>
                                <a:lnTo>
                                  <a:pt x="2792122" y="0"/>
                                </a:lnTo>
                                <a:lnTo>
                                  <a:pt x="2792122" y="266824"/>
                                </a:lnTo>
                                <a:lnTo>
                                  <a:pt x="0" y="266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60" name="Shape 24060"/>
                        <wps:cNvSpPr/>
                        <wps:spPr>
                          <a:xfrm>
                            <a:off x="2911155" y="8071488"/>
                            <a:ext cx="2792122" cy="266824"/>
                          </a:xfrm>
                          <a:custGeom>
                            <a:avLst/>
                            <a:gdLst/>
                            <a:ahLst/>
                            <a:cxnLst/>
                            <a:rect l="0" t="0" r="0" b="0"/>
                            <a:pathLst>
                              <a:path w="2792122" h="266824">
                                <a:moveTo>
                                  <a:pt x="0" y="0"/>
                                </a:moveTo>
                                <a:lnTo>
                                  <a:pt x="2792122" y="0"/>
                                </a:lnTo>
                                <a:lnTo>
                                  <a:pt x="2792122" y="266824"/>
                                </a:lnTo>
                                <a:lnTo>
                                  <a:pt x="0" y="266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61" name="Shape 24061"/>
                        <wps:cNvSpPr/>
                        <wps:spPr>
                          <a:xfrm>
                            <a:off x="166680" y="8538424"/>
                            <a:ext cx="5488950" cy="1429421"/>
                          </a:xfrm>
                          <a:custGeom>
                            <a:avLst/>
                            <a:gdLst/>
                            <a:ahLst/>
                            <a:cxnLst/>
                            <a:rect l="0" t="0" r="0" b="0"/>
                            <a:pathLst>
                              <a:path w="5488950" h="1429421">
                                <a:moveTo>
                                  <a:pt x="0" y="0"/>
                                </a:moveTo>
                                <a:lnTo>
                                  <a:pt x="5488950" y="0"/>
                                </a:lnTo>
                                <a:lnTo>
                                  <a:pt x="5488950" y="1429421"/>
                                </a:lnTo>
                                <a:lnTo>
                                  <a:pt x="0" y="142942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62" name="Shape 24062"/>
                        <wps:cNvSpPr/>
                        <wps:spPr>
                          <a:xfrm>
                            <a:off x="166680" y="8538424"/>
                            <a:ext cx="5012479" cy="438361"/>
                          </a:xfrm>
                          <a:custGeom>
                            <a:avLst/>
                            <a:gdLst/>
                            <a:ahLst/>
                            <a:cxnLst/>
                            <a:rect l="0" t="0" r="0" b="0"/>
                            <a:pathLst>
                              <a:path w="5012479" h="438361">
                                <a:moveTo>
                                  <a:pt x="0" y="0"/>
                                </a:moveTo>
                                <a:lnTo>
                                  <a:pt x="5012479" y="0"/>
                                </a:lnTo>
                                <a:lnTo>
                                  <a:pt x="5012479" y="438361"/>
                                </a:lnTo>
                                <a:lnTo>
                                  <a:pt x="0" y="4383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63" name="Shape 24063"/>
                        <wps:cNvSpPr/>
                        <wps:spPr>
                          <a:xfrm>
                            <a:off x="5179159" y="8538424"/>
                            <a:ext cx="476471" cy="438361"/>
                          </a:xfrm>
                          <a:custGeom>
                            <a:avLst/>
                            <a:gdLst/>
                            <a:ahLst/>
                            <a:cxnLst/>
                            <a:rect l="0" t="0" r="0" b="0"/>
                            <a:pathLst>
                              <a:path w="476471" h="438361">
                                <a:moveTo>
                                  <a:pt x="0" y="0"/>
                                </a:moveTo>
                                <a:lnTo>
                                  <a:pt x="476471" y="0"/>
                                </a:lnTo>
                                <a:lnTo>
                                  <a:pt x="476471" y="438361"/>
                                </a:lnTo>
                                <a:lnTo>
                                  <a:pt x="0" y="4383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88" name="Rectangle 2688"/>
                        <wps:cNvSpPr/>
                        <wps:spPr>
                          <a:xfrm>
                            <a:off x="245744" y="2597168"/>
                            <a:ext cx="6721929" cy="154889"/>
                          </a:xfrm>
                          <a:prstGeom prst="rect">
                            <a:avLst/>
                          </a:prstGeom>
                          <a:ln>
                            <a:noFill/>
                          </a:ln>
                        </wps:spPr>
                        <wps:txbx>
                          <w:txbxContent>
                            <w:p w14:paraId="0E940D64" w14:textId="77777777" w:rsidR="001110CB" w:rsidRDefault="001110CB">
                              <w:pPr>
                                <w:spacing w:after="160" w:line="259" w:lineRule="auto"/>
                              </w:pPr>
                              <w:r>
                                <w:rPr>
                                  <w:color w:val="AA6708"/>
                                </w:rPr>
                                <w:t>* Примечание: Действия руководства должны быть даны для оценки 1. Бюджет должен</w:t>
                              </w:r>
                            </w:p>
                          </w:txbxContent>
                        </wps:txbx>
                        <wps:bodyPr horzOverflow="overflow" vert="horz" lIns="0" tIns="0" rIns="0" bIns="0" rtlCol="0">
                          <a:noAutofit/>
                        </wps:bodyPr>
                      </wps:wsp>
                      <wps:wsp>
                        <wps:cNvPr id="2689" name="Rectangle 2689"/>
                        <wps:cNvSpPr/>
                        <wps:spPr>
                          <a:xfrm>
                            <a:off x="245744" y="2768717"/>
                            <a:ext cx="6952582" cy="154856"/>
                          </a:xfrm>
                          <a:prstGeom prst="rect">
                            <a:avLst/>
                          </a:prstGeom>
                          <a:ln>
                            <a:noFill/>
                          </a:ln>
                        </wps:spPr>
                        <wps:txbx>
                          <w:txbxContent>
                            <w:p w14:paraId="60D27338" w14:textId="77777777" w:rsidR="001110CB" w:rsidRDefault="001110CB">
                              <w:pPr>
                                <w:spacing w:after="160" w:line="259" w:lineRule="auto"/>
                              </w:pPr>
                              <w:r>
                                <w:rPr>
                                  <w:color w:val="AA6708"/>
                                </w:rPr>
                                <w:t>быть пересмотрен, чтобы полностью отразить затраты на реализацию до начала проекта.</w:t>
                              </w:r>
                            </w:p>
                          </w:txbxContent>
                        </wps:txbx>
                        <wps:bodyPr horzOverflow="overflow" vert="horz" lIns="0" tIns="0" rIns="0" bIns="0" rtlCol="0">
                          <a:noAutofit/>
                        </wps:bodyPr>
                      </wps:wsp>
                      <wps:wsp>
                        <wps:cNvPr id="2690" name="Rectangle 2690"/>
                        <wps:cNvSpPr/>
                        <wps:spPr>
                          <a:xfrm>
                            <a:off x="321980" y="3168953"/>
                            <a:ext cx="1317869" cy="154856"/>
                          </a:xfrm>
                          <a:prstGeom prst="rect">
                            <a:avLst/>
                          </a:prstGeom>
                          <a:ln>
                            <a:noFill/>
                          </a:ln>
                        </wps:spPr>
                        <wps:txbx>
                          <w:txbxContent>
                            <w:p w14:paraId="049B0689" w14:textId="77777777" w:rsidR="001110CB" w:rsidRDefault="001110CB">
                              <w:pPr>
                                <w:spacing w:after="160" w:line="259" w:lineRule="auto"/>
                              </w:pPr>
                              <w:r>
                                <w:rPr>
                                  <w:rFonts w:eastAsia="Arial" w:cs="Arial"/>
                                  <w:b/>
                                  <w:color w:val="0055AA"/>
                                </w:rPr>
                                <w:t>Доказательство</w:t>
                              </w:r>
                            </w:p>
                          </w:txbxContent>
                        </wps:txbx>
                        <wps:bodyPr horzOverflow="overflow" vert="horz" lIns="0" tIns="0" rIns="0" bIns="0" rtlCol="0">
                          <a:noAutofit/>
                        </wps:bodyPr>
                      </wps:wsp>
                      <wps:wsp>
                        <wps:cNvPr id="2691" name="Rectangle 2691"/>
                        <wps:cNvSpPr/>
                        <wps:spPr>
                          <a:xfrm>
                            <a:off x="1312892" y="3168953"/>
                            <a:ext cx="45777" cy="154856"/>
                          </a:xfrm>
                          <a:prstGeom prst="rect">
                            <a:avLst/>
                          </a:prstGeom>
                          <a:ln>
                            <a:noFill/>
                          </a:ln>
                        </wps:spPr>
                        <wps:txbx>
                          <w:txbxContent>
                            <w:p w14:paraId="4A566B6B"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0545" name="Rectangle 20545"/>
                        <wps:cNvSpPr/>
                        <wps:spPr>
                          <a:xfrm>
                            <a:off x="1388541" y="3168942"/>
                            <a:ext cx="1398803" cy="154869"/>
                          </a:xfrm>
                          <a:prstGeom prst="rect">
                            <a:avLst/>
                          </a:prstGeom>
                          <a:ln>
                            <a:noFill/>
                          </a:ln>
                        </wps:spPr>
                        <wps:txbx>
                          <w:txbxContent>
                            <w:p w14:paraId="7063C3CE" w14:textId="77777777" w:rsidR="001110CB" w:rsidRDefault="001110CB">
                              <w:pPr>
                                <w:spacing w:after="160" w:line="259" w:lineRule="auto"/>
                              </w:pPr>
                              <w:r>
                                <w:rPr>
                                  <w:rFonts w:eastAsia="Arial" w:cs="Arial"/>
                                  <w:i/>
                                  <w:color w:val="2C2C2C"/>
                                </w:rPr>
                                <w:t>Введите краткое</w:t>
                              </w:r>
                            </w:p>
                          </w:txbxContent>
                        </wps:txbx>
                        <wps:bodyPr horzOverflow="overflow" vert="horz" lIns="0" tIns="0" rIns="0" bIns="0" rtlCol="0">
                          <a:noAutofit/>
                        </wps:bodyPr>
                      </wps:wsp>
                      <wps:wsp>
                        <wps:cNvPr id="20544" name="Rectangle 20544"/>
                        <wps:cNvSpPr/>
                        <wps:spPr>
                          <a:xfrm>
                            <a:off x="1347287" y="3168942"/>
                            <a:ext cx="54868" cy="154869"/>
                          </a:xfrm>
                          <a:prstGeom prst="rect">
                            <a:avLst/>
                          </a:prstGeom>
                          <a:ln>
                            <a:noFill/>
                          </a:ln>
                        </wps:spPr>
                        <wps:txbx>
                          <w:txbxContent>
                            <w:p w14:paraId="3E5BB12B" w14:textId="77777777" w:rsidR="001110CB" w:rsidRDefault="001110CB">
                              <w:pPr>
                                <w:spacing w:after="160" w:line="259" w:lineRule="auto"/>
                              </w:pPr>
                              <w:r>
                                <w:rPr>
                                  <w:rFonts w:eastAsia="Arial" w:cs="Arial"/>
                                  <w:i/>
                                  <w:color w:val="2C2C2C"/>
                                </w:rPr>
                                <w:t>(</w:t>
                              </w:r>
                            </w:p>
                          </w:txbxContent>
                        </wps:txbx>
                        <wps:bodyPr horzOverflow="overflow" vert="horz" lIns="0" tIns="0" rIns="0" bIns="0" rtlCol="0">
                          <a:noAutofit/>
                        </wps:bodyPr>
                      </wps:wsp>
                      <wps:wsp>
                        <wps:cNvPr id="2693" name="Rectangle 2693"/>
                        <wps:cNvSpPr/>
                        <wps:spPr>
                          <a:xfrm>
                            <a:off x="321980" y="3388127"/>
                            <a:ext cx="2769368" cy="154856"/>
                          </a:xfrm>
                          <a:prstGeom prst="rect">
                            <a:avLst/>
                          </a:prstGeom>
                          <a:ln>
                            <a:noFill/>
                          </a:ln>
                        </wps:spPr>
                        <wps:txbx>
                          <w:txbxContent>
                            <w:p w14:paraId="5EA897DC" w14:textId="77777777" w:rsidR="001110CB" w:rsidRDefault="001110CB">
                              <w:pPr>
                                <w:spacing w:after="160" w:line="259" w:lineRule="auto"/>
                              </w:pPr>
                              <w:r>
                                <w:rPr>
                                  <w:rFonts w:eastAsia="Arial" w:cs="Arial"/>
                                  <w:i/>
                                  <w:color w:val="2C2C2C"/>
                                </w:rPr>
                                <w:t>объяснение и загрузите документ,</w:t>
                              </w:r>
                            </w:p>
                          </w:txbxContent>
                        </wps:txbx>
                        <wps:bodyPr horzOverflow="overflow" vert="horz" lIns="0" tIns="0" rIns="0" bIns="0" rtlCol="0">
                          <a:noAutofit/>
                        </wps:bodyPr>
                      </wps:wsp>
                      <wps:wsp>
                        <wps:cNvPr id="2694" name="Rectangle 2694"/>
                        <wps:cNvSpPr/>
                        <wps:spPr>
                          <a:xfrm>
                            <a:off x="321980" y="3559639"/>
                            <a:ext cx="2413371" cy="154856"/>
                          </a:xfrm>
                          <a:prstGeom prst="rect">
                            <a:avLst/>
                          </a:prstGeom>
                          <a:ln>
                            <a:noFill/>
                          </a:ln>
                        </wps:spPr>
                        <wps:txbx>
                          <w:txbxContent>
                            <w:p w14:paraId="04D6B994" w14:textId="77777777" w:rsidR="001110CB" w:rsidRDefault="001110CB">
                              <w:pPr>
                                <w:spacing w:after="160" w:line="259" w:lineRule="auto"/>
                              </w:pPr>
                              <w:r>
                                <w:rPr>
                                  <w:rFonts w:eastAsia="Arial" w:cs="Arial"/>
                                  <w:i/>
                                  <w:color w:val="2C2C2C"/>
                                </w:rPr>
                                <w:t>подтверждающий ваш ответ)</w:t>
                              </w:r>
                            </w:p>
                          </w:txbxContent>
                        </wps:txbx>
                        <wps:bodyPr horzOverflow="overflow" vert="horz" lIns="0" tIns="0" rIns="0" bIns="0" rtlCol="0">
                          <a:noAutofit/>
                        </wps:bodyPr>
                      </wps:wsp>
                      <wps:wsp>
                        <wps:cNvPr id="2695" name="Shape 2695"/>
                        <wps:cNvSpPr/>
                        <wps:spPr>
                          <a:xfrm>
                            <a:off x="323915" y="5226949"/>
                            <a:ext cx="2277533" cy="266824"/>
                          </a:xfrm>
                          <a:custGeom>
                            <a:avLst/>
                            <a:gdLst/>
                            <a:ahLst/>
                            <a:cxnLst/>
                            <a:rect l="0" t="0" r="0" b="0"/>
                            <a:pathLst>
                              <a:path w="2277533" h="266824">
                                <a:moveTo>
                                  <a:pt x="19059" y="0"/>
                                </a:moveTo>
                                <a:lnTo>
                                  <a:pt x="2258474" y="0"/>
                                </a:lnTo>
                                <a:cubicBezTo>
                                  <a:pt x="2261001" y="0"/>
                                  <a:pt x="2263432" y="484"/>
                                  <a:pt x="2265767" y="1439"/>
                                </a:cubicBezTo>
                                <a:cubicBezTo>
                                  <a:pt x="2268103" y="2406"/>
                                  <a:pt x="2270163" y="3783"/>
                                  <a:pt x="2271951" y="5593"/>
                                </a:cubicBezTo>
                                <a:cubicBezTo>
                                  <a:pt x="2273738" y="7355"/>
                                  <a:pt x="2275115" y="9426"/>
                                  <a:pt x="2276082" y="11770"/>
                                </a:cubicBezTo>
                                <a:cubicBezTo>
                                  <a:pt x="2277049" y="14089"/>
                                  <a:pt x="2277533" y="16532"/>
                                  <a:pt x="2277533" y="19062"/>
                                </a:cubicBezTo>
                                <a:lnTo>
                                  <a:pt x="2277533" y="247774"/>
                                </a:lnTo>
                                <a:cubicBezTo>
                                  <a:pt x="2277533" y="250279"/>
                                  <a:pt x="2277049" y="252698"/>
                                  <a:pt x="2276082" y="255029"/>
                                </a:cubicBezTo>
                                <a:cubicBezTo>
                                  <a:pt x="2275115" y="257361"/>
                                  <a:pt x="2273738" y="259420"/>
                                  <a:pt x="2271951" y="261231"/>
                                </a:cubicBezTo>
                                <a:cubicBezTo>
                                  <a:pt x="2270163" y="262992"/>
                                  <a:pt x="2268103" y="264368"/>
                                  <a:pt x="2265767" y="265336"/>
                                </a:cubicBezTo>
                                <a:cubicBezTo>
                                  <a:pt x="2263432" y="266328"/>
                                  <a:pt x="2261001" y="266812"/>
                                  <a:pt x="2258474" y="266824"/>
                                </a:cubicBezTo>
                                <a:lnTo>
                                  <a:pt x="19059" y="266824"/>
                                </a:lnTo>
                                <a:cubicBezTo>
                                  <a:pt x="16531" y="266812"/>
                                  <a:pt x="14100" y="266328"/>
                                  <a:pt x="11765" y="265361"/>
                                </a:cubicBezTo>
                                <a:cubicBezTo>
                                  <a:pt x="9430" y="264368"/>
                                  <a:pt x="7369" y="262992"/>
                                  <a:pt x="5582" y="261231"/>
                                </a:cubicBezTo>
                                <a:cubicBezTo>
                                  <a:pt x="3795" y="259420"/>
                                  <a:pt x="2418" y="257361"/>
                                  <a:pt x="1451" y="255029"/>
                                </a:cubicBezTo>
                                <a:cubicBezTo>
                                  <a:pt x="484" y="252698"/>
                                  <a:pt x="0" y="250279"/>
                                  <a:pt x="0" y="247774"/>
                                </a:cubicBezTo>
                                <a:lnTo>
                                  <a:pt x="0" y="19062"/>
                                </a:lnTo>
                                <a:cubicBezTo>
                                  <a:pt x="0" y="16532"/>
                                  <a:pt x="484" y="14089"/>
                                  <a:pt x="1451" y="11770"/>
                                </a:cubicBezTo>
                                <a:cubicBezTo>
                                  <a:pt x="2418" y="9426"/>
                                  <a:pt x="3795" y="7355"/>
                                  <a:pt x="5582" y="5593"/>
                                </a:cubicBezTo>
                                <a:cubicBezTo>
                                  <a:pt x="7369" y="3783"/>
                                  <a:pt x="9430" y="2406"/>
                                  <a:pt x="11765" y="1439"/>
                                </a:cubicBezTo>
                                <a:cubicBezTo>
                                  <a:pt x="14100" y="484"/>
                                  <a:pt x="16531" y="0"/>
                                  <a:pt x="190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96" name="Shape 2696"/>
                        <wps:cNvSpPr/>
                        <wps:spPr>
                          <a:xfrm>
                            <a:off x="323915" y="5226949"/>
                            <a:ext cx="2277533" cy="266824"/>
                          </a:xfrm>
                          <a:custGeom>
                            <a:avLst/>
                            <a:gdLst/>
                            <a:ahLst/>
                            <a:cxnLst/>
                            <a:rect l="0" t="0" r="0" b="0"/>
                            <a:pathLst>
                              <a:path w="2277533" h="266824">
                                <a:moveTo>
                                  <a:pt x="0" y="247774"/>
                                </a:moveTo>
                                <a:lnTo>
                                  <a:pt x="0" y="19062"/>
                                </a:lnTo>
                                <a:cubicBezTo>
                                  <a:pt x="0" y="16532"/>
                                  <a:pt x="484" y="14089"/>
                                  <a:pt x="1451" y="11770"/>
                                </a:cubicBezTo>
                                <a:cubicBezTo>
                                  <a:pt x="2418" y="9426"/>
                                  <a:pt x="3795" y="7355"/>
                                  <a:pt x="5582" y="5593"/>
                                </a:cubicBezTo>
                                <a:cubicBezTo>
                                  <a:pt x="7369" y="3783"/>
                                  <a:pt x="9430" y="2406"/>
                                  <a:pt x="11765" y="1439"/>
                                </a:cubicBezTo>
                                <a:cubicBezTo>
                                  <a:pt x="14100" y="484"/>
                                  <a:pt x="16531" y="0"/>
                                  <a:pt x="19059" y="0"/>
                                </a:cubicBezTo>
                                <a:lnTo>
                                  <a:pt x="2258474" y="0"/>
                                </a:lnTo>
                                <a:cubicBezTo>
                                  <a:pt x="2261001" y="0"/>
                                  <a:pt x="2263432" y="484"/>
                                  <a:pt x="2265767" y="1439"/>
                                </a:cubicBezTo>
                                <a:cubicBezTo>
                                  <a:pt x="2268103" y="2406"/>
                                  <a:pt x="2270163" y="3783"/>
                                  <a:pt x="2271951" y="5593"/>
                                </a:cubicBezTo>
                                <a:cubicBezTo>
                                  <a:pt x="2273738" y="7355"/>
                                  <a:pt x="2275115" y="9426"/>
                                  <a:pt x="2276082" y="11770"/>
                                </a:cubicBezTo>
                                <a:cubicBezTo>
                                  <a:pt x="2277049" y="14089"/>
                                  <a:pt x="2277533" y="16532"/>
                                  <a:pt x="2277533" y="19062"/>
                                </a:cubicBezTo>
                                <a:lnTo>
                                  <a:pt x="2277533" y="247774"/>
                                </a:lnTo>
                                <a:cubicBezTo>
                                  <a:pt x="2277533" y="250279"/>
                                  <a:pt x="2277049" y="252698"/>
                                  <a:pt x="2276082" y="255029"/>
                                </a:cubicBezTo>
                                <a:cubicBezTo>
                                  <a:pt x="2275115" y="257361"/>
                                  <a:pt x="2273738" y="259420"/>
                                  <a:pt x="2271951" y="261231"/>
                                </a:cubicBezTo>
                                <a:cubicBezTo>
                                  <a:pt x="2270163" y="262992"/>
                                  <a:pt x="2268103" y="264368"/>
                                  <a:pt x="2265767" y="265336"/>
                                </a:cubicBezTo>
                                <a:cubicBezTo>
                                  <a:pt x="2263432" y="266328"/>
                                  <a:pt x="2261001" y="266812"/>
                                  <a:pt x="2258474" y="266824"/>
                                </a:cubicBezTo>
                                <a:lnTo>
                                  <a:pt x="19059" y="266824"/>
                                </a:lnTo>
                                <a:cubicBezTo>
                                  <a:pt x="16531" y="266812"/>
                                  <a:pt x="14100" y="266328"/>
                                  <a:pt x="11765" y="265361"/>
                                </a:cubicBezTo>
                                <a:cubicBezTo>
                                  <a:pt x="9430" y="264368"/>
                                  <a:pt x="7369" y="262992"/>
                                  <a:pt x="5582" y="261231"/>
                                </a:cubicBezTo>
                                <a:cubicBezTo>
                                  <a:pt x="3795" y="259420"/>
                                  <a:pt x="2418" y="257361"/>
                                  <a:pt x="1451" y="255029"/>
                                </a:cubicBezTo>
                                <a:cubicBezTo>
                                  <a:pt x="484" y="252698"/>
                                  <a:pt x="0" y="250279"/>
                                  <a:pt x="0" y="247774"/>
                                </a:cubicBezTo>
                                <a:close/>
                              </a:path>
                            </a:pathLst>
                          </a:custGeom>
                          <a:ln w="9529" cap="flat">
                            <a:miter lim="100000"/>
                          </a:ln>
                        </wps:spPr>
                        <wps:style>
                          <a:lnRef idx="1">
                            <a:srgbClr val="2E6DA4"/>
                          </a:lnRef>
                          <a:fillRef idx="0">
                            <a:srgbClr val="000000">
                              <a:alpha val="0"/>
                            </a:srgbClr>
                          </a:fillRef>
                          <a:effectRef idx="0">
                            <a:scrgbClr r="0" g="0" b="0"/>
                          </a:effectRef>
                          <a:fontRef idx="none"/>
                        </wps:style>
                        <wps:bodyPr/>
                      </wps:wsp>
                      <wps:wsp>
                        <wps:cNvPr id="2697" name="Rectangle 2697"/>
                        <wps:cNvSpPr/>
                        <wps:spPr>
                          <a:xfrm>
                            <a:off x="522098" y="5316531"/>
                            <a:ext cx="2668423" cy="148901"/>
                          </a:xfrm>
                          <a:prstGeom prst="rect">
                            <a:avLst/>
                          </a:prstGeom>
                          <a:ln>
                            <a:noFill/>
                          </a:ln>
                        </wps:spPr>
                        <wps:txbx>
                          <w:txbxContent>
                            <w:p w14:paraId="3C9A1066" w14:textId="77777777" w:rsidR="001110CB" w:rsidRDefault="001110CB">
                              <w:pPr>
                                <w:spacing w:after="160" w:line="259" w:lineRule="auto"/>
                              </w:pPr>
                              <w:r>
                                <w:rPr>
                                  <w:color w:val="ABABAB"/>
                                  <w:sz w:val="19"/>
                                </w:rPr>
                                <w:t xml:space="preserve"> Загрузить / управлять документами</w:t>
                              </w:r>
                            </w:p>
                          </w:txbxContent>
                        </wps:txbx>
                        <wps:bodyPr horzOverflow="overflow" vert="horz" lIns="0" tIns="0" rIns="0" bIns="0" rtlCol="0">
                          <a:noAutofit/>
                        </wps:bodyPr>
                      </wps:wsp>
                      <wps:wsp>
                        <wps:cNvPr id="2698" name="Rectangle 2698"/>
                        <wps:cNvSpPr/>
                        <wps:spPr>
                          <a:xfrm>
                            <a:off x="398215" y="6104018"/>
                            <a:ext cx="2726487" cy="154856"/>
                          </a:xfrm>
                          <a:prstGeom prst="rect">
                            <a:avLst/>
                          </a:prstGeom>
                          <a:ln>
                            <a:noFill/>
                          </a:ln>
                        </wps:spPr>
                        <wps:txbx>
                          <w:txbxContent>
                            <w:p w14:paraId="7D73E447" w14:textId="77777777" w:rsidR="001110CB" w:rsidRDefault="001110CB">
                              <w:pPr>
                                <w:spacing w:after="160" w:line="259" w:lineRule="auto"/>
                              </w:pPr>
                              <w:r>
                                <w:rPr>
                                  <w:rFonts w:eastAsia="Arial" w:cs="Arial"/>
                                  <w:b/>
                                  <w:color w:val="0055AA"/>
                                </w:rPr>
                                <w:t>Список загруженных документов</w:t>
                              </w:r>
                            </w:p>
                          </w:txbxContent>
                        </wps:txbx>
                        <wps:bodyPr horzOverflow="overflow" vert="horz" lIns="0" tIns="0" rIns="0" bIns="0" rtlCol="0">
                          <a:noAutofit/>
                        </wps:bodyPr>
                      </wps:wsp>
                      <wps:wsp>
                        <wps:cNvPr id="2699" name="Rectangle 2699"/>
                        <wps:cNvSpPr/>
                        <wps:spPr>
                          <a:xfrm>
                            <a:off x="341039" y="6504254"/>
                            <a:ext cx="91634" cy="154856"/>
                          </a:xfrm>
                          <a:prstGeom prst="rect">
                            <a:avLst/>
                          </a:prstGeom>
                          <a:ln>
                            <a:noFill/>
                          </a:ln>
                        </wps:spPr>
                        <wps:txbx>
                          <w:txbxContent>
                            <w:p w14:paraId="62098614" w14:textId="77777777" w:rsidR="001110CB" w:rsidRDefault="001110CB">
                              <w:pPr>
                                <w:spacing w:after="160" w:line="259" w:lineRule="auto"/>
                              </w:pPr>
                              <w:r>
                                <w:t>#</w:t>
                              </w:r>
                            </w:p>
                          </w:txbxContent>
                        </wps:txbx>
                        <wps:bodyPr horzOverflow="overflow" vert="horz" lIns="0" tIns="0" rIns="0" bIns="0" rtlCol="0">
                          <a:noAutofit/>
                        </wps:bodyPr>
                      </wps:wsp>
                      <wps:wsp>
                        <wps:cNvPr id="2700" name="Rectangle 2700"/>
                        <wps:cNvSpPr/>
                        <wps:spPr>
                          <a:xfrm>
                            <a:off x="626922" y="6504254"/>
                            <a:ext cx="915614" cy="154856"/>
                          </a:xfrm>
                          <a:prstGeom prst="rect">
                            <a:avLst/>
                          </a:prstGeom>
                          <a:ln>
                            <a:noFill/>
                          </a:ln>
                        </wps:spPr>
                        <wps:txbx>
                          <w:txbxContent>
                            <w:p w14:paraId="2269AB13" w14:textId="77777777" w:rsidR="001110CB" w:rsidRDefault="001110CB">
                              <w:pPr>
                                <w:spacing w:after="160" w:line="259" w:lineRule="auto"/>
                              </w:pPr>
                              <w:r>
                                <w:rPr>
                                  <w:rFonts w:eastAsia="Arial" w:cs="Arial"/>
                                  <w:b/>
                                </w:rPr>
                                <w:t>Имя файла</w:t>
                              </w:r>
                            </w:p>
                          </w:txbxContent>
                        </wps:txbx>
                        <wps:bodyPr horzOverflow="overflow" vert="horz" lIns="0" tIns="0" rIns="0" bIns="0" rtlCol="0">
                          <a:noAutofit/>
                        </wps:bodyPr>
                      </wps:wsp>
                      <wps:wsp>
                        <wps:cNvPr id="2701" name="Rectangle 2701"/>
                        <wps:cNvSpPr/>
                        <wps:spPr>
                          <a:xfrm>
                            <a:off x="2218336" y="6504254"/>
                            <a:ext cx="1381184" cy="154856"/>
                          </a:xfrm>
                          <a:prstGeom prst="rect">
                            <a:avLst/>
                          </a:prstGeom>
                          <a:ln>
                            <a:noFill/>
                          </a:ln>
                        </wps:spPr>
                        <wps:txbx>
                          <w:txbxContent>
                            <w:p w14:paraId="4AD4AA67" w14:textId="77777777" w:rsidR="001110CB" w:rsidRDefault="001110CB">
                              <w:pPr>
                                <w:spacing w:after="160" w:line="259" w:lineRule="auto"/>
                              </w:pPr>
                              <w:r>
                                <w:rPr>
                                  <w:rFonts w:eastAsia="Arial" w:cs="Arial"/>
                                  <w:b/>
                                </w:rPr>
                                <w:t>Модифицирован</w:t>
                              </w:r>
                            </w:p>
                          </w:txbxContent>
                        </wps:txbx>
                        <wps:bodyPr horzOverflow="overflow" vert="horz" lIns="0" tIns="0" rIns="0" bIns="0" rtlCol="0">
                          <a:noAutofit/>
                        </wps:bodyPr>
                      </wps:wsp>
                      <wps:wsp>
                        <wps:cNvPr id="2702" name="Rectangle 2702"/>
                        <wps:cNvSpPr/>
                        <wps:spPr>
                          <a:xfrm>
                            <a:off x="4124221" y="6504254"/>
                            <a:ext cx="801051" cy="154856"/>
                          </a:xfrm>
                          <a:prstGeom prst="rect">
                            <a:avLst/>
                          </a:prstGeom>
                          <a:ln>
                            <a:noFill/>
                          </a:ln>
                        </wps:spPr>
                        <wps:txbx>
                          <w:txbxContent>
                            <w:p w14:paraId="5B9A1B97" w14:textId="77777777" w:rsidR="001110CB" w:rsidRDefault="001110CB">
                              <w:pPr>
                                <w:spacing w:after="160" w:line="259" w:lineRule="auto"/>
                              </w:pPr>
                              <w:r>
                                <w:rPr>
                                  <w:rFonts w:eastAsia="Arial" w:cs="Arial"/>
                                  <w:b/>
                                </w:rPr>
                                <w:t>Изменено</w:t>
                              </w:r>
                            </w:p>
                          </w:txbxContent>
                        </wps:txbx>
                        <wps:bodyPr horzOverflow="overflow" vert="horz" lIns="0" tIns="0" rIns="0" bIns="0" rtlCol="0">
                          <a:noAutofit/>
                        </wps:bodyPr>
                      </wps:wsp>
                      <wps:wsp>
                        <wps:cNvPr id="2703" name="Rectangle 2703"/>
                        <wps:cNvSpPr/>
                        <wps:spPr>
                          <a:xfrm>
                            <a:off x="341039" y="6837765"/>
                            <a:ext cx="91634" cy="154889"/>
                          </a:xfrm>
                          <a:prstGeom prst="rect">
                            <a:avLst/>
                          </a:prstGeom>
                          <a:ln>
                            <a:noFill/>
                          </a:ln>
                        </wps:spPr>
                        <wps:txbx>
                          <w:txbxContent>
                            <w:p w14:paraId="42215875" w14:textId="77777777" w:rsidR="001110CB" w:rsidRDefault="001110CB">
                              <w:pPr>
                                <w:spacing w:after="160" w:line="259" w:lineRule="auto"/>
                              </w:pPr>
                              <w:r>
                                <w:t>1</w:t>
                              </w:r>
                            </w:p>
                          </w:txbxContent>
                        </wps:txbx>
                        <wps:bodyPr horzOverflow="overflow" vert="horz" lIns="0" tIns="0" rIns="0" bIns="0" rtlCol="0">
                          <a:noAutofit/>
                        </wps:bodyPr>
                      </wps:wsp>
                      <wps:wsp>
                        <wps:cNvPr id="2765" name="Rectangle 2765"/>
                        <wps:cNvSpPr/>
                        <wps:spPr>
                          <a:xfrm>
                            <a:off x="626922" y="6837766"/>
                            <a:ext cx="1233798" cy="154868"/>
                          </a:xfrm>
                          <a:prstGeom prst="rect">
                            <a:avLst/>
                          </a:prstGeom>
                          <a:ln>
                            <a:noFill/>
                          </a:ln>
                        </wps:spPr>
                        <wps:txbx>
                          <w:txbxContent>
                            <w:p w14:paraId="144B49DD" w14:textId="77777777" w:rsidR="001110CB" w:rsidRDefault="006B1B7D">
                              <w:pPr>
                                <w:spacing w:after="160" w:line="259" w:lineRule="auto"/>
                              </w:pPr>
                              <w:hyperlink r:id="rId131">
                                <w:r w:rsidR="001110CB">
                                  <w:rPr>
                                    <w:color w:val="1D6893"/>
                                  </w:rPr>
                                  <w:t>Letter_8991_116</w:t>
                                </w:r>
                              </w:hyperlink>
                            </w:p>
                          </w:txbxContent>
                        </wps:txbx>
                        <wps:bodyPr horzOverflow="overflow" vert="horz" lIns="0" tIns="0" rIns="0" bIns="0" rtlCol="0">
                          <a:noAutofit/>
                        </wps:bodyPr>
                      </wps:wsp>
                      <wps:wsp>
                        <wps:cNvPr id="2766" name="Rectangle 2766"/>
                        <wps:cNvSpPr/>
                        <wps:spPr>
                          <a:xfrm>
                            <a:off x="1554589" y="6837766"/>
                            <a:ext cx="45777" cy="154868"/>
                          </a:xfrm>
                          <a:prstGeom prst="rect">
                            <a:avLst/>
                          </a:prstGeom>
                          <a:ln>
                            <a:noFill/>
                          </a:ln>
                        </wps:spPr>
                        <wps:txbx>
                          <w:txbxContent>
                            <w:p w14:paraId="275D5018" w14:textId="77777777" w:rsidR="001110CB" w:rsidRDefault="006B1B7D">
                              <w:pPr>
                                <w:spacing w:after="160" w:line="259" w:lineRule="auto"/>
                              </w:pPr>
                              <w:hyperlink r:id="rId132">
                                <w:r w:rsidR="001110CB">
                                  <w:rPr>
                                    <w:color w:val="1D6893"/>
                                  </w:rPr>
                                  <w:t xml:space="preserve"> </w:t>
                                </w:r>
                              </w:hyperlink>
                            </w:p>
                          </w:txbxContent>
                        </wps:txbx>
                        <wps:bodyPr horzOverflow="overflow" vert="horz" lIns="0" tIns="0" rIns="0" bIns="0" rtlCol="0">
                          <a:noAutofit/>
                        </wps:bodyPr>
                      </wps:wsp>
                      <wps:wsp>
                        <wps:cNvPr id="2768" name="Rectangle 2768"/>
                        <wps:cNvSpPr/>
                        <wps:spPr>
                          <a:xfrm>
                            <a:off x="2002030" y="6837766"/>
                            <a:ext cx="36605" cy="154868"/>
                          </a:xfrm>
                          <a:prstGeom prst="rect">
                            <a:avLst/>
                          </a:prstGeom>
                          <a:ln>
                            <a:noFill/>
                          </a:ln>
                        </wps:spPr>
                        <wps:txbx>
                          <w:txbxContent>
                            <w:p w14:paraId="41D67406" w14:textId="77777777" w:rsidR="001110CB" w:rsidRDefault="006B1B7D">
                              <w:pPr>
                                <w:spacing w:after="160" w:line="259" w:lineRule="auto"/>
                              </w:pPr>
                              <w:hyperlink r:id="rId133">
                                <w:r w:rsidR="001110CB">
                                  <w:rPr>
                                    <w:color w:val="1D6893"/>
                                  </w:rPr>
                                  <w:t>i</w:t>
                                </w:r>
                              </w:hyperlink>
                            </w:p>
                          </w:txbxContent>
                        </wps:txbx>
                        <wps:bodyPr horzOverflow="overflow" vert="horz" lIns="0" tIns="0" rIns="0" bIns="0" rtlCol="0">
                          <a:noAutofit/>
                        </wps:bodyPr>
                      </wps:wsp>
                      <wps:wsp>
                        <wps:cNvPr id="20546" name="Rectangle 20546"/>
                        <wps:cNvSpPr/>
                        <wps:spPr>
                          <a:xfrm>
                            <a:off x="1588947" y="6837766"/>
                            <a:ext cx="54868" cy="154868"/>
                          </a:xfrm>
                          <a:prstGeom prst="rect">
                            <a:avLst/>
                          </a:prstGeom>
                          <a:ln>
                            <a:noFill/>
                          </a:ln>
                        </wps:spPr>
                        <wps:txbx>
                          <w:txbxContent>
                            <w:p w14:paraId="5B2DD2B5" w14:textId="77777777" w:rsidR="001110CB" w:rsidRDefault="006B1B7D">
                              <w:pPr>
                                <w:spacing w:after="160" w:line="259" w:lineRule="auto"/>
                              </w:pPr>
                              <w:hyperlink r:id="rId134">
                                <w:r w:rsidR="001110CB">
                                  <w:rPr>
                                    <w:color w:val="1D6893"/>
                                  </w:rPr>
                                  <w:t>(</w:t>
                                </w:r>
                              </w:hyperlink>
                            </w:p>
                          </w:txbxContent>
                        </wps:txbx>
                        <wps:bodyPr horzOverflow="overflow" vert="horz" lIns="0" tIns="0" rIns="0" bIns="0" rtlCol="0">
                          <a:noAutofit/>
                        </wps:bodyPr>
                      </wps:wsp>
                      <wps:wsp>
                        <wps:cNvPr id="20547" name="Rectangle 20547"/>
                        <wps:cNvSpPr/>
                        <wps:spPr>
                          <a:xfrm>
                            <a:off x="1630201" y="6837766"/>
                            <a:ext cx="494533" cy="154868"/>
                          </a:xfrm>
                          <a:prstGeom prst="rect">
                            <a:avLst/>
                          </a:prstGeom>
                          <a:ln>
                            <a:noFill/>
                          </a:ln>
                        </wps:spPr>
                        <wps:txbx>
                          <w:txbxContent>
                            <w:p w14:paraId="07F9635E" w14:textId="77777777" w:rsidR="001110CB" w:rsidRDefault="006B1B7D">
                              <w:pPr>
                                <w:spacing w:after="160" w:line="259" w:lineRule="auto"/>
                              </w:pPr>
                              <w:hyperlink r:id="rId135">
                                <w:r w:rsidR="001110CB">
                                  <w:rPr>
                                    <w:color w:val="1D6893"/>
                                  </w:rPr>
                                  <w:t>https://</w:t>
                                </w:r>
                              </w:hyperlink>
                            </w:p>
                          </w:txbxContent>
                        </wps:txbx>
                        <wps:bodyPr horzOverflow="overflow" vert="horz" lIns="0" tIns="0" rIns="0" bIns="0" rtlCol="0">
                          <a:noAutofit/>
                        </wps:bodyPr>
                      </wps:wsp>
                      <wps:wsp>
                        <wps:cNvPr id="2769" name="Rectangle 2769"/>
                        <wps:cNvSpPr/>
                        <wps:spPr>
                          <a:xfrm>
                            <a:off x="626922" y="7009303"/>
                            <a:ext cx="1767912" cy="154869"/>
                          </a:xfrm>
                          <a:prstGeom prst="rect">
                            <a:avLst/>
                          </a:prstGeom>
                          <a:ln>
                            <a:noFill/>
                          </a:ln>
                        </wps:spPr>
                        <wps:txbx>
                          <w:txbxContent>
                            <w:p w14:paraId="0565B90F" w14:textId="77777777" w:rsidR="001110CB" w:rsidRDefault="006B1B7D">
                              <w:pPr>
                                <w:spacing w:after="160" w:line="259" w:lineRule="auto"/>
                              </w:pPr>
                              <w:hyperlink r:id="rId136">
                                <w:r w:rsidR="001110CB">
                                  <w:rPr>
                                    <w:color w:val="1D6893"/>
                                  </w:rPr>
                                  <w:t>ntranet.undp.org/apps/P</w:t>
                                </w:r>
                              </w:hyperlink>
                            </w:p>
                          </w:txbxContent>
                        </wps:txbx>
                        <wps:bodyPr horzOverflow="overflow" vert="horz" lIns="0" tIns="0" rIns="0" bIns="0" rtlCol="0">
                          <a:noAutofit/>
                        </wps:bodyPr>
                      </wps:wsp>
                      <wps:wsp>
                        <wps:cNvPr id="2770" name="Rectangle 2770"/>
                        <wps:cNvSpPr/>
                        <wps:spPr>
                          <a:xfrm>
                            <a:off x="1956179" y="7009303"/>
                            <a:ext cx="54868" cy="154869"/>
                          </a:xfrm>
                          <a:prstGeom prst="rect">
                            <a:avLst/>
                          </a:prstGeom>
                          <a:ln>
                            <a:noFill/>
                          </a:ln>
                        </wps:spPr>
                        <wps:txbx>
                          <w:txbxContent>
                            <w:p w14:paraId="2A7938DC" w14:textId="77777777" w:rsidR="001110CB" w:rsidRDefault="006B1B7D">
                              <w:pPr>
                                <w:spacing w:after="160" w:line="259" w:lineRule="auto"/>
                              </w:pPr>
                              <w:hyperlink r:id="rId137">
                                <w:r w:rsidR="001110CB">
                                  <w:rPr>
                                    <w:color w:val="1D6893"/>
                                  </w:rPr>
                                  <w:t>r</w:t>
                                </w:r>
                              </w:hyperlink>
                            </w:p>
                          </w:txbxContent>
                        </wps:txbx>
                        <wps:bodyPr horzOverflow="overflow" vert="horz" lIns="0" tIns="0" rIns="0" bIns="0" rtlCol="0">
                          <a:noAutofit/>
                        </wps:bodyPr>
                      </wps:wsp>
                      <wps:wsp>
                        <wps:cNvPr id="2771" name="Rectangle 2771"/>
                        <wps:cNvSpPr/>
                        <wps:spPr>
                          <a:xfrm>
                            <a:off x="626922" y="7180827"/>
                            <a:ext cx="1776199" cy="154869"/>
                          </a:xfrm>
                          <a:prstGeom prst="rect">
                            <a:avLst/>
                          </a:prstGeom>
                          <a:ln>
                            <a:noFill/>
                          </a:ln>
                        </wps:spPr>
                        <wps:txbx>
                          <w:txbxContent>
                            <w:p w14:paraId="0787238C" w14:textId="77777777" w:rsidR="001110CB" w:rsidRDefault="006B1B7D">
                              <w:pPr>
                                <w:spacing w:after="160" w:line="259" w:lineRule="auto"/>
                              </w:pPr>
                              <w:hyperlink r:id="rId138">
                                <w:r w:rsidR="001110CB">
                                  <w:rPr>
                                    <w:color w:val="1D6893"/>
                                  </w:rPr>
                                  <w:t>ojectQA/QAFormDocum</w:t>
                                </w:r>
                              </w:hyperlink>
                            </w:p>
                          </w:txbxContent>
                        </wps:txbx>
                        <wps:bodyPr horzOverflow="overflow" vert="horz" lIns="0" tIns="0" rIns="0" bIns="0" rtlCol="0">
                          <a:noAutofit/>
                        </wps:bodyPr>
                      </wps:wsp>
                      <wps:wsp>
                        <wps:cNvPr id="2772" name="Rectangle 2772"/>
                        <wps:cNvSpPr/>
                        <wps:spPr>
                          <a:xfrm>
                            <a:off x="1962409" y="7180827"/>
                            <a:ext cx="91634" cy="154869"/>
                          </a:xfrm>
                          <a:prstGeom prst="rect">
                            <a:avLst/>
                          </a:prstGeom>
                          <a:ln>
                            <a:noFill/>
                          </a:ln>
                        </wps:spPr>
                        <wps:txbx>
                          <w:txbxContent>
                            <w:p w14:paraId="666B5A3E" w14:textId="77777777" w:rsidR="001110CB" w:rsidRDefault="006B1B7D">
                              <w:pPr>
                                <w:spacing w:after="160" w:line="259" w:lineRule="auto"/>
                              </w:pPr>
                              <w:hyperlink r:id="rId139">
                                <w:r w:rsidR="001110CB">
                                  <w:rPr>
                                    <w:color w:val="1D6893"/>
                                  </w:rPr>
                                  <w:t>e</w:t>
                                </w:r>
                              </w:hyperlink>
                            </w:p>
                          </w:txbxContent>
                        </wps:txbx>
                        <wps:bodyPr horzOverflow="overflow" vert="horz" lIns="0" tIns="0" rIns="0" bIns="0" rtlCol="0">
                          <a:noAutofit/>
                        </wps:bodyPr>
                      </wps:wsp>
                      <wps:wsp>
                        <wps:cNvPr id="2773" name="Rectangle 2773"/>
                        <wps:cNvSpPr/>
                        <wps:spPr>
                          <a:xfrm>
                            <a:off x="626922" y="7352351"/>
                            <a:ext cx="1728411" cy="154869"/>
                          </a:xfrm>
                          <a:prstGeom prst="rect">
                            <a:avLst/>
                          </a:prstGeom>
                          <a:ln>
                            <a:noFill/>
                          </a:ln>
                        </wps:spPr>
                        <wps:txbx>
                          <w:txbxContent>
                            <w:p w14:paraId="3F71F90E" w14:textId="77777777" w:rsidR="001110CB" w:rsidRDefault="006B1B7D">
                              <w:pPr>
                                <w:spacing w:after="160" w:line="259" w:lineRule="auto"/>
                              </w:pPr>
                              <w:hyperlink r:id="rId140">
                                <w:r w:rsidR="001110CB">
                                  <w:rPr>
                                    <w:color w:val="1D6893"/>
                                  </w:rPr>
                                  <w:t>nts/Letter_8991_116.do</w:t>
                                </w:r>
                              </w:hyperlink>
                            </w:p>
                          </w:txbxContent>
                        </wps:txbx>
                        <wps:bodyPr horzOverflow="overflow" vert="horz" lIns="0" tIns="0" rIns="0" bIns="0" rtlCol="0">
                          <a:noAutofit/>
                        </wps:bodyPr>
                      </wps:wsp>
                      <wps:wsp>
                        <wps:cNvPr id="2774" name="Rectangle 2774"/>
                        <wps:cNvSpPr/>
                        <wps:spPr>
                          <a:xfrm>
                            <a:off x="1926479" y="7352351"/>
                            <a:ext cx="82382" cy="154869"/>
                          </a:xfrm>
                          <a:prstGeom prst="rect">
                            <a:avLst/>
                          </a:prstGeom>
                          <a:ln>
                            <a:noFill/>
                          </a:ln>
                        </wps:spPr>
                        <wps:txbx>
                          <w:txbxContent>
                            <w:p w14:paraId="126C6395" w14:textId="77777777" w:rsidR="001110CB" w:rsidRDefault="006B1B7D">
                              <w:pPr>
                                <w:spacing w:after="160" w:line="259" w:lineRule="auto"/>
                              </w:pPr>
                              <w:hyperlink r:id="rId141">
                                <w:r w:rsidR="001110CB">
                                  <w:rPr>
                                    <w:color w:val="1D6893"/>
                                  </w:rPr>
                                  <w:t>c</w:t>
                                </w:r>
                              </w:hyperlink>
                            </w:p>
                          </w:txbxContent>
                        </wps:txbx>
                        <wps:bodyPr horzOverflow="overflow" vert="horz" lIns="0" tIns="0" rIns="0" bIns="0" rtlCol="0">
                          <a:noAutofit/>
                        </wps:bodyPr>
                      </wps:wsp>
                      <wps:wsp>
                        <wps:cNvPr id="2775" name="Rectangle 2775"/>
                        <wps:cNvSpPr/>
                        <wps:spPr>
                          <a:xfrm>
                            <a:off x="626922" y="7523888"/>
                            <a:ext cx="82382" cy="154869"/>
                          </a:xfrm>
                          <a:prstGeom prst="rect">
                            <a:avLst/>
                          </a:prstGeom>
                          <a:ln>
                            <a:noFill/>
                          </a:ln>
                        </wps:spPr>
                        <wps:txbx>
                          <w:txbxContent>
                            <w:p w14:paraId="63350845" w14:textId="77777777" w:rsidR="001110CB" w:rsidRDefault="006B1B7D">
                              <w:pPr>
                                <w:spacing w:after="160" w:line="259" w:lineRule="auto"/>
                              </w:pPr>
                              <w:hyperlink r:id="rId142">
                                <w:r w:rsidR="001110CB">
                                  <w:rPr>
                                    <w:color w:val="1D6893"/>
                                  </w:rPr>
                                  <w:t>x</w:t>
                                </w:r>
                              </w:hyperlink>
                            </w:p>
                          </w:txbxContent>
                        </wps:txbx>
                        <wps:bodyPr horzOverflow="overflow" vert="horz" lIns="0" tIns="0" rIns="0" bIns="0" rtlCol="0">
                          <a:noAutofit/>
                        </wps:bodyPr>
                      </wps:wsp>
                      <wps:wsp>
                        <wps:cNvPr id="2776" name="Rectangle 2776"/>
                        <wps:cNvSpPr/>
                        <wps:spPr>
                          <a:xfrm>
                            <a:off x="688863" y="7523888"/>
                            <a:ext cx="54868" cy="154869"/>
                          </a:xfrm>
                          <a:prstGeom prst="rect">
                            <a:avLst/>
                          </a:prstGeom>
                          <a:ln>
                            <a:noFill/>
                          </a:ln>
                        </wps:spPr>
                        <wps:txbx>
                          <w:txbxContent>
                            <w:p w14:paraId="048B214D" w14:textId="77777777" w:rsidR="001110CB" w:rsidRDefault="006B1B7D">
                              <w:pPr>
                                <w:spacing w:after="160" w:line="259" w:lineRule="auto"/>
                              </w:pPr>
                              <w:hyperlink r:id="rId143">
                                <w:r w:rsidR="001110CB">
                                  <w:rPr>
                                    <w:color w:val="1D6893"/>
                                  </w:rPr>
                                  <w:t>)</w:t>
                                </w:r>
                              </w:hyperlink>
                            </w:p>
                          </w:txbxContent>
                        </wps:txbx>
                        <wps:bodyPr horzOverflow="overflow" vert="horz" lIns="0" tIns="0" rIns="0" bIns="0" rtlCol="0">
                          <a:noAutofit/>
                        </wps:bodyPr>
                      </wps:wsp>
                      <wps:wsp>
                        <wps:cNvPr id="2710" name="Rectangle 2710"/>
                        <wps:cNvSpPr/>
                        <wps:spPr>
                          <a:xfrm>
                            <a:off x="2218336" y="6837765"/>
                            <a:ext cx="2218921" cy="154889"/>
                          </a:xfrm>
                          <a:prstGeom prst="rect">
                            <a:avLst/>
                          </a:prstGeom>
                          <a:ln>
                            <a:noFill/>
                          </a:ln>
                        </wps:spPr>
                        <wps:txbx>
                          <w:txbxContent>
                            <w:p w14:paraId="68893F77" w14:textId="77777777" w:rsidR="001110CB" w:rsidRDefault="001110CB">
                              <w:pPr>
                                <w:spacing w:after="160" w:line="259" w:lineRule="auto"/>
                              </w:pPr>
                              <w:r>
                                <w:t>aiman.omarbekova@undp.org</w:t>
                              </w:r>
                            </w:p>
                          </w:txbxContent>
                        </wps:txbx>
                        <wps:bodyPr horzOverflow="overflow" vert="horz" lIns="0" tIns="0" rIns="0" bIns="0" rtlCol="0">
                          <a:noAutofit/>
                        </wps:bodyPr>
                      </wps:wsp>
                      <wps:wsp>
                        <wps:cNvPr id="2711" name="Rectangle 2711"/>
                        <wps:cNvSpPr/>
                        <wps:spPr>
                          <a:xfrm>
                            <a:off x="4124221" y="6837765"/>
                            <a:ext cx="1511756" cy="154889"/>
                          </a:xfrm>
                          <a:prstGeom prst="rect">
                            <a:avLst/>
                          </a:prstGeom>
                          <a:ln>
                            <a:noFill/>
                          </a:ln>
                        </wps:spPr>
                        <wps:txbx>
                          <w:txbxContent>
                            <w:p w14:paraId="7454B6C8" w14:textId="77777777" w:rsidR="001110CB" w:rsidRDefault="001110CB">
                              <w:pPr>
                                <w:spacing w:after="160" w:line="259" w:lineRule="auto"/>
                              </w:pPr>
                              <w:r>
                                <w:t>18.07.2021 18:26:00</w:t>
                              </w:r>
                            </w:p>
                          </w:txbxContent>
                        </wps:txbx>
                        <wps:bodyPr horzOverflow="overflow" vert="horz" lIns="0" tIns="0" rIns="0" bIns="0" rtlCol="0">
                          <a:noAutofit/>
                        </wps:bodyPr>
                      </wps:wsp>
                      <wps:wsp>
                        <wps:cNvPr id="2712" name="Rectangle 2712"/>
                        <wps:cNvSpPr/>
                        <wps:spPr>
                          <a:xfrm>
                            <a:off x="245744" y="8152823"/>
                            <a:ext cx="45777" cy="154856"/>
                          </a:xfrm>
                          <a:prstGeom prst="rect">
                            <a:avLst/>
                          </a:prstGeom>
                          <a:ln>
                            <a:noFill/>
                          </a:ln>
                        </wps:spPr>
                        <wps:txbx>
                          <w:txbxContent>
                            <w:p w14:paraId="70F50ED7"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713" name="Rectangle 2713"/>
                        <wps:cNvSpPr/>
                        <wps:spPr>
                          <a:xfrm>
                            <a:off x="280140" y="8152823"/>
                            <a:ext cx="1202261" cy="154856"/>
                          </a:xfrm>
                          <a:prstGeom prst="rect">
                            <a:avLst/>
                          </a:prstGeom>
                          <a:ln>
                            <a:noFill/>
                          </a:ln>
                        </wps:spPr>
                        <wps:txbx>
                          <w:txbxContent>
                            <w:p w14:paraId="04473570" w14:textId="77777777" w:rsidR="001110CB" w:rsidRDefault="001110CB">
                              <w:pPr>
                                <w:spacing w:after="160" w:line="259" w:lineRule="auto"/>
                              </w:pPr>
                              <w:r>
                                <w:rPr>
                                  <w:rFonts w:eastAsia="Arial" w:cs="Arial"/>
                                  <w:b/>
                                  <w:color w:val="0055AA"/>
                                </w:rPr>
                                <w:t>Эффективный</w:t>
                              </w:r>
                            </w:p>
                          </w:txbxContent>
                        </wps:txbx>
                        <wps:bodyPr horzOverflow="overflow" vert="horz" lIns="0" tIns="0" rIns="0" bIns="0" rtlCol="0">
                          <a:noAutofit/>
                        </wps:bodyPr>
                      </wps:wsp>
                      <wps:wsp>
                        <wps:cNvPr id="2714" name="Rectangle 2714"/>
                        <wps:cNvSpPr/>
                        <wps:spPr>
                          <a:xfrm>
                            <a:off x="2913984" y="8152823"/>
                            <a:ext cx="1513446" cy="154856"/>
                          </a:xfrm>
                          <a:prstGeom prst="rect">
                            <a:avLst/>
                          </a:prstGeom>
                          <a:ln>
                            <a:noFill/>
                          </a:ln>
                        </wps:spPr>
                        <wps:txbx>
                          <w:txbxContent>
                            <w:p w14:paraId="3AD9A962" w14:textId="77777777" w:rsidR="001110CB" w:rsidRDefault="001110CB">
                              <w:pPr>
                                <w:spacing w:after="160" w:line="259" w:lineRule="auto"/>
                              </w:pPr>
                              <w:r>
                                <w:rPr>
                                  <w:rFonts w:eastAsia="Arial" w:cs="Arial"/>
                                  <w:b/>
                                  <w:color w:val="0055AA"/>
                                </w:rPr>
                                <w:t xml:space="preserve">Рейтинг качества: </w:t>
                              </w:r>
                            </w:p>
                          </w:txbxContent>
                        </wps:txbx>
                        <wps:bodyPr horzOverflow="overflow" vert="horz" lIns="0" tIns="0" rIns="0" bIns="0" rtlCol="0">
                          <a:noAutofit/>
                        </wps:bodyPr>
                      </wps:wsp>
                      <wps:wsp>
                        <wps:cNvPr id="20552" name="Rectangle 20552"/>
                        <wps:cNvSpPr/>
                        <wps:spPr>
                          <a:xfrm>
                            <a:off x="245744" y="8705534"/>
                            <a:ext cx="183268" cy="154869"/>
                          </a:xfrm>
                          <a:prstGeom prst="rect">
                            <a:avLst/>
                          </a:prstGeom>
                          <a:ln>
                            <a:noFill/>
                          </a:ln>
                        </wps:spPr>
                        <wps:txbx>
                          <w:txbxContent>
                            <w:p w14:paraId="4B43E812" w14:textId="77777777" w:rsidR="001110CB" w:rsidRDefault="001110CB">
                              <w:pPr>
                                <w:spacing w:after="160" w:line="259" w:lineRule="auto"/>
                              </w:pPr>
                              <w:r>
                                <w:t>17</w:t>
                              </w:r>
                            </w:p>
                          </w:txbxContent>
                        </wps:txbx>
                        <wps:bodyPr horzOverflow="overflow" vert="horz" lIns="0" tIns="0" rIns="0" bIns="0" rtlCol="0">
                          <a:noAutofit/>
                        </wps:bodyPr>
                      </wps:wsp>
                      <wps:wsp>
                        <wps:cNvPr id="20564" name="Rectangle 20564"/>
                        <wps:cNvSpPr/>
                        <wps:spPr>
                          <a:xfrm>
                            <a:off x="383540" y="8705534"/>
                            <a:ext cx="5023044" cy="154869"/>
                          </a:xfrm>
                          <a:prstGeom prst="rect">
                            <a:avLst/>
                          </a:prstGeom>
                          <a:ln>
                            <a:noFill/>
                          </a:ln>
                        </wps:spPr>
                        <wps:txbx>
                          <w:txbxContent>
                            <w:p w14:paraId="072AE1B8" w14:textId="77777777" w:rsidR="001110CB" w:rsidRDefault="001110CB">
                              <w:pPr>
                                <w:spacing w:after="160" w:line="259" w:lineRule="auto"/>
                              </w:pPr>
                              <w:r>
                                <w:t>. Были ли задействованы целевые группы в разработке проекта?</w:t>
                              </w:r>
                            </w:p>
                          </w:txbxContent>
                        </wps:txbx>
                        <wps:bodyPr horzOverflow="overflow" vert="horz" lIns="0" tIns="0" rIns="0" bIns="0" rtlCol="0">
                          <a:noAutofit/>
                        </wps:bodyPr>
                      </wps:wsp>
                      <wps:wsp>
                        <wps:cNvPr id="2716" name="Shape 2716"/>
                        <wps:cNvSpPr/>
                        <wps:spPr>
                          <a:xfrm>
                            <a:off x="5260158" y="8619423"/>
                            <a:ext cx="314472" cy="276361"/>
                          </a:xfrm>
                          <a:custGeom>
                            <a:avLst/>
                            <a:gdLst/>
                            <a:ahLst/>
                            <a:cxnLst/>
                            <a:rect l="0" t="0" r="0" b="0"/>
                            <a:pathLst>
                              <a:path w="314472" h="276361">
                                <a:moveTo>
                                  <a:pt x="23824" y="0"/>
                                </a:moveTo>
                                <a:lnTo>
                                  <a:pt x="290648" y="0"/>
                                </a:lnTo>
                                <a:cubicBezTo>
                                  <a:pt x="293807" y="0"/>
                                  <a:pt x="296845" y="608"/>
                                  <a:pt x="299764" y="1811"/>
                                </a:cubicBezTo>
                                <a:cubicBezTo>
                                  <a:pt x="302683" y="3026"/>
                                  <a:pt x="305259" y="4738"/>
                                  <a:pt x="307493" y="6970"/>
                                </a:cubicBezTo>
                                <a:cubicBezTo>
                                  <a:pt x="309727" y="9203"/>
                                  <a:pt x="311448" y="11770"/>
                                  <a:pt x="312657" y="14697"/>
                                </a:cubicBezTo>
                                <a:cubicBezTo>
                                  <a:pt x="313866" y="17611"/>
                                  <a:pt x="314471" y="20650"/>
                                  <a:pt x="314472" y="23825"/>
                                </a:cubicBezTo>
                                <a:lnTo>
                                  <a:pt x="314472" y="252537"/>
                                </a:lnTo>
                                <a:cubicBezTo>
                                  <a:pt x="314471" y="255687"/>
                                  <a:pt x="313866" y="258700"/>
                                  <a:pt x="312657" y="261615"/>
                                </a:cubicBezTo>
                                <a:cubicBezTo>
                                  <a:pt x="311448" y="264542"/>
                                  <a:pt x="309727" y="267109"/>
                                  <a:pt x="307493" y="269367"/>
                                </a:cubicBezTo>
                                <a:cubicBezTo>
                                  <a:pt x="305259" y="271574"/>
                                  <a:pt x="302683" y="273310"/>
                                  <a:pt x="299764" y="274513"/>
                                </a:cubicBezTo>
                                <a:cubicBezTo>
                                  <a:pt x="296845" y="275729"/>
                                  <a:pt x="293807" y="276337"/>
                                  <a:pt x="290648" y="276361"/>
                                </a:cubicBezTo>
                                <a:lnTo>
                                  <a:pt x="23824" y="276361"/>
                                </a:lnTo>
                                <a:cubicBezTo>
                                  <a:pt x="20664" y="276337"/>
                                  <a:pt x="17625" y="275729"/>
                                  <a:pt x="14706" y="274513"/>
                                </a:cubicBezTo>
                                <a:cubicBezTo>
                                  <a:pt x="11787" y="273310"/>
                                  <a:pt x="9211" y="271574"/>
                                  <a:pt x="6978" y="269367"/>
                                </a:cubicBezTo>
                                <a:cubicBezTo>
                                  <a:pt x="4744" y="267109"/>
                                  <a:pt x="3022" y="264542"/>
                                  <a:pt x="1813" y="261615"/>
                                </a:cubicBezTo>
                                <a:cubicBezTo>
                                  <a:pt x="604" y="258700"/>
                                  <a:pt x="0" y="255687"/>
                                  <a:pt x="1" y="252537"/>
                                </a:cubicBezTo>
                                <a:lnTo>
                                  <a:pt x="1" y="23825"/>
                                </a:lnTo>
                                <a:cubicBezTo>
                                  <a:pt x="0" y="20650"/>
                                  <a:pt x="604" y="17611"/>
                                  <a:pt x="1813" y="14697"/>
                                </a:cubicBezTo>
                                <a:cubicBezTo>
                                  <a:pt x="3022" y="11770"/>
                                  <a:pt x="4744" y="9203"/>
                                  <a:pt x="6978" y="6970"/>
                                </a:cubicBezTo>
                                <a:cubicBezTo>
                                  <a:pt x="9211" y="4738"/>
                                  <a:pt x="11787" y="3026"/>
                                  <a:pt x="14706" y="1811"/>
                                </a:cubicBezTo>
                                <a:cubicBezTo>
                                  <a:pt x="17625" y="608"/>
                                  <a:pt x="20664" y="0"/>
                                  <a:pt x="23824"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717" name="Shape 2717"/>
                        <wps:cNvSpPr/>
                        <wps:spPr>
                          <a:xfrm>
                            <a:off x="5260158" y="8619423"/>
                            <a:ext cx="314472" cy="276361"/>
                          </a:xfrm>
                          <a:custGeom>
                            <a:avLst/>
                            <a:gdLst/>
                            <a:ahLst/>
                            <a:cxnLst/>
                            <a:rect l="0" t="0" r="0" b="0"/>
                            <a:pathLst>
                              <a:path w="314472" h="276361">
                                <a:moveTo>
                                  <a:pt x="1" y="252537"/>
                                </a:moveTo>
                                <a:lnTo>
                                  <a:pt x="1" y="23825"/>
                                </a:lnTo>
                                <a:cubicBezTo>
                                  <a:pt x="0" y="20650"/>
                                  <a:pt x="604" y="17611"/>
                                  <a:pt x="1813" y="14697"/>
                                </a:cubicBezTo>
                                <a:cubicBezTo>
                                  <a:pt x="3022" y="11770"/>
                                  <a:pt x="4744" y="9203"/>
                                  <a:pt x="6978" y="6970"/>
                                </a:cubicBezTo>
                                <a:cubicBezTo>
                                  <a:pt x="9211" y="4738"/>
                                  <a:pt x="11787" y="3026"/>
                                  <a:pt x="14706" y="1811"/>
                                </a:cubicBezTo>
                                <a:cubicBezTo>
                                  <a:pt x="17625" y="608"/>
                                  <a:pt x="20664" y="0"/>
                                  <a:pt x="23824" y="0"/>
                                </a:cubicBezTo>
                                <a:lnTo>
                                  <a:pt x="290648" y="0"/>
                                </a:lnTo>
                                <a:cubicBezTo>
                                  <a:pt x="293807" y="0"/>
                                  <a:pt x="296845" y="608"/>
                                  <a:pt x="299764" y="1811"/>
                                </a:cubicBezTo>
                                <a:cubicBezTo>
                                  <a:pt x="302683" y="3026"/>
                                  <a:pt x="305259" y="4738"/>
                                  <a:pt x="307493" y="6970"/>
                                </a:cubicBezTo>
                                <a:cubicBezTo>
                                  <a:pt x="309727" y="9203"/>
                                  <a:pt x="311448" y="11770"/>
                                  <a:pt x="312657" y="14697"/>
                                </a:cubicBezTo>
                                <a:cubicBezTo>
                                  <a:pt x="313866" y="17611"/>
                                  <a:pt x="314471" y="20650"/>
                                  <a:pt x="314472" y="23825"/>
                                </a:cubicBezTo>
                                <a:lnTo>
                                  <a:pt x="314472" y="252537"/>
                                </a:lnTo>
                                <a:cubicBezTo>
                                  <a:pt x="314471" y="255687"/>
                                  <a:pt x="313866" y="258700"/>
                                  <a:pt x="312657" y="261615"/>
                                </a:cubicBezTo>
                                <a:cubicBezTo>
                                  <a:pt x="311448" y="264542"/>
                                  <a:pt x="309727" y="267109"/>
                                  <a:pt x="307493" y="269367"/>
                                </a:cubicBezTo>
                                <a:cubicBezTo>
                                  <a:pt x="305259" y="271574"/>
                                  <a:pt x="302683" y="273310"/>
                                  <a:pt x="299764" y="274513"/>
                                </a:cubicBezTo>
                                <a:cubicBezTo>
                                  <a:pt x="296845" y="275729"/>
                                  <a:pt x="293807" y="276337"/>
                                  <a:pt x="290648" y="276361"/>
                                </a:cubicBezTo>
                                <a:lnTo>
                                  <a:pt x="23824" y="276361"/>
                                </a:lnTo>
                                <a:cubicBezTo>
                                  <a:pt x="20664" y="276337"/>
                                  <a:pt x="17625" y="275729"/>
                                  <a:pt x="14706" y="274513"/>
                                </a:cubicBezTo>
                                <a:cubicBezTo>
                                  <a:pt x="11787" y="273310"/>
                                  <a:pt x="9211" y="271574"/>
                                  <a:pt x="6978" y="269367"/>
                                </a:cubicBezTo>
                                <a:cubicBezTo>
                                  <a:pt x="4744" y="267109"/>
                                  <a:pt x="3022" y="264542"/>
                                  <a:pt x="1813" y="261615"/>
                                </a:cubicBezTo>
                                <a:cubicBezTo>
                                  <a:pt x="604" y="258700"/>
                                  <a:pt x="0" y="255687"/>
                                  <a:pt x="1" y="252537"/>
                                </a:cubicBezTo>
                                <a:close/>
                              </a:path>
                            </a:pathLst>
                          </a:custGeom>
                          <a:ln w="9529" cap="flat">
                            <a:miter lim="100000"/>
                          </a:ln>
                        </wps:spPr>
                        <wps:style>
                          <a:lnRef idx="1">
                            <a:srgbClr val="46B8DA"/>
                          </a:lnRef>
                          <a:fillRef idx="0">
                            <a:srgbClr val="000000">
                              <a:alpha val="0"/>
                            </a:srgbClr>
                          </a:fillRef>
                          <a:effectRef idx="0">
                            <a:scrgbClr r="0" g="0" b="0"/>
                          </a:effectRef>
                          <a:fontRef idx="none"/>
                        </wps:style>
                        <wps:bodyPr/>
                      </wps:wsp>
                      <wps:wsp>
                        <wps:cNvPr id="2719" name="Shape 2719"/>
                        <wps:cNvSpPr/>
                        <wps:spPr>
                          <a:xfrm>
                            <a:off x="328680" y="3707015"/>
                            <a:ext cx="2496710" cy="1153061"/>
                          </a:xfrm>
                          <a:custGeom>
                            <a:avLst/>
                            <a:gdLst/>
                            <a:ahLst/>
                            <a:cxnLst/>
                            <a:rect l="0" t="0" r="0" b="0"/>
                            <a:pathLst>
                              <a:path w="2496710" h="1153061">
                                <a:moveTo>
                                  <a:pt x="14294" y="0"/>
                                </a:moveTo>
                                <a:lnTo>
                                  <a:pt x="2482416" y="0"/>
                                </a:lnTo>
                                <a:cubicBezTo>
                                  <a:pt x="2486363" y="0"/>
                                  <a:pt x="2489732" y="1396"/>
                                  <a:pt x="2492523" y="4187"/>
                                </a:cubicBezTo>
                                <a:cubicBezTo>
                                  <a:pt x="2495314" y="6977"/>
                                  <a:pt x="2496710" y="10346"/>
                                  <a:pt x="2496710" y="14294"/>
                                </a:cubicBezTo>
                                <a:lnTo>
                                  <a:pt x="2496710" y="1138766"/>
                                </a:lnTo>
                                <a:cubicBezTo>
                                  <a:pt x="2496710" y="1142713"/>
                                  <a:pt x="2495314" y="1146082"/>
                                  <a:pt x="2492523" y="1148874"/>
                                </a:cubicBezTo>
                                <a:cubicBezTo>
                                  <a:pt x="2489732" y="1151665"/>
                                  <a:pt x="2486363" y="1153061"/>
                                  <a:pt x="2482416" y="1153061"/>
                                </a:cubicBezTo>
                                <a:lnTo>
                                  <a:pt x="14294" y="1153061"/>
                                </a:lnTo>
                                <a:cubicBezTo>
                                  <a:pt x="10347" y="1153061"/>
                                  <a:pt x="6978" y="1151665"/>
                                  <a:pt x="4187" y="1148874"/>
                                </a:cubicBezTo>
                                <a:cubicBezTo>
                                  <a:pt x="1395" y="1146082"/>
                                  <a:pt x="0" y="1142713"/>
                                  <a:pt x="0" y="1138766"/>
                                </a:cubicBezTo>
                                <a:lnTo>
                                  <a:pt x="0" y="14294"/>
                                </a:lnTo>
                                <a:cubicBezTo>
                                  <a:pt x="0" y="10346"/>
                                  <a:pt x="1395" y="6977"/>
                                  <a:pt x="4187" y="4187"/>
                                </a:cubicBezTo>
                                <a:cubicBezTo>
                                  <a:pt x="6978" y="1396"/>
                                  <a:pt x="10347" y="0"/>
                                  <a:pt x="142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20" name="Shape 2720"/>
                        <wps:cNvSpPr/>
                        <wps:spPr>
                          <a:xfrm>
                            <a:off x="323915" y="3702242"/>
                            <a:ext cx="2506240" cy="1162596"/>
                          </a:xfrm>
                          <a:custGeom>
                            <a:avLst/>
                            <a:gdLst/>
                            <a:ahLst/>
                            <a:cxnLst/>
                            <a:rect l="0" t="0" r="0" b="0"/>
                            <a:pathLst>
                              <a:path w="2506240" h="1162596">
                                <a:moveTo>
                                  <a:pt x="0" y="1143533"/>
                                </a:moveTo>
                                <a:lnTo>
                                  <a:pt x="0" y="19062"/>
                                </a:lnTo>
                                <a:cubicBezTo>
                                  <a:pt x="0" y="16508"/>
                                  <a:pt x="484" y="14077"/>
                                  <a:pt x="1451" y="11745"/>
                                </a:cubicBezTo>
                                <a:cubicBezTo>
                                  <a:pt x="2418" y="9401"/>
                                  <a:pt x="3795" y="7342"/>
                                  <a:pt x="5582" y="5569"/>
                                </a:cubicBezTo>
                                <a:cubicBezTo>
                                  <a:pt x="7369" y="3783"/>
                                  <a:pt x="9430" y="2406"/>
                                  <a:pt x="11765" y="1439"/>
                                </a:cubicBezTo>
                                <a:cubicBezTo>
                                  <a:pt x="14100" y="484"/>
                                  <a:pt x="16531" y="0"/>
                                  <a:pt x="19059" y="0"/>
                                </a:cubicBezTo>
                                <a:lnTo>
                                  <a:pt x="2487181" y="0"/>
                                </a:lnTo>
                                <a:cubicBezTo>
                                  <a:pt x="2489708" y="0"/>
                                  <a:pt x="2492139" y="484"/>
                                  <a:pt x="2494474" y="1451"/>
                                </a:cubicBezTo>
                                <a:cubicBezTo>
                                  <a:pt x="2496809" y="2406"/>
                                  <a:pt x="2498870" y="3783"/>
                                  <a:pt x="2500657" y="5569"/>
                                </a:cubicBezTo>
                                <a:cubicBezTo>
                                  <a:pt x="2502444" y="7342"/>
                                  <a:pt x="2503821" y="9401"/>
                                  <a:pt x="2504789" y="11745"/>
                                </a:cubicBezTo>
                                <a:cubicBezTo>
                                  <a:pt x="2505756" y="14077"/>
                                  <a:pt x="2506239" y="16508"/>
                                  <a:pt x="2506240" y="19062"/>
                                </a:cubicBezTo>
                                <a:lnTo>
                                  <a:pt x="2506240" y="1143533"/>
                                </a:lnTo>
                                <a:cubicBezTo>
                                  <a:pt x="2506239" y="1146051"/>
                                  <a:pt x="2505756" y="1148482"/>
                                  <a:pt x="2504789" y="1150814"/>
                                </a:cubicBezTo>
                                <a:cubicBezTo>
                                  <a:pt x="2503821" y="1153145"/>
                                  <a:pt x="2502444" y="1155204"/>
                                  <a:pt x="2500657" y="1157015"/>
                                </a:cubicBezTo>
                                <a:cubicBezTo>
                                  <a:pt x="2498870" y="1158776"/>
                                  <a:pt x="2496809" y="1160153"/>
                                  <a:pt x="2494474" y="1161120"/>
                                </a:cubicBezTo>
                                <a:cubicBezTo>
                                  <a:pt x="2492139" y="1162087"/>
                                  <a:pt x="2489708" y="1162571"/>
                                  <a:pt x="2487181" y="1162596"/>
                                </a:cubicBezTo>
                                <a:lnTo>
                                  <a:pt x="19059" y="1162596"/>
                                </a:lnTo>
                                <a:cubicBezTo>
                                  <a:pt x="16531" y="1162571"/>
                                  <a:pt x="14100" y="1162087"/>
                                  <a:pt x="11765" y="1161120"/>
                                </a:cubicBezTo>
                                <a:cubicBezTo>
                                  <a:pt x="9430" y="1160153"/>
                                  <a:pt x="7369" y="1158776"/>
                                  <a:pt x="5582" y="1157015"/>
                                </a:cubicBezTo>
                                <a:cubicBezTo>
                                  <a:pt x="3795" y="1155204"/>
                                  <a:pt x="2418" y="1153145"/>
                                  <a:pt x="1451" y="1150814"/>
                                </a:cubicBezTo>
                                <a:cubicBezTo>
                                  <a:pt x="484" y="1148482"/>
                                  <a:pt x="0" y="1146051"/>
                                  <a:pt x="0" y="1143533"/>
                                </a:cubicBezTo>
                                <a:close/>
                              </a:path>
                            </a:pathLst>
                          </a:custGeom>
                          <a:ln w="9529" cap="flat">
                            <a:miter lim="100000"/>
                          </a:ln>
                        </wps:spPr>
                        <wps:style>
                          <a:lnRef idx="1">
                            <a:srgbClr val="CED4DA"/>
                          </a:lnRef>
                          <a:fillRef idx="0">
                            <a:srgbClr val="000000">
                              <a:alpha val="0"/>
                            </a:srgbClr>
                          </a:fillRef>
                          <a:effectRef idx="0">
                            <a:scrgbClr r="0" g="0" b="0"/>
                          </a:effectRef>
                          <a:fontRef idx="none"/>
                        </wps:style>
                        <wps:bodyPr/>
                      </wps:wsp>
                      <wps:wsp>
                        <wps:cNvPr id="2722" name="Rectangle 2722"/>
                        <wps:cNvSpPr/>
                        <wps:spPr>
                          <a:xfrm>
                            <a:off x="402980" y="3788326"/>
                            <a:ext cx="2275076" cy="154873"/>
                          </a:xfrm>
                          <a:prstGeom prst="rect">
                            <a:avLst/>
                          </a:prstGeom>
                          <a:ln>
                            <a:noFill/>
                          </a:ln>
                        </wps:spPr>
                        <wps:txbx>
                          <w:txbxContent>
                            <w:p w14:paraId="132207E5" w14:textId="77777777" w:rsidR="001110CB" w:rsidRDefault="001110CB">
                              <w:pPr>
                                <w:spacing w:after="160" w:line="259" w:lineRule="auto"/>
                              </w:pPr>
                              <w:r>
                                <w:rPr>
                                  <w:color w:val="495057"/>
                                  <w:sz w:val="20"/>
                                </w:rPr>
                                <w:t>Проект будет реализован при</w:t>
                              </w:r>
                            </w:p>
                          </w:txbxContent>
                        </wps:txbx>
                        <wps:bodyPr horzOverflow="overflow" vert="horz" lIns="0" tIns="0" rIns="0" bIns="0" rtlCol="0">
                          <a:noAutofit/>
                        </wps:bodyPr>
                      </wps:wsp>
                      <wps:wsp>
                        <wps:cNvPr id="2723" name="Rectangle 2723"/>
                        <wps:cNvSpPr/>
                        <wps:spPr>
                          <a:xfrm>
                            <a:off x="2113512" y="3788326"/>
                            <a:ext cx="45777" cy="154873"/>
                          </a:xfrm>
                          <a:prstGeom prst="rect">
                            <a:avLst/>
                          </a:prstGeom>
                          <a:ln>
                            <a:noFill/>
                          </a:ln>
                        </wps:spPr>
                        <wps:txbx>
                          <w:txbxContent>
                            <w:p w14:paraId="1B958A93"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724" name="Rectangle 2724"/>
                        <wps:cNvSpPr/>
                        <wps:spPr>
                          <a:xfrm>
                            <a:off x="402980" y="3969388"/>
                            <a:ext cx="3006376" cy="154873"/>
                          </a:xfrm>
                          <a:prstGeom prst="rect">
                            <a:avLst/>
                          </a:prstGeom>
                          <a:ln>
                            <a:noFill/>
                          </a:ln>
                        </wps:spPr>
                        <wps:txbx>
                          <w:txbxContent>
                            <w:p w14:paraId="52F1ED96" w14:textId="77777777" w:rsidR="001110CB" w:rsidRDefault="001110CB">
                              <w:pPr>
                                <w:spacing w:after="160" w:line="259" w:lineRule="auto"/>
                              </w:pPr>
                              <w:r>
                                <w:rPr>
                                  <w:color w:val="495057"/>
                                  <w:sz w:val="20"/>
                                </w:rPr>
                                <w:t>поддержке страновых офисов ПРООН.</w:t>
                              </w:r>
                            </w:p>
                          </w:txbxContent>
                        </wps:txbx>
                        <wps:bodyPr horzOverflow="overflow" vert="horz" lIns="0" tIns="0" rIns="0" bIns="0" rtlCol="0">
                          <a:noAutofit/>
                        </wps:bodyPr>
                      </wps:wsp>
                      <wps:wsp>
                        <wps:cNvPr id="2725" name="Rectangle 2725"/>
                        <wps:cNvSpPr/>
                        <wps:spPr>
                          <a:xfrm>
                            <a:off x="2663389" y="3969388"/>
                            <a:ext cx="45777" cy="154873"/>
                          </a:xfrm>
                          <a:prstGeom prst="rect">
                            <a:avLst/>
                          </a:prstGeom>
                          <a:ln>
                            <a:noFill/>
                          </a:ln>
                        </wps:spPr>
                        <wps:txbx>
                          <w:txbxContent>
                            <w:p w14:paraId="26347893"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726" name="Rectangle 2726"/>
                        <wps:cNvSpPr/>
                        <wps:spPr>
                          <a:xfrm>
                            <a:off x="402980" y="4150437"/>
                            <a:ext cx="3122547" cy="154873"/>
                          </a:xfrm>
                          <a:prstGeom prst="rect">
                            <a:avLst/>
                          </a:prstGeom>
                          <a:ln>
                            <a:noFill/>
                          </a:ln>
                        </wps:spPr>
                        <wps:txbx>
                          <w:txbxContent>
                            <w:p w14:paraId="46025427" w14:textId="77777777" w:rsidR="001110CB" w:rsidRDefault="001110CB">
                              <w:pPr>
                                <w:spacing w:after="160" w:line="259" w:lineRule="auto"/>
                              </w:pPr>
                              <w:r>
                                <w:rPr>
                                  <w:color w:val="495057"/>
                                  <w:sz w:val="20"/>
                                </w:rPr>
                                <w:t>Расходы на поддержку определяются на</w:t>
                              </w:r>
                            </w:p>
                          </w:txbxContent>
                        </wps:txbx>
                        <wps:bodyPr horzOverflow="overflow" vert="horz" lIns="0" tIns="0" rIns="0" bIns="0" rtlCol="0">
                          <a:noAutofit/>
                        </wps:bodyPr>
                      </wps:wsp>
                      <wps:wsp>
                        <wps:cNvPr id="2727" name="Rectangle 2727"/>
                        <wps:cNvSpPr/>
                        <wps:spPr>
                          <a:xfrm>
                            <a:off x="2750643" y="4150437"/>
                            <a:ext cx="45777" cy="154873"/>
                          </a:xfrm>
                          <a:prstGeom prst="rect">
                            <a:avLst/>
                          </a:prstGeom>
                          <a:ln>
                            <a:noFill/>
                          </a:ln>
                        </wps:spPr>
                        <wps:txbx>
                          <w:txbxContent>
                            <w:p w14:paraId="62633136"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728" name="Rectangle 2728"/>
                        <wps:cNvSpPr/>
                        <wps:spPr>
                          <a:xfrm>
                            <a:off x="402980" y="4331512"/>
                            <a:ext cx="2615303" cy="154856"/>
                          </a:xfrm>
                          <a:prstGeom prst="rect">
                            <a:avLst/>
                          </a:prstGeom>
                          <a:ln>
                            <a:noFill/>
                          </a:ln>
                        </wps:spPr>
                        <wps:txbx>
                          <w:txbxContent>
                            <w:p w14:paraId="1263C4AE" w14:textId="77777777" w:rsidR="001110CB" w:rsidRDefault="001110CB">
                              <w:pPr>
                                <w:spacing w:after="160" w:line="259" w:lineRule="auto"/>
                              </w:pPr>
                              <w:r>
                                <w:rPr>
                                  <w:color w:val="495057"/>
                                  <w:sz w:val="20"/>
                                </w:rPr>
                                <w:t>основе действующего UPL / LPL и</w:t>
                              </w:r>
                            </w:p>
                          </w:txbxContent>
                        </wps:txbx>
                        <wps:bodyPr horzOverflow="overflow" vert="horz" lIns="0" tIns="0" rIns="0" bIns="0" rtlCol="0">
                          <a:noAutofit/>
                        </wps:bodyPr>
                      </wps:wsp>
                      <wps:wsp>
                        <wps:cNvPr id="2729" name="Rectangle 2729"/>
                        <wps:cNvSpPr/>
                        <wps:spPr>
                          <a:xfrm>
                            <a:off x="2369317" y="4331512"/>
                            <a:ext cx="45777" cy="154856"/>
                          </a:xfrm>
                          <a:prstGeom prst="rect">
                            <a:avLst/>
                          </a:prstGeom>
                          <a:ln>
                            <a:noFill/>
                          </a:ln>
                        </wps:spPr>
                        <wps:txbx>
                          <w:txbxContent>
                            <w:p w14:paraId="187CF572"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730" name="Rectangle 2730"/>
                        <wps:cNvSpPr/>
                        <wps:spPr>
                          <a:xfrm>
                            <a:off x="402980" y="4512574"/>
                            <a:ext cx="2719890" cy="154856"/>
                          </a:xfrm>
                          <a:prstGeom prst="rect">
                            <a:avLst/>
                          </a:prstGeom>
                          <a:ln>
                            <a:noFill/>
                          </a:ln>
                        </wps:spPr>
                        <wps:txbx>
                          <w:txbxContent>
                            <w:p w14:paraId="0CE0CCAA" w14:textId="77777777" w:rsidR="001110CB" w:rsidRDefault="001110CB">
                              <w:pPr>
                                <w:spacing w:after="160" w:line="259" w:lineRule="auto"/>
                              </w:pPr>
                              <w:r>
                                <w:rPr>
                                  <w:color w:val="495057"/>
                                  <w:sz w:val="20"/>
                                </w:rPr>
                                <w:t>включаются в многолетний годовой</w:t>
                              </w:r>
                            </w:p>
                          </w:txbxContent>
                        </wps:txbx>
                        <wps:bodyPr horzOverflow="overflow" vert="horz" lIns="0" tIns="0" rIns="0" bIns="0" rtlCol="0">
                          <a:noAutofit/>
                        </wps:bodyPr>
                      </wps:wsp>
                      <wps:wsp>
                        <wps:cNvPr id="2731" name="Rectangle 2731"/>
                        <wps:cNvSpPr/>
                        <wps:spPr>
                          <a:xfrm>
                            <a:off x="2447935" y="4512574"/>
                            <a:ext cx="45777" cy="154856"/>
                          </a:xfrm>
                          <a:prstGeom prst="rect">
                            <a:avLst/>
                          </a:prstGeom>
                          <a:ln>
                            <a:noFill/>
                          </a:ln>
                        </wps:spPr>
                        <wps:txbx>
                          <w:txbxContent>
                            <w:p w14:paraId="27185CB7"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732" name="Rectangle 2732"/>
                        <wps:cNvSpPr/>
                        <wps:spPr>
                          <a:xfrm>
                            <a:off x="402980" y="4693623"/>
                            <a:ext cx="1668153" cy="154873"/>
                          </a:xfrm>
                          <a:prstGeom prst="rect">
                            <a:avLst/>
                          </a:prstGeom>
                          <a:ln>
                            <a:noFill/>
                          </a:ln>
                        </wps:spPr>
                        <wps:txbx>
                          <w:txbxContent>
                            <w:p w14:paraId="6CA9B2D7" w14:textId="77777777" w:rsidR="001110CB" w:rsidRDefault="001110CB">
                              <w:pPr>
                                <w:spacing w:after="160" w:line="259" w:lineRule="auto"/>
                              </w:pPr>
                              <w:r>
                                <w:rPr>
                                  <w:color w:val="495057"/>
                                  <w:sz w:val="20"/>
                                </w:rPr>
                                <w:t>план работы проекта.</w:t>
                              </w:r>
                            </w:p>
                          </w:txbxContent>
                        </wps:txbx>
                        <wps:bodyPr horzOverflow="overflow" vert="horz" lIns="0" tIns="0" rIns="0" bIns="0" rtlCol="0">
                          <a:noAutofit/>
                        </wps:bodyPr>
                      </wps:wsp>
                      <wps:wsp>
                        <wps:cNvPr id="2733" name="Rectangle 2733"/>
                        <wps:cNvSpPr/>
                        <wps:spPr>
                          <a:xfrm>
                            <a:off x="1657142" y="4693623"/>
                            <a:ext cx="45777" cy="154873"/>
                          </a:xfrm>
                          <a:prstGeom prst="rect">
                            <a:avLst/>
                          </a:prstGeom>
                          <a:ln>
                            <a:noFill/>
                          </a:ln>
                        </wps:spPr>
                        <wps:txbx>
                          <w:txbxContent>
                            <w:p w14:paraId="453EE48E"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734" name="Shape 2734"/>
                        <wps:cNvSpPr/>
                        <wps:spPr>
                          <a:xfrm>
                            <a:off x="2682449" y="4717126"/>
                            <a:ext cx="133412" cy="133412"/>
                          </a:xfrm>
                          <a:custGeom>
                            <a:avLst/>
                            <a:gdLst/>
                            <a:ahLst/>
                            <a:cxnLst/>
                            <a:rect l="0" t="0" r="0" b="0"/>
                            <a:pathLst>
                              <a:path w="133412" h="133412">
                                <a:moveTo>
                                  <a:pt x="133412" y="0"/>
                                </a:moveTo>
                                <a:lnTo>
                                  <a:pt x="0" y="133412"/>
                                </a:lnTo>
                              </a:path>
                            </a:pathLst>
                          </a:custGeom>
                          <a:ln w="0" cap="flat">
                            <a:miter lim="100000"/>
                          </a:ln>
                        </wps:spPr>
                        <wps:style>
                          <a:lnRef idx="1">
                            <a:srgbClr val="000000">
                              <a:alpha val="45098"/>
                            </a:srgbClr>
                          </a:lnRef>
                          <a:fillRef idx="0">
                            <a:srgbClr val="000000">
                              <a:alpha val="0"/>
                            </a:srgbClr>
                          </a:fillRef>
                          <a:effectRef idx="0">
                            <a:scrgbClr r="0" g="0" b="0"/>
                          </a:effectRef>
                          <a:fontRef idx="none"/>
                        </wps:style>
                        <wps:bodyPr/>
                      </wps:wsp>
                      <wps:wsp>
                        <wps:cNvPr id="2735" name="Shape 2735"/>
                        <wps:cNvSpPr/>
                        <wps:spPr>
                          <a:xfrm>
                            <a:off x="2749155" y="4783838"/>
                            <a:ext cx="66706" cy="66700"/>
                          </a:xfrm>
                          <a:custGeom>
                            <a:avLst/>
                            <a:gdLst/>
                            <a:ahLst/>
                            <a:cxnLst/>
                            <a:rect l="0" t="0" r="0" b="0"/>
                            <a:pathLst>
                              <a:path w="66706" h="66700">
                                <a:moveTo>
                                  <a:pt x="66706" y="0"/>
                                </a:moveTo>
                                <a:lnTo>
                                  <a:pt x="0" y="66700"/>
                                </a:lnTo>
                              </a:path>
                            </a:pathLst>
                          </a:custGeom>
                          <a:ln w="0" cap="flat">
                            <a:miter lim="100000"/>
                          </a:ln>
                        </wps:spPr>
                        <wps:style>
                          <a:lnRef idx="1">
                            <a:srgbClr val="000000">
                              <a:alpha val="45098"/>
                            </a:srgbClr>
                          </a:lnRef>
                          <a:fillRef idx="0">
                            <a:srgbClr val="000000">
                              <a:alpha val="0"/>
                            </a:srgbClr>
                          </a:fillRef>
                          <a:effectRef idx="0">
                            <a:scrgbClr r="0" g="0" b="0"/>
                          </a:effectRef>
                          <a:fontRef idx="none"/>
                        </wps:style>
                        <wps:bodyPr/>
                      </wps:wsp>
                      <wps:wsp>
                        <wps:cNvPr id="2736" name="Shape 2736"/>
                        <wps:cNvSpPr/>
                        <wps:spPr>
                          <a:xfrm>
                            <a:off x="2691978" y="4726663"/>
                            <a:ext cx="123883" cy="123875"/>
                          </a:xfrm>
                          <a:custGeom>
                            <a:avLst/>
                            <a:gdLst/>
                            <a:ahLst/>
                            <a:cxnLst/>
                            <a:rect l="0" t="0" r="0" b="0"/>
                            <a:pathLst>
                              <a:path w="123883" h="123875">
                                <a:moveTo>
                                  <a:pt x="123883" y="0"/>
                                </a:moveTo>
                                <a:lnTo>
                                  <a:pt x="0" y="123875"/>
                                </a:lnTo>
                              </a:path>
                            </a:pathLst>
                          </a:custGeom>
                          <a:ln w="0" cap="flat">
                            <a:miter lim="100000"/>
                          </a:ln>
                        </wps:spPr>
                        <wps:style>
                          <a:lnRef idx="1">
                            <a:srgbClr val="FFFFFF">
                              <a:alpha val="45098"/>
                            </a:srgbClr>
                          </a:lnRef>
                          <a:fillRef idx="0">
                            <a:srgbClr val="000000">
                              <a:alpha val="0"/>
                            </a:srgbClr>
                          </a:fillRef>
                          <a:effectRef idx="0">
                            <a:scrgbClr r="0" g="0" b="0"/>
                          </a:effectRef>
                          <a:fontRef idx="none"/>
                        </wps:style>
                        <wps:bodyPr/>
                      </wps:wsp>
                      <wps:wsp>
                        <wps:cNvPr id="2737" name="Shape 2737"/>
                        <wps:cNvSpPr/>
                        <wps:spPr>
                          <a:xfrm>
                            <a:off x="2758684" y="4793363"/>
                            <a:ext cx="57177" cy="57175"/>
                          </a:xfrm>
                          <a:custGeom>
                            <a:avLst/>
                            <a:gdLst/>
                            <a:ahLst/>
                            <a:cxnLst/>
                            <a:rect l="0" t="0" r="0" b="0"/>
                            <a:pathLst>
                              <a:path w="57177" h="57175">
                                <a:moveTo>
                                  <a:pt x="57177" y="0"/>
                                </a:moveTo>
                                <a:lnTo>
                                  <a:pt x="0" y="57175"/>
                                </a:lnTo>
                              </a:path>
                            </a:pathLst>
                          </a:custGeom>
                          <a:ln w="0" cap="flat">
                            <a:miter lim="100000"/>
                          </a:ln>
                        </wps:spPr>
                        <wps:style>
                          <a:lnRef idx="1">
                            <a:srgbClr val="FFFFFF">
                              <a:alpha val="45098"/>
                            </a:srgbClr>
                          </a:lnRef>
                          <a:fillRef idx="0">
                            <a:srgbClr val="000000">
                              <a:alpha val="0"/>
                            </a:srgbClr>
                          </a:fillRef>
                          <a:effectRef idx="0">
                            <a:scrgbClr r="0" g="0" b="0"/>
                          </a:effectRef>
                          <a:fontRef idx="none"/>
                        </wps:style>
                        <wps:bodyPr/>
                      </wps:wsp>
                      <wps:wsp>
                        <wps:cNvPr id="20535" name="Rectangle 20535"/>
                        <wps:cNvSpPr/>
                        <wps:spPr>
                          <a:xfrm>
                            <a:off x="634943" y="281527"/>
                            <a:ext cx="6103018" cy="154869"/>
                          </a:xfrm>
                          <a:prstGeom prst="rect">
                            <a:avLst/>
                          </a:prstGeom>
                          <a:ln>
                            <a:noFill/>
                          </a:ln>
                        </wps:spPr>
                        <wps:txbx>
                          <w:txbxContent>
                            <w:p w14:paraId="18D2FE92" w14:textId="77777777" w:rsidR="001110CB" w:rsidRDefault="001110CB">
                              <w:pPr>
                                <w:spacing w:after="160" w:line="259" w:lineRule="auto"/>
                              </w:pPr>
                              <w:r>
                                <w:t xml:space="preserve"> Бюджет полностью покрывает все расходы по проекту, относящиеся к проекту,</w:t>
                              </w:r>
                            </w:p>
                          </w:txbxContent>
                        </wps:txbx>
                        <wps:bodyPr horzOverflow="overflow" vert="horz" lIns="0" tIns="0" rIns="0" bIns="0" rtlCol="0">
                          <a:noAutofit/>
                        </wps:bodyPr>
                      </wps:wsp>
                      <wps:wsp>
                        <wps:cNvPr id="20534" name="Rectangle 20534"/>
                        <wps:cNvSpPr/>
                        <wps:spPr>
                          <a:xfrm>
                            <a:off x="531627" y="281527"/>
                            <a:ext cx="137410" cy="154869"/>
                          </a:xfrm>
                          <a:prstGeom prst="rect">
                            <a:avLst/>
                          </a:prstGeom>
                          <a:ln>
                            <a:noFill/>
                          </a:ln>
                        </wps:spPr>
                        <wps:txbx>
                          <w:txbxContent>
                            <w:p w14:paraId="717CD87D" w14:textId="77777777" w:rsidR="001110CB" w:rsidRDefault="001110CB">
                              <w:pPr>
                                <w:spacing w:after="160" w:line="259" w:lineRule="auto"/>
                              </w:pPr>
                              <w:r>
                                <w:t>3:</w:t>
                              </w:r>
                            </w:p>
                          </w:txbxContent>
                        </wps:txbx>
                        <wps:bodyPr horzOverflow="overflow" vert="horz" lIns="0" tIns="0" rIns="0" bIns="0" rtlCol="0">
                          <a:noAutofit/>
                        </wps:bodyPr>
                      </wps:wsp>
                      <wps:wsp>
                        <wps:cNvPr id="2739" name="Rectangle 2739"/>
                        <wps:cNvSpPr/>
                        <wps:spPr>
                          <a:xfrm>
                            <a:off x="531627" y="453051"/>
                            <a:ext cx="6513078" cy="154873"/>
                          </a:xfrm>
                          <a:prstGeom prst="rect">
                            <a:avLst/>
                          </a:prstGeom>
                          <a:ln>
                            <a:noFill/>
                          </a:ln>
                        </wps:spPr>
                        <wps:txbx>
                          <w:txbxContent>
                            <w:p w14:paraId="5D8A2F1E" w14:textId="77777777" w:rsidR="001110CB" w:rsidRDefault="001110CB">
                              <w:pPr>
                                <w:spacing w:after="160" w:line="259" w:lineRule="auto"/>
                              </w:pPr>
                              <w:r>
                                <w:t>включая услуги по управлению программами и эффективности развития, связанные</w:t>
                              </w:r>
                            </w:p>
                          </w:txbxContent>
                        </wps:txbx>
                        <wps:bodyPr horzOverflow="overflow" vert="horz" lIns="0" tIns="0" rIns="0" bIns="0" rtlCol="0">
                          <a:noAutofit/>
                        </wps:bodyPr>
                      </wps:wsp>
                      <wps:wsp>
                        <wps:cNvPr id="2740" name="Rectangle 2740"/>
                        <wps:cNvSpPr/>
                        <wps:spPr>
                          <a:xfrm>
                            <a:off x="531627" y="624575"/>
                            <a:ext cx="5986284" cy="154856"/>
                          </a:xfrm>
                          <a:prstGeom prst="rect">
                            <a:avLst/>
                          </a:prstGeom>
                          <a:ln>
                            <a:noFill/>
                          </a:ln>
                        </wps:spPr>
                        <wps:txbx>
                          <w:txbxContent>
                            <w:p w14:paraId="193E678B" w14:textId="77777777" w:rsidR="001110CB" w:rsidRDefault="001110CB">
                              <w:pPr>
                                <w:spacing w:after="160" w:line="259" w:lineRule="auto"/>
                              </w:pPr>
                              <w:r>
                                <w:t>со стратегическим планированием страновых программ, контролем качества,</w:t>
                              </w:r>
                            </w:p>
                          </w:txbxContent>
                        </wps:txbx>
                        <wps:bodyPr horzOverflow="overflow" vert="horz" lIns="0" tIns="0" rIns="0" bIns="0" rtlCol="0">
                          <a:noAutofit/>
                        </wps:bodyPr>
                      </wps:wsp>
                      <wps:wsp>
                        <wps:cNvPr id="2741" name="Rectangle 2741"/>
                        <wps:cNvSpPr/>
                        <wps:spPr>
                          <a:xfrm>
                            <a:off x="531627" y="796124"/>
                            <a:ext cx="6555234" cy="154856"/>
                          </a:xfrm>
                          <a:prstGeom prst="rect">
                            <a:avLst/>
                          </a:prstGeom>
                          <a:ln>
                            <a:noFill/>
                          </a:ln>
                        </wps:spPr>
                        <wps:txbx>
                          <w:txbxContent>
                            <w:p w14:paraId="0A170A94" w14:textId="77777777" w:rsidR="001110CB" w:rsidRDefault="001110CB">
                              <w:pPr>
                                <w:spacing w:after="160" w:line="259" w:lineRule="auto"/>
                              </w:pPr>
                              <w:r>
                                <w:t>разработкой программных продуктов, услугами по пропаганде политики, финансами,</w:t>
                              </w:r>
                            </w:p>
                          </w:txbxContent>
                        </wps:txbx>
                        <wps:bodyPr horzOverflow="overflow" vert="horz" lIns="0" tIns="0" rIns="0" bIns="0" rtlCol="0">
                          <a:noAutofit/>
                        </wps:bodyPr>
                      </wps:wsp>
                      <wps:wsp>
                        <wps:cNvPr id="2742" name="Rectangle 2742"/>
                        <wps:cNvSpPr/>
                        <wps:spPr>
                          <a:xfrm>
                            <a:off x="531627" y="967636"/>
                            <a:ext cx="6023614" cy="154889"/>
                          </a:xfrm>
                          <a:prstGeom prst="rect">
                            <a:avLst/>
                          </a:prstGeom>
                          <a:ln>
                            <a:noFill/>
                          </a:ln>
                        </wps:spPr>
                        <wps:txbx>
                          <w:txbxContent>
                            <w:p w14:paraId="30FD8364" w14:textId="77777777" w:rsidR="001110CB" w:rsidRDefault="001110CB">
                              <w:pPr>
                                <w:spacing w:after="160" w:line="259" w:lineRule="auto"/>
                              </w:pPr>
                              <w:r>
                                <w:t>закупками, людскими ресурсами, администрированием, выпуском контрактов,</w:t>
                              </w:r>
                            </w:p>
                          </w:txbxContent>
                        </wps:txbx>
                        <wps:bodyPr horzOverflow="overflow" vert="horz" lIns="0" tIns="0" rIns="0" bIns="0" rtlCol="0">
                          <a:noAutofit/>
                        </wps:bodyPr>
                      </wps:wsp>
                      <wps:wsp>
                        <wps:cNvPr id="2743" name="Rectangle 2743"/>
                        <wps:cNvSpPr/>
                        <wps:spPr>
                          <a:xfrm>
                            <a:off x="531627" y="1139186"/>
                            <a:ext cx="6513561" cy="154856"/>
                          </a:xfrm>
                          <a:prstGeom prst="rect">
                            <a:avLst/>
                          </a:prstGeom>
                          <a:ln>
                            <a:noFill/>
                          </a:ln>
                        </wps:spPr>
                        <wps:txbx>
                          <w:txbxContent>
                            <w:p w14:paraId="08A672F1" w14:textId="77777777" w:rsidR="001110CB" w:rsidRDefault="001110CB">
                              <w:pPr>
                                <w:spacing w:after="160" w:line="259" w:lineRule="auto"/>
                              </w:pPr>
                              <w:r>
                                <w:t>безопасности, командировок, активов, общих услуг, информации и коммуникаций на</w:t>
                              </w:r>
                            </w:p>
                          </w:txbxContent>
                        </wps:txbx>
                        <wps:bodyPr horzOverflow="overflow" vert="horz" lIns="0" tIns="0" rIns="0" bIns="0" rtlCol="0">
                          <a:noAutofit/>
                        </wps:bodyPr>
                      </wps:wsp>
                      <wps:wsp>
                        <wps:cNvPr id="2744" name="Rectangle 2744"/>
                        <wps:cNvSpPr/>
                        <wps:spPr>
                          <a:xfrm>
                            <a:off x="531627" y="1310698"/>
                            <a:ext cx="5862229" cy="154889"/>
                          </a:xfrm>
                          <a:prstGeom prst="rect">
                            <a:avLst/>
                          </a:prstGeom>
                          <a:ln>
                            <a:noFill/>
                          </a:ln>
                        </wps:spPr>
                        <wps:txbx>
                          <w:txbxContent>
                            <w:p w14:paraId="74943255" w14:textId="77777777" w:rsidR="001110CB" w:rsidRDefault="001110CB">
                              <w:pPr>
                                <w:spacing w:after="160" w:line="259" w:lineRule="auto"/>
                              </w:pPr>
                              <w:r>
                                <w:t>основе полной стоимости в соответствии с действующей политикой ПРООН</w:t>
                              </w:r>
                            </w:p>
                          </w:txbxContent>
                        </wps:txbx>
                        <wps:bodyPr horzOverflow="overflow" vert="horz" lIns="0" tIns="0" rIns="0" bIns="0" rtlCol="0">
                          <a:noAutofit/>
                        </wps:bodyPr>
                      </wps:wsp>
                      <wps:wsp>
                        <wps:cNvPr id="20536" name="Rectangle 20536"/>
                        <wps:cNvSpPr/>
                        <wps:spPr>
                          <a:xfrm>
                            <a:off x="531627" y="1482235"/>
                            <a:ext cx="54868" cy="154869"/>
                          </a:xfrm>
                          <a:prstGeom prst="rect">
                            <a:avLst/>
                          </a:prstGeom>
                          <a:ln>
                            <a:noFill/>
                          </a:ln>
                        </wps:spPr>
                        <wps:txbx>
                          <w:txbxContent>
                            <w:p w14:paraId="745BDC37" w14:textId="77777777" w:rsidR="001110CB" w:rsidRDefault="001110CB">
                              <w:pPr>
                                <w:spacing w:after="160" w:line="259" w:lineRule="auto"/>
                              </w:pPr>
                              <w:r>
                                <w:t>(</w:t>
                              </w:r>
                            </w:p>
                          </w:txbxContent>
                        </wps:txbx>
                        <wps:bodyPr horzOverflow="overflow" vert="horz" lIns="0" tIns="0" rIns="0" bIns="0" rtlCol="0">
                          <a:noAutofit/>
                        </wps:bodyPr>
                      </wps:wsp>
                      <wps:wsp>
                        <wps:cNvPr id="20538" name="Rectangle 20538"/>
                        <wps:cNvSpPr/>
                        <wps:spPr>
                          <a:xfrm>
                            <a:off x="572881" y="1482235"/>
                            <a:ext cx="1548844" cy="154869"/>
                          </a:xfrm>
                          <a:prstGeom prst="rect">
                            <a:avLst/>
                          </a:prstGeom>
                          <a:ln>
                            <a:noFill/>
                          </a:ln>
                        </wps:spPr>
                        <wps:txbx>
                          <w:txbxContent>
                            <w:p w14:paraId="031C1535" w14:textId="77777777" w:rsidR="001110CB" w:rsidRDefault="001110CB">
                              <w:pPr>
                                <w:spacing w:after="160" w:line="259" w:lineRule="auto"/>
                              </w:pPr>
                              <w:r>
                                <w:t>например, UPL, LPL</w:t>
                              </w:r>
                            </w:p>
                          </w:txbxContent>
                        </wps:txbx>
                        <wps:bodyPr horzOverflow="overflow" vert="horz" lIns="0" tIns="0" rIns="0" bIns="0" rtlCol="0">
                          <a:noAutofit/>
                        </wps:bodyPr>
                      </wps:wsp>
                      <wps:wsp>
                        <wps:cNvPr id="20537" name="Rectangle 20537"/>
                        <wps:cNvSpPr/>
                        <wps:spPr>
                          <a:xfrm>
                            <a:off x="1737425" y="1482235"/>
                            <a:ext cx="100644" cy="154869"/>
                          </a:xfrm>
                          <a:prstGeom prst="rect">
                            <a:avLst/>
                          </a:prstGeom>
                          <a:ln>
                            <a:noFill/>
                          </a:ln>
                        </wps:spPr>
                        <wps:txbx>
                          <w:txbxContent>
                            <w:p w14:paraId="67664308" w14:textId="77777777" w:rsidR="001110CB" w:rsidRDefault="001110CB">
                              <w:pPr>
                                <w:spacing w:after="160" w:line="259" w:lineRule="auto"/>
                              </w:pPr>
                              <w:r>
                                <w:t>).</w:t>
                              </w:r>
                            </w:p>
                          </w:txbxContent>
                        </wps:txbx>
                        <wps:bodyPr horzOverflow="overflow" vert="horz" lIns="0" tIns="0" rIns="0" bIns="0" rtlCol="0">
                          <a:noAutofit/>
                        </wps:bodyPr>
                      </wps:wsp>
                      <wps:wsp>
                        <wps:cNvPr id="2746" name="Rectangle 2746"/>
                        <wps:cNvSpPr/>
                        <wps:spPr>
                          <a:xfrm>
                            <a:off x="5582224" y="1482247"/>
                            <a:ext cx="45777" cy="154856"/>
                          </a:xfrm>
                          <a:prstGeom prst="rect">
                            <a:avLst/>
                          </a:prstGeom>
                          <a:ln>
                            <a:noFill/>
                          </a:ln>
                        </wps:spPr>
                        <wps:txbx>
                          <w:txbxContent>
                            <w:p w14:paraId="59266D43"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0539" name="Rectangle 20539"/>
                        <wps:cNvSpPr/>
                        <wps:spPr>
                          <a:xfrm>
                            <a:off x="531627" y="1672822"/>
                            <a:ext cx="137410" cy="154869"/>
                          </a:xfrm>
                          <a:prstGeom prst="rect">
                            <a:avLst/>
                          </a:prstGeom>
                          <a:ln>
                            <a:noFill/>
                          </a:ln>
                        </wps:spPr>
                        <wps:txbx>
                          <w:txbxContent>
                            <w:p w14:paraId="323A8EA3" w14:textId="77777777" w:rsidR="001110CB" w:rsidRDefault="001110CB">
                              <w:pPr>
                                <w:spacing w:after="160" w:line="259" w:lineRule="auto"/>
                              </w:pPr>
                              <w:r>
                                <w:t>2:</w:t>
                              </w:r>
                            </w:p>
                          </w:txbxContent>
                        </wps:txbx>
                        <wps:bodyPr horzOverflow="overflow" vert="horz" lIns="0" tIns="0" rIns="0" bIns="0" rtlCol="0">
                          <a:noAutofit/>
                        </wps:bodyPr>
                      </wps:wsp>
                      <wps:wsp>
                        <wps:cNvPr id="20541" name="Rectangle 20541"/>
                        <wps:cNvSpPr/>
                        <wps:spPr>
                          <a:xfrm>
                            <a:off x="634943" y="1672822"/>
                            <a:ext cx="6419755" cy="154869"/>
                          </a:xfrm>
                          <a:prstGeom prst="rect">
                            <a:avLst/>
                          </a:prstGeom>
                          <a:ln>
                            <a:noFill/>
                          </a:ln>
                        </wps:spPr>
                        <wps:txbx>
                          <w:txbxContent>
                            <w:p w14:paraId="0B7EE141" w14:textId="77777777" w:rsidR="001110CB" w:rsidRDefault="001110CB">
                              <w:pPr>
                                <w:spacing w:after="160" w:line="259" w:lineRule="auto"/>
                              </w:pPr>
                              <w:r>
                                <w:t xml:space="preserve"> Бюджет покрывает значительные проектные затраты, которые относятся к проекту</w:t>
                              </w:r>
                            </w:p>
                          </w:txbxContent>
                        </wps:txbx>
                        <wps:bodyPr horzOverflow="overflow" vert="horz" lIns="0" tIns="0" rIns="0" bIns="0" rtlCol="0">
                          <a:noAutofit/>
                        </wps:bodyPr>
                      </wps:wsp>
                      <wps:wsp>
                        <wps:cNvPr id="2748" name="Rectangle 2748"/>
                        <wps:cNvSpPr/>
                        <wps:spPr>
                          <a:xfrm>
                            <a:off x="531627" y="1844346"/>
                            <a:ext cx="6708574" cy="154889"/>
                          </a:xfrm>
                          <a:prstGeom prst="rect">
                            <a:avLst/>
                          </a:prstGeom>
                          <a:ln>
                            <a:noFill/>
                          </a:ln>
                        </wps:spPr>
                        <wps:txbx>
                          <w:txbxContent>
                            <w:p w14:paraId="1D942C85" w14:textId="77777777" w:rsidR="001110CB" w:rsidRDefault="001110CB">
                              <w:pPr>
                                <w:spacing w:after="160" w:line="259" w:lineRule="auto"/>
                              </w:pPr>
                              <w:r>
                                <w:t>на основании преобладающих политик ПРООН (например, UPL, LPL) в зависимости от</w:t>
                              </w:r>
                            </w:p>
                          </w:txbxContent>
                        </wps:txbx>
                        <wps:bodyPr horzOverflow="overflow" vert="horz" lIns="0" tIns="0" rIns="0" bIns="0" rtlCol="0">
                          <a:noAutofit/>
                        </wps:bodyPr>
                      </wps:wsp>
                      <wps:wsp>
                        <wps:cNvPr id="2749" name="Rectangle 2749"/>
                        <wps:cNvSpPr/>
                        <wps:spPr>
                          <a:xfrm>
                            <a:off x="531627" y="2015895"/>
                            <a:ext cx="1153910" cy="154856"/>
                          </a:xfrm>
                          <a:prstGeom prst="rect">
                            <a:avLst/>
                          </a:prstGeom>
                          <a:ln>
                            <a:noFill/>
                          </a:ln>
                        </wps:spPr>
                        <wps:txbx>
                          <w:txbxContent>
                            <w:p w14:paraId="587C9CBE" w14:textId="77777777" w:rsidR="001110CB" w:rsidRDefault="001110CB">
                              <w:pPr>
                                <w:spacing w:after="160" w:line="259" w:lineRule="auto"/>
                              </w:pPr>
                              <w:r>
                                <w:t>обстоятельств.</w:t>
                              </w:r>
                            </w:p>
                          </w:txbxContent>
                        </wps:txbx>
                        <wps:bodyPr horzOverflow="overflow" vert="horz" lIns="0" tIns="0" rIns="0" bIns="0" rtlCol="0">
                          <a:noAutofit/>
                        </wps:bodyPr>
                      </wps:wsp>
                      <wps:wsp>
                        <wps:cNvPr id="2750" name="Rectangle 2750"/>
                        <wps:cNvSpPr/>
                        <wps:spPr>
                          <a:xfrm>
                            <a:off x="5582224" y="2015895"/>
                            <a:ext cx="45777" cy="154856"/>
                          </a:xfrm>
                          <a:prstGeom prst="rect">
                            <a:avLst/>
                          </a:prstGeom>
                          <a:ln>
                            <a:noFill/>
                          </a:ln>
                        </wps:spPr>
                        <wps:txbx>
                          <w:txbxContent>
                            <w:p w14:paraId="3F96083B"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0542" name="Rectangle 20542"/>
                        <wps:cNvSpPr/>
                        <wps:spPr>
                          <a:xfrm>
                            <a:off x="531627" y="2206470"/>
                            <a:ext cx="137410" cy="154869"/>
                          </a:xfrm>
                          <a:prstGeom prst="rect">
                            <a:avLst/>
                          </a:prstGeom>
                          <a:ln>
                            <a:noFill/>
                          </a:ln>
                        </wps:spPr>
                        <wps:txbx>
                          <w:txbxContent>
                            <w:p w14:paraId="79C685CA" w14:textId="77777777" w:rsidR="001110CB" w:rsidRDefault="001110CB">
                              <w:pPr>
                                <w:spacing w:after="160" w:line="259" w:lineRule="auto"/>
                              </w:pPr>
                              <w:r>
                                <w:t>1:</w:t>
                              </w:r>
                            </w:p>
                          </w:txbxContent>
                        </wps:txbx>
                        <wps:bodyPr horzOverflow="overflow" vert="horz" lIns="0" tIns="0" rIns="0" bIns="0" rtlCol="0">
                          <a:noAutofit/>
                        </wps:bodyPr>
                      </wps:wsp>
                      <wps:wsp>
                        <wps:cNvPr id="20543" name="Rectangle 20543"/>
                        <wps:cNvSpPr/>
                        <wps:spPr>
                          <a:xfrm>
                            <a:off x="634943" y="2206470"/>
                            <a:ext cx="6094250" cy="154869"/>
                          </a:xfrm>
                          <a:prstGeom prst="rect">
                            <a:avLst/>
                          </a:prstGeom>
                          <a:ln>
                            <a:noFill/>
                          </a:ln>
                        </wps:spPr>
                        <wps:txbx>
                          <w:txbxContent>
                            <w:p w14:paraId="500785BA" w14:textId="77777777" w:rsidR="001110CB" w:rsidRDefault="001110CB">
                              <w:pPr>
                                <w:spacing w:after="160" w:line="259" w:lineRule="auto"/>
                              </w:pPr>
                              <w:r>
                                <w:t xml:space="preserve"> Бюджет не покрывает адекватно проектные затраты, относящиеся к проекту, и</w:t>
                              </w:r>
                            </w:p>
                          </w:txbxContent>
                        </wps:txbx>
                        <wps:bodyPr horzOverflow="overflow" vert="horz" lIns="0" tIns="0" rIns="0" bIns="0" rtlCol="0">
                          <a:noAutofit/>
                        </wps:bodyPr>
                      </wps:wsp>
                      <wps:wsp>
                        <wps:cNvPr id="2752" name="Rectangle 2752"/>
                        <wps:cNvSpPr/>
                        <wps:spPr>
                          <a:xfrm>
                            <a:off x="531627" y="2377994"/>
                            <a:ext cx="4811055" cy="154889"/>
                          </a:xfrm>
                          <a:prstGeom prst="rect">
                            <a:avLst/>
                          </a:prstGeom>
                          <a:ln>
                            <a:noFill/>
                          </a:ln>
                        </wps:spPr>
                        <wps:txbx>
                          <w:txbxContent>
                            <w:p w14:paraId="4BA20769" w14:textId="77777777" w:rsidR="001110CB" w:rsidRDefault="001110CB">
                              <w:pPr>
                                <w:spacing w:after="160" w:line="259" w:lineRule="auto"/>
                              </w:pPr>
                              <w:r>
                                <w:t>ПРООН осуществляет перекрестное субсидирование проекта.</w:t>
                              </w:r>
                            </w:p>
                          </w:txbxContent>
                        </wps:txbx>
                        <wps:bodyPr horzOverflow="overflow" vert="horz" lIns="0" tIns="0" rIns="0" bIns="0" rtlCol="0">
                          <a:noAutofit/>
                        </wps:bodyPr>
                      </wps:wsp>
                      <wps:wsp>
                        <wps:cNvPr id="2753" name="Shape 2753"/>
                        <wps:cNvSpPr/>
                        <wps:spPr>
                          <a:xfrm>
                            <a:off x="292468" y="268789"/>
                            <a:ext cx="120071" cy="120079"/>
                          </a:xfrm>
                          <a:custGeom>
                            <a:avLst/>
                            <a:gdLst/>
                            <a:ahLst/>
                            <a:cxnLst/>
                            <a:rect l="0" t="0" r="0" b="0"/>
                            <a:pathLst>
                              <a:path w="120071" h="120079">
                                <a:moveTo>
                                  <a:pt x="60035" y="0"/>
                                </a:moveTo>
                                <a:cubicBezTo>
                                  <a:pt x="63977" y="0"/>
                                  <a:pt x="67881" y="384"/>
                                  <a:pt x="71748" y="1153"/>
                                </a:cubicBezTo>
                                <a:cubicBezTo>
                                  <a:pt x="75614" y="1910"/>
                                  <a:pt x="79368" y="3051"/>
                                  <a:pt x="83010" y="4552"/>
                                </a:cubicBezTo>
                                <a:cubicBezTo>
                                  <a:pt x="86652" y="6065"/>
                                  <a:pt x="90111" y="7913"/>
                                  <a:pt x="93389" y="10120"/>
                                </a:cubicBezTo>
                                <a:cubicBezTo>
                                  <a:pt x="96667" y="12303"/>
                                  <a:pt x="99699" y="14771"/>
                                  <a:pt x="102487" y="17587"/>
                                </a:cubicBezTo>
                                <a:cubicBezTo>
                                  <a:pt x="105274" y="20377"/>
                                  <a:pt x="107763" y="23416"/>
                                  <a:pt x="109953" y="26665"/>
                                </a:cubicBezTo>
                                <a:cubicBezTo>
                                  <a:pt x="112143" y="29939"/>
                                  <a:pt x="113992" y="33400"/>
                                  <a:pt x="115501" y="37033"/>
                                </a:cubicBezTo>
                                <a:cubicBezTo>
                                  <a:pt x="117009" y="40667"/>
                                  <a:pt x="118148" y="44425"/>
                                  <a:pt x="118917" y="48295"/>
                                </a:cubicBezTo>
                                <a:cubicBezTo>
                                  <a:pt x="119686" y="52164"/>
                                  <a:pt x="120071" y="56071"/>
                                  <a:pt x="120071" y="60040"/>
                                </a:cubicBezTo>
                                <a:cubicBezTo>
                                  <a:pt x="120071" y="63971"/>
                                  <a:pt x="119686" y="67878"/>
                                  <a:pt x="118917" y="71723"/>
                                </a:cubicBezTo>
                                <a:cubicBezTo>
                                  <a:pt x="118148" y="75605"/>
                                  <a:pt x="117009" y="79363"/>
                                  <a:pt x="115501" y="82984"/>
                                </a:cubicBezTo>
                                <a:cubicBezTo>
                                  <a:pt x="113992" y="86618"/>
                                  <a:pt x="112143" y="90078"/>
                                  <a:pt x="109953" y="93377"/>
                                </a:cubicBezTo>
                                <a:cubicBezTo>
                                  <a:pt x="107763" y="96651"/>
                                  <a:pt x="105274" y="99678"/>
                                  <a:pt x="102487" y="102481"/>
                                </a:cubicBezTo>
                                <a:cubicBezTo>
                                  <a:pt x="99699" y="105246"/>
                                  <a:pt x="96667" y="107739"/>
                                  <a:pt x="93389" y="109934"/>
                                </a:cubicBezTo>
                                <a:cubicBezTo>
                                  <a:pt x="90111" y="112117"/>
                                  <a:pt x="86652" y="113978"/>
                                  <a:pt x="83010" y="115491"/>
                                </a:cubicBezTo>
                                <a:cubicBezTo>
                                  <a:pt x="79368" y="116991"/>
                                  <a:pt x="75614" y="118145"/>
                                  <a:pt x="71748" y="118926"/>
                                </a:cubicBezTo>
                                <a:cubicBezTo>
                                  <a:pt x="67881" y="119695"/>
                                  <a:pt x="63977" y="120067"/>
                                  <a:pt x="60035" y="120079"/>
                                </a:cubicBezTo>
                                <a:cubicBezTo>
                                  <a:pt x="56093" y="120067"/>
                                  <a:pt x="52189" y="119670"/>
                                  <a:pt x="48323" y="118914"/>
                                </a:cubicBezTo>
                                <a:cubicBezTo>
                                  <a:pt x="44457" y="118145"/>
                                  <a:pt x="40703" y="116991"/>
                                  <a:pt x="37061" y="115491"/>
                                </a:cubicBezTo>
                                <a:cubicBezTo>
                                  <a:pt x="33419" y="113978"/>
                                  <a:pt x="29959" y="112117"/>
                                  <a:pt x="26681" y="109934"/>
                                </a:cubicBezTo>
                                <a:cubicBezTo>
                                  <a:pt x="23404" y="107764"/>
                                  <a:pt x="20371" y="105271"/>
                                  <a:pt x="17584" y="102493"/>
                                </a:cubicBezTo>
                                <a:cubicBezTo>
                                  <a:pt x="14796" y="99678"/>
                                  <a:pt x="12308" y="96651"/>
                                  <a:pt x="10118" y="93377"/>
                                </a:cubicBezTo>
                                <a:cubicBezTo>
                                  <a:pt x="7928" y="90078"/>
                                  <a:pt x="6078" y="86618"/>
                                  <a:pt x="4570" y="82984"/>
                                </a:cubicBezTo>
                                <a:cubicBezTo>
                                  <a:pt x="3061" y="79363"/>
                                  <a:pt x="1922" y="75605"/>
                                  <a:pt x="1154" y="71723"/>
                                </a:cubicBezTo>
                                <a:cubicBezTo>
                                  <a:pt x="385" y="67878"/>
                                  <a:pt x="0" y="63971"/>
                                  <a:pt x="0" y="60040"/>
                                </a:cubicBezTo>
                                <a:cubicBezTo>
                                  <a:pt x="0" y="56071"/>
                                  <a:pt x="384" y="52164"/>
                                  <a:pt x="1153" y="48295"/>
                                </a:cubicBezTo>
                                <a:cubicBezTo>
                                  <a:pt x="1922" y="44425"/>
                                  <a:pt x="3061" y="40667"/>
                                  <a:pt x="4570" y="37033"/>
                                </a:cubicBezTo>
                                <a:cubicBezTo>
                                  <a:pt x="6078" y="33400"/>
                                  <a:pt x="7928" y="29939"/>
                                  <a:pt x="10118" y="26653"/>
                                </a:cubicBezTo>
                                <a:cubicBezTo>
                                  <a:pt x="12308" y="23378"/>
                                  <a:pt x="14796" y="20340"/>
                                  <a:pt x="17584" y="17562"/>
                                </a:cubicBezTo>
                                <a:cubicBezTo>
                                  <a:pt x="20371" y="14771"/>
                                  <a:pt x="23404" y="12278"/>
                                  <a:pt x="26681" y="10108"/>
                                </a:cubicBezTo>
                                <a:cubicBezTo>
                                  <a:pt x="29959" y="7913"/>
                                  <a:pt x="33419" y="6040"/>
                                  <a:pt x="37061" y="4539"/>
                                </a:cubicBezTo>
                                <a:cubicBezTo>
                                  <a:pt x="40703" y="3051"/>
                                  <a:pt x="44457" y="1910"/>
                                  <a:pt x="48323" y="1129"/>
                                </a:cubicBezTo>
                                <a:cubicBezTo>
                                  <a:pt x="52189" y="372"/>
                                  <a:pt x="56093" y="0"/>
                                  <a:pt x="6003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54" name="Shape 2754"/>
                        <wps:cNvSpPr/>
                        <wps:spPr>
                          <a:xfrm>
                            <a:off x="295327" y="271654"/>
                            <a:ext cx="114353" cy="114350"/>
                          </a:xfrm>
                          <a:custGeom>
                            <a:avLst/>
                            <a:gdLst/>
                            <a:ahLst/>
                            <a:cxnLst/>
                            <a:rect l="0" t="0" r="0" b="0"/>
                            <a:pathLst>
                              <a:path w="114353" h="114350">
                                <a:moveTo>
                                  <a:pt x="114353" y="57175"/>
                                </a:moveTo>
                                <a:cubicBezTo>
                                  <a:pt x="114353" y="60920"/>
                                  <a:pt x="113987" y="64641"/>
                                  <a:pt x="113254" y="68325"/>
                                </a:cubicBezTo>
                                <a:cubicBezTo>
                                  <a:pt x="112522" y="72008"/>
                                  <a:pt x="111437" y="75580"/>
                                  <a:pt x="110001" y="79040"/>
                                </a:cubicBezTo>
                                <a:cubicBezTo>
                                  <a:pt x="108564" y="82525"/>
                                  <a:pt x="106803" y="85824"/>
                                  <a:pt x="104717" y="88950"/>
                                </a:cubicBezTo>
                                <a:cubicBezTo>
                                  <a:pt x="102631" y="92050"/>
                                  <a:pt x="100261" y="94940"/>
                                  <a:pt x="97606" y="97594"/>
                                </a:cubicBezTo>
                                <a:cubicBezTo>
                                  <a:pt x="94952" y="100248"/>
                                  <a:pt x="92064" y="102605"/>
                                  <a:pt x="88942" y="104688"/>
                                </a:cubicBezTo>
                                <a:cubicBezTo>
                                  <a:pt x="85820" y="106797"/>
                                  <a:pt x="82525" y="108545"/>
                                  <a:pt x="79057" y="109972"/>
                                </a:cubicBezTo>
                                <a:cubicBezTo>
                                  <a:pt x="75588" y="111410"/>
                                  <a:pt x="72013" y="112514"/>
                                  <a:pt x="68331" y="113233"/>
                                </a:cubicBezTo>
                                <a:cubicBezTo>
                                  <a:pt x="64649" y="113965"/>
                                  <a:pt x="60931" y="114337"/>
                                  <a:pt x="57177" y="114350"/>
                                </a:cubicBezTo>
                                <a:cubicBezTo>
                                  <a:pt x="53422" y="114337"/>
                                  <a:pt x="49704" y="113965"/>
                                  <a:pt x="46022" y="113233"/>
                                </a:cubicBezTo>
                                <a:cubicBezTo>
                                  <a:pt x="42340" y="112514"/>
                                  <a:pt x="38764" y="111410"/>
                                  <a:pt x="35296" y="109972"/>
                                </a:cubicBezTo>
                                <a:cubicBezTo>
                                  <a:pt x="31827" y="108545"/>
                                  <a:pt x="28532" y="106797"/>
                                  <a:pt x="25411" y="104688"/>
                                </a:cubicBezTo>
                                <a:cubicBezTo>
                                  <a:pt x="22289" y="102605"/>
                                  <a:pt x="19401" y="100248"/>
                                  <a:pt x="16747" y="97594"/>
                                </a:cubicBezTo>
                                <a:cubicBezTo>
                                  <a:pt x="14092" y="94940"/>
                                  <a:pt x="11722" y="92050"/>
                                  <a:pt x="9636" y="88950"/>
                                </a:cubicBezTo>
                                <a:cubicBezTo>
                                  <a:pt x="7550" y="85824"/>
                                  <a:pt x="5789" y="82525"/>
                                  <a:pt x="4352" y="79040"/>
                                </a:cubicBezTo>
                                <a:cubicBezTo>
                                  <a:pt x="2916" y="75580"/>
                                  <a:pt x="1831" y="72008"/>
                                  <a:pt x="1099" y="68325"/>
                                </a:cubicBezTo>
                                <a:cubicBezTo>
                                  <a:pt x="366" y="64641"/>
                                  <a:pt x="0" y="60920"/>
                                  <a:pt x="0" y="57175"/>
                                </a:cubicBezTo>
                                <a:cubicBezTo>
                                  <a:pt x="0" y="53392"/>
                                  <a:pt x="366" y="49671"/>
                                  <a:pt x="1099" y="46013"/>
                                </a:cubicBezTo>
                                <a:cubicBezTo>
                                  <a:pt x="1831" y="42317"/>
                                  <a:pt x="2916" y="38745"/>
                                  <a:pt x="4352" y="35285"/>
                                </a:cubicBezTo>
                                <a:cubicBezTo>
                                  <a:pt x="5789" y="31812"/>
                                  <a:pt x="7550" y="28513"/>
                                  <a:pt x="9636" y="25400"/>
                                </a:cubicBezTo>
                                <a:cubicBezTo>
                                  <a:pt x="11722" y="22275"/>
                                  <a:pt x="14092" y="19397"/>
                                  <a:pt x="16747" y="16731"/>
                                </a:cubicBezTo>
                                <a:cubicBezTo>
                                  <a:pt x="19401" y="14064"/>
                                  <a:pt x="22289" y="11683"/>
                                  <a:pt x="25411" y="9624"/>
                                </a:cubicBezTo>
                                <a:cubicBezTo>
                                  <a:pt x="28532" y="7541"/>
                                  <a:pt x="31827" y="5767"/>
                                  <a:pt x="35296" y="4328"/>
                                </a:cubicBezTo>
                                <a:cubicBezTo>
                                  <a:pt x="38764" y="2902"/>
                                  <a:pt x="42340" y="1798"/>
                                  <a:pt x="46022" y="1079"/>
                                </a:cubicBezTo>
                                <a:cubicBezTo>
                                  <a:pt x="49704" y="347"/>
                                  <a:pt x="53422" y="0"/>
                                  <a:pt x="57177" y="0"/>
                                </a:cubicBezTo>
                                <a:cubicBezTo>
                                  <a:pt x="60931" y="0"/>
                                  <a:pt x="64649" y="347"/>
                                  <a:pt x="68331" y="1079"/>
                                </a:cubicBezTo>
                                <a:cubicBezTo>
                                  <a:pt x="72013" y="1798"/>
                                  <a:pt x="75588" y="2902"/>
                                  <a:pt x="79057" y="4328"/>
                                </a:cubicBezTo>
                                <a:cubicBezTo>
                                  <a:pt x="82525" y="5767"/>
                                  <a:pt x="85820" y="7541"/>
                                  <a:pt x="88942" y="9624"/>
                                </a:cubicBezTo>
                                <a:cubicBezTo>
                                  <a:pt x="92064" y="11683"/>
                                  <a:pt x="94952" y="14064"/>
                                  <a:pt x="97606" y="16731"/>
                                </a:cubicBezTo>
                                <a:cubicBezTo>
                                  <a:pt x="100261" y="19397"/>
                                  <a:pt x="102631" y="22275"/>
                                  <a:pt x="104717" y="25400"/>
                                </a:cubicBezTo>
                                <a:cubicBezTo>
                                  <a:pt x="106803" y="28513"/>
                                  <a:pt x="108564" y="31812"/>
                                  <a:pt x="110001" y="35285"/>
                                </a:cubicBezTo>
                                <a:cubicBezTo>
                                  <a:pt x="111437" y="38745"/>
                                  <a:pt x="112522" y="42317"/>
                                  <a:pt x="113254" y="46013"/>
                                </a:cubicBezTo>
                                <a:cubicBezTo>
                                  <a:pt x="113987" y="49671"/>
                                  <a:pt x="114353" y="53392"/>
                                  <a:pt x="114353" y="57175"/>
                                </a:cubicBezTo>
                                <a:close/>
                              </a:path>
                            </a:pathLst>
                          </a:custGeom>
                          <a:ln w="9529" cap="flat">
                            <a:miter lim="100000"/>
                          </a:ln>
                        </wps:spPr>
                        <wps:style>
                          <a:lnRef idx="1">
                            <a:srgbClr val="0075FF"/>
                          </a:lnRef>
                          <a:fillRef idx="0">
                            <a:srgbClr val="000000">
                              <a:alpha val="0"/>
                            </a:srgbClr>
                          </a:fillRef>
                          <a:effectRef idx="0">
                            <a:scrgbClr r="0" g="0" b="0"/>
                          </a:effectRef>
                          <a:fontRef idx="none"/>
                        </wps:style>
                        <wps:bodyPr/>
                      </wps:wsp>
                      <wps:wsp>
                        <wps:cNvPr id="2755" name="Shape 2755"/>
                        <wps:cNvSpPr/>
                        <wps:spPr>
                          <a:xfrm>
                            <a:off x="315339" y="291659"/>
                            <a:ext cx="74330" cy="74340"/>
                          </a:xfrm>
                          <a:custGeom>
                            <a:avLst/>
                            <a:gdLst/>
                            <a:ahLst/>
                            <a:cxnLst/>
                            <a:rect l="0" t="0" r="0" b="0"/>
                            <a:pathLst>
                              <a:path w="74330" h="74340">
                                <a:moveTo>
                                  <a:pt x="37165" y="0"/>
                                </a:moveTo>
                                <a:cubicBezTo>
                                  <a:pt x="42093" y="0"/>
                                  <a:pt x="46834" y="930"/>
                                  <a:pt x="51387" y="2815"/>
                                </a:cubicBezTo>
                                <a:cubicBezTo>
                                  <a:pt x="55940" y="4688"/>
                                  <a:pt x="59959" y="7392"/>
                                  <a:pt x="63444" y="10864"/>
                                </a:cubicBezTo>
                                <a:cubicBezTo>
                                  <a:pt x="66929" y="14350"/>
                                  <a:pt x="69615" y="18368"/>
                                  <a:pt x="71501" y="22932"/>
                                </a:cubicBezTo>
                                <a:cubicBezTo>
                                  <a:pt x="73387" y="27496"/>
                                  <a:pt x="74330" y="32234"/>
                                  <a:pt x="74330" y="37170"/>
                                </a:cubicBezTo>
                                <a:cubicBezTo>
                                  <a:pt x="74330" y="42081"/>
                                  <a:pt x="73387" y="46806"/>
                                  <a:pt x="71501" y="51371"/>
                                </a:cubicBezTo>
                                <a:cubicBezTo>
                                  <a:pt x="69615" y="55935"/>
                                  <a:pt x="66929" y="59953"/>
                                  <a:pt x="63444" y="63426"/>
                                </a:cubicBezTo>
                                <a:cubicBezTo>
                                  <a:pt x="59959" y="66911"/>
                                  <a:pt x="55940" y="69590"/>
                                  <a:pt x="51387" y="71475"/>
                                </a:cubicBezTo>
                                <a:cubicBezTo>
                                  <a:pt x="46834" y="73372"/>
                                  <a:pt x="42093" y="74315"/>
                                  <a:pt x="37165" y="74340"/>
                                </a:cubicBezTo>
                                <a:cubicBezTo>
                                  <a:pt x="32236" y="74315"/>
                                  <a:pt x="27496" y="73372"/>
                                  <a:pt x="22942" y="71475"/>
                                </a:cubicBezTo>
                                <a:cubicBezTo>
                                  <a:pt x="18389" y="69590"/>
                                  <a:pt x="14370" y="66911"/>
                                  <a:pt x="10885" y="63426"/>
                                </a:cubicBezTo>
                                <a:cubicBezTo>
                                  <a:pt x="7401" y="59953"/>
                                  <a:pt x="4715" y="55935"/>
                                  <a:pt x="2829" y="51371"/>
                                </a:cubicBezTo>
                                <a:cubicBezTo>
                                  <a:pt x="943" y="46806"/>
                                  <a:pt x="0" y="42081"/>
                                  <a:pt x="0" y="37170"/>
                                </a:cubicBezTo>
                                <a:cubicBezTo>
                                  <a:pt x="0" y="32234"/>
                                  <a:pt x="943" y="27496"/>
                                  <a:pt x="2829" y="22932"/>
                                </a:cubicBezTo>
                                <a:cubicBezTo>
                                  <a:pt x="4715" y="18368"/>
                                  <a:pt x="7401" y="14374"/>
                                  <a:pt x="10885" y="10889"/>
                                </a:cubicBezTo>
                                <a:cubicBezTo>
                                  <a:pt x="14370" y="7392"/>
                                  <a:pt x="18389" y="4688"/>
                                  <a:pt x="22942" y="2815"/>
                                </a:cubicBezTo>
                                <a:cubicBezTo>
                                  <a:pt x="27496" y="930"/>
                                  <a:pt x="32236" y="0"/>
                                  <a:pt x="37165" y="0"/>
                                </a:cubicBezTo>
                                <a:close/>
                              </a:path>
                            </a:pathLst>
                          </a:custGeom>
                          <a:ln w="0" cap="flat">
                            <a:miter lim="100000"/>
                          </a:ln>
                        </wps:spPr>
                        <wps:style>
                          <a:lnRef idx="0">
                            <a:srgbClr val="000000">
                              <a:alpha val="0"/>
                            </a:srgbClr>
                          </a:lnRef>
                          <a:fillRef idx="1">
                            <a:srgbClr val="0075FF"/>
                          </a:fillRef>
                          <a:effectRef idx="0">
                            <a:scrgbClr r="0" g="0" b="0"/>
                          </a:effectRef>
                          <a:fontRef idx="none"/>
                        </wps:style>
                        <wps:bodyPr/>
                      </wps:wsp>
                      <wps:wsp>
                        <wps:cNvPr id="2756" name="Shape 2756"/>
                        <wps:cNvSpPr/>
                        <wps:spPr>
                          <a:xfrm>
                            <a:off x="292468" y="1660084"/>
                            <a:ext cx="120071" cy="120079"/>
                          </a:xfrm>
                          <a:custGeom>
                            <a:avLst/>
                            <a:gdLst/>
                            <a:ahLst/>
                            <a:cxnLst/>
                            <a:rect l="0" t="0" r="0" b="0"/>
                            <a:pathLst>
                              <a:path w="120071" h="120079">
                                <a:moveTo>
                                  <a:pt x="60035" y="0"/>
                                </a:moveTo>
                                <a:cubicBezTo>
                                  <a:pt x="63977" y="12"/>
                                  <a:pt x="67881" y="384"/>
                                  <a:pt x="71748" y="1129"/>
                                </a:cubicBezTo>
                                <a:cubicBezTo>
                                  <a:pt x="75614" y="1910"/>
                                  <a:pt x="79368" y="3051"/>
                                  <a:pt x="83010" y="4539"/>
                                </a:cubicBezTo>
                                <a:cubicBezTo>
                                  <a:pt x="86652" y="6052"/>
                                  <a:pt x="90111" y="7913"/>
                                  <a:pt x="93389" y="10083"/>
                                </a:cubicBezTo>
                                <a:cubicBezTo>
                                  <a:pt x="96667" y="12278"/>
                                  <a:pt x="99699" y="14771"/>
                                  <a:pt x="102487" y="17562"/>
                                </a:cubicBezTo>
                                <a:cubicBezTo>
                                  <a:pt x="105274" y="20340"/>
                                  <a:pt x="107763" y="23378"/>
                                  <a:pt x="109953" y="26653"/>
                                </a:cubicBezTo>
                                <a:cubicBezTo>
                                  <a:pt x="112143" y="29939"/>
                                  <a:pt x="113992" y="33412"/>
                                  <a:pt x="115501" y="37033"/>
                                </a:cubicBezTo>
                                <a:cubicBezTo>
                                  <a:pt x="117009" y="40680"/>
                                  <a:pt x="118148" y="44438"/>
                                  <a:pt x="118917" y="48320"/>
                                </a:cubicBezTo>
                                <a:cubicBezTo>
                                  <a:pt x="119686" y="52164"/>
                                  <a:pt x="120071" y="56071"/>
                                  <a:pt x="120071" y="60040"/>
                                </a:cubicBezTo>
                                <a:cubicBezTo>
                                  <a:pt x="120071" y="63971"/>
                                  <a:pt x="119686" y="67878"/>
                                  <a:pt x="118917" y="71748"/>
                                </a:cubicBezTo>
                                <a:cubicBezTo>
                                  <a:pt x="118148" y="75605"/>
                                  <a:pt x="117009" y="79363"/>
                                  <a:pt x="115501" y="82984"/>
                                </a:cubicBezTo>
                                <a:cubicBezTo>
                                  <a:pt x="113992" y="86618"/>
                                  <a:pt x="112143" y="90078"/>
                                  <a:pt x="109953" y="93377"/>
                                </a:cubicBezTo>
                                <a:cubicBezTo>
                                  <a:pt x="107763" y="96651"/>
                                  <a:pt x="105274" y="99690"/>
                                  <a:pt x="102487" y="102481"/>
                                </a:cubicBezTo>
                                <a:cubicBezTo>
                                  <a:pt x="99699" y="105246"/>
                                  <a:pt x="96667" y="107739"/>
                                  <a:pt x="93389" y="109922"/>
                                </a:cubicBezTo>
                                <a:cubicBezTo>
                                  <a:pt x="90111" y="112117"/>
                                  <a:pt x="86652" y="113978"/>
                                  <a:pt x="83010" y="115491"/>
                                </a:cubicBezTo>
                                <a:cubicBezTo>
                                  <a:pt x="79368" y="116991"/>
                                  <a:pt x="75614" y="118145"/>
                                  <a:pt x="71748" y="118926"/>
                                </a:cubicBezTo>
                                <a:cubicBezTo>
                                  <a:pt x="67881" y="119695"/>
                                  <a:pt x="63977" y="120079"/>
                                  <a:pt x="60035" y="120079"/>
                                </a:cubicBezTo>
                                <a:cubicBezTo>
                                  <a:pt x="56093" y="120079"/>
                                  <a:pt x="52189" y="119695"/>
                                  <a:pt x="48323" y="118914"/>
                                </a:cubicBezTo>
                                <a:cubicBezTo>
                                  <a:pt x="44457" y="118145"/>
                                  <a:pt x="40703" y="116991"/>
                                  <a:pt x="37061" y="115491"/>
                                </a:cubicBezTo>
                                <a:cubicBezTo>
                                  <a:pt x="33419" y="113978"/>
                                  <a:pt x="29959" y="112117"/>
                                  <a:pt x="26681" y="109922"/>
                                </a:cubicBezTo>
                                <a:cubicBezTo>
                                  <a:pt x="23404" y="107739"/>
                                  <a:pt x="20371" y="105246"/>
                                  <a:pt x="17584" y="102481"/>
                                </a:cubicBezTo>
                                <a:cubicBezTo>
                                  <a:pt x="14796" y="99690"/>
                                  <a:pt x="12308" y="96651"/>
                                  <a:pt x="10118" y="93377"/>
                                </a:cubicBezTo>
                                <a:cubicBezTo>
                                  <a:pt x="7928" y="90078"/>
                                  <a:pt x="6078" y="86618"/>
                                  <a:pt x="4570" y="82984"/>
                                </a:cubicBezTo>
                                <a:cubicBezTo>
                                  <a:pt x="3061" y="79363"/>
                                  <a:pt x="1922" y="75605"/>
                                  <a:pt x="1154" y="71748"/>
                                </a:cubicBezTo>
                                <a:cubicBezTo>
                                  <a:pt x="385" y="67878"/>
                                  <a:pt x="0" y="63971"/>
                                  <a:pt x="0" y="60040"/>
                                </a:cubicBezTo>
                                <a:cubicBezTo>
                                  <a:pt x="0" y="56071"/>
                                  <a:pt x="384" y="52164"/>
                                  <a:pt x="1153" y="48320"/>
                                </a:cubicBezTo>
                                <a:cubicBezTo>
                                  <a:pt x="1922" y="44438"/>
                                  <a:pt x="3061" y="40680"/>
                                  <a:pt x="4570" y="37033"/>
                                </a:cubicBezTo>
                                <a:cubicBezTo>
                                  <a:pt x="6078" y="33412"/>
                                  <a:pt x="7928" y="29939"/>
                                  <a:pt x="10118" y="26653"/>
                                </a:cubicBezTo>
                                <a:cubicBezTo>
                                  <a:pt x="12308" y="23378"/>
                                  <a:pt x="14796" y="20340"/>
                                  <a:pt x="17584" y="17562"/>
                                </a:cubicBezTo>
                                <a:cubicBezTo>
                                  <a:pt x="20371" y="14771"/>
                                  <a:pt x="23404" y="12278"/>
                                  <a:pt x="26681" y="10083"/>
                                </a:cubicBezTo>
                                <a:cubicBezTo>
                                  <a:pt x="29959" y="7913"/>
                                  <a:pt x="33419" y="6052"/>
                                  <a:pt x="37061" y="4539"/>
                                </a:cubicBezTo>
                                <a:cubicBezTo>
                                  <a:pt x="40703" y="3051"/>
                                  <a:pt x="44457" y="1910"/>
                                  <a:pt x="48323" y="1129"/>
                                </a:cubicBezTo>
                                <a:cubicBezTo>
                                  <a:pt x="52189" y="384"/>
                                  <a:pt x="56093" y="12"/>
                                  <a:pt x="6003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57" name="Shape 2757"/>
                        <wps:cNvSpPr/>
                        <wps:spPr>
                          <a:xfrm>
                            <a:off x="295327" y="1662949"/>
                            <a:ext cx="114353" cy="114350"/>
                          </a:xfrm>
                          <a:custGeom>
                            <a:avLst/>
                            <a:gdLst/>
                            <a:ahLst/>
                            <a:cxnLst/>
                            <a:rect l="0" t="0" r="0" b="0"/>
                            <a:pathLst>
                              <a:path w="114353" h="114350">
                                <a:moveTo>
                                  <a:pt x="114353" y="57175"/>
                                </a:moveTo>
                                <a:cubicBezTo>
                                  <a:pt x="114353" y="60920"/>
                                  <a:pt x="113987" y="64641"/>
                                  <a:pt x="113254" y="68300"/>
                                </a:cubicBezTo>
                                <a:cubicBezTo>
                                  <a:pt x="112522" y="71996"/>
                                  <a:pt x="111437" y="75567"/>
                                  <a:pt x="110001" y="79040"/>
                                </a:cubicBezTo>
                                <a:cubicBezTo>
                                  <a:pt x="108564" y="82513"/>
                                  <a:pt x="106803" y="85799"/>
                                  <a:pt x="104717" y="88925"/>
                                </a:cubicBezTo>
                                <a:cubicBezTo>
                                  <a:pt x="102631" y="92038"/>
                                  <a:pt x="100261" y="94940"/>
                                  <a:pt x="97606" y="97606"/>
                                </a:cubicBezTo>
                                <a:cubicBezTo>
                                  <a:pt x="94952" y="100248"/>
                                  <a:pt x="92064" y="102605"/>
                                  <a:pt x="88942" y="104688"/>
                                </a:cubicBezTo>
                                <a:cubicBezTo>
                                  <a:pt x="85820" y="106797"/>
                                  <a:pt x="82525" y="108545"/>
                                  <a:pt x="79057" y="109984"/>
                                </a:cubicBezTo>
                                <a:cubicBezTo>
                                  <a:pt x="75588" y="111410"/>
                                  <a:pt x="72013" y="112514"/>
                                  <a:pt x="68331" y="113233"/>
                                </a:cubicBezTo>
                                <a:cubicBezTo>
                                  <a:pt x="64649" y="113965"/>
                                  <a:pt x="60931" y="114337"/>
                                  <a:pt x="57177" y="114350"/>
                                </a:cubicBezTo>
                                <a:cubicBezTo>
                                  <a:pt x="53422" y="114337"/>
                                  <a:pt x="49704" y="113965"/>
                                  <a:pt x="46022" y="113233"/>
                                </a:cubicBezTo>
                                <a:cubicBezTo>
                                  <a:pt x="42340" y="112514"/>
                                  <a:pt x="38764" y="111410"/>
                                  <a:pt x="35296" y="109984"/>
                                </a:cubicBezTo>
                                <a:cubicBezTo>
                                  <a:pt x="31827" y="108545"/>
                                  <a:pt x="28532" y="106797"/>
                                  <a:pt x="25411" y="104688"/>
                                </a:cubicBezTo>
                                <a:cubicBezTo>
                                  <a:pt x="22289" y="102605"/>
                                  <a:pt x="19401" y="100248"/>
                                  <a:pt x="16747" y="97606"/>
                                </a:cubicBezTo>
                                <a:cubicBezTo>
                                  <a:pt x="14092" y="94940"/>
                                  <a:pt x="11722" y="92038"/>
                                  <a:pt x="9636" y="88925"/>
                                </a:cubicBezTo>
                                <a:cubicBezTo>
                                  <a:pt x="7550" y="85799"/>
                                  <a:pt x="5789" y="82513"/>
                                  <a:pt x="4352" y="79040"/>
                                </a:cubicBezTo>
                                <a:cubicBezTo>
                                  <a:pt x="2916" y="75567"/>
                                  <a:pt x="1831" y="71996"/>
                                  <a:pt x="1099" y="68300"/>
                                </a:cubicBezTo>
                                <a:cubicBezTo>
                                  <a:pt x="366" y="64641"/>
                                  <a:pt x="0" y="60920"/>
                                  <a:pt x="0" y="57175"/>
                                </a:cubicBezTo>
                                <a:cubicBezTo>
                                  <a:pt x="0" y="53417"/>
                                  <a:pt x="366" y="49696"/>
                                  <a:pt x="1099" y="46013"/>
                                </a:cubicBezTo>
                                <a:cubicBezTo>
                                  <a:pt x="1831" y="42329"/>
                                  <a:pt x="2916" y="38745"/>
                                  <a:pt x="4352" y="35285"/>
                                </a:cubicBezTo>
                                <a:cubicBezTo>
                                  <a:pt x="5789" y="31812"/>
                                  <a:pt x="7550" y="28513"/>
                                  <a:pt x="9636" y="25388"/>
                                </a:cubicBezTo>
                                <a:cubicBezTo>
                                  <a:pt x="11722" y="22275"/>
                                  <a:pt x="14092" y="19397"/>
                                  <a:pt x="16747" y="16731"/>
                                </a:cubicBezTo>
                                <a:cubicBezTo>
                                  <a:pt x="19401" y="14064"/>
                                  <a:pt x="22289" y="11708"/>
                                  <a:pt x="25411" y="9624"/>
                                </a:cubicBezTo>
                                <a:cubicBezTo>
                                  <a:pt x="28532" y="7541"/>
                                  <a:pt x="31827" y="5767"/>
                                  <a:pt x="35296" y="4341"/>
                                </a:cubicBezTo>
                                <a:cubicBezTo>
                                  <a:pt x="38764" y="2902"/>
                                  <a:pt x="42340" y="1823"/>
                                  <a:pt x="46022" y="1091"/>
                                </a:cubicBezTo>
                                <a:cubicBezTo>
                                  <a:pt x="49704" y="372"/>
                                  <a:pt x="53422" y="0"/>
                                  <a:pt x="57177" y="0"/>
                                </a:cubicBezTo>
                                <a:cubicBezTo>
                                  <a:pt x="60931" y="0"/>
                                  <a:pt x="64649" y="372"/>
                                  <a:pt x="68331" y="1091"/>
                                </a:cubicBezTo>
                                <a:cubicBezTo>
                                  <a:pt x="72013" y="1823"/>
                                  <a:pt x="75588" y="2902"/>
                                  <a:pt x="79057" y="4341"/>
                                </a:cubicBezTo>
                                <a:cubicBezTo>
                                  <a:pt x="82525" y="5767"/>
                                  <a:pt x="85820" y="7541"/>
                                  <a:pt x="88942" y="9624"/>
                                </a:cubicBezTo>
                                <a:cubicBezTo>
                                  <a:pt x="92064" y="11708"/>
                                  <a:pt x="94952" y="14064"/>
                                  <a:pt x="97606" y="16731"/>
                                </a:cubicBezTo>
                                <a:cubicBezTo>
                                  <a:pt x="100261" y="19397"/>
                                  <a:pt x="102631" y="22275"/>
                                  <a:pt x="104717" y="25388"/>
                                </a:cubicBezTo>
                                <a:cubicBezTo>
                                  <a:pt x="106803" y="28513"/>
                                  <a:pt x="108564" y="31812"/>
                                  <a:pt x="110001" y="35285"/>
                                </a:cubicBezTo>
                                <a:cubicBezTo>
                                  <a:pt x="111437" y="38745"/>
                                  <a:pt x="112522" y="42329"/>
                                  <a:pt x="113254" y="46013"/>
                                </a:cubicBezTo>
                                <a:cubicBezTo>
                                  <a:pt x="113987" y="49696"/>
                                  <a:pt x="114353" y="53417"/>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2758" name="Shape 2758"/>
                        <wps:cNvSpPr/>
                        <wps:spPr>
                          <a:xfrm>
                            <a:off x="292468" y="2193732"/>
                            <a:ext cx="120071" cy="120079"/>
                          </a:xfrm>
                          <a:custGeom>
                            <a:avLst/>
                            <a:gdLst/>
                            <a:ahLst/>
                            <a:cxnLst/>
                            <a:rect l="0" t="0" r="0" b="0"/>
                            <a:pathLst>
                              <a:path w="120071" h="120079">
                                <a:moveTo>
                                  <a:pt x="60035" y="0"/>
                                </a:moveTo>
                                <a:cubicBezTo>
                                  <a:pt x="63977" y="0"/>
                                  <a:pt x="67881" y="384"/>
                                  <a:pt x="71748" y="1153"/>
                                </a:cubicBezTo>
                                <a:cubicBezTo>
                                  <a:pt x="75614" y="1910"/>
                                  <a:pt x="79368" y="3051"/>
                                  <a:pt x="83010" y="4552"/>
                                </a:cubicBezTo>
                                <a:cubicBezTo>
                                  <a:pt x="86652" y="6065"/>
                                  <a:pt x="90111" y="7913"/>
                                  <a:pt x="93389" y="10108"/>
                                </a:cubicBezTo>
                                <a:cubicBezTo>
                                  <a:pt x="96667" y="12278"/>
                                  <a:pt x="99699" y="14771"/>
                                  <a:pt x="102487" y="17562"/>
                                </a:cubicBezTo>
                                <a:cubicBezTo>
                                  <a:pt x="105274" y="20340"/>
                                  <a:pt x="107763" y="23378"/>
                                  <a:pt x="109953" y="26665"/>
                                </a:cubicBezTo>
                                <a:cubicBezTo>
                                  <a:pt x="112143" y="29927"/>
                                  <a:pt x="113992" y="33387"/>
                                  <a:pt x="115501" y="37058"/>
                                </a:cubicBezTo>
                                <a:cubicBezTo>
                                  <a:pt x="117009" y="40680"/>
                                  <a:pt x="118148" y="44438"/>
                                  <a:pt x="118917" y="48320"/>
                                </a:cubicBezTo>
                                <a:cubicBezTo>
                                  <a:pt x="119686" y="52189"/>
                                  <a:pt x="120071" y="56096"/>
                                  <a:pt x="120071" y="60040"/>
                                </a:cubicBezTo>
                                <a:cubicBezTo>
                                  <a:pt x="120071" y="63984"/>
                                  <a:pt x="119686" y="67890"/>
                                  <a:pt x="118917" y="71748"/>
                                </a:cubicBezTo>
                                <a:cubicBezTo>
                                  <a:pt x="118148" y="75605"/>
                                  <a:pt x="117009" y="79363"/>
                                  <a:pt x="115501" y="82984"/>
                                </a:cubicBezTo>
                                <a:cubicBezTo>
                                  <a:pt x="113992" y="86643"/>
                                  <a:pt x="112143" y="90103"/>
                                  <a:pt x="109953" y="93377"/>
                                </a:cubicBezTo>
                                <a:cubicBezTo>
                                  <a:pt x="107763" y="96651"/>
                                  <a:pt x="105274" y="99690"/>
                                  <a:pt x="102487" y="102481"/>
                                </a:cubicBezTo>
                                <a:cubicBezTo>
                                  <a:pt x="99699" y="105246"/>
                                  <a:pt x="96667" y="107739"/>
                                  <a:pt x="93389" y="109934"/>
                                </a:cubicBezTo>
                                <a:cubicBezTo>
                                  <a:pt x="90111" y="112117"/>
                                  <a:pt x="86652" y="113965"/>
                                  <a:pt x="83010" y="115491"/>
                                </a:cubicBezTo>
                                <a:cubicBezTo>
                                  <a:pt x="79368" y="116991"/>
                                  <a:pt x="75614" y="118145"/>
                                  <a:pt x="71748" y="118914"/>
                                </a:cubicBezTo>
                                <a:cubicBezTo>
                                  <a:pt x="67881" y="119695"/>
                                  <a:pt x="63977" y="120079"/>
                                  <a:pt x="60035" y="120079"/>
                                </a:cubicBezTo>
                                <a:cubicBezTo>
                                  <a:pt x="56093" y="120079"/>
                                  <a:pt x="52189" y="119695"/>
                                  <a:pt x="48323" y="118914"/>
                                </a:cubicBezTo>
                                <a:cubicBezTo>
                                  <a:pt x="44457" y="118145"/>
                                  <a:pt x="40703" y="116991"/>
                                  <a:pt x="37061" y="115491"/>
                                </a:cubicBezTo>
                                <a:cubicBezTo>
                                  <a:pt x="33419" y="113978"/>
                                  <a:pt x="29959" y="112117"/>
                                  <a:pt x="26681" y="109934"/>
                                </a:cubicBezTo>
                                <a:cubicBezTo>
                                  <a:pt x="23404" y="107764"/>
                                  <a:pt x="20371" y="105271"/>
                                  <a:pt x="17584" y="102493"/>
                                </a:cubicBezTo>
                                <a:cubicBezTo>
                                  <a:pt x="14796" y="99702"/>
                                  <a:pt x="12308" y="96664"/>
                                  <a:pt x="10118" y="93390"/>
                                </a:cubicBezTo>
                                <a:cubicBezTo>
                                  <a:pt x="7928" y="90115"/>
                                  <a:pt x="6078" y="86655"/>
                                  <a:pt x="4570" y="83009"/>
                                </a:cubicBezTo>
                                <a:cubicBezTo>
                                  <a:pt x="3061" y="79363"/>
                                  <a:pt x="1922" y="75605"/>
                                  <a:pt x="1154" y="71748"/>
                                </a:cubicBezTo>
                                <a:cubicBezTo>
                                  <a:pt x="385" y="67890"/>
                                  <a:pt x="0" y="63984"/>
                                  <a:pt x="0" y="60040"/>
                                </a:cubicBezTo>
                                <a:cubicBezTo>
                                  <a:pt x="0" y="56096"/>
                                  <a:pt x="384" y="52189"/>
                                  <a:pt x="1153" y="48295"/>
                                </a:cubicBezTo>
                                <a:cubicBezTo>
                                  <a:pt x="1922" y="44438"/>
                                  <a:pt x="3061" y="40680"/>
                                  <a:pt x="4570" y="37033"/>
                                </a:cubicBezTo>
                                <a:cubicBezTo>
                                  <a:pt x="6078" y="33387"/>
                                  <a:pt x="7928" y="29927"/>
                                  <a:pt x="10118" y="26653"/>
                                </a:cubicBezTo>
                                <a:cubicBezTo>
                                  <a:pt x="12308" y="23378"/>
                                  <a:pt x="14796" y="20340"/>
                                  <a:pt x="17584" y="17562"/>
                                </a:cubicBezTo>
                                <a:cubicBezTo>
                                  <a:pt x="20371" y="14771"/>
                                  <a:pt x="23404" y="12278"/>
                                  <a:pt x="26681" y="10083"/>
                                </a:cubicBezTo>
                                <a:cubicBezTo>
                                  <a:pt x="29959" y="7913"/>
                                  <a:pt x="33419" y="6065"/>
                                  <a:pt x="37061" y="4552"/>
                                </a:cubicBezTo>
                                <a:cubicBezTo>
                                  <a:pt x="40703" y="3051"/>
                                  <a:pt x="44457" y="1910"/>
                                  <a:pt x="48323" y="1166"/>
                                </a:cubicBezTo>
                                <a:cubicBezTo>
                                  <a:pt x="52189" y="384"/>
                                  <a:pt x="56093" y="0"/>
                                  <a:pt x="6003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59" name="Shape 2759"/>
                        <wps:cNvSpPr/>
                        <wps:spPr>
                          <a:xfrm>
                            <a:off x="295327" y="2196597"/>
                            <a:ext cx="114353" cy="114350"/>
                          </a:xfrm>
                          <a:custGeom>
                            <a:avLst/>
                            <a:gdLst/>
                            <a:ahLst/>
                            <a:cxnLst/>
                            <a:rect l="0" t="0" r="0" b="0"/>
                            <a:pathLst>
                              <a:path w="114353" h="114350">
                                <a:moveTo>
                                  <a:pt x="114353" y="57175"/>
                                </a:moveTo>
                                <a:cubicBezTo>
                                  <a:pt x="114353" y="60920"/>
                                  <a:pt x="113987" y="64641"/>
                                  <a:pt x="113254" y="68325"/>
                                </a:cubicBezTo>
                                <a:cubicBezTo>
                                  <a:pt x="112522" y="71996"/>
                                  <a:pt x="111437" y="75567"/>
                                  <a:pt x="110001" y="79028"/>
                                </a:cubicBezTo>
                                <a:cubicBezTo>
                                  <a:pt x="108564" y="82488"/>
                                  <a:pt x="106803" y="85787"/>
                                  <a:pt x="104717" y="88912"/>
                                </a:cubicBezTo>
                                <a:cubicBezTo>
                                  <a:pt x="102631" y="92050"/>
                                  <a:pt x="100261" y="94940"/>
                                  <a:pt x="97606" y="97606"/>
                                </a:cubicBezTo>
                                <a:cubicBezTo>
                                  <a:pt x="94952" y="100261"/>
                                  <a:pt x="92064" y="102629"/>
                                  <a:pt x="88942" y="104713"/>
                                </a:cubicBezTo>
                                <a:cubicBezTo>
                                  <a:pt x="85820" y="106797"/>
                                  <a:pt x="82525" y="108558"/>
                                  <a:pt x="79057" y="109996"/>
                                </a:cubicBezTo>
                                <a:cubicBezTo>
                                  <a:pt x="75588" y="111435"/>
                                  <a:pt x="72013" y="112514"/>
                                  <a:pt x="68331" y="113258"/>
                                </a:cubicBezTo>
                                <a:cubicBezTo>
                                  <a:pt x="64649" y="113978"/>
                                  <a:pt x="60931" y="114350"/>
                                  <a:pt x="57177" y="114350"/>
                                </a:cubicBezTo>
                                <a:cubicBezTo>
                                  <a:pt x="53422" y="114350"/>
                                  <a:pt x="49704" y="113978"/>
                                  <a:pt x="46022" y="113258"/>
                                </a:cubicBezTo>
                                <a:cubicBezTo>
                                  <a:pt x="42340" y="112514"/>
                                  <a:pt x="38764" y="111435"/>
                                  <a:pt x="35296" y="109996"/>
                                </a:cubicBezTo>
                                <a:cubicBezTo>
                                  <a:pt x="31827" y="108558"/>
                                  <a:pt x="28532" y="106797"/>
                                  <a:pt x="25411" y="104713"/>
                                </a:cubicBezTo>
                                <a:cubicBezTo>
                                  <a:pt x="22289" y="102629"/>
                                  <a:pt x="19401" y="100261"/>
                                  <a:pt x="16747" y="97606"/>
                                </a:cubicBezTo>
                                <a:cubicBezTo>
                                  <a:pt x="14092" y="94940"/>
                                  <a:pt x="11722" y="92050"/>
                                  <a:pt x="9636" y="88912"/>
                                </a:cubicBezTo>
                                <a:cubicBezTo>
                                  <a:pt x="7550" y="85787"/>
                                  <a:pt x="5789" y="82488"/>
                                  <a:pt x="4352" y="79028"/>
                                </a:cubicBezTo>
                                <a:cubicBezTo>
                                  <a:pt x="2916" y="75567"/>
                                  <a:pt x="1831" y="71996"/>
                                  <a:pt x="1099" y="68325"/>
                                </a:cubicBezTo>
                                <a:cubicBezTo>
                                  <a:pt x="366" y="64641"/>
                                  <a:pt x="0" y="60920"/>
                                  <a:pt x="0" y="57175"/>
                                </a:cubicBezTo>
                                <a:cubicBezTo>
                                  <a:pt x="0" y="53417"/>
                                  <a:pt x="366" y="49696"/>
                                  <a:pt x="1099" y="46013"/>
                                </a:cubicBezTo>
                                <a:cubicBezTo>
                                  <a:pt x="1831" y="42317"/>
                                  <a:pt x="2916" y="38745"/>
                                  <a:pt x="4352" y="35285"/>
                                </a:cubicBezTo>
                                <a:cubicBezTo>
                                  <a:pt x="5789" y="31812"/>
                                  <a:pt x="7550" y="28488"/>
                                  <a:pt x="9636" y="25388"/>
                                </a:cubicBezTo>
                                <a:cubicBezTo>
                                  <a:pt x="11722" y="22262"/>
                                  <a:pt x="14092" y="19372"/>
                                  <a:pt x="16747" y="16731"/>
                                </a:cubicBezTo>
                                <a:cubicBezTo>
                                  <a:pt x="19401" y="14064"/>
                                  <a:pt x="22289" y="11683"/>
                                  <a:pt x="25411" y="9599"/>
                                </a:cubicBezTo>
                                <a:cubicBezTo>
                                  <a:pt x="28532" y="7541"/>
                                  <a:pt x="31827" y="5767"/>
                                  <a:pt x="35296" y="4341"/>
                                </a:cubicBezTo>
                                <a:cubicBezTo>
                                  <a:pt x="38764" y="2902"/>
                                  <a:pt x="42340" y="1823"/>
                                  <a:pt x="46022" y="1091"/>
                                </a:cubicBezTo>
                                <a:cubicBezTo>
                                  <a:pt x="49704" y="372"/>
                                  <a:pt x="53422" y="0"/>
                                  <a:pt x="57177" y="0"/>
                                </a:cubicBezTo>
                                <a:cubicBezTo>
                                  <a:pt x="60931" y="0"/>
                                  <a:pt x="64649" y="372"/>
                                  <a:pt x="68331" y="1091"/>
                                </a:cubicBezTo>
                                <a:cubicBezTo>
                                  <a:pt x="72013" y="1836"/>
                                  <a:pt x="75588" y="2927"/>
                                  <a:pt x="79057" y="4353"/>
                                </a:cubicBezTo>
                                <a:cubicBezTo>
                                  <a:pt x="82525" y="5792"/>
                                  <a:pt x="85820" y="7541"/>
                                  <a:pt x="88942" y="9599"/>
                                </a:cubicBezTo>
                                <a:cubicBezTo>
                                  <a:pt x="92064" y="11683"/>
                                  <a:pt x="94952" y="14064"/>
                                  <a:pt x="97606" y="16731"/>
                                </a:cubicBezTo>
                                <a:cubicBezTo>
                                  <a:pt x="100261" y="19372"/>
                                  <a:pt x="102631" y="22262"/>
                                  <a:pt x="104717" y="25388"/>
                                </a:cubicBezTo>
                                <a:cubicBezTo>
                                  <a:pt x="106803" y="28488"/>
                                  <a:pt x="108564" y="31787"/>
                                  <a:pt x="110001" y="35272"/>
                                </a:cubicBezTo>
                                <a:cubicBezTo>
                                  <a:pt x="111437" y="38733"/>
                                  <a:pt x="112522" y="42304"/>
                                  <a:pt x="113254" y="46013"/>
                                </a:cubicBezTo>
                                <a:cubicBezTo>
                                  <a:pt x="113987" y="49696"/>
                                  <a:pt x="114353" y="53417"/>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2760" name="Rectangle 2760"/>
                        <wps:cNvSpPr/>
                        <wps:spPr>
                          <a:xfrm>
                            <a:off x="402980" y="5307948"/>
                            <a:ext cx="158427" cy="142980"/>
                          </a:xfrm>
                          <a:prstGeom prst="rect">
                            <a:avLst/>
                          </a:prstGeom>
                          <a:ln>
                            <a:noFill/>
                          </a:ln>
                        </wps:spPr>
                        <wps:txbx>
                          <w:txbxContent>
                            <w:p w14:paraId="220334FE" w14:textId="77777777" w:rsidR="001110CB" w:rsidRDefault="001110CB">
                              <w:pPr>
                                <w:spacing w:after="160" w:line="259" w:lineRule="auto"/>
                              </w:pPr>
                              <w:r>
                                <w:rPr>
                                  <w:rFonts w:ascii="Calibri" w:eastAsia="Calibri" w:hAnsi="Calibri" w:cs="Calibri"/>
                                  <w:color w:val="ABABAB"/>
                                  <w:w w:val="197"/>
                                  <w:sz w:val="19"/>
                                </w:rPr>
                                <w:t></w:t>
                              </w:r>
                            </w:p>
                          </w:txbxContent>
                        </wps:txbx>
                        <wps:bodyPr horzOverflow="overflow" vert="horz" lIns="0" tIns="0" rIns="0" bIns="0" rtlCol="0">
                          <a:noAutofit/>
                        </wps:bodyPr>
                      </wps:wsp>
                      <wps:wsp>
                        <wps:cNvPr id="2761" name="Rectangle 2761"/>
                        <wps:cNvSpPr/>
                        <wps:spPr>
                          <a:xfrm>
                            <a:off x="121862" y="8153455"/>
                            <a:ext cx="164764" cy="148703"/>
                          </a:xfrm>
                          <a:prstGeom prst="rect">
                            <a:avLst/>
                          </a:prstGeom>
                          <a:ln>
                            <a:noFill/>
                          </a:ln>
                        </wps:spPr>
                        <wps:txbx>
                          <w:txbxContent>
                            <w:p w14:paraId="7014B2B0" w14:textId="77777777" w:rsidR="001110CB" w:rsidRDefault="001110CB">
                              <w:pPr>
                                <w:spacing w:after="160" w:line="259" w:lineRule="auto"/>
                              </w:pPr>
                              <w:r>
                                <w:rPr>
                                  <w:rFonts w:ascii="Calibri" w:eastAsia="Calibri" w:hAnsi="Calibri" w:cs="Calibri"/>
                                  <w:color w:val="E58A10"/>
                                  <w:w w:val="197"/>
                                </w:rPr>
                                <w:t></w:t>
                              </w:r>
                            </w:p>
                          </w:txbxContent>
                        </wps:txbx>
                        <wps:bodyPr horzOverflow="overflow" vert="horz" lIns="0" tIns="0" rIns="0" bIns="0" rtlCol="0">
                          <a:noAutofit/>
                        </wps:bodyPr>
                      </wps:wsp>
                      <wps:wsp>
                        <wps:cNvPr id="2762" name="Rectangle 2762"/>
                        <wps:cNvSpPr/>
                        <wps:spPr>
                          <a:xfrm>
                            <a:off x="5363047" y="8723281"/>
                            <a:ext cx="152090" cy="137256"/>
                          </a:xfrm>
                          <a:prstGeom prst="rect">
                            <a:avLst/>
                          </a:prstGeom>
                          <a:ln>
                            <a:noFill/>
                          </a:ln>
                        </wps:spPr>
                        <wps:txbx>
                          <w:txbxContent>
                            <w:p w14:paraId="6517EF8A" w14:textId="77777777" w:rsidR="001110CB" w:rsidRDefault="001110CB">
                              <w:pPr>
                                <w:spacing w:after="160" w:line="259" w:lineRule="auto"/>
                              </w:pPr>
                              <w:r>
                                <w:rPr>
                                  <w:rFonts w:ascii="Calibri" w:eastAsia="Calibri" w:hAnsi="Calibri" w:cs="Calibri"/>
                                  <w:color w:val="000000"/>
                                  <w:w w:val="197"/>
                                  <w:sz w:val="18"/>
                                </w:rPr>
                                <w:t></w:t>
                              </w:r>
                            </w:p>
                          </w:txbxContent>
                        </wps:txbx>
                        <wps:bodyPr horzOverflow="overflow" vert="horz" lIns="0" tIns="0" rIns="0" bIns="0" rtlCol="0">
                          <a:noAutofit/>
                        </wps:bodyPr>
                      </wps:wsp>
                      <wps:wsp>
                        <wps:cNvPr id="2763" name="Rectangle 2763"/>
                        <wps:cNvSpPr/>
                        <wps:spPr>
                          <a:xfrm>
                            <a:off x="5363047" y="8713781"/>
                            <a:ext cx="152090" cy="137256"/>
                          </a:xfrm>
                          <a:prstGeom prst="rect">
                            <a:avLst/>
                          </a:prstGeom>
                          <a:ln>
                            <a:noFill/>
                          </a:ln>
                        </wps:spPr>
                        <wps:txbx>
                          <w:txbxContent>
                            <w:p w14:paraId="624D66A9" w14:textId="77777777" w:rsidR="001110CB" w:rsidRDefault="001110CB">
                              <w:pPr>
                                <w:spacing w:after="160" w:line="259" w:lineRule="auto"/>
                              </w:pPr>
                              <w:r>
                                <w:rPr>
                                  <w:rFonts w:ascii="Calibri" w:eastAsia="Calibri" w:hAnsi="Calibri" w:cs="Calibri"/>
                                  <w:color w:val="ABABAB"/>
                                  <w:w w:val="197"/>
                                  <w:sz w:val="18"/>
                                </w:rPr>
                                <w:t></w:t>
                              </w:r>
                            </w:p>
                          </w:txbxContent>
                        </wps:txbx>
                        <wps:bodyPr horzOverflow="overflow" vert="horz" lIns="0" tIns="0" rIns="0" bIns="0" rtlCol="0">
                          <a:noAutofit/>
                        </wps:bodyPr>
                      </wps:wsp>
                    </wpg:wgp>
                  </a:graphicData>
                </a:graphic>
              </wp:inline>
            </w:drawing>
          </mc:Choice>
          <mc:Fallback>
            <w:pict>
              <v:group w14:anchorId="05933F4E" id="Group 20911" o:spid="_x0000_s2557" style="width:459.35pt;height:784.85pt;mso-position-horizontal-relative:char;mso-position-vertical-relative:line" coordsize="58338,9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">
                <v:shape id="Shape 2624" o:spid="_x0000_s2558" style="position:absolute;width:58338;height:80107;visibility:visible;mso-wrap-style:square;v-text-anchor:top" coordsize="5833871,80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" path="m,l23738,r,7938134c23738,7948625,27448,7957580,34866,7964998v7419,7419,16374,11128,26865,11129l5770107,7976127v10492,-1,19447,-3710,26865,-11129c5804391,7957580,5808100,7948625,5808100,7938134l5808100,r25771,l5833871,8010655,,8010655,,xe" fillcolor="black" stroked="f" strokeweight="0">
                  <v:fill opacity="3341f"/>
                  <v:stroke miterlimit="83231f" joinstyle="miter"/>
                  <v:path arrowok="t" textboxrect="0,0,5833871,8010655"/>
                </v:shape>
                <v:shape id="Shape 2625" o:spid="_x0000_s2559" style="position:absolute;left:189;width:57939;height:79809;visibility:visible;mso-wrap-style:square;v-text-anchor:top" coordsize="5793892,79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" path="m,l5793892,r,7947538c5793891,7951953,5793044,7956219,5791352,7960287v-1693,4081,-4103,7690,-7230,10815c5780995,7974227,5777388,7976634,5773301,7978320v-4085,1699,-8339,2555,-12762,2580l33353,7980900v-4423,-25,-8677,-881,-12764,-2580c16503,7976634,12896,7974227,9769,7971102v-3128,-3125,-5538,-6734,-7230,-10827c846,7956194,,7951953,,7947538l,xe" stroked="f" strokeweight="0">
                  <v:stroke miterlimit="83231f" joinstyle="miter"/>
                  <v:path arrowok="t" textboxrect="0,0,5793892,7980900"/>
                </v:shape>
                <v:shape id="Shape 2626" o:spid="_x0000_s2560" style="position:absolute;left:189;width:57939;height:79809;visibility:visible;mso-wrap-style:square;v-text-anchor:top" coordsize="5793892,798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" path="m5793892,r,7947601c5793891,7952016,5793044,7956283,5791352,7960351v-1693,4080,-4103,7689,-7230,10815c5780995,7974291,5777388,7976697,5773301,7978384v-4085,1699,-8339,2555,-12762,2579l33353,7980963v-4423,-24,-8677,-880,-12764,-2579c16503,7976697,12896,7974291,9769,7971166v-3128,-3126,-5538,-6735,-7230,-10828c846,7956258,,7952016,,7947601l,e" filled="f" strokecolor="#ddd" strokeweight=".26469mm">
                  <v:stroke miterlimit="1" joinstyle="miter"/>
                  <v:path arrowok="t" textboxrect="0,0,5793892,7980963"/>
                </v:shape>
                <v:shape id="Shape 24022" o:spid="_x0000_s2561" style="position:absolute;left:1666;width:54890;height:78332;visibility:visible;mso-wrap-style:square;v-text-anchor:top" coordsize="5488950,783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" path="m,l5488950,r,7833188l,7833188,,e" stroked="f" strokeweight="0">
                  <v:stroke miterlimit="1" joinstyle="miter"/>
                  <v:path arrowok="t" textboxrect="0,0,5488950,7833188"/>
                </v:shape>
                <v:shape id="Shape 24023" o:spid="_x0000_s2562" style="position:absolute;left:1666;top:95;width:54890;height:29732;visibility:visible;mso-wrap-style:square;v-text-anchor:top" coordsize="5488950,29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" path="m,l5488950,r,2973177l,2973177,,e" stroked="f" strokeweight="0">
                  <v:stroke miterlimit="1" joinstyle="miter"/>
                  <v:path arrowok="t" textboxrect="0,0,5488950,2973177"/>
                </v:shape>
                <v:shape id="Shape 24024" o:spid="_x0000_s2563" style="position:absolute;left:1666;top:29827;width:54890;height:28588;visibility:visible;mso-wrap-style:square;v-text-anchor:top" coordsize="5488950,285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" path="m,l5488950,r,2858827l,2858827,,e" stroked="f" strokeweight="0">
                  <v:stroke miterlimit="1" joinstyle="miter"/>
                  <v:path arrowok="t" textboxrect="0,0,5488950,2858827"/>
                </v:shape>
                <v:shape id="Shape 24025" o:spid="_x0000_s2564" style="position:absolute;left:2429;top:30590;width:53364;height:25157;visibility:visible;mso-wrap-style:square;v-text-anchor:top" coordsize="5336479,251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" path="m,l5336479,r,2515766l,2515766,,e" stroked="f" strokeweight="0">
                  <v:stroke miterlimit="1" joinstyle="miter"/>
                  <v:path arrowok="t" textboxrect="0,0,5336479,2515766"/>
                </v:shape>
                <v:shape id="Shape 24026" o:spid="_x0000_s2565" style="position:absolute;left:2429;top:30590;width:26682;height:20869;visibility:visible;mso-wrap-style:square;v-text-anchor:top" coordsize="2668240,208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" path="m,l2668240,r,2086942l,2086942,,e" stroked="f" strokeweight="0">
                  <v:stroke miterlimit="1" joinstyle="miter"/>
                  <v:path arrowok="t" textboxrect="0,0,2668240,2086942"/>
                </v:shape>
                <v:shape id="Shape 24027" o:spid="_x0000_s2566" style="position:absolute;left:29111;top:30590;width:26682;height:20869;visibility:visible;mso-wrap-style:square;v-text-anchor:top" coordsize="2668240,208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" path="m,l2668240,r,2086942l,2086942,,e" stroked="f" strokeweight="0">
                  <v:stroke miterlimit="1" joinstyle="miter"/>
                  <v:path arrowok="t" textboxrect="0,0,2668240,2086942"/>
                </v:shape>
                <v:shape id="Shape 24028" o:spid="_x0000_s2567" style="position:absolute;left:2429;top:51459;width:53364;height:4288;visibility:visible;mso-wrap-style:square;v-text-anchor:top" coordsize="5336479,428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" path="m,l5336479,r,428823l,428823,,e" stroked="f" strokeweight="0">
                  <v:stroke miterlimit="1" joinstyle="miter"/>
                  <v:path arrowok="t" textboxrect="0,0,5336479,428823"/>
                </v:shape>
                <v:shape id="Shape 24029" o:spid="_x0000_s2568" style="position:absolute;left:1666;top:58415;width:54890;height:19917;visibility:visible;mso-wrap-style:square;v-text-anchor:top" coordsize="5488950,199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" path="m,l5488950,r,1991655l,1991655,,e" stroked="f" strokeweight="0">
                  <v:stroke miterlimit="1" joinstyle="miter"/>
                  <v:path arrowok="t" textboxrect="0,0,5488950,1991655"/>
                </v:shape>
                <v:shape id="Shape 2637" o:spid="_x0000_s2569" style="position:absolute;left:2286;top:59106;width:26825;height:18715;visibility:visible;mso-wrap-style:square;v-text-anchor:top" coordsize="2682555,18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" path="m,l2682555,r,16717l61568,16717v-10417,,-19309,3683,-26674,11048c27528,35130,23845,44022,23845,54439r,1744675c23845,1809531,27528,1818422,34894,1825787v7365,7366,16257,11050,26674,11050l2682555,1836837r,34635l,1871472,,xe" fillcolor="black" stroked="f" strokeweight="0">
                  <v:fill opacity="3341f"/>
                  <v:stroke miterlimit="83231f" joinstyle="miter"/>
                  <v:path arrowok="t" textboxrect="0,0,2682555,1871472"/>
                </v:shape>
                <v:shape id="Shape 2638" o:spid="_x0000_s2570" style="position:absolute;left:29111;top:59106;width:26850;height:18715;visibility:visible;mso-wrap-style:square;v-text-anchor:top" coordsize="2684972,18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" path="m,l2684972,r,1871472l,1871472r,-34635l2620987,1836837v10417,,19308,-3683,26674,-11049c2655027,1818422,2658710,1809531,2658710,1799114r,-1744675c2658710,44022,2655027,35130,2647661,27765v-7366,-7365,-16257,-11048,-26674,-11048l,16717,,xe" fillcolor="black" stroked="f" strokeweight="0">
                  <v:fill opacity="3341f"/>
                  <v:stroke miterlimit="83231f" joinstyle="miter"/>
                  <v:path arrowok="t" textboxrect="0,0,2684972,1871472"/>
                </v:shape>
                <v:shape id="Shape 2639" o:spid="_x0000_s2571" style="position:absolute;left:2476;top:59225;width:53270;height:18297;visibility:visible;mso-wrap-style:square;v-text-anchor:top" coordsize="5326950,182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" path="m33353,l5293597,v4422,,8677,843,12763,2518c5310446,4217,5314052,6610,5317180,9761v3128,3125,5538,6734,7230,10814c5326103,24668,5326950,28935,5326950,33362r,1762944c5326950,1800709,5326103,1804975,5324410,1809056v-1692,4068,-4102,7689,-7230,10827c5314052,1822996,5310446,1825389,5306360,1827089v-4086,1711,-8341,2567,-12763,2567l33353,1829656v-4423,,-8677,-856,-12764,-2555c16503,1825414,12896,1822996,9769,1819883v-3128,-3138,-5538,-6759,-7230,-10827c846,1804975,,1800709,,1796306l,33362c,28935,846,24668,2539,20575,4231,16495,6641,12886,9769,9761,12896,6610,16503,4217,20589,2518,24676,843,28930,,33353,xe" stroked="f" strokeweight="0">
                  <v:stroke miterlimit="83231f" joinstyle="miter"/>
                  <v:path arrowok="t" textboxrect="0,0,5326950,1829656"/>
                </v:shape>
                <v:shape id="Shape 2640" o:spid="_x0000_s2572" style="position:absolute;left:2476;top:59225;width:53270;height:18297;visibility:visible;mso-wrap-style:square;v-text-anchor:top" coordsize="5326950,182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" path="m,1796306l,33362c,28935,846,24668,2539,20575,4231,16495,6641,12886,9769,9761,12896,6610,16503,4217,20589,2518,24676,843,28930,,33353,l5293597,v4422,,8677,843,12763,2518c5310446,4217,5314052,6610,5317180,9761v3128,3125,5538,6734,7230,10814c5326103,24668,5326950,28935,5326950,33362r,1762944c5326950,1800709,5326103,1804975,5324410,1809056v-1692,4068,-4102,7689,-7230,10827c5314052,1822996,5310446,1825389,5306360,1827089v-4086,1711,-8341,2567,-12763,2567l33353,1829656v-4423,,-8677,-856,-12764,-2555c16503,1825414,12896,1822996,9769,1819883v-3128,-3138,-5538,-6759,-7230,-10827c846,1804975,,1800709,,1796306xe" filled="f" strokecolor="#ddd" strokeweight=".26469mm">
                  <v:stroke miterlimit="1" joinstyle="miter"/>
                  <v:path arrowok="t" textboxrect="0,0,5326950,1829656"/>
                </v:shape>
                <v:shape id="Shape 2641" o:spid="_x0000_s2573" style="position:absolute;left:2524;top:59273;width:53174;height:4574;visibility:visible;mso-wrap-style:square;v-text-anchor:top" coordsize="5317421,45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" path="m28588,l5288832,v3791,,7438,719,10940,2158c5303275,3609,5306366,5668,5309047,8347v2681,2666,4746,5754,6197,9277c5316695,21134,5317420,24792,5317421,28587r,428824l,457411,,28587c,24792,725,21134,2176,17624,3627,14101,5693,11013,8373,8347,11054,5668,14146,3609,17648,2158,21151,719,24797,,28588,xe" stroked="f" strokeweight="0">
                  <v:stroke miterlimit="1" joinstyle="miter"/>
                  <v:path arrowok="t" textboxrect="0,0,5317421,457411"/>
                </v:shape>
                <v:shape id="Shape 2642" o:spid="_x0000_s2574" style="position:absolute;left:2524;top:63847;width:53174;height:13627;visibility:visible;mso-wrap-style:square;v-text-anchor:top" coordsize="5317421,13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" path="m,l5317421,r,1334120c5317420,1337890,5316695,1341549,5315244,1345047v-1451,3472,-3516,6560,-6197,9264c5306366,1356990,5303275,1359061,5299772,1360488v-3502,1475,-7149,2195,-10940,2220l28588,1362708v-3791,-25,-7437,-745,-10940,-2220c14146,1359061,11054,1356990,8373,1354311v-2680,-2704,-4746,-5792,-6197,-9264c725,1341549,,1337890,,1334120l,xe" stroked="f" strokeweight="0">
                  <v:stroke miterlimit="1" joinstyle="miter"/>
                  <v:path arrowok="t" textboxrect="0,0,5317421,1362708"/>
                </v:shape>
                <v:shape id="Shape 24030" o:spid="_x0000_s2575" style="position:absolute;left:2524;top:63847;width:2859;height:3336;visibility:visible;mso-wrap-style:square;v-text-anchor:top" coordsize="285883,3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" path="m,l285883,r,333524l,333524,,e" stroked="f" strokeweight="0">
                  <v:stroke miterlimit="1" joinstyle="miter"/>
                  <v:path arrowok="t" textboxrect="0,0,285883,333524"/>
                </v:shape>
                <v:shape id="Shape 24031" o:spid="_x0000_s2576" style="position:absolute;left:5383;top:63847;width:15914;height:3336;visibility:visible;mso-wrap-style:square;v-text-anchor:top" coordsize="1591414,3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" path="m,l1591414,r,333524l,333524,,e" stroked="f" strokeweight="0">
                  <v:stroke miterlimit="1" joinstyle="miter"/>
                  <v:path arrowok="t" textboxrect="0,0,1591414,333524"/>
                </v:shape>
                <v:shape id="Shape 24032" o:spid="_x0000_s2577" style="position:absolute;left:21297;top:63847;width:19059;height:3336;visibility:visible;mso-wrap-style:square;v-text-anchor:top" coordsize="1905885,3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" path="m,l1905885,r,333524l,333524,,e" stroked="f" strokeweight="0">
                  <v:stroke miterlimit="1" joinstyle="miter"/>
                  <v:path arrowok="t" textboxrect="0,0,1905885,333524"/>
                </v:shape>
                <v:shape id="Shape 24033" o:spid="_x0000_s2578" style="position:absolute;left:40356;top:63847;width:15247;height:3336;visibility:visible;mso-wrap-style:square;v-text-anchor:top" coordsize="1524708,3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" path="m,l1524708,r,333524l,333524,,e" stroked="f" strokeweight="0">
                  <v:stroke miterlimit="1" joinstyle="miter"/>
                  <v:path arrowok="t" textboxrect="0,0,1524708,333524"/>
                </v:shape>
                <v:shape id="Shape 2647" o:spid="_x0000_s2579" style="position:absolute;left:2524;top:67183;width:2859;height:10196;visibility:visible;mso-wrap-style:square;v-text-anchor:top" coordsize="285883,10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" path="m,l285883,r,1019646l28588,1019646v-3791,-12,-7437,-756,-10940,-2195c14146,1015988,11054,1013916,8373,1011262v-2680,-2703,-4746,-5792,-6197,-9289c725,998476,,994842,,991059l,xe" stroked="f" strokeweight="0">
                  <v:stroke miterlimit="1" joinstyle="miter"/>
                  <v:path arrowok="t" textboxrect="0,0,285883,1019646"/>
                </v:shape>
                <v:shape id="Shape 24034" o:spid="_x0000_s2580" style="position:absolute;left:5383;top:67183;width:15914;height:10196;visibility:visible;mso-wrap-style:square;v-text-anchor:top" coordsize="1591414,10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" path="m,l1591414,r,1019646l,1019646,,e" stroked="f" strokeweight="0">
                  <v:stroke miterlimit="1" joinstyle="miter"/>
                  <v:path arrowok="t" textboxrect="0,0,1591414,1019646"/>
                </v:shape>
                <v:shape id="Shape 24035" o:spid="_x0000_s2581" style="position:absolute;left:21297;top:67183;width:19059;height:10196;visibility:visible;mso-wrap-style:square;v-text-anchor:top" coordsize="1905885,10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" path="m,l1905885,r,1019646l,1019646,,e" stroked="f" strokeweight="0">
                  <v:stroke miterlimit="1" joinstyle="miter"/>
                  <v:path arrowok="t" textboxrect="0,0,1905885,1019646"/>
                </v:shape>
                <v:shape id="Shape 2650" o:spid="_x0000_s2582" style="position:absolute;left:40356;top:67183;width:15247;height:10196;visibility:visible;mso-wrap-style:square;v-text-anchor:top" coordsize="1524708,10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" path="m,l1524708,r,991059c1524708,994842,1523982,998476,1522532,1001973v-1452,3497,-3517,6586,-6197,9289c1513655,1013916,1510563,1015988,1507059,1017451v-3502,1439,-7148,2183,-10939,2195l,1019646,,xe" stroked="f" strokeweight="0">
                  <v:stroke miterlimit="1" joinstyle="miter"/>
                  <v:path arrowok="t" textboxrect="0,0,1524708,1019646"/>
                </v:shape>
                <v:shape id="Shape 24036" o:spid="_x0000_s2583" style="position:absolute;left:40356;top:77379;width:15342;height:95;visibility:visible;mso-wrap-style:square;v-text-anchor:top" coordsize="1534238,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" path="m,l1534238,r,9537l,9537,,e" fillcolor="#ddd" stroked="f" strokeweight="0">
                  <v:stroke miterlimit="1" joinstyle="miter"/>
                  <v:path arrowok="t" textboxrect="0,0,1534238,9537"/>
                </v:shape>
                <v:shape id="Shape 24037" o:spid="_x0000_s2584" style="position:absolute;left:55603;top:67183;width:95;height:10291;visibility:visible;mso-wrap-style:square;v-text-anchor:top" coordsize="9530,10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" path="m,l9530,r,1029184l,1029184,,e" fillcolor="#ddd" stroked="f" strokeweight="0">
                  <v:stroke miterlimit="1" joinstyle="miter"/>
                  <v:path arrowok="t" textboxrect="0,0,9530,1029184"/>
                </v:shape>
                <v:shape id="Shape 24038" o:spid="_x0000_s2585" style="position:absolute;left:21297;top:77379;width:19154;height:95;visibility:visible;mso-wrap-style:square;v-text-anchor:top" coordsize="1915415,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" path="m,l1915415,r,9537l,9537,,e" fillcolor="#ddd" stroked="f" strokeweight="0">
                  <v:stroke miterlimit="1" joinstyle="miter"/>
                  <v:path arrowok="t" textboxrect="0,0,1915415,9537"/>
                </v:shape>
                <v:shape id="Shape 24039" o:spid="_x0000_s2586" style="position:absolute;left:40356;top:67183;width:95;height:10291;visibility:visible;mso-wrap-style:square;v-text-anchor:top" coordsize="9529,10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" path="m,l9529,r,1029184l,1029184,,e" fillcolor="#ddd" stroked="f" strokeweight="0">
                  <v:stroke miterlimit="1" joinstyle="miter"/>
                  <v:path arrowok="t" textboxrect="0,0,9529,1029184"/>
                </v:shape>
                <v:shape id="Shape 24040" o:spid="_x0000_s2587" style="position:absolute;left:5383;top:77379;width:16009;height:95;visibility:visible;mso-wrap-style:square;v-text-anchor:top" coordsize="1600944,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" path="m,l1600944,r,9537l,9537,,e" fillcolor="#ddd" stroked="f" strokeweight="0">
                  <v:stroke miterlimit="1" joinstyle="miter"/>
                  <v:path arrowok="t" textboxrect="0,0,1600944,9537"/>
                </v:shape>
                <v:shape id="Shape 24041" o:spid="_x0000_s2588" style="position:absolute;left:21297;top:67183;width:95;height:10291;visibility:visible;mso-wrap-style:square;v-text-anchor:top" coordsize="9529,10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" path="m,l9529,r,1029184l,1029184,,e" fillcolor="#ddd" stroked="f" strokeweight="0">
                  <v:stroke miterlimit="1" joinstyle="miter"/>
                  <v:path arrowok="t" textboxrect="0,0,9529,1029184"/>
                </v:shape>
                <v:shape id="Shape 24042" o:spid="_x0000_s2589" style="position:absolute;left:2524;top:77379;width:2954;height:95;visibility:visible;mso-wrap-style:square;v-text-anchor:top" coordsize="2954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" path="m,l295412,r,9537l,9537,,e" fillcolor="#ddd" stroked="f" strokeweight="0">
                  <v:stroke miterlimit="1" joinstyle="miter"/>
                  <v:path arrowok="t" textboxrect="0,0,295412,9537"/>
                </v:shape>
                <v:shape id="Shape 24043" o:spid="_x0000_s2590" style="position:absolute;left:2524;top:67183;width:95;height:10291;visibility:visible;mso-wrap-style:square;v-text-anchor:top" coordsize="9529,10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" path="m,l9529,r,1029184l,1029184,,e" fillcolor="#ddd" stroked="f" strokeweight="0">
                  <v:stroke miterlimit="1" joinstyle="miter"/>
                  <v:path arrowok="t" textboxrect="0,0,9529,1029184"/>
                </v:shape>
                <v:shape id="Shape 24044" o:spid="_x0000_s2591" style="position:absolute;left:5383;top:67183;width:95;height:10291;visibility:visible;mso-wrap-style:square;v-text-anchor:top" coordsize="9529,10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" path="m,l9529,r,1029184l,1029184,,e" fillcolor="#ddd" stroked="f" strokeweight="0">
                  <v:stroke miterlimit="1" joinstyle="miter"/>
                  <v:path arrowok="t" textboxrect="0,0,9529,1029184"/>
                </v:shape>
                <v:shape id="Shape 24045" o:spid="_x0000_s2592" style="position:absolute;left:40356;top:63847;width:15342;height:96;visibility:visible;mso-wrap-style:square;v-text-anchor:top" coordsize="153423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" path="m,l1534238,r,9525l,9525,,e" fillcolor="#ddd" stroked="f" strokeweight="0">
                  <v:stroke miterlimit="1" joinstyle="miter"/>
                  <v:path arrowok="t" textboxrect="0,0,1534238,9525"/>
                </v:shape>
                <v:shape id="Shape 24046" o:spid="_x0000_s2593" style="position:absolute;left:40356;top:67183;width:15342;height:95;visibility:visible;mso-wrap-style:square;v-text-anchor:top" coordsize="1534238,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" path="m,l1534238,r,9537l,9537,,e" fillcolor="#ddd" stroked="f" strokeweight="0">
                  <v:stroke miterlimit="1" joinstyle="miter"/>
                  <v:path arrowok="t" textboxrect="0,0,1534238,9537"/>
                </v:shape>
                <v:shape id="Shape 24047" o:spid="_x0000_s2594" style="position:absolute;left:55603;top:63847;width:95;height:3431;visibility:visible;mso-wrap-style:square;v-text-anchor:top" coordsize="9530,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" path="m,l9530,r,343061l,343061,,e" fillcolor="#ddd" stroked="f" strokeweight="0">
                  <v:stroke miterlimit="1" joinstyle="miter"/>
                  <v:path arrowok="t" textboxrect="0,0,9530,343061"/>
                </v:shape>
                <v:shape id="Shape 24048" o:spid="_x0000_s2595" style="position:absolute;left:21297;top:63847;width:19154;height:96;visibility:visible;mso-wrap-style:square;v-text-anchor:top" coordsize="19154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" path="m,l1915415,r,9525l,9525,,e" fillcolor="#ddd" stroked="f" strokeweight="0">
                  <v:stroke miterlimit="1" joinstyle="miter"/>
                  <v:path arrowok="t" textboxrect="0,0,1915415,9525"/>
                </v:shape>
                <v:shape id="Shape 24049" o:spid="_x0000_s2596" style="position:absolute;left:21297;top:67183;width:19154;height:95;visibility:visible;mso-wrap-style:square;v-text-anchor:top" coordsize="1915415,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" path="m,l1915415,r,9537l,9537,,e" fillcolor="#ddd" stroked="f" strokeweight="0">
                  <v:stroke miterlimit="1" joinstyle="miter"/>
                  <v:path arrowok="t" textboxrect="0,0,1915415,9537"/>
                </v:shape>
                <v:shape id="Shape 24050" o:spid="_x0000_s2597" style="position:absolute;left:40356;top:63847;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" path="m,l9529,r,343061l,343061,,e" fillcolor="#ddd" stroked="f" strokeweight="0">
                  <v:stroke miterlimit="1" joinstyle="miter"/>
                  <v:path arrowok="t" textboxrect="0,0,9529,343061"/>
                </v:shape>
                <v:shape id="Shape 24051" o:spid="_x0000_s2598" style="position:absolute;left:5383;top:63847;width:16009;height:96;visibility:visible;mso-wrap-style:square;v-text-anchor:top" coordsize="160094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" path="m,l1600944,r,9525l,9525,,e" fillcolor="#ddd" stroked="f" strokeweight="0">
                  <v:stroke miterlimit="1" joinstyle="miter"/>
                  <v:path arrowok="t" textboxrect="0,0,1600944,9525"/>
                </v:shape>
                <v:shape id="Shape 24052" o:spid="_x0000_s2599" style="position:absolute;left:5383;top:67183;width:16009;height:95;visibility:visible;mso-wrap-style:square;v-text-anchor:top" coordsize="1600944,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" path="m,l1600944,r,9537l,9537,,e" fillcolor="#ddd" stroked="f" strokeweight="0">
                  <v:stroke miterlimit="1" joinstyle="miter"/>
                  <v:path arrowok="t" textboxrect="0,0,1600944,9537"/>
                </v:shape>
                <v:shape id="Shape 24053" o:spid="_x0000_s2600" style="position:absolute;left:21297;top:63847;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" path="m,l9529,r,343061l,343061,,e" fillcolor="#ddd" stroked="f" strokeweight="0">
                  <v:stroke miterlimit="1" joinstyle="miter"/>
                  <v:path arrowok="t" textboxrect="0,0,9529,343061"/>
                </v:shape>
                <v:shape id="Shape 24054" o:spid="_x0000_s2601" style="position:absolute;left:2524;top:63847;width:2954;height:96;visibility:visible;mso-wrap-style:square;v-text-anchor:top" coordsize="29541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" path="m,l295412,r,9525l,9525,,e" fillcolor="#ddd" stroked="f" strokeweight="0">
                  <v:stroke miterlimit="1" joinstyle="miter"/>
                  <v:path arrowok="t" textboxrect="0,0,295412,9525"/>
                </v:shape>
                <v:shape id="Shape 24055" o:spid="_x0000_s2602" style="position:absolute;left:2524;top:67183;width:2954;height:95;visibility:visible;mso-wrap-style:square;v-text-anchor:top" coordsize="2954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" path="m,l295412,r,9537l,9537,,e" fillcolor="#ddd" stroked="f" strokeweight="0">
                  <v:stroke miterlimit="1" joinstyle="miter"/>
                  <v:path arrowok="t" textboxrect="0,0,295412,9537"/>
                </v:shape>
                <v:shape id="Shape 24056" o:spid="_x0000_s2603" style="position:absolute;left:2524;top:63847;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" path="m,l9529,r,343061l,343061,,e" fillcolor="#ddd" stroked="f" strokeweight="0">
                  <v:stroke miterlimit="1" joinstyle="miter"/>
                  <v:path arrowok="t" textboxrect="0,0,9529,343061"/>
                </v:shape>
                <v:shape id="Shape 24057" o:spid="_x0000_s2604" style="position:absolute;left:5383;top:63847;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" path="m,l9529,r,343061l,343061,,e" fillcolor="#ddd" stroked="f" strokeweight="0">
                  <v:stroke miterlimit="1" joinstyle="miter"/>
                  <v:path arrowok="t" textboxrect="0,0,9529,343061"/>
                </v:shape>
                <v:shape id="Shape 2674" o:spid="_x0000_s2605" style="position:absolute;top:80076;width:58338;height:19602;visibility:visible;mso-wrap-style:square;v-text-anchor:top" coordsize="5833871,196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" path="m,l5833871,r,1960174l5808100,1960174r,-1906011c5808100,43671,5804391,34715,5796972,27297v-7418,-7418,-16373,-11127,-26865,-11127l61731,16170v-10491,,-19446,3709,-26865,11127c27448,34715,23738,43671,23738,54163r,1906011l,1960174,,xe" fillcolor="black" stroked="f" strokeweight="0">
                  <v:fill opacity="3341f"/>
                  <v:stroke miterlimit="83231f" joinstyle="miter"/>
                  <v:path arrowok="t" textboxrect="0,0,5833871,1960174"/>
                </v:shape>
                <v:shape id="Shape 2675" o:spid="_x0000_s2606" style="position:absolute;left:189;top:80190;width:57939;height:19488;visibility:visible;mso-wrap-style:square;v-text-anchor:top" coordsize="5793892,194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" path="m33353,l5760539,v4423,,8677,843,12762,2518c5777388,4204,5780995,6623,5784122,9748v3127,3126,5537,6747,7230,10815c5793044,24656,5793891,28922,5793892,33350r,1915419l,1948769,,33350c,28922,846,24656,2539,20563,4231,16495,6641,12874,9769,9748,12896,6623,16503,4204,20589,2518,24676,843,28930,,33353,xe" stroked="f" strokeweight="0">
                  <v:stroke miterlimit="83231f" joinstyle="miter"/>
                  <v:path arrowok="t" textboxrect="0,0,5793892,1948769"/>
                </v:shape>
                <v:shape id="Shape 2676" o:spid="_x0000_s2607" style="position:absolute;left:189;top:80190;width:57939;height:19489;visibility:visible;mso-wrap-style:square;v-text-anchor:top" coordsize="5793892,1948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" path="m,1948833l,33350c,28922,846,24656,2539,20563,4231,16495,6641,12874,9769,9748,12896,6623,16503,4204,20589,2518,24676,843,28930,,33353,l5760539,v4423,,8677,843,12762,2518c5777388,4204,5780995,6623,5784122,9748v3127,3126,5537,6747,7230,10815c5793044,24656,5793891,28922,5793892,33350r,1915483e" filled="f" strokecolor="#ddd" strokeweight=".26469mm">
                  <v:stroke miterlimit="1" joinstyle="miter"/>
                  <v:path arrowok="t" textboxrect="0,0,5793892,1948833"/>
                </v:shape>
                <v:shape id="Shape 2677" o:spid="_x0000_s2608" style="position:absolute;left:237;top:80238;width:57844;height:3669;visibility:visible;mso-wrap-style:square;v-text-anchor:top" coordsize="5784362,36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" path="m28588,l5755774,v3790,,7437,732,10940,2158c5770215,3609,5773308,5680,5775989,8359v2680,2667,4745,5755,6197,9265c5783636,21146,5784362,24792,5784362,28587r,338299l,366886,,28587c,24792,725,21146,2176,17624,3627,14114,5693,11026,8373,8359,11054,5680,14145,3609,17648,2158,21150,732,24797,,28588,xe" stroked="f" strokeweight="0">
                  <v:stroke miterlimit="1" joinstyle="miter"/>
                  <v:path arrowok="t" textboxrect="0,0,5784362,366886"/>
                </v:shape>
                <v:shape id="Shape 24058" o:spid="_x0000_s2609" style="position:absolute;left:237;top:83859;width:57843;height:95;visibility:visible;mso-wrap-style:square;v-text-anchor:top" coordsize="578436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" path="m,l5784361,r,9525l,9525,,e" fillcolor="#ddd" stroked="f" strokeweight="0">
                  <v:stroke miterlimit="83231f" joinstyle="miter"/>
                  <v:path arrowok="t" textboxrect="0,0,5784361,9525"/>
                </v:shape>
                <v:shape id="Shape 24059" o:spid="_x0000_s2610" style="position:absolute;left:1190;top:80714;width:27921;height:2669;visibility:visible;mso-wrap-style:square;v-text-anchor:top" coordsize="2792122,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" path="m,l2792122,r,266824l,266824,,e" stroked="f" strokeweight="0">
                  <v:stroke miterlimit="83231f" joinstyle="miter"/>
                  <v:path arrowok="t" textboxrect="0,0,2792122,266824"/>
                </v:shape>
                <v:shape id="Shape 24060" o:spid="_x0000_s2611" style="position:absolute;left:29111;top:80714;width:27921;height:2669;visibility:visible;mso-wrap-style:square;v-text-anchor:top" coordsize="2792122,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" path="m,l2792122,r,266824l,266824,,e" stroked="f" strokeweight="0">
                  <v:stroke miterlimit="83231f" joinstyle="miter"/>
                  <v:path arrowok="t" textboxrect="0,0,2792122,266824"/>
                </v:shape>
                <v:shape id="Shape 24061" o:spid="_x0000_s2612" style="position:absolute;left:1666;top:85384;width:54890;height:14294;visibility:visible;mso-wrap-style:square;v-text-anchor:top" coordsize="5488950,142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" path="m,l5488950,r,1429421l,1429421,,e" stroked="f" strokeweight="0">
                  <v:stroke miterlimit="83231f" joinstyle="miter"/>
                  <v:path arrowok="t" textboxrect="0,0,5488950,1429421"/>
                </v:shape>
                <v:shape id="Shape 24062" o:spid="_x0000_s2613" style="position:absolute;left:1666;top:85384;width:50125;height:4383;visibility:visible;mso-wrap-style:square;v-text-anchor:top" coordsize="5012479,43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" path="m,l5012479,r,438361l,438361,,e" stroked="f" strokeweight="0">
                  <v:stroke miterlimit="83231f" joinstyle="miter"/>
                  <v:path arrowok="t" textboxrect="0,0,5012479,438361"/>
                </v:shape>
                <v:shape id="Shape 24063" o:spid="_x0000_s2614" style="position:absolute;left:51791;top:85384;width:4765;height:4383;visibility:visible;mso-wrap-style:square;v-text-anchor:top" coordsize="476471,43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" path="m,l476471,r,438361l,438361,,e" stroked="f" strokeweight="0">
                  <v:stroke miterlimit="83231f" joinstyle="miter"/>
                  <v:path arrowok="t" textboxrect="0,0,476471,438361"/>
                </v:shape>
                <v:rect id="Rectangle 2688" o:spid="_x0000_s2615" style="position:absolute;left:2457;top:25971;width:6721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" filled="f" stroked="f">
                  <v:textbox inset="0,0,0,0">
                    <w:txbxContent>
                      <w:p w14:paraId="0E940D64" w14:textId="77777777" w:rsidR="001110CB" w:rsidRDefault="001110CB">
                        <w:pPr>
                          <w:spacing w:after="160" w:line="259" w:lineRule="auto"/>
                        </w:pPr>
                        <w:r>
                          <w:rPr>
                            <w:color w:val="AA6708"/>
                          </w:rPr>
                          <w:t>* Примечание: Действия руководства должны быть даны для оценки 1. Бюджет должен</w:t>
                        </w:r>
                      </w:p>
                    </w:txbxContent>
                  </v:textbox>
                </v:rect>
                <v:rect id="Rectangle 2689" o:spid="_x0000_s2616" style="position:absolute;left:2457;top:27687;width:695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" filled="f" stroked="f">
                  <v:textbox inset="0,0,0,0">
                    <w:txbxContent>
                      <w:p w14:paraId="60D27338" w14:textId="77777777" w:rsidR="001110CB" w:rsidRDefault="001110CB">
                        <w:pPr>
                          <w:spacing w:after="160" w:line="259" w:lineRule="auto"/>
                        </w:pPr>
                        <w:r>
                          <w:rPr>
                            <w:color w:val="AA6708"/>
                          </w:rPr>
                          <w:t>быть пересмотрен, чтобы полностью отразить затраты на реализацию до начала проекта.</w:t>
                        </w:r>
                      </w:p>
                    </w:txbxContent>
                  </v:textbox>
                </v:rect>
                <v:rect id="Rectangle 2690" o:spid="_x0000_s2617" style="position:absolute;left:3219;top:31689;width:1317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" filled="f" stroked="f">
                  <v:textbox inset="0,0,0,0">
                    <w:txbxContent>
                      <w:p w14:paraId="049B0689" w14:textId="77777777" w:rsidR="001110CB" w:rsidRDefault="001110CB">
                        <w:pPr>
                          <w:spacing w:after="160" w:line="259" w:lineRule="auto"/>
                        </w:pPr>
                        <w:r>
                          <w:rPr>
                            <w:rFonts w:eastAsia="Arial" w:cs="Arial"/>
                            <w:b/>
                            <w:color w:val="0055AA"/>
                          </w:rPr>
                          <w:t>Доказательство</w:t>
                        </w:r>
                      </w:p>
                    </w:txbxContent>
                  </v:textbox>
                </v:rect>
                <v:rect id="Rectangle 2691" o:spid="_x0000_s2618" style="position:absolute;left:13128;top:31689;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V8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jdAa/b8ITkMsfAAAA//8DAFBLAQItABQABgAIAAAAIQDb4fbL7gAAAIUBAAATAAAAAAAA&#10;AAAAAAAAAAAAAABbQ29udGVudF9UeXBlc10ueG1sUEsBAi0AFAAGAAgAAAAhAFr0LFu/AAAAFQEA&#10;AAsAAAAAAAAAAAAAAAAAHwEAAF9yZWxzLy5yZWxzUEsBAi0AFAAGAAgAAAAhAOHMJXzHAAAA3QAA&#10;AA8AAAAAAAAAAAAAAAAABwIAAGRycy9kb3ducmV2LnhtbFBLBQYAAAAAAwADALcAAAD7AgAAAAA=&#10;" filled="f" stroked="f">
                  <v:textbox inset="0,0,0,0">
                    <w:txbxContent>
                      <w:p w14:paraId="4A566B6B" w14:textId="77777777" w:rsidR="001110CB" w:rsidRDefault="001110CB">
                        <w:pPr>
                          <w:spacing w:after="160" w:line="259" w:lineRule="auto"/>
                        </w:pPr>
                        <w:r>
                          <w:t xml:space="preserve"> </w:t>
                        </w:r>
                      </w:p>
                    </w:txbxContent>
                  </v:textbox>
                </v:rect>
                <v:rect id="Rectangle 20545" o:spid="_x0000_s2619" style="position:absolute;left:13885;top:31689;width:139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" filled="f" stroked="f">
                  <v:textbox inset="0,0,0,0">
                    <w:txbxContent>
                      <w:p w14:paraId="7063C3CE" w14:textId="77777777" w:rsidR="001110CB" w:rsidRDefault="001110CB">
                        <w:pPr>
                          <w:spacing w:after="160" w:line="259" w:lineRule="auto"/>
                        </w:pPr>
                        <w:r>
                          <w:rPr>
                            <w:rFonts w:eastAsia="Arial" w:cs="Arial"/>
                            <w:i/>
                            <w:color w:val="2C2C2C"/>
                          </w:rPr>
                          <w:t>Введите краткое</w:t>
                        </w:r>
                      </w:p>
                    </w:txbxContent>
                  </v:textbox>
                </v:rect>
                <v:rect id="Rectangle 20544" o:spid="_x0000_s2620" style="position:absolute;left:13472;top:31689;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" filled="f" stroked="f">
                  <v:textbox inset="0,0,0,0">
                    <w:txbxContent>
                      <w:p w14:paraId="3E5BB12B" w14:textId="77777777" w:rsidR="001110CB" w:rsidRDefault="001110CB">
                        <w:pPr>
                          <w:spacing w:after="160" w:line="259" w:lineRule="auto"/>
                        </w:pPr>
                        <w:r>
                          <w:rPr>
                            <w:rFonts w:eastAsia="Arial" w:cs="Arial"/>
                            <w:i/>
                            <w:color w:val="2C2C2C"/>
                          </w:rPr>
                          <w:t>(</w:t>
                        </w:r>
                      </w:p>
                    </w:txbxContent>
                  </v:textbox>
                </v:rect>
                <v:rect id="Rectangle 2693" o:spid="_x0000_s2621" style="position:absolute;left:3219;top:33881;width:276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" filled="f" stroked="f">
                  <v:textbox inset="0,0,0,0">
                    <w:txbxContent>
                      <w:p w14:paraId="5EA897DC" w14:textId="77777777" w:rsidR="001110CB" w:rsidRDefault="001110CB">
                        <w:pPr>
                          <w:spacing w:after="160" w:line="259" w:lineRule="auto"/>
                        </w:pPr>
                        <w:r>
                          <w:rPr>
                            <w:rFonts w:eastAsia="Arial" w:cs="Arial"/>
                            <w:i/>
                            <w:color w:val="2C2C2C"/>
                          </w:rPr>
                          <w:t>объяснение и загрузите документ,</w:t>
                        </w:r>
                      </w:p>
                    </w:txbxContent>
                  </v:textbox>
                </v:rect>
                <v:rect id="Rectangle 2694" o:spid="_x0000_s2622" style="position:absolute;left:3219;top:35596;width:2413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" filled="f" stroked="f">
                  <v:textbox inset="0,0,0,0">
                    <w:txbxContent>
                      <w:p w14:paraId="04D6B994" w14:textId="77777777" w:rsidR="001110CB" w:rsidRDefault="001110CB">
                        <w:pPr>
                          <w:spacing w:after="160" w:line="259" w:lineRule="auto"/>
                        </w:pPr>
                        <w:r>
                          <w:rPr>
                            <w:rFonts w:eastAsia="Arial" w:cs="Arial"/>
                            <w:i/>
                            <w:color w:val="2C2C2C"/>
                          </w:rPr>
                          <w:t>подтверждающий ваш ответ)</w:t>
                        </w:r>
                      </w:p>
                    </w:txbxContent>
                  </v:textbox>
                </v:rect>
                <v:shape id="Shape 2695" o:spid="_x0000_s2623" style="position:absolute;left:3239;top:52269;width:22775;height:2668;visibility:visible;mso-wrap-style:square;v-text-anchor:top" coordsize="227753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" path="m19059,l2258474,v2527,,4958,484,7293,1439c2268103,2406,2270163,3783,2271951,5593v1787,1762,3164,3833,4131,6177c2277049,14089,2277533,16532,2277533,19062r,228712c2277533,250279,2277049,252698,2276082,255029v-967,2332,-2344,4391,-4131,6202c2270163,262992,2268103,264368,2265767,265336v-2335,992,-4766,1476,-7293,1488l19059,266824v-2528,-12,-4959,-496,-7294,-1463c9430,264368,7369,262992,5582,261231,3795,259420,2418,257361,1451,255029,484,252698,,250279,,247774l,19062c,16532,484,14089,1451,11770,2418,9426,3795,7355,5582,5593,7369,3783,9430,2406,11765,1439,14100,484,16531,,19059,xe" stroked="f" strokeweight="0">
                  <v:stroke miterlimit="83231f" joinstyle="miter"/>
                  <v:path arrowok="t" textboxrect="0,0,2277533,266824"/>
                </v:shape>
                <v:shape id="Shape 2696" o:spid="_x0000_s2624" style="position:absolute;left:3239;top:52269;width:22775;height:2668;visibility:visible;mso-wrap-style:square;v-text-anchor:top" coordsize="227753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" path="m,247774l,19062c,16532,484,14089,1451,11770,2418,9426,3795,7355,5582,5593,7369,3783,9430,2406,11765,1439,14100,484,16531,,19059,l2258474,v2527,,4958,484,7293,1439c2268103,2406,2270163,3783,2271951,5593v1787,1762,3164,3833,4131,6177c2277049,14089,2277533,16532,2277533,19062r,228712c2277533,250279,2277049,252698,2276082,255029v-967,2332,-2344,4391,-4131,6202c2270163,262992,2268103,264368,2265767,265336v-2335,992,-4766,1476,-7293,1488l19059,266824v-2528,-12,-4959,-496,-7294,-1463c9430,264368,7369,262992,5582,261231,3795,259420,2418,257361,1451,255029,484,252698,,250279,,247774xe" filled="f" strokecolor="#2e6da4" strokeweight=".26469mm">
                  <v:stroke miterlimit="1" joinstyle="miter"/>
                  <v:path arrowok="t" textboxrect="0,0,2277533,266824"/>
                </v:shape>
                <v:rect id="Rectangle 2697" o:spid="_x0000_s2625" style="position:absolute;left:5220;top:53165;width:26685;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" filled="f" stroked="f">
                  <v:textbox inset="0,0,0,0">
                    <w:txbxContent>
                      <w:p w14:paraId="3C9A1066" w14:textId="77777777" w:rsidR="001110CB" w:rsidRDefault="001110CB">
                        <w:pPr>
                          <w:spacing w:after="160" w:line="259" w:lineRule="auto"/>
                        </w:pPr>
                        <w:r>
                          <w:rPr>
                            <w:color w:val="ABABAB"/>
                            <w:sz w:val="19"/>
                          </w:rPr>
                          <w:t xml:space="preserve"> Загрузить / управлять документами</w:t>
                        </w:r>
                      </w:p>
                    </w:txbxContent>
                  </v:textbox>
                </v:rect>
                <v:rect id="Rectangle 2698" o:spid="_x0000_s2626" style="position:absolute;left:3982;top:61040;width:272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" filled="f" stroked="f">
                  <v:textbox inset="0,0,0,0">
                    <w:txbxContent>
                      <w:p w14:paraId="7D73E447" w14:textId="77777777" w:rsidR="001110CB" w:rsidRDefault="001110CB">
                        <w:pPr>
                          <w:spacing w:after="160" w:line="259" w:lineRule="auto"/>
                        </w:pPr>
                        <w:r>
                          <w:rPr>
                            <w:rFonts w:eastAsia="Arial" w:cs="Arial"/>
                            <w:b/>
                            <w:color w:val="0055AA"/>
                          </w:rPr>
                          <w:t>Список загруженных документов</w:t>
                        </w:r>
                      </w:p>
                    </w:txbxContent>
                  </v:textbox>
                </v:rect>
                <v:rect id="Rectangle 2699" o:spid="_x0000_s2627" style="position:absolute;left:3410;top:65042;width:9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" filled="f" stroked="f">
                  <v:textbox inset="0,0,0,0">
                    <w:txbxContent>
                      <w:p w14:paraId="62098614" w14:textId="77777777" w:rsidR="001110CB" w:rsidRDefault="001110CB">
                        <w:pPr>
                          <w:spacing w:after="160" w:line="259" w:lineRule="auto"/>
                        </w:pPr>
                        <w:r>
                          <w:t>#</w:t>
                        </w:r>
                      </w:p>
                    </w:txbxContent>
                  </v:textbox>
                </v:rect>
                <v:rect id="Rectangle 2700" o:spid="_x0000_s2628" style="position:absolute;left:6269;top:65042;width:91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" filled="f" stroked="f">
                  <v:textbox inset="0,0,0,0">
                    <w:txbxContent>
                      <w:p w14:paraId="2269AB13" w14:textId="77777777" w:rsidR="001110CB" w:rsidRDefault="001110CB">
                        <w:pPr>
                          <w:spacing w:after="160" w:line="259" w:lineRule="auto"/>
                        </w:pPr>
                        <w:r>
                          <w:rPr>
                            <w:rFonts w:eastAsia="Arial" w:cs="Arial"/>
                            <w:b/>
                          </w:rPr>
                          <w:t>Имя файла</w:t>
                        </w:r>
                      </w:p>
                    </w:txbxContent>
                  </v:textbox>
                </v:rect>
                <v:rect id="Rectangle 2701" o:spid="_x0000_s2629" style="position:absolute;left:22183;top:65042;width:138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" filled="f" stroked="f">
                  <v:textbox inset="0,0,0,0">
                    <w:txbxContent>
                      <w:p w14:paraId="4AD4AA67" w14:textId="77777777" w:rsidR="001110CB" w:rsidRDefault="001110CB">
                        <w:pPr>
                          <w:spacing w:after="160" w:line="259" w:lineRule="auto"/>
                        </w:pPr>
                        <w:r>
                          <w:rPr>
                            <w:rFonts w:eastAsia="Arial" w:cs="Arial"/>
                            <w:b/>
                          </w:rPr>
                          <w:t>Модифицирован</w:t>
                        </w:r>
                      </w:p>
                    </w:txbxContent>
                  </v:textbox>
                </v:rect>
                <v:rect id="Rectangle 2702" o:spid="_x0000_s2630" style="position:absolute;left:41242;top:65042;width:80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" filled="f" stroked="f">
                  <v:textbox inset="0,0,0,0">
                    <w:txbxContent>
                      <w:p w14:paraId="5B9A1B97" w14:textId="77777777" w:rsidR="001110CB" w:rsidRDefault="001110CB">
                        <w:pPr>
                          <w:spacing w:after="160" w:line="259" w:lineRule="auto"/>
                        </w:pPr>
                        <w:r>
                          <w:rPr>
                            <w:rFonts w:eastAsia="Arial" w:cs="Arial"/>
                            <w:b/>
                          </w:rPr>
                          <w:t>Изменено</w:t>
                        </w:r>
                      </w:p>
                    </w:txbxContent>
                  </v:textbox>
                </v:rect>
                <v:rect id="Rectangle 2703" o:spid="_x0000_s2631" style="position:absolute;left:3410;top:68377;width:9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" filled="f" stroked="f">
                  <v:textbox inset="0,0,0,0">
                    <w:txbxContent>
                      <w:p w14:paraId="42215875" w14:textId="77777777" w:rsidR="001110CB" w:rsidRDefault="001110CB">
                        <w:pPr>
                          <w:spacing w:after="160" w:line="259" w:lineRule="auto"/>
                        </w:pPr>
                        <w:r>
                          <w:t>1</w:t>
                        </w:r>
                      </w:p>
                    </w:txbxContent>
                  </v:textbox>
                </v:rect>
                <v:rect id="Rectangle 2765" o:spid="_x0000_s2632" style="position:absolute;left:6269;top:68377;width:1233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zF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3cNcxcYAAADdAAAA&#10;DwAAAAAAAAAAAAAAAAAHAgAAZHJzL2Rvd25yZXYueG1sUEsFBgAAAAADAAMAtwAAAPoCAAAAAA==&#10;" filled="f" stroked="f">
                  <v:textbox inset="0,0,0,0">
                    <w:txbxContent>
                      <w:p w14:paraId="144B49DD" w14:textId="77777777" w:rsidR="001110CB" w:rsidRDefault="00D12E1D">
                        <w:pPr>
                          <w:spacing w:after="160" w:line="259" w:lineRule="auto"/>
                        </w:pPr>
                        <w:hyperlink r:id="rId144">
                          <w:r w:rsidR="001110CB">
                            <w:rPr>
                              <w:color w:val="1D6893"/>
                            </w:rPr>
                            <w:t>Letter_8991_116</w:t>
                          </w:r>
                        </w:hyperlink>
                      </w:p>
                    </w:txbxContent>
                  </v:textbox>
                </v:rect>
                <v:rect id="Rectangle 2766" o:spid="_x0000_s2633" style="position:absolute;left:15545;top:68377;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" filled="f" stroked="f">
                  <v:textbox inset="0,0,0,0">
                    <w:txbxContent>
                      <w:p w14:paraId="275D5018" w14:textId="77777777" w:rsidR="001110CB" w:rsidRDefault="00D12E1D">
                        <w:pPr>
                          <w:spacing w:after="160" w:line="259" w:lineRule="auto"/>
                        </w:pPr>
                        <w:hyperlink r:id="rId145">
                          <w:r w:rsidR="001110CB">
                            <w:rPr>
                              <w:color w:val="1D6893"/>
                            </w:rPr>
                            <w:t xml:space="preserve"> </w:t>
                          </w:r>
                        </w:hyperlink>
                      </w:p>
                    </w:txbxContent>
                  </v:textbox>
                </v:rect>
                <v:rect id="Rectangle 2768" o:spid="_x0000_s2634" style="position:absolute;left:20020;top:68377;width:3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" filled="f" stroked="f">
                  <v:textbox inset="0,0,0,0">
                    <w:txbxContent>
                      <w:p w14:paraId="41D67406" w14:textId="77777777" w:rsidR="001110CB" w:rsidRDefault="00D12E1D">
                        <w:pPr>
                          <w:spacing w:after="160" w:line="259" w:lineRule="auto"/>
                        </w:pPr>
                        <w:hyperlink r:id="rId146">
                          <w:r w:rsidR="001110CB">
                            <w:rPr>
                              <w:color w:val="1D6893"/>
                            </w:rPr>
                            <w:t>i</w:t>
                          </w:r>
                        </w:hyperlink>
                      </w:p>
                    </w:txbxContent>
                  </v:textbox>
                </v:rect>
                <v:rect id="Rectangle 20546" o:spid="_x0000_s2635" style="position:absolute;left:15889;top:68377;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" filled="f" stroked="f">
                  <v:textbox inset="0,0,0,0">
                    <w:txbxContent>
                      <w:p w14:paraId="5B2DD2B5" w14:textId="77777777" w:rsidR="001110CB" w:rsidRDefault="00D12E1D">
                        <w:pPr>
                          <w:spacing w:after="160" w:line="259" w:lineRule="auto"/>
                        </w:pPr>
                        <w:hyperlink r:id="rId147">
                          <w:r w:rsidR="001110CB">
                            <w:rPr>
                              <w:color w:val="1D6893"/>
                            </w:rPr>
                            <w:t>(</w:t>
                          </w:r>
                        </w:hyperlink>
                      </w:p>
                    </w:txbxContent>
                  </v:textbox>
                </v:rect>
                <v:rect id="Rectangle 20547" o:spid="_x0000_s2636" style="position:absolute;left:16302;top:68377;width:494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" filled="f" stroked="f">
                  <v:textbox inset="0,0,0,0">
                    <w:txbxContent>
                      <w:p w14:paraId="07F9635E" w14:textId="77777777" w:rsidR="001110CB" w:rsidRDefault="00D12E1D">
                        <w:pPr>
                          <w:spacing w:after="160" w:line="259" w:lineRule="auto"/>
                        </w:pPr>
                        <w:hyperlink r:id="rId148">
                          <w:r w:rsidR="001110CB">
                            <w:rPr>
                              <w:color w:val="1D6893"/>
                            </w:rPr>
                            <w:t>https://</w:t>
                          </w:r>
                        </w:hyperlink>
                      </w:p>
                    </w:txbxContent>
                  </v:textbox>
                </v:rect>
                <v:rect id="Rectangle 2769" o:spid="_x0000_s2637" style="position:absolute;left:6269;top:70093;width:1767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" filled="f" stroked="f">
                  <v:textbox inset="0,0,0,0">
                    <w:txbxContent>
                      <w:p w14:paraId="0565B90F" w14:textId="77777777" w:rsidR="001110CB" w:rsidRDefault="00D12E1D">
                        <w:pPr>
                          <w:spacing w:after="160" w:line="259" w:lineRule="auto"/>
                        </w:pPr>
                        <w:hyperlink r:id="rId149">
                          <w:r w:rsidR="001110CB">
                            <w:rPr>
                              <w:color w:val="1D6893"/>
                            </w:rPr>
                            <w:t>ntranet.undp.org/apps/P</w:t>
                          </w:r>
                        </w:hyperlink>
                      </w:p>
                    </w:txbxContent>
                  </v:textbox>
                </v:rect>
                <v:rect id="Rectangle 2770" o:spid="_x0000_s2638" style="position:absolute;left:19561;top:70093;width:5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" filled="f" stroked="f">
                  <v:textbox inset="0,0,0,0">
                    <w:txbxContent>
                      <w:p w14:paraId="2A7938DC" w14:textId="77777777" w:rsidR="001110CB" w:rsidRDefault="00D12E1D">
                        <w:pPr>
                          <w:spacing w:after="160" w:line="259" w:lineRule="auto"/>
                        </w:pPr>
                        <w:hyperlink r:id="rId150">
                          <w:r w:rsidR="001110CB">
                            <w:rPr>
                              <w:color w:val="1D6893"/>
                            </w:rPr>
                            <w:t>r</w:t>
                          </w:r>
                        </w:hyperlink>
                      </w:p>
                    </w:txbxContent>
                  </v:textbox>
                </v:rect>
                <v:rect id="Rectangle 2771" o:spid="_x0000_s2639" style="position:absolute;left:6269;top:71808;width:1776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" filled="f" stroked="f">
                  <v:textbox inset="0,0,0,0">
                    <w:txbxContent>
                      <w:p w14:paraId="0787238C" w14:textId="77777777" w:rsidR="001110CB" w:rsidRDefault="00D12E1D">
                        <w:pPr>
                          <w:spacing w:after="160" w:line="259" w:lineRule="auto"/>
                        </w:pPr>
                        <w:hyperlink r:id="rId151">
                          <w:r w:rsidR="001110CB">
                            <w:rPr>
                              <w:color w:val="1D6893"/>
                            </w:rPr>
                            <w:t>ojectQA/QAFormDocum</w:t>
                          </w:r>
                        </w:hyperlink>
                      </w:p>
                    </w:txbxContent>
                  </v:textbox>
                </v:rect>
                <v:rect id="Rectangle 2772" o:spid="_x0000_s2640" style="position:absolute;left:19624;top:71808;width:91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" filled="f" stroked="f">
                  <v:textbox inset="0,0,0,0">
                    <w:txbxContent>
                      <w:p w14:paraId="666B5A3E" w14:textId="77777777" w:rsidR="001110CB" w:rsidRDefault="00D12E1D">
                        <w:pPr>
                          <w:spacing w:after="160" w:line="259" w:lineRule="auto"/>
                        </w:pPr>
                        <w:hyperlink r:id="rId152">
                          <w:r w:rsidR="001110CB">
                            <w:rPr>
                              <w:color w:val="1D6893"/>
                            </w:rPr>
                            <w:t>e</w:t>
                          </w:r>
                        </w:hyperlink>
                      </w:p>
                    </w:txbxContent>
                  </v:textbox>
                </v:rect>
                <v:rect id="Rectangle 2773" o:spid="_x0000_s2641" style="position:absolute;left:6269;top:73523;width:1728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3xwAAAN0AAAAPAAAAZHJzL2Rvd25yZXYueG1sRI9Ba8JA&#10;FITvBf/D8oTe6qYW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Li/9/fHAAAA3QAA&#10;AA8AAAAAAAAAAAAAAAAABwIAAGRycy9kb3ducmV2LnhtbFBLBQYAAAAAAwADALcAAAD7AgAAAAA=&#10;" filled="f" stroked="f">
                  <v:textbox inset="0,0,0,0">
                    <w:txbxContent>
                      <w:p w14:paraId="3F71F90E" w14:textId="77777777" w:rsidR="001110CB" w:rsidRDefault="00D12E1D">
                        <w:pPr>
                          <w:spacing w:after="160" w:line="259" w:lineRule="auto"/>
                        </w:pPr>
                        <w:hyperlink r:id="rId153">
                          <w:r w:rsidR="001110CB">
                            <w:rPr>
                              <w:color w:val="1D6893"/>
                            </w:rPr>
                            <w:t>nts/Letter_8991_116.do</w:t>
                          </w:r>
                        </w:hyperlink>
                      </w:p>
                    </w:txbxContent>
                  </v:textbox>
                </v:rect>
                <v:rect id="Rectangle 2774" o:spid="_x0000_s2642" style="position:absolute;left:19264;top:73523;width:8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DxwAAAN0AAAAPAAAAZHJzL2Rvd25yZXYueG1sRI9Ba8JA&#10;FITvBf/D8oTe6qZS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DdWb4PHAAAA3QAA&#10;AA8AAAAAAAAAAAAAAAAABwIAAGRycy9kb3ducmV2LnhtbFBLBQYAAAAAAwADALcAAAD7AgAAAAA=&#10;" filled="f" stroked="f">
                  <v:textbox inset="0,0,0,0">
                    <w:txbxContent>
                      <w:p w14:paraId="126C6395" w14:textId="77777777" w:rsidR="001110CB" w:rsidRDefault="00D12E1D">
                        <w:pPr>
                          <w:spacing w:after="160" w:line="259" w:lineRule="auto"/>
                        </w:pPr>
                        <w:hyperlink r:id="rId154">
                          <w:r w:rsidR="001110CB">
                            <w:rPr>
                              <w:color w:val="1D6893"/>
                            </w:rPr>
                            <w:t>c</w:t>
                          </w:r>
                        </w:hyperlink>
                      </w:p>
                    </w:txbxContent>
                  </v:textbox>
                </v:rect>
                <v:rect id="Rectangle 2775" o:spid="_x0000_s2643" style="position:absolute;left:6269;top:75238;width:8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oYxwAAAN0AAAAPAAAAZHJzL2Rvd25yZXYueG1sRI9Ba8JA&#10;FITvBf/D8oTe6qZCq0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FgayhjHAAAA3QAA&#10;AA8AAAAAAAAAAAAAAAAABwIAAGRycy9kb3ducmV2LnhtbFBLBQYAAAAAAwADALcAAAD7AgAAAAA=&#10;" filled="f" stroked="f">
                  <v:textbox inset="0,0,0,0">
                    <w:txbxContent>
                      <w:p w14:paraId="63350845" w14:textId="77777777" w:rsidR="001110CB" w:rsidRDefault="00D12E1D">
                        <w:pPr>
                          <w:spacing w:after="160" w:line="259" w:lineRule="auto"/>
                        </w:pPr>
                        <w:hyperlink r:id="rId155">
                          <w:r w:rsidR="001110CB">
                            <w:rPr>
                              <w:color w:val="1D6893"/>
                            </w:rPr>
                            <w:t>x</w:t>
                          </w:r>
                        </w:hyperlink>
                      </w:p>
                    </w:txbxContent>
                  </v:textbox>
                </v:rect>
                <v:rect id="Rectangle 2776" o:spid="_x0000_s2644" style="position:absolute;left:6888;top:75238;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" filled="f" stroked="f">
                  <v:textbox inset="0,0,0,0">
                    <w:txbxContent>
                      <w:p w14:paraId="048B214D" w14:textId="77777777" w:rsidR="001110CB" w:rsidRDefault="00D12E1D">
                        <w:pPr>
                          <w:spacing w:after="160" w:line="259" w:lineRule="auto"/>
                        </w:pPr>
                        <w:hyperlink r:id="rId156">
                          <w:r w:rsidR="001110CB">
                            <w:rPr>
                              <w:color w:val="1D6893"/>
                            </w:rPr>
                            <w:t>)</w:t>
                          </w:r>
                        </w:hyperlink>
                      </w:p>
                    </w:txbxContent>
                  </v:textbox>
                </v:rect>
                <v:rect id="Rectangle 2710" o:spid="_x0000_s2645" style="position:absolute;left:22183;top:68377;width:2218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" filled="f" stroked="f">
                  <v:textbox inset="0,0,0,0">
                    <w:txbxContent>
                      <w:p w14:paraId="68893F77" w14:textId="77777777" w:rsidR="001110CB" w:rsidRDefault="001110CB">
                        <w:pPr>
                          <w:spacing w:after="160" w:line="259" w:lineRule="auto"/>
                        </w:pPr>
                        <w:r>
                          <w:t>aiman.omarbekova@undp.org</w:t>
                        </w:r>
                      </w:p>
                    </w:txbxContent>
                  </v:textbox>
                </v:rect>
                <v:rect id="Rectangle 2711" o:spid="_x0000_s2646" style="position:absolute;left:41242;top:68377;width:151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" filled="f" stroked="f">
                  <v:textbox inset="0,0,0,0">
                    <w:txbxContent>
                      <w:p w14:paraId="7454B6C8" w14:textId="77777777" w:rsidR="001110CB" w:rsidRDefault="001110CB">
                        <w:pPr>
                          <w:spacing w:after="160" w:line="259" w:lineRule="auto"/>
                        </w:pPr>
                        <w:r>
                          <w:t>18.07.2021 18:26:00</w:t>
                        </w:r>
                      </w:p>
                    </w:txbxContent>
                  </v:textbox>
                </v:rect>
                <v:rect id="Rectangle 2712" o:spid="_x0000_s2647" style="position:absolute;left:2457;top:81528;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" filled="f" stroked="f">
                  <v:textbox inset="0,0,0,0">
                    <w:txbxContent>
                      <w:p w14:paraId="70F50ED7" w14:textId="77777777" w:rsidR="001110CB" w:rsidRDefault="001110CB">
                        <w:pPr>
                          <w:spacing w:after="160" w:line="259" w:lineRule="auto"/>
                        </w:pPr>
                        <w:r>
                          <w:t xml:space="preserve"> </w:t>
                        </w:r>
                      </w:p>
                    </w:txbxContent>
                  </v:textbox>
                </v:rect>
                <v:rect id="Rectangle 2713" o:spid="_x0000_s2648" style="position:absolute;left:2801;top:81528;width:1202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" filled="f" stroked="f">
                  <v:textbox inset="0,0,0,0">
                    <w:txbxContent>
                      <w:p w14:paraId="04473570" w14:textId="77777777" w:rsidR="001110CB" w:rsidRDefault="001110CB">
                        <w:pPr>
                          <w:spacing w:after="160" w:line="259" w:lineRule="auto"/>
                        </w:pPr>
                        <w:r>
                          <w:rPr>
                            <w:rFonts w:eastAsia="Arial" w:cs="Arial"/>
                            <w:b/>
                            <w:color w:val="0055AA"/>
                          </w:rPr>
                          <w:t>Эффективный</w:t>
                        </w:r>
                      </w:p>
                    </w:txbxContent>
                  </v:textbox>
                </v:rect>
                <v:rect id="Rectangle 2714" o:spid="_x0000_s2649" style="position:absolute;left:29139;top:81528;width:1513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" filled="f" stroked="f">
                  <v:textbox inset="0,0,0,0">
                    <w:txbxContent>
                      <w:p w14:paraId="3AD9A962" w14:textId="77777777" w:rsidR="001110CB" w:rsidRDefault="001110CB">
                        <w:pPr>
                          <w:spacing w:after="160" w:line="259" w:lineRule="auto"/>
                        </w:pPr>
                        <w:r>
                          <w:rPr>
                            <w:rFonts w:eastAsia="Arial" w:cs="Arial"/>
                            <w:b/>
                            <w:color w:val="0055AA"/>
                          </w:rPr>
                          <w:t xml:space="preserve">Рейтинг качества: </w:t>
                        </w:r>
                      </w:p>
                    </w:txbxContent>
                  </v:textbox>
                </v:rect>
                <v:rect id="Rectangle 20552" o:spid="_x0000_s2650" style="position:absolute;left:2457;top:87055;width:183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" filled="f" stroked="f">
                  <v:textbox inset="0,0,0,0">
                    <w:txbxContent>
                      <w:p w14:paraId="4B43E812" w14:textId="77777777" w:rsidR="001110CB" w:rsidRDefault="001110CB">
                        <w:pPr>
                          <w:spacing w:after="160" w:line="259" w:lineRule="auto"/>
                        </w:pPr>
                        <w:r>
                          <w:t>17</w:t>
                        </w:r>
                      </w:p>
                    </w:txbxContent>
                  </v:textbox>
                </v:rect>
                <v:rect id="Rectangle 20564" o:spid="_x0000_s2651" style="position:absolute;left:3835;top:87055;width:502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" filled="f" stroked="f">
                  <v:textbox inset="0,0,0,0">
                    <w:txbxContent>
                      <w:p w14:paraId="072AE1B8" w14:textId="77777777" w:rsidR="001110CB" w:rsidRDefault="001110CB">
                        <w:pPr>
                          <w:spacing w:after="160" w:line="259" w:lineRule="auto"/>
                        </w:pPr>
                        <w:r>
                          <w:t>. Были ли задействованы целевые группы в разработке проекта?</w:t>
                        </w:r>
                      </w:p>
                    </w:txbxContent>
                  </v:textbox>
                </v:rect>
                <v:shape id="Shape 2716" o:spid="_x0000_s2652" style="position:absolute;left:52601;top:86194;width:3145;height:2763;visibility:visible;mso-wrap-style:square;v-text-anchor:top" coordsize="314472,27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" path="m23824,l290648,v3159,,6197,608,9116,1811c302683,3026,305259,4738,307493,6970v2234,2233,3955,4800,5164,7727c313866,17611,314471,20650,314472,23825r,228712c314471,255687,313866,258700,312657,261615v-1209,2927,-2930,5494,-5164,7752c305259,271574,302683,273310,299764,274513v-2919,1216,-5957,1824,-9116,1848l23824,276361v-3160,-24,-6199,-632,-9118,-1848c11787,273310,9211,271574,6978,269367,4744,267109,3022,264542,1813,261615,604,258700,,255687,1,252537l1,23825c,20650,604,17611,1813,14697,3022,11770,4744,9203,6978,6970,9211,4738,11787,3026,14706,1811,17625,608,20664,,23824,xe" stroked="f" strokeweight="0">
                  <v:stroke miterlimit="1" joinstyle="miter"/>
                  <v:path arrowok="t" textboxrect="0,0,314472,276361"/>
                </v:shape>
                <v:shape id="Shape 2717" o:spid="_x0000_s2653" style="position:absolute;left:52601;top:86194;width:3145;height:2763;visibility:visible;mso-wrap-style:square;v-text-anchor:top" coordsize="314472,27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" path="m1,252537l1,23825c,20650,604,17611,1813,14697,3022,11770,4744,9203,6978,6970,9211,4738,11787,3026,14706,1811,17625,608,20664,,23824,l290648,v3159,,6197,608,9116,1811c302683,3026,305259,4738,307493,6970v2234,2233,3955,4800,5164,7727c313866,17611,314471,20650,314472,23825r,228712c314471,255687,313866,258700,312657,261615v-1209,2927,-2930,5494,-5164,7752c305259,271574,302683,273310,299764,274513v-2919,1216,-5957,1824,-9116,1848l23824,276361v-3160,-24,-6199,-632,-9118,-1848c11787,273310,9211,271574,6978,269367,4744,267109,3022,264542,1813,261615,604,258700,,255687,1,252537xe" filled="f" strokecolor="#46b8da" strokeweight=".26469mm">
                  <v:stroke miterlimit="1" joinstyle="miter"/>
                  <v:path arrowok="t" textboxrect="0,0,314472,276361"/>
                </v:shape>
                <v:shape id="Shape 2719" o:spid="_x0000_s2654" style="position:absolute;left:3286;top:37070;width:24967;height:11530;visibility:visible;mso-wrap-style:square;v-text-anchor:top" coordsize="2496710,115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" path="m14294,l2482416,v3947,,7316,1396,10107,4187c2495314,6977,2496710,10346,2496710,14294r,1124472c2496710,1142713,2495314,1146082,2492523,1148874v-2791,2791,-6160,4187,-10107,4187l14294,1153061v-3947,,-7316,-1396,-10107,-4187c1395,1146082,,1142713,,1138766l,14294c,10346,1395,6977,4187,4187,6978,1396,10347,,14294,xe" stroked="f" strokeweight="0">
                  <v:stroke miterlimit="83231f" joinstyle="miter"/>
                  <v:path arrowok="t" textboxrect="0,0,2496710,1153061"/>
                </v:shape>
                <v:shape id="Shape 2720" o:spid="_x0000_s2655" style="position:absolute;left:3239;top:37022;width:25062;height:11626;visibility:visible;mso-wrap-style:square;v-text-anchor:top" coordsize="2506240,116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" path="m,1143533l,19062c,16508,484,14077,1451,11745,2418,9401,3795,7342,5582,5569,7369,3783,9430,2406,11765,1439,14100,484,16531,,19059,l2487181,v2527,,4958,484,7293,1451c2496809,2406,2498870,3783,2500657,5569v1787,1773,3164,3832,4132,6176c2505756,14077,2506239,16508,2506240,19062r,1124471c2506239,1146051,2505756,1148482,2504789,1150814v-968,2331,-2345,4390,-4132,6201c2498870,1158776,2496809,1160153,2494474,1161120v-2335,967,-4766,1451,-7293,1476l19059,1162596v-2528,-25,-4959,-509,-7294,-1476c9430,1160153,7369,1158776,5582,1157015v-1787,-1811,-3164,-3870,-4131,-6201c484,1148482,,1146051,,1143533xe" filled="f" strokecolor="#ced4da" strokeweight=".26469mm">
                  <v:stroke miterlimit="1" joinstyle="miter"/>
                  <v:path arrowok="t" textboxrect="0,0,2506240,1162596"/>
                </v:shape>
                <v:rect id="Rectangle 2722" o:spid="_x0000_s2656" style="position:absolute;left:4029;top:37883;width:227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" filled="f" stroked="f">
                  <v:textbox inset="0,0,0,0">
                    <w:txbxContent>
                      <w:p w14:paraId="132207E5" w14:textId="77777777" w:rsidR="001110CB" w:rsidRDefault="001110CB">
                        <w:pPr>
                          <w:spacing w:after="160" w:line="259" w:lineRule="auto"/>
                        </w:pPr>
                        <w:r>
                          <w:rPr>
                            <w:color w:val="495057"/>
                            <w:sz w:val="20"/>
                          </w:rPr>
                          <w:t>Проект будет реализован при</w:t>
                        </w:r>
                      </w:p>
                    </w:txbxContent>
                  </v:textbox>
                </v:rect>
                <v:rect id="Rectangle 2723" o:spid="_x0000_s2657" style="position:absolute;left:21135;top:37883;width:4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jqxwAAAN0AAAAPAAAAZHJzL2Rvd25yZXYueG1sRI9Ba8JA&#10;FITvhf6H5RV6azZNQW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KsM2OrHAAAA3QAA&#10;AA8AAAAAAAAAAAAAAAAABwIAAGRycy9kb3ducmV2LnhtbFBLBQYAAAAAAwADALcAAAD7AgAAAAA=&#10;" filled="f" stroked="f">
                  <v:textbox inset="0,0,0,0">
                    <w:txbxContent>
                      <w:p w14:paraId="1B958A93" w14:textId="77777777" w:rsidR="001110CB" w:rsidRDefault="001110CB">
                        <w:pPr>
                          <w:spacing w:after="160" w:line="259" w:lineRule="auto"/>
                        </w:pPr>
                        <w:r>
                          <w:rPr>
                            <w:color w:val="495057"/>
                            <w:sz w:val="20"/>
                          </w:rPr>
                          <w:t xml:space="preserve"> </w:t>
                        </w:r>
                      </w:p>
                    </w:txbxContent>
                  </v:textbox>
                </v:rect>
                <v:rect id="Rectangle 2724" o:spid="_x0000_s2658" style="position:absolute;left:4029;top:39693;width:3006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CexwAAAN0AAAAPAAAAZHJzL2Rvd25yZXYueG1sRI9Ba8JA&#10;FITvhf6H5RV6azYNRW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CTlQJ7HAAAA3QAA&#10;AA8AAAAAAAAAAAAAAAAABwIAAGRycy9kb3ducmV2LnhtbFBLBQYAAAAAAwADALcAAAD7AgAAAAA=&#10;" filled="f" stroked="f">
                  <v:textbox inset="0,0,0,0">
                    <w:txbxContent>
                      <w:p w14:paraId="52F1ED96" w14:textId="77777777" w:rsidR="001110CB" w:rsidRDefault="001110CB">
                        <w:pPr>
                          <w:spacing w:after="160" w:line="259" w:lineRule="auto"/>
                        </w:pPr>
                        <w:r>
                          <w:rPr>
                            <w:color w:val="495057"/>
                            <w:sz w:val="20"/>
                          </w:rPr>
                          <w:t>поддержке страновых офисов ПРООН.</w:t>
                        </w:r>
                      </w:p>
                    </w:txbxContent>
                  </v:textbox>
                </v:rect>
                <v:rect id="Rectangle 2725" o:spid="_x0000_s2659" style="position:absolute;left:26633;top:39693;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UFxwAAAN0AAAAPAAAAZHJzL2Rvd25yZXYueG1sRI9Ba8JA&#10;FITvhf6H5RV6azYNVG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Eup5QXHAAAA3QAA&#10;AA8AAAAAAAAAAAAAAAAABwIAAGRycy9kb3ducmV2LnhtbFBLBQYAAAAAAwADALcAAAD7AgAAAAA=&#10;" filled="f" stroked="f">
                  <v:textbox inset="0,0,0,0">
                    <w:txbxContent>
                      <w:p w14:paraId="26347893" w14:textId="77777777" w:rsidR="001110CB" w:rsidRDefault="001110CB">
                        <w:pPr>
                          <w:spacing w:after="160" w:line="259" w:lineRule="auto"/>
                        </w:pPr>
                        <w:r>
                          <w:rPr>
                            <w:color w:val="495057"/>
                            <w:sz w:val="20"/>
                          </w:rPr>
                          <w:t xml:space="preserve"> </w:t>
                        </w:r>
                      </w:p>
                    </w:txbxContent>
                  </v:textbox>
                </v:rect>
                <v:rect id="Rectangle 2726" o:spid="_x0000_s2660" style="position:absolute;left:4029;top:41504;width:3122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3ty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exQlc34QnINf/AAAA//8DAFBLAQItABQABgAIAAAAIQDb4fbL7gAAAIUBAAATAAAAAAAA&#10;AAAAAAAAAAAAAABbQ29udGVudF9UeXBlc10ueG1sUEsBAi0AFAAGAAgAAAAhAFr0LFu/AAAAFQEA&#10;AAsAAAAAAAAAAAAAAAAAHwEAAF9yZWxzLy5yZWxzUEsBAi0AFAAGAAgAAAAhALt7e3LHAAAA3QAA&#10;AA8AAAAAAAAAAAAAAAAABwIAAGRycy9kb3ducmV2LnhtbFBLBQYAAAAAAwADALcAAAD7AgAAAAA=&#10;" filled="f" stroked="f">
                  <v:textbox inset="0,0,0,0">
                    <w:txbxContent>
                      <w:p w14:paraId="46025427" w14:textId="77777777" w:rsidR="001110CB" w:rsidRDefault="001110CB">
                        <w:pPr>
                          <w:spacing w:after="160" w:line="259" w:lineRule="auto"/>
                        </w:pPr>
                        <w:r>
                          <w:rPr>
                            <w:color w:val="495057"/>
                            <w:sz w:val="20"/>
                          </w:rPr>
                          <w:t>Расходы на поддержку определяются на</w:t>
                        </w:r>
                      </w:p>
                    </w:txbxContent>
                  </v:textbox>
                </v:rect>
                <v:rect id="Rectangle 2727" o:spid="_x0000_s2661" style="position:absolute;left:27506;top:41504;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" filled="f" stroked="f">
                  <v:textbox inset="0,0,0,0">
                    <w:txbxContent>
                      <w:p w14:paraId="62633136" w14:textId="77777777" w:rsidR="001110CB" w:rsidRDefault="001110CB">
                        <w:pPr>
                          <w:spacing w:after="160" w:line="259" w:lineRule="auto"/>
                        </w:pPr>
                        <w:r>
                          <w:rPr>
                            <w:color w:val="495057"/>
                            <w:sz w:val="20"/>
                          </w:rPr>
                          <w:t xml:space="preserve"> </w:t>
                        </w:r>
                      </w:p>
                    </w:txbxContent>
                  </v:textbox>
                </v:rect>
                <v:rect id="Rectangle 2728" o:spid="_x0000_s2662" style="position:absolute;left:4029;top:43315;width:261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" filled="f" stroked="f">
                  <v:textbox inset="0,0,0,0">
                    <w:txbxContent>
                      <w:p w14:paraId="1263C4AE" w14:textId="77777777" w:rsidR="001110CB" w:rsidRDefault="001110CB">
                        <w:pPr>
                          <w:spacing w:after="160" w:line="259" w:lineRule="auto"/>
                        </w:pPr>
                        <w:r>
                          <w:rPr>
                            <w:color w:val="495057"/>
                            <w:sz w:val="20"/>
                          </w:rPr>
                          <w:t>основе действующего UPL / LPL и</w:t>
                        </w:r>
                      </w:p>
                    </w:txbxContent>
                  </v:textbox>
                </v:rect>
                <v:rect id="Rectangle 2729" o:spid="_x0000_s2663" style="position:absolute;left:23693;top:43315;width:4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" filled="f" stroked="f">
                  <v:textbox inset="0,0,0,0">
                    <w:txbxContent>
                      <w:p w14:paraId="187CF572" w14:textId="77777777" w:rsidR="001110CB" w:rsidRDefault="001110CB">
                        <w:pPr>
                          <w:spacing w:after="160" w:line="259" w:lineRule="auto"/>
                        </w:pPr>
                        <w:r>
                          <w:rPr>
                            <w:color w:val="495057"/>
                            <w:sz w:val="20"/>
                          </w:rPr>
                          <w:t xml:space="preserve"> </w:t>
                        </w:r>
                      </w:p>
                    </w:txbxContent>
                  </v:textbox>
                </v:rect>
                <v:rect id="Rectangle 2730" o:spid="_x0000_s2664" style="position:absolute;left:4029;top:45125;width:2719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9BAwwAAAN0AAAAPAAAAZHJzL2Rvd25yZXYueG1sRE/LisIw&#10;FN0L8w/hDrjTdBz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3gfQQMMAAADdAAAADwAA&#10;AAAAAAAAAAAAAAAHAgAAZHJzL2Rvd25yZXYueG1sUEsFBgAAAAADAAMAtwAAAPcCAAAAAA==&#10;" filled="f" stroked="f">
                  <v:textbox inset="0,0,0,0">
                    <w:txbxContent>
                      <w:p w14:paraId="0CE0CCAA" w14:textId="77777777" w:rsidR="001110CB" w:rsidRDefault="001110CB">
                        <w:pPr>
                          <w:spacing w:after="160" w:line="259" w:lineRule="auto"/>
                        </w:pPr>
                        <w:r>
                          <w:rPr>
                            <w:color w:val="495057"/>
                            <w:sz w:val="20"/>
                          </w:rPr>
                          <w:t>включаются в многолетний годовой</w:t>
                        </w:r>
                      </w:p>
                    </w:txbxContent>
                  </v:textbox>
                </v:rect>
                <v:rect id="Rectangle 2731" o:spid="_x0000_s2665" style="position:absolute;left:24479;top:45125;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" filled="f" stroked="f">
                  <v:textbox inset="0,0,0,0">
                    <w:txbxContent>
                      <w:p w14:paraId="27185CB7" w14:textId="77777777" w:rsidR="001110CB" w:rsidRDefault="001110CB">
                        <w:pPr>
                          <w:spacing w:after="160" w:line="259" w:lineRule="auto"/>
                        </w:pPr>
                        <w:r>
                          <w:rPr>
                            <w:color w:val="495057"/>
                            <w:sz w:val="20"/>
                          </w:rPr>
                          <w:t xml:space="preserve"> </w:t>
                        </w:r>
                      </w:p>
                    </w:txbxContent>
                  </v:textbox>
                </v:rect>
                <v:rect id="Rectangle 2732" o:spid="_x0000_s2666" style="position:absolute;left:4029;top:46936;width:166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usxwAAAN0AAAAPAAAAZHJzL2Rvd25yZXYueG1sRI9Ba8JA&#10;FITvhf6H5RV6azZNQ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EGZ66zHAAAA3QAA&#10;AA8AAAAAAAAAAAAAAAAABwIAAGRycy9kb3ducmV2LnhtbFBLBQYAAAAAAwADALcAAAD7AgAAAAA=&#10;" filled="f" stroked="f">
                  <v:textbox inset="0,0,0,0">
                    <w:txbxContent>
                      <w:p w14:paraId="6CA9B2D7" w14:textId="77777777" w:rsidR="001110CB" w:rsidRDefault="001110CB">
                        <w:pPr>
                          <w:spacing w:after="160" w:line="259" w:lineRule="auto"/>
                        </w:pPr>
                        <w:r>
                          <w:rPr>
                            <w:color w:val="495057"/>
                            <w:sz w:val="20"/>
                          </w:rPr>
                          <w:t>план работы проекта.</w:t>
                        </w:r>
                      </w:p>
                    </w:txbxContent>
                  </v:textbox>
                </v:rect>
                <v:rect id="Rectangle 2733" o:spid="_x0000_s2667" style="position:absolute;left:16571;top:46936;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43xgAAAN0AAAAPAAAAZHJzL2Rvd25yZXYueG1sRI9Pi8Iw&#10;FMTvC36H8ARva6qC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LtVON8YAAADdAAAA&#10;DwAAAAAAAAAAAAAAAAAHAgAAZHJzL2Rvd25yZXYueG1sUEsFBgAAAAADAAMAtwAAAPoCAAAAAA==&#10;" filled="f" stroked="f">
                  <v:textbox inset="0,0,0,0">
                    <w:txbxContent>
                      <w:p w14:paraId="453EE48E" w14:textId="77777777" w:rsidR="001110CB" w:rsidRDefault="001110CB">
                        <w:pPr>
                          <w:spacing w:after="160" w:line="259" w:lineRule="auto"/>
                        </w:pPr>
                        <w:r>
                          <w:rPr>
                            <w:color w:val="495057"/>
                            <w:sz w:val="20"/>
                          </w:rPr>
                          <w:t xml:space="preserve"> </w:t>
                        </w:r>
                      </w:p>
                    </w:txbxContent>
                  </v:textbox>
                </v:rect>
                <v:shape id="Shape 2734" o:spid="_x0000_s2668" style="position:absolute;left:26824;top:47171;width:1334;height:1334;visibility:visible;mso-wrap-style:square;v-text-anchor:top" coordsize="133412,13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" path="m133412,l,133412e" filled="f" strokeweight="0">
                  <v:stroke opacity="29555f" miterlimit="1" joinstyle="miter"/>
                  <v:path arrowok="t" textboxrect="0,0,133412,133412"/>
                </v:shape>
                <v:shape id="Shape 2735" o:spid="_x0000_s2669" style="position:absolute;left:27491;top:47838;width:667;height:667;visibility:visible;mso-wrap-style:square;v-text-anchor:top" coordsize="66706,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" path="m66706,l,66700e" filled="f" strokeweight="0">
                  <v:stroke opacity="29555f" miterlimit="1" joinstyle="miter"/>
                  <v:path arrowok="t" textboxrect="0,0,66706,66700"/>
                </v:shape>
                <v:shape id="Shape 2736" o:spid="_x0000_s2670" style="position:absolute;left:26919;top:47266;width:1239;height:1239;visibility:visible;mso-wrap-style:square;v-text-anchor:top" coordsize="123883,1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" path="m123883,l,123875e" filled="f" strokecolor="white" strokeweight="0">
                  <v:stroke opacity="29555f" miterlimit="1" joinstyle="miter"/>
                  <v:path arrowok="t" textboxrect="0,0,123883,123875"/>
                </v:shape>
                <v:shape id="Shape 2737" o:spid="_x0000_s2671" style="position:absolute;left:27586;top:47933;width:572;height:572;visibility:visible;mso-wrap-style:square;v-text-anchor:top" coordsize="57177,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" path="m57177,l,57175e" filled="f" strokecolor="white" strokeweight="0">
                  <v:stroke opacity="29555f" miterlimit="1" joinstyle="miter"/>
                  <v:path arrowok="t" textboxrect="0,0,57177,57175"/>
                </v:shape>
                <v:rect id="Rectangle 20535" o:spid="_x0000_s2672" style="position:absolute;left:6349;top:2815;width:610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" filled="f" stroked="f">
                  <v:textbox inset="0,0,0,0">
                    <w:txbxContent>
                      <w:p w14:paraId="18D2FE92" w14:textId="77777777" w:rsidR="001110CB" w:rsidRDefault="001110CB">
                        <w:pPr>
                          <w:spacing w:after="160" w:line="259" w:lineRule="auto"/>
                        </w:pPr>
                        <w:r>
                          <w:t xml:space="preserve"> Бюджет полностью покрывает все расходы по проекту, относящиеся к проекту,</w:t>
                        </w:r>
                      </w:p>
                    </w:txbxContent>
                  </v:textbox>
                </v:rect>
                <v:rect id="Rectangle 20534" o:spid="_x0000_s2673" style="position:absolute;left:5316;top:2815;width:13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" filled="f" stroked="f">
                  <v:textbox inset="0,0,0,0">
                    <w:txbxContent>
                      <w:p w14:paraId="717CD87D" w14:textId="77777777" w:rsidR="001110CB" w:rsidRDefault="001110CB">
                        <w:pPr>
                          <w:spacing w:after="160" w:line="259" w:lineRule="auto"/>
                        </w:pPr>
                        <w:r>
                          <w:t>3:</w:t>
                        </w:r>
                      </w:p>
                    </w:txbxContent>
                  </v:textbox>
                </v:rect>
                <v:rect id="Rectangle 2739" o:spid="_x0000_s2674" style="position:absolute;left:5316;top:4530;width:651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ndxgAAAN0AAAAPAAAAZHJzL2Rvd25yZXYueG1sRI9Ba8JA&#10;FITvgv9heQVvuqlC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Tz153cYAAADdAAAA&#10;DwAAAAAAAAAAAAAAAAAHAgAAZHJzL2Rvd25yZXYueG1sUEsFBgAAAAADAAMAtwAAAPoCAAAAAA==&#10;" filled="f" stroked="f">
                  <v:textbox inset="0,0,0,0">
                    <w:txbxContent>
                      <w:p w14:paraId="5D8A2F1E" w14:textId="77777777" w:rsidR="001110CB" w:rsidRDefault="001110CB">
                        <w:pPr>
                          <w:spacing w:after="160" w:line="259" w:lineRule="auto"/>
                        </w:pPr>
                        <w:r>
                          <w:t>включая услуги по управлению программами и эффективности развития, связанные</w:t>
                        </w:r>
                      </w:p>
                    </w:txbxContent>
                  </v:textbox>
                </v:rect>
                <v:rect id="Rectangle 2740" o:spid="_x0000_s2675" style="position:absolute;left:5316;top:6245;width:598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M9wwAAAN0AAAAPAAAAZHJzL2Rvd25yZXYueG1sRE/LisIw&#10;FN0L8w/hDrjTdGT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hgGjPcMAAADdAAAADwAA&#10;AAAAAAAAAAAAAAAHAgAAZHJzL2Rvd25yZXYueG1sUEsFBgAAAAADAAMAtwAAAPcCAAAAAA==&#10;" filled="f" stroked="f">
                  <v:textbox inset="0,0,0,0">
                    <w:txbxContent>
                      <w:p w14:paraId="193E678B" w14:textId="77777777" w:rsidR="001110CB" w:rsidRDefault="001110CB">
                        <w:pPr>
                          <w:spacing w:after="160" w:line="259" w:lineRule="auto"/>
                        </w:pPr>
                        <w:r>
                          <w:t>со стратегическим планированием страновых программ, контролем качества,</w:t>
                        </w:r>
                      </w:p>
                    </w:txbxContent>
                  </v:textbox>
                </v:rect>
                <v:rect id="Rectangle 2741" o:spid="_x0000_s2676" style="position:absolute;left:5316;top:7961;width:655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" filled="f" stroked="f">
                  <v:textbox inset="0,0,0,0">
                    <w:txbxContent>
                      <w:p w14:paraId="0A170A94" w14:textId="77777777" w:rsidR="001110CB" w:rsidRDefault="001110CB">
                        <w:pPr>
                          <w:spacing w:after="160" w:line="259" w:lineRule="auto"/>
                        </w:pPr>
                        <w:r>
                          <w:t>разработкой программных продуктов, услугами по пропаганде политики, финансами,</w:t>
                        </w:r>
                      </w:p>
                    </w:txbxContent>
                  </v:textbox>
                </v:rect>
                <v:rect id="Rectangle 2742" o:spid="_x0000_s2677" style="position:absolute;left:5316;top:9676;width:6023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5jRxwAAAN0AAAAPAAAAZHJzL2Rvd25yZXYueG1sRI9Ba8JA&#10;FITvhf6H5RV6azYNR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BmfmNHHAAAA3QAA&#10;AA8AAAAAAAAAAAAAAAAABwIAAGRycy9kb3ducmV2LnhtbFBLBQYAAAAAAwADALcAAAD7AgAAAAA=&#10;" filled="f" stroked="f">
                  <v:textbox inset="0,0,0,0">
                    <w:txbxContent>
                      <w:p w14:paraId="30FD8364" w14:textId="77777777" w:rsidR="001110CB" w:rsidRDefault="001110CB">
                        <w:pPr>
                          <w:spacing w:after="160" w:line="259" w:lineRule="auto"/>
                        </w:pPr>
                        <w:r>
                          <w:t>закупками, людскими ресурсами, администрированием, выпуском контрактов,</w:t>
                        </w:r>
                      </w:p>
                    </w:txbxContent>
                  </v:textbox>
                </v:rect>
                <v:rect id="Rectangle 2743" o:spid="_x0000_s2678" style="position:absolute;left:5316;top:11391;width:6513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z1KxwAAAN0AAAAPAAAAZHJzL2Rvd25yZXYueG1sRI9Ba8JA&#10;FITvhf6H5RV6q5tas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bTPUrHAAAA3QAA&#10;AA8AAAAAAAAAAAAAAAAABwIAAGRycy9kb3ducmV2LnhtbFBLBQYAAAAAAwADALcAAAD7AgAAAAA=&#10;" filled="f" stroked="f">
                  <v:textbox inset="0,0,0,0">
                    <w:txbxContent>
                      <w:p w14:paraId="08A672F1" w14:textId="77777777" w:rsidR="001110CB" w:rsidRDefault="001110CB">
                        <w:pPr>
                          <w:spacing w:after="160" w:line="259" w:lineRule="auto"/>
                        </w:pPr>
                        <w:r>
                          <w:t>безопасности, командировок, активов, общих услуг, информации и коммуникаций на</w:t>
                        </w:r>
                      </w:p>
                    </w:txbxContent>
                  </v:textbox>
                </v:rect>
                <v:rect id="Rectangle 2744" o:spid="_x0000_s2679" style="position:absolute;left:5316;top:13106;width:586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U+xgAAAN0AAAAPAAAAZHJzL2Rvd25yZXYueG1sRI9Pi8Iw&#10;FMTvC36H8ARva6qI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TqlPsYAAADdAAAA&#10;DwAAAAAAAAAAAAAAAAAHAgAAZHJzL2Rvd25yZXYueG1sUEsFBgAAAAADAAMAtwAAAPoCAAAAAA==&#10;" filled="f" stroked="f">
                  <v:textbox inset="0,0,0,0">
                    <w:txbxContent>
                      <w:p w14:paraId="74943255" w14:textId="77777777" w:rsidR="001110CB" w:rsidRDefault="001110CB">
                        <w:pPr>
                          <w:spacing w:after="160" w:line="259" w:lineRule="auto"/>
                        </w:pPr>
                        <w:r>
                          <w:t>основе полной стоимости в соответствии с действующей политикой ПРООН</w:t>
                        </w:r>
                      </w:p>
                    </w:txbxContent>
                  </v:textbox>
                </v:rect>
                <v:rect id="Rectangle 20536" o:spid="_x0000_s2680" style="position:absolute;left:5316;top:14822;width:5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" filled="f" stroked="f">
                  <v:textbox inset="0,0,0,0">
                    <w:txbxContent>
                      <w:p w14:paraId="745BDC37" w14:textId="77777777" w:rsidR="001110CB" w:rsidRDefault="001110CB">
                        <w:pPr>
                          <w:spacing w:after="160" w:line="259" w:lineRule="auto"/>
                        </w:pPr>
                        <w:r>
                          <w:t>(</w:t>
                        </w:r>
                      </w:p>
                    </w:txbxContent>
                  </v:textbox>
                </v:rect>
                <v:rect id="Rectangle 20538" o:spid="_x0000_s2681" style="position:absolute;left:5728;top:14822;width:1548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" filled="f" stroked="f">
                  <v:textbox inset="0,0,0,0">
                    <w:txbxContent>
                      <w:p w14:paraId="031C1535" w14:textId="77777777" w:rsidR="001110CB" w:rsidRDefault="001110CB">
                        <w:pPr>
                          <w:spacing w:after="160" w:line="259" w:lineRule="auto"/>
                        </w:pPr>
                        <w:r>
                          <w:t>например, UPL, LPL</w:t>
                        </w:r>
                      </w:p>
                    </w:txbxContent>
                  </v:textbox>
                </v:rect>
                <v:rect id="Rectangle 20537" o:spid="_x0000_s2682" style="position:absolute;left:17374;top:14822;width:100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" filled="f" stroked="f">
                  <v:textbox inset="0,0,0,0">
                    <w:txbxContent>
                      <w:p w14:paraId="67664308" w14:textId="77777777" w:rsidR="001110CB" w:rsidRDefault="001110CB">
                        <w:pPr>
                          <w:spacing w:after="160" w:line="259" w:lineRule="auto"/>
                        </w:pPr>
                        <w:r>
                          <w:t>).</w:t>
                        </w:r>
                      </w:p>
                    </w:txbxContent>
                  </v:textbox>
                </v:rect>
                <v:rect id="Rectangle 2746" o:spid="_x0000_s2683" style="position:absolute;left:55822;top:14822;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7S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ZqSe0sYAAADdAAAA&#10;DwAAAAAAAAAAAAAAAAAHAgAAZHJzL2Rvd25yZXYueG1sUEsFBgAAAAADAAMAtwAAAPoCAAAAAA==&#10;" filled="f" stroked="f">
                  <v:textbox inset="0,0,0,0">
                    <w:txbxContent>
                      <w:p w14:paraId="59266D43" w14:textId="77777777" w:rsidR="001110CB" w:rsidRDefault="001110CB">
                        <w:pPr>
                          <w:spacing w:after="160" w:line="259" w:lineRule="auto"/>
                        </w:pPr>
                        <w:r>
                          <w:t xml:space="preserve"> </w:t>
                        </w:r>
                      </w:p>
                    </w:txbxContent>
                  </v:textbox>
                </v:rect>
                <v:rect id="Rectangle 20539" o:spid="_x0000_s2684" style="position:absolute;left:5316;top:16728;width:13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" filled="f" stroked="f">
                  <v:textbox inset="0,0,0,0">
                    <w:txbxContent>
                      <w:p w14:paraId="323A8EA3" w14:textId="77777777" w:rsidR="001110CB" w:rsidRDefault="001110CB">
                        <w:pPr>
                          <w:spacing w:after="160" w:line="259" w:lineRule="auto"/>
                        </w:pPr>
                        <w:r>
                          <w:t>2:</w:t>
                        </w:r>
                      </w:p>
                    </w:txbxContent>
                  </v:textbox>
                </v:rect>
                <v:rect id="Rectangle 20541" o:spid="_x0000_s2685" style="position:absolute;left:6349;top:16728;width:6419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" filled="f" stroked="f">
                  <v:textbox inset="0,0,0,0">
                    <w:txbxContent>
                      <w:p w14:paraId="0B7EE141" w14:textId="77777777" w:rsidR="001110CB" w:rsidRDefault="001110CB">
                        <w:pPr>
                          <w:spacing w:after="160" w:line="259" w:lineRule="auto"/>
                        </w:pPr>
                        <w:r>
                          <w:t xml:space="preserve"> Бюджет покрывает значительные проектные затраты, которые относятся к проекту</w:t>
                        </w:r>
                      </w:p>
                    </w:txbxContent>
                  </v:textbox>
                </v:rect>
                <v:rect id="Rectangle 2748" o:spid="_x0000_s2686" style="position:absolute;left:5316;top:18443;width:670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687wwAAAN0AAAAPAAAAZHJzL2Rvd25yZXYueG1sRE/LisIw&#10;FN0L8w/hDrjTdGT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eHevO8MAAADdAAAADwAA&#10;AAAAAAAAAAAAAAAHAgAAZHJzL2Rvd25yZXYueG1sUEsFBgAAAAADAAMAtwAAAPcCAAAAAA==&#10;" filled="f" stroked="f">
                  <v:textbox inset="0,0,0,0">
                    <w:txbxContent>
                      <w:p w14:paraId="1D942C85" w14:textId="77777777" w:rsidR="001110CB" w:rsidRDefault="001110CB">
                        <w:pPr>
                          <w:spacing w:after="160" w:line="259" w:lineRule="auto"/>
                        </w:pPr>
                        <w:r>
                          <w:t>на основании преобладающих политик ПРООН (например, UPL, LPL) в зависимости от</w:t>
                        </w:r>
                      </w:p>
                    </w:txbxContent>
                  </v:textbox>
                </v:rect>
                <v:rect id="Rectangle 2749" o:spid="_x0000_s2687" style="position:absolute;left:5316;top:20158;width:115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qgxgAAAN0AAAAPAAAAZHJzL2Rvd25yZXYueG1sRI9Ba8JA&#10;FITvgv9heQVvuqlI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FzsKoMYAAADdAAAA&#10;DwAAAAAAAAAAAAAAAAAHAgAAZHJzL2Rvd25yZXYueG1sUEsFBgAAAAADAAMAtwAAAPoCAAAAAA==&#10;" filled="f" stroked="f">
                  <v:textbox inset="0,0,0,0">
                    <w:txbxContent>
                      <w:p w14:paraId="587C9CBE" w14:textId="77777777" w:rsidR="001110CB" w:rsidRDefault="001110CB">
                        <w:pPr>
                          <w:spacing w:after="160" w:line="259" w:lineRule="auto"/>
                        </w:pPr>
                        <w:r>
                          <w:t>обстоятельств.</w:t>
                        </w:r>
                      </w:p>
                    </w:txbxContent>
                  </v:textbox>
                </v:rect>
                <v:rect id="Rectangle 2750" o:spid="_x0000_s2688" style="position:absolute;left:55822;top:20158;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XgwwAAAN0AAAAPAAAAZHJzL2Rvd25yZXYueG1sRE/LisIw&#10;FN0L8w/hDrjTdITx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A9g14MMAAADdAAAADwAA&#10;AAAAAAAAAAAAAAAHAgAAZHJzL2Rvd25yZXYueG1sUEsFBgAAAAADAAMAtwAAAPcCAAAAAA==&#10;" filled="f" stroked="f">
                  <v:textbox inset="0,0,0,0">
                    <w:txbxContent>
                      <w:p w14:paraId="3F96083B" w14:textId="77777777" w:rsidR="001110CB" w:rsidRDefault="001110CB">
                        <w:pPr>
                          <w:spacing w:after="160" w:line="259" w:lineRule="auto"/>
                        </w:pPr>
                        <w:r>
                          <w:t xml:space="preserve"> </w:t>
                        </w:r>
                      </w:p>
                    </w:txbxContent>
                  </v:textbox>
                </v:rect>
                <v:rect id="Rectangle 20542" o:spid="_x0000_s2689" style="position:absolute;left:5316;top:22064;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" filled="f" stroked="f">
                  <v:textbox inset="0,0,0,0">
                    <w:txbxContent>
                      <w:p w14:paraId="79C685CA" w14:textId="77777777" w:rsidR="001110CB" w:rsidRDefault="001110CB">
                        <w:pPr>
                          <w:spacing w:after="160" w:line="259" w:lineRule="auto"/>
                        </w:pPr>
                        <w:r>
                          <w:t>1:</w:t>
                        </w:r>
                      </w:p>
                    </w:txbxContent>
                  </v:textbox>
                </v:rect>
                <v:rect id="Rectangle 20543" o:spid="_x0000_s2690" style="position:absolute;left:6349;top:22064;width:609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" filled="f" stroked="f">
                  <v:textbox inset="0,0,0,0">
                    <w:txbxContent>
                      <w:p w14:paraId="500785BA" w14:textId="77777777" w:rsidR="001110CB" w:rsidRDefault="001110CB">
                        <w:pPr>
                          <w:spacing w:after="160" w:line="259" w:lineRule="auto"/>
                        </w:pPr>
                        <w:r>
                          <w:t xml:space="preserve"> Бюджет не покрывает адекватно проектные затраты, относящиеся к проекту, и</w:t>
                        </w:r>
                      </w:p>
                    </w:txbxContent>
                  </v:textbox>
                </v:rect>
                <v:rect id="Rectangle 2752" o:spid="_x0000_s2691" style="position:absolute;left:5316;top:23779;width:481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4MxwAAAN0AAAAPAAAAZHJzL2Rvd25yZXYueG1sRI9Ba8JA&#10;FITvhf6H5RV6azYNVG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JxGDgzHAAAA3QAA&#10;AA8AAAAAAAAAAAAAAAAABwIAAGRycy9kb3ducmV2LnhtbFBLBQYAAAAAAwADALcAAAD7AgAAAAA=&#10;" filled="f" stroked="f">
                  <v:textbox inset="0,0,0,0">
                    <w:txbxContent>
                      <w:p w14:paraId="4BA20769" w14:textId="77777777" w:rsidR="001110CB" w:rsidRDefault="001110CB">
                        <w:pPr>
                          <w:spacing w:after="160" w:line="259" w:lineRule="auto"/>
                        </w:pPr>
                        <w:r>
                          <w:t>ПРООН осуществляет перекрестное субсидирование проекта.</w:t>
                        </w:r>
                      </w:p>
                    </w:txbxContent>
                  </v:textbox>
                </v:rect>
                <v:shape id="Shape 2753" o:spid="_x0000_s2692" style="position:absolute;left:2924;top:2687;width:1201;height:1201;visibility:visible;mso-wrap-style:square;v-text-anchor:top" coordsize="120071,12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" path="m60035,v3942,,7846,384,11713,1153c75614,1910,79368,3051,83010,4552v3642,1513,7101,3361,10379,5568c96667,12303,99699,14771,102487,17587v2787,2790,5276,5829,7466,9078c112143,29939,113992,33400,115501,37033v1508,3634,2647,7392,3416,11262c119686,52164,120071,56071,120071,60040v,3931,-385,7838,-1154,11683c118148,75605,117009,79363,115501,82984v-1509,3634,-3358,7094,-5548,10393c107763,96651,105274,99678,102487,102481v-2788,2765,-5820,5258,-9098,7453c90111,112117,86652,113978,83010,115491v-3642,1500,-7396,2654,-11262,3435c67881,119695,63977,120067,60035,120079v-3942,-12,-7846,-409,-11712,-1165c44457,118145,40703,116991,37061,115491v-3642,-1513,-7102,-3374,-10380,-5557c23404,107764,20371,105271,17584,102493,14796,99678,12308,96651,10118,93377,7928,90078,6078,86618,4570,82984,3061,79363,1922,75605,1154,71723,385,67878,,63971,,60040,,56071,384,52164,1153,48295,1922,44425,3061,40667,4570,37033,6078,33400,7928,29939,10118,26653v2190,-3275,4678,-6313,7466,-9091c20371,14771,23404,12278,26681,10108,29959,7913,33419,6040,37061,4539,40703,3051,44457,1910,48323,1129,52189,372,56093,,60035,xe" stroked="f" strokeweight="0">
                  <v:stroke miterlimit="83231f" joinstyle="miter"/>
                  <v:path arrowok="t" textboxrect="0,0,120071,120079"/>
                </v:shape>
                <v:shape id="Shape 2754" o:spid="_x0000_s2693" style="position:absolute;left:2953;top:2716;width:1143;height:1144;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" path="m114353,57175v,3745,-366,7466,-1099,11150c112522,72008,111437,75580,110001,79040v-1437,3485,-3198,6784,-5284,9910c102631,92050,100261,94940,97606,97594v-2654,2654,-5542,5011,-8664,7094c85820,106797,82525,108545,79057,109972v-3469,1438,-7044,2542,-10726,3261c64649,113965,60931,114337,57177,114350v-3755,-13,-7473,-385,-11155,-1117c42340,112514,38764,111410,35296,109972v-3469,-1427,-6764,-3175,-9885,-5284c22289,102605,19401,100248,16747,97594,14092,94940,11722,92050,9636,88950,7550,85824,5789,82525,4352,79040,2916,75580,1831,72008,1099,68325,366,64641,,60920,,57175,,53392,366,49671,1099,46013,1831,42317,2916,38745,4352,35285,5789,31812,7550,28513,9636,25400v2086,-3125,4456,-6003,7111,-8669c19401,14064,22289,11683,25411,9624,28532,7541,31827,5767,35296,4328,38764,2902,42340,1798,46022,1079,49704,347,53422,,57177,v3754,,7472,347,11154,1079c72013,1798,75588,2902,79057,4328v3468,1439,6763,3213,9885,5296c92064,11683,94952,14064,97606,16731v2655,2666,5025,5544,7111,8669c106803,28513,108564,31812,110001,35285v1436,3460,2521,7032,3253,10728c113987,49671,114353,53392,114353,57175xe" filled="f" strokecolor="#0075ff" strokeweight=".26469mm">
                  <v:stroke miterlimit="1" joinstyle="miter"/>
                  <v:path arrowok="t" textboxrect="0,0,114353,114350"/>
                </v:shape>
                <v:shape id="Shape 2755" o:spid="_x0000_s2694" style="position:absolute;left:3153;top:2916;width:743;height:743;visibility:visible;mso-wrap-style:square;v-text-anchor:top" coordsize="74330,7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" path="m37165,v4928,,9669,930,14222,2815c55940,4688,59959,7392,63444,10864v3485,3486,6171,7504,8057,12068c73387,27496,74330,32234,74330,37170v,4911,-943,9636,-2829,14201c69615,55935,66929,59953,63444,63426v-3485,3485,-7504,6164,-12057,8049c46834,73372,42093,74315,37165,74340v-4929,-25,-9669,-968,-14223,-2865c18389,69590,14370,66911,10885,63426,7401,59953,4715,55935,2829,51371,943,46806,,42081,,37170,,32234,943,27496,2829,22932,4715,18368,7401,14374,10885,10889,14370,7392,18389,4688,22942,2815,27496,930,32236,,37165,xe" fillcolor="#0075ff" stroked="f" strokeweight="0">
                  <v:stroke miterlimit="1" joinstyle="miter"/>
                  <v:path arrowok="t" textboxrect="0,0,74330,74340"/>
                </v:shape>
                <v:shape id="Shape 2756" o:spid="_x0000_s2695" style="position:absolute;left:2924;top:16600;width:1201;height:1201;visibility:visible;mso-wrap-style:square;v-text-anchor:top" coordsize="120071,12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" path="m60035,v3942,12,7846,384,11713,1129c75614,1910,79368,3051,83010,4539v3642,1513,7101,3374,10379,5544c96667,12278,99699,14771,102487,17562v2787,2778,5276,5816,7466,9091c112143,29939,113992,33412,115501,37033v1508,3647,2647,7405,3416,11287c119686,52164,120071,56071,120071,60040v,3931,-385,7838,-1154,11708c118148,75605,117009,79363,115501,82984v-1509,3634,-3358,7094,-5548,10393c107763,96651,105274,99690,102487,102481v-2788,2765,-5820,5258,-9098,7441c90111,112117,86652,113978,83010,115491v-3642,1500,-7396,2654,-11262,3435c67881,119695,63977,120079,60035,120079v-3942,,-7846,-384,-11712,-1165c44457,118145,40703,116991,37061,115491v-3642,-1513,-7102,-3374,-10380,-5569c23404,107739,20371,105246,17584,102481,14796,99690,12308,96651,10118,93377,7928,90078,6078,86618,4570,82984,3061,79363,1922,75605,1154,71748,385,67878,,63971,,60040,,56071,384,52164,1153,48320,1922,44438,3061,40680,4570,37033,6078,33412,7928,29939,10118,26653v2190,-3275,4678,-6313,7466,-9091c20371,14771,23404,12278,26681,10083,29959,7913,33419,6052,37061,4539,40703,3051,44457,1910,48323,1129,52189,384,56093,12,60035,xe" stroked="f" strokeweight="0">
                  <v:stroke miterlimit="83231f" joinstyle="miter"/>
                  <v:path arrowok="t" textboxrect="0,0,120071,120079"/>
                </v:shape>
                <v:shape id="Shape 2757" o:spid="_x0000_s2696" style="position:absolute;left:2953;top:16629;width:1143;height:1143;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" path="m114353,57175v,3745,-366,7466,-1099,11125c112522,71996,111437,75567,110001,79040v-1437,3473,-3198,6759,-5284,9885c102631,92038,100261,94940,97606,97606v-2654,2642,-5542,4999,-8664,7082c85820,106797,82525,108545,79057,109984v-3469,1426,-7044,2530,-10726,3249c64649,113965,60931,114337,57177,114350v-3755,-13,-7473,-385,-11155,-1117c42340,112514,38764,111410,35296,109984v-3469,-1439,-6764,-3187,-9885,-5296c22289,102605,19401,100248,16747,97606,14092,94940,11722,92038,9636,88925,7550,85799,5789,82513,4352,79040,2916,75567,1831,71996,1099,68300,366,64641,,60920,,57175,,53417,366,49696,1099,46013,1831,42329,2916,38745,4352,35285,5789,31812,7550,28513,9636,25388v2086,-3113,4456,-5991,7111,-8657c19401,14064,22289,11708,25411,9624,28532,7541,31827,5767,35296,4341,38764,2902,42340,1823,46022,1091,49704,372,53422,,57177,v3754,,7472,372,11154,1091c72013,1823,75588,2902,79057,4341v3468,1426,6763,3200,9885,5283c92064,11708,94952,14064,97606,16731v2655,2666,5025,5544,7111,8657c106803,28513,108564,31812,110001,35285v1436,3460,2521,7044,3253,10728c113987,49696,114353,53417,114353,57175xe" filled="f" strokecolor="#767676" strokeweight=".26469mm">
                  <v:stroke miterlimit="1" joinstyle="miter"/>
                  <v:path arrowok="t" textboxrect="0,0,114353,114350"/>
                </v:shape>
                <v:shape id="Shape 2758" o:spid="_x0000_s2697" style="position:absolute;left:2924;top:21937;width:1201;height:1201;visibility:visible;mso-wrap-style:square;v-text-anchor:top" coordsize="120071,12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" path="m60035,v3942,,7846,384,11713,1153c75614,1910,79368,3051,83010,4552v3642,1513,7101,3361,10379,5556c96667,12278,99699,14771,102487,17562v2787,2778,5276,5816,7466,9103c112143,29927,113992,33387,115501,37058v1508,3622,2647,7380,3416,11262c119686,52189,120071,56096,120071,60040v,3944,-385,7850,-1154,11708c118148,75605,117009,79363,115501,82984v-1509,3659,-3358,7119,-5548,10393c107763,96651,105274,99690,102487,102481v-2788,2765,-5820,5258,-9098,7453c90111,112117,86652,113965,83010,115491v-3642,1500,-7396,2654,-11262,3423c67881,119695,63977,120079,60035,120079v-3942,,-7846,-384,-11712,-1165c44457,118145,40703,116991,37061,115491v-3642,-1513,-7102,-3374,-10380,-5557c23404,107764,20371,105271,17584,102493,14796,99702,12308,96664,10118,93390,7928,90115,6078,86655,4570,83009,3061,79363,1922,75605,1154,71748,385,67890,,63984,,60040,,56096,384,52189,1153,48295,1922,44438,3061,40680,4570,37033,6078,33387,7928,29927,10118,26653v2190,-3275,4678,-6313,7466,-9091c20371,14771,23404,12278,26681,10083,29959,7913,33419,6065,37061,4552,40703,3051,44457,1910,48323,1166,52189,384,56093,,60035,xe" stroked="f" strokeweight="0">
                  <v:stroke miterlimit="83231f" joinstyle="miter"/>
                  <v:path arrowok="t" textboxrect="0,0,120071,120079"/>
                </v:shape>
                <v:shape id="Shape 2759" o:spid="_x0000_s2698" style="position:absolute;left:2953;top:21965;width:1143;height:1144;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" path="m114353,57175v,3745,-366,7466,-1099,11150c112522,71996,111437,75567,110001,79028v-1437,3460,-3198,6759,-5284,9884c102631,92050,100261,94940,97606,97606v-2654,2655,-5542,5023,-8664,7107c85820,106797,82525,108558,79057,109996v-3469,1439,-7044,2518,-10726,3262c64649,113978,60931,114350,57177,114350v-3755,,-7473,-372,-11155,-1092c42340,112514,38764,111435,35296,109996v-3469,-1438,-6764,-3199,-9885,-5283c22289,102629,19401,100261,16747,97606,14092,94940,11722,92050,9636,88912,7550,85787,5789,82488,4352,79028,2916,75567,1831,71996,1099,68325,366,64641,,60920,,57175,,53417,366,49696,1099,46013,1831,42317,2916,38745,4352,35285,5789,31812,7550,28488,9636,25388v2086,-3126,4456,-6016,7111,-8657c19401,14064,22289,11683,25411,9599,28532,7541,31827,5767,35296,4341,38764,2902,42340,1823,46022,1091,49704,372,53422,,57177,v3754,,7472,372,11154,1091c72013,1836,75588,2927,79057,4353v3468,1439,6763,3188,9885,5246c92064,11683,94952,14064,97606,16731v2655,2641,5025,5531,7111,8657c106803,28488,108564,31787,110001,35272v1436,3461,2521,7032,3253,10741c113987,49696,114353,53417,114353,57175xe" filled="f" strokecolor="#767676" strokeweight=".26469mm">
                  <v:stroke miterlimit="1" joinstyle="miter"/>
                  <v:path arrowok="t" textboxrect="0,0,114353,114350"/>
                </v:shape>
                <v:rect id="Rectangle 2760" o:spid="_x0000_s2699" style="position:absolute;left:4029;top:53079;width:158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" filled="f" stroked="f">
                  <v:textbox inset="0,0,0,0">
                    <w:txbxContent>
                      <w:p w14:paraId="220334FE" w14:textId="77777777" w:rsidR="001110CB" w:rsidRDefault="001110CB">
                        <w:pPr>
                          <w:spacing w:after="160" w:line="259" w:lineRule="auto"/>
                        </w:pPr>
                        <w:r>
                          <w:rPr>
                            <w:rFonts w:ascii="Calibri" w:eastAsia="Calibri" w:hAnsi="Calibri" w:cs="Calibri"/>
                            <w:color w:val="ABABAB"/>
                            <w:w w:val="197"/>
                            <w:sz w:val="19"/>
                          </w:rPr>
                          <w:t></w:t>
                        </w:r>
                      </w:p>
                    </w:txbxContent>
                  </v:textbox>
                </v:rect>
                <v:rect id="Rectangle 2761" o:spid="_x0000_s2700" style="position:absolute;left:1218;top:81534;width:1648;height: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" filled="f" stroked="f">
                  <v:textbox inset="0,0,0,0">
                    <w:txbxContent>
                      <w:p w14:paraId="7014B2B0" w14:textId="77777777" w:rsidR="001110CB" w:rsidRDefault="001110CB">
                        <w:pPr>
                          <w:spacing w:after="160" w:line="259" w:lineRule="auto"/>
                        </w:pPr>
                        <w:r>
                          <w:rPr>
                            <w:rFonts w:ascii="Calibri" w:eastAsia="Calibri" w:hAnsi="Calibri" w:cs="Calibri"/>
                            <w:color w:val="E58A10"/>
                            <w:w w:val="197"/>
                          </w:rPr>
                          <w:t></w:t>
                        </w:r>
                      </w:p>
                    </w:txbxContent>
                  </v:textbox>
                </v:rect>
                <v:rect id="Rectangle 2762" o:spid="_x0000_s2701" style="position:absolute;left:53630;top:87232;width:1521;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S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eJTFc34QnINf/AAAA//8DAFBLAQItABQABgAIAAAAIQDb4fbL7gAAAIUBAAATAAAAAAAA&#10;AAAAAAAAAAAAAABbQ29udGVudF9UeXBlc10ueG1sUEsBAi0AFAAGAAgAAAAhAFr0LFu/AAAAFQEA&#10;AAsAAAAAAAAAAAAAAAAAHwEAAF9yZWxzLy5yZWxzUEsBAi0AFAAGAAgAAAAhAFIqxLHHAAAA3QAA&#10;AA8AAAAAAAAAAAAAAAAABwIAAGRycy9kb3ducmV2LnhtbFBLBQYAAAAAAwADALcAAAD7AgAAAAA=&#10;" filled="f" stroked="f">
                  <v:textbox inset="0,0,0,0">
                    <w:txbxContent>
                      <w:p w14:paraId="6517EF8A" w14:textId="77777777" w:rsidR="001110CB" w:rsidRDefault="001110CB">
                        <w:pPr>
                          <w:spacing w:after="160" w:line="259" w:lineRule="auto"/>
                        </w:pPr>
                        <w:r>
                          <w:rPr>
                            <w:rFonts w:ascii="Calibri" w:eastAsia="Calibri" w:hAnsi="Calibri" w:cs="Calibri"/>
                            <w:color w:val="000000"/>
                            <w:w w:val="197"/>
                            <w:sz w:val="18"/>
                          </w:rPr>
                          <w:t></w:t>
                        </w:r>
                      </w:p>
                    </w:txbxContent>
                  </v:textbox>
                </v:rect>
                <v:rect id="Rectangle 2763" o:spid="_x0000_s2702" style="position:absolute;left:53630;top:87137;width:1521;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E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PWZhKsYAAADdAAAA&#10;DwAAAAAAAAAAAAAAAAAHAgAAZHJzL2Rvd25yZXYueG1sUEsFBgAAAAADAAMAtwAAAPoCAAAAAA==&#10;" filled="f" stroked="f">
                  <v:textbox inset="0,0,0,0">
                    <w:txbxContent>
                      <w:p w14:paraId="624D66A9" w14:textId="77777777" w:rsidR="001110CB" w:rsidRDefault="001110CB">
                        <w:pPr>
                          <w:spacing w:after="160" w:line="259" w:lineRule="auto"/>
                        </w:pPr>
                        <w:r>
                          <w:rPr>
                            <w:rFonts w:ascii="Calibri" w:eastAsia="Calibri" w:hAnsi="Calibri" w:cs="Calibri"/>
                            <w:color w:val="ABABAB"/>
                            <w:w w:val="197"/>
                            <w:sz w:val="18"/>
                          </w:rPr>
                          <w:t></w:t>
                        </w:r>
                      </w:p>
                    </w:txbxContent>
                  </v:textbox>
                </v:rect>
                <w10:anchorlock/>
              </v:group>
            </w:pict>
          </mc:Fallback>
        </mc:AlternateContent>
      </w:r>
    </w:p>
    <w:p w14:paraId="2CDAF2CA" w14:textId="77777777" w:rsidR="001110CB" w:rsidRPr="009B1566" w:rsidRDefault="001110CB">
      <w:pPr>
        <w:spacing w:after="0" w:line="259" w:lineRule="auto"/>
        <w:ind w:left="-192"/>
      </w:pPr>
      <w:r w:rsidRPr="009B1566">
        <w:rPr>
          <w:rFonts w:ascii="Calibri" w:eastAsia="Calibri" w:hAnsi="Calibri" w:cs="Calibri"/>
          <w:noProof/>
          <w:color w:val="000000"/>
        </w:rPr>
        <w:lastRenderedPageBreak/>
        <mc:AlternateContent>
          <mc:Choice Requires="wpg">
            <w:drawing>
              <wp:inline distT="0" distB="0" distL="0" distR="0" wp14:anchorId="27D0F722" wp14:editId="16A5A866">
                <wp:extent cx="5833871" cy="9967909"/>
                <wp:effectExtent l="0" t="0" r="0" b="0"/>
                <wp:docPr id="21046" name="Group 21046"/>
                <wp:cNvGraphicFramePr/>
                <a:graphic xmlns:a="http://schemas.openxmlformats.org/drawingml/2006/main">
                  <a:graphicData uri="http://schemas.microsoft.com/office/word/2010/wordprocessingGroup">
                    <wpg:wgp>
                      <wpg:cNvGrpSpPr/>
                      <wpg:grpSpPr>
                        <a:xfrm>
                          <a:off x="0" y="0"/>
                          <a:ext cx="5833871" cy="9967909"/>
                          <a:chOff x="0" y="0"/>
                          <a:chExt cx="5833871" cy="9967909"/>
                        </a:xfrm>
                      </wpg:grpSpPr>
                      <wps:wsp>
                        <wps:cNvPr id="24106" name="Shape 24106"/>
                        <wps:cNvSpPr/>
                        <wps:spPr>
                          <a:xfrm>
                            <a:off x="5808100" y="63"/>
                            <a:ext cx="25771" cy="9967780"/>
                          </a:xfrm>
                          <a:custGeom>
                            <a:avLst/>
                            <a:gdLst/>
                            <a:ahLst/>
                            <a:cxnLst/>
                            <a:rect l="0" t="0" r="0" b="0"/>
                            <a:pathLst>
                              <a:path w="25771" h="9967780">
                                <a:moveTo>
                                  <a:pt x="0" y="0"/>
                                </a:moveTo>
                                <a:lnTo>
                                  <a:pt x="25771" y="0"/>
                                </a:lnTo>
                                <a:lnTo>
                                  <a:pt x="25771" y="9967780"/>
                                </a:lnTo>
                                <a:lnTo>
                                  <a:pt x="0" y="9967780"/>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4107" name="Shape 24107"/>
                        <wps:cNvSpPr/>
                        <wps:spPr>
                          <a:xfrm>
                            <a:off x="0" y="63"/>
                            <a:ext cx="23738" cy="9967780"/>
                          </a:xfrm>
                          <a:custGeom>
                            <a:avLst/>
                            <a:gdLst/>
                            <a:ahLst/>
                            <a:cxnLst/>
                            <a:rect l="0" t="0" r="0" b="0"/>
                            <a:pathLst>
                              <a:path w="23738" h="9967780">
                                <a:moveTo>
                                  <a:pt x="0" y="0"/>
                                </a:moveTo>
                                <a:lnTo>
                                  <a:pt x="23738" y="0"/>
                                </a:lnTo>
                                <a:lnTo>
                                  <a:pt x="23738" y="9967780"/>
                                </a:lnTo>
                                <a:lnTo>
                                  <a:pt x="0" y="9967780"/>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4108" name="Shape 24108"/>
                        <wps:cNvSpPr/>
                        <wps:spPr>
                          <a:xfrm>
                            <a:off x="18974" y="63"/>
                            <a:ext cx="5793892" cy="9967782"/>
                          </a:xfrm>
                          <a:custGeom>
                            <a:avLst/>
                            <a:gdLst/>
                            <a:ahLst/>
                            <a:cxnLst/>
                            <a:rect l="0" t="0" r="0" b="0"/>
                            <a:pathLst>
                              <a:path w="5793892" h="9967782">
                                <a:moveTo>
                                  <a:pt x="0" y="0"/>
                                </a:moveTo>
                                <a:lnTo>
                                  <a:pt x="5793892" y="0"/>
                                </a:lnTo>
                                <a:lnTo>
                                  <a:pt x="5793892" y="9967782"/>
                                </a:lnTo>
                                <a:lnTo>
                                  <a:pt x="0" y="996778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08" name="Shape 2808"/>
                        <wps:cNvSpPr/>
                        <wps:spPr>
                          <a:xfrm>
                            <a:off x="5812865" y="0"/>
                            <a:ext cx="0" cy="9967909"/>
                          </a:xfrm>
                          <a:custGeom>
                            <a:avLst/>
                            <a:gdLst/>
                            <a:ahLst/>
                            <a:cxnLst/>
                            <a:rect l="0" t="0" r="0" b="0"/>
                            <a:pathLst>
                              <a:path h="9967909">
                                <a:moveTo>
                                  <a:pt x="0" y="9967909"/>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809" name="Shape 2809"/>
                        <wps:cNvSpPr/>
                        <wps:spPr>
                          <a:xfrm>
                            <a:off x="18974" y="0"/>
                            <a:ext cx="0" cy="9967909"/>
                          </a:xfrm>
                          <a:custGeom>
                            <a:avLst/>
                            <a:gdLst/>
                            <a:ahLst/>
                            <a:cxnLst/>
                            <a:rect l="0" t="0" r="0" b="0"/>
                            <a:pathLst>
                              <a:path h="9967909">
                                <a:moveTo>
                                  <a:pt x="0" y="9967909"/>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820" name="Shape 2820"/>
                        <wps:cNvSpPr/>
                        <wps:spPr>
                          <a:xfrm>
                            <a:off x="228600" y="5407726"/>
                            <a:ext cx="2682555" cy="1353312"/>
                          </a:xfrm>
                          <a:custGeom>
                            <a:avLst/>
                            <a:gdLst/>
                            <a:ahLst/>
                            <a:cxnLst/>
                            <a:rect l="0" t="0" r="0" b="0"/>
                            <a:pathLst>
                              <a:path w="2682555" h="1353312">
                                <a:moveTo>
                                  <a:pt x="0" y="0"/>
                                </a:moveTo>
                                <a:lnTo>
                                  <a:pt x="2682555" y="0"/>
                                </a:lnTo>
                                <a:lnTo>
                                  <a:pt x="2682555" y="14586"/>
                                </a:lnTo>
                                <a:lnTo>
                                  <a:pt x="61414" y="14586"/>
                                </a:lnTo>
                                <a:cubicBezTo>
                                  <a:pt x="51040" y="14586"/>
                                  <a:pt x="42184" y="18254"/>
                                  <a:pt x="34849" y="25590"/>
                                </a:cubicBezTo>
                                <a:cubicBezTo>
                                  <a:pt x="27513" y="32925"/>
                                  <a:pt x="23845" y="41780"/>
                                  <a:pt x="23845" y="52155"/>
                                </a:cubicBezTo>
                                <a:lnTo>
                                  <a:pt x="23845" y="1282536"/>
                                </a:lnTo>
                                <a:cubicBezTo>
                                  <a:pt x="23845" y="1292911"/>
                                  <a:pt x="27513" y="1301765"/>
                                  <a:pt x="34849" y="1309101"/>
                                </a:cubicBezTo>
                                <a:cubicBezTo>
                                  <a:pt x="42184" y="1316438"/>
                                  <a:pt x="51040" y="1320106"/>
                                  <a:pt x="61414" y="1320106"/>
                                </a:cubicBezTo>
                                <a:lnTo>
                                  <a:pt x="2682555" y="1320106"/>
                                </a:lnTo>
                                <a:lnTo>
                                  <a:pt x="2682555" y="1353312"/>
                                </a:lnTo>
                                <a:lnTo>
                                  <a:pt x="0" y="1353312"/>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821" name="Shape 2821"/>
                        <wps:cNvSpPr/>
                        <wps:spPr>
                          <a:xfrm>
                            <a:off x="2911155" y="5407726"/>
                            <a:ext cx="2684972" cy="1353312"/>
                          </a:xfrm>
                          <a:custGeom>
                            <a:avLst/>
                            <a:gdLst/>
                            <a:ahLst/>
                            <a:cxnLst/>
                            <a:rect l="0" t="0" r="0" b="0"/>
                            <a:pathLst>
                              <a:path w="2684972" h="1353312">
                                <a:moveTo>
                                  <a:pt x="0" y="0"/>
                                </a:moveTo>
                                <a:lnTo>
                                  <a:pt x="2684972" y="0"/>
                                </a:lnTo>
                                <a:lnTo>
                                  <a:pt x="2684972" y="1353312"/>
                                </a:lnTo>
                                <a:lnTo>
                                  <a:pt x="0" y="1353312"/>
                                </a:lnTo>
                                <a:lnTo>
                                  <a:pt x="0" y="1320106"/>
                                </a:lnTo>
                                <a:lnTo>
                                  <a:pt x="2621141" y="1320106"/>
                                </a:lnTo>
                                <a:cubicBezTo>
                                  <a:pt x="2631515" y="1320106"/>
                                  <a:pt x="2640370" y="1316438"/>
                                  <a:pt x="2647706" y="1309101"/>
                                </a:cubicBezTo>
                                <a:cubicBezTo>
                                  <a:pt x="2655042" y="1301765"/>
                                  <a:pt x="2658710" y="1292911"/>
                                  <a:pt x="2658710" y="1282536"/>
                                </a:cubicBezTo>
                                <a:lnTo>
                                  <a:pt x="2658710" y="52155"/>
                                </a:lnTo>
                                <a:cubicBezTo>
                                  <a:pt x="2658710" y="41780"/>
                                  <a:pt x="2655042" y="32925"/>
                                  <a:pt x="2647706" y="25589"/>
                                </a:cubicBezTo>
                                <a:cubicBezTo>
                                  <a:pt x="2640370" y="18254"/>
                                  <a:pt x="2631515" y="14586"/>
                                  <a:pt x="2621141" y="14586"/>
                                </a:cubicBezTo>
                                <a:lnTo>
                                  <a:pt x="0" y="14586"/>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822" name="Shape 2822"/>
                        <wps:cNvSpPr/>
                        <wps:spPr>
                          <a:xfrm>
                            <a:off x="247680" y="5417535"/>
                            <a:ext cx="5326950" cy="1315058"/>
                          </a:xfrm>
                          <a:custGeom>
                            <a:avLst/>
                            <a:gdLst/>
                            <a:ahLst/>
                            <a:cxnLst/>
                            <a:rect l="0" t="0" r="0" b="0"/>
                            <a:pathLst>
                              <a:path w="5326950" h="1315058">
                                <a:moveTo>
                                  <a:pt x="33353" y="0"/>
                                </a:moveTo>
                                <a:lnTo>
                                  <a:pt x="5293597" y="0"/>
                                </a:lnTo>
                                <a:cubicBezTo>
                                  <a:pt x="5298019" y="0"/>
                                  <a:pt x="5302274" y="831"/>
                                  <a:pt x="5306360" y="2530"/>
                                </a:cubicBezTo>
                                <a:cubicBezTo>
                                  <a:pt x="5310446" y="4229"/>
                                  <a:pt x="5314052" y="6623"/>
                                  <a:pt x="5317180" y="9748"/>
                                </a:cubicBezTo>
                                <a:cubicBezTo>
                                  <a:pt x="5320308" y="12874"/>
                                  <a:pt x="5322718" y="16495"/>
                                  <a:pt x="5324410" y="20563"/>
                                </a:cubicBezTo>
                                <a:cubicBezTo>
                                  <a:pt x="5326103" y="24656"/>
                                  <a:pt x="5326950" y="28922"/>
                                  <a:pt x="5326950" y="33350"/>
                                </a:cubicBezTo>
                                <a:lnTo>
                                  <a:pt x="5326950" y="1281708"/>
                                </a:lnTo>
                                <a:cubicBezTo>
                                  <a:pt x="5326950" y="1286123"/>
                                  <a:pt x="5326103" y="1290365"/>
                                  <a:pt x="5324410" y="1294433"/>
                                </a:cubicBezTo>
                                <a:cubicBezTo>
                                  <a:pt x="5322718" y="1298538"/>
                                  <a:pt x="5320308" y="1302147"/>
                                  <a:pt x="5317180" y="1305285"/>
                                </a:cubicBezTo>
                                <a:cubicBezTo>
                                  <a:pt x="5314052" y="1308398"/>
                                  <a:pt x="5310446" y="1310804"/>
                                  <a:pt x="5306360" y="1312490"/>
                                </a:cubicBezTo>
                                <a:cubicBezTo>
                                  <a:pt x="5302274" y="1314202"/>
                                  <a:pt x="5298019" y="1315058"/>
                                  <a:pt x="5293597" y="1315058"/>
                                </a:cubicBezTo>
                                <a:lnTo>
                                  <a:pt x="33353" y="1315058"/>
                                </a:lnTo>
                                <a:cubicBezTo>
                                  <a:pt x="28930" y="1315058"/>
                                  <a:pt x="24676" y="1314202"/>
                                  <a:pt x="20589" y="1312490"/>
                                </a:cubicBezTo>
                                <a:cubicBezTo>
                                  <a:pt x="16503" y="1310804"/>
                                  <a:pt x="12896" y="1308398"/>
                                  <a:pt x="9769" y="1305285"/>
                                </a:cubicBezTo>
                                <a:cubicBezTo>
                                  <a:pt x="6641" y="1302147"/>
                                  <a:pt x="4231" y="1298538"/>
                                  <a:pt x="2539" y="1294433"/>
                                </a:cubicBezTo>
                                <a:cubicBezTo>
                                  <a:pt x="846" y="1290365"/>
                                  <a:pt x="0" y="1286123"/>
                                  <a:pt x="0" y="1281708"/>
                                </a:cubicBezTo>
                                <a:lnTo>
                                  <a:pt x="0" y="33350"/>
                                </a:lnTo>
                                <a:cubicBezTo>
                                  <a:pt x="0" y="28922"/>
                                  <a:pt x="846" y="24656"/>
                                  <a:pt x="2539" y="20563"/>
                                </a:cubicBezTo>
                                <a:cubicBezTo>
                                  <a:pt x="4231" y="16495"/>
                                  <a:pt x="6641" y="12874"/>
                                  <a:pt x="9769" y="9748"/>
                                </a:cubicBezTo>
                                <a:cubicBezTo>
                                  <a:pt x="12896" y="6623"/>
                                  <a:pt x="16503" y="4229"/>
                                  <a:pt x="20589" y="2530"/>
                                </a:cubicBezTo>
                                <a:cubicBezTo>
                                  <a:pt x="24676" y="831"/>
                                  <a:pt x="28930" y="0"/>
                                  <a:pt x="3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23" name="Shape 2823"/>
                        <wps:cNvSpPr/>
                        <wps:spPr>
                          <a:xfrm>
                            <a:off x="247680" y="5417535"/>
                            <a:ext cx="5326950" cy="1315058"/>
                          </a:xfrm>
                          <a:custGeom>
                            <a:avLst/>
                            <a:gdLst/>
                            <a:ahLst/>
                            <a:cxnLst/>
                            <a:rect l="0" t="0" r="0" b="0"/>
                            <a:pathLst>
                              <a:path w="5326950" h="1315058">
                                <a:moveTo>
                                  <a:pt x="0" y="1281708"/>
                                </a:moveTo>
                                <a:lnTo>
                                  <a:pt x="0" y="33350"/>
                                </a:lnTo>
                                <a:cubicBezTo>
                                  <a:pt x="0" y="28922"/>
                                  <a:pt x="846" y="24656"/>
                                  <a:pt x="2539" y="20563"/>
                                </a:cubicBezTo>
                                <a:cubicBezTo>
                                  <a:pt x="4231" y="16495"/>
                                  <a:pt x="6641" y="12874"/>
                                  <a:pt x="9769" y="9748"/>
                                </a:cubicBezTo>
                                <a:cubicBezTo>
                                  <a:pt x="12896" y="6623"/>
                                  <a:pt x="16503" y="4229"/>
                                  <a:pt x="20589" y="2530"/>
                                </a:cubicBezTo>
                                <a:cubicBezTo>
                                  <a:pt x="24676" y="831"/>
                                  <a:pt x="28930" y="0"/>
                                  <a:pt x="33353" y="0"/>
                                </a:cubicBezTo>
                                <a:lnTo>
                                  <a:pt x="5293597" y="0"/>
                                </a:lnTo>
                                <a:cubicBezTo>
                                  <a:pt x="5298019" y="0"/>
                                  <a:pt x="5302274" y="831"/>
                                  <a:pt x="5306360" y="2530"/>
                                </a:cubicBezTo>
                                <a:cubicBezTo>
                                  <a:pt x="5310446" y="4229"/>
                                  <a:pt x="5314052" y="6623"/>
                                  <a:pt x="5317180" y="9748"/>
                                </a:cubicBezTo>
                                <a:cubicBezTo>
                                  <a:pt x="5320308" y="12874"/>
                                  <a:pt x="5322718" y="16495"/>
                                  <a:pt x="5324410" y="20563"/>
                                </a:cubicBezTo>
                                <a:cubicBezTo>
                                  <a:pt x="5326103" y="24656"/>
                                  <a:pt x="5326950" y="28922"/>
                                  <a:pt x="5326950" y="33350"/>
                                </a:cubicBezTo>
                                <a:lnTo>
                                  <a:pt x="5326950" y="1281708"/>
                                </a:lnTo>
                                <a:cubicBezTo>
                                  <a:pt x="5326950" y="1286123"/>
                                  <a:pt x="5326103" y="1290365"/>
                                  <a:pt x="5324410" y="1294433"/>
                                </a:cubicBezTo>
                                <a:cubicBezTo>
                                  <a:pt x="5322718" y="1298538"/>
                                  <a:pt x="5320308" y="1302147"/>
                                  <a:pt x="5317180" y="1305285"/>
                                </a:cubicBezTo>
                                <a:cubicBezTo>
                                  <a:pt x="5314052" y="1308398"/>
                                  <a:pt x="5310446" y="1310804"/>
                                  <a:pt x="5306360" y="1312490"/>
                                </a:cubicBezTo>
                                <a:cubicBezTo>
                                  <a:pt x="5302274" y="1314202"/>
                                  <a:pt x="5298019" y="1315058"/>
                                  <a:pt x="5293597" y="1315058"/>
                                </a:cubicBezTo>
                                <a:lnTo>
                                  <a:pt x="33353" y="1315058"/>
                                </a:lnTo>
                                <a:cubicBezTo>
                                  <a:pt x="28930" y="1315058"/>
                                  <a:pt x="24676" y="1314202"/>
                                  <a:pt x="20589" y="1312490"/>
                                </a:cubicBezTo>
                                <a:cubicBezTo>
                                  <a:pt x="16503" y="1310804"/>
                                  <a:pt x="12896" y="1308398"/>
                                  <a:pt x="9769" y="1305285"/>
                                </a:cubicBezTo>
                                <a:cubicBezTo>
                                  <a:pt x="6641" y="1302147"/>
                                  <a:pt x="4231" y="1298538"/>
                                  <a:pt x="2539" y="1294433"/>
                                </a:cubicBezTo>
                                <a:cubicBezTo>
                                  <a:pt x="846" y="1290365"/>
                                  <a:pt x="0" y="1286123"/>
                                  <a:pt x="0" y="1281708"/>
                                </a:cubicBezTo>
                                <a:close/>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824" name="Shape 2824"/>
                        <wps:cNvSpPr/>
                        <wps:spPr>
                          <a:xfrm>
                            <a:off x="252445" y="5422298"/>
                            <a:ext cx="5317421" cy="457411"/>
                          </a:xfrm>
                          <a:custGeom>
                            <a:avLst/>
                            <a:gdLst/>
                            <a:ahLst/>
                            <a:cxnLst/>
                            <a:rect l="0" t="0" r="0" b="0"/>
                            <a:pathLst>
                              <a:path w="5317421" h="457411">
                                <a:moveTo>
                                  <a:pt x="28588" y="0"/>
                                </a:moveTo>
                                <a:lnTo>
                                  <a:pt x="5288832" y="0"/>
                                </a:lnTo>
                                <a:cubicBezTo>
                                  <a:pt x="5292623" y="0"/>
                                  <a:pt x="5296270" y="732"/>
                                  <a:pt x="5299772" y="2183"/>
                                </a:cubicBezTo>
                                <a:cubicBezTo>
                                  <a:pt x="5303275" y="3609"/>
                                  <a:pt x="5306366" y="5680"/>
                                  <a:pt x="5309047" y="8372"/>
                                </a:cubicBezTo>
                                <a:cubicBezTo>
                                  <a:pt x="5311728" y="11063"/>
                                  <a:pt x="5313793" y="14151"/>
                                  <a:pt x="5315244" y="17624"/>
                                </a:cubicBezTo>
                                <a:cubicBezTo>
                                  <a:pt x="5316695" y="21121"/>
                                  <a:pt x="5317420" y="24780"/>
                                  <a:pt x="5317421" y="28587"/>
                                </a:cubicBezTo>
                                <a:lnTo>
                                  <a:pt x="5317421" y="457411"/>
                                </a:lnTo>
                                <a:lnTo>
                                  <a:pt x="0" y="457411"/>
                                </a:lnTo>
                                <a:lnTo>
                                  <a:pt x="0" y="28587"/>
                                </a:lnTo>
                                <a:cubicBezTo>
                                  <a:pt x="0" y="24780"/>
                                  <a:pt x="725" y="21121"/>
                                  <a:pt x="2176" y="17624"/>
                                </a:cubicBezTo>
                                <a:cubicBezTo>
                                  <a:pt x="3627" y="14151"/>
                                  <a:pt x="5693" y="11063"/>
                                  <a:pt x="8373" y="8372"/>
                                </a:cubicBezTo>
                                <a:cubicBezTo>
                                  <a:pt x="11054" y="5680"/>
                                  <a:pt x="14146" y="3609"/>
                                  <a:pt x="17648" y="2183"/>
                                </a:cubicBezTo>
                                <a:cubicBezTo>
                                  <a:pt x="21151" y="732"/>
                                  <a:pt x="24797" y="0"/>
                                  <a:pt x="2858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825" name="Shape 2825"/>
                        <wps:cNvSpPr/>
                        <wps:spPr>
                          <a:xfrm>
                            <a:off x="252445" y="5879709"/>
                            <a:ext cx="5317421" cy="848122"/>
                          </a:xfrm>
                          <a:custGeom>
                            <a:avLst/>
                            <a:gdLst/>
                            <a:ahLst/>
                            <a:cxnLst/>
                            <a:rect l="0" t="0" r="0" b="0"/>
                            <a:pathLst>
                              <a:path w="5317421" h="848122">
                                <a:moveTo>
                                  <a:pt x="0" y="0"/>
                                </a:moveTo>
                                <a:lnTo>
                                  <a:pt x="5317421" y="0"/>
                                </a:lnTo>
                                <a:lnTo>
                                  <a:pt x="5317421" y="819535"/>
                                </a:lnTo>
                                <a:cubicBezTo>
                                  <a:pt x="5317420" y="823317"/>
                                  <a:pt x="5316695" y="826964"/>
                                  <a:pt x="5315244" y="830461"/>
                                </a:cubicBezTo>
                                <a:cubicBezTo>
                                  <a:pt x="5313793" y="833934"/>
                                  <a:pt x="5311728" y="837047"/>
                                  <a:pt x="5309047" y="839750"/>
                                </a:cubicBezTo>
                                <a:cubicBezTo>
                                  <a:pt x="5306366" y="842404"/>
                                  <a:pt x="5303275" y="844476"/>
                                  <a:pt x="5299772" y="845902"/>
                                </a:cubicBezTo>
                                <a:cubicBezTo>
                                  <a:pt x="5296270" y="847378"/>
                                  <a:pt x="5292623" y="848097"/>
                                  <a:pt x="5288832" y="848122"/>
                                </a:cubicBezTo>
                                <a:lnTo>
                                  <a:pt x="28588" y="848122"/>
                                </a:lnTo>
                                <a:cubicBezTo>
                                  <a:pt x="24797" y="848097"/>
                                  <a:pt x="21151" y="847378"/>
                                  <a:pt x="17648" y="845902"/>
                                </a:cubicBezTo>
                                <a:cubicBezTo>
                                  <a:pt x="14146" y="844476"/>
                                  <a:pt x="11054" y="842404"/>
                                  <a:pt x="8373" y="839750"/>
                                </a:cubicBezTo>
                                <a:cubicBezTo>
                                  <a:pt x="5693" y="837047"/>
                                  <a:pt x="3627" y="833934"/>
                                  <a:pt x="2176" y="830461"/>
                                </a:cubicBezTo>
                                <a:cubicBezTo>
                                  <a:pt x="725" y="826964"/>
                                  <a:pt x="0" y="823317"/>
                                  <a:pt x="0" y="819535"/>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109" name="Shape 24109"/>
                        <wps:cNvSpPr/>
                        <wps:spPr>
                          <a:xfrm>
                            <a:off x="252445" y="5879709"/>
                            <a:ext cx="285883" cy="333536"/>
                          </a:xfrm>
                          <a:custGeom>
                            <a:avLst/>
                            <a:gdLst/>
                            <a:ahLst/>
                            <a:cxnLst/>
                            <a:rect l="0" t="0" r="0" b="0"/>
                            <a:pathLst>
                              <a:path w="285883" h="333536">
                                <a:moveTo>
                                  <a:pt x="0" y="0"/>
                                </a:moveTo>
                                <a:lnTo>
                                  <a:pt x="285883" y="0"/>
                                </a:lnTo>
                                <a:lnTo>
                                  <a:pt x="285883" y="333536"/>
                                </a:lnTo>
                                <a:lnTo>
                                  <a:pt x="0" y="33353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110" name="Shape 24110"/>
                        <wps:cNvSpPr/>
                        <wps:spPr>
                          <a:xfrm>
                            <a:off x="538328" y="5879709"/>
                            <a:ext cx="1591414" cy="333536"/>
                          </a:xfrm>
                          <a:custGeom>
                            <a:avLst/>
                            <a:gdLst/>
                            <a:ahLst/>
                            <a:cxnLst/>
                            <a:rect l="0" t="0" r="0" b="0"/>
                            <a:pathLst>
                              <a:path w="1591414" h="333536">
                                <a:moveTo>
                                  <a:pt x="0" y="0"/>
                                </a:moveTo>
                                <a:lnTo>
                                  <a:pt x="1591414" y="0"/>
                                </a:lnTo>
                                <a:lnTo>
                                  <a:pt x="1591414" y="333536"/>
                                </a:lnTo>
                                <a:lnTo>
                                  <a:pt x="0" y="33353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111" name="Shape 24111"/>
                        <wps:cNvSpPr/>
                        <wps:spPr>
                          <a:xfrm>
                            <a:off x="2129742" y="5879709"/>
                            <a:ext cx="1905885" cy="333536"/>
                          </a:xfrm>
                          <a:custGeom>
                            <a:avLst/>
                            <a:gdLst/>
                            <a:ahLst/>
                            <a:cxnLst/>
                            <a:rect l="0" t="0" r="0" b="0"/>
                            <a:pathLst>
                              <a:path w="1905885" h="333536">
                                <a:moveTo>
                                  <a:pt x="0" y="0"/>
                                </a:moveTo>
                                <a:lnTo>
                                  <a:pt x="1905885" y="0"/>
                                </a:lnTo>
                                <a:lnTo>
                                  <a:pt x="1905885" y="333536"/>
                                </a:lnTo>
                                <a:lnTo>
                                  <a:pt x="0" y="33353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112" name="Shape 24112"/>
                        <wps:cNvSpPr/>
                        <wps:spPr>
                          <a:xfrm>
                            <a:off x="4035627" y="5879709"/>
                            <a:ext cx="1524708" cy="333536"/>
                          </a:xfrm>
                          <a:custGeom>
                            <a:avLst/>
                            <a:gdLst/>
                            <a:ahLst/>
                            <a:cxnLst/>
                            <a:rect l="0" t="0" r="0" b="0"/>
                            <a:pathLst>
                              <a:path w="1524708" h="333536">
                                <a:moveTo>
                                  <a:pt x="0" y="0"/>
                                </a:moveTo>
                                <a:lnTo>
                                  <a:pt x="1524708" y="0"/>
                                </a:lnTo>
                                <a:lnTo>
                                  <a:pt x="1524708" y="333536"/>
                                </a:lnTo>
                                <a:lnTo>
                                  <a:pt x="0" y="33353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830" name="Shape 2830"/>
                        <wps:cNvSpPr/>
                        <wps:spPr>
                          <a:xfrm>
                            <a:off x="252445" y="6213245"/>
                            <a:ext cx="5307891" cy="505061"/>
                          </a:xfrm>
                          <a:custGeom>
                            <a:avLst/>
                            <a:gdLst/>
                            <a:ahLst/>
                            <a:cxnLst/>
                            <a:rect l="0" t="0" r="0" b="0"/>
                            <a:pathLst>
                              <a:path w="5307891" h="505061">
                                <a:moveTo>
                                  <a:pt x="0" y="0"/>
                                </a:moveTo>
                                <a:lnTo>
                                  <a:pt x="5307891" y="0"/>
                                </a:lnTo>
                                <a:lnTo>
                                  <a:pt x="5307891" y="476473"/>
                                </a:lnTo>
                                <a:cubicBezTo>
                                  <a:pt x="5307891" y="480244"/>
                                  <a:pt x="5307165" y="483890"/>
                                  <a:pt x="5305715" y="487375"/>
                                </a:cubicBezTo>
                                <a:cubicBezTo>
                                  <a:pt x="5304263" y="490897"/>
                                  <a:pt x="5302198" y="493985"/>
                                  <a:pt x="5299518" y="496677"/>
                                </a:cubicBezTo>
                                <a:cubicBezTo>
                                  <a:pt x="5296837" y="499343"/>
                                  <a:pt x="5293745" y="501402"/>
                                  <a:pt x="5290242" y="502865"/>
                                </a:cubicBezTo>
                                <a:cubicBezTo>
                                  <a:pt x="5286740" y="504292"/>
                                  <a:pt x="5283094" y="505036"/>
                                  <a:pt x="5279303" y="505061"/>
                                </a:cubicBezTo>
                                <a:lnTo>
                                  <a:pt x="28588" y="505061"/>
                                </a:lnTo>
                                <a:cubicBezTo>
                                  <a:pt x="24797" y="505036"/>
                                  <a:pt x="21151" y="504292"/>
                                  <a:pt x="17648" y="502865"/>
                                </a:cubicBezTo>
                                <a:cubicBezTo>
                                  <a:pt x="14146" y="501402"/>
                                  <a:pt x="11054" y="499343"/>
                                  <a:pt x="8373" y="496677"/>
                                </a:cubicBezTo>
                                <a:cubicBezTo>
                                  <a:pt x="5693" y="493985"/>
                                  <a:pt x="3627" y="490897"/>
                                  <a:pt x="2176" y="487375"/>
                                </a:cubicBezTo>
                                <a:cubicBezTo>
                                  <a:pt x="725" y="483890"/>
                                  <a:pt x="0" y="480244"/>
                                  <a:pt x="0" y="476473"/>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113" name="Shape 24113"/>
                        <wps:cNvSpPr/>
                        <wps:spPr>
                          <a:xfrm>
                            <a:off x="252445" y="6213245"/>
                            <a:ext cx="5317421" cy="9525"/>
                          </a:xfrm>
                          <a:custGeom>
                            <a:avLst/>
                            <a:gdLst/>
                            <a:ahLst/>
                            <a:cxnLst/>
                            <a:rect l="0" t="0" r="0" b="0"/>
                            <a:pathLst>
                              <a:path w="5317421" h="9525">
                                <a:moveTo>
                                  <a:pt x="0" y="0"/>
                                </a:moveTo>
                                <a:lnTo>
                                  <a:pt x="5317421" y="0"/>
                                </a:lnTo>
                                <a:lnTo>
                                  <a:pt x="5317421"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14" name="Shape 24114"/>
                        <wps:cNvSpPr/>
                        <wps:spPr>
                          <a:xfrm>
                            <a:off x="252445" y="6718306"/>
                            <a:ext cx="5317421" cy="9525"/>
                          </a:xfrm>
                          <a:custGeom>
                            <a:avLst/>
                            <a:gdLst/>
                            <a:ahLst/>
                            <a:cxnLst/>
                            <a:rect l="0" t="0" r="0" b="0"/>
                            <a:pathLst>
                              <a:path w="5317421" h="9525">
                                <a:moveTo>
                                  <a:pt x="0" y="0"/>
                                </a:moveTo>
                                <a:lnTo>
                                  <a:pt x="5317421" y="0"/>
                                </a:lnTo>
                                <a:lnTo>
                                  <a:pt x="5317421"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15" name="Shape 24115"/>
                        <wps:cNvSpPr/>
                        <wps:spPr>
                          <a:xfrm>
                            <a:off x="252445" y="6213245"/>
                            <a:ext cx="9529" cy="514586"/>
                          </a:xfrm>
                          <a:custGeom>
                            <a:avLst/>
                            <a:gdLst/>
                            <a:ahLst/>
                            <a:cxnLst/>
                            <a:rect l="0" t="0" r="0" b="0"/>
                            <a:pathLst>
                              <a:path w="9529" h="514586">
                                <a:moveTo>
                                  <a:pt x="0" y="0"/>
                                </a:moveTo>
                                <a:lnTo>
                                  <a:pt x="9529" y="0"/>
                                </a:lnTo>
                                <a:lnTo>
                                  <a:pt x="9529" y="514586"/>
                                </a:lnTo>
                                <a:lnTo>
                                  <a:pt x="0" y="514586"/>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16" name="Shape 24116"/>
                        <wps:cNvSpPr/>
                        <wps:spPr>
                          <a:xfrm>
                            <a:off x="5560336" y="6213245"/>
                            <a:ext cx="9530" cy="514586"/>
                          </a:xfrm>
                          <a:custGeom>
                            <a:avLst/>
                            <a:gdLst/>
                            <a:ahLst/>
                            <a:cxnLst/>
                            <a:rect l="0" t="0" r="0" b="0"/>
                            <a:pathLst>
                              <a:path w="9530" h="514586">
                                <a:moveTo>
                                  <a:pt x="0" y="0"/>
                                </a:moveTo>
                                <a:lnTo>
                                  <a:pt x="9530" y="0"/>
                                </a:lnTo>
                                <a:lnTo>
                                  <a:pt x="9530" y="514586"/>
                                </a:lnTo>
                                <a:lnTo>
                                  <a:pt x="0" y="514586"/>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17" name="Shape 24117"/>
                        <wps:cNvSpPr/>
                        <wps:spPr>
                          <a:xfrm>
                            <a:off x="4035627" y="5879709"/>
                            <a:ext cx="1534238" cy="9537"/>
                          </a:xfrm>
                          <a:custGeom>
                            <a:avLst/>
                            <a:gdLst/>
                            <a:ahLst/>
                            <a:cxnLst/>
                            <a:rect l="0" t="0" r="0" b="0"/>
                            <a:pathLst>
                              <a:path w="1534238" h="9537">
                                <a:moveTo>
                                  <a:pt x="0" y="0"/>
                                </a:moveTo>
                                <a:lnTo>
                                  <a:pt x="1534238" y="0"/>
                                </a:lnTo>
                                <a:lnTo>
                                  <a:pt x="1534238"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18" name="Shape 24118"/>
                        <wps:cNvSpPr/>
                        <wps:spPr>
                          <a:xfrm>
                            <a:off x="4035627" y="6213245"/>
                            <a:ext cx="1534238" cy="9525"/>
                          </a:xfrm>
                          <a:custGeom>
                            <a:avLst/>
                            <a:gdLst/>
                            <a:ahLst/>
                            <a:cxnLst/>
                            <a:rect l="0" t="0" r="0" b="0"/>
                            <a:pathLst>
                              <a:path w="1534238" h="9525">
                                <a:moveTo>
                                  <a:pt x="0" y="0"/>
                                </a:moveTo>
                                <a:lnTo>
                                  <a:pt x="1534238" y="0"/>
                                </a:lnTo>
                                <a:lnTo>
                                  <a:pt x="1534238"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19" name="Shape 24119"/>
                        <wps:cNvSpPr/>
                        <wps:spPr>
                          <a:xfrm>
                            <a:off x="5560336" y="5879709"/>
                            <a:ext cx="9530" cy="343061"/>
                          </a:xfrm>
                          <a:custGeom>
                            <a:avLst/>
                            <a:gdLst/>
                            <a:ahLst/>
                            <a:cxnLst/>
                            <a:rect l="0" t="0" r="0" b="0"/>
                            <a:pathLst>
                              <a:path w="9530" h="343061">
                                <a:moveTo>
                                  <a:pt x="0" y="0"/>
                                </a:moveTo>
                                <a:lnTo>
                                  <a:pt x="9530" y="0"/>
                                </a:lnTo>
                                <a:lnTo>
                                  <a:pt x="9530"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20" name="Shape 24120"/>
                        <wps:cNvSpPr/>
                        <wps:spPr>
                          <a:xfrm>
                            <a:off x="2129742" y="5879709"/>
                            <a:ext cx="1915415" cy="9537"/>
                          </a:xfrm>
                          <a:custGeom>
                            <a:avLst/>
                            <a:gdLst/>
                            <a:ahLst/>
                            <a:cxnLst/>
                            <a:rect l="0" t="0" r="0" b="0"/>
                            <a:pathLst>
                              <a:path w="1915415" h="9537">
                                <a:moveTo>
                                  <a:pt x="0" y="0"/>
                                </a:moveTo>
                                <a:lnTo>
                                  <a:pt x="1915415" y="0"/>
                                </a:lnTo>
                                <a:lnTo>
                                  <a:pt x="1915415"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21" name="Shape 24121"/>
                        <wps:cNvSpPr/>
                        <wps:spPr>
                          <a:xfrm>
                            <a:off x="2129742" y="6213245"/>
                            <a:ext cx="1915415" cy="9525"/>
                          </a:xfrm>
                          <a:custGeom>
                            <a:avLst/>
                            <a:gdLst/>
                            <a:ahLst/>
                            <a:cxnLst/>
                            <a:rect l="0" t="0" r="0" b="0"/>
                            <a:pathLst>
                              <a:path w="1915415" h="9525">
                                <a:moveTo>
                                  <a:pt x="0" y="0"/>
                                </a:moveTo>
                                <a:lnTo>
                                  <a:pt x="1915415" y="0"/>
                                </a:lnTo>
                                <a:lnTo>
                                  <a:pt x="1915415"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22" name="Shape 24122"/>
                        <wps:cNvSpPr/>
                        <wps:spPr>
                          <a:xfrm>
                            <a:off x="4035627" y="5879709"/>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23" name="Shape 24123"/>
                        <wps:cNvSpPr/>
                        <wps:spPr>
                          <a:xfrm>
                            <a:off x="538328" y="5879709"/>
                            <a:ext cx="1600944" cy="9537"/>
                          </a:xfrm>
                          <a:custGeom>
                            <a:avLst/>
                            <a:gdLst/>
                            <a:ahLst/>
                            <a:cxnLst/>
                            <a:rect l="0" t="0" r="0" b="0"/>
                            <a:pathLst>
                              <a:path w="1600944" h="9537">
                                <a:moveTo>
                                  <a:pt x="0" y="0"/>
                                </a:moveTo>
                                <a:lnTo>
                                  <a:pt x="1600944" y="0"/>
                                </a:lnTo>
                                <a:lnTo>
                                  <a:pt x="1600944"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24" name="Shape 24124"/>
                        <wps:cNvSpPr/>
                        <wps:spPr>
                          <a:xfrm>
                            <a:off x="538328" y="6213245"/>
                            <a:ext cx="1600944" cy="9525"/>
                          </a:xfrm>
                          <a:custGeom>
                            <a:avLst/>
                            <a:gdLst/>
                            <a:ahLst/>
                            <a:cxnLst/>
                            <a:rect l="0" t="0" r="0" b="0"/>
                            <a:pathLst>
                              <a:path w="1600944" h="9525">
                                <a:moveTo>
                                  <a:pt x="0" y="0"/>
                                </a:moveTo>
                                <a:lnTo>
                                  <a:pt x="1600944" y="0"/>
                                </a:lnTo>
                                <a:lnTo>
                                  <a:pt x="1600944"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25" name="Shape 24125"/>
                        <wps:cNvSpPr/>
                        <wps:spPr>
                          <a:xfrm>
                            <a:off x="2129742" y="5879709"/>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26" name="Shape 24126"/>
                        <wps:cNvSpPr/>
                        <wps:spPr>
                          <a:xfrm>
                            <a:off x="252445" y="5879709"/>
                            <a:ext cx="295412" cy="9537"/>
                          </a:xfrm>
                          <a:custGeom>
                            <a:avLst/>
                            <a:gdLst/>
                            <a:ahLst/>
                            <a:cxnLst/>
                            <a:rect l="0" t="0" r="0" b="0"/>
                            <a:pathLst>
                              <a:path w="295412" h="9537">
                                <a:moveTo>
                                  <a:pt x="0" y="0"/>
                                </a:moveTo>
                                <a:lnTo>
                                  <a:pt x="295412" y="0"/>
                                </a:lnTo>
                                <a:lnTo>
                                  <a:pt x="295412"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27" name="Shape 24127"/>
                        <wps:cNvSpPr/>
                        <wps:spPr>
                          <a:xfrm>
                            <a:off x="252445" y="6213245"/>
                            <a:ext cx="295412" cy="9525"/>
                          </a:xfrm>
                          <a:custGeom>
                            <a:avLst/>
                            <a:gdLst/>
                            <a:ahLst/>
                            <a:cxnLst/>
                            <a:rect l="0" t="0" r="0" b="0"/>
                            <a:pathLst>
                              <a:path w="295412" h="9525">
                                <a:moveTo>
                                  <a:pt x="0" y="0"/>
                                </a:moveTo>
                                <a:lnTo>
                                  <a:pt x="295412" y="0"/>
                                </a:lnTo>
                                <a:lnTo>
                                  <a:pt x="295412"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28" name="Shape 24128"/>
                        <wps:cNvSpPr/>
                        <wps:spPr>
                          <a:xfrm>
                            <a:off x="252445" y="5879709"/>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29" name="Shape 24129"/>
                        <wps:cNvSpPr/>
                        <wps:spPr>
                          <a:xfrm>
                            <a:off x="538328" y="5879709"/>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851" name="Rectangle 2851"/>
                        <wps:cNvSpPr/>
                        <wps:spPr>
                          <a:xfrm>
                            <a:off x="321980" y="2663868"/>
                            <a:ext cx="1317869" cy="154856"/>
                          </a:xfrm>
                          <a:prstGeom prst="rect">
                            <a:avLst/>
                          </a:prstGeom>
                          <a:ln>
                            <a:noFill/>
                          </a:ln>
                        </wps:spPr>
                        <wps:txbx>
                          <w:txbxContent>
                            <w:p w14:paraId="4E683FF4" w14:textId="77777777" w:rsidR="001110CB" w:rsidRDefault="001110CB">
                              <w:pPr>
                                <w:spacing w:after="160" w:line="259" w:lineRule="auto"/>
                              </w:pPr>
                              <w:r>
                                <w:rPr>
                                  <w:rFonts w:eastAsia="Arial" w:cs="Arial"/>
                                  <w:b/>
                                  <w:color w:val="0055AA"/>
                                </w:rPr>
                                <w:t>Доказательство</w:t>
                              </w:r>
                            </w:p>
                          </w:txbxContent>
                        </wps:txbx>
                        <wps:bodyPr horzOverflow="overflow" vert="horz" lIns="0" tIns="0" rIns="0" bIns="0" rtlCol="0">
                          <a:noAutofit/>
                        </wps:bodyPr>
                      </wps:wsp>
                      <wps:wsp>
                        <wps:cNvPr id="2852" name="Rectangle 2852"/>
                        <wps:cNvSpPr/>
                        <wps:spPr>
                          <a:xfrm>
                            <a:off x="1312892" y="2663868"/>
                            <a:ext cx="45777" cy="154856"/>
                          </a:xfrm>
                          <a:prstGeom prst="rect">
                            <a:avLst/>
                          </a:prstGeom>
                          <a:ln>
                            <a:noFill/>
                          </a:ln>
                        </wps:spPr>
                        <wps:txbx>
                          <w:txbxContent>
                            <w:p w14:paraId="106A5653"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9571" name="Rectangle 19571"/>
                        <wps:cNvSpPr/>
                        <wps:spPr>
                          <a:xfrm>
                            <a:off x="1388541" y="2663869"/>
                            <a:ext cx="1398803" cy="154869"/>
                          </a:xfrm>
                          <a:prstGeom prst="rect">
                            <a:avLst/>
                          </a:prstGeom>
                          <a:ln>
                            <a:noFill/>
                          </a:ln>
                        </wps:spPr>
                        <wps:txbx>
                          <w:txbxContent>
                            <w:p w14:paraId="5A7E6A18" w14:textId="77777777" w:rsidR="001110CB" w:rsidRDefault="001110CB">
                              <w:pPr>
                                <w:spacing w:after="160" w:line="259" w:lineRule="auto"/>
                              </w:pPr>
                              <w:r>
                                <w:rPr>
                                  <w:rFonts w:eastAsia="Arial" w:cs="Arial"/>
                                  <w:i/>
                                  <w:color w:val="2C2C2C"/>
                                </w:rPr>
                                <w:t>Введите краткое</w:t>
                              </w:r>
                            </w:p>
                          </w:txbxContent>
                        </wps:txbx>
                        <wps:bodyPr horzOverflow="overflow" vert="horz" lIns="0" tIns="0" rIns="0" bIns="0" rtlCol="0">
                          <a:noAutofit/>
                        </wps:bodyPr>
                      </wps:wsp>
                      <wps:wsp>
                        <wps:cNvPr id="19570" name="Rectangle 19570"/>
                        <wps:cNvSpPr/>
                        <wps:spPr>
                          <a:xfrm>
                            <a:off x="1347287" y="2663869"/>
                            <a:ext cx="54868" cy="154869"/>
                          </a:xfrm>
                          <a:prstGeom prst="rect">
                            <a:avLst/>
                          </a:prstGeom>
                          <a:ln>
                            <a:noFill/>
                          </a:ln>
                        </wps:spPr>
                        <wps:txbx>
                          <w:txbxContent>
                            <w:p w14:paraId="3EB9008C" w14:textId="77777777" w:rsidR="001110CB" w:rsidRDefault="001110CB">
                              <w:pPr>
                                <w:spacing w:after="160" w:line="259" w:lineRule="auto"/>
                              </w:pPr>
                              <w:r>
                                <w:rPr>
                                  <w:rFonts w:eastAsia="Arial" w:cs="Arial"/>
                                  <w:i/>
                                  <w:color w:val="2C2C2C"/>
                                </w:rPr>
                                <w:t>(</w:t>
                              </w:r>
                            </w:p>
                          </w:txbxContent>
                        </wps:txbx>
                        <wps:bodyPr horzOverflow="overflow" vert="horz" lIns="0" tIns="0" rIns="0" bIns="0" rtlCol="0">
                          <a:noAutofit/>
                        </wps:bodyPr>
                      </wps:wsp>
                      <wps:wsp>
                        <wps:cNvPr id="2854" name="Rectangle 2854"/>
                        <wps:cNvSpPr/>
                        <wps:spPr>
                          <a:xfrm>
                            <a:off x="321980" y="2883042"/>
                            <a:ext cx="2769368" cy="154856"/>
                          </a:xfrm>
                          <a:prstGeom prst="rect">
                            <a:avLst/>
                          </a:prstGeom>
                          <a:ln>
                            <a:noFill/>
                          </a:ln>
                        </wps:spPr>
                        <wps:txbx>
                          <w:txbxContent>
                            <w:p w14:paraId="5A56CEED" w14:textId="77777777" w:rsidR="001110CB" w:rsidRDefault="001110CB">
                              <w:pPr>
                                <w:spacing w:after="160" w:line="259" w:lineRule="auto"/>
                              </w:pPr>
                              <w:r>
                                <w:rPr>
                                  <w:rFonts w:eastAsia="Arial" w:cs="Arial"/>
                                  <w:i/>
                                  <w:color w:val="2C2C2C"/>
                                </w:rPr>
                                <w:t>объяснение и загрузите документ,</w:t>
                              </w:r>
                            </w:p>
                          </w:txbxContent>
                        </wps:txbx>
                        <wps:bodyPr horzOverflow="overflow" vert="horz" lIns="0" tIns="0" rIns="0" bIns="0" rtlCol="0">
                          <a:noAutofit/>
                        </wps:bodyPr>
                      </wps:wsp>
                      <wps:wsp>
                        <wps:cNvPr id="2855" name="Rectangle 2855"/>
                        <wps:cNvSpPr/>
                        <wps:spPr>
                          <a:xfrm>
                            <a:off x="321980" y="3054566"/>
                            <a:ext cx="2413371" cy="154873"/>
                          </a:xfrm>
                          <a:prstGeom prst="rect">
                            <a:avLst/>
                          </a:prstGeom>
                          <a:ln>
                            <a:noFill/>
                          </a:ln>
                        </wps:spPr>
                        <wps:txbx>
                          <w:txbxContent>
                            <w:p w14:paraId="4F4D52A8" w14:textId="77777777" w:rsidR="001110CB" w:rsidRDefault="001110CB">
                              <w:pPr>
                                <w:spacing w:after="160" w:line="259" w:lineRule="auto"/>
                              </w:pPr>
                              <w:r>
                                <w:rPr>
                                  <w:rFonts w:eastAsia="Arial" w:cs="Arial"/>
                                  <w:i/>
                                  <w:color w:val="2C2C2C"/>
                                </w:rPr>
                                <w:t>подтверждающий ваш ответ)</w:t>
                              </w:r>
                            </w:p>
                          </w:txbxContent>
                        </wps:txbx>
                        <wps:bodyPr horzOverflow="overflow" vert="horz" lIns="0" tIns="0" rIns="0" bIns="0" rtlCol="0">
                          <a:noAutofit/>
                        </wps:bodyPr>
                      </wps:wsp>
                      <wps:wsp>
                        <wps:cNvPr id="2856" name="Rectangle 2856"/>
                        <wps:cNvSpPr/>
                        <wps:spPr>
                          <a:xfrm>
                            <a:off x="2990220" y="2663868"/>
                            <a:ext cx="45777" cy="154856"/>
                          </a:xfrm>
                          <a:prstGeom prst="rect">
                            <a:avLst/>
                          </a:prstGeom>
                          <a:ln>
                            <a:noFill/>
                          </a:ln>
                        </wps:spPr>
                        <wps:txbx>
                          <w:txbxContent>
                            <w:p w14:paraId="6468DAD5"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858" name="Shape 2858"/>
                        <wps:cNvSpPr/>
                        <wps:spPr>
                          <a:xfrm>
                            <a:off x="323915" y="4721888"/>
                            <a:ext cx="2277533" cy="266824"/>
                          </a:xfrm>
                          <a:custGeom>
                            <a:avLst/>
                            <a:gdLst/>
                            <a:ahLst/>
                            <a:cxnLst/>
                            <a:rect l="0" t="0" r="0" b="0"/>
                            <a:pathLst>
                              <a:path w="2277533" h="266824">
                                <a:moveTo>
                                  <a:pt x="0" y="247762"/>
                                </a:moveTo>
                                <a:lnTo>
                                  <a:pt x="0" y="19062"/>
                                </a:lnTo>
                                <a:cubicBezTo>
                                  <a:pt x="0" y="16508"/>
                                  <a:pt x="484" y="14064"/>
                                  <a:pt x="1451" y="11745"/>
                                </a:cubicBezTo>
                                <a:cubicBezTo>
                                  <a:pt x="2418" y="9413"/>
                                  <a:pt x="3795" y="7355"/>
                                  <a:pt x="5582" y="5569"/>
                                </a:cubicBezTo>
                                <a:cubicBezTo>
                                  <a:pt x="7369" y="3770"/>
                                  <a:pt x="9430" y="2394"/>
                                  <a:pt x="11765" y="1426"/>
                                </a:cubicBezTo>
                                <a:cubicBezTo>
                                  <a:pt x="14100" y="484"/>
                                  <a:pt x="16531" y="0"/>
                                  <a:pt x="19059" y="0"/>
                                </a:cubicBezTo>
                                <a:lnTo>
                                  <a:pt x="2258474" y="0"/>
                                </a:lnTo>
                                <a:cubicBezTo>
                                  <a:pt x="2261001" y="0"/>
                                  <a:pt x="2263432" y="484"/>
                                  <a:pt x="2265767" y="1426"/>
                                </a:cubicBezTo>
                                <a:cubicBezTo>
                                  <a:pt x="2268103" y="2394"/>
                                  <a:pt x="2270163" y="3770"/>
                                  <a:pt x="2271951" y="5569"/>
                                </a:cubicBezTo>
                                <a:cubicBezTo>
                                  <a:pt x="2273738" y="7355"/>
                                  <a:pt x="2275115" y="9413"/>
                                  <a:pt x="2276082" y="11745"/>
                                </a:cubicBezTo>
                                <a:cubicBezTo>
                                  <a:pt x="2277049" y="14064"/>
                                  <a:pt x="2277533" y="16508"/>
                                  <a:pt x="2277533" y="19062"/>
                                </a:cubicBezTo>
                                <a:lnTo>
                                  <a:pt x="2277533" y="247762"/>
                                </a:lnTo>
                                <a:cubicBezTo>
                                  <a:pt x="2277533" y="250279"/>
                                  <a:pt x="2277049" y="252698"/>
                                  <a:pt x="2276082" y="255042"/>
                                </a:cubicBezTo>
                                <a:cubicBezTo>
                                  <a:pt x="2275115" y="257361"/>
                                  <a:pt x="2273738" y="259432"/>
                                  <a:pt x="2271951" y="261243"/>
                                </a:cubicBezTo>
                                <a:cubicBezTo>
                                  <a:pt x="2270163" y="263029"/>
                                  <a:pt x="2268103" y="264406"/>
                                  <a:pt x="2265767" y="265348"/>
                                </a:cubicBezTo>
                                <a:cubicBezTo>
                                  <a:pt x="2263432" y="266340"/>
                                  <a:pt x="2261001" y="266824"/>
                                  <a:pt x="2258474" y="266824"/>
                                </a:cubicBezTo>
                                <a:lnTo>
                                  <a:pt x="19059" y="266824"/>
                                </a:lnTo>
                                <a:cubicBezTo>
                                  <a:pt x="16531" y="266824"/>
                                  <a:pt x="14100" y="266340"/>
                                  <a:pt x="11765" y="265348"/>
                                </a:cubicBezTo>
                                <a:cubicBezTo>
                                  <a:pt x="9430" y="264406"/>
                                  <a:pt x="7369" y="263029"/>
                                  <a:pt x="5582" y="261243"/>
                                </a:cubicBezTo>
                                <a:cubicBezTo>
                                  <a:pt x="3795" y="259432"/>
                                  <a:pt x="2418" y="257361"/>
                                  <a:pt x="1451" y="255042"/>
                                </a:cubicBezTo>
                                <a:cubicBezTo>
                                  <a:pt x="484" y="252698"/>
                                  <a:pt x="0" y="250279"/>
                                  <a:pt x="0" y="247762"/>
                                </a:cubicBezTo>
                                <a:close/>
                              </a:path>
                            </a:pathLst>
                          </a:custGeom>
                          <a:ln w="9529" cap="flat">
                            <a:miter lim="100000"/>
                          </a:ln>
                        </wps:spPr>
                        <wps:style>
                          <a:lnRef idx="1">
                            <a:srgbClr val="2E6DA4"/>
                          </a:lnRef>
                          <a:fillRef idx="0">
                            <a:srgbClr val="000000">
                              <a:alpha val="0"/>
                            </a:srgbClr>
                          </a:fillRef>
                          <a:effectRef idx="0">
                            <a:scrgbClr r="0" g="0" b="0"/>
                          </a:effectRef>
                          <a:fontRef idx="none"/>
                        </wps:style>
                        <wps:bodyPr/>
                      </wps:wsp>
                      <wps:wsp>
                        <wps:cNvPr id="2859" name="Rectangle 2859"/>
                        <wps:cNvSpPr/>
                        <wps:spPr>
                          <a:xfrm>
                            <a:off x="522098" y="4820995"/>
                            <a:ext cx="2668423" cy="148901"/>
                          </a:xfrm>
                          <a:prstGeom prst="rect">
                            <a:avLst/>
                          </a:prstGeom>
                          <a:ln>
                            <a:noFill/>
                          </a:ln>
                        </wps:spPr>
                        <wps:txbx>
                          <w:txbxContent>
                            <w:p w14:paraId="25A01B7C" w14:textId="77777777" w:rsidR="001110CB" w:rsidRDefault="001110CB">
                              <w:pPr>
                                <w:spacing w:after="160" w:line="259" w:lineRule="auto"/>
                              </w:pPr>
                              <w:r>
                                <w:rPr>
                                  <w:color w:val="ABABAB"/>
                                  <w:sz w:val="19"/>
                                </w:rPr>
                                <w:t xml:space="preserve"> Загрузить / управлять документами</w:t>
                              </w:r>
                            </w:p>
                          </w:txbxContent>
                        </wps:txbx>
                        <wps:bodyPr horzOverflow="overflow" vert="horz" lIns="0" tIns="0" rIns="0" bIns="0" rtlCol="0">
                          <a:noAutofit/>
                        </wps:bodyPr>
                      </wps:wsp>
                      <wps:wsp>
                        <wps:cNvPr id="2860" name="Rectangle 2860"/>
                        <wps:cNvSpPr/>
                        <wps:spPr>
                          <a:xfrm>
                            <a:off x="398215" y="5598932"/>
                            <a:ext cx="2726487" cy="154856"/>
                          </a:xfrm>
                          <a:prstGeom prst="rect">
                            <a:avLst/>
                          </a:prstGeom>
                          <a:ln>
                            <a:noFill/>
                          </a:ln>
                        </wps:spPr>
                        <wps:txbx>
                          <w:txbxContent>
                            <w:p w14:paraId="0A4B326D" w14:textId="77777777" w:rsidR="001110CB" w:rsidRDefault="001110CB">
                              <w:pPr>
                                <w:spacing w:after="160" w:line="259" w:lineRule="auto"/>
                              </w:pPr>
                              <w:r>
                                <w:rPr>
                                  <w:rFonts w:eastAsia="Arial" w:cs="Arial"/>
                                  <w:b/>
                                  <w:color w:val="0055AA"/>
                                </w:rPr>
                                <w:t>Список загруженных документов</w:t>
                              </w:r>
                            </w:p>
                          </w:txbxContent>
                        </wps:txbx>
                        <wps:bodyPr horzOverflow="overflow" vert="horz" lIns="0" tIns="0" rIns="0" bIns="0" rtlCol="0">
                          <a:noAutofit/>
                        </wps:bodyPr>
                      </wps:wsp>
                      <wps:wsp>
                        <wps:cNvPr id="2861" name="Rectangle 2861"/>
                        <wps:cNvSpPr/>
                        <wps:spPr>
                          <a:xfrm>
                            <a:off x="341039" y="5999168"/>
                            <a:ext cx="91634" cy="154856"/>
                          </a:xfrm>
                          <a:prstGeom prst="rect">
                            <a:avLst/>
                          </a:prstGeom>
                          <a:ln>
                            <a:noFill/>
                          </a:ln>
                        </wps:spPr>
                        <wps:txbx>
                          <w:txbxContent>
                            <w:p w14:paraId="01DA32ED" w14:textId="77777777" w:rsidR="001110CB" w:rsidRDefault="001110CB">
                              <w:pPr>
                                <w:spacing w:after="160" w:line="259" w:lineRule="auto"/>
                              </w:pPr>
                              <w:r>
                                <w:t>#</w:t>
                              </w:r>
                            </w:p>
                          </w:txbxContent>
                        </wps:txbx>
                        <wps:bodyPr horzOverflow="overflow" vert="horz" lIns="0" tIns="0" rIns="0" bIns="0" rtlCol="0">
                          <a:noAutofit/>
                        </wps:bodyPr>
                      </wps:wsp>
                      <wps:wsp>
                        <wps:cNvPr id="2862" name="Rectangle 2862"/>
                        <wps:cNvSpPr/>
                        <wps:spPr>
                          <a:xfrm>
                            <a:off x="626922" y="5999168"/>
                            <a:ext cx="915614" cy="154856"/>
                          </a:xfrm>
                          <a:prstGeom prst="rect">
                            <a:avLst/>
                          </a:prstGeom>
                          <a:ln>
                            <a:noFill/>
                          </a:ln>
                        </wps:spPr>
                        <wps:txbx>
                          <w:txbxContent>
                            <w:p w14:paraId="2AE071D6" w14:textId="77777777" w:rsidR="001110CB" w:rsidRDefault="001110CB">
                              <w:pPr>
                                <w:spacing w:after="160" w:line="259" w:lineRule="auto"/>
                              </w:pPr>
                              <w:r>
                                <w:rPr>
                                  <w:rFonts w:eastAsia="Arial" w:cs="Arial"/>
                                  <w:b/>
                                </w:rPr>
                                <w:t>Имя файла</w:t>
                              </w:r>
                            </w:p>
                          </w:txbxContent>
                        </wps:txbx>
                        <wps:bodyPr horzOverflow="overflow" vert="horz" lIns="0" tIns="0" rIns="0" bIns="0" rtlCol="0">
                          <a:noAutofit/>
                        </wps:bodyPr>
                      </wps:wsp>
                      <wps:wsp>
                        <wps:cNvPr id="2863" name="Rectangle 2863"/>
                        <wps:cNvSpPr/>
                        <wps:spPr>
                          <a:xfrm>
                            <a:off x="2218336" y="5999168"/>
                            <a:ext cx="1381184" cy="154856"/>
                          </a:xfrm>
                          <a:prstGeom prst="rect">
                            <a:avLst/>
                          </a:prstGeom>
                          <a:ln>
                            <a:noFill/>
                          </a:ln>
                        </wps:spPr>
                        <wps:txbx>
                          <w:txbxContent>
                            <w:p w14:paraId="7F7BDA02" w14:textId="77777777" w:rsidR="001110CB" w:rsidRDefault="001110CB">
                              <w:pPr>
                                <w:spacing w:after="160" w:line="259" w:lineRule="auto"/>
                              </w:pPr>
                              <w:r>
                                <w:rPr>
                                  <w:rFonts w:eastAsia="Arial" w:cs="Arial"/>
                                  <w:b/>
                                </w:rPr>
                                <w:t>Модифицирован</w:t>
                              </w:r>
                            </w:p>
                          </w:txbxContent>
                        </wps:txbx>
                        <wps:bodyPr horzOverflow="overflow" vert="horz" lIns="0" tIns="0" rIns="0" bIns="0" rtlCol="0">
                          <a:noAutofit/>
                        </wps:bodyPr>
                      </wps:wsp>
                      <wps:wsp>
                        <wps:cNvPr id="2864" name="Rectangle 2864"/>
                        <wps:cNvSpPr/>
                        <wps:spPr>
                          <a:xfrm>
                            <a:off x="4124221" y="5999168"/>
                            <a:ext cx="801051" cy="154856"/>
                          </a:xfrm>
                          <a:prstGeom prst="rect">
                            <a:avLst/>
                          </a:prstGeom>
                          <a:ln>
                            <a:noFill/>
                          </a:ln>
                        </wps:spPr>
                        <wps:txbx>
                          <w:txbxContent>
                            <w:p w14:paraId="4D678991" w14:textId="77777777" w:rsidR="001110CB" w:rsidRDefault="001110CB">
                              <w:pPr>
                                <w:spacing w:after="160" w:line="259" w:lineRule="auto"/>
                              </w:pPr>
                              <w:r>
                                <w:rPr>
                                  <w:rFonts w:eastAsia="Arial" w:cs="Arial"/>
                                  <w:b/>
                                </w:rPr>
                                <w:t>Изменено</w:t>
                              </w:r>
                            </w:p>
                          </w:txbxContent>
                        </wps:txbx>
                        <wps:bodyPr horzOverflow="overflow" vert="horz" lIns="0" tIns="0" rIns="0" bIns="0" rtlCol="0">
                          <a:noAutofit/>
                        </wps:bodyPr>
                      </wps:wsp>
                      <wps:wsp>
                        <wps:cNvPr id="2865" name="Rectangle 2865"/>
                        <wps:cNvSpPr/>
                        <wps:spPr>
                          <a:xfrm>
                            <a:off x="341039" y="6421046"/>
                            <a:ext cx="2282781" cy="166799"/>
                          </a:xfrm>
                          <a:prstGeom prst="rect">
                            <a:avLst/>
                          </a:prstGeom>
                          <a:ln>
                            <a:noFill/>
                          </a:ln>
                        </wps:spPr>
                        <wps:txbx>
                          <w:txbxContent>
                            <w:p w14:paraId="18156FD9" w14:textId="77777777" w:rsidR="001110CB" w:rsidRDefault="001110CB">
                              <w:pPr>
                                <w:spacing w:after="160" w:line="259" w:lineRule="auto"/>
                              </w:pPr>
                              <w:r>
                                <w:rPr>
                                  <w:color w:val="317EAC"/>
                                  <w:sz w:val="21"/>
                                </w:rPr>
                                <w:t>Нет доступных документов.</w:t>
                              </w:r>
                            </w:p>
                          </w:txbxContent>
                        </wps:txbx>
                        <wps:bodyPr horzOverflow="overflow" vert="horz" lIns="0" tIns="0" rIns="0" bIns="0" rtlCol="0">
                          <a:noAutofit/>
                        </wps:bodyPr>
                      </wps:wsp>
                      <wps:wsp>
                        <wps:cNvPr id="19573" name="Rectangle 19573"/>
                        <wps:cNvSpPr/>
                        <wps:spPr>
                          <a:xfrm>
                            <a:off x="245744" y="6923528"/>
                            <a:ext cx="183268" cy="154868"/>
                          </a:xfrm>
                          <a:prstGeom prst="rect">
                            <a:avLst/>
                          </a:prstGeom>
                          <a:ln>
                            <a:noFill/>
                          </a:ln>
                        </wps:spPr>
                        <wps:txbx>
                          <w:txbxContent>
                            <w:p w14:paraId="09708817" w14:textId="77777777" w:rsidR="001110CB" w:rsidRDefault="001110CB">
                              <w:pPr>
                                <w:spacing w:after="160" w:line="259" w:lineRule="auto"/>
                              </w:pPr>
                              <w:r>
                                <w:t>18</w:t>
                              </w:r>
                            </w:p>
                          </w:txbxContent>
                        </wps:txbx>
                        <wps:bodyPr horzOverflow="overflow" vert="horz" lIns="0" tIns="0" rIns="0" bIns="0" rtlCol="0">
                          <a:noAutofit/>
                        </wps:bodyPr>
                      </wps:wsp>
                      <wps:wsp>
                        <wps:cNvPr id="19574" name="Rectangle 19574"/>
                        <wps:cNvSpPr/>
                        <wps:spPr>
                          <a:xfrm>
                            <a:off x="383540" y="6923528"/>
                            <a:ext cx="5754183" cy="154868"/>
                          </a:xfrm>
                          <a:prstGeom prst="rect">
                            <a:avLst/>
                          </a:prstGeom>
                          <a:ln>
                            <a:noFill/>
                          </a:ln>
                        </wps:spPr>
                        <wps:txbx>
                          <w:txbxContent>
                            <w:p w14:paraId="3D218CEF" w14:textId="77777777" w:rsidR="001110CB" w:rsidRDefault="001110CB">
                              <w:pPr>
                                <w:spacing w:after="160" w:line="259" w:lineRule="auto"/>
                              </w:pPr>
                              <w:r>
                                <w:t>. Планирует ли проект адаптацию и корректировку курса, если регулярный</w:t>
                              </w:r>
                            </w:p>
                          </w:txbxContent>
                        </wps:txbx>
                        <wps:bodyPr horzOverflow="overflow" vert="horz" lIns="0" tIns="0" rIns="0" bIns="0" rtlCol="0">
                          <a:noAutofit/>
                        </wps:bodyPr>
                      </wps:wsp>
                      <wps:wsp>
                        <wps:cNvPr id="2867" name="Rectangle 2867"/>
                        <wps:cNvSpPr/>
                        <wps:spPr>
                          <a:xfrm>
                            <a:off x="245744" y="7095052"/>
                            <a:ext cx="6179850" cy="154856"/>
                          </a:xfrm>
                          <a:prstGeom prst="rect">
                            <a:avLst/>
                          </a:prstGeom>
                          <a:ln>
                            <a:noFill/>
                          </a:ln>
                        </wps:spPr>
                        <wps:txbx>
                          <w:txbxContent>
                            <w:p w14:paraId="4B28779A" w14:textId="77777777" w:rsidR="001110CB" w:rsidRDefault="001110CB">
                              <w:pPr>
                                <w:spacing w:after="160" w:line="259" w:lineRule="auto"/>
                              </w:pPr>
                              <w:r>
                                <w:t>мониторинг, оценка и извлеченные уроки демонстрируют, что существуют более</w:t>
                              </w:r>
                            </w:p>
                          </w:txbxContent>
                        </wps:txbx>
                        <wps:bodyPr horzOverflow="overflow" vert="horz" lIns="0" tIns="0" rIns="0" bIns="0" rtlCol="0">
                          <a:noAutofit/>
                        </wps:bodyPr>
                      </wps:wsp>
                      <wps:wsp>
                        <wps:cNvPr id="2868" name="Rectangle 2868"/>
                        <wps:cNvSpPr/>
                        <wps:spPr>
                          <a:xfrm>
                            <a:off x="245744" y="7266576"/>
                            <a:ext cx="5568743" cy="154889"/>
                          </a:xfrm>
                          <a:prstGeom prst="rect">
                            <a:avLst/>
                          </a:prstGeom>
                          <a:ln>
                            <a:noFill/>
                          </a:ln>
                        </wps:spPr>
                        <wps:txbx>
                          <w:txbxContent>
                            <w:p w14:paraId="6A81336C" w14:textId="77777777" w:rsidR="001110CB" w:rsidRDefault="001110CB">
                              <w:pPr>
                                <w:spacing w:after="160" w:line="259" w:lineRule="auto"/>
                              </w:pPr>
                              <w:r>
                                <w:t>эффективные подходы для достижения намеченных результатов и / или</w:t>
                              </w:r>
                            </w:p>
                          </w:txbxContent>
                        </wps:txbx>
                        <wps:bodyPr horzOverflow="overflow" vert="horz" lIns="0" tIns="0" rIns="0" bIns="0" rtlCol="0">
                          <a:noAutofit/>
                        </wps:bodyPr>
                      </wps:wsp>
                      <wps:wsp>
                        <wps:cNvPr id="2869" name="Rectangle 2869"/>
                        <wps:cNvSpPr/>
                        <wps:spPr>
                          <a:xfrm>
                            <a:off x="245744" y="7438113"/>
                            <a:ext cx="3575487" cy="154856"/>
                          </a:xfrm>
                          <a:prstGeom prst="rect">
                            <a:avLst/>
                          </a:prstGeom>
                          <a:ln>
                            <a:noFill/>
                          </a:ln>
                        </wps:spPr>
                        <wps:txbx>
                          <w:txbxContent>
                            <w:p w14:paraId="799EA653" w14:textId="77777777" w:rsidR="001110CB" w:rsidRDefault="001110CB">
                              <w:pPr>
                                <w:spacing w:after="160" w:line="259" w:lineRule="auto"/>
                              </w:pPr>
                              <w:r>
                                <w:t>обстоятельства меняются в ходе реализации?</w:t>
                              </w:r>
                            </w:p>
                          </w:txbxContent>
                        </wps:txbx>
                        <wps:bodyPr horzOverflow="overflow" vert="horz" lIns="0" tIns="0" rIns="0" bIns="0" rtlCol="0">
                          <a:noAutofit/>
                        </wps:bodyPr>
                      </wps:wsp>
                      <wps:wsp>
                        <wps:cNvPr id="2871" name="Shape 2871"/>
                        <wps:cNvSpPr/>
                        <wps:spPr>
                          <a:xfrm>
                            <a:off x="5260158" y="6894593"/>
                            <a:ext cx="314472" cy="276361"/>
                          </a:xfrm>
                          <a:custGeom>
                            <a:avLst/>
                            <a:gdLst/>
                            <a:ahLst/>
                            <a:cxnLst/>
                            <a:rect l="0" t="0" r="0" b="0"/>
                            <a:pathLst>
                              <a:path w="314472" h="276361">
                                <a:moveTo>
                                  <a:pt x="1" y="252537"/>
                                </a:moveTo>
                                <a:lnTo>
                                  <a:pt x="1" y="23825"/>
                                </a:lnTo>
                                <a:cubicBezTo>
                                  <a:pt x="0" y="20650"/>
                                  <a:pt x="604" y="17611"/>
                                  <a:pt x="1813" y="14684"/>
                                </a:cubicBezTo>
                                <a:cubicBezTo>
                                  <a:pt x="3022" y="11770"/>
                                  <a:pt x="4744" y="9203"/>
                                  <a:pt x="6978" y="6958"/>
                                </a:cubicBezTo>
                                <a:cubicBezTo>
                                  <a:pt x="9211" y="4725"/>
                                  <a:pt x="11787" y="3014"/>
                                  <a:pt x="14706" y="1811"/>
                                </a:cubicBezTo>
                                <a:cubicBezTo>
                                  <a:pt x="17625" y="595"/>
                                  <a:pt x="20664" y="0"/>
                                  <a:pt x="23824" y="0"/>
                                </a:cubicBezTo>
                                <a:lnTo>
                                  <a:pt x="290648" y="0"/>
                                </a:lnTo>
                                <a:cubicBezTo>
                                  <a:pt x="293807" y="0"/>
                                  <a:pt x="296845" y="595"/>
                                  <a:pt x="299764" y="1811"/>
                                </a:cubicBezTo>
                                <a:cubicBezTo>
                                  <a:pt x="302683" y="3014"/>
                                  <a:pt x="305259" y="4725"/>
                                  <a:pt x="307493" y="6958"/>
                                </a:cubicBezTo>
                                <a:cubicBezTo>
                                  <a:pt x="309727" y="9203"/>
                                  <a:pt x="311448" y="11770"/>
                                  <a:pt x="312657" y="14684"/>
                                </a:cubicBezTo>
                                <a:cubicBezTo>
                                  <a:pt x="313866" y="17611"/>
                                  <a:pt x="314471" y="20650"/>
                                  <a:pt x="314472" y="23825"/>
                                </a:cubicBezTo>
                                <a:lnTo>
                                  <a:pt x="314472" y="252537"/>
                                </a:lnTo>
                                <a:cubicBezTo>
                                  <a:pt x="314471" y="255674"/>
                                  <a:pt x="313866" y="258713"/>
                                  <a:pt x="312657" y="261640"/>
                                </a:cubicBezTo>
                                <a:cubicBezTo>
                                  <a:pt x="311448" y="264554"/>
                                  <a:pt x="309727" y="267147"/>
                                  <a:pt x="307493" y="269379"/>
                                </a:cubicBezTo>
                                <a:cubicBezTo>
                                  <a:pt x="305259" y="271611"/>
                                  <a:pt x="302683" y="273323"/>
                                  <a:pt x="299764" y="274538"/>
                                </a:cubicBezTo>
                                <a:cubicBezTo>
                                  <a:pt x="296845" y="275741"/>
                                  <a:pt x="293807" y="276361"/>
                                  <a:pt x="290648" y="276361"/>
                                </a:cubicBezTo>
                                <a:lnTo>
                                  <a:pt x="23824" y="276361"/>
                                </a:lnTo>
                                <a:cubicBezTo>
                                  <a:pt x="20664" y="276361"/>
                                  <a:pt x="17625" y="275741"/>
                                  <a:pt x="14706" y="274538"/>
                                </a:cubicBezTo>
                                <a:cubicBezTo>
                                  <a:pt x="11787" y="273323"/>
                                  <a:pt x="9211" y="271611"/>
                                  <a:pt x="6978" y="269379"/>
                                </a:cubicBezTo>
                                <a:cubicBezTo>
                                  <a:pt x="4744" y="267147"/>
                                  <a:pt x="3022" y="264554"/>
                                  <a:pt x="1813" y="261640"/>
                                </a:cubicBezTo>
                                <a:cubicBezTo>
                                  <a:pt x="604" y="258713"/>
                                  <a:pt x="0" y="255674"/>
                                  <a:pt x="1" y="252537"/>
                                </a:cubicBezTo>
                                <a:close/>
                              </a:path>
                            </a:pathLst>
                          </a:custGeom>
                          <a:ln w="9529" cap="flat">
                            <a:miter lim="100000"/>
                          </a:ln>
                        </wps:spPr>
                        <wps:style>
                          <a:lnRef idx="1">
                            <a:srgbClr val="46B8DA"/>
                          </a:lnRef>
                          <a:fillRef idx="0">
                            <a:srgbClr val="000000">
                              <a:alpha val="0"/>
                            </a:srgbClr>
                          </a:fillRef>
                          <a:effectRef idx="0">
                            <a:scrgbClr r="0" g="0" b="0"/>
                          </a:effectRef>
                          <a:fontRef idx="none"/>
                        </wps:style>
                        <wps:bodyPr/>
                      </wps:wsp>
                      <wps:wsp>
                        <wps:cNvPr id="2874" name="Shape 2874"/>
                        <wps:cNvSpPr/>
                        <wps:spPr>
                          <a:xfrm>
                            <a:off x="323916" y="3197179"/>
                            <a:ext cx="2506239" cy="1172119"/>
                          </a:xfrm>
                          <a:custGeom>
                            <a:avLst/>
                            <a:gdLst/>
                            <a:ahLst/>
                            <a:cxnLst/>
                            <a:rect l="0" t="0" r="0" b="0"/>
                            <a:pathLst>
                              <a:path w="2506239" h="1172119">
                                <a:moveTo>
                                  <a:pt x="0" y="1153061"/>
                                </a:moveTo>
                                <a:lnTo>
                                  <a:pt x="0" y="19059"/>
                                </a:lnTo>
                                <a:cubicBezTo>
                                  <a:pt x="0" y="16532"/>
                                  <a:pt x="484" y="14100"/>
                                  <a:pt x="1451" y="11765"/>
                                </a:cubicBezTo>
                                <a:cubicBezTo>
                                  <a:pt x="2418" y="9430"/>
                                  <a:pt x="3795" y="7369"/>
                                  <a:pt x="5582" y="5582"/>
                                </a:cubicBezTo>
                                <a:cubicBezTo>
                                  <a:pt x="7369" y="3795"/>
                                  <a:pt x="9430" y="2418"/>
                                  <a:pt x="11765" y="1451"/>
                                </a:cubicBezTo>
                                <a:cubicBezTo>
                                  <a:pt x="14100" y="483"/>
                                  <a:pt x="16531" y="0"/>
                                  <a:pt x="19059" y="0"/>
                                </a:cubicBezTo>
                                <a:lnTo>
                                  <a:pt x="2487180" y="0"/>
                                </a:lnTo>
                                <a:cubicBezTo>
                                  <a:pt x="2489708" y="0"/>
                                  <a:pt x="2492139" y="483"/>
                                  <a:pt x="2494474" y="1451"/>
                                </a:cubicBezTo>
                                <a:cubicBezTo>
                                  <a:pt x="2496809" y="2418"/>
                                  <a:pt x="2498870" y="3795"/>
                                  <a:pt x="2500657" y="5582"/>
                                </a:cubicBezTo>
                                <a:cubicBezTo>
                                  <a:pt x="2502444" y="7369"/>
                                  <a:pt x="2503821" y="9430"/>
                                  <a:pt x="2504788" y="11765"/>
                                </a:cubicBezTo>
                                <a:cubicBezTo>
                                  <a:pt x="2505755" y="14100"/>
                                  <a:pt x="2506239" y="16532"/>
                                  <a:pt x="2506239" y="19059"/>
                                </a:cubicBezTo>
                                <a:lnTo>
                                  <a:pt x="2506239" y="1153061"/>
                                </a:lnTo>
                                <a:cubicBezTo>
                                  <a:pt x="2506239" y="1155588"/>
                                  <a:pt x="2505755" y="1158019"/>
                                  <a:pt x="2504788" y="1160354"/>
                                </a:cubicBezTo>
                                <a:cubicBezTo>
                                  <a:pt x="2503821" y="1162689"/>
                                  <a:pt x="2502444" y="1164750"/>
                                  <a:pt x="2500657" y="1166537"/>
                                </a:cubicBezTo>
                                <a:cubicBezTo>
                                  <a:pt x="2498870" y="1168324"/>
                                  <a:pt x="2496809" y="1169702"/>
                                  <a:pt x="2494474" y="1170669"/>
                                </a:cubicBezTo>
                                <a:cubicBezTo>
                                  <a:pt x="2492139" y="1171636"/>
                                  <a:pt x="2489708" y="1172119"/>
                                  <a:pt x="2487180" y="1172119"/>
                                </a:cubicBezTo>
                                <a:lnTo>
                                  <a:pt x="19059" y="1172119"/>
                                </a:lnTo>
                                <a:cubicBezTo>
                                  <a:pt x="16531" y="1172119"/>
                                  <a:pt x="14100" y="1171636"/>
                                  <a:pt x="11765" y="1170669"/>
                                </a:cubicBezTo>
                                <a:cubicBezTo>
                                  <a:pt x="9430" y="1169702"/>
                                  <a:pt x="7369" y="1168324"/>
                                  <a:pt x="5582" y="1166537"/>
                                </a:cubicBezTo>
                                <a:cubicBezTo>
                                  <a:pt x="3795" y="1164750"/>
                                  <a:pt x="2418" y="1162689"/>
                                  <a:pt x="1451" y="1160354"/>
                                </a:cubicBezTo>
                                <a:cubicBezTo>
                                  <a:pt x="484" y="1158019"/>
                                  <a:pt x="0" y="1155588"/>
                                  <a:pt x="0" y="1153061"/>
                                </a:cubicBezTo>
                                <a:close/>
                              </a:path>
                            </a:pathLst>
                          </a:custGeom>
                          <a:ln w="9529" cap="flat">
                            <a:miter lim="100000"/>
                          </a:ln>
                        </wps:spPr>
                        <wps:style>
                          <a:lnRef idx="1">
                            <a:srgbClr val="CED4DA"/>
                          </a:lnRef>
                          <a:fillRef idx="0">
                            <a:srgbClr val="000000">
                              <a:alpha val="0"/>
                            </a:srgbClr>
                          </a:fillRef>
                          <a:effectRef idx="0">
                            <a:scrgbClr r="0" g="0" b="0"/>
                          </a:effectRef>
                          <a:fontRef idx="none"/>
                        </wps:style>
                        <wps:bodyPr/>
                      </wps:wsp>
                      <wps:wsp>
                        <wps:cNvPr id="2876" name="Rectangle 2876"/>
                        <wps:cNvSpPr/>
                        <wps:spPr>
                          <a:xfrm>
                            <a:off x="402980" y="3283283"/>
                            <a:ext cx="2283121" cy="154868"/>
                          </a:xfrm>
                          <a:prstGeom prst="rect">
                            <a:avLst/>
                          </a:prstGeom>
                          <a:ln>
                            <a:noFill/>
                          </a:ln>
                        </wps:spPr>
                        <wps:txbx>
                          <w:txbxContent>
                            <w:p w14:paraId="565FB42A" w14:textId="77777777" w:rsidR="001110CB" w:rsidRDefault="001110CB">
                              <w:pPr>
                                <w:spacing w:after="160" w:line="259" w:lineRule="auto"/>
                              </w:pPr>
                              <w:r>
                                <w:rPr>
                                  <w:color w:val="495057"/>
                                  <w:sz w:val="20"/>
                                </w:rPr>
                                <w:t>В ходе разработки Проектной</w:t>
                              </w:r>
                            </w:p>
                          </w:txbxContent>
                        </wps:txbx>
                        <wps:bodyPr horzOverflow="overflow" vert="horz" lIns="0" tIns="0" rIns="0" bIns="0" rtlCol="0">
                          <a:noAutofit/>
                        </wps:bodyPr>
                      </wps:wsp>
                      <wps:wsp>
                        <wps:cNvPr id="2877" name="Rectangle 2877"/>
                        <wps:cNvSpPr/>
                        <wps:spPr>
                          <a:xfrm>
                            <a:off x="2119468" y="3283283"/>
                            <a:ext cx="45777" cy="154868"/>
                          </a:xfrm>
                          <a:prstGeom prst="rect">
                            <a:avLst/>
                          </a:prstGeom>
                          <a:ln>
                            <a:noFill/>
                          </a:ln>
                        </wps:spPr>
                        <wps:txbx>
                          <w:txbxContent>
                            <w:p w14:paraId="308F8C65"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878" name="Rectangle 2878"/>
                        <wps:cNvSpPr/>
                        <wps:spPr>
                          <a:xfrm>
                            <a:off x="402980" y="3464342"/>
                            <a:ext cx="2422382" cy="154869"/>
                          </a:xfrm>
                          <a:prstGeom prst="rect">
                            <a:avLst/>
                          </a:prstGeom>
                          <a:ln>
                            <a:noFill/>
                          </a:ln>
                        </wps:spPr>
                        <wps:txbx>
                          <w:txbxContent>
                            <w:p w14:paraId="0E09D011" w14:textId="77777777" w:rsidR="001110CB" w:rsidRDefault="001110CB">
                              <w:pPr>
                                <w:spacing w:after="160" w:line="259" w:lineRule="auto"/>
                              </w:pPr>
                              <w:r>
                                <w:rPr>
                                  <w:color w:val="495057"/>
                                  <w:sz w:val="20"/>
                                </w:rPr>
                                <w:t>документации и формирования</w:t>
                              </w:r>
                            </w:p>
                          </w:txbxContent>
                        </wps:txbx>
                        <wps:bodyPr horzOverflow="overflow" vert="horz" lIns="0" tIns="0" rIns="0" bIns="0" rtlCol="0">
                          <a:noAutofit/>
                        </wps:bodyPr>
                      </wps:wsp>
                      <wps:wsp>
                        <wps:cNvPr id="2879" name="Rectangle 2879"/>
                        <wps:cNvSpPr/>
                        <wps:spPr>
                          <a:xfrm>
                            <a:off x="2224291" y="3464342"/>
                            <a:ext cx="45777" cy="154869"/>
                          </a:xfrm>
                          <a:prstGeom prst="rect">
                            <a:avLst/>
                          </a:prstGeom>
                          <a:ln>
                            <a:noFill/>
                          </a:ln>
                        </wps:spPr>
                        <wps:txbx>
                          <w:txbxContent>
                            <w:p w14:paraId="297FD9B2"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880" name="Rectangle 2880"/>
                        <wps:cNvSpPr/>
                        <wps:spPr>
                          <a:xfrm>
                            <a:off x="402980" y="3645401"/>
                            <a:ext cx="1728330" cy="154868"/>
                          </a:xfrm>
                          <a:prstGeom prst="rect">
                            <a:avLst/>
                          </a:prstGeom>
                          <a:ln>
                            <a:noFill/>
                          </a:ln>
                        </wps:spPr>
                        <wps:txbx>
                          <w:txbxContent>
                            <w:p w14:paraId="28CF3A03" w14:textId="77777777" w:rsidR="001110CB" w:rsidRDefault="001110CB">
                              <w:pPr>
                                <w:spacing w:after="160" w:line="259" w:lineRule="auto"/>
                              </w:pPr>
                              <w:r>
                                <w:rPr>
                                  <w:color w:val="495057"/>
                                  <w:sz w:val="20"/>
                                </w:rPr>
                                <w:t>целей и задач проекта</w:t>
                              </w:r>
                            </w:p>
                          </w:txbxContent>
                        </wps:txbx>
                        <wps:bodyPr horzOverflow="overflow" vert="horz" lIns="0" tIns="0" rIns="0" bIns="0" rtlCol="0">
                          <a:noAutofit/>
                        </wps:bodyPr>
                      </wps:wsp>
                      <wps:wsp>
                        <wps:cNvPr id="2881" name="Rectangle 2881"/>
                        <wps:cNvSpPr/>
                        <wps:spPr>
                          <a:xfrm>
                            <a:off x="1702406" y="3645401"/>
                            <a:ext cx="45777" cy="154868"/>
                          </a:xfrm>
                          <a:prstGeom prst="rect">
                            <a:avLst/>
                          </a:prstGeom>
                          <a:ln>
                            <a:noFill/>
                          </a:ln>
                        </wps:spPr>
                        <wps:txbx>
                          <w:txbxContent>
                            <w:p w14:paraId="30F14F58"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882" name="Rectangle 2882"/>
                        <wps:cNvSpPr/>
                        <wps:spPr>
                          <a:xfrm>
                            <a:off x="402980" y="3826460"/>
                            <a:ext cx="2195188" cy="154868"/>
                          </a:xfrm>
                          <a:prstGeom prst="rect">
                            <a:avLst/>
                          </a:prstGeom>
                          <a:ln>
                            <a:noFill/>
                          </a:ln>
                        </wps:spPr>
                        <wps:txbx>
                          <w:txbxContent>
                            <w:p w14:paraId="347DBD09" w14:textId="77777777" w:rsidR="001110CB" w:rsidRDefault="001110CB">
                              <w:pPr>
                                <w:spacing w:after="160" w:line="259" w:lineRule="auto"/>
                              </w:pPr>
                              <w:r>
                                <w:rPr>
                                  <w:color w:val="495057"/>
                                  <w:sz w:val="20"/>
                                </w:rPr>
                                <w:t>проводились консультации с</w:t>
                              </w:r>
                            </w:p>
                          </w:txbxContent>
                        </wps:txbx>
                        <wps:bodyPr horzOverflow="overflow" vert="horz" lIns="0" tIns="0" rIns="0" bIns="0" rtlCol="0">
                          <a:noAutofit/>
                        </wps:bodyPr>
                      </wps:wsp>
                      <wps:wsp>
                        <wps:cNvPr id="2883" name="Rectangle 2883"/>
                        <wps:cNvSpPr/>
                        <wps:spPr>
                          <a:xfrm>
                            <a:off x="2053357" y="3826460"/>
                            <a:ext cx="45777" cy="154868"/>
                          </a:xfrm>
                          <a:prstGeom prst="rect">
                            <a:avLst/>
                          </a:prstGeom>
                          <a:ln>
                            <a:noFill/>
                          </a:ln>
                        </wps:spPr>
                        <wps:txbx>
                          <w:txbxContent>
                            <w:p w14:paraId="56C9C27B"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884" name="Rectangle 2884"/>
                        <wps:cNvSpPr/>
                        <wps:spPr>
                          <a:xfrm>
                            <a:off x="402980" y="4007519"/>
                            <a:ext cx="2648931" cy="154868"/>
                          </a:xfrm>
                          <a:prstGeom prst="rect">
                            <a:avLst/>
                          </a:prstGeom>
                          <a:ln>
                            <a:noFill/>
                          </a:ln>
                        </wps:spPr>
                        <wps:txbx>
                          <w:txbxContent>
                            <w:p w14:paraId="1536DC13" w14:textId="77777777" w:rsidR="001110CB" w:rsidRDefault="001110CB">
                              <w:pPr>
                                <w:spacing w:after="160" w:line="259" w:lineRule="auto"/>
                              </w:pPr>
                              <w:r>
                                <w:rPr>
                                  <w:color w:val="495057"/>
                                  <w:sz w:val="20"/>
                                </w:rPr>
                                <w:t>различными целевыми группами с</w:t>
                              </w:r>
                            </w:p>
                          </w:txbxContent>
                        </wps:txbx>
                        <wps:bodyPr horzOverflow="overflow" vert="horz" lIns="0" tIns="0" rIns="0" bIns="0" rtlCol="0">
                          <a:noAutofit/>
                        </wps:bodyPr>
                      </wps:wsp>
                      <wps:wsp>
                        <wps:cNvPr id="2885" name="Rectangle 2885"/>
                        <wps:cNvSpPr/>
                        <wps:spPr>
                          <a:xfrm>
                            <a:off x="2394630" y="4007519"/>
                            <a:ext cx="45777" cy="154868"/>
                          </a:xfrm>
                          <a:prstGeom prst="rect">
                            <a:avLst/>
                          </a:prstGeom>
                          <a:ln>
                            <a:noFill/>
                          </a:ln>
                        </wps:spPr>
                        <wps:txbx>
                          <w:txbxContent>
                            <w:p w14:paraId="74A59440"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886" name="Rectangle 2886"/>
                        <wps:cNvSpPr/>
                        <wps:spPr>
                          <a:xfrm>
                            <a:off x="402980" y="4188579"/>
                            <a:ext cx="2657057" cy="154868"/>
                          </a:xfrm>
                          <a:prstGeom prst="rect">
                            <a:avLst/>
                          </a:prstGeom>
                          <a:ln>
                            <a:noFill/>
                          </a:ln>
                        </wps:spPr>
                        <wps:txbx>
                          <w:txbxContent>
                            <w:p w14:paraId="0F3542CE" w14:textId="77777777" w:rsidR="001110CB" w:rsidRDefault="001110CB">
                              <w:pPr>
                                <w:spacing w:after="160" w:line="259" w:lineRule="auto"/>
                              </w:pPr>
                              <w:r>
                                <w:rPr>
                                  <w:color w:val="495057"/>
                                  <w:sz w:val="20"/>
                                </w:rPr>
                                <w:t>целью учета интересов различных</w:t>
                              </w:r>
                            </w:p>
                          </w:txbxContent>
                        </wps:txbx>
                        <wps:bodyPr horzOverflow="overflow" vert="horz" lIns="0" tIns="0" rIns="0" bIns="0" rtlCol="0">
                          <a:noAutofit/>
                        </wps:bodyPr>
                      </wps:wsp>
                      <wps:wsp>
                        <wps:cNvPr id="2887" name="Rectangle 2887"/>
                        <wps:cNvSpPr/>
                        <wps:spPr>
                          <a:xfrm>
                            <a:off x="2400735" y="4188579"/>
                            <a:ext cx="45777" cy="154868"/>
                          </a:xfrm>
                          <a:prstGeom prst="rect">
                            <a:avLst/>
                          </a:prstGeom>
                          <a:ln>
                            <a:noFill/>
                          </a:ln>
                        </wps:spPr>
                        <wps:txbx>
                          <w:txbxContent>
                            <w:p w14:paraId="09508D84"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19564" name="Rectangle 19564"/>
                        <wps:cNvSpPr/>
                        <wps:spPr>
                          <a:xfrm>
                            <a:off x="634943" y="271990"/>
                            <a:ext cx="6060460" cy="154869"/>
                          </a:xfrm>
                          <a:prstGeom prst="rect">
                            <a:avLst/>
                          </a:prstGeom>
                          <a:ln>
                            <a:noFill/>
                          </a:ln>
                        </wps:spPr>
                        <wps:txbx>
                          <w:txbxContent>
                            <w:p w14:paraId="7251A8AA" w14:textId="77777777" w:rsidR="001110CB" w:rsidRDefault="001110CB">
                              <w:pPr>
                                <w:spacing w:after="160" w:line="259" w:lineRule="auto"/>
                              </w:pPr>
                              <w:r>
                                <w:t xml:space="preserve"> Достоверные свидетельства того, что все целевые группы, отдавая приоритет</w:t>
                              </w:r>
                            </w:p>
                          </w:txbxContent>
                        </wps:txbx>
                        <wps:bodyPr horzOverflow="overflow" vert="horz" lIns="0" tIns="0" rIns="0" bIns="0" rtlCol="0">
                          <a:noAutofit/>
                        </wps:bodyPr>
                      </wps:wsp>
                      <wps:wsp>
                        <wps:cNvPr id="19563" name="Rectangle 19563"/>
                        <wps:cNvSpPr/>
                        <wps:spPr>
                          <a:xfrm>
                            <a:off x="531627" y="271990"/>
                            <a:ext cx="137410" cy="154869"/>
                          </a:xfrm>
                          <a:prstGeom prst="rect">
                            <a:avLst/>
                          </a:prstGeom>
                          <a:ln>
                            <a:noFill/>
                          </a:ln>
                        </wps:spPr>
                        <wps:txbx>
                          <w:txbxContent>
                            <w:p w14:paraId="41C065F0" w14:textId="77777777" w:rsidR="001110CB" w:rsidRDefault="001110CB">
                              <w:pPr>
                                <w:spacing w:after="160" w:line="259" w:lineRule="auto"/>
                              </w:pPr>
                              <w:r>
                                <w:t>3:</w:t>
                              </w:r>
                            </w:p>
                          </w:txbxContent>
                        </wps:txbx>
                        <wps:bodyPr horzOverflow="overflow" vert="horz" lIns="0" tIns="0" rIns="0" bIns="0" rtlCol="0">
                          <a:noAutofit/>
                        </wps:bodyPr>
                      </wps:wsp>
                      <wps:wsp>
                        <wps:cNvPr id="2889" name="Rectangle 2889"/>
                        <wps:cNvSpPr/>
                        <wps:spPr>
                          <a:xfrm>
                            <a:off x="531627" y="443513"/>
                            <a:ext cx="6154508" cy="154856"/>
                          </a:xfrm>
                          <a:prstGeom prst="rect">
                            <a:avLst/>
                          </a:prstGeom>
                          <a:ln>
                            <a:noFill/>
                          </a:ln>
                        </wps:spPr>
                        <wps:txbx>
                          <w:txbxContent>
                            <w:p w14:paraId="0D137C7C" w14:textId="77777777" w:rsidR="001110CB" w:rsidRDefault="001110CB">
                              <w:pPr>
                                <w:spacing w:after="160" w:line="259" w:lineRule="auto"/>
                              </w:pPr>
                              <w:r>
                                <w:t>дискриминированным и маргинализованным группам населения, которые будут</w:t>
                              </w:r>
                            </w:p>
                          </w:txbxContent>
                        </wps:txbx>
                        <wps:bodyPr horzOverflow="overflow" vert="horz" lIns="0" tIns="0" rIns="0" bIns="0" rtlCol="0">
                          <a:noAutofit/>
                        </wps:bodyPr>
                      </wps:wsp>
                      <wps:wsp>
                        <wps:cNvPr id="2890" name="Rectangle 2890"/>
                        <wps:cNvSpPr/>
                        <wps:spPr>
                          <a:xfrm>
                            <a:off x="531627" y="615038"/>
                            <a:ext cx="6681141" cy="154856"/>
                          </a:xfrm>
                          <a:prstGeom prst="rect">
                            <a:avLst/>
                          </a:prstGeom>
                          <a:ln>
                            <a:noFill/>
                          </a:ln>
                        </wps:spPr>
                        <wps:txbx>
                          <w:txbxContent>
                            <w:p w14:paraId="3F9B61C9" w14:textId="77777777" w:rsidR="001110CB" w:rsidRDefault="001110CB">
                              <w:pPr>
                                <w:spacing w:after="160" w:line="259" w:lineRule="auto"/>
                              </w:pPr>
                              <w:r>
                                <w:t>вовлечены в проект или затронуты им, были активно вовлечены в разработку проекта.</w:t>
                              </w:r>
                            </w:p>
                          </w:txbxContent>
                        </wps:txbx>
                        <wps:bodyPr horzOverflow="overflow" vert="horz" lIns="0" tIns="0" rIns="0" bIns="0" rtlCol="0">
                          <a:noAutofit/>
                        </wps:bodyPr>
                      </wps:wsp>
                      <wps:wsp>
                        <wps:cNvPr id="2891" name="Rectangle 2891"/>
                        <wps:cNvSpPr/>
                        <wps:spPr>
                          <a:xfrm>
                            <a:off x="531627" y="786562"/>
                            <a:ext cx="6669233" cy="154873"/>
                          </a:xfrm>
                          <a:prstGeom prst="rect">
                            <a:avLst/>
                          </a:prstGeom>
                          <a:ln>
                            <a:noFill/>
                          </a:ln>
                        </wps:spPr>
                        <wps:txbx>
                          <w:txbxContent>
                            <w:p w14:paraId="47033376" w14:textId="77777777" w:rsidR="001110CB" w:rsidRDefault="001110CB">
                              <w:pPr>
                                <w:spacing w:after="160" w:line="259" w:lineRule="auto"/>
                              </w:pPr>
                              <w:r>
                                <w:t>У проекта есть четкая стратегия для выявления, вовлечения и обеспечения значимого</w:t>
                              </w:r>
                            </w:p>
                          </w:txbxContent>
                        </wps:txbx>
                        <wps:bodyPr horzOverflow="overflow" vert="horz" lIns="0" tIns="0" rIns="0" bIns="0" rtlCol="0">
                          <a:noAutofit/>
                        </wps:bodyPr>
                      </wps:wsp>
                      <wps:wsp>
                        <wps:cNvPr id="2892" name="Rectangle 2892"/>
                        <wps:cNvSpPr/>
                        <wps:spPr>
                          <a:xfrm>
                            <a:off x="531627" y="958099"/>
                            <a:ext cx="6297791" cy="154856"/>
                          </a:xfrm>
                          <a:prstGeom prst="rect">
                            <a:avLst/>
                          </a:prstGeom>
                          <a:ln>
                            <a:noFill/>
                          </a:ln>
                        </wps:spPr>
                        <wps:txbx>
                          <w:txbxContent>
                            <w:p w14:paraId="60DA0EBB" w14:textId="77777777" w:rsidR="001110CB" w:rsidRDefault="001110CB">
                              <w:pPr>
                                <w:spacing w:after="160" w:line="259" w:lineRule="auto"/>
                              </w:pPr>
                              <w:r>
                                <w:t>участия целевых групп в качестве заинтересованных сторон на протяжении всего</w:t>
                              </w:r>
                            </w:p>
                          </w:txbxContent>
                        </wps:txbx>
                        <wps:bodyPr horzOverflow="overflow" vert="horz" lIns="0" tIns="0" rIns="0" bIns="0" rtlCol="0">
                          <a:noAutofit/>
                        </wps:bodyPr>
                      </wps:wsp>
                      <wps:wsp>
                        <wps:cNvPr id="2893" name="Rectangle 2893"/>
                        <wps:cNvSpPr/>
                        <wps:spPr>
                          <a:xfrm>
                            <a:off x="531627" y="1129623"/>
                            <a:ext cx="6175264" cy="154873"/>
                          </a:xfrm>
                          <a:prstGeom prst="rect">
                            <a:avLst/>
                          </a:prstGeom>
                          <a:ln>
                            <a:noFill/>
                          </a:ln>
                        </wps:spPr>
                        <wps:txbx>
                          <w:txbxContent>
                            <w:p w14:paraId="2874061C" w14:textId="77777777" w:rsidR="001110CB" w:rsidRDefault="001110CB">
                              <w:pPr>
                                <w:spacing w:after="160" w:line="259" w:lineRule="auto"/>
                              </w:pPr>
                              <w:r>
                                <w:t>проекта, в том числе посредством мониторинга и принятия решений (например,</w:t>
                              </w:r>
                            </w:p>
                          </w:txbxContent>
                        </wps:txbx>
                        <wps:bodyPr horzOverflow="overflow" vert="horz" lIns="0" tIns="0" rIns="0" bIns="0" rtlCol="0">
                          <a:noAutofit/>
                        </wps:bodyPr>
                      </wps:wsp>
                      <wps:wsp>
                        <wps:cNvPr id="2894" name="Rectangle 2894"/>
                        <wps:cNvSpPr/>
                        <wps:spPr>
                          <a:xfrm>
                            <a:off x="531627" y="1301160"/>
                            <a:ext cx="6014844" cy="154856"/>
                          </a:xfrm>
                          <a:prstGeom prst="rect">
                            <a:avLst/>
                          </a:prstGeom>
                          <a:ln>
                            <a:noFill/>
                          </a:ln>
                        </wps:spPr>
                        <wps:txbx>
                          <w:txbxContent>
                            <w:p w14:paraId="061B226A" w14:textId="77777777" w:rsidR="001110CB" w:rsidRDefault="001110CB">
                              <w:pPr>
                                <w:spacing w:after="160" w:line="259" w:lineRule="auto"/>
                              </w:pPr>
                              <w:r>
                                <w:t>представительство в совете проекта, включение в образцы для оценки и т. Д.)</w:t>
                              </w:r>
                            </w:p>
                          </w:txbxContent>
                        </wps:txbx>
                        <wps:bodyPr horzOverflow="overflow" vert="horz" lIns="0" tIns="0" rIns="0" bIns="0" rtlCol="0">
                          <a:noAutofit/>
                        </wps:bodyPr>
                      </wps:wsp>
                      <wps:wsp>
                        <wps:cNvPr id="2895" name="Rectangle 2895"/>
                        <wps:cNvSpPr/>
                        <wps:spPr>
                          <a:xfrm>
                            <a:off x="5582224" y="1301160"/>
                            <a:ext cx="45777" cy="154856"/>
                          </a:xfrm>
                          <a:prstGeom prst="rect">
                            <a:avLst/>
                          </a:prstGeom>
                          <a:ln>
                            <a:noFill/>
                          </a:ln>
                        </wps:spPr>
                        <wps:txbx>
                          <w:txbxContent>
                            <w:p w14:paraId="5A03DF80"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9565" name="Rectangle 19565"/>
                        <wps:cNvSpPr/>
                        <wps:spPr>
                          <a:xfrm>
                            <a:off x="531627" y="1491748"/>
                            <a:ext cx="137410" cy="154869"/>
                          </a:xfrm>
                          <a:prstGeom prst="rect">
                            <a:avLst/>
                          </a:prstGeom>
                          <a:ln>
                            <a:noFill/>
                          </a:ln>
                        </wps:spPr>
                        <wps:txbx>
                          <w:txbxContent>
                            <w:p w14:paraId="61A204AB" w14:textId="77777777" w:rsidR="001110CB" w:rsidRDefault="001110CB">
                              <w:pPr>
                                <w:spacing w:after="160" w:line="259" w:lineRule="auto"/>
                              </w:pPr>
                              <w:r>
                                <w:t>2:</w:t>
                              </w:r>
                            </w:p>
                          </w:txbxContent>
                        </wps:txbx>
                        <wps:bodyPr horzOverflow="overflow" vert="horz" lIns="0" tIns="0" rIns="0" bIns="0" rtlCol="0">
                          <a:noAutofit/>
                        </wps:bodyPr>
                      </wps:wsp>
                      <wps:wsp>
                        <wps:cNvPr id="19566" name="Rectangle 19566"/>
                        <wps:cNvSpPr/>
                        <wps:spPr>
                          <a:xfrm>
                            <a:off x="634943" y="1491748"/>
                            <a:ext cx="5383625" cy="154869"/>
                          </a:xfrm>
                          <a:prstGeom prst="rect">
                            <a:avLst/>
                          </a:prstGeom>
                          <a:ln>
                            <a:noFill/>
                          </a:ln>
                        </wps:spPr>
                        <wps:txbx>
                          <w:txbxContent>
                            <w:p w14:paraId="1F9A05CA" w14:textId="77777777" w:rsidR="001110CB" w:rsidRDefault="001110CB">
                              <w:pPr>
                                <w:spacing w:after="160" w:line="259" w:lineRule="auto"/>
                              </w:pPr>
                              <w:r>
                                <w:t xml:space="preserve"> Некоторые свидетельства того, что с ключевыми целевыми группами</w:t>
                              </w:r>
                            </w:p>
                          </w:txbxContent>
                        </wps:txbx>
                        <wps:bodyPr horzOverflow="overflow" vert="horz" lIns="0" tIns="0" rIns="0" bIns="0" rtlCol="0">
                          <a:noAutofit/>
                        </wps:bodyPr>
                      </wps:wsp>
                      <wps:wsp>
                        <wps:cNvPr id="2897" name="Rectangle 2897"/>
                        <wps:cNvSpPr/>
                        <wps:spPr>
                          <a:xfrm>
                            <a:off x="531627" y="1663271"/>
                            <a:ext cx="3394231" cy="154889"/>
                          </a:xfrm>
                          <a:prstGeom prst="rect">
                            <a:avLst/>
                          </a:prstGeom>
                          <a:ln>
                            <a:noFill/>
                          </a:ln>
                        </wps:spPr>
                        <wps:txbx>
                          <w:txbxContent>
                            <w:p w14:paraId="72DCDEE9" w14:textId="77777777" w:rsidR="001110CB" w:rsidRDefault="001110CB">
                              <w:pPr>
                                <w:spacing w:after="160" w:line="259" w:lineRule="auto"/>
                              </w:pPr>
                              <w:r>
                                <w:t>консультировались при разработке проекта.</w:t>
                              </w:r>
                            </w:p>
                          </w:txbxContent>
                        </wps:txbx>
                        <wps:bodyPr horzOverflow="overflow" vert="horz" lIns="0" tIns="0" rIns="0" bIns="0" rtlCol="0">
                          <a:noAutofit/>
                        </wps:bodyPr>
                      </wps:wsp>
                      <wps:wsp>
                        <wps:cNvPr id="2898" name="Rectangle 2898"/>
                        <wps:cNvSpPr/>
                        <wps:spPr>
                          <a:xfrm>
                            <a:off x="5582224" y="1663271"/>
                            <a:ext cx="45777" cy="154889"/>
                          </a:xfrm>
                          <a:prstGeom prst="rect">
                            <a:avLst/>
                          </a:prstGeom>
                          <a:ln>
                            <a:noFill/>
                          </a:ln>
                        </wps:spPr>
                        <wps:txbx>
                          <w:txbxContent>
                            <w:p w14:paraId="1E608A41" w14:textId="77777777" w:rsidR="001110CB" w:rsidRDefault="001110CB">
                              <w:pPr>
                                <w:spacing w:after="160" w:line="259" w:lineRule="auto"/>
                              </w:pPr>
                              <w:r>
                                <w:t xml:space="preserve"> </w:t>
                              </w:r>
                            </w:p>
                          </w:txbxContent>
                        </wps:txbx>
                        <wps:bodyPr horzOverflow="overflow" vert="horz" lIns="0" tIns="0" rIns="0" bIns="0" rtlCol="0">
                          <a:noAutofit/>
                        </wps:bodyPr>
                      </wps:wsp>
                      <wps:wsp>
                        <wps:cNvPr id="19567" name="Rectangle 19567"/>
                        <wps:cNvSpPr/>
                        <wps:spPr>
                          <a:xfrm>
                            <a:off x="531627" y="1853871"/>
                            <a:ext cx="137410" cy="154869"/>
                          </a:xfrm>
                          <a:prstGeom prst="rect">
                            <a:avLst/>
                          </a:prstGeom>
                          <a:ln>
                            <a:noFill/>
                          </a:ln>
                        </wps:spPr>
                        <wps:txbx>
                          <w:txbxContent>
                            <w:p w14:paraId="78A4B1F5" w14:textId="77777777" w:rsidR="001110CB" w:rsidRDefault="001110CB">
                              <w:pPr>
                                <w:spacing w:after="160" w:line="259" w:lineRule="auto"/>
                              </w:pPr>
                              <w:r>
                                <w:t>1:</w:t>
                              </w:r>
                            </w:p>
                          </w:txbxContent>
                        </wps:txbx>
                        <wps:bodyPr horzOverflow="overflow" vert="horz" lIns="0" tIns="0" rIns="0" bIns="0" rtlCol="0">
                          <a:noAutofit/>
                        </wps:bodyPr>
                      </wps:wsp>
                      <wps:wsp>
                        <wps:cNvPr id="19568" name="Rectangle 19568"/>
                        <wps:cNvSpPr/>
                        <wps:spPr>
                          <a:xfrm>
                            <a:off x="634943" y="1853871"/>
                            <a:ext cx="6129729" cy="154869"/>
                          </a:xfrm>
                          <a:prstGeom prst="rect">
                            <a:avLst/>
                          </a:prstGeom>
                          <a:ln>
                            <a:noFill/>
                          </a:ln>
                        </wps:spPr>
                        <wps:txbx>
                          <w:txbxContent>
                            <w:p w14:paraId="614BF5BE" w14:textId="77777777" w:rsidR="001110CB" w:rsidRDefault="001110CB">
                              <w:pPr>
                                <w:spacing w:after="160" w:line="259" w:lineRule="auto"/>
                              </w:pPr>
                              <w:r>
                                <w:t xml:space="preserve"> Нет доказательств взаимодействия с целевыми группами во время разработки</w:t>
                              </w:r>
                            </w:p>
                          </w:txbxContent>
                        </wps:txbx>
                        <wps:bodyPr horzOverflow="overflow" vert="horz" lIns="0" tIns="0" rIns="0" bIns="0" rtlCol="0">
                          <a:noAutofit/>
                        </wps:bodyPr>
                      </wps:wsp>
                      <wps:wsp>
                        <wps:cNvPr id="2900" name="Rectangle 2900"/>
                        <wps:cNvSpPr/>
                        <wps:spPr>
                          <a:xfrm>
                            <a:off x="531627" y="2025395"/>
                            <a:ext cx="649079" cy="154856"/>
                          </a:xfrm>
                          <a:prstGeom prst="rect">
                            <a:avLst/>
                          </a:prstGeom>
                          <a:ln>
                            <a:noFill/>
                          </a:ln>
                        </wps:spPr>
                        <wps:txbx>
                          <w:txbxContent>
                            <w:p w14:paraId="3A1F7009" w14:textId="77777777" w:rsidR="001110CB" w:rsidRDefault="001110CB">
                              <w:pPr>
                                <w:spacing w:after="160" w:line="259" w:lineRule="auto"/>
                              </w:pPr>
                              <w:r>
                                <w:t>проекта.</w:t>
                              </w:r>
                            </w:p>
                          </w:txbxContent>
                        </wps:txbx>
                        <wps:bodyPr horzOverflow="overflow" vert="horz" lIns="0" tIns="0" rIns="0" bIns="0" rtlCol="0">
                          <a:noAutofit/>
                        </wps:bodyPr>
                      </wps:wsp>
                      <wps:wsp>
                        <wps:cNvPr id="2901" name="Rectangle 2901"/>
                        <wps:cNvSpPr/>
                        <wps:spPr>
                          <a:xfrm>
                            <a:off x="5582224" y="2025395"/>
                            <a:ext cx="45777" cy="154856"/>
                          </a:xfrm>
                          <a:prstGeom prst="rect">
                            <a:avLst/>
                          </a:prstGeom>
                          <a:ln>
                            <a:noFill/>
                          </a:ln>
                        </wps:spPr>
                        <wps:txbx>
                          <w:txbxContent>
                            <w:p w14:paraId="6319E654"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902" name="Rectangle 2902"/>
                        <wps:cNvSpPr/>
                        <wps:spPr>
                          <a:xfrm>
                            <a:off x="531627" y="2215982"/>
                            <a:ext cx="1025590" cy="154856"/>
                          </a:xfrm>
                          <a:prstGeom prst="rect">
                            <a:avLst/>
                          </a:prstGeom>
                          <a:ln>
                            <a:noFill/>
                          </a:ln>
                        </wps:spPr>
                        <wps:txbx>
                          <w:txbxContent>
                            <w:p w14:paraId="73A61548" w14:textId="77777777" w:rsidR="001110CB" w:rsidRDefault="001110CB">
                              <w:pPr>
                                <w:spacing w:after="160" w:line="259" w:lineRule="auto"/>
                              </w:pPr>
                              <w:r>
                                <w:t>Непригодный</w:t>
                              </w:r>
                            </w:p>
                          </w:txbxContent>
                        </wps:txbx>
                        <wps:bodyPr horzOverflow="overflow" vert="horz" lIns="0" tIns="0" rIns="0" bIns="0" rtlCol="0">
                          <a:noAutofit/>
                        </wps:bodyPr>
                      </wps:wsp>
                      <wps:wsp>
                        <wps:cNvPr id="2904" name="Shape 2904"/>
                        <wps:cNvSpPr/>
                        <wps:spPr>
                          <a:xfrm>
                            <a:off x="295327" y="262117"/>
                            <a:ext cx="114353" cy="114350"/>
                          </a:xfrm>
                          <a:custGeom>
                            <a:avLst/>
                            <a:gdLst/>
                            <a:ahLst/>
                            <a:cxnLst/>
                            <a:rect l="0" t="0" r="0" b="0"/>
                            <a:pathLst>
                              <a:path w="114353" h="114350">
                                <a:moveTo>
                                  <a:pt x="114353" y="57175"/>
                                </a:moveTo>
                                <a:cubicBezTo>
                                  <a:pt x="114353" y="60933"/>
                                  <a:pt x="113987" y="64641"/>
                                  <a:pt x="113254" y="68300"/>
                                </a:cubicBezTo>
                                <a:cubicBezTo>
                                  <a:pt x="112522" y="71996"/>
                                  <a:pt x="111437" y="75567"/>
                                  <a:pt x="110001" y="79040"/>
                                </a:cubicBezTo>
                                <a:cubicBezTo>
                                  <a:pt x="108564" y="82500"/>
                                  <a:pt x="106803" y="85799"/>
                                  <a:pt x="104717" y="88925"/>
                                </a:cubicBezTo>
                                <a:cubicBezTo>
                                  <a:pt x="102631" y="92050"/>
                                  <a:pt x="100261" y="94940"/>
                                  <a:pt x="97606" y="97594"/>
                                </a:cubicBezTo>
                                <a:cubicBezTo>
                                  <a:pt x="94952" y="100261"/>
                                  <a:pt x="92064" y="102629"/>
                                  <a:pt x="88942" y="104688"/>
                                </a:cubicBezTo>
                                <a:cubicBezTo>
                                  <a:pt x="85820" y="106797"/>
                                  <a:pt x="82525" y="108545"/>
                                  <a:pt x="79057" y="109972"/>
                                </a:cubicBezTo>
                                <a:cubicBezTo>
                                  <a:pt x="75588" y="111410"/>
                                  <a:pt x="72013" y="112514"/>
                                  <a:pt x="68331" y="113258"/>
                                </a:cubicBezTo>
                                <a:cubicBezTo>
                                  <a:pt x="64649" y="113978"/>
                                  <a:pt x="60931" y="114337"/>
                                  <a:pt x="57177" y="114350"/>
                                </a:cubicBezTo>
                                <a:cubicBezTo>
                                  <a:pt x="53422" y="114337"/>
                                  <a:pt x="49704" y="113978"/>
                                  <a:pt x="46022" y="113258"/>
                                </a:cubicBezTo>
                                <a:cubicBezTo>
                                  <a:pt x="42340" y="112514"/>
                                  <a:pt x="38764" y="111410"/>
                                  <a:pt x="35296" y="109972"/>
                                </a:cubicBezTo>
                                <a:cubicBezTo>
                                  <a:pt x="31827" y="108545"/>
                                  <a:pt x="28532" y="106797"/>
                                  <a:pt x="25411" y="104688"/>
                                </a:cubicBezTo>
                                <a:cubicBezTo>
                                  <a:pt x="22289" y="102629"/>
                                  <a:pt x="19401" y="100261"/>
                                  <a:pt x="16747" y="97594"/>
                                </a:cubicBezTo>
                                <a:cubicBezTo>
                                  <a:pt x="14092" y="94940"/>
                                  <a:pt x="11722" y="92050"/>
                                  <a:pt x="9636" y="88925"/>
                                </a:cubicBezTo>
                                <a:cubicBezTo>
                                  <a:pt x="7550" y="85799"/>
                                  <a:pt x="5789" y="82500"/>
                                  <a:pt x="4352" y="79040"/>
                                </a:cubicBezTo>
                                <a:cubicBezTo>
                                  <a:pt x="2916" y="75567"/>
                                  <a:pt x="1831" y="71996"/>
                                  <a:pt x="1099" y="68300"/>
                                </a:cubicBezTo>
                                <a:cubicBezTo>
                                  <a:pt x="366" y="64641"/>
                                  <a:pt x="0" y="60933"/>
                                  <a:pt x="0" y="57175"/>
                                </a:cubicBezTo>
                                <a:cubicBezTo>
                                  <a:pt x="0" y="53417"/>
                                  <a:pt x="366" y="49696"/>
                                  <a:pt x="1099" y="46013"/>
                                </a:cubicBezTo>
                                <a:cubicBezTo>
                                  <a:pt x="1831" y="42317"/>
                                  <a:pt x="2916" y="38745"/>
                                  <a:pt x="4352" y="35272"/>
                                </a:cubicBezTo>
                                <a:cubicBezTo>
                                  <a:pt x="5789" y="31812"/>
                                  <a:pt x="7550" y="28513"/>
                                  <a:pt x="9636" y="25388"/>
                                </a:cubicBezTo>
                                <a:cubicBezTo>
                                  <a:pt x="11722" y="22275"/>
                                  <a:pt x="14092" y="19397"/>
                                  <a:pt x="16747" y="16731"/>
                                </a:cubicBezTo>
                                <a:cubicBezTo>
                                  <a:pt x="19401" y="14064"/>
                                  <a:pt x="22289" y="11708"/>
                                  <a:pt x="25411" y="9624"/>
                                </a:cubicBezTo>
                                <a:cubicBezTo>
                                  <a:pt x="28532" y="7553"/>
                                  <a:pt x="31827" y="5792"/>
                                  <a:pt x="35296" y="4328"/>
                                </a:cubicBezTo>
                                <a:cubicBezTo>
                                  <a:pt x="38764" y="2902"/>
                                  <a:pt x="42340" y="1823"/>
                                  <a:pt x="46022" y="1091"/>
                                </a:cubicBezTo>
                                <a:cubicBezTo>
                                  <a:pt x="49704" y="372"/>
                                  <a:pt x="53422" y="0"/>
                                  <a:pt x="57177" y="0"/>
                                </a:cubicBezTo>
                                <a:cubicBezTo>
                                  <a:pt x="60931" y="0"/>
                                  <a:pt x="64649" y="372"/>
                                  <a:pt x="68331" y="1091"/>
                                </a:cubicBezTo>
                                <a:cubicBezTo>
                                  <a:pt x="72013" y="1823"/>
                                  <a:pt x="75588" y="2902"/>
                                  <a:pt x="79057" y="4328"/>
                                </a:cubicBezTo>
                                <a:cubicBezTo>
                                  <a:pt x="82525" y="5792"/>
                                  <a:pt x="85820" y="7553"/>
                                  <a:pt x="88942" y="9624"/>
                                </a:cubicBezTo>
                                <a:cubicBezTo>
                                  <a:pt x="92064" y="11708"/>
                                  <a:pt x="94952" y="14064"/>
                                  <a:pt x="97606" y="16731"/>
                                </a:cubicBezTo>
                                <a:cubicBezTo>
                                  <a:pt x="100261" y="19397"/>
                                  <a:pt x="102631" y="22275"/>
                                  <a:pt x="104717" y="25388"/>
                                </a:cubicBezTo>
                                <a:cubicBezTo>
                                  <a:pt x="106803" y="28513"/>
                                  <a:pt x="108564" y="31812"/>
                                  <a:pt x="110001" y="35272"/>
                                </a:cubicBezTo>
                                <a:cubicBezTo>
                                  <a:pt x="111437" y="38745"/>
                                  <a:pt x="112522" y="42317"/>
                                  <a:pt x="113254" y="46013"/>
                                </a:cubicBezTo>
                                <a:cubicBezTo>
                                  <a:pt x="113987" y="49696"/>
                                  <a:pt x="114353" y="53417"/>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2906" name="Shape 2906"/>
                        <wps:cNvSpPr/>
                        <wps:spPr>
                          <a:xfrm>
                            <a:off x="295327" y="1481875"/>
                            <a:ext cx="114353" cy="114362"/>
                          </a:xfrm>
                          <a:custGeom>
                            <a:avLst/>
                            <a:gdLst/>
                            <a:ahLst/>
                            <a:cxnLst/>
                            <a:rect l="0" t="0" r="0" b="0"/>
                            <a:pathLst>
                              <a:path w="114353" h="114362">
                                <a:moveTo>
                                  <a:pt x="114353" y="57187"/>
                                </a:moveTo>
                                <a:cubicBezTo>
                                  <a:pt x="114353" y="60920"/>
                                  <a:pt x="113987" y="64641"/>
                                  <a:pt x="113254" y="68337"/>
                                </a:cubicBezTo>
                                <a:cubicBezTo>
                                  <a:pt x="112522" y="72020"/>
                                  <a:pt x="111437" y="75592"/>
                                  <a:pt x="110001" y="79028"/>
                                </a:cubicBezTo>
                                <a:cubicBezTo>
                                  <a:pt x="108564" y="82513"/>
                                  <a:pt x="106803" y="85812"/>
                                  <a:pt x="104717" y="88937"/>
                                </a:cubicBezTo>
                                <a:cubicBezTo>
                                  <a:pt x="102631" y="92063"/>
                                  <a:pt x="100261" y="94952"/>
                                  <a:pt x="97606" y="97606"/>
                                </a:cubicBezTo>
                                <a:cubicBezTo>
                                  <a:pt x="94952" y="100236"/>
                                  <a:pt x="92064" y="102592"/>
                                  <a:pt x="88942" y="104701"/>
                                </a:cubicBezTo>
                                <a:cubicBezTo>
                                  <a:pt x="85820" y="106759"/>
                                  <a:pt x="82525" y="108533"/>
                                  <a:pt x="79057" y="109984"/>
                                </a:cubicBezTo>
                                <a:cubicBezTo>
                                  <a:pt x="75588" y="111423"/>
                                  <a:pt x="72013" y="112502"/>
                                  <a:pt x="68331" y="113221"/>
                                </a:cubicBezTo>
                                <a:cubicBezTo>
                                  <a:pt x="64649" y="113965"/>
                                  <a:pt x="60931" y="114337"/>
                                  <a:pt x="57177" y="114362"/>
                                </a:cubicBezTo>
                                <a:cubicBezTo>
                                  <a:pt x="53422" y="114337"/>
                                  <a:pt x="49704" y="113965"/>
                                  <a:pt x="46022" y="113221"/>
                                </a:cubicBezTo>
                                <a:cubicBezTo>
                                  <a:pt x="42340" y="112502"/>
                                  <a:pt x="38764" y="111423"/>
                                  <a:pt x="35296" y="109984"/>
                                </a:cubicBezTo>
                                <a:cubicBezTo>
                                  <a:pt x="31827" y="108533"/>
                                  <a:pt x="28532" y="106759"/>
                                  <a:pt x="25411" y="104701"/>
                                </a:cubicBezTo>
                                <a:cubicBezTo>
                                  <a:pt x="22289" y="102592"/>
                                  <a:pt x="19401" y="100236"/>
                                  <a:pt x="16747" y="97606"/>
                                </a:cubicBezTo>
                                <a:cubicBezTo>
                                  <a:pt x="14092" y="94952"/>
                                  <a:pt x="11722" y="92063"/>
                                  <a:pt x="9636" y="88937"/>
                                </a:cubicBezTo>
                                <a:cubicBezTo>
                                  <a:pt x="7550" y="85812"/>
                                  <a:pt x="5789" y="82513"/>
                                  <a:pt x="4352" y="79028"/>
                                </a:cubicBezTo>
                                <a:cubicBezTo>
                                  <a:pt x="2916" y="75592"/>
                                  <a:pt x="1831" y="72020"/>
                                  <a:pt x="1099" y="68337"/>
                                </a:cubicBezTo>
                                <a:cubicBezTo>
                                  <a:pt x="366" y="64641"/>
                                  <a:pt x="0" y="60920"/>
                                  <a:pt x="0" y="57187"/>
                                </a:cubicBezTo>
                                <a:cubicBezTo>
                                  <a:pt x="0" y="53404"/>
                                  <a:pt x="366" y="49684"/>
                                  <a:pt x="1099" y="46013"/>
                                </a:cubicBezTo>
                                <a:cubicBezTo>
                                  <a:pt x="1831" y="42329"/>
                                  <a:pt x="2916" y="38757"/>
                                  <a:pt x="4352" y="35297"/>
                                </a:cubicBezTo>
                                <a:cubicBezTo>
                                  <a:pt x="5789" y="31812"/>
                                  <a:pt x="7550" y="28525"/>
                                  <a:pt x="9636" y="25412"/>
                                </a:cubicBezTo>
                                <a:cubicBezTo>
                                  <a:pt x="11722" y="22287"/>
                                  <a:pt x="14092" y="19397"/>
                                  <a:pt x="16747" y="16743"/>
                                </a:cubicBezTo>
                                <a:cubicBezTo>
                                  <a:pt x="19401" y="14077"/>
                                  <a:pt x="22289" y="11695"/>
                                  <a:pt x="25411" y="9612"/>
                                </a:cubicBezTo>
                                <a:cubicBezTo>
                                  <a:pt x="28532" y="7528"/>
                                  <a:pt x="31827" y="5779"/>
                                  <a:pt x="35296" y="4341"/>
                                </a:cubicBezTo>
                                <a:cubicBezTo>
                                  <a:pt x="38764" y="2915"/>
                                  <a:pt x="42340" y="1811"/>
                                  <a:pt x="46022" y="1091"/>
                                </a:cubicBezTo>
                                <a:cubicBezTo>
                                  <a:pt x="49704" y="360"/>
                                  <a:pt x="53422" y="0"/>
                                  <a:pt x="57177" y="0"/>
                                </a:cubicBezTo>
                                <a:cubicBezTo>
                                  <a:pt x="60931" y="0"/>
                                  <a:pt x="64649" y="360"/>
                                  <a:pt x="68331" y="1091"/>
                                </a:cubicBezTo>
                                <a:cubicBezTo>
                                  <a:pt x="72013" y="1811"/>
                                  <a:pt x="75588" y="2915"/>
                                  <a:pt x="79057" y="4341"/>
                                </a:cubicBezTo>
                                <a:cubicBezTo>
                                  <a:pt x="82525" y="5779"/>
                                  <a:pt x="85820" y="7528"/>
                                  <a:pt x="88942" y="9624"/>
                                </a:cubicBezTo>
                                <a:cubicBezTo>
                                  <a:pt x="92064" y="11695"/>
                                  <a:pt x="94952" y="14077"/>
                                  <a:pt x="97606" y="16743"/>
                                </a:cubicBezTo>
                                <a:cubicBezTo>
                                  <a:pt x="100261" y="19397"/>
                                  <a:pt x="102631" y="22287"/>
                                  <a:pt x="104717" y="25412"/>
                                </a:cubicBezTo>
                                <a:cubicBezTo>
                                  <a:pt x="106803" y="28525"/>
                                  <a:pt x="108564" y="31812"/>
                                  <a:pt x="110001" y="35297"/>
                                </a:cubicBezTo>
                                <a:cubicBezTo>
                                  <a:pt x="111437" y="38757"/>
                                  <a:pt x="112522" y="42329"/>
                                  <a:pt x="113254" y="46013"/>
                                </a:cubicBezTo>
                                <a:cubicBezTo>
                                  <a:pt x="113987" y="49684"/>
                                  <a:pt x="114353" y="53404"/>
                                  <a:pt x="114353" y="57187"/>
                                </a:cubicBezTo>
                                <a:close/>
                              </a:path>
                            </a:pathLst>
                          </a:custGeom>
                          <a:ln w="9529" cap="flat">
                            <a:miter lim="100000"/>
                          </a:ln>
                        </wps:spPr>
                        <wps:style>
                          <a:lnRef idx="1">
                            <a:srgbClr val="0075FF"/>
                          </a:lnRef>
                          <a:fillRef idx="0">
                            <a:srgbClr val="000000">
                              <a:alpha val="0"/>
                            </a:srgbClr>
                          </a:fillRef>
                          <a:effectRef idx="0">
                            <a:scrgbClr r="0" g="0" b="0"/>
                          </a:effectRef>
                          <a:fontRef idx="none"/>
                        </wps:style>
                        <wps:bodyPr/>
                      </wps:wsp>
                      <wps:wsp>
                        <wps:cNvPr id="2907" name="Shape 2907"/>
                        <wps:cNvSpPr/>
                        <wps:spPr>
                          <a:xfrm>
                            <a:off x="315339" y="1501892"/>
                            <a:ext cx="74330" cy="74340"/>
                          </a:xfrm>
                          <a:custGeom>
                            <a:avLst/>
                            <a:gdLst/>
                            <a:ahLst/>
                            <a:cxnLst/>
                            <a:rect l="0" t="0" r="0" b="0"/>
                            <a:pathLst>
                              <a:path w="74330" h="74340">
                                <a:moveTo>
                                  <a:pt x="37165" y="0"/>
                                </a:moveTo>
                                <a:cubicBezTo>
                                  <a:pt x="42093" y="0"/>
                                  <a:pt x="46834" y="930"/>
                                  <a:pt x="51387" y="2803"/>
                                </a:cubicBezTo>
                                <a:cubicBezTo>
                                  <a:pt x="55940" y="4688"/>
                                  <a:pt x="59959" y="7392"/>
                                  <a:pt x="63444" y="10864"/>
                                </a:cubicBezTo>
                                <a:cubicBezTo>
                                  <a:pt x="66929" y="14350"/>
                                  <a:pt x="69615" y="18343"/>
                                  <a:pt x="71501" y="22907"/>
                                </a:cubicBezTo>
                                <a:cubicBezTo>
                                  <a:pt x="73387" y="27471"/>
                                  <a:pt x="74330" y="32234"/>
                                  <a:pt x="74330" y="37170"/>
                                </a:cubicBezTo>
                                <a:cubicBezTo>
                                  <a:pt x="74330" y="42081"/>
                                  <a:pt x="73387" y="46806"/>
                                  <a:pt x="71501" y="51371"/>
                                </a:cubicBezTo>
                                <a:cubicBezTo>
                                  <a:pt x="69615" y="55922"/>
                                  <a:pt x="66929" y="59941"/>
                                  <a:pt x="63444" y="63450"/>
                                </a:cubicBezTo>
                                <a:cubicBezTo>
                                  <a:pt x="59959" y="66923"/>
                                  <a:pt x="55940" y="69602"/>
                                  <a:pt x="51387" y="71487"/>
                                </a:cubicBezTo>
                                <a:cubicBezTo>
                                  <a:pt x="46834" y="73360"/>
                                  <a:pt x="42093" y="74315"/>
                                  <a:pt x="37165" y="74340"/>
                                </a:cubicBezTo>
                                <a:cubicBezTo>
                                  <a:pt x="32236" y="74315"/>
                                  <a:pt x="27496" y="73360"/>
                                  <a:pt x="22942" y="71487"/>
                                </a:cubicBezTo>
                                <a:cubicBezTo>
                                  <a:pt x="18389" y="69602"/>
                                  <a:pt x="14370" y="66923"/>
                                  <a:pt x="10885" y="63450"/>
                                </a:cubicBezTo>
                                <a:cubicBezTo>
                                  <a:pt x="7401" y="59941"/>
                                  <a:pt x="4715" y="55922"/>
                                  <a:pt x="2829" y="51371"/>
                                </a:cubicBezTo>
                                <a:cubicBezTo>
                                  <a:pt x="943" y="46806"/>
                                  <a:pt x="0" y="42081"/>
                                  <a:pt x="0" y="37170"/>
                                </a:cubicBezTo>
                                <a:cubicBezTo>
                                  <a:pt x="0" y="32234"/>
                                  <a:pt x="943" y="27471"/>
                                  <a:pt x="2829" y="22907"/>
                                </a:cubicBezTo>
                                <a:cubicBezTo>
                                  <a:pt x="4715" y="18343"/>
                                  <a:pt x="7401" y="14350"/>
                                  <a:pt x="10885" y="10864"/>
                                </a:cubicBezTo>
                                <a:cubicBezTo>
                                  <a:pt x="14370" y="7392"/>
                                  <a:pt x="18389" y="4688"/>
                                  <a:pt x="22942" y="2803"/>
                                </a:cubicBezTo>
                                <a:cubicBezTo>
                                  <a:pt x="27496" y="930"/>
                                  <a:pt x="32236" y="0"/>
                                  <a:pt x="37165" y="0"/>
                                </a:cubicBezTo>
                                <a:close/>
                              </a:path>
                            </a:pathLst>
                          </a:custGeom>
                          <a:ln w="0" cap="flat">
                            <a:miter lim="100000"/>
                          </a:ln>
                        </wps:spPr>
                        <wps:style>
                          <a:lnRef idx="0">
                            <a:srgbClr val="000000">
                              <a:alpha val="0"/>
                            </a:srgbClr>
                          </a:lnRef>
                          <a:fillRef idx="1">
                            <a:srgbClr val="0075FF"/>
                          </a:fillRef>
                          <a:effectRef idx="0">
                            <a:scrgbClr r="0" g="0" b="0"/>
                          </a:effectRef>
                          <a:fontRef idx="none"/>
                        </wps:style>
                        <wps:bodyPr/>
                      </wps:wsp>
                      <wps:wsp>
                        <wps:cNvPr id="2909" name="Shape 2909"/>
                        <wps:cNvSpPr/>
                        <wps:spPr>
                          <a:xfrm>
                            <a:off x="295327" y="1843998"/>
                            <a:ext cx="114353" cy="114350"/>
                          </a:xfrm>
                          <a:custGeom>
                            <a:avLst/>
                            <a:gdLst/>
                            <a:ahLst/>
                            <a:cxnLst/>
                            <a:rect l="0" t="0" r="0" b="0"/>
                            <a:pathLst>
                              <a:path w="114353" h="114350">
                                <a:moveTo>
                                  <a:pt x="114353" y="57175"/>
                                </a:moveTo>
                                <a:cubicBezTo>
                                  <a:pt x="114353" y="60920"/>
                                  <a:pt x="113987" y="64641"/>
                                  <a:pt x="113254" y="68325"/>
                                </a:cubicBezTo>
                                <a:cubicBezTo>
                                  <a:pt x="112522" y="71996"/>
                                  <a:pt x="111437" y="75567"/>
                                  <a:pt x="110001" y="79053"/>
                                </a:cubicBezTo>
                                <a:cubicBezTo>
                                  <a:pt x="108564" y="82513"/>
                                  <a:pt x="106803" y="85799"/>
                                  <a:pt x="104717" y="88925"/>
                                </a:cubicBezTo>
                                <a:cubicBezTo>
                                  <a:pt x="102631" y="92038"/>
                                  <a:pt x="100261" y="94928"/>
                                  <a:pt x="97606" y="97582"/>
                                </a:cubicBezTo>
                                <a:cubicBezTo>
                                  <a:pt x="94952" y="100248"/>
                                  <a:pt x="92064" y="102605"/>
                                  <a:pt x="88942" y="104688"/>
                                </a:cubicBezTo>
                                <a:cubicBezTo>
                                  <a:pt x="85820" y="106759"/>
                                  <a:pt x="82525" y="108533"/>
                                  <a:pt x="79057" y="109984"/>
                                </a:cubicBezTo>
                                <a:cubicBezTo>
                                  <a:pt x="75588" y="111410"/>
                                  <a:pt x="72013" y="112514"/>
                                  <a:pt x="68331" y="113233"/>
                                </a:cubicBezTo>
                                <a:cubicBezTo>
                                  <a:pt x="64649" y="113978"/>
                                  <a:pt x="60931" y="114350"/>
                                  <a:pt x="57177" y="114350"/>
                                </a:cubicBezTo>
                                <a:cubicBezTo>
                                  <a:pt x="53422" y="114350"/>
                                  <a:pt x="49704" y="113978"/>
                                  <a:pt x="46022" y="113233"/>
                                </a:cubicBezTo>
                                <a:cubicBezTo>
                                  <a:pt x="42340" y="112514"/>
                                  <a:pt x="38764" y="111410"/>
                                  <a:pt x="35296" y="109984"/>
                                </a:cubicBezTo>
                                <a:cubicBezTo>
                                  <a:pt x="31827" y="108533"/>
                                  <a:pt x="28532" y="106759"/>
                                  <a:pt x="25411" y="104688"/>
                                </a:cubicBezTo>
                                <a:cubicBezTo>
                                  <a:pt x="22289" y="102605"/>
                                  <a:pt x="19401" y="100248"/>
                                  <a:pt x="16747" y="97582"/>
                                </a:cubicBezTo>
                                <a:cubicBezTo>
                                  <a:pt x="14092" y="94928"/>
                                  <a:pt x="11722" y="92038"/>
                                  <a:pt x="9636" y="88925"/>
                                </a:cubicBezTo>
                                <a:cubicBezTo>
                                  <a:pt x="7550" y="85799"/>
                                  <a:pt x="5789" y="82513"/>
                                  <a:pt x="4352" y="79053"/>
                                </a:cubicBezTo>
                                <a:cubicBezTo>
                                  <a:pt x="2916" y="75567"/>
                                  <a:pt x="1831" y="71996"/>
                                  <a:pt x="1099" y="68325"/>
                                </a:cubicBezTo>
                                <a:cubicBezTo>
                                  <a:pt x="366" y="64641"/>
                                  <a:pt x="0" y="60920"/>
                                  <a:pt x="0" y="57175"/>
                                </a:cubicBezTo>
                                <a:cubicBezTo>
                                  <a:pt x="0" y="53417"/>
                                  <a:pt x="366" y="49696"/>
                                  <a:pt x="1099" y="46013"/>
                                </a:cubicBezTo>
                                <a:cubicBezTo>
                                  <a:pt x="1831" y="42342"/>
                                  <a:pt x="2916" y="38757"/>
                                  <a:pt x="4352" y="35272"/>
                                </a:cubicBezTo>
                                <a:cubicBezTo>
                                  <a:pt x="5789" y="31812"/>
                                  <a:pt x="7550" y="28513"/>
                                  <a:pt x="9636" y="25412"/>
                                </a:cubicBezTo>
                                <a:cubicBezTo>
                                  <a:pt x="11722" y="22275"/>
                                  <a:pt x="14092" y="19397"/>
                                  <a:pt x="16747" y="16731"/>
                                </a:cubicBezTo>
                                <a:cubicBezTo>
                                  <a:pt x="19401" y="14077"/>
                                  <a:pt x="22289" y="11708"/>
                                  <a:pt x="25411" y="9624"/>
                                </a:cubicBezTo>
                                <a:cubicBezTo>
                                  <a:pt x="28532" y="7516"/>
                                  <a:pt x="31827" y="5767"/>
                                  <a:pt x="35296" y="4341"/>
                                </a:cubicBezTo>
                                <a:cubicBezTo>
                                  <a:pt x="38764" y="2902"/>
                                  <a:pt x="42340" y="1823"/>
                                  <a:pt x="46022" y="1079"/>
                                </a:cubicBezTo>
                                <a:cubicBezTo>
                                  <a:pt x="49704" y="360"/>
                                  <a:pt x="53422" y="0"/>
                                  <a:pt x="57177" y="0"/>
                                </a:cubicBezTo>
                                <a:cubicBezTo>
                                  <a:pt x="60931" y="0"/>
                                  <a:pt x="64649" y="360"/>
                                  <a:pt x="68331" y="1079"/>
                                </a:cubicBezTo>
                                <a:cubicBezTo>
                                  <a:pt x="72013" y="1823"/>
                                  <a:pt x="75588" y="2902"/>
                                  <a:pt x="79057" y="4341"/>
                                </a:cubicBezTo>
                                <a:cubicBezTo>
                                  <a:pt x="82525" y="5767"/>
                                  <a:pt x="85820" y="7516"/>
                                  <a:pt x="88942" y="9624"/>
                                </a:cubicBezTo>
                                <a:cubicBezTo>
                                  <a:pt x="92064" y="11708"/>
                                  <a:pt x="94952" y="14077"/>
                                  <a:pt x="97606" y="16731"/>
                                </a:cubicBezTo>
                                <a:cubicBezTo>
                                  <a:pt x="100261" y="19397"/>
                                  <a:pt x="102631" y="22275"/>
                                  <a:pt x="104717" y="25412"/>
                                </a:cubicBezTo>
                                <a:cubicBezTo>
                                  <a:pt x="106803" y="28513"/>
                                  <a:pt x="108564" y="31812"/>
                                  <a:pt x="110001" y="35272"/>
                                </a:cubicBezTo>
                                <a:cubicBezTo>
                                  <a:pt x="111437" y="38757"/>
                                  <a:pt x="112522" y="42342"/>
                                  <a:pt x="113254" y="46013"/>
                                </a:cubicBezTo>
                                <a:cubicBezTo>
                                  <a:pt x="113987" y="49696"/>
                                  <a:pt x="114353" y="53417"/>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2911" name="Shape 2911"/>
                        <wps:cNvSpPr/>
                        <wps:spPr>
                          <a:xfrm>
                            <a:off x="295327" y="2206122"/>
                            <a:ext cx="114353" cy="114350"/>
                          </a:xfrm>
                          <a:custGeom>
                            <a:avLst/>
                            <a:gdLst/>
                            <a:ahLst/>
                            <a:cxnLst/>
                            <a:rect l="0" t="0" r="0" b="0"/>
                            <a:pathLst>
                              <a:path w="114353" h="114350">
                                <a:moveTo>
                                  <a:pt x="114353" y="57175"/>
                                </a:moveTo>
                                <a:cubicBezTo>
                                  <a:pt x="114353" y="60908"/>
                                  <a:pt x="113987" y="64641"/>
                                  <a:pt x="113254" y="68325"/>
                                </a:cubicBezTo>
                                <a:cubicBezTo>
                                  <a:pt x="112522" y="72008"/>
                                  <a:pt x="111437" y="75580"/>
                                  <a:pt x="110001" y="79040"/>
                                </a:cubicBezTo>
                                <a:cubicBezTo>
                                  <a:pt x="108564" y="82500"/>
                                  <a:pt x="106803" y="85799"/>
                                  <a:pt x="104717" y="88925"/>
                                </a:cubicBezTo>
                                <a:cubicBezTo>
                                  <a:pt x="102631" y="92050"/>
                                  <a:pt x="100261" y="94940"/>
                                  <a:pt x="97606" y="97594"/>
                                </a:cubicBezTo>
                                <a:cubicBezTo>
                                  <a:pt x="94952" y="100261"/>
                                  <a:pt x="92064" y="102617"/>
                                  <a:pt x="88942" y="104713"/>
                                </a:cubicBezTo>
                                <a:cubicBezTo>
                                  <a:pt x="85820" y="106772"/>
                                  <a:pt x="82525" y="108521"/>
                                  <a:pt x="79057" y="109959"/>
                                </a:cubicBezTo>
                                <a:cubicBezTo>
                                  <a:pt x="75588" y="111410"/>
                                  <a:pt x="72013" y="112502"/>
                                  <a:pt x="68331" y="113233"/>
                                </a:cubicBezTo>
                                <a:cubicBezTo>
                                  <a:pt x="64649" y="113978"/>
                                  <a:pt x="60931" y="114350"/>
                                  <a:pt x="57177" y="114350"/>
                                </a:cubicBezTo>
                                <a:cubicBezTo>
                                  <a:pt x="53422" y="114350"/>
                                  <a:pt x="49704" y="113978"/>
                                  <a:pt x="46022" y="113233"/>
                                </a:cubicBezTo>
                                <a:cubicBezTo>
                                  <a:pt x="42340" y="112502"/>
                                  <a:pt x="38764" y="111410"/>
                                  <a:pt x="35296" y="109959"/>
                                </a:cubicBezTo>
                                <a:cubicBezTo>
                                  <a:pt x="31827" y="108521"/>
                                  <a:pt x="28532" y="106772"/>
                                  <a:pt x="25411" y="104713"/>
                                </a:cubicBezTo>
                                <a:cubicBezTo>
                                  <a:pt x="22289" y="102617"/>
                                  <a:pt x="19401" y="100261"/>
                                  <a:pt x="16747" y="97594"/>
                                </a:cubicBezTo>
                                <a:cubicBezTo>
                                  <a:pt x="14092" y="94940"/>
                                  <a:pt x="11722" y="92050"/>
                                  <a:pt x="9636" y="88925"/>
                                </a:cubicBezTo>
                                <a:cubicBezTo>
                                  <a:pt x="7550" y="85799"/>
                                  <a:pt x="5789" y="82500"/>
                                  <a:pt x="4352" y="79040"/>
                                </a:cubicBezTo>
                                <a:cubicBezTo>
                                  <a:pt x="2916" y="75580"/>
                                  <a:pt x="1831" y="72008"/>
                                  <a:pt x="1099" y="68325"/>
                                </a:cubicBezTo>
                                <a:cubicBezTo>
                                  <a:pt x="366" y="64641"/>
                                  <a:pt x="0" y="60908"/>
                                  <a:pt x="0" y="57175"/>
                                </a:cubicBezTo>
                                <a:cubicBezTo>
                                  <a:pt x="0" y="53392"/>
                                  <a:pt x="366" y="49671"/>
                                  <a:pt x="1099" y="45988"/>
                                </a:cubicBezTo>
                                <a:cubicBezTo>
                                  <a:pt x="1831" y="42317"/>
                                  <a:pt x="2916" y="38745"/>
                                  <a:pt x="4352" y="35285"/>
                                </a:cubicBezTo>
                                <a:cubicBezTo>
                                  <a:pt x="5789" y="31800"/>
                                  <a:pt x="7550" y="28488"/>
                                  <a:pt x="9636" y="25388"/>
                                </a:cubicBezTo>
                                <a:cubicBezTo>
                                  <a:pt x="11722" y="22250"/>
                                  <a:pt x="14092" y="19372"/>
                                  <a:pt x="16747" y="16731"/>
                                </a:cubicBezTo>
                                <a:cubicBezTo>
                                  <a:pt x="19401" y="14064"/>
                                  <a:pt x="22289" y="11708"/>
                                  <a:pt x="25411" y="9612"/>
                                </a:cubicBezTo>
                                <a:cubicBezTo>
                                  <a:pt x="28532" y="7528"/>
                                  <a:pt x="31827" y="5767"/>
                                  <a:pt x="35296" y="4328"/>
                                </a:cubicBezTo>
                                <a:cubicBezTo>
                                  <a:pt x="38764" y="2902"/>
                                  <a:pt x="42340" y="1823"/>
                                  <a:pt x="46022" y="1091"/>
                                </a:cubicBezTo>
                                <a:cubicBezTo>
                                  <a:pt x="49704" y="372"/>
                                  <a:pt x="53422" y="0"/>
                                  <a:pt x="57177" y="0"/>
                                </a:cubicBezTo>
                                <a:cubicBezTo>
                                  <a:pt x="60931" y="0"/>
                                  <a:pt x="64649" y="372"/>
                                  <a:pt x="68331" y="1091"/>
                                </a:cubicBezTo>
                                <a:cubicBezTo>
                                  <a:pt x="72013" y="1823"/>
                                  <a:pt x="75588" y="2902"/>
                                  <a:pt x="79057" y="4328"/>
                                </a:cubicBezTo>
                                <a:cubicBezTo>
                                  <a:pt x="82525" y="5767"/>
                                  <a:pt x="85820" y="7528"/>
                                  <a:pt x="88942" y="9637"/>
                                </a:cubicBezTo>
                                <a:cubicBezTo>
                                  <a:pt x="92064" y="11708"/>
                                  <a:pt x="94952" y="14064"/>
                                  <a:pt x="97606" y="16731"/>
                                </a:cubicBezTo>
                                <a:cubicBezTo>
                                  <a:pt x="100261" y="19372"/>
                                  <a:pt x="102631" y="22250"/>
                                  <a:pt x="104717" y="25388"/>
                                </a:cubicBezTo>
                                <a:cubicBezTo>
                                  <a:pt x="106803" y="28488"/>
                                  <a:pt x="108564" y="31800"/>
                                  <a:pt x="110001" y="35285"/>
                                </a:cubicBezTo>
                                <a:cubicBezTo>
                                  <a:pt x="111437" y="38745"/>
                                  <a:pt x="112522" y="42317"/>
                                  <a:pt x="113254" y="45988"/>
                                </a:cubicBezTo>
                                <a:cubicBezTo>
                                  <a:pt x="113987" y="49671"/>
                                  <a:pt x="114353" y="53392"/>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2912" name="Rectangle 2912"/>
                        <wps:cNvSpPr/>
                        <wps:spPr>
                          <a:xfrm>
                            <a:off x="402980" y="4802888"/>
                            <a:ext cx="158427" cy="142980"/>
                          </a:xfrm>
                          <a:prstGeom prst="rect">
                            <a:avLst/>
                          </a:prstGeom>
                          <a:ln>
                            <a:noFill/>
                          </a:ln>
                        </wps:spPr>
                        <wps:txbx>
                          <w:txbxContent>
                            <w:p w14:paraId="458B5328" w14:textId="77777777" w:rsidR="001110CB" w:rsidRDefault="001110CB">
                              <w:pPr>
                                <w:spacing w:after="160" w:line="259" w:lineRule="auto"/>
                              </w:pPr>
                              <w:r>
                                <w:rPr>
                                  <w:rFonts w:ascii="Calibri" w:eastAsia="Calibri" w:hAnsi="Calibri" w:cs="Calibri"/>
                                  <w:color w:val="ABABAB"/>
                                  <w:w w:val="197"/>
                                  <w:sz w:val="19"/>
                                </w:rPr>
                                <w:t></w:t>
                              </w:r>
                            </w:p>
                          </w:txbxContent>
                        </wps:txbx>
                        <wps:bodyPr horzOverflow="overflow" vert="horz" lIns="0" tIns="0" rIns="0" bIns="0" rtlCol="0">
                          <a:noAutofit/>
                        </wps:bodyPr>
                      </wps:wsp>
                      <wps:wsp>
                        <wps:cNvPr id="2913" name="Rectangle 2913"/>
                        <wps:cNvSpPr/>
                        <wps:spPr>
                          <a:xfrm>
                            <a:off x="5363047" y="6998462"/>
                            <a:ext cx="152090" cy="137272"/>
                          </a:xfrm>
                          <a:prstGeom prst="rect">
                            <a:avLst/>
                          </a:prstGeom>
                          <a:ln>
                            <a:noFill/>
                          </a:ln>
                        </wps:spPr>
                        <wps:txbx>
                          <w:txbxContent>
                            <w:p w14:paraId="0D0203DF" w14:textId="77777777" w:rsidR="001110CB" w:rsidRDefault="001110CB">
                              <w:pPr>
                                <w:spacing w:after="160" w:line="259" w:lineRule="auto"/>
                              </w:pPr>
                              <w:r>
                                <w:rPr>
                                  <w:rFonts w:ascii="Calibri" w:eastAsia="Calibri" w:hAnsi="Calibri" w:cs="Calibri"/>
                                  <w:color w:val="000000"/>
                                  <w:w w:val="197"/>
                                  <w:sz w:val="18"/>
                                </w:rPr>
                                <w:t></w:t>
                              </w:r>
                            </w:p>
                          </w:txbxContent>
                        </wps:txbx>
                        <wps:bodyPr horzOverflow="overflow" vert="horz" lIns="0" tIns="0" rIns="0" bIns="0" rtlCol="0">
                          <a:noAutofit/>
                        </wps:bodyPr>
                      </wps:wsp>
                      <wps:wsp>
                        <wps:cNvPr id="2914" name="Rectangle 2914"/>
                        <wps:cNvSpPr/>
                        <wps:spPr>
                          <a:xfrm>
                            <a:off x="5363047" y="6988925"/>
                            <a:ext cx="152090" cy="137256"/>
                          </a:xfrm>
                          <a:prstGeom prst="rect">
                            <a:avLst/>
                          </a:prstGeom>
                          <a:ln>
                            <a:noFill/>
                          </a:ln>
                        </wps:spPr>
                        <wps:txbx>
                          <w:txbxContent>
                            <w:p w14:paraId="215B296D" w14:textId="77777777" w:rsidR="001110CB" w:rsidRDefault="001110CB">
                              <w:pPr>
                                <w:spacing w:after="160" w:line="259" w:lineRule="auto"/>
                              </w:pPr>
                              <w:r>
                                <w:rPr>
                                  <w:rFonts w:ascii="Calibri" w:eastAsia="Calibri" w:hAnsi="Calibri" w:cs="Calibri"/>
                                  <w:color w:val="ABABAB"/>
                                  <w:w w:val="197"/>
                                  <w:sz w:val="18"/>
                                </w:rPr>
                                <w:t></w:t>
                              </w:r>
                            </w:p>
                          </w:txbxContent>
                        </wps:txbx>
                        <wps:bodyPr horzOverflow="overflow" vert="horz" lIns="0" tIns="0" rIns="0" bIns="0" rtlCol="0">
                          <a:noAutofit/>
                        </wps:bodyPr>
                      </wps:wsp>
                      <wps:wsp>
                        <wps:cNvPr id="2915" name="Rectangle 2915"/>
                        <wps:cNvSpPr/>
                        <wps:spPr>
                          <a:xfrm>
                            <a:off x="531627" y="7924111"/>
                            <a:ext cx="187773" cy="154856"/>
                          </a:xfrm>
                          <a:prstGeom prst="rect">
                            <a:avLst/>
                          </a:prstGeom>
                          <a:ln>
                            <a:noFill/>
                          </a:ln>
                        </wps:spPr>
                        <wps:txbx>
                          <w:txbxContent>
                            <w:p w14:paraId="415102E7" w14:textId="77777777" w:rsidR="001110CB" w:rsidRDefault="001110CB">
                              <w:pPr>
                                <w:spacing w:after="160" w:line="259" w:lineRule="auto"/>
                              </w:pPr>
                              <w:r>
                                <w:t>да</w:t>
                              </w:r>
                            </w:p>
                          </w:txbxContent>
                        </wps:txbx>
                        <wps:bodyPr horzOverflow="overflow" vert="horz" lIns="0" tIns="0" rIns="0" bIns="0" rtlCol="0">
                          <a:noAutofit/>
                        </wps:bodyPr>
                      </wps:wsp>
                      <wps:wsp>
                        <wps:cNvPr id="2916" name="Rectangle 2916"/>
                        <wps:cNvSpPr/>
                        <wps:spPr>
                          <a:xfrm>
                            <a:off x="672931" y="7924111"/>
                            <a:ext cx="45777" cy="154856"/>
                          </a:xfrm>
                          <a:prstGeom prst="rect">
                            <a:avLst/>
                          </a:prstGeom>
                          <a:ln>
                            <a:noFill/>
                          </a:ln>
                        </wps:spPr>
                        <wps:txbx>
                          <w:txbxContent>
                            <w:p w14:paraId="5BE93C9F"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917" name="Rectangle 2917"/>
                        <wps:cNvSpPr/>
                        <wps:spPr>
                          <a:xfrm>
                            <a:off x="531627" y="8114698"/>
                            <a:ext cx="280613" cy="154856"/>
                          </a:xfrm>
                          <a:prstGeom prst="rect">
                            <a:avLst/>
                          </a:prstGeom>
                          <a:ln>
                            <a:noFill/>
                          </a:ln>
                        </wps:spPr>
                        <wps:txbx>
                          <w:txbxContent>
                            <w:p w14:paraId="1DC77E66" w14:textId="77777777" w:rsidR="001110CB" w:rsidRDefault="001110CB">
                              <w:pPr>
                                <w:spacing w:after="160" w:line="259" w:lineRule="auto"/>
                              </w:pPr>
                              <w:r>
                                <w:t>Нет</w:t>
                              </w:r>
                            </w:p>
                          </w:txbxContent>
                        </wps:txbx>
                        <wps:bodyPr horzOverflow="overflow" vert="horz" lIns="0" tIns="0" rIns="0" bIns="0" rtlCol="0">
                          <a:noAutofit/>
                        </wps:bodyPr>
                      </wps:wsp>
                      <wps:wsp>
                        <wps:cNvPr id="2919" name="Shape 2919"/>
                        <wps:cNvSpPr/>
                        <wps:spPr>
                          <a:xfrm>
                            <a:off x="295327" y="7914239"/>
                            <a:ext cx="114353" cy="114362"/>
                          </a:xfrm>
                          <a:custGeom>
                            <a:avLst/>
                            <a:gdLst/>
                            <a:ahLst/>
                            <a:cxnLst/>
                            <a:rect l="0" t="0" r="0" b="0"/>
                            <a:pathLst>
                              <a:path w="114353" h="114362">
                                <a:moveTo>
                                  <a:pt x="114353" y="57187"/>
                                </a:moveTo>
                                <a:cubicBezTo>
                                  <a:pt x="114353" y="60945"/>
                                  <a:pt x="113987" y="64641"/>
                                  <a:pt x="113254" y="68312"/>
                                </a:cubicBezTo>
                                <a:cubicBezTo>
                                  <a:pt x="112522" y="71996"/>
                                  <a:pt x="111437" y="75567"/>
                                  <a:pt x="110001" y="79053"/>
                                </a:cubicBezTo>
                                <a:cubicBezTo>
                                  <a:pt x="108564" y="82513"/>
                                  <a:pt x="106803" y="85812"/>
                                  <a:pt x="104717" y="88937"/>
                                </a:cubicBezTo>
                                <a:cubicBezTo>
                                  <a:pt x="102631" y="92038"/>
                                  <a:pt x="100261" y="94940"/>
                                  <a:pt x="97606" y="97606"/>
                                </a:cubicBezTo>
                                <a:cubicBezTo>
                                  <a:pt x="94952" y="100273"/>
                                  <a:pt x="92064" y="102629"/>
                                  <a:pt x="88942" y="104701"/>
                                </a:cubicBezTo>
                                <a:cubicBezTo>
                                  <a:pt x="85820" y="106797"/>
                                  <a:pt x="82525" y="108545"/>
                                  <a:pt x="79057" y="109984"/>
                                </a:cubicBezTo>
                                <a:cubicBezTo>
                                  <a:pt x="75588" y="111423"/>
                                  <a:pt x="72013" y="112514"/>
                                  <a:pt x="68331" y="113258"/>
                                </a:cubicBezTo>
                                <a:cubicBezTo>
                                  <a:pt x="64649" y="113990"/>
                                  <a:pt x="60931" y="114337"/>
                                  <a:pt x="57177" y="114362"/>
                                </a:cubicBezTo>
                                <a:cubicBezTo>
                                  <a:pt x="53422" y="114337"/>
                                  <a:pt x="49704" y="113990"/>
                                  <a:pt x="46022" y="113258"/>
                                </a:cubicBezTo>
                                <a:cubicBezTo>
                                  <a:pt x="42340" y="112514"/>
                                  <a:pt x="38764" y="111423"/>
                                  <a:pt x="35296" y="109984"/>
                                </a:cubicBezTo>
                                <a:cubicBezTo>
                                  <a:pt x="31827" y="108545"/>
                                  <a:pt x="28532" y="106797"/>
                                  <a:pt x="25411" y="104701"/>
                                </a:cubicBezTo>
                                <a:cubicBezTo>
                                  <a:pt x="22289" y="102629"/>
                                  <a:pt x="19401" y="100273"/>
                                  <a:pt x="16747" y="97606"/>
                                </a:cubicBezTo>
                                <a:cubicBezTo>
                                  <a:pt x="14092" y="94940"/>
                                  <a:pt x="11722" y="92038"/>
                                  <a:pt x="9636" y="88937"/>
                                </a:cubicBezTo>
                                <a:cubicBezTo>
                                  <a:pt x="7550" y="85812"/>
                                  <a:pt x="5789" y="82513"/>
                                  <a:pt x="4352" y="79053"/>
                                </a:cubicBezTo>
                                <a:cubicBezTo>
                                  <a:pt x="2916" y="75567"/>
                                  <a:pt x="1831" y="71996"/>
                                  <a:pt x="1099" y="68312"/>
                                </a:cubicBezTo>
                                <a:cubicBezTo>
                                  <a:pt x="366" y="64641"/>
                                  <a:pt x="0" y="60945"/>
                                  <a:pt x="0" y="57187"/>
                                </a:cubicBezTo>
                                <a:cubicBezTo>
                                  <a:pt x="0" y="53417"/>
                                  <a:pt x="366" y="49696"/>
                                  <a:pt x="1099" y="46013"/>
                                </a:cubicBezTo>
                                <a:cubicBezTo>
                                  <a:pt x="1831" y="42329"/>
                                  <a:pt x="2916" y="38757"/>
                                  <a:pt x="4352" y="35272"/>
                                </a:cubicBezTo>
                                <a:cubicBezTo>
                                  <a:pt x="5789" y="31812"/>
                                  <a:pt x="7550" y="28513"/>
                                  <a:pt x="9636" y="25388"/>
                                </a:cubicBezTo>
                                <a:cubicBezTo>
                                  <a:pt x="11722" y="22287"/>
                                  <a:pt x="14092" y="19397"/>
                                  <a:pt x="16747" y="16743"/>
                                </a:cubicBezTo>
                                <a:cubicBezTo>
                                  <a:pt x="19401" y="14077"/>
                                  <a:pt x="22289" y="11708"/>
                                  <a:pt x="25411" y="9624"/>
                                </a:cubicBezTo>
                                <a:cubicBezTo>
                                  <a:pt x="28532" y="7541"/>
                                  <a:pt x="31827" y="5779"/>
                                  <a:pt x="35296" y="4341"/>
                                </a:cubicBezTo>
                                <a:cubicBezTo>
                                  <a:pt x="38764" y="2915"/>
                                  <a:pt x="42340" y="1823"/>
                                  <a:pt x="46022" y="1104"/>
                                </a:cubicBezTo>
                                <a:cubicBezTo>
                                  <a:pt x="49704" y="372"/>
                                  <a:pt x="53422" y="0"/>
                                  <a:pt x="57177" y="0"/>
                                </a:cubicBezTo>
                                <a:cubicBezTo>
                                  <a:pt x="60931" y="0"/>
                                  <a:pt x="64649" y="372"/>
                                  <a:pt x="68331" y="1104"/>
                                </a:cubicBezTo>
                                <a:cubicBezTo>
                                  <a:pt x="72013" y="1823"/>
                                  <a:pt x="75588" y="2915"/>
                                  <a:pt x="79057" y="4341"/>
                                </a:cubicBezTo>
                                <a:cubicBezTo>
                                  <a:pt x="82525" y="5779"/>
                                  <a:pt x="85820" y="7541"/>
                                  <a:pt x="88942" y="9624"/>
                                </a:cubicBezTo>
                                <a:cubicBezTo>
                                  <a:pt x="92064" y="11708"/>
                                  <a:pt x="94952" y="14077"/>
                                  <a:pt x="97606" y="16743"/>
                                </a:cubicBezTo>
                                <a:cubicBezTo>
                                  <a:pt x="100261" y="19397"/>
                                  <a:pt x="102631" y="22287"/>
                                  <a:pt x="104717" y="25388"/>
                                </a:cubicBezTo>
                                <a:cubicBezTo>
                                  <a:pt x="106803" y="28513"/>
                                  <a:pt x="108564" y="31812"/>
                                  <a:pt x="110001" y="35272"/>
                                </a:cubicBezTo>
                                <a:cubicBezTo>
                                  <a:pt x="111437" y="38757"/>
                                  <a:pt x="112522" y="42329"/>
                                  <a:pt x="113254" y="46013"/>
                                </a:cubicBezTo>
                                <a:cubicBezTo>
                                  <a:pt x="113987" y="49696"/>
                                  <a:pt x="114353" y="53417"/>
                                  <a:pt x="114353" y="57187"/>
                                </a:cubicBezTo>
                                <a:close/>
                              </a:path>
                            </a:pathLst>
                          </a:custGeom>
                          <a:ln w="9529" cap="flat">
                            <a:miter lim="100000"/>
                          </a:ln>
                        </wps:spPr>
                        <wps:style>
                          <a:lnRef idx="1">
                            <a:srgbClr val="0075FF"/>
                          </a:lnRef>
                          <a:fillRef idx="0">
                            <a:srgbClr val="000000">
                              <a:alpha val="0"/>
                            </a:srgbClr>
                          </a:fillRef>
                          <a:effectRef idx="0">
                            <a:scrgbClr r="0" g="0" b="0"/>
                          </a:effectRef>
                          <a:fontRef idx="none"/>
                        </wps:style>
                        <wps:bodyPr/>
                      </wps:wsp>
                      <wps:wsp>
                        <wps:cNvPr id="2920" name="Shape 2920"/>
                        <wps:cNvSpPr/>
                        <wps:spPr>
                          <a:xfrm>
                            <a:off x="315339" y="7934256"/>
                            <a:ext cx="74330" cy="74327"/>
                          </a:xfrm>
                          <a:custGeom>
                            <a:avLst/>
                            <a:gdLst/>
                            <a:ahLst/>
                            <a:cxnLst/>
                            <a:rect l="0" t="0" r="0" b="0"/>
                            <a:pathLst>
                              <a:path w="74330" h="74327">
                                <a:moveTo>
                                  <a:pt x="37165" y="0"/>
                                </a:moveTo>
                                <a:cubicBezTo>
                                  <a:pt x="42093" y="0"/>
                                  <a:pt x="46834" y="943"/>
                                  <a:pt x="51387" y="2828"/>
                                </a:cubicBezTo>
                                <a:cubicBezTo>
                                  <a:pt x="55940" y="4700"/>
                                  <a:pt x="59959" y="7379"/>
                                  <a:pt x="63444" y="10864"/>
                                </a:cubicBezTo>
                                <a:cubicBezTo>
                                  <a:pt x="66929" y="14350"/>
                                  <a:pt x="69615" y="18368"/>
                                  <a:pt x="71501" y="22932"/>
                                </a:cubicBezTo>
                                <a:cubicBezTo>
                                  <a:pt x="73387" y="27484"/>
                                  <a:pt x="74330" y="32234"/>
                                  <a:pt x="74330" y="37170"/>
                                </a:cubicBezTo>
                                <a:cubicBezTo>
                                  <a:pt x="74330" y="42081"/>
                                  <a:pt x="73387" y="46819"/>
                                  <a:pt x="71501" y="51383"/>
                                </a:cubicBezTo>
                                <a:cubicBezTo>
                                  <a:pt x="69615" y="55922"/>
                                  <a:pt x="66929" y="59941"/>
                                  <a:pt x="63444" y="63450"/>
                                </a:cubicBezTo>
                                <a:cubicBezTo>
                                  <a:pt x="59959" y="66911"/>
                                  <a:pt x="55940" y="69590"/>
                                  <a:pt x="51387" y="71487"/>
                                </a:cubicBezTo>
                                <a:cubicBezTo>
                                  <a:pt x="46834" y="73360"/>
                                  <a:pt x="42093" y="74315"/>
                                  <a:pt x="37165" y="74327"/>
                                </a:cubicBezTo>
                                <a:cubicBezTo>
                                  <a:pt x="32236" y="74315"/>
                                  <a:pt x="27496" y="73360"/>
                                  <a:pt x="22942" y="71487"/>
                                </a:cubicBezTo>
                                <a:cubicBezTo>
                                  <a:pt x="18389" y="69590"/>
                                  <a:pt x="14370" y="66911"/>
                                  <a:pt x="10885" y="63450"/>
                                </a:cubicBezTo>
                                <a:cubicBezTo>
                                  <a:pt x="7401" y="59941"/>
                                  <a:pt x="4715" y="55922"/>
                                  <a:pt x="2829" y="51383"/>
                                </a:cubicBezTo>
                                <a:cubicBezTo>
                                  <a:pt x="943" y="46819"/>
                                  <a:pt x="0" y="42081"/>
                                  <a:pt x="0" y="37170"/>
                                </a:cubicBezTo>
                                <a:cubicBezTo>
                                  <a:pt x="0" y="32234"/>
                                  <a:pt x="943" y="27484"/>
                                  <a:pt x="2829" y="22932"/>
                                </a:cubicBezTo>
                                <a:cubicBezTo>
                                  <a:pt x="4715" y="18368"/>
                                  <a:pt x="7401" y="14350"/>
                                  <a:pt x="10885" y="10864"/>
                                </a:cubicBezTo>
                                <a:cubicBezTo>
                                  <a:pt x="14370" y="7379"/>
                                  <a:pt x="18389" y="4700"/>
                                  <a:pt x="22942" y="2828"/>
                                </a:cubicBezTo>
                                <a:cubicBezTo>
                                  <a:pt x="27496" y="943"/>
                                  <a:pt x="32236" y="0"/>
                                  <a:pt x="37165" y="0"/>
                                </a:cubicBezTo>
                                <a:close/>
                              </a:path>
                            </a:pathLst>
                          </a:custGeom>
                          <a:ln w="0" cap="flat">
                            <a:miter lim="100000"/>
                          </a:ln>
                        </wps:spPr>
                        <wps:style>
                          <a:lnRef idx="0">
                            <a:srgbClr val="000000">
                              <a:alpha val="0"/>
                            </a:srgbClr>
                          </a:lnRef>
                          <a:fillRef idx="1">
                            <a:srgbClr val="0075FF"/>
                          </a:fillRef>
                          <a:effectRef idx="0">
                            <a:scrgbClr r="0" g="0" b="0"/>
                          </a:effectRef>
                          <a:fontRef idx="none"/>
                        </wps:style>
                        <wps:bodyPr/>
                      </wps:wsp>
                      <wps:wsp>
                        <wps:cNvPr id="2922" name="Shape 2922"/>
                        <wps:cNvSpPr/>
                        <wps:spPr>
                          <a:xfrm>
                            <a:off x="295327" y="8104838"/>
                            <a:ext cx="114353" cy="114350"/>
                          </a:xfrm>
                          <a:custGeom>
                            <a:avLst/>
                            <a:gdLst/>
                            <a:ahLst/>
                            <a:cxnLst/>
                            <a:rect l="0" t="0" r="0" b="0"/>
                            <a:pathLst>
                              <a:path w="114353" h="114350">
                                <a:moveTo>
                                  <a:pt x="114353" y="57175"/>
                                </a:moveTo>
                                <a:cubicBezTo>
                                  <a:pt x="114353" y="60908"/>
                                  <a:pt x="113987" y="64629"/>
                                  <a:pt x="113254" y="68325"/>
                                </a:cubicBezTo>
                                <a:cubicBezTo>
                                  <a:pt x="112522" y="71983"/>
                                  <a:pt x="111437" y="75555"/>
                                  <a:pt x="110001" y="79040"/>
                                </a:cubicBezTo>
                                <a:cubicBezTo>
                                  <a:pt x="108564" y="82500"/>
                                  <a:pt x="106803" y="85799"/>
                                  <a:pt x="104717" y="88900"/>
                                </a:cubicBezTo>
                                <a:cubicBezTo>
                                  <a:pt x="102631" y="92038"/>
                                  <a:pt x="100261" y="94940"/>
                                  <a:pt x="97606" y="97594"/>
                                </a:cubicBezTo>
                                <a:cubicBezTo>
                                  <a:pt x="94952" y="100261"/>
                                  <a:pt x="92064" y="102617"/>
                                  <a:pt x="88942" y="104701"/>
                                </a:cubicBezTo>
                                <a:cubicBezTo>
                                  <a:pt x="85820" y="106797"/>
                                  <a:pt x="82525" y="108545"/>
                                  <a:pt x="79057" y="109972"/>
                                </a:cubicBezTo>
                                <a:cubicBezTo>
                                  <a:pt x="75588" y="111410"/>
                                  <a:pt x="72013" y="112502"/>
                                  <a:pt x="68331" y="113246"/>
                                </a:cubicBezTo>
                                <a:cubicBezTo>
                                  <a:pt x="64649" y="113978"/>
                                  <a:pt x="60931" y="114350"/>
                                  <a:pt x="57177" y="114350"/>
                                </a:cubicBezTo>
                                <a:cubicBezTo>
                                  <a:pt x="53422" y="114350"/>
                                  <a:pt x="49704" y="113978"/>
                                  <a:pt x="46022" y="113246"/>
                                </a:cubicBezTo>
                                <a:cubicBezTo>
                                  <a:pt x="42340" y="112502"/>
                                  <a:pt x="38764" y="111410"/>
                                  <a:pt x="35296" y="109972"/>
                                </a:cubicBezTo>
                                <a:cubicBezTo>
                                  <a:pt x="31827" y="108545"/>
                                  <a:pt x="28532" y="106797"/>
                                  <a:pt x="25411" y="104701"/>
                                </a:cubicBezTo>
                                <a:cubicBezTo>
                                  <a:pt x="22289" y="102617"/>
                                  <a:pt x="19401" y="100261"/>
                                  <a:pt x="16747" y="97594"/>
                                </a:cubicBezTo>
                                <a:cubicBezTo>
                                  <a:pt x="14092" y="94940"/>
                                  <a:pt x="11722" y="92038"/>
                                  <a:pt x="9636" y="88900"/>
                                </a:cubicBezTo>
                                <a:cubicBezTo>
                                  <a:pt x="7550" y="85799"/>
                                  <a:pt x="5789" y="82500"/>
                                  <a:pt x="4352" y="79040"/>
                                </a:cubicBezTo>
                                <a:cubicBezTo>
                                  <a:pt x="2916" y="75555"/>
                                  <a:pt x="1831" y="71983"/>
                                  <a:pt x="1099" y="68325"/>
                                </a:cubicBezTo>
                                <a:cubicBezTo>
                                  <a:pt x="366" y="64629"/>
                                  <a:pt x="0" y="60908"/>
                                  <a:pt x="0" y="57175"/>
                                </a:cubicBezTo>
                                <a:cubicBezTo>
                                  <a:pt x="0" y="53417"/>
                                  <a:pt x="366" y="49684"/>
                                  <a:pt x="1099" y="45988"/>
                                </a:cubicBezTo>
                                <a:cubicBezTo>
                                  <a:pt x="1831" y="42304"/>
                                  <a:pt x="2916" y="38733"/>
                                  <a:pt x="4352" y="35260"/>
                                </a:cubicBezTo>
                                <a:cubicBezTo>
                                  <a:pt x="5789" y="31787"/>
                                  <a:pt x="7550" y="28488"/>
                                  <a:pt x="9636" y="25388"/>
                                </a:cubicBezTo>
                                <a:cubicBezTo>
                                  <a:pt x="11722" y="22250"/>
                                  <a:pt x="14092" y="19372"/>
                                  <a:pt x="16747" y="16731"/>
                                </a:cubicBezTo>
                                <a:cubicBezTo>
                                  <a:pt x="19401" y="14064"/>
                                  <a:pt x="22289" y="11708"/>
                                  <a:pt x="25411" y="9599"/>
                                </a:cubicBezTo>
                                <a:cubicBezTo>
                                  <a:pt x="28532" y="7528"/>
                                  <a:pt x="31827" y="5767"/>
                                  <a:pt x="35296" y="4328"/>
                                </a:cubicBezTo>
                                <a:cubicBezTo>
                                  <a:pt x="38764" y="2902"/>
                                  <a:pt x="42340" y="1823"/>
                                  <a:pt x="46022" y="1091"/>
                                </a:cubicBezTo>
                                <a:cubicBezTo>
                                  <a:pt x="49704" y="372"/>
                                  <a:pt x="53422" y="0"/>
                                  <a:pt x="57177" y="0"/>
                                </a:cubicBezTo>
                                <a:cubicBezTo>
                                  <a:pt x="60931" y="0"/>
                                  <a:pt x="64649" y="372"/>
                                  <a:pt x="68331" y="1091"/>
                                </a:cubicBezTo>
                                <a:cubicBezTo>
                                  <a:pt x="72013" y="1823"/>
                                  <a:pt x="75588" y="2902"/>
                                  <a:pt x="79057" y="4328"/>
                                </a:cubicBezTo>
                                <a:cubicBezTo>
                                  <a:pt x="82525" y="5767"/>
                                  <a:pt x="85820" y="7528"/>
                                  <a:pt x="88942" y="9612"/>
                                </a:cubicBezTo>
                                <a:cubicBezTo>
                                  <a:pt x="92064" y="11708"/>
                                  <a:pt x="94952" y="14064"/>
                                  <a:pt x="97606" y="16731"/>
                                </a:cubicBezTo>
                                <a:cubicBezTo>
                                  <a:pt x="100261" y="19372"/>
                                  <a:pt x="102631" y="22250"/>
                                  <a:pt x="104717" y="25388"/>
                                </a:cubicBezTo>
                                <a:cubicBezTo>
                                  <a:pt x="106803" y="28488"/>
                                  <a:pt x="108564" y="31787"/>
                                  <a:pt x="110001" y="35260"/>
                                </a:cubicBezTo>
                                <a:cubicBezTo>
                                  <a:pt x="111437" y="38733"/>
                                  <a:pt x="112522" y="42304"/>
                                  <a:pt x="113254" y="45988"/>
                                </a:cubicBezTo>
                                <a:cubicBezTo>
                                  <a:pt x="113987" y="49684"/>
                                  <a:pt x="114353" y="53417"/>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g:wgp>
                  </a:graphicData>
                </a:graphic>
              </wp:inline>
            </w:drawing>
          </mc:Choice>
          <mc:Fallback>
            <w:pict>
              <v:group w14:anchorId="27D0F722" id="Group 21046" o:spid="_x0000_s2703" style="width:459.35pt;height:784.85pt;mso-position-horizontal-relative:char;mso-position-vertical-relative:line" coordsize="58338,9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">
                <v:shape id="Shape 24106" o:spid="_x0000_s2704" style="position:absolute;left:58081;width:257;height:99678;visibility:visible;mso-wrap-style:square;v-text-anchor:top" coordsize="25771,99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" path="m,l25771,r,9967780l,9967780,,e" fillcolor="black" stroked="f" strokeweight="0">
                  <v:fill opacity="3341f"/>
                  <v:stroke miterlimit="83231f" joinstyle="miter"/>
                  <v:path arrowok="t" textboxrect="0,0,25771,9967780"/>
                </v:shape>
                <v:shape id="Shape 24107" o:spid="_x0000_s2705" style="position:absolute;width:237;height:99678;visibility:visible;mso-wrap-style:square;v-text-anchor:top" coordsize="23738,99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" path="m,l23738,r,9967780l,9967780,,e" fillcolor="black" stroked="f" strokeweight="0">
                  <v:fill opacity="3341f"/>
                  <v:stroke miterlimit="83231f" joinstyle="miter"/>
                  <v:path arrowok="t" textboxrect="0,0,23738,9967780"/>
                </v:shape>
                <v:shape id="Shape 24108" o:spid="_x0000_s2706" style="position:absolute;left:189;width:57939;height:99678;visibility:visible;mso-wrap-style:square;v-text-anchor:top" coordsize="5793892,996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" path="m,l5793892,r,9967782l,9967782,,e" stroked="f" strokeweight="0">
                  <v:stroke miterlimit="83231f" joinstyle="miter"/>
                  <v:path arrowok="t" textboxrect="0,0,5793892,9967782"/>
                </v:shape>
                <v:shape id="Shape 2808" o:spid="_x0000_s2707" style="position:absolute;left:58128;width:0;height:99679;visibility:visible;mso-wrap-style:square;v-text-anchor:top" coordsize="0,996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" path="m,9967909l,e" filled="f" strokecolor="#ddd" strokeweight=".26469mm">
                  <v:stroke miterlimit="1" joinstyle="miter"/>
                  <v:path arrowok="t" textboxrect="0,0,0,9967909"/>
                </v:shape>
                <v:shape id="Shape 2809" o:spid="_x0000_s2708" style="position:absolute;left:189;width:0;height:99679;visibility:visible;mso-wrap-style:square;v-text-anchor:top" coordsize="0,996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" path="m,9967909l,e" filled="f" strokecolor="#ddd" strokeweight=".26469mm">
                  <v:stroke miterlimit="1" joinstyle="miter"/>
                  <v:path arrowok="t" textboxrect="0,0,0,9967909"/>
                </v:shape>
                <v:shape id="Shape 2820" o:spid="_x0000_s2709" style="position:absolute;left:2286;top:54077;width:26825;height:13533;visibility:visible;mso-wrap-style:square;v-text-anchor:top" coordsize="2682555,135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" path="m,l2682555,r,14586l61414,14586v-10374,,-19230,3668,-26565,11004c27513,32925,23845,41780,23845,52155r,1230381c23845,1292911,27513,1301765,34849,1309101v7335,7337,16191,11005,26565,11005l2682555,1320106r,33206l,1353312,,xe" fillcolor="black" stroked="f" strokeweight="0">
                  <v:fill opacity="3341f"/>
                  <v:stroke miterlimit="83231f" joinstyle="miter"/>
                  <v:path arrowok="t" textboxrect="0,0,2682555,1353312"/>
                </v:shape>
                <v:shape id="Shape 2821" o:spid="_x0000_s2710" style="position:absolute;left:29111;top:54077;width:26850;height:13533;visibility:visible;mso-wrap-style:square;v-text-anchor:top" coordsize="2684972,135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" path="m,l2684972,r,1353312l,1353312r,-33206l2621141,1320106v10374,,19229,-3668,26565,-11005c2655042,1301765,2658710,1292911,2658710,1282536r,-1230381c2658710,41780,2655042,32925,2647706,25589v-7336,-7335,-16191,-11003,-26565,-11003l,14586,,xe" fillcolor="black" stroked="f" strokeweight="0">
                  <v:fill opacity="3341f"/>
                  <v:stroke miterlimit="83231f" joinstyle="miter"/>
                  <v:path arrowok="t" textboxrect="0,0,2684972,1353312"/>
                </v:shape>
                <v:shape id="Shape 2822" o:spid="_x0000_s2711" style="position:absolute;left:2476;top:54175;width:53270;height:13150;visibility:visible;mso-wrap-style:square;v-text-anchor:top" coordsize="5326950,131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" path="m33353,l5293597,v4422,,8677,831,12763,2530c5310446,4229,5314052,6623,5317180,9748v3128,3126,5538,6747,7230,10815c5326103,24656,5326950,28922,5326950,33350r,1248358c5326950,1286123,5326103,1290365,5324410,1294433v-1692,4105,-4102,7714,-7230,10852c5314052,1308398,5310446,1310804,5306360,1312490v-4086,1712,-8341,2568,-12763,2568l33353,1315058v-4423,,-8677,-856,-12764,-2568c16503,1310804,12896,1308398,9769,1305285v-3128,-3138,-5538,-6747,-7230,-10852c846,1290365,,1286123,,1281708l,33350c,28922,846,24656,2539,20563,4231,16495,6641,12874,9769,9748,12896,6623,16503,4229,20589,2530,24676,831,28930,,33353,xe" stroked="f" strokeweight="0">
                  <v:stroke miterlimit="83231f" joinstyle="miter"/>
                  <v:path arrowok="t" textboxrect="0,0,5326950,1315058"/>
                </v:shape>
                <v:shape id="Shape 2823" o:spid="_x0000_s2712" style="position:absolute;left:2476;top:54175;width:53270;height:13150;visibility:visible;mso-wrap-style:square;v-text-anchor:top" coordsize="5326950,131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" path="m,1281708l,33350c,28922,846,24656,2539,20563,4231,16495,6641,12874,9769,9748,12896,6623,16503,4229,20589,2530,24676,831,28930,,33353,l5293597,v4422,,8677,831,12763,2530c5310446,4229,5314052,6623,5317180,9748v3128,3126,5538,6747,7230,10815c5326103,24656,5326950,28922,5326950,33350r,1248358c5326950,1286123,5326103,1290365,5324410,1294433v-1692,4105,-4102,7714,-7230,10852c5314052,1308398,5310446,1310804,5306360,1312490v-4086,1712,-8341,2568,-12763,2568l33353,1315058v-4423,,-8677,-856,-12764,-2568c16503,1310804,12896,1308398,9769,1305285v-3128,-3138,-5538,-6747,-7230,-10852c846,1290365,,1286123,,1281708xe" filled="f" strokecolor="#ddd" strokeweight=".26469mm">
                  <v:stroke miterlimit="1" joinstyle="miter"/>
                  <v:path arrowok="t" textboxrect="0,0,5326950,1315058"/>
                </v:shape>
                <v:shape id="Shape 2824" o:spid="_x0000_s2713" style="position:absolute;left:2524;top:54222;width:53174;height:4575;visibility:visible;mso-wrap-style:square;v-text-anchor:top" coordsize="5317421,45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" path="m28588,l5288832,v3791,,7438,732,10940,2183c5303275,3609,5306366,5680,5309047,8372v2681,2691,4746,5779,6197,9252c5316695,21121,5317420,24780,5317421,28587r,428824l,457411,,28587c,24780,725,21121,2176,17624,3627,14151,5693,11063,8373,8372,11054,5680,14146,3609,17648,2183,21151,732,24797,,28588,xe" stroked="f" strokeweight="0">
                  <v:stroke miterlimit="1" joinstyle="miter"/>
                  <v:path arrowok="t" textboxrect="0,0,5317421,457411"/>
                </v:shape>
                <v:shape id="Shape 2825" o:spid="_x0000_s2714" style="position:absolute;left:2524;top:58797;width:53174;height:8481;visibility:visible;mso-wrap-style:square;v-text-anchor:top" coordsize="5317421,84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" path="m,l5317421,r,819535c5317420,823317,5316695,826964,5315244,830461v-1451,3473,-3516,6586,-6197,9289c5306366,842404,5303275,844476,5299772,845902v-3502,1476,-7149,2195,-10940,2220l28588,848122v-3791,-25,-7437,-744,-10940,-2220c14146,844476,11054,842404,8373,839750,5693,837047,3627,833934,2176,830461,725,826964,,823317,,819535l,xe" stroked="f" strokeweight="0">
                  <v:stroke miterlimit="1" joinstyle="miter"/>
                  <v:path arrowok="t" textboxrect="0,0,5317421,848122"/>
                </v:shape>
                <v:shape id="Shape 24109" o:spid="_x0000_s2715" style="position:absolute;left:2524;top:58797;width:2859;height:3335;visibility:visible;mso-wrap-style:square;v-text-anchor:top" coordsize="285883,3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" path="m,l285883,r,333536l,333536,,e" stroked="f" strokeweight="0">
                  <v:stroke miterlimit="1" joinstyle="miter"/>
                  <v:path arrowok="t" textboxrect="0,0,285883,333536"/>
                </v:shape>
                <v:shape id="Shape 24110" o:spid="_x0000_s2716" style="position:absolute;left:5383;top:58797;width:15914;height:3335;visibility:visible;mso-wrap-style:square;v-text-anchor:top" coordsize="1591414,3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" path="m,l1591414,r,333536l,333536,,e" stroked="f" strokeweight="0">
                  <v:stroke miterlimit="1" joinstyle="miter"/>
                  <v:path arrowok="t" textboxrect="0,0,1591414,333536"/>
                </v:shape>
                <v:shape id="Shape 24111" o:spid="_x0000_s2717" style="position:absolute;left:21297;top:58797;width:19059;height:3335;visibility:visible;mso-wrap-style:square;v-text-anchor:top" coordsize="1905885,3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" path="m,l1905885,r,333536l,333536,,e" stroked="f" strokeweight="0">
                  <v:stroke miterlimit="1" joinstyle="miter"/>
                  <v:path arrowok="t" textboxrect="0,0,1905885,333536"/>
                </v:shape>
                <v:shape id="Shape 24112" o:spid="_x0000_s2718" style="position:absolute;left:40356;top:58797;width:15247;height:3335;visibility:visible;mso-wrap-style:square;v-text-anchor:top" coordsize="1524708,3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" path="m,l1524708,r,333536l,333536,,e" stroked="f" strokeweight="0">
                  <v:stroke miterlimit="1" joinstyle="miter"/>
                  <v:path arrowok="t" textboxrect="0,0,1524708,333536"/>
                </v:shape>
                <v:shape id="Shape 2830" o:spid="_x0000_s2719" style="position:absolute;left:2524;top:62132;width:53079;height:5051;visibility:visible;mso-wrap-style:square;v-text-anchor:top" coordsize="5307891,50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" path="m,l5307891,r,476473c5307891,480244,5307165,483890,5305715,487375v-1452,3522,-3517,6610,-6197,9302c5296837,499343,5293745,501402,5290242,502865v-3502,1427,-7148,2171,-10939,2196l28588,505061v-3791,-25,-7437,-769,-10940,-2196c14146,501402,11054,499343,8373,496677,5693,493985,3627,490897,2176,487375,725,483890,,480244,,476473l,xe" stroked="f" strokeweight="0">
                  <v:stroke miterlimit="1" joinstyle="miter"/>
                  <v:path arrowok="t" textboxrect="0,0,5307891,505061"/>
                </v:shape>
                <v:shape id="Shape 24113" o:spid="_x0000_s2720" style="position:absolute;left:2524;top:62132;width:53174;height:95;visibility:visible;mso-wrap-style:square;v-text-anchor:top" coordsize="531742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" path="m,l5317421,r,9525l,9525,,e" fillcolor="#ddd" stroked="f" strokeweight="0">
                  <v:stroke miterlimit="1" joinstyle="miter"/>
                  <v:path arrowok="t" textboxrect="0,0,5317421,9525"/>
                </v:shape>
                <v:shape id="Shape 24114" o:spid="_x0000_s2721" style="position:absolute;left:2524;top:67183;width:53174;height:95;visibility:visible;mso-wrap-style:square;v-text-anchor:top" coordsize="531742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" path="m,l5317421,r,9525l,9525,,e" fillcolor="#ddd" stroked="f" strokeweight="0">
                  <v:stroke miterlimit="1" joinstyle="miter"/>
                  <v:path arrowok="t" textboxrect="0,0,5317421,9525"/>
                </v:shape>
                <v:shape id="Shape 24115" o:spid="_x0000_s2722" style="position:absolute;left:2524;top:62132;width:95;height:5146;visibility:visible;mso-wrap-style:square;v-text-anchor:top" coordsize="9529,51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" path="m,l9529,r,514586l,514586,,e" fillcolor="#ddd" stroked="f" strokeweight="0">
                  <v:stroke miterlimit="1" joinstyle="miter"/>
                  <v:path arrowok="t" textboxrect="0,0,9529,514586"/>
                </v:shape>
                <v:shape id="Shape 24116" o:spid="_x0000_s2723" style="position:absolute;left:55603;top:62132;width:95;height:5146;visibility:visible;mso-wrap-style:square;v-text-anchor:top" coordsize="9530,51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" path="m,l9530,r,514586l,514586,,e" fillcolor="#ddd" stroked="f" strokeweight="0">
                  <v:stroke miterlimit="1" joinstyle="miter"/>
                  <v:path arrowok="t" textboxrect="0,0,9530,514586"/>
                </v:shape>
                <v:shape id="Shape 24117" o:spid="_x0000_s2724" style="position:absolute;left:40356;top:58797;width:15342;height:95;visibility:visible;mso-wrap-style:square;v-text-anchor:top" coordsize="1534238,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" path="m,l1534238,r,9537l,9537,,e" fillcolor="#ddd" stroked="f" strokeweight="0">
                  <v:stroke miterlimit="1" joinstyle="miter"/>
                  <v:path arrowok="t" textboxrect="0,0,1534238,9537"/>
                </v:shape>
                <v:shape id="Shape 24118" o:spid="_x0000_s2725" style="position:absolute;left:40356;top:62132;width:15342;height:95;visibility:visible;mso-wrap-style:square;v-text-anchor:top" coordsize="153423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" path="m,l1534238,r,9525l,9525,,e" fillcolor="#ddd" stroked="f" strokeweight="0">
                  <v:stroke miterlimit="1" joinstyle="miter"/>
                  <v:path arrowok="t" textboxrect="0,0,1534238,9525"/>
                </v:shape>
                <v:shape id="Shape 24119" o:spid="_x0000_s2726" style="position:absolute;left:55603;top:58797;width:95;height:3430;visibility:visible;mso-wrap-style:square;v-text-anchor:top" coordsize="9530,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" path="m,l9530,r,343061l,343061,,e" fillcolor="#ddd" stroked="f" strokeweight="0">
                  <v:stroke miterlimit="1" joinstyle="miter"/>
                  <v:path arrowok="t" textboxrect="0,0,9530,343061"/>
                </v:shape>
                <v:shape id="Shape 24120" o:spid="_x0000_s2727" style="position:absolute;left:21297;top:58797;width:19154;height:95;visibility:visible;mso-wrap-style:square;v-text-anchor:top" coordsize="1915415,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" path="m,l1915415,r,9537l,9537,,e" fillcolor="#ddd" stroked="f" strokeweight="0">
                  <v:stroke miterlimit="1" joinstyle="miter"/>
                  <v:path arrowok="t" textboxrect="0,0,1915415,9537"/>
                </v:shape>
                <v:shape id="Shape 24121" o:spid="_x0000_s2728" style="position:absolute;left:21297;top:62132;width:19154;height:95;visibility:visible;mso-wrap-style:square;v-text-anchor:top" coordsize="19154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" path="m,l1915415,r,9525l,9525,,e" fillcolor="#ddd" stroked="f" strokeweight="0">
                  <v:stroke miterlimit="1" joinstyle="miter"/>
                  <v:path arrowok="t" textboxrect="0,0,1915415,9525"/>
                </v:shape>
                <v:shape id="Shape 24122" o:spid="_x0000_s2729" style="position:absolute;left:40356;top:58797;width:95;height:3430;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" path="m,l9529,r,343061l,343061,,e" fillcolor="#ddd" stroked="f" strokeweight="0">
                  <v:stroke miterlimit="1" joinstyle="miter"/>
                  <v:path arrowok="t" textboxrect="0,0,9529,343061"/>
                </v:shape>
                <v:shape id="Shape 24123" o:spid="_x0000_s2730" style="position:absolute;left:5383;top:58797;width:16009;height:95;visibility:visible;mso-wrap-style:square;v-text-anchor:top" coordsize="1600944,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" path="m,l1600944,r,9537l,9537,,e" fillcolor="#ddd" stroked="f" strokeweight="0">
                  <v:stroke miterlimit="1" joinstyle="miter"/>
                  <v:path arrowok="t" textboxrect="0,0,1600944,9537"/>
                </v:shape>
                <v:shape id="Shape 24124" o:spid="_x0000_s2731" style="position:absolute;left:5383;top:62132;width:16009;height:95;visibility:visible;mso-wrap-style:square;v-text-anchor:top" coordsize="160094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" path="m,l1600944,r,9525l,9525,,e" fillcolor="#ddd" stroked="f" strokeweight="0">
                  <v:stroke miterlimit="1" joinstyle="miter"/>
                  <v:path arrowok="t" textboxrect="0,0,1600944,9525"/>
                </v:shape>
                <v:shape id="Shape 24125" o:spid="_x0000_s2732" style="position:absolute;left:21297;top:58797;width:95;height:3430;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" path="m,l9529,r,343061l,343061,,e" fillcolor="#ddd" stroked="f" strokeweight="0">
                  <v:stroke miterlimit="1" joinstyle="miter"/>
                  <v:path arrowok="t" textboxrect="0,0,9529,343061"/>
                </v:shape>
                <v:shape id="Shape 24126" o:spid="_x0000_s2733" style="position:absolute;left:2524;top:58797;width:2954;height:95;visibility:visible;mso-wrap-style:square;v-text-anchor:top" coordsize="2954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" path="m,l295412,r,9537l,9537,,e" fillcolor="#ddd" stroked="f" strokeweight="0">
                  <v:stroke miterlimit="1" joinstyle="miter"/>
                  <v:path arrowok="t" textboxrect="0,0,295412,9537"/>
                </v:shape>
                <v:shape id="Shape 24127" o:spid="_x0000_s2734" style="position:absolute;left:2524;top:62132;width:2954;height:95;visibility:visible;mso-wrap-style:square;v-text-anchor:top" coordsize="29541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" path="m,l295412,r,9525l,9525,,e" fillcolor="#ddd" stroked="f" strokeweight="0">
                  <v:stroke miterlimit="1" joinstyle="miter"/>
                  <v:path arrowok="t" textboxrect="0,0,295412,9525"/>
                </v:shape>
                <v:shape id="Shape 24128" o:spid="_x0000_s2735" style="position:absolute;left:2524;top:58797;width:95;height:3430;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" path="m,l9529,r,343061l,343061,,e" fillcolor="#ddd" stroked="f" strokeweight="0">
                  <v:stroke miterlimit="1" joinstyle="miter"/>
                  <v:path arrowok="t" textboxrect="0,0,9529,343061"/>
                </v:shape>
                <v:shape id="Shape 24129" o:spid="_x0000_s2736" style="position:absolute;left:5383;top:58797;width:95;height:3430;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" path="m,l9529,r,343061l,343061,,e" fillcolor="#ddd" stroked="f" strokeweight="0">
                  <v:stroke miterlimit="1" joinstyle="miter"/>
                  <v:path arrowok="t" textboxrect="0,0,9529,343061"/>
                </v:shape>
                <v:rect id="Rectangle 2851" o:spid="_x0000_s2737" style="position:absolute;left:3219;top:26638;width:1317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QtxwAAAN0AAAAPAAAAZHJzL2Rvd25yZXYueG1sRI9Ba8JA&#10;FITvBf/D8oTe6kah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JogBC3HAAAA3QAA&#10;AA8AAAAAAAAAAAAAAAAABwIAAGRycy9kb3ducmV2LnhtbFBLBQYAAAAAAwADALcAAAD7AgAAAAA=&#10;" filled="f" stroked="f">
                  <v:textbox inset="0,0,0,0">
                    <w:txbxContent>
                      <w:p w14:paraId="4E683FF4" w14:textId="77777777" w:rsidR="001110CB" w:rsidRDefault="001110CB">
                        <w:pPr>
                          <w:spacing w:after="160" w:line="259" w:lineRule="auto"/>
                        </w:pPr>
                        <w:r>
                          <w:rPr>
                            <w:rFonts w:eastAsia="Arial" w:cs="Arial"/>
                            <w:b/>
                            <w:color w:val="0055AA"/>
                          </w:rPr>
                          <w:t>Доказательство</w:t>
                        </w:r>
                      </w:p>
                    </w:txbxContent>
                  </v:textbox>
                </v:rect>
                <v:rect id="Rectangle 2852" o:spid="_x0000_s2738" style="position:absolute;left:13128;top:26638;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paxgAAAN0AAAAPAAAAZHJzL2Rvd25yZXYueG1sRI9Ba8JA&#10;FITvBf/D8oTe6sZAS0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avKaWsYAAADdAAAA&#10;DwAAAAAAAAAAAAAAAAAHAgAAZHJzL2Rvd25yZXYueG1sUEsFBgAAAAADAAMAtwAAAPoCAAAAAA==&#10;" filled="f" stroked="f">
                  <v:textbox inset="0,0,0,0">
                    <w:txbxContent>
                      <w:p w14:paraId="106A5653" w14:textId="77777777" w:rsidR="001110CB" w:rsidRDefault="001110CB">
                        <w:pPr>
                          <w:spacing w:after="160" w:line="259" w:lineRule="auto"/>
                        </w:pPr>
                        <w:r>
                          <w:t xml:space="preserve"> </w:t>
                        </w:r>
                      </w:p>
                    </w:txbxContent>
                  </v:textbox>
                </v:rect>
                <v:rect id="Rectangle 19571" o:spid="_x0000_s2739" style="position:absolute;left:13885;top:26638;width:139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" filled="f" stroked="f">
                  <v:textbox inset="0,0,0,0">
                    <w:txbxContent>
                      <w:p w14:paraId="5A7E6A18" w14:textId="77777777" w:rsidR="001110CB" w:rsidRDefault="001110CB">
                        <w:pPr>
                          <w:spacing w:after="160" w:line="259" w:lineRule="auto"/>
                        </w:pPr>
                        <w:r>
                          <w:rPr>
                            <w:rFonts w:eastAsia="Arial" w:cs="Arial"/>
                            <w:i/>
                            <w:color w:val="2C2C2C"/>
                          </w:rPr>
                          <w:t>Введите краткое</w:t>
                        </w:r>
                      </w:p>
                    </w:txbxContent>
                  </v:textbox>
                </v:rect>
                <v:rect id="Rectangle 19570" o:spid="_x0000_s2740" style="position:absolute;left:13472;top:26638;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" filled="f" stroked="f">
                  <v:textbox inset="0,0,0,0">
                    <w:txbxContent>
                      <w:p w14:paraId="3EB9008C" w14:textId="77777777" w:rsidR="001110CB" w:rsidRDefault="001110CB">
                        <w:pPr>
                          <w:spacing w:after="160" w:line="259" w:lineRule="auto"/>
                        </w:pPr>
                        <w:r>
                          <w:rPr>
                            <w:rFonts w:eastAsia="Arial" w:cs="Arial"/>
                            <w:i/>
                            <w:color w:val="2C2C2C"/>
                          </w:rPr>
                          <w:t>(</w:t>
                        </w:r>
                      </w:p>
                    </w:txbxContent>
                  </v:textbox>
                </v:rect>
                <v:rect id="Rectangle 2854" o:spid="_x0000_s2741" style="position:absolute;left:3219;top:28830;width:276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e1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ilentcYAAADdAAAA&#10;DwAAAAAAAAAAAAAAAAAHAgAAZHJzL2Rvd25yZXYueG1sUEsFBgAAAAADAAMAtwAAAPoCAAAAAA==&#10;" filled="f" stroked="f">
                  <v:textbox inset="0,0,0,0">
                    <w:txbxContent>
                      <w:p w14:paraId="5A56CEED" w14:textId="77777777" w:rsidR="001110CB" w:rsidRDefault="001110CB">
                        <w:pPr>
                          <w:spacing w:after="160" w:line="259" w:lineRule="auto"/>
                        </w:pPr>
                        <w:r>
                          <w:rPr>
                            <w:rFonts w:eastAsia="Arial" w:cs="Arial"/>
                            <w:i/>
                            <w:color w:val="2C2C2C"/>
                          </w:rPr>
                          <w:t>объяснение и загрузите документ,</w:t>
                        </w:r>
                      </w:p>
                    </w:txbxContent>
                  </v:textbox>
                </v:rect>
                <v:rect id="Rectangle 2855" o:spid="_x0000_s2742" style="position:absolute;left:3219;top:30545;width:2413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IuxQAAAN0AAAAPAAAAZHJzL2Rvd25yZXYueG1sRI9Bi8Iw&#10;FITvgv8hPGFvmiq4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DlGwIuxQAAAN0AAAAP&#10;AAAAAAAAAAAAAAAAAAcCAABkcnMvZG93bnJldi54bWxQSwUGAAAAAAMAAwC3AAAA+QIAAAAA&#10;" filled="f" stroked="f">
                  <v:textbox inset="0,0,0,0">
                    <w:txbxContent>
                      <w:p w14:paraId="4F4D52A8" w14:textId="77777777" w:rsidR="001110CB" w:rsidRDefault="001110CB">
                        <w:pPr>
                          <w:spacing w:after="160" w:line="259" w:lineRule="auto"/>
                        </w:pPr>
                        <w:r>
                          <w:rPr>
                            <w:rFonts w:eastAsia="Arial" w:cs="Arial"/>
                            <w:i/>
                            <w:color w:val="2C2C2C"/>
                          </w:rPr>
                          <w:t>подтверждающий ваш ответ)</w:t>
                        </w:r>
                      </w:p>
                    </w:txbxContent>
                  </v:textbox>
                </v:rect>
                <v:rect id="Rectangle 2856" o:spid="_x0000_s2743" style="position:absolute;left:29902;top:26638;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" filled="f" stroked="f">
                  <v:textbox inset="0,0,0,0">
                    <w:txbxContent>
                      <w:p w14:paraId="6468DAD5" w14:textId="77777777" w:rsidR="001110CB" w:rsidRDefault="001110CB">
                        <w:pPr>
                          <w:spacing w:after="160" w:line="259" w:lineRule="auto"/>
                        </w:pPr>
                        <w:r>
                          <w:t xml:space="preserve"> </w:t>
                        </w:r>
                      </w:p>
                    </w:txbxContent>
                  </v:textbox>
                </v:rect>
                <v:shape id="Shape 2858" o:spid="_x0000_s2744" style="position:absolute;left:3239;top:47218;width:22775;height:2669;visibility:visible;mso-wrap-style:square;v-text-anchor:top" coordsize="227753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" path="m,247762l,19062c,16508,484,14064,1451,11745,2418,9413,3795,7355,5582,5569,7369,3770,9430,2394,11765,1426,14100,484,16531,,19059,l2258474,v2527,,4958,484,7293,1426c2268103,2394,2270163,3770,2271951,5569v1787,1786,3164,3844,4131,6176c2277049,14064,2277533,16508,2277533,19062r,228700c2277533,250279,2277049,252698,2276082,255042v-967,2319,-2344,4390,-4131,6201c2270163,263029,2268103,264406,2265767,265348v-2335,992,-4766,1476,-7293,1476l19059,266824v-2528,,-4959,-484,-7294,-1476c9430,264406,7369,263029,5582,261243,3795,259432,2418,257361,1451,255042,484,252698,,250279,,247762xe" filled="f" strokecolor="#2e6da4" strokeweight=".26469mm">
                  <v:stroke miterlimit="1" joinstyle="miter"/>
                  <v:path arrowok="t" textboxrect="0,0,2277533,266824"/>
                </v:shape>
                <v:rect id="Rectangle 2859" o:spid="_x0000_s2745" style="position:absolute;left:5220;top:48209;width:26685;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grxgAAAN0AAAAPAAAAZHJzL2Rvd25yZXYueG1sRI9Pa8JA&#10;FMTvgt9heUJvulGw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ZFYIK8YAAADdAAAA&#10;DwAAAAAAAAAAAAAAAAAHAgAAZHJzL2Rvd25yZXYueG1sUEsFBgAAAAADAAMAtwAAAPoCAAAAAA==&#10;" filled="f" stroked="f">
                  <v:textbox inset="0,0,0,0">
                    <w:txbxContent>
                      <w:p w14:paraId="25A01B7C" w14:textId="77777777" w:rsidR="001110CB" w:rsidRDefault="001110CB">
                        <w:pPr>
                          <w:spacing w:after="160" w:line="259" w:lineRule="auto"/>
                        </w:pPr>
                        <w:r>
                          <w:rPr>
                            <w:color w:val="ABABAB"/>
                            <w:sz w:val="19"/>
                          </w:rPr>
                          <w:t xml:space="preserve"> Загрузить / управлять документами</w:t>
                        </w:r>
                      </w:p>
                    </w:txbxContent>
                  </v:textbox>
                </v:rect>
                <v:rect id="Rectangle 2860" o:spid="_x0000_s2746" style="position:absolute;left:3982;top:55989;width:272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" filled="f" stroked="f">
                  <v:textbox inset="0,0,0,0">
                    <w:txbxContent>
                      <w:p w14:paraId="0A4B326D" w14:textId="77777777" w:rsidR="001110CB" w:rsidRDefault="001110CB">
                        <w:pPr>
                          <w:spacing w:after="160" w:line="259" w:lineRule="auto"/>
                        </w:pPr>
                        <w:r>
                          <w:rPr>
                            <w:rFonts w:eastAsia="Arial" w:cs="Arial"/>
                            <w:b/>
                            <w:color w:val="0055AA"/>
                          </w:rPr>
                          <w:t>Список загруженных документов</w:t>
                        </w:r>
                      </w:p>
                    </w:txbxContent>
                  </v:textbox>
                </v:rect>
                <v:rect id="Rectangle 2861" o:spid="_x0000_s2747" style="position:absolute;left:3410;top:59991;width:9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" filled="f" stroked="f">
                  <v:textbox inset="0,0,0,0">
                    <w:txbxContent>
                      <w:p w14:paraId="01DA32ED" w14:textId="77777777" w:rsidR="001110CB" w:rsidRDefault="001110CB">
                        <w:pPr>
                          <w:spacing w:after="160" w:line="259" w:lineRule="auto"/>
                        </w:pPr>
                        <w:r>
                          <w:t>#</w:t>
                        </w:r>
                      </w:p>
                    </w:txbxContent>
                  </v:textbox>
                </v:rect>
                <v:rect id="Rectangle 2862" o:spid="_x0000_s2748" style="position:absolute;left:6269;top:59991;width:91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" filled="f" stroked="f">
                  <v:textbox inset="0,0,0,0">
                    <w:txbxContent>
                      <w:p w14:paraId="2AE071D6" w14:textId="77777777" w:rsidR="001110CB" w:rsidRDefault="001110CB">
                        <w:pPr>
                          <w:spacing w:after="160" w:line="259" w:lineRule="auto"/>
                        </w:pPr>
                        <w:r>
                          <w:rPr>
                            <w:rFonts w:eastAsia="Arial" w:cs="Arial"/>
                            <w:b/>
                          </w:rPr>
                          <w:t>Имя файла</w:t>
                        </w:r>
                      </w:p>
                    </w:txbxContent>
                  </v:textbox>
                </v:rect>
                <v:rect id="Rectangle 2863" o:spid="_x0000_s2749" style="position:absolute;left:22183;top:59991;width:138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V8xwAAAN0AAAAPAAAAZHJzL2Rvd25yZXYueG1sRI9Ba8JA&#10;FITvgv9heUJvutFC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MvS9XzHAAAA3QAA&#10;AA8AAAAAAAAAAAAAAAAABwIAAGRycy9kb3ducmV2LnhtbFBLBQYAAAAAAwADALcAAAD7AgAAAAA=&#10;" filled="f" stroked="f">
                  <v:textbox inset="0,0,0,0">
                    <w:txbxContent>
                      <w:p w14:paraId="7F7BDA02" w14:textId="77777777" w:rsidR="001110CB" w:rsidRDefault="001110CB">
                        <w:pPr>
                          <w:spacing w:after="160" w:line="259" w:lineRule="auto"/>
                        </w:pPr>
                        <w:r>
                          <w:rPr>
                            <w:rFonts w:eastAsia="Arial" w:cs="Arial"/>
                            <w:b/>
                          </w:rPr>
                          <w:t>Модифицирован</w:t>
                        </w:r>
                      </w:p>
                    </w:txbxContent>
                  </v:textbox>
                </v:rect>
                <v:rect id="Rectangle 2864" o:spid="_x0000_s2750" style="position:absolute;left:41242;top:59991;width:80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20IxwAAAN0AAAAPAAAAZHJzL2Rvd25yZXYueG1sRI9Ba8JA&#10;FITvgv9heUJvulFK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EQ7bQjHAAAA3QAA&#10;AA8AAAAAAAAAAAAAAAAABwIAAGRycy9kb3ducmV2LnhtbFBLBQYAAAAAAwADALcAAAD7AgAAAAA=&#10;" filled="f" stroked="f">
                  <v:textbox inset="0,0,0,0">
                    <w:txbxContent>
                      <w:p w14:paraId="4D678991" w14:textId="77777777" w:rsidR="001110CB" w:rsidRDefault="001110CB">
                        <w:pPr>
                          <w:spacing w:after="160" w:line="259" w:lineRule="auto"/>
                        </w:pPr>
                        <w:r>
                          <w:rPr>
                            <w:rFonts w:eastAsia="Arial" w:cs="Arial"/>
                            <w:b/>
                          </w:rPr>
                          <w:t>Изменено</w:t>
                        </w:r>
                      </w:p>
                    </w:txbxContent>
                  </v:textbox>
                </v:rect>
                <v:rect id="Rectangle 2865" o:spid="_x0000_s2751" style="position:absolute;left:3410;top:64210;width:22828;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iTxwAAAN0AAAAPAAAAZHJzL2Rvd25yZXYueG1sRI9Ba8JA&#10;FITvgv9heUJvulFo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Ct3yJPHAAAA3QAA&#10;AA8AAAAAAAAAAAAAAAAABwIAAGRycy9kb3ducmV2LnhtbFBLBQYAAAAAAwADALcAAAD7AgAAAAA=&#10;" filled="f" stroked="f">
                  <v:textbox inset="0,0,0,0">
                    <w:txbxContent>
                      <w:p w14:paraId="18156FD9" w14:textId="77777777" w:rsidR="001110CB" w:rsidRDefault="001110CB">
                        <w:pPr>
                          <w:spacing w:after="160" w:line="259" w:lineRule="auto"/>
                        </w:pPr>
                        <w:r>
                          <w:rPr>
                            <w:color w:val="317EAC"/>
                            <w:sz w:val="21"/>
                          </w:rPr>
                          <w:t>Нет доступных документов.</w:t>
                        </w:r>
                      </w:p>
                    </w:txbxContent>
                  </v:textbox>
                </v:rect>
                <v:rect id="Rectangle 19573" o:spid="_x0000_s2752" style="position:absolute;left:2457;top:69235;width:18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" filled="f" stroked="f">
                  <v:textbox inset="0,0,0,0">
                    <w:txbxContent>
                      <w:p w14:paraId="09708817" w14:textId="77777777" w:rsidR="001110CB" w:rsidRDefault="001110CB">
                        <w:pPr>
                          <w:spacing w:after="160" w:line="259" w:lineRule="auto"/>
                        </w:pPr>
                        <w:r>
                          <w:t>18</w:t>
                        </w:r>
                      </w:p>
                    </w:txbxContent>
                  </v:textbox>
                </v:rect>
                <v:rect id="Rectangle 19574" o:spid="_x0000_s2753" style="position:absolute;left:3835;top:69235;width:57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" filled="f" stroked="f">
                  <v:textbox inset="0,0,0,0">
                    <w:txbxContent>
                      <w:p w14:paraId="3D218CEF" w14:textId="77777777" w:rsidR="001110CB" w:rsidRDefault="001110CB">
                        <w:pPr>
                          <w:spacing w:after="160" w:line="259" w:lineRule="auto"/>
                        </w:pPr>
                        <w:r>
                          <w:t>. Планирует ли проект адаптацию и корректировку курса, если регулярный</w:t>
                        </w:r>
                      </w:p>
                    </w:txbxContent>
                  </v:textbox>
                </v:rect>
                <v:rect id="Rectangle 2867" o:spid="_x0000_s2754" style="position:absolute;left:2457;top:70950;width:6179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" filled="f" stroked="f">
                  <v:textbox inset="0,0,0,0">
                    <w:txbxContent>
                      <w:p w14:paraId="4B28779A" w14:textId="77777777" w:rsidR="001110CB" w:rsidRDefault="001110CB">
                        <w:pPr>
                          <w:spacing w:after="160" w:line="259" w:lineRule="auto"/>
                        </w:pPr>
                        <w:r>
                          <w:t>мониторинг, оценка и извлеченные уроки демонстрируют, что существуют более</w:t>
                        </w:r>
                      </w:p>
                    </w:txbxContent>
                  </v:textbox>
                </v:rect>
                <v:rect id="Rectangle 2868" o:spid="_x0000_s2755" style="position:absolute;left:2457;top:72665;width:556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" filled="f" stroked="f">
                  <v:textbox inset="0,0,0,0">
                    <w:txbxContent>
                      <w:p w14:paraId="6A81336C" w14:textId="77777777" w:rsidR="001110CB" w:rsidRDefault="001110CB">
                        <w:pPr>
                          <w:spacing w:after="160" w:line="259" w:lineRule="auto"/>
                        </w:pPr>
                        <w:r>
                          <w:t>эффективные подходы для достижения намеченных результатов и / или</w:t>
                        </w:r>
                      </w:p>
                    </w:txbxContent>
                  </v:textbox>
                </v:rect>
                <v:rect id="Rectangle 2869" o:spid="_x0000_s2756" style="position:absolute;left:2457;top:74381;width:3575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" filled="f" stroked="f">
                  <v:textbox inset="0,0,0,0">
                    <w:txbxContent>
                      <w:p w14:paraId="799EA653" w14:textId="77777777" w:rsidR="001110CB" w:rsidRDefault="001110CB">
                        <w:pPr>
                          <w:spacing w:after="160" w:line="259" w:lineRule="auto"/>
                        </w:pPr>
                        <w:r>
                          <w:t>обстоятельства меняются в ходе реализации?</w:t>
                        </w:r>
                      </w:p>
                    </w:txbxContent>
                  </v:textbox>
                </v:rect>
                <v:shape id="Shape 2871" o:spid="_x0000_s2757" style="position:absolute;left:52601;top:68945;width:3145;height:2764;visibility:visible;mso-wrap-style:square;v-text-anchor:top" coordsize="314472,27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" path="m1,252537l1,23825c,20650,604,17611,1813,14684,3022,11770,4744,9203,6978,6958,9211,4725,11787,3014,14706,1811,17625,595,20664,,23824,l290648,v3159,,6197,595,9116,1811c302683,3014,305259,4725,307493,6958v2234,2245,3955,4812,5164,7726c313866,17611,314471,20650,314472,23825r,228712c314471,255674,313866,258713,312657,261640v-1209,2914,-2930,5507,-5164,7739c305259,271611,302683,273323,299764,274538v-2919,1203,-5957,1823,-9116,1823l23824,276361v-3160,,-6199,-620,-9118,-1823c11787,273323,9211,271611,6978,269379,4744,267147,3022,264554,1813,261640,604,258713,,255674,1,252537xe" filled="f" strokecolor="#46b8da" strokeweight=".26469mm">
                  <v:stroke miterlimit="1" joinstyle="miter"/>
                  <v:path arrowok="t" textboxrect="0,0,314472,276361"/>
                </v:shape>
                <v:shape id="Shape 2874" o:spid="_x0000_s2758" style="position:absolute;left:3239;top:31971;width:25062;height:11721;visibility:visible;mso-wrap-style:square;v-text-anchor:top" coordsize="2506239,117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" path="m,1153061l,19059c,16532,484,14100,1451,11765,2418,9430,3795,7369,5582,5582,7369,3795,9430,2418,11765,1451,14100,483,16531,,19059,l2487180,v2528,,4959,483,7294,1451c2496809,2418,2498870,3795,2500657,5582v1787,1787,3164,3848,4131,6183c2505755,14100,2506239,16532,2506239,19059r,1134002c2506239,1155588,2505755,1158019,2504788,1160354v-967,2335,-2344,4396,-4131,6183c2498870,1168324,2496809,1169702,2494474,1170669v-2335,967,-4766,1450,-7294,1450l19059,1172119v-2528,,-4959,-483,-7294,-1450c9430,1169702,7369,1168324,5582,1166537v-1787,-1787,-3164,-3848,-4131,-6183c484,1158019,,1155588,,1153061xe" filled="f" strokecolor="#ced4da" strokeweight=".26469mm">
                  <v:stroke miterlimit="1" joinstyle="miter"/>
                  <v:path arrowok="t" textboxrect="0,0,2506239,1172119"/>
                </v:shape>
                <v:rect id="Rectangle 2876" o:spid="_x0000_s2759" style="position:absolute;left:4029;top:32832;width:2283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" filled="f" stroked="f">
                  <v:textbox inset="0,0,0,0">
                    <w:txbxContent>
                      <w:p w14:paraId="565FB42A" w14:textId="77777777" w:rsidR="001110CB" w:rsidRDefault="001110CB">
                        <w:pPr>
                          <w:spacing w:after="160" w:line="259" w:lineRule="auto"/>
                        </w:pPr>
                        <w:r>
                          <w:rPr>
                            <w:color w:val="495057"/>
                            <w:sz w:val="20"/>
                          </w:rPr>
                          <w:t>В ходе разработки Проектной</w:t>
                        </w:r>
                      </w:p>
                    </w:txbxContent>
                  </v:textbox>
                </v:rect>
                <v:rect id="Rectangle 2877" o:spid="_x0000_s2760" style="position:absolute;left:21194;top:32832;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" filled="f" stroked="f">
                  <v:textbox inset="0,0,0,0">
                    <w:txbxContent>
                      <w:p w14:paraId="308F8C65" w14:textId="77777777" w:rsidR="001110CB" w:rsidRDefault="001110CB">
                        <w:pPr>
                          <w:spacing w:after="160" w:line="259" w:lineRule="auto"/>
                        </w:pPr>
                        <w:r>
                          <w:rPr>
                            <w:color w:val="495057"/>
                            <w:sz w:val="20"/>
                          </w:rPr>
                          <w:t xml:space="preserve"> </w:t>
                        </w:r>
                      </w:p>
                    </w:txbxContent>
                  </v:textbox>
                </v:rect>
                <v:rect id="Rectangle 2878" o:spid="_x0000_s2761" style="position:absolute;left:4029;top:34643;width:242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" filled="f" stroked="f">
                  <v:textbox inset="0,0,0,0">
                    <w:txbxContent>
                      <w:p w14:paraId="0E09D011" w14:textId="77777777" w:rsidR="001110CB" w:rsidRDefault="001110CB">
                        <w:pPr>
                          <w:spacing w:after="160" w:line="259" w:lineRule="auto"/>
                        </w:pPr>
                        <w:r>
                          <w:rPr>
                            <w:color w:val="495057"/>
                            <w:sz w:val="20"/>
                          </w:rPr>
                          <w:t>документации и формирования</w:t>
                        </w:r>
                      </w:p>
                    </w:txbxContent>
                  </v:textbox>
                </v:rect>
                <v:rect id="Rectangle 2879" o:spid="_x0000_s2762" style="position:absolute;left:22242;top:34643;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1RL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InfE/h/E56AnD8AAAD//wMAUEsBAi0AFAAGAAgAAAAhANvh9svuAAAAhQEAABMAAAAAAAAA&#10;AAAAAAAAAAAAAFtDb250ZW50X1R5cGVzXS54bWxQSwECLQAUAAYACAAAACEAWvQsW78AAAAVAQAA&#10;CwAAAAAAAAAAAAAAAAAfAQAAX3JlbHMvLnJlbHNQSwECLQAUAAYACAAAACEAL+NUS8YAAADdAAAA&#10;DwAAAAAAAAAAAAAAAAAHAgAAZHJzL2Rvd25yZXYueG1sUEsFBgAAAAADAAMAtwAAAPoCAAAAAA==&#10;" filled="f" stroked="f">
                  <v:textbox inset="0,0,0,0">
                    <w:txbxContent>
                      <w:p w14:paraId="297FD9B2" w14:textId="77777777" w:rsidR="001110CB" w:rsidRDefault="001110CB">
                        <w:pPr>
                          <w:spacing w:after="160" w:line="259" w:lineRule="auto"/>
                        </w:pPr>
                        <w:r>
                          <w:rPr>
                            <w:color w:val="495057"/>
                            <w:sz w:val="20"/>
                          </w:rPr>
                          <w:t xml:space="preserve"> </w:t>
                        </w:r>
                      </w:p>
                    </w:txbxContent>
                  </v:textbox>
                </v:rect>
                <v:rect id="Rectangle 2880" o:spid="_x0000_s2763" style="position:absolute;left:4029;top:36454;width:1728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" filled="f" stroked="f">
                  <v:textbox inset="0,0,0,0">
                    <w:txbxContent>
                      <w:p w14:paraId="28CF3A03" w14:textId="77777777" w:rsidR="001110CB" w:rsidRDefault="001110CB">
                        <w:pPr>
                          <w:spacing w:after="160" w:line="259" w:lineRule="auto"/>
                        </w:pPr>
                        <w:r>
                          <w:rPr>
                            <w:color w:val="495057"/>
                            <w:sz w:val="20"/>
                          </w:rPr>
                          <w:t>целей и задач проекта</w:t>
                        </w:r>
                      </w:p>
                    </w:txbxContent>
                  </v:textbox>
                </v:rect>
                <v:rect id="Rectangle 2881" o:spid="_x0000_s2764" style="position:absolute;left:17024;top:36454;width:4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" filled="f" stroked="f">
                  <v:textbox inset="0,0,0,0">
                    <w:txbxContent>
                      <w:p w14:paraId="30F14F58" w14:textId="77777777" w:rsidR="001110CB" w:rsidRDefault="001110CB">
                        <w:pPr>
                          <w:spacing w:after="160" w:line="259" w:lineRule="auto"/>
                        </w:pPr>
                        <w:r>
                          <w:rPr>
                            <w:color w:val="495057"/>
                            <w:sz w:val="20"/>
                          </w:rPr>
                          <w:t xml:space="preserve"> </w:t>
                        </w:r>
                      </w:p>
                    </w:txbxContent>
                  </v:textbox>
                </v:rect>
                <v:rect id="Rectangle 2882" o:spid="_x0000_s2765" style="position:absolute;left:4029;top:38264;width:2195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" filled="f" stroked="f">
                  <v:textbox inset="0,0,0,0">
                    <w:txbxContent>
                      <w:p w14:paraId="347DBD09" w14:textId="77777777" w:rsidR="001110CB" w:rsidRDefault="001110CB">
                        <w:pPr>
                          <w:spacing w:after="160" w:line="259" w:lineRule="auto"/>
                        </w:pPr>
                        <w:r>
                          <w:rPr>
                            <w:color w:val="495057"/>
                            <w:sz w:val="20"/>
                          </w:rPr>
                          <w:t>проводились консультации с</w:t>
                        </w:r>
                      </w:p>
                    </w:txbxContent>
                  </v:textbox>
                </v:rect>
                <v:rect id="Rectangle 2883" o:spid="_x0000_s2766" style="position:absolute;left:20533;top:38264;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hOGxQAAAN0AAAAPAAAAZHJzL2Rvd25yZXYueG1sRI9Bi8Iw&#10;FITvgv8hPGFvmqog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B73hOGxQAAAN0AAAAP&#10;AAAAAAAAAAAAAAAAAAcCAABkcnMvZG93bnJldi54bWxQSwUGAAAAAAMAAwC3AAAA+QIAAAAA&#10;" filled="f" stroked="f">
                  <v:textbox inset="0,0,0,0">
                    <w:txbxContent>
                      <w:p w14:paraId="56C9C27B" w14:textId="77777777" w:rsidR="001110CB" w:rsidRDefault="001110CB">
                        <w:pPr>
                          <w:spacing w:after="160" w:line="259" w:lineRule="auto"/>
                        </w:pPr>
                        <w:r>
                          <w:rPr>
                            <w:color w:val="495057"/>
                            <w:sz w:val="20"/>
                          </w:rPr>
                          <w:t xml:space="preserve"> </w:t>
                        </w:r>
                      </w:p>
                    </w:txbxContent>
                  </v:textbox>
                </v:rect>
                <v:rect id="Rectangle 2884" o:spid="_x0000_s2767" style="position:absolute;left:4029;top:40075;width:2649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4vyxQAAAN0AAAAPAAAAZHJzL2Rvd25yZXYueG1sRI9Bi8Iw&#10;FITvgv8hPGFvmioi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D0N4vyxQAAAN0AAAAP&#10;AAAAAAAAAAAAAAAAAAcCAABkcnMvZG93bnJldi54bWxQSwUGAAAAAAMAAwC3AAAA+QIAAAAA&#10;" filled="f" stroked="f">
                  <v:textbox inset="0,0,0,0">
                    <w:txbxContent>
                      <w:p w14:paraId="1536DC13" w14:textId="77777777" w:rsidR="001110CB" w:rsidRDefault="001110CB">
                        <w:pPr>
                          <w:spacing w:after="160" w:line="259" w:lineRule="auto"/>
                        </w:pPr>
                        <w:r>
                          <w:rPr>
                            <w:color w:val="495057"/>
                            <w:sz w:val="20"/>
                          </w:rPr>
                          <w:t>различными целевыми группами с</w:t>
                        </w:r>
                      </w:p>
                    </w:txbxContent>
                  </v:textbox>
                </v:rect>
                <v:rect id="Rectangle 2885" o:spid="_x0000_s2768" style="position:absolute;left:23946;top:40075;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5pxQAAAN0AAAAPAAAAZHJzL2Rvd25yZXYueG1sRI9Bi8Iw&#10;FITvgv8hPGFvmioo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Cbey5pxQAAAN0AAAAP&#10;AAAAAAAAAAAAAAAAAAcCAABkcnMvZG93bnJldi54bWxQSwUGAAAAAAMAAwC3AAAA+QIAAAAA&#10;" filled="f" stroked="f">
                  <v:textbox inset="0,0,0,0">
                    <w:txbxContent>
                      <w:p w14:paraId="74A59440" w14:textId="77777777" w:rsidR="001110CB" w:rsidRDefault="001110CB">
                        <w:pPr>
                          <w:spacing w:after="160" w:line="259" w:lineRule="auto"/>
                        </w:pPr>
                        <w:r>
                          <w:rPr>
                            <w:color w:val="495057"/>
                            <w:sz w:val="20"/>
                          </w:rPr>
                          <w:t xml:space="preserve"> </w:t>
                        </w:r>
                      </w:p>
                    </w:txbxContent>
                  </v:textbox>
                </v:rect>
                <v:rect id="Rectangle 2886" o:spid="_x0000_s2769" style="position:absolute;left:4029;top:41885;width:265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" filled="f" stroked="f">
                  <v:textbox inset="0,0,0,0">
                    <w:txbxContent>
                      <w:p w14:paraId="0F3542CE" w14:textId="77777777" w:rsidR="001110CB" w:rsidRDefault="001110CB">
                        <w:pPr>
                          <w:spacing w:after="160" w:line="259" w:lineRule="auto"/>
                        </w:pPr>
                        <w:r>
                          <w:rPr>
                            <w:color w:val="495057"/>
                            <w:sz w:val="20"/>
                          </w:rPr>
                          <w:t>целью учета интересов различных</w:t>
                        </w:r>
                      </w:p>
                    </w:txbxContent>
                  </v:textbox>
                </v:rect>
                <v:rect id="Rectangle 2887" o:spid="_x0000_s2770" style="position:absolute;left:24007;top:41885;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" filled="f" stroked="f">
                  <v:textbox inset="0,0,0,0">
                    <w:txbxContent>
                      <w:p w14:paraId="09508D84" w14:textId="77777777" w:rsidR="001110CB" w:rsidRDefault="001110CB">
                        <w:pPr>
                          <w:spacing w:after="160" w:line="259" w:lineRule="auto"/>
                        </w:pPr>
                        <w:r>
                          <w:rPr>
                            <w:color w:val="495057"/>
                            <w:sz w:val="20"/>
                          </w:rPr>
                          <w:t xml:space="preserve"> </w:t>
                        </w:r>
                      </w:p>
                    </w:txbxContent>
                  </v:textbox>
                </v:rect>
                <v:rect id="Rectangle 19564" o:spid="_x0000_s2771" style="position:absolute;left:6349;top:2719;width:6060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" filled="f" stroked="f">
                  <v:textbox inset="0,0,0,0">
                    <w:txbxContent>
                      <w:p w14:paraId="7251A8AA" w14:textId="77777777" w:rsidR="001110CB" w:rsidRDefault="001110CB">
                        <w:pPr>
                          <w:spacing w:after="160" w:line="259" w:lineRule="auto"/>
                        </w:pPr>
                        <w:r>
                          <w:t xml:space="preserve"> Достоверные свидетельства того, что все целевые группы, отдавая приоритет</w:t>
                        </w:r>
                      </w:p>
                    </w:txbxContent>
                  </v:textbox>
                </v:rect>
                <v:rect id="Rectangle 19563" o:spid="_x0000_s2772" style="position:absolute;left:5316;top:2719;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" filled="f" stroked="f">
                  <v:textbox inset="0,0,0,0">
                    <w:txbxContent>
                      <w:p w14:paraId="41C065F0" w14:textId="77777777" w:rsidR="001110CB" w:rsidRDefault="001110CB">
                        <w:pPr>
                          <w:spacing w:after="160" w:line="259" w:lineRule="auto"/>
                        </w:pPr>
                        <w:r>
                          <w:t>3:</w:t>
                        </w:r>
                      </w:p>
                    </w:txbxContent>
                  </v:textbox>
                </v:rect>
                <v:rect id="Rectangle 2889" o:spid="_x0000_s2773" style="position:absolute;left:5316;top:4435;width:615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" filled="f" stroked="f">
                  <v:textbox inset="0,0,0,0">
                    <w:txbxContent>
                      <w:p w14:paraId="0D137C7C" w14:textId="77777777" w:rsidR="001110CB" w:rsidRDefault="001110CB">
                        <w:pPr>
                          <w:spacing w:after="160" w:line="259" w:lineRule="auto"/>
                        </w:pPr>
                        <w:r>
                          <w:t>дискриминированным и маргинализованным группам населения, которые будут</w:t>
                        </w:r>
                      </w:p>
                    </w:txbxContent>
                  </v:textbox>
                </v:rect>
                <v:rect id="Rectangle 2890" o:spid="_x0000_s2774" style="position:absolute;left:5316;top:6150;width:668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" filled="f" stroked="f">
                  <v:textbox inset="0,0,0,0">
                    <w:txbxContent>
                      <w:p w14:paraId="3F9B61C9" w14:textId="77777777" w:rsidR="001110CB" w:rsidRDefault="001110CB">
                        <w:pPr>
                          <w:spacing w:after="160" w:line="259" w:lineRule="auto"/>
                        </w:pPr>
                        <w:r>
                          <w:t>вовлечены в проект или затронуты им, были активно вовлечены в разработку проекта.</w:t>
                        </w:r>
                      </w:p>
                    </w:txbxContent>
                  </v:textbox>
                </v:rect>
                <v:rect id="Rectangle 2891" o:spid="_x0000_s2775" style="position:absolute;left:5316;top:7865;width:666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63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skXcLfm/AE5OYXAAD//wMAUEsBAi0AFAAGAAgAAAAhANvh9svuAAAAhQEAABMAAAAAAAAA&#10;AAAAAAAAAAAAAFtDb250ZW50X1R5cGVzXS54bWxQSwECLQAUAAYACAAAACEAWvQsW78AAAAVAQAA&#10;CwAAAAAAAAAAAAAAAAAfAQAAX3JlbHMvLnJlbHNQSwECLQAUAAYACAAAACEAYZm+t8YAAADdAAAA&#10;DwAAAAAAAAAAAAAAAAAHAgAAZHJzL2Rvd25yZXYueG1sUEsFBgAAAAADAAMAtwAAAPoCAAAAAA==&#10;" filled="f" stroked="f">
                  <v:textbox inset="0,0,0,0">
                    <w:txbxContent>
                      <w:p w14:paraId="47033376" w14:textId="77777777" w:rsidR="001110CB" w:rsidRDefault="001110CB">
                        <w:pPr>
                          <w:spacing w:after="160" w:line="259" w:lineRule="auto"/>
                        </w:pPr>
                        <w:r>
                          <w:t>У проекта есть четкая стратегия для выявления, вовлечения и обеспечения значимого</w:t>
                        </w:r>
                      </w:p>
                    </w:txbxContent>
                  </v:textbox>
                </v:rect>
                <v:rect id="Rectangle 2892" o:spid="_x0000_s2776" style="position:absolute;left:5316;top:9580;width:6297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" filled="f" stroked="f">
                  <v:textbox inset="0,0,0,0">
                    <w:txbxContent>
                      <w:p w14:paraId="60DA0EBB" w14:textId="77777777" w:rsidR="001110CB" w:rsidRDefault="001110CB">
                        <w:pPr>
                          <w:spacing w:after="160" w:line="259" w:lineRule="auto"/>
                        </w:pPr>
                        <w:r>
                          <w:t>участия целевых групп в качестве заинтересованных сторон на протяжении всего</w:t>
                        </w:r>
                      </w:p>
                    </w:txbxContent>
                  </v:textbox>
                </v:rect>
                <v:rect id="Rectangle 2893" o:spid="_x0000_s2777" style="position:absolute;left:5316;top:11296;width:617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bxgAAAN0AAAAPAAAAZHJzL2Rvd25yZXYueG1sRI9Pa8JA&#10;FMTvgt9heUJvulGh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geFW8YAAADdAAAA&#10;DwAAAAAAAAAAAAAAAAAHAgAAZHJzL2Rvd25yZXYueG1sUEsFBgAAAAADAAMAtwAAAPoCAAAAAA==&#10;" filled="f" stroked="f">
                  <v:textbox inset="0,0,0,0">
                    <w:txbxContent>
                      <w:p w14:paraId="2874061C" w14:textId="77777777" w:rsidR="001110CB" w:rsidRDefault="001110CB">
                        <w:pPr>
                          <w:spacing w:after="160" w:line="259" w:lineRule="auto"/>
                        </w:pPr>
                        <w:r>
                          <w:t>проекта, в том числе посредством мониторинга и принятия решений (например,</w:t>
                        </w:r>
                      </w:p>
                    </w:txbxContent>
                  </v:textbox>
                </v:rect>
                <v:rect id="Rectangle 2894" o:spid="_x0000_s2778" style="position:absolute;left:5316;top:13011;width:601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h0vxgAAAN0AAAAPAAAAZHJzL2Rvd25yZXYueG1sRI9Pa8JA&#10;FMTvgt9heUJvulGk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ce4dL8YAAADdAAAA&#10;DwAAAAAAAAAAAAAAAAAHAgAAZHJzL2Rvd25yZXYueG1sUEsFBgAAAAADAAMAtwAAAPoCAAAAAA==&#10;" filled="f" stroked="f">
                  <v:textbox inset="0,0,0,0">
                    <w:txbxContent>
                      <w:p w14:paraId="061B226A" w14:textId="77777777" w:rsidR="001110CB" w:rsidRDefault="001110CB">
                        <w:pPr>
                          <w:spacing w:after="160" w:line="259" w:lineRule="auto"/>
                        </w:pPr>
                        <w:r>
                          <w:t>представительство в совете проекта, включение в образцы для оценки и т. Д.)</w:t>
                        </w:r>
                      </w:p>
                    </w:txbxContent>
                  </v:textbox>
                </v:rect>
                <v:rect id="Rectangle 2895" o:spid="_x0000_s2779" style="position:absolute;left:55822;top:13011;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i0xgAAAN0AAAAPAAAAZHJzL2Rvd25yZXYueG1sRI9Pa8JA&#10;FMTvgt9heUJvulGw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HqK4tMYAAADdAAAA&#10;DwAAAAAAAAAAAAAAAAAHAgAAZHJzL2Rvd25yZXYueG1sUEsFBgAAAAADAAMAtwAAAPoCAAAAAA==&#10;" filled="f" stroked="f">
                  <v:textbox inset="0,0,0,0">
                    <w:txbxContent>
                      <w:p w14:paraId="5A03DF80" w14:textId="77777777" w:rsidR="001110CB" w:rsidRDefault="001110CB">
                        <w:pPr>
                          <w:spacing w:after="160" w:line="259" w:lineRule="auto"/>
                        </w:pPr>
                        <w:r>
                          <w:t xml:space="preserve"> </w:t>
                        </w:r>
                      </w:p>
                    </w:txbxContent>
                  </v:textbox>
                </v:rect>
                <v:rect id="Rectangle 19565" o:spid="_x0000_s2780" style="position:absolute;left:5316;top:14917;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" filled="f" stroked="f">
                  <v:textbox inset="0,0,0,0">
                    <w:txbxContent>
                      <w:p w14:paraId="61A204AB" w14:textId="77777777" w:rsidR="001110CB" w:rsidRDefault="001110CB">
                        <w:pPr>
                          <w:spacing w:after="160" w:line="259" w:lineRule="auto"/>
                        </w:pPr>
                        <w:r>
                          <w:t>2:</w:t>
                        </w:r>
                      </w:p>
                    </w:txbxContent>
                  </v:textbox>
                </v:rect>
                <v:rect id="Rectangle 19566" o:spid="_x0000_s2781" style="position:absolute;left:6349;top:14917;width:5383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" filled="f" stroked="f">
                  <v:textbox inset="0,0,0,0">
                    <w:txbxContent>
                      <w:p w14:paraId="1F9A05CA" w14:textId="77777777" w:rsidR="001110CB" w:rsidRDefault="001110CB">
                        <w:pPr>
                          <w:spacing w:after="160" w:line="259" w:lineRule="auto"/>
                        </w:pPr>
                        <w:r>
                          <w:t xml:space="preserve"> Некоторые свидетельства того, что с ключевыми целевыми группами</w:t>
                        </w:r>
                      </w:p>
                    </w:txbxContent>
                  </v:textbox>
                </v:rect>
                <v:rect id="Rectangle 2897" o:spid="_x0000_s2782" style="position:absolute;left:5316;top:16632;width:339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INY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ImTd/h/E56AnD8AAAD//wMAUEsBAi0AFAAGAAgAAAAhANvh9svuAAAAhQEAABMAAAAAAAAA&#10;AAAAAAAAAAAAAFtDb250ZW50X1R5cGVzXS54bWxQSwECLQAUAAYACAAAACEAWvQsW78AAAAVAQAA&#10;CwAAAAAAAAAAAAAAAAAfAQAAX3JlbHMvLnJlbHNQSwECLQAUAAYACAAAACEAgTyDWMYAAADdAAAA&#10;DwAAAAAAAAAAAAAAAAAHAgAAZHJzL2Rvd25yZXYueG1sUEsFBgAAAAADAAMAtwAAAPoCAAAAAA==&#10;" filled="f" stroked="f">
                  <v:textbox inset="0,0,0,0">
                    <w:txbxContent>
                      <w:p w14:paraId="72DCDEE9" w14:textId="77777777" w:rsidR="001110CB" w:rsidRDefault="001110CB">
                        <w:pPr>
                          <w:spacing w:after="160" w:line="259" w:lineRule="auto"/>
                        </w:pPr>
                        <w:r>
                          <w:t>консультировались при разработке проекта.</w:t>
                        </w:r>
                      </w:p>
                    </w:txbxContent>
                  </v:textbox>
                </v:rect>
                <v:rect id="Rectangle 2898" o:spid="_x0000_s2783" style="position:absolute;left:55822;top:16632;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" filled="f" stroked="f">
                  <v:textbox inset="0,0,0,0">
                    <w:txbxContent>
                      <w:p w14:paraId="1E608A41" w14:textId="77777777" w:rsidR="001110CB" w:rsidRDefault="001110CB">
                        <w:pPr>
                          <w:spacing w:after="160" w:line="259" w:lineRule="auto"/>
                        </w:pPr>
                        <w:r>
                          <w:t xml:space="preserve"> </w:t>
                        </w:r>
                      </w:p>
                    </w:txbxContent>
                  </v:textbox>
                </v:rect>
                <v:rect id="Rectangle 19567" o:spid="_x0000_s2784" style="position:absolute;left:5316;top:18538;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" filled="f" stroked="f">
                  <v:textbox inset="0,0,0,0">
                    <w:txbxContent>
                      <w:p w14:paraId="78A4B1F5" w14:textId="77777777" w:rsidR="001110CB" w:rsidRDefault="001110CB">
                        <w:pPr>
                          <w:spacing w:after="160" w:line="259" w:lineRule="auto"/>
                        </w:pPr>
                        <w:r>
                          <w:t>1:</w:t>
                        </w:r>
                      </w:p>
                    </w:txbxContent>
                  </v:textbox>
                </v:rect>
                <v:rect id="Rectangle 19568" o:spid="_x0000_s2785" style="position:absolute;left:6349;top:18538;width:6129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" filled="f" stroked="f">
                  <v:textbox inset="0,0,0,0">
                    <w:txbxContent>
                      <w:p w14:paraId="614BF5BE" w14:textId="77777777" w:rsidR="001110CB" w:rsidRDefault="001110CB">
                        <w:pPr>
                          <w:spacing w:after="160" w:line="259" w:lineRule="auto"/>
                        </w:pPr>
                        <w:r>
                          <w:t xml:space="preserve"> Нет доказательств взаимодействия с целевыми группами во время разработки</w:t>
                        </w:r>
                      </w:p>
                    </w:txbxContent>
                  </v:textbox>
                </v:rect>
                <v:rect id="Rectangle 2900" o:spid="_x0000_s2786" style="position:absolute;left:5316;top:20253;width:649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" filled="f" stroked="f">
                  <v:textbox inset="0,0,0,0">
                    <w:txbxContent>
                      <w:p w14:paraId="3A1F7009" w14:textId="77777777" w:rsidR="001110CB" w:rsidRDefault="001110CB">
                        <w:pPr>
                          <w:spacing w:after="160" w:line="259" w:lineRule="auto"/>
                        </w:pPr>
                        <w:r>
                          <w:t>проекта.</w:t>
                        </w:r>
                      </w:p>
                    </w:txbxContent>
                  </v:textbox>
                </v:rect>
                <v:rect id="Rectangle 2901" o:spid="_x0000_s2787" style="position:absolute;left:55822;top:20253;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" filled="f" stroked="f">
                  <v:textbox inset="0,0,0,0">
                    <w:txbxContent>
                      <w:p w14:paraId="6319E654" w14:textId="77777777" w:rsidR="001110CB" w:rsidRDefault="001110CB">
                        <w:pPr>
                          <w:spacing w:after="160" w:line="259" w:lineRule="auto"/>
                        </w:pPr>
                        <w:r>
                          <w:t xml:space="preserve"> </w:t>
                        </w:r>
                      </w:p>
                    </w:txbxContent>
                  </v:textbox>
                </v:rect>
                <v:rect id="Rectangle 2902" o:spid="_x0000_s2788" style="position:absolute;left:5316;top:22159;width:102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" filled="f" stroked="f">
                  <v:textbox inset="0,0,0,0">
                    <w:txbxContent>
                      <w:p w14:paraId="73A61548" w14:textId="77777777" w:rsidR="001110CB" w:rsidRDefault="001110CB">
                        <w:pPr>
                          <w:spacing w:after="160" w:line="259" w:lineRule="auto"/>
                        </w:pPr>
                        <w:r>
                          <w:t>Непригодный</w:t>
                        </w:r>
                      </w:p>
                    </w:txbxContent>
                  </v:textbox>
                </v:rect>
                <v:shape id="Shape 2904" o:spid="_x0000_s2789" style="position:absolute;left:2953;top:2621;width:1143;height:1143;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" path="m114353,57175v,3758,-366,7466,-1099,11125c112522,71996,111437,75567,110001,79040v-1437,3460,-3198,6759,-5284,9885c102631,92050,100261,94940,97606,97594v-2654,2667,-5542,5035,-8664,7094c85820,106797,82525,108545,79057,109972v-3469,1438,-7044,2542,-10726,3286c64649,113978,60931,114337,57177,114350v-3755,-13,-7473,-372,-11155,-1092c42340,112514,38764,111410,35296,109972v-3469,-1427,-6764,-3175,-9885,-5284c22289,102629,19401,100261,16747,97594,14092,94940,11722,92050,9636,88925,7550,85799,5789,82500,4352,79040,2916,75567,1831,71996,1099,68300,366,64641,,60933,,57175,,53417,366,49696,1099,46013,1831,42317,2916,38745,4352,35272,5789,31812,7550,28513,9636,25388v2086,-3113,4456,-5991,7111,-8657c19401,14064,22289,11708,25411,9624,28532,7553,31827,5792,35296,4328,38764,2902,42340,1823,46022,1091,49704,372,53422,,57177,v3754,,7472,372,11154,1091c72013,1823,75588,2902,79057,4328v3468,1464,6763,3225,9885,5296c92064,11708,94952,14064,97606,16731v2655,2666,5025,5544,7111,8657c106803,28513,108564,31812,110001,35272v1436,3473,2521,7045,3253,10741c113987,49696,114353,53417,114353,57175xe" filled="f" strokecolor="#767676" strokeweight=".26469mm">
                  <v:stroke miterlimit="1" joinstyle="miter"/>
                  <v:path arrowok="t" textboxrect="0,0,114353,114350"/>
                </v:shape>
                <v:shape id="Shape 2906" o:spid="_x0000_s2790" style="position:absolute;left:2953;top:14818;width:1143;height:1144;visibility:visible;mso-wrap-style:square;v-text-anchor:top" coordsize="114353,11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" path="m114353,57187v,3733,-366,7454,-1099,11150c112522,72020,111437,75592,110001,79028v-1437,3485,-3198,6784,-5284,9909c102631,92063,100261,94952,97606,97606v-2654,2630,-5542,4986,-8664,7095c85820,106759,82525,108533,79057,109984v-3469,1439,-7044,2518,-10726,3237c64649,113965,60931,114337,57177,114362v-3755,-25,-7473,-397,-11155,-1141c42340,112502,38764,111423,35296,109984v-3469,-1451,-6764,-3225,-9885,-5283c22289,102592,19401,100236,16747,97606,14092,94952,11722,92063,9636,88937,7550,85812,5789,82513,4352,79028,2916,75592,1831,72020,1099,68337,366,64641,,60920,,57187,,53404,366,49684,1099,46013,1831,42329,2916,38757,4352,35297,5789,31812,7550,28525,9636,25412v2086,-3125,4456,-6015,7111,-8669c19401,14077,22289,11695,25411,9612,28532,7528,31827,5779,35296,4341,38764,2915,42340,1811,46022,1091,49704,360,53422,,57177,v3754,,7472,360,11154,1091c72013,1811,75588,2915,79057,4341v3468,1438,6763,3187,9885,5283c92064,11695,94952,14077,97606,16743v2655,2654,5025,5544,7111,8669c106803,28525,108564,31812,110001,35297v1436,3460,2521,7032,3253,10716c113987,49684,114353,53404,114353,57187xe" filled="f" strokecolor="#0075ff" strokeweight=".26469mm">
                  <v:stroke miterlimit="1" joinstyle="miter"/>
                  <v:path arrowok="t" textboxrect="0,0,114353,114362"/>
                </v:shape>
                <v:shape id="Shape 2907" o:spid="_x0000_s2791" style="position:absolute;left:3153;top:15018;width:743;height:744;visibility:visible;mso-wrap-style:square;v-text-anchor:top" coordsize="74330,7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" path="m37165,v4928,,9669,930,14222,2803c55940,4688,59959,7392,63444,10864v3485,3486,6171,7479,8057,12043c73387,27471,74330,32234,74330,37170v,4911,-943,9636,-2829,14201c69615,55922,66929,59941,63444,63450v-3485,3473,-7504,6152,-12057,8037c46834,73360,42093,74315,37165,74340v-4929,-25,-9669,-980,-14223,-2853c18389,69602,14370,66923,10885,63450,7401,59941,4715,55922,2829,51371,943,46806,,42081,,37170,,32234,943,27471,2829,22907,4715,18343,7401,14350,10885,10864,14370,7392,18389,4688,22942,2803,27496,930,32236,,37165,xe" fillcolor="#0075ff" stroked="f" strokeweight="0">
                  <v:stroke miterlimit="1" joinstyle="miter"/>
                  <v:path arrowok="t" textboxrect="0,0,74330,74340"/>
                </v:shape>
                <v:shape id="Shape 2909" o:spid="_x0000_s2792" style="position:absolute;left:2953;top:18439;width:1143;height:1144;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" path="m114353,57175v,3745,-366,7466,-1099,11150c112522,71996,111437,75567,110001,79053v-1437,3460,-3198,6746,-5284,9872c102631,92038,100261,94928,97606,97582v-2654,2666,-5542,5023,-8664,7106c85820,106759,82525,108533,79057,109984v-3469,1426,-7044,2530,-10726,3249c64649,113978,60931,114350,57177,114350v-3755,,-7473,-372,-11155,-1117c42340,112514,38764,111410,35296,109984v-3469,-1451,-6764,-3225,-9885,-5296c22289,102605,19401,100248,16747,97582,14092,94928,11722,92038,9636,88925,7550,85799,5789,82513,4352,79053,2916,75567,1831,71996,1099,68325,366,64641,,60920,,57175,,53417,366,49696,1099,46013,1831,42342,2916,38757,4352,35272,5789,31812,7550,28513,9636,25412v2086,-3137,4456,-6015,7111,-8681c19401,14077,22289,11708,25411,9624,28532,7516,31827,5767,35296,4341,38764,2902,42340,1823,46022,1079,49704,360,53422,,57177,v3754,,7472,360,11154,1079c72013,1823,75588,2902,79057,4341v3468,1426,6763,3175,9885,5283c92064,11708,94952,14077,97606,16731v2655,2666,5025,5544,7111,8681c106803,28513,108564,31812,110001,35272v1436,3485,2521,7070,3253,10741c113987,49696,114353,53417,114353,57175xe" filled="f" strokecolor="#767676" strokeweight=".26469mm">
                  <v:stroke miterlimit="1" joinstyle="miter"/>
                  <v:path arrowok="t" textboxrect="0,0,114353,114350"/>
                </v:shape>
                <v:shape id="Shape 2911" o:spid="_x0000_s2793" style="position:absolute;left:2953;top:22061;width:1143;height:1143;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" path="m114353,57175v,3733,-366,7466,-1099,11150c112522,72008,111437,75580,110001,79040v-1437,3460,-3198,6759,-5284,9885c102631,92050,100261,94940,97606,97594v-2654,2667,-5542,5023,-8664,7119c85820,106772,82525,108521,79057,109959v-3469,1451,-7044,2543,-10726,3274c64649,113978,60931,114350,57177,114350v-3755,,-7473,-372,-11155,-1117c42340,112502,38764,111410,35296,109959v-3469,-1438,-6764,-3187,-9885,-5246c22289,102617,19401,100261,16747,97594,14092,94940,11722,92050,9636,88925,7550,85799,5789,82500,4352,79040,2916,75580,1831,72008,1099,68325,366,64641,,60908,,57175,,53392,366,49671,1099,45988,1831,42317,2916,38745,4352,35285,5789,31800,7550,28488,9636,25388v2086,-3138,4456,-6016,7111,-8657c19401,14064,22289,11708,25411,9612,28532,7528,31827,5767,35296,4328,38764,2902,42340,1823,46022,1091,49704,372,53422,,57177,v3754,,7472,372,11154,1091c72013,1823,75588,2902,79057,4328v3468,1439,6763,3200,9885,5309c92064,11708,94952,14064,97606,16731v2655,2641,5025,5519,7111,8657c106803,28488,108564,31800,110001,35285v1436,3460,2521,7032,3253,10703c113987,49671,114353,53392,114353,57175xe" filled="f" strokecolor="#767676" strokeweight=".26469mm">
                  <v:stroke miterlimit="1" joinstyle="miter"/>
                  <v:path arrowok="t" textboxrect="0,0,114353,114350"/>
                </v:shape>
                <v:rect id="Rectangle 2912" o:spid="_x0000_s2794" style="position:absolute;left:4029;top:48028;width:158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wH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nMDfm/AE5PoXAAD//wMAUEsBAi0AFAAGAAgAAAAhANvh9svuAAAAhQEAABMAAAAAAAAA&#10;AAAAAAAAAAAAAFtDb250ZW50X1R5cGVzXS54bWxQSwECLQAUAAYACAAAACEAWvQsW78AAAAVAQAA&#10;CwAAAAAAAAAAAAAAAAAfAQAAX3JlbHMvLnJlbHNQSwECLQAUAAYACAAAACEAinksB8YAAADdAAAA&#10;DwAAAAAAAAAAAAAAAAAHAgAAZHJzL2Rvd25yZXYueG1sUEsFBgAAAAADAAMAtwAAAPoCAAAAAA==&#10;" filled="f" stroked="f">
                  <v:textbox inset="0,0,0,0">
                    <w:txbxContent>
                      <w:p w14:paraId="458B5328" w14:textId="77777777" w:rsidR="001110CB" w:rsidRDefault="001110CB">
                        <w:pPr>
                          <w:spacing w:after="160" w:line="259" w:lineRule="auto"/>
                        </w:pPr>
                        <w:r>
                          <w:rPr>
                            <w:rFonts w:ascii="Calibri" w:eastAsia="Calibri" w:hAnsi="Calibri" w:cs="Calibri"/>
                            <w:color w:val="ABABAB"/>
                            <w:w w:val="197"/>
                            <w:sz w:val="19"/>
                          </w:rPr>
                          <w:t></w:t>
                        </w:r>
                      </w:p>
                    </w:txbxContent>
                  </v:textbox>
                </v:rect>
                <v:rect id="Rectangle 2913" o:spid="_x0000_s2795" style="position:absolute;left:53630;top:69984;width:1521;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mcxwAAAN0AAAAPAAAAZHJzL2Rvd25yZXYueG1sRI9Ba8JA&#10;FITvBf/D8oTe6kYL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OU1iZzHAAAA3QAA&#10;AA8AAAAAAAAAAAAAAAAABwIAAGRycy9kb3ducmV2LnhtbFBLBQYAAAAAAwADALcAAAD7AgAAAAA=&#10;" filled="f" stroked="f">
                  <v:textbox inset="0,0,0,0">
                    <w:txbxContent>
                      <w:p w14:paraId="0D0203DF" w14:textId="77777777" w:rsidR="001110CB" w:rsidRDefault="001110CB">
                        <w:pPr>
                          <w:spacing w:after="160" w:line="259" w:lineRule="auto"/>
                        </w:pPr>
                        <w:r>
                          <w:rPr>
                            <w:rFonts w:ascii="Calibri" w:eastAsia="Calibri" w:hAnsi="Calibri" w:cs="Calibri"/>
                            <w:color w:val="000000"/>
                            <w:w w:val="197"/>
                            <w:sz w:val="18"/>
                          </w:rPr>
                          <w:t></w:t>
                        </w:r>
                      </w:p>
                    </w:txbxContent>
                  </v:textbox>
                </v:rect>
                <v:rect id="Rectangle 2914" o:spid="_x0000_s2796" style="position:absolute;left:53630;top:69889;width:1521;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BHoxwAAAN0AAAAPAAAAZHJzL2Rvd25yZXYueG1sRI9Ba8JA&#10;FITvBf/D8oTe6kYp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GrcEejHAAAA3QAA&#10;AA8AAAAAAAAAAAAAAAAABwIAAGRycy9kb3ducmV2LnhtbFBLBQYAAAAAAwADALcAAAD7AgAAAAA=&#10;" filled="f" stroked="f">
                  <v:textbox inset="0,0,0,0">
                    <w:txbxContent>
                      <w:p w14:paraId="215B296D" w14:textId="77777777" w:rsidR="001110CB" w:rsidRDefault="001110CB">
                        <w:pPr>
                          <w:spacing w:after="160" w:line="259" w:lineRule="auto"/>
                        </w:pPr>
                        <w:r>
                          <w:rPr>
                            <w:rFonts w:ascii="Calibri" w:eastAsia="Calibri" w:hAnsi="Calibri" w:cs="Calibri"/>
                            <w:color w:val="ABABAB"/>
                            <w:w w:val="197"/>
                            <w:sz w:val="18"/>
                          </w:rPr>
                          <w:t></w:t>
                        </w:r>
                      </w:p>
                    </w:txbxContent>
                  </v:textbox>
                </v:rect>
                <v:rect id="Rectangle 2915" o:spid="_x0000_s2797" style="position:absolute;left:5316;top:79241;width:187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RzxwAAAN0AAAAPAAAAZHJzL2Rvd25yZXYueG1sRI9Ba8JA&#10;FITvBf/D8oTe6kah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AWQtHPHAAAA3QAA&#10;AA8AAAAAAAAAAAAAAAAABwIAAGRycy9kb3ducmV2LnhtbFBLBQYAAAAAAwADALcAAAD7AgAAAAA=&#10;" filled="f" stroked="f">
                  <v:textbox inset="0,0,0,0">
                    <w:txbxContent>
                      <w:p w14:paraId="415102E7" w14:textId="77777777" w:rsidR="001110CB" w:rsidRDefault="001110CB">
                        <w:pPr>
                          <w:spacing w:after="160" w:line="259" w:lineRule="auto"/>
                        </w:pPr>
                        <w:r>
                          <w:t>да</w:t>
                        </w:r>
                      </w:p>
                    </w:txbxContent>
                  </v:textbox>
                </v:rect>
                <v:rect id="Rectangle 2916" o:spid="_x0000_s2798" style="position:absolute;left:6729;top:79241;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ioE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TWQy/b8ITkMsfAAAA//8DAFBLAQItABQABgAIAAAAIQDb4fbL7gAAAIUBAAATAAAAAAAA&#10;AAAAAAAAAAAAAABbQ29udGVudF9UeXBlc10ueG1sUEsBAi0AFAAGAAgAAAAhAFr0LFu/AAAAFQEA&#10;AAsAAAAAAAAAAAAAAAAAHwEAAF9yZWxzLy5yZWxzUEsBAi0AFAAGAAgAAAAhAPVCKgTHAAAA3QAA&#10;AA8AAAAAAAAAAAAAAAAABwIAAGRycy9kb3ducmV2LnhtbFBLBQYAAAAAAwADALcAAAD7AgAAAAA=&#10;" filled="f" stroked="f">
                  <v:textbox inset="0,0,0,0">
                    <w:txbxContent>
                      <w:p w14:paraId="5BE93C9F" w14:textId="77777777" w:rsidR="001110CB" w:rsidRDefault="001110CB">
                        <w:pPr>
                          <w:spacing w:after="160" w:line="259" w:lineRule="auto"/>
                        </w:pPr>
                        <w:r>
                          <w:t xml:space="preserve"> </w:t>
                        </w:r>
                      </w:p>
                    </w:txbxContent>
                  </v:textbox>
                </v:rect>
                <v:rect id="Rectangle 2917" o:spid="_x0000_s2799" style="position:absolute;left:5316;top:81146;width:280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" filled="f" stroked="f">
                  <v:textbox inset="0,0,0,0">
                    <w:txbxContent>
                      <w:p w14:paraId="1DC77E66" w14:textId="77777777" w:rsidR="001110CB" w:rsidRDefault="001110CB">
                        <w:pPr>
                          <w:spacing w:after="160" w:line="259" w:lineRule="auto"/>
                        </w:pPr>
                        <w:r>
                          <w:t>Нет</w:t>
                        </w:r>
                      </w:p>
                    </w:txbxContent>
                  </v:textbox>
                </v:rect>
                <v:shape id="Shape 2919" o:spid="_x0000_s2800" style="position:absolute;left:2953;top:79142;width:1143;height:1144;visibility:visible;mso-wrap-style:square;v-text-anchor:top" coordsize="114353,11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" path="m114353,57187v,3758,-366,7454,-1099,11125c112522,71996,111437,75567,110001,79053v-1437,3460,-3198,6759,-5284,9884c102631,92038,100261,94940,97606,97606v-2654,2667,-5542,5023,-8664,7095c85820,106797,82525,108545,79057,109984v-3469,1439,-7044,2530,-10726,3274c64649,113990,60931,114337,57177,114362v-3755,-25,-7473,-372,-11155,-1104c42340,112514,38764,111423,35296,109984v-3469,-1439,-6764,-3187,-9885,-5283c22289,102629,19401,100273,16747,97606,14092,94940,11722,92038,9636,88937,7550,85812,5789,82513,4352,79053,2916,75567,1831,71996,1099,68312,366,64641,,60945,,57187,,53417,366,49696,1099,46013,1831,42329,2916,38757,4352,35272,5789,31812,7550,28513,9636,25388v2086,-3101,4456,-5991,7111,-8645c19401,14077,22289,11708,25411,9624,28532,7541,31827,5779,35296,4341,38764,2915,42340,1823,46022,1104,49704,372,53422,,57177,v3754,,7472,372,11154,1104c72013,1823,75588,2915,79057,4341v3468,1438,6763,3200,9885,5283c92064,11708,94952,14077,97606,16743v2655,2654,5025,5544,7111,8645c106803,28513,108564,31812,110001,35272v1436,3485,2521,7057,3253,10741c113987,49696,114353,53417,114353,57187xe" filled="f" strokecolor="#0075ff" strokeweight=".26469mm">
                  <v:stroke miterlimit="1" joinstyle="miter"/>
                  <v:path arrowok="t" textboxrect="0,0,114353,114362"/>
                </v:shape>
                <v:shape id="Shape 2920" o:spid="_x0000_s2801" style="position:absolute;left:3153;top:79342;width:743;height:743;visibility:visible;mso-wrap-style:square;v-text-anchor:top" coordsize="74330,7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" path="m37165,v4928,,9669,943,14222,2828c55940,4700,59959,7379,63444,10864v3485,3486,6171,7504,8057,12068c73387,27484,74330,32234,74330,37170v,4911,-943,9649,-2829,14213c69615,55922,66929,59941,63444,63450v-3485,3461,-7504,6140,-12057,8037c46834,73360,42093,74315,37165,74327v-4929,-12,-9669,-967,-14223,-2840c18389,69590,14370,66911,10885,63450,7401,59941,4715,55922,2829,51383,943,46819,,42081,,37170,,32234,943,27484,2829,22932,4715,18368,7401,14350,10885,10864,14370,7379,18389,4700,22942,2828,27496,943,32236,,37165,xe" fillcolor="#0075ff" stroked="f" strokeweight="0">
                  <v:stroke miterlimit="1" joinstyle="miter"/>
                  <v:path arrowok="t" textboxrect="0,0,74330,74327"/>
                </v:shape>
                <v:shape id="Shape 2922" o:spid="_x0000_s2802" style="position:absolute;left:2953;top:81048;width:1143;height:1143;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" path="m114353,57175v,3733,-366,7454,-1099,11150c112522,71983,111437,75555,110001,79040v-1437,3460,-3198,6759,-5284,9860c102631,92038,100261,94940,97606,97594v-2654,2667,-5542,5023,-8664,7107c85820,106797,82525,108545,79057,109972v-3469,1438,-7044,2530,-10726,3274c64649,113978,60931,114350,57177,114350v-3755,,-7473,-372,-11155,-1104c42340,112502,38764,111410,35296,109972v-3469,-1427,-6764,-3175,-9885,-5271c22289,102617,19401,100261,16747,97594,14092,94940,11722,92038,9636,88900,7550,85799,5789,82500,4352,79040,2916,75555,1831,71983,1099,68325,366,64629,,60908,,57175,,53417,366,49684,1099,45988,1831,42304,2916,38733,4352,35260,5789,31787,7550,28488,9636,25388v2086,-3138,4456,-6016,7111,-8657c19401,14064,22289,11708,25411,9599,28532,7528,31827,5767,35296,4328,38764,2902,42340,1823,46022,1091,49704,372,53422,,57177,v3754,,7472,372,11154,1091c72013,1823,75588,2902,79057,4328v3468,1439,6763,3200,9885,5284c92064,11708,94952,14064,97606,16731v2655,2641,5025,5519,7111,8657c106803,28488,108564,31787,110001,35260v1436,3473,2521,7044,3253,10728c113987,49684,114353,53417,114353,57175xe" filled="f" strokecolor="#767676" strokeweight=".26469mm">
                  <v:stroke miterlimit="1" joinstyle="miter"/>
                  <v:path arrowok="t" textboxrect="0,0,114353,114350"/>
                </v:shape>
                <w10:anchorlock/>
              </v:group>
            </w:pict>
          </mc:Fallback>
        </mc:AlternateContent>
      </w:r>
    </w:p>
    <w:p w14:paraId="66A10819" w14:textId="77777777" w:rsidR="001110CB" w:rsidRPr="009B1566" w:rsidRDefault="001110CB">
      <w:pPr>
        <w:spacing w:after="0" w:line="259" w:lineRule="auto"/>
        <w:ind w:left="-192"/>
      </w:pPr>
      <w:r w:rsidRPr="009B1566">
        <w:rPr>
          <w:rFonts w:ascii="Calibri" w:eastAsia="Calibri" w:hAnsi="Calibri" w:cs="Calibri"/>
          <w:noProof/>
          <w:color w:val="000000"/>
        </w:rPr>
        <w:lastRenderedPageBreak/>
        <mc:AlternateContent>
          <mc:Choice Requires="wpg">
            <w:drawing>
              <wp:inline distT="0" distB="0" distL="0" distR="0" wp14:anchorId="6C3A0ABF" wp14:editId="09BB3C59">
                <wp:extent cx="5833871" cy="9967909"/>
                <wp:effectExtent l="0" t="0" r="0" b="0"/>
                <wp:docPr id="21875" name="Group 21875"/>
                <wp:cNvGraphicFramePr/>
                <a:graphic xmlns:a="http://schemas.openxmlformats.org/drawingml/2006/main">
                  <a:graphicData uri="http://schemas.microsoft.com/office/word/2010/wordprocessingGroup">
                    <wpg:wgp>
                      <wpg:cNvGrpSpPr/>
                      <wpg:grpSpPr>
                        <a:xfrm>
                          <a:off x="0" y="0"/>
                          <a:ext cx="5833871" cy="9967909"/>
                          <a:chOff x="0" y="0"/>
                          <a:chExt cx="5833871" cy="9967909"/>
                        </a:xfrm>
                      </wpg:grpSpPr>
                      <wps:wsp>
                        <wps:cNvPr id="24154" name="Shape 24154"/>
                        <wps:cNvSpPr/>
                        <wps:spPr>
                          <a:xfrm>
                            <a:off x="5808100" y="63"/>
                            <a:ext cx="25771" cy="9967780"/>
                          </a:xfrm>
                          <a:custGeom>
                            <a:avLst/>
                            <a:gdLst/>
                            <a:ahLst/>
                            <a:cxnLst/>
                            <a:rect l="0" t="0" r="0" b="0"/>
                            <a:pathLst>
                              <a:path w="25771" h="9967780">
                                <a:moveTo>
                                  <a:pt x="0" y="0"/>
                                </a:moveTo>
                                <a:lnTo>
                                  <a:pt x="25771" y="0"/>
                                </a:lnTo>
                                <a:lnTo>
                                  <a:pt x="25771" y="9967780"/>
                                </a:lnTo>
                                <a:lnTo>
                                  <a:pt x="0" y="9967780"/>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4155" name="Shape 24155"/>
                        <wps:cNvSpPr/>
                        <wps:spPr>
                          <a:xfrm>
                            <a:off x="0" y="63"/>
                            <a:ext cx="23738" cy="9967780"/>
                          </a:xfrm>
                          <a:custGeom>
                            <a:avLst/>
                            <a:gdLst/>
                            <a:ahLst/>
                            <a:cxnLst/>
                            <a:rect l="0" t="0" r="0" b="0"/>
                            <a:pathLst>
                              <a:path w="23738" h="9967780">
                                <a:moveTo>
                                  <a:pt x="0" y="0"/>
                                </a:moveTo>
                                <a:lnTo>
                                  <a:pt x="23738" y="0"/>
                                </a:lnTo>
                                <a:lnTo>
                                  <a:pt x="23738" y="9967780"/>
                                </a:lnTo>
                                <a:lnTo>
                                  <a:pt x="0" y="9967780"/>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4156" name="Shape 24156"/>
                        <wps:cNvSpPr/>
                        <wps:spPr>
                          <a:xfrm>
                            <a:off x="18974" y="63"/>
                            <a:ext cx="5793892" cy="9967782"/>
                          </a:xfrm>
                          <a:custGeom>
                            <a:avLst/>
                            <a:gdLst/>
                            <a:ahLst/>
                            <a:cxnLst/>
                            <a:rect l="0" t="0" r="0" b="0"/>
                            <a:pathLst>
                              <a:path w="5793892" h="9967782">
                                <a:moveTo>
                                  <a:pt x="0" y="0"/>
                                </a:moveTo>
                                <a:lnTo>
                                  <a:pt x="5793892" y="0"/>
                                </a:lnTo>
                                <a:lnTo>
                                  <a:pt x="5793892" y="9967782"/>
                                </a:lnTo>
                                <a:lnTo>
                                  <a:pt x="0" y="996778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49" name="Shape 2949"/>
                        <wps:cNvSpPr/>
                        <wps:spPr>
                          <a:xfrm>
                            <a:off x="5812865" y="0"/>
                            <a:ext cx="0" cy="9967909"/>
                          </a:xfrm>
                          <a:custGeom>
                            <a:avLst/>
                            <a:gdLst/>
                            <a:ahLst/>
                            <a:cxnLst/>
                            <a:rect l="0" t="0" r="0" b="0"/>
                            <a:pathLst>
                              <a:path h="9967909">
                                <a:moveTo>
                                  <a:pt x="0" y="9967909"/>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950" name="Shape 2950"/>
                        <wps:cNvSpPr/>
                        <wps:spPr>
                          <a:xfrm>
                            <a:off x="18974" y="0"/>
                            <a:ext cx="0" cy="9967909"/>
                          </a:xfrm>
                          <a:custGeom>
                            <a:avLst/>
                            <a:gdLst/>
                            <a:ahLst/>
                            <a:cxnLst/>
                            <a:rect l="0" t="0" r="0" b="0"/>
                            <a:pathLst>
                              <a:path h="9967909">
                                <a:moveTo>
                                  <a:pt x="0" y="9967909"/>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960" name="Shape 2960"/>
                        <wps:cNvSpPr/>
                        <wps:spPr>
                          <a:xfrm>
                            <a:off x="228600" y="2929703"/>
                            <a:ext cx="2682555" cy="2212848"/>
                          </a:xfrm>
                          <a:custGeom>
                            <a:avLst/>
                            <a:gdLst/>
                            <a:ahLst/>
                            <a:cxnLst/>
                            <a:rect l="0" t="0" r="0" b="0"/>
                            <a:pathLst>
                              <a:path w="2682555" h="2212848">
                                <a:moveTo>
                                  <a:pt x="0" y="0"/>
                                </a:moveTo>
                                <a:lnTo>
                                  <a:pt x="2682555" y="0"/>
                                </a:lnTo>
                                <a:lnTo>
                                  <a:pt x="2682555" y="14955"/>
                                </a:lnTo>
                                <a:lnTo>
                                  <a:pt x="61630" y="14955"/>
                                </a:lnTo>
                                <a:cubicBezTo>
                                  <a:pt x="51196" y="14955"/>
                                  <a:pt x="42290" y="18644"/>
                                  <a:pt x="34912" y="26022"/>
                                </a:cubicBezTo>
                                <a:cubicBezTo>
                                  <a:pt x="27534" y="33399"/>
                                  <a:pt x="23845" y="42306"/>
                                  <a:pt x="23845" y="52739"/>
                                </a:cubicBezTo>
                                <a:lnTo>
                                  <a:pt x="23845" y="2140345"/>
                                </a:lnTo>
                                <a:cubicBezTo>
                                  <a:pt x="23845" y="2150779"/>
                                  <a:pt x="27534" y="2159685"/>
                                  <a:pt x="34912" y="2167062"/>
                                </a:cubicBezTo>
                                <a:cubicBezTo>
                                  <a:pt x="42290" y="2174440"/>
                                  <a:pt x="51196" y="2178129"/>
                                  <a:pt x="61630" y="2178130"/>
                                </a:cubicBezTo>
                                <a:lnTo>
                                  <a:pt x="2682555" y="2178130"/>
                                </a:lnTo>
                                <a:lnTo>
                                  <a:pt x="2682555" y="2212848"/>
                                </a:lnTo>
                                <a:lnTo>
                                  <a:pt x="0" y="2212848"/>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961" name="Shape 2961"/>
                        <wps:cNvSpPr/>
                        <wps:spPr>
                          <a:xfrm>
                            <a:off x="2911155" y="2929703"/>
                            <a:ext cx="2684972" cy="2212848"/>
                          </a:xfrm>
                          <a:custGeom>
                            <a:avLst/>
                            <a:gdLst/>
                            <a:ahLst/>
                            <a:cxnLst/>
                            <a:rect l="0" t="0" r="0" b="0"/>
                            <a:pathLst>
                              <a:path w="2684972" h="2212848">
                                <a:moveTo>
                                  <a:pt x="0" y="0"/>
                                </a:moveTo>
                                <a:lnTo>
                                  <a:pt x="2684972" y="0"/>
                                </a:lnTo>
                                <a:lnTo>
                                  <a:pt x="2684972" y="2212848"/>
                                </a:lnTo>
                                <a:lnTo>
                                  <a:pt x="0" y="2212848"/>
                                </a:lnTo>
                                <a:lnTo>
                                  <a:pt x="0" y="2178130"/>
                                </a:lnTo>
                                <a:lnTo>
                                  <a:pt x="2620926" y="2178130"/>
                                </a:lnTo>
                                <a:cubicBezTo>
                                  <a:pt x="2631359" y="2178129"/>
                                  <a:pt x="2640265" y="2174440"/>
                                  <a:pt x="2647643" y="2167062"/>
                                </a:cubicBezTo>
                                <a:cubicBezTo>
                                  <a:pt x="2655021" y="2159685"/>
                                  <a:pt x="2658710" y="2150779"/>
                                  <a:pt x="2658710" y="2140345"/>
                                </a:cubicBezTo>
                                <a:lnTo>
                                  <a:pt x="2658710" y="52739"/>
                                </a:lnTo>
                                <a:cubicBezTo>
                                  <a:pt x="2658710" y="42306"/>
                                  <a:pt x="2655021" y="33399"/>
                                  <a:pt x="2647643" y="26022"/>
                                </a:cubicBezTo>
                                <a:cubicBezTo>
                                  <a:pt x="2640265" y="18644"/>
                                  <a:pt x="2631359" y="14955"/>
                                  <a:pt x="2620926" y="14955"/>
                                </a:cubicBezTo>
                                <a:lnTo>
                                  <a:pt x="0" y="14955"/>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962" name="Shape 2962"/>
                        <wps:cNvSpPr/>
                        <wps:spPr>
                          <a:xfrm>
                            <a:off x="247680" y="2939882"/>
                            <a:ext cx="5326950" cy="2172717"/>
                          </a:xfrm>
                          <a:custGeom>
                            <a:avLst/>
                            <a:gdLst/>
                            <a:ahLst/>
                            <a:cxnLst/>
                            <a:rect l="0" t="0" r="0" b="0"/>
                            <a:pathLst>
                              <a:path w="5326950" h="2172717">
                                <a:moveTo>
                                  <a:pt x="33353" y="0"/>
                                </a:moveTo>
                                <a:lnTo>
                                  <a:pt x="5293597" y="0"/>
                                </a:lnTo>
                                <a:cubicBezTo>
                                  <a:pt x="5298019" y="0"/>
                                  <a:pt x="5302274" y="843"/>
                                  <a:pt x="5306360" y="2518"/>
                                </a:cubicBezTo>
                                <a:cubicBezTo>
                                  <a:pt x="5310446" y="4217"/>
                                  <a:pt x="5314052" y="6610"/>
                                  <a:pt x="5317180" y="9761"/>
                                </a:cubicBezTo>
                                <a:cubicBezTo>
                                  <a:pt x="5320308" y="12886"/>
                                  <a:pt x="5322718" y="16495"/>
                                  <a:pt x="5324410" y="20575"/>
                                </a:cubicBezTo>
                                <a:cubicBezTo>
                                  <a:pt x="5326103" y="24668"/>
                                  <a:pt x="5326950" y="28935"/>
                                  <a:pt x="5326950" y="33362"/>
                                </a:cubicBezTo>
                                <a:lnTo>
                                  <a:pt x="5326950" y="2139367"/>
                                </a:lnTo>
                                <a:cubicBezTo>
                                  <a:pt x="5326950" y="2143770"/>
                                  <a:pt x="5326103" y="2148012"/>
                                  <a:pt x="5324410" y="2152117"/>
                                </a:cubicBezTo>
                                <a:cubicBezTo>
                                  <a:pt x="5322718" y="2156185"/>
                                  <a:pt x="5320308" y="2159794"/>
                                  <a:pt x="5317180" y="2162944"/>
                                </a:cubicBezTo>
                                <a:cubicBezTo>
                                  <a:pt x="5314052" y="2166057"/>
                                  <a:pt x="5310446" y="2168476"/>
                                  <a:pt x="5306360" y="2170162"/>
                                </a:cubicBezTo>
                                <a:cubicBezTo>
                                  <a:pt x="5302274" y="2171861"/>
                                  <a:pt x="5298019" y="2172692"/>
                                  <a:pt x="5293597" y="2172717"/>
                                </a:cubicBezTo>
                                <a:lnTo>
                                  <a:pt x="33353" y="2172717"/>
                                </a:lnTo>
                                <a:cubicBezTo>
                                  <a:pt x="28930" y="2172692"/>
                                  <a:pt x="24676" y="2171861"/>
                                  <a:pt x="20589" y="2170162"/>
                                </a:cubicBezTo>
                                <a:cubicBezTo>
                                  <a:pt x="16503" y="2168476"/>
                                  <a:pt x="12896" y="2166057"/>
                                  <a:pt x="9769" y="2162944"/>
                                </a:cubicBezTo>
                                <a:cubicBezTo>
                                  <a:pt x="6641" y="2159794"/>
                                  <a:pt x="4231" y="2156185"/>
                                  <a:pt x="2539" y="2152117"/>
                                </a:cubicBezTo>
                                <a:cubicBezTo>
                                  <a:pt x="846" y="2148012"/>
                                  <a:pt x="0" y="2143770"/>
                                  <a:pt x="0" y="2139367"/>
                                </a:cubicBezTo>
                                <a:lnTo>
                                  <a:pt x="0" y="33362"/>
                                </a:lnTo>
                                <a:cubicBezTo>
                                  <a:pt x="0" y="28935"/>
                                  <a:pt x="846" y="24668"/>
                                  <a:pt x="2539" y="20575"/>
                                </a:cubicBezTo>
                                <a:cubicBezTo>
                                  <a:pt x="4231" y="16495"/>
                                  <a:pt x="6641" y="12886"/>
                                  <a:pt x="9769" y="9761"/>
                                </a:cubicBezTo>
                                <a:cubicBezTo>
                                  <a:pt x="12896" y="6610"/>
                                  <a:pt x="16503" y="4217"/>
                                  <a:pt x="20589" y="2518"/>
                                </a:cubicBezTo>
                                <a:cubicBezTo>
                                  <a:pt x="24676" y="843"/>
                                  <a:pt x="28930" y="0"/>
                                  <a:pt x="3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63" name="Shape 2963"/>
                        <wps:cNvSpPr/>
                        <wps:spPr>
                          <a:xfrm>
                            <a:off x="247680" y="2939882"/>
                            <a:ext cx="5326950" cy="2172717"/>
                          </a:xfrm>
                          <a:custGeom>
                            <a:avLst/>
                            <a:gdLst/>
                            <a:ahLst/>
                            <a:cxnLst/>
                            <a:rect l="0" t="0" r="0" b="0"/>
                            <a:pathLst>
                              <a:path w="5326950" h="2172717">
                                <a:moveTo>
                                  <a:pt x="0" y="2139367"/>
                                </a:moveTo>
                                <a:lnTo>
                                  <a:pt x="0" y="33362"/>
                                </a:lnTo>
                                <a:cubicBezTo>
                                  <a:pt x="0" y="28935"/>
                                  <a:pt x="846" y="24668"/>
                                  <a:pt x="2539" y="20575"/>
                                </a:cubicBezTo>
                                <a:cubicBezTo>
                                  <a:pt x="4231" y="16495"/>
                                  <a:pt x="6641" y="12886"/>
                                  <a:pt x="9769" y="9761"/>
                                </a:cubicBezTo>
                                <a:cubicBezTo>
                                  <a:pt x="12896" y="6610"/>
                                  <a:pt x="16503" y="4217"/>
                                  <a:pt x="20589" y="2518"/>
                                </a:cubicBezTo>
                                <a:cubicBezTo>
                                  <a:pt x="24676" y="843"/>
                                  <a:pt x="28930" y="0"/>
                                  <a:pt x="33353" y="0"/>
                                </a:cubicBezTo>
                                <a:lnTo>
                                  <a:pt x="5293597" y="0"/>
                                </a:lnTo>
                                <a:cubicBezTo>
                                  <a:pt x="5298019" y="0"/>
                                  <a:pt x="5302274" y="843"/>
                                  <a:pt x="5306360" y="2518"/>
                                </a:cubicBezTo>
                                <a:cubicBezTo>
                                  <a:pt x="5310446" y="4217"/>
                                  <a:pt x="5314052" y="6610"/>
                                  <a:pt x="5317180" y="9761"/>
                                </a:cubicBezTo>
                                <a:cubicBezTo>
                                  <a:pt x="5320308" y="12886"/>
                                  <a:pt x="5322718" y="16495"/>
                                  <a:pt x="5324410" y="20575"/>
                                </a:cubicBezTo>
                                <a:cubicBezTo>
                                  <a:pt x="5326103" y="24668"/>
                                  <a:pt x="5326950" y="28935"/>
                                  <a:pt x="5326950" y="33362"/>
                                </a:cubicBezTo>
                                <a:lnTo>
                                  <a:pt x="5326950" y="2139367"/>
                                </a:lnTo>
                                <a:cubicBezTo>
                                  <a:pt x="5326950" y="2143770"/>
                                  <a:pt x="5326103" y="2148012"/>
                                  <a:pt x="5324410" y="2152117"/>
                                </a:cubicBezTo>
                                <a:cubicBezTo>
                                  <a:pt x="5322718" y="2156185"/>
                                  <a:pt x="5320308" y="2159794"/>
                                  <a:pt x="5317180" y="2162944"/>
                                </a:cubicBezTo>
                                <a:cubicBezTo>
                                  <a:pt x="5314052" y="2166057"/>
                                  <a:pt x="5310446" y="2168476"/>
                                  <a:pt x="5306360" y="2170162"/>
                                </a:cubicBezTo>
                                <a:cubicBezTo>
                                  <a:pt x="5302274" y="2171861"/>
                                  <a:pt x="5298019" y="2172692"/>
                                  <a:pt x="5293597" y="2172717"/>
                                </a:cubicBezTo>
                                <a:lnTo>
                                  <a:pt x="33353" y="2172717"/>
                                </a:lnTo>
                                <a:cubicBezTo>
                                  <a:pt x="28930" y="2172692"/>
                                  <a:pt x="24676" y="2171861"/>
                                  <a:pt x="20589" y="2170162"/>
                                </a:cubicBezTo>
                                <a:cubicBezTo>
                                  <a:pt x="16503" y="2168476"/>
                                  <a:pt x="12896" y="2166057"/>
                                  <a:pt x="9769" y="2162944"/>
                                </a:cubicBezTo>
                                <a:cubicBezTo>
                                  <a:pt x="6641" y="2159794"/>
                                  <a:pt x="4231" y="2156185"/>
                                  <a:pt x="2539" y="2152117"/>
                                </a:cubicBezTo>
                                <a:cubicBezTo>
                                  <a:pt x="846" y="2148012"/>
                                  <a:pt x="0" y="2143770"/>
                                  <a:pt x="0" y="2139367"/>
                                </a:cubicBezTo>
                                <a:close/>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964" name="Shape 2964"/>
                        <wps:cNvSpPr/>
                        <wps:spPr>
                          <a:xfrm>
                            <a:off x="252445" y="2944657"/>
                            <a:ext cx="5317421" cy="457411"/>
                          </a:xfrm>
                          <a:custGeom>
                            <a:avLst/>
                            <a:gdLst/>
                            <a:ahLst/>
                            <a:cxnLst/>
                            <a:rect l="0" t="0" r="0" b="0"/>
                            <a:pathLst>
                              <a:path w="5317421" h="457411">
                                <a:moveTo>
                                  <a:pt x="28588" y="0"/>
                                </a:moveTo>
                                <a:lnTo>
                                  <a:pt x="5288832" y="0"/>
                                </a:lnTo>
                                <a:cubicBezTo>
                                  <a:pt x="5292623" y="0"/>
                                  <a:pt x="5296270" y="719"/>
                                  <a:pt x="5299772" y="2158"/>
                                </a:cubicBezTo>
                                <a:cubicBezTo>
                                  <a:pt x="5303275" y="3609"/>
                                  <a:pt x="5306366" y="5668"/>
                                  <a:pt x="5309047" y="8347"/>
                                </a:cubicBezTo>
                                <a:cubicBezTo>
                                  <a:pt x="5311728" y="11013"/>
                                  <a:pt x="5313793" y="14101"/>
                                  <a:pt x="5315244" y="17624"/>
                                </a:cubicBezTo>
                                <a:cubicBezTo>
                                  <a:pt x="5316695" y="21134"/>
                                  <a:pt x="5317420" y="24792"/>
                                  <a:pt x="5317421" y="28587"/>
                                </a:cubicBezTo>
                                <a:lnTo>
                                  <a:pt x="5317421" y="457411"/>
                                </a:lnTo>
                                <a:lnTo>
                                  <a:pt x="0" y="457411"/>
                                </a:lnTo>
                                <a:lnTo>
                                  <a:pt x="0" y="28587"/>
                                </a:lnTo>
                                <a:cubicBezTo>
                                  <a:pt x="0" y="24792"/>
                                  <a:pt x="725" y="21134"/>
                                  <a:pt x="2176" y="17624"/>
                                </a:cubicBezTo>
                                <a:cubicBezTo>
                                  <a:pt x="3627" y="14101"/>
                                  <a:pt x="5693" y="11013"/>
                                  <a:pt x="8373" y="8347"/>
                                </a:cubicBezTo>
                                <a:cubicBezTo>
                                  <a:pt x="11054" y="5668"/>
                                  <a:pt x="14146" y="3609"/>
                                  <a:pt x="17648" y="2158"/>
                                </a:cubicBezTo>
                                <a:cubicBezTo>
                                  <a:pt x="21151" y="719"/>
                                  <a:pt x="24797" y="0"/>
                                  <a:pt x="2858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965" name="Shape 2965"/>
                        <wps:cNvSpPr/>
                        <wps:spPr>
                          <a:xfrm>
                            <a:off x="252445" y="3402068"/>
                            <a:ext cx="5317421" cy="1705769"/>
                          </a:xfrm>
                          <a:custGeom>
                            <a:avLst/>
                            <a:gdLst/>
                            <a:ahLst/>
                            <a:cxnLst/>
                            <a:rect l="0" t="0" r="0" b="0"/>
                            <a:pathLst>
                              <a:path w="5317421" h="1705769">
                                <a:moveTo>
                                  <a:pt x="0" y="0"/>
                                </a:moveTo>
                                <a:lnTo>
                                  <a:pt x="5317421" y="0"/>
                                </a:lnTo>
                                <a:lnTo>
                                  <a:pt x="5317421" y="1677181"/>
                                </a:lnTo>
                                <a:cubicBezTo>
                                  <a:pt x="5317420" y="1680952"/>
                                  <a:pt x="5316695" y="1684586"/>
                                  <a:pt x="5315244" y="1688083"/>
                                </a:cubicBezTo>
                                <a:cubicBezTo>
                                  <a:pt x="5313793" y="1691605"/>
                                  <a:pt x="5311728" y="1694694"/>
                                  <a:pt x="5309047" y="1697372"/>
                                </a:cubicBezTo>
                                <a:cubicBezTo>
                                  <a:pt x="5306366" y="1700027"/>
                                  <a:pt x="5303275" y="1702098"/>
                                  <a:pt x="5299772" y="1703574"/>
                                </a:cubicBezTo>
                                <a:cubicBezTo>
                                  <a:pt x="5296270" y="1705000"/>
                                  <a:pt x="5292623" y="1705744"/>
                                  <a:pt x="5288832" y="1705769"/>
                                </a:cubicBezTo>
                                <a:lnTo>
                                  <a:pt x="28588" y="1705769"/>
                                </a:lnTo>
                                <a:cubicBezTo>
                                  <a:pt x="24797" y="1705744"/>
                                  <a:pt x="21151" y="1705000"/>
                                  <a:pt x="17648" y="1703574"/>
                                </a:cubicBezTo>
                                <a:cubicBezTo>
                                  <a:pt x="14146" y="1702098"/>
                                  <a:pt x="11054" y="1700027"/>
                                  <a:pt x="8373" y="1697372"/>
                                </a:cubicBezTo>
                                <a:cubicBezTo>
                                  <a:pt x="5693" y="1694694"/>
                                  <a:pt x="3627" y="1691605"/>
                                  <a:pt x="2176" y="1688083"/>
                                </a:cubicBezTo>
                                <a:cubicBezTo>
                                  <a:pt x="725" y="1684586"/>
                                  <a:pt x="0" y="1680952"/>
                                  <a:pt x="0" y="1677181"/>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157" name="Shape 24157"/>
                        <wps:cNvSpPr/>
                        <wps:spPr>
                          <a:xfrm>
                            <a:off x="252445" y="3402068"/>
                            <a:ext cx="285883" cy="333524"/>
                          </a:xfrm>
                          <a:custGeom>
                            <a:avLst/>
                            <a:gdLst/>
                            <a:ahLst/>
                            <a:cxnLst/>
                            <a:rect l="0" t="0" r="0" b="0"/>
                            <a:pathLst>
                              <a:path w="285883" h="333524">
                                <a:moveTo>
                                  <a:pt x="0" y="0"/>
                                </a:moveTo>
                                <a:lnTo>
                                  <a:pt x="285883" y="0"/>
                                </a:lnTo>
                                <a:lnTo>
                                  <a:pt x="285883" y="333524"/>
                                </a:lnTo>
                                <a:lnTo>
                                  <a:pt x="0" y="33352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158" name="Shape 24158"/>
                        <wps:cNvSpPr/>
                        <wps:spPr>
                          <a:xfrm>
                            <a:off x="538328" y="3402068"/>
                            <a:ext cx="1591414" cy="333524"/>
                          </a:xfrm>
                          <a:custGeom>
                            <a:avLst/>
                            <a:gdLst/>
                            <a:ahLst/>
                            <a:cxnLst/>
                            <a:rect l="0" t="0" r="0" b="0"/>
                            <a:pathLst>
                              <a:path w="1591414" h="333524">
                                <a:moveTo>
                                  <a:pt x="0" y="0"/>
                                </a:moveTo>
                                <a:lnTo>
                                  <a:pt x="1591414" y="0"/>
                                </a:lnTo>
                                <a:lnTo>
                                  <a:pt x="1591414" y="333524"/>
                                </a:lnTo>
                                <a:lnTo>
                                  <a:pt x="0" y="33352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159" name="Shape 24159"/>
                        <wps:cNvSpPr/>
                        <wps:spPr>
                          <a:xfrm>
                            <a:off x="2129742" y="3402068"/>
                            <a:ext cx="1905885" cy="333524"/>
                          </a:xfrm>
                          <a:custGeom>
                            <a:avLst/>
                            <a:gdLst/>
                            <a:ahLst/>
                            <a:cxnLst/>
                            <a:rect l="0" t="0" r="0" b="0"/>
                            <a:pathLst>
                              <a:path w="1905885" h="333524">
                                <a:moveTo>
                                  <a:pt x="0" y="0"/>
                                </a:moveTo>
                                <a:lnTo>
                                  <a:pt x="1905885" y="0"/>
                                </a:lnTo>
                                <a:lnTo>
                                  <a:pt x="1905885" y="333524"/>
                                </a:lnTo>
                                <a:lnTo>
                                  <a:pt x="0" y="33352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160" name="Shape 24160"/>
                        <wps:cNvSpPr/>
                        <wps:spPr>
                          <a:xfrm>
                            <a:off x="4035627" y="3402068"/>
                            <a:ext cx="1524708" cy="333524"/>
                          </a:xfrm>
                          <a:custGeom>
                            <a:avLst/>
                            <a:gdLst/>
                            <a:ahLst/>
                            <a:cxnLst/>
                            <a:rect l="0" t="0" r="0" b="0"/>
                            <a:pathLst>
                              <a:path w="1524708" h="333524">
                                <a:moveTo>
                                  <a:pt x="0" y="0"/>
                                </a:moveTo>
                                <a:lnTo>
                                  <a:pt x="1524708" y="0"/>
                                </a:lnTo>
                                <a:lnTo>
                                  <a:pt x="1524708" y="333524"/>
                                </a:lnTo>
                                <a:lnTo>
                                  <a:pt x="0" y="33352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970" name="Shape 2970"/>
                        <wps:cNvSpPr/>
                        <wps:spPr>
                          <a:xfrm>
                            <a:off x="252445" y="3735591"/>
                            <a:ext cx="285883" cy="1362708"/>
                          </a:xfrm>
                          <a:custGeom>
                            <a:avLst/>
                            <a:gdLst/>
                            <a:ahLst/>
                            <a:cxnLst/>
                            <a:rect l="0" t="0" r="0" b="0"/>
                            <a:pathLst>
                              <a:path w="285883" h="1362708">
                                <a:moveTo>
                                  <a:pt x="0" y="0"/>
                                </a:moveTo>
                                <a:lnTo>
                                  <a:pt x="285883" y="0"/>
                                </a:lnTo>
                                <a:lnTo>
                                  <a:pt x="285883" y="1362708"/>
                                </a:lnTo>
                                <a:lnTo>
                                  <a:pt x="28588" y="1362708"/>
                                </a:lnTo>
                                <a:cubicBezTo>
                                  <a:pt x="24797" y="1362695"/>
                                  <a:pt x="21151" y="1361963"/>
                                  <a:pt x="17648" y="1360500"/>
                                </a:cubicBezTo>
                                <a:cubicBezTo>
                                  <a:pt x="14146" y="1359049"/>
                                  <a:pt x="11054" y="1356978"/>
                                  <a:pt x="8373" y="1354311"/>
                                </a:cubicBezTo>
                                <a:cubicBezTo>
                                  <a:pt x="5693" y="1351620"/>
                                  <a:pt x="3627" y="1348532"/>
                                  <a:pt x="2176" y="1345047"/>
                                </a:cubicBezTo>
                                <a:cubicBezTo>
                                  <a:pt x="725" y="1341537"/>
                                  <a:pt x="0" y="1337903"/>
                                  <a:pt x="0" y="1334120"/>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161" name="Shape 24161"/>
                        <wps:cNvSpPr/>
                        <wps:spPr>
                          <a:xfrm>
                            <a:off x="538328" y="3735591"/>
                            <a:ext cx="1591414" cy="1362708"/>
                          </a:xfrm>
                          <a:custGeom>
                            <a:avLst/>
                            <a:gdLst/>
                            <a:ahLst/>
                            <a:cxnLst/>
                            <a:rect l="0" t="0" r="0" b="0"/>
                            <a:pathLst>
                              <a:path w="1591414" h="1362708">
                                <a:moveTo>
                                  <a:pt x="0" y="0"/>
                                </a:moveTo>
                                <a:lnTo>
                                  <a:pt x="1591414" y="0"/>
                                </a:lnTo>
                                <a:lnTo>
                                  <a:pt x="1591414" y="1362708"/>
                                </a:lnTo>
                                <a:lnTo>
                                  <a:pt x="0" y="136270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162" name="Shape 24162"/>
                        <wps:cNvSpPr/>
                        <wps:spPr>
                          <a:xfrm>
                            <a:off x="2129742" y="3735591"/>
                            <a:ext cx="1905885" cy="1362708"/>
                          </a:xfrm>
                          <a:custGeom>
                            <a:avLst/>
                            <a:gdLst/>
                            <a:ahLst/>
                            <a:cxnLst/>
                            <a:rect l="0" t="0" r="0" b="0"/>
                            <a:pathLst>
                              <a:path w="1905885" h="1362708">
                                <a:moveTo>
                                  <a:pt x="0" y="0"/>
                                </a:moveTo>
                                <a:lnTo>
                                  <a:pt x="1905885" y="0"/>
                                </a:lnTo>
                                <a:lnTo>
                                  <a:pt x="1905885" y="1362708"/>
                                </a:lnTo>
                                <a:lnTo>
                                  <a:pt x="0" y="136270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973" name="Shape 2973"/>
                        <wps:cNvSpPr/>
                        <wps:spPr>
                          <a:xfrm>
                            <a:off x="4035627" y="3735591"/>
                            <a:ext cx="1524708" cy="1362708"/>
                          </a:xfrm>
                          <a:custGeom>
                            <a:avLst/>
                            <a:gdLst/>
                            <a:ahLst/>
                            <a:cxnLst/>
                            <a:rect l="0" t="0" r="0" b="0"/>
                            <a:pathLst>
                              <a:path w="1524708" h="1362708">
                                <a:moveTo>
                                  <a:pt x="0" y="0"/>
                                </a:moveTo>
                                <a:lnTo>
                                  <a:pt x="1524708" y="0"/>
                                </a:lnTo>
                                <a:lnTo>
                                  <a:pt x="1524708" y="1334120"/>
                                </a:lnTo>
                                <a:cubicBezTo>
                                  <a:pt x="1524708" y="1337903"/>
                                  <a:pt x="1523982" y="1341537"/>
                                  <a:pt x="1522532" y="1345047"/>
                                </a:cubicBezTo>
                                <a:cubicBezTo>
                                  <a:pt x="1521080" y="1348532"/>
                                  <a:pt x="1519015" y="1351620"/>
                                  <a:pt x="1516335" y="1354311"/>
                                </a:cubicBezTo>
                                <a:cubicBezTo>
                                  <a:pt x="1513655" y="1356978"/>
                                  <a:pt x="1510563" y="1359049"/>
                                  <a:pt x="1507059" y="1360500"/>
                                </a:cubicBezTo>
                                <a:cubicBezTo>
                                  <a:pt x="1503557" y="1361963"/>
                                  <a:pt x="1499911" y="1362695"/>
                                  <a:pt x="1496120" y="1362708"/>
                                </a:cubicBezTo>
                                <a:lnTo>
                                  <a:pt x="0" y="1362708"/>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163" name="Shape 24163"/>
                        <wps:cNvSpPr/>
                        <wps:spPr>
                          <a:xfrm>
                            <a:off x="4035627" y="5098299"/>
                            <a:ext cx="1534238" cy="9537"/>
                          </a:xfrm>
                          <a:custGeom>
                            <a:avLst/>
                            <a:gdLst/>
                            <a:ahLst/>
                            <a:cxnLst/>
                            <a:rect l="0" t="0" r="0" b="0"/>
                            <a:pathLst>
                              <a:path w="1534238" h="9537">
                                <a:moveTo>
                                  <a:pt x="0" y="0"/>
                                </a:moveTo>
                                <a:lnTo>
                                  <a:pt x="1534238" y="0"/>
                                </a:lnTo>
                                <a:lnTo>
                                  <a:pt x="1534238"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64" name="Shape 24164"/>
                        <wps:cNvSpPr/>
                        <wps:spPr>
                          <a:xfrm>
                            <a:off x="5560336" y="3735591"/>
                            <a:ext cx="9530" cy="1372245"/>
                          </a:xfrm>
                          <a:custGeom>
                            <a:avLst/>
                            <a:gdLst/>
                            <a:ahLst/>
                            <a:cxnLst/>
                            <a:rect l="0" t="0" r="0" b="0"/>
                            <a:pathLst>
                              <a:path w="9530" h="1372245">
                                <a:moveTo>
                                  <a:pt x="0" y="0"/>
                                </a:moveTo>
                                <a:lnTo>
                                  <a:pt x="9530" y="0"/>
                                </a:lnTo>
                                <a:lnTo>
                                  <a:pt x="9530" y="1372245"/>
                                </a:lnTo>
                                <a:lnTo>
                                  <a:pt x="0" y="137224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65" name="Shape 24165"/>
                        <wps:cNvSpPr/>
                        <wps:spPr>
                          <a:xfrm>
                            <a:off x="2129742" y="5098299"/>
                            <a:ext cx="1915415" cy="9537"/>
                          </a:xfrm>
                          <a:custGeom>
                            <a:avLst/>
                            <a:gdLst/>
                            <a:ahLst/>
                            <a:cxnLst/>
                            <a:rect l="0" t="0" r="0" b="0"/>
                            <a:pathLst>
                              <a:path w="1915415" h="9537">
                                <a:moveTo>
                                  <a:pt x="0" y="0"/>
                                </a:moveTo>
                                <a:lnTo>
                                  <a:pt x="1915415" y="0"/>
                                </a:lnTo>
                                <a:lnTo>
                                  <a:pt x="1915415"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66" name="Shape 24166"/>
                        <wps:cNvSpPr/>
                        <wps:spPr>
                          <a:xfrm>
                            <a:off x="4035627" y="3735591"/>
                            <a:ext cx="9529" cy="1372245"/>
                          </a:xfrm>
                          <a:custGeom>
                            <a:avLst/>
                            <a:gdLst/>
                            <a:ahLst/>
                            <a:cxnLst/>
                            <a:rect l="0" t="0" r="0" b="0"/>
                            <a:pathLst>
                              <a:path w="9529" h="1372245">
                                <a:moveTo>
                                  <a:pt x="0" y="0"/>
                                </a:moveTo>
                                <a:lnTo>
                                  <a:pt x="9529" y="0"/>
                                </a:lnTo>
                                <a:lnTo>
                                  <a:pt x="9529" y="1372245"/>
                                </a:lnTo>
                                <a:lnTo>
                                  <a:pt x="0" y="137224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67" name="Shape 24167"/>
                        <wps:cNvSpPr/>
                        <wps:spPr>
                          <a:xfrm>
                            <a:off x="538328" y="5098299"/>
                            <a:ext cx="1600944" cy="9537"/>
                          </a:xfrm>
                          <a:custGeom>
                            <a:avLst/>
                            <a:gdLst/>
                            <a:ahLst/>
                            <a:cxnLst/>
                            <a:rect l="0" t="0" r="0" b="0"/>
                            <a:pathLst>
                              <a:path w="1600944" h="9537">
                                <a:moveTo>
                                  <a:pt x="0" y="0"/>
                                </a:moveTo>
                                <a:lnTo>
                                  <a:pt x="1600944" y="0"/>
                                </a:lnTo>
                                <a:lnTo>
                                  <a:pt x="1600944"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68" name="Shape 24168"/>
                        <wps:cNvSpPr/>
                        <wps:spPr>
                          <a:xfrm>
                            <a:off x="2129742" y="3735591"/>
                            <a:ext cx="9529" cy="1372245"/>
                          </a:xfrm>
                          <a:custGeom>
                            <a:avLst/>
                            <a:gdLst/>
                            <a:ahLst/>
                            <a:cxnLst/>
                            <a:rect l="0" t="0" r="0" b="0"/>
                            <a:pathLst>
                              <a:path w="9529" h="1372245">
                                <a:moveTo>
                                  <a:pt x="0" y="0"/>
                                </a:moveTo>
                                <a:lnTo>
                                  <a:pt x="9529" y="0"/>
                                </a:lnTo>
                                <a:lnTo>
                                  <a:pt x="9529" y="1372245"/>
                                </a:lnTo>
                                <a:lnTo>
                                  <a:pt x="0" y="137224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69" name="Shape 24169"/>
                        <wps:cNvSpPr/>
                        <wps:spPr>
                          <a:xfrm>
                            <a:off x="252445" y="5098299"/>
                            <a:ext cx="295412" cy="9537"/>
                          </a:xfrm>
                          <a:custGeom>
                            <a:avLst/>
                            <a:gdLst/>
                            <a:ahLst/>
                            <a:cxnLst/>
                            <a:rect l="0" t="0" r="0" b="0"/>
                            <a:pathLst>
                              <a:path w="295412" h="9537">
                                <a:moveTo>
                                  <a:pt x="0" y="0"/>
                                </a:moveTo>
                                <a:lnTo>
                                  <a:pt x="295412" y="0"/>
                                </a:lnTo>
                                <a:lnTo>
                                  <a:pt x="295412"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70" name="Shape 24170"/>
                        <wps:cNvSpPr/>
                        <wps:spPr>
                          <a:xfrm>
                            <a:off x="252445" y="3735591"/>
                            <a:ext cx="9529" cy="1372245"/>
                          </a:xfrm>
                          <a:custGeom>
                            <a:avLst/>
                            <a:gdLst/>
                            <a:ahLst/>
                            <a:cxnLst/>
                            <a:rect l="0" t="0" r="0" b="0"/>
                            <a:pathLst>
                              <a:path w="9529" h="1372245">
                                <a:moveTo>
                                  <a:pt x="0" y="0"/>
                                </a:moveTo>
                                <a:lnTo>
                                  <a:pt x="9529" y="0"/>
                                </a:lnTo>
                                <a:lnTo>
                                  <a:pt x="9529" y="1372245"/>
                                </a:lnTo>
                                <a:lnTo>
                                  <a:pt x="0" y="137224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71" name="Shape 24171"/>
                        <wps:cNvSpPr/>
                        <wps:spPr>
                          <a:xfrm>
                            <a:off x="538328" y="3735591"/>
                            <a:ext cx="9529" cy="1372245"/>
                          </a:xfrm>
                          <a:custGeom>
                            <a:avLst/>
                            <a:gdLst/>
                            <a:ahLst/>
                            <a:cxnLst/>
                            <a:rect l="0" t="0" r="0" b="0"/>
                            <a:pathLst>
                              <a:path w="9529" h="1372245">
                                <a:moveTo>
                                  <a:pt x="0" y="0"/>
                                </a:moveTo>
                                <a:lnTo>
                                  <a:pt x="9529" y="0"/>
                                </a:lnTo>
                                <a:lnTo>
                                  <a:pt x="9529" y="1372245"/>
                                </a:lnTo>
                                <a:lnTo>
                                  <a:pt x="0" y="137224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72" name="Shape 24172"/>
                        <wps:cNvSpPr/>
                        <wps:spPr>
                          <a:xfrm>
                            <a:off x="4035627" y="3402068"/>
                            <a:ext cx="1534238" cy="9525"/>
                          </a:xfrm>
                          <a:custGeom>
                            <a:avLst/>
                            <a:gdLst/>
                            <a:ahLst/>
                            <a:cxnLst/>
                            <a:rect l="0" t="0" r="0" b="0"/>
                            <a:pathLst>
                              <a:path w="1534238" h="9525">
                                <a:moveTo>
                                  <a:pt x="0" y="0"/>
                                </a:moveTo>
                                <a:lnTo>
                                  <a:pt x="1534238" y="0"/>
                                </a:lnTo>
                                <a:lnTo>
                                  <a:pt x="1534238"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73" name="Shape 24173"/>
                        <wps:cNvSpPr/>
                        <wps:spPr>
                          <a:xfrm>
                            <a:off x="4035627" y="3735591"/>
                            <a:ext cx="1534238" cy="9537"/>
                          </a:xfrm>
                          <a:custGeom>
                            <a:avLst/>
                            <a:gdLst/>
                            <a:ahLst/>
                            <a:cxnLst/>
                            <a:rect l="0" t="0" r="0" b="0"/>
                            <a:pathLst>
                              <a:path w="1534238" h="9537">
                                <a:moveTo>
                                  <a:pt x="0" y="0"/>
                                </a:moveTo>
                                <a:lnTo>
                                  <a:pt x="1534238" y="0"/>
                                </a:lnTo>
                                <a:lnTo>
                                  <a:pt x="1534238"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74" name="Shape 24174"/>
                        <wps:cNvSpPr/>
                        <wps:spPr>
                          <a:xfrm>
                            <a:off x="5560336" y="3402068"/>
                            <a:ext cx="9530" cy="343061"/>
                          </a:xfrm>
                          <a:custGeom>
                            <a:avLst/>
                            <a:gdLst/>
                            <a:ahLst/>
                            <a:cxnLst/>
                            <a:rect l="0" t="0" r="0" b="0"/>
                            <a:pathLst>
                              <a:path w="9530" h="343061">
                                <a:moveTo>
                                  <a:pt x="0" y="0"/>
                                </a:moveTo>
                                <a:lnTo>
                                  <a:pt x="9530" y="0"/>
                                </a:lnTo>
                                <a:lnTo>
                                  <a:pt x="9530"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75" name="Shape 24175"/>
                        <wps:cNvSpPr/>
                        <wps:spPr>
                          <a:xfrm>
                            <a:off x="2129742" y="3402068"/>
                            <a:ext cx="1915415" cy="9525"/>
                          </a:xfrm>
                          <a:custGeom>
                            <a:avLst/>
                            <a:gdLst/>
                            <a:ahLst/>
                            <a:cxnLst/>
                            <a:rect l="0" t="0" r="0" b="0"/>
                            <a:pathLst>
                              <a:path w="1915415" h="9525">
                                <a:moveTo>
                                  <a:pt x="0" y="0"/>
                                </a:moveTo>
                                <a:lnTo>
                                  <a:pt x="1915415" y="0"/>
                                </a:lnTo>
                                <a:lnTo>
                                  <a:pt x="1915415"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76" name="Shape 24176"/>
                        <wps:cNvSpPr/>
                        <wps:spPr>
                          <a:xfrm>
                            <a:off x="2129742" y="3735591"/>
                            <a:ext cx="1915415" cy="9537"/>
                          </a:xfrm>
                          <a:custGeom>
                            <a:avLst/>
                            <a:gdLst/>
                            <a:ahLst/>
                            <a:cxnLst/>
                            <a:rect l="0" t="0" r="0" b="0"/>
                            <a:pathLst>
                              <a:path w="1915415" h="9537">
                                <a:moveTo>
                                  <a:pt x="0" y="0"/>
                                </a:moveTo>
                                <a:lnTo>
                                  <a:pt x="1915415" y="0"/>
                                </a:lnTo>
                                <a:lnTo>
                                  <a:pt x="1915415"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77" name="Shape 24177"/>
                        <wps:cNvSpPr/>
                        <wps:spPr>
                          <a:xfrm>
                            <a:off x="4035627" y="3402068"/>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78" name="Shape 24178"/>
                        <wps:cNvSpPr/>
                        <wps:spPr>
                          <a:xfrm>
                            <a:off x="538328" y="3402068"/>
                            <a:ext cx="1600944" cy="9525"/>
                          </a:xfrm>
                          <a:custGeom>
                            <a:avLst/>
                            <a:gdLst/>
                            <a:ahLst/>
                            <a:cxnLst/>
                            <a:rect l="0" t="0" r="0" b="0"/>
                            <a:pathLst>
                              <a:path w="1600944" h="9525">
                                <a:moveTo>
                                  <a:pt x="0" y="0"/>
                                </a:moveTo>
                                <a:lnTo>
                                  <a:pt x="1600944" y="0"/>
                                </a:lnTo>
                                <a:lnTo>
                                  <a:pt x="1600944"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79" name="Shape 24179"/>
                        <wps:cNvSpPr/>
                        <wps:spPr>
                          <a:xfrm>
                            <a:off x="538328" y="3735591"/>
                            <a:ext cx="1600944" cy="9537"/>
                          </a:xfrm>
                          <a:custGeom>
                            <a:avLst/>
                            <a:gdLst/>
                            <a:ahLst/>
                            <a:cxnLst/>
                            <a:rect l="0" t="0" r="0" b="0"/>
                            <a:pathLst>
                              <a:path w="1600944" h="9537">
                                <a:moveTo>
                                  <a:pt x="0" y="0"/>
                                </a:moveTo>
                                <a:lnTo>
                                  <a:pt x="1600944" y="0"/>
                                </a:lnTo>
                                <a:lnTo>
                                  <a:pt x="1600944"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80" name="Shape 24180"/>
                        <wps:cNvSpPr/>
                        <wps:spPr>
                          <a:xfrm>
                            <a:off x="2129742" y="3402068"/>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81" name="Shape 24181"/>
                        <wps:cNvSpPr/>
                        <wps:spPr>
                          <a:xfrm>
                            <a:off x="252445" y="3402068"/>
                            <a:ext cx="295412" cy="9525"/>
                          </a:xfrm>
                          <a:custGeom>
                            <a:avLst/>
                            <a:gdLst/>
                            <a:ahLst/>
                            <a:cxnLst/>
                            <a:rect l="0" t="0" r="0" b="0"/>
                            <a:pathLst>
                              <a:path w="295412" h="9525">
                                <a:moveTo>
                                  <a:pt x="0" y="0"/>
                                </a:moveTo>
                                <a:lnTo>
                                  <a:pt x="295412" y="0"/>
                                </a:lnTo>
                                <a:lnTo>
                                  <a:pt x="295412"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82" name="Shape 24182"/>
                        <wps:cNvSpPr/>
                        <wps:spPr>
                          <a:xfrm>
                            <a:off x="252445" y="3735591"/>
                            <a:ext cx="295412" cy="9537"/>
                          </a:xfrm>
                          <a:custGeom>
                            <a:avLst/>
                            <a:gdLst/>
                            <a:ahLst/>
                            <a:cxnLst/>
                            <a:rect l="0" t="0" r="0" b="0"/>
                            <a:pathLst>
                              <a:path w="295412" h="9537">
                                <a:moveTo>
                                  <a:pt x="0" y="0"/>
                                </a:moveTo>
                                <a:lnTo>
                                  <a:pt x="295412" y="0"/>
                                </a:lnTo>
                                <a:lnTo>
                                  <a:pt x="295412"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83" name="Shape 24183"/>
                        <wps:cNvSpPr/>
                        <wps:spPr>
                          <a:xfrm>
                            <a:off x="252445" y="3402068"/>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184" name="Shape 24184"/>
                        <wps:cNvSpPr/>
                        <wps:spPr>
                          <a:xfrm>
                            <a:off x="538328" y="3402068"/>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3004" name="Rectangle 3004"/>
                        <wps:cNvSpPr/>
                        <wps:spPr>
                          <a:xfrm>
                            <a:off x="321980" y="186214"/>
                            <a:ext cx="1317869" cy="154889"/>
                          </a:xfrm>
                          <a:prstGeom prst="rect">
                            <a:avLst/>
                          </a:prstGeom>
                          <a:ln>
                            <a:noFill/>
                          </a:ln>
                        </wps:spPr>
                        <wps:txbx>
                          <w:txbxContent>
                            <w:p w14:paraId="0948D258" w14:textId="77777777" w:rsidR="001110CB" w:rsidRDefault="001110CB">
                              <w:pPr>
                                <w:spacing w:after="160" w:line="259" w:lineRule="auto"/>
                              </w:pPr>
                              <w:r>
                                <w:rPr>
                                  <w:rFonts w:eastAsia="Arial" w:cs="Arial"/>
                                  <w:b/>
                                  <w:color w:val="0055AA"/>
                                </w:rPr>
                                <w:t>Доказательство</w:t>
                              </w:r>
                            </w:p>
                          </w:txbxContent>
                        </wps:txbx>
                        <wps:bodyPr horzOverflow="overflow" vert="horz" lIns="0" tIns="0" rIns="0" bIns="0" rtlCol="0">
                          <a:noAutofit/>
                        </wps:bodyPr>
                      </wps:wsp>
                      <wps:wsp>
                        <wps:cNvPr id="3005" name="Rectangle 3005"/>
                        <wps:cNvSpPr/>
                        <wps:spPr>
                          <a:xfrm>
                            <a:off x="1312892" y="186214"/>
                            <a:ext cx="45777" cy="154889"/>
                          </a:xfrm>
                          <a:prstGeom prst="rect">
                            <a:avLst/>
                          </a:prstGeom>
                          <a:ln>
                            <a:noFill/>
                          </a:ln>
                        </wps:spPr>
                        <wps:txbx>
                          <w:txbxContent>
                            <w:p w14:paraId="49BA31CA"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0624" name="Rectangle 20624"/>
                        <wps:cNvSpPr/>
                        <wps:spPr>
                          <a:xfrm>
                            <a:off x="1347287" y="186227"/>
                            <a:ext cx="54868" cy="154869"/>
                          </a:xfrm>
                          <a:prstGeom prst="rect">
                            <a:avLst/>
                          </a:prstGeom>
                          <a:ln>
                            <a:noFill/>
                          </a:ln>
                        </wps:spPr>
                        <wps:txbx>
                          <w:txbxContent>
                            <w:p w14:paraId="0714F897" w14:textId="77777777" w:rsidR="001110CB" w:rsidRDefault="001110CB">
                              <w:pPr>
                                <w:spacing w:after="160" w:line="259" w:lineRule="auto"/>
                              </w:pPr>
                              <w:r>
                                <w:rPr>
                                  <w:rFonts w:eastAsia="Arial" w:cs="Arial"/>
                                  <w:i/>
                                  <w:color w:val="2C2C2C"/>
                                </w:rPr>
                                <w:t>(</w:t>
                              </w:r>
                            </w:p>
                          </w:txbxContent>
                        </wps:txbx>
                        <wps:bodyPr horzOverflow="overflow" vert="horz" lIns="0" tIns="0" rIns="0" bIns="0" rtlCol="0">
                          <a:noAutofit/>
                        </wps:bodyPr>
                      </wps:wsp>
                      <wps:wsp>
                        <wps:cNvPr id="20625" name="Rectangle 20625"/>
                        <wps:cNvSpPr/>
                        <wps:spPr>
                          <a:xfrm>
                            <a:off x="1388541" y="186227"/>
                            <a:ext cx="1398803" cy="154869"/>
                          </a:xfrm>
                          <a:prstGeom prst="rect">
                            <a:avLst/>
                          </a:prstGeom>
                          <a:ln>
                            <a:noFill/>
                          </a:ln>
                        </wps:spPr>
                        <wps:txbx>
                          <w:txbxContent>
                            <w:p w14:paraId="4A91630A" w14:textId="77777777" w:rsidR="001110CB" w:rsidRDefault="001110CB">
                              <w:pPr>
                                <w:spacing w:after="160" w:line="259" w:lineRule="auto"/>
                              </w:pPr>
                              <w:r>
                                <w:rPr>
                                  <w:rFonts w:eastAsia="Arial" w:cs="Arial"/>
                                  <w:i/>
                                  <w:color w:val="2C2C2C"/>
                                </w:rPr>
                                <w:t>Введите краткое</w:t>
                              </w:r>
                            </w:p>
                          </w:txbxContent>
                        </wps:txbx>
                        <wps:bodyPr horzOverflow="overflow" vert="horz" lIns="0" tIns="0" rIns="0" bIns="0" rtlCol="0">
                          <a:noAutofit/>
                        </wps:bodyPr>
                      </wps:wsp>
                      <wps:wsp>
                        <wps:cNvPr id="3007" name="Rectangle 3007"/>
                        <wps:cNvSpPr/>
                        <wps:spPr>
                          <a:xfrm>
                            <a:off x="321980" y="405401"/>
                            <a:ext cx="2769368" cy="154873"/>
                          </a:xfrm>
                          <a:prstGeom prst="rect">
                            <a:avLst/>
                          </a:prstGeom>
                          <a:ln>
                            <a:noFill/>
                          </a:ln>
                        </wps:spPr>
                        <wps:txbx>
                          <w:txbxContent>
                            <w:p w14:paraId="46915A96" w14:textId="77777777" w:rsidR="001110CB" w:rsidRDefault="001110CB">
                              <w:pPr>
                                <w:spacing w:after="160" w:line="259" w:lineRule="auto"/>
                              </w:pPr>
                              <w:r>
                                <w:rPr>
                                  <w:rFonts w:eastAsia="Arial" w:cs="Arial"/>
                                  <w:i/>
                                  <w:color w:val="2C2C2C"/>
                                </w:rPr>
                                <w:t>объяснение и загрузите документ,</w:t>
                              </w:r>
                            </w:p>
                          </w:txbxContent>
                        </wps:txbx>
                        <wps:bodyPr horzOverflow="overflow" vert="horz" lIns="0" tIns="0" rIns="0" bIns="0" rtlCol="0">
                          <a:noAutofit/>
                        </wps:bodyPr>
                      </wps:wsp>
                      <wps:wsp>
                        <wps:cNvPr id="3008" name="Rectangle 3008"/>
                        <wps:cNvSpPr/>
                        <wps:spPr>
                          <a:xfrm>
                            <a:off x="321980" y="576925"/>
                            <a:ext cx="2413371" cy="154856"/>
                          </a:xfrm>
                          <a:prstGeom prst="rect">
                            <a:avLst/>
                          </a:prstGeom>
                          <a:ln>
                            <a:noFill/>
                          </a:ln>
                        </wps:spPr>
                        <wps:txbx>
                          <w:txbxContent>
                            <w:p w14:paraId="514D122B" w14:textId="77777777" w:rsidR="001110CB" w:rsidRDefault="001110CB">
                              <w:pPr>
                                <w:spacing w:after="160" w:line="259" w:lineRule="auto"/>
                              </w:pPr>
                              <w:r>
                                <w:rPr>
                                  <w:rFonts w:eastAsia="Arial" w:cs="Arial"/>
                                  <w:i/>
                                  <w:color w:val="2C2C2C"/>
                                </w:rPr>
                                <w:t>подтверждающий ваш ответ)</w:t>
                              </w:r>
                            </w:p>
                          </w:txbxContent>
                        </wps:txbx>
                        <wps:bodyPr horzOverflow="overflow" vert="horz" lIns="0" tIns="0" rIns="0" bIns="0" rtlCol="0">
                          <a:noAutofit/>
                        </wps:bodyPr>
                      </wps:wsp>
                      <wps:wsp>
                        <wps:cNvPr id="3009" name="Rectangle 3009"/>
                        <wps:cNvSpPr/>
                        <wps:spPr>
                          <a:xfrm>
                            <a:off x="2990220" y="186214"/>
                            <a:ext cx="45777" cy="154889"/>
                          </a:xfrm>
                          <a:prstGeom prst="rect">
                            <a:avLst/>
                          </a:prstGeom>
                          <a:ln>
                            <a:noFill/>
                          </a:ln>
                        </wps:spPr>
                        <wps:txbx>
                          <w:txbxContent>
                            <w:p w14:paraId="14BEE81F" w14:textId="77777777" w:rsidR="001110CB" w:rsidRDefault="001110CB">
                              <w:pPr>
                                <w:spacing w:after="160" w:line="259" w:lineRule="auto"/>
                              </w:pPr>
                              <w:r>
                                <w:t xml:space="preserve"> </w:t>
                              </w:r>
                            </w:p>
                          </w:txbxContent>
                        </wps:txbx>
                        <wps:bodyPr horzOverflow="overflow" vert="horz" lIns="0" tIns="0" rIns="0" bIns="0" rtlCol="0">
                          <a:noAutofit/>
                        </wps:bodyPr>
                      </wps:wsp>
                      <wps:wsp>
                        <wps:cNvPr id="3011" name="Shape 3011"/>
                        <wps:cNvSpPr/>
                        <wps:spPr>
                          <a:xfrm>
                            <a:off x="323915" y="2244234"/>
                            <a:ext cx="2277533" cy="266824"/>
                          </a:xfrm>
                          <a:custGeom>
                            <a:avLst/>
                            <a:gdLst/>
                            <a:ahLst/>
                            <a:cxnLst/>
                            <a:rect l="0" t="0" r="0" b="0"/>
                            <a:pathLst>
                              <a:path w="2277533" h="266824">
                                <a:moveTo>
                                  <a:pt x="0" y="247774"/>
                                </a:moveTo>
                                <a:lnTo>
                                  <a:pt x="0" y="19062"/>
                                </a:lnTo>
                                <a:cubicBezTo>
                                  <a:pt x="0" y="16532"/>
                                  <a:pt x="484" y="14089"/>
                                  <a:pt x="1451" y="11745"/>
                                </a:cubicBezTo>
                                <a:cubicBezTo>
                                  <a:pt x="2418" y="9401"/>
                                  <a:pt x="3795" y="7342"/>
                                  <a:pt x="5582" y="5569"/>
                                </a:cubicBezTo>
                                <a:cubicBezTo>
                                  <a:pt x="7369" y="3770"/>
                                  <a:pt x="9430" y="2406"/>
                                  <a:pt x="11765" y="1451"/>
                                </a:cubicBezTo>
                                <a:cubicBezTo>
                                  <a:pt x="14100" y="484"/>
                                  <a:pt x="16531" y="0"/>
                                  <a:pt x="19059" y="0"/>
                                </a:cubicBezTo>
                                <a:lnTo>
                                  <a:pt x="2258474" y="0"/>
                                </a:lnTo>
                                <a:cubicBezTo>
                                  <a:pt x="2261001" y="0"/>
                                  <a:pt x="2263432" y="484"/>
                                  <a:pt x="2265767" y="1451"/>
                                </a:cubicBezTo>
                                <a:cubicBezTo>
                                  <a:pt x="2268103" y="2406"/>
                                  <a:pt x="2270163" y="3770"/>
                                  <a:pt x="2271951" y="5569"/>
                                </a:cubicBezTo>
                                <a:cubicBezTo>
                                  <a:pt x="2273738" y="7342"/>
                                  <a:pt x="2275115" y="9401"/>
                                  <a:pt x="2276082" y="11745"/>
                                </a:cubicBezTo>
                                <a:cubicBezTo>
                                  <a:pt x="2277049" y="14089"/>
                                  <a:pt x="2277533" y="16532"/>
                                  <a:pt x="2277533" y="19062"/>
                                </a:cubicBezTo>
                                <a:lnTo>
                                  <a:pt x="2277533" y="247774"/>
                                </a:lnTo>
                                <a:cubicBezTo>
                                  <a:pt x="2277533" y="250279"/>
                                  <a:pt x="2277049" y="252698"/>
                                  <a:pt x="2276082" y="255029"/>
                                </a:cubicBezTo>
                                <a:cubicBezTo>
                                  <a:pt x="2275115" y="257361"/>
                                  <a:pt x="2273738" y="259420"/>
                                  <a:pt x="2271951" y="261231"/>
                                </a:cubicBezTo>
                                <a:cubicBezTo>
                                  <a:pt x="2270163" y="262992"/>
                                  <a:pt x="2268103" y="264368"/>
                                  <a:pt x="2265767" y="265336"/>
                                </a:cubicBezTo>
                                <a:cubicBezTo>
                                  <a:pt x="2263432" y="266303"/>
                                  <a:pt x="2261001" y="266812"/>
                                  <a:pt x="2258474" y="266824"/>
                                </a:cubicBezTo>
                                <a:lnTo>
                                  <a:pt x="19059" y="266824"/>
                                </a:lnTo>
                                <a:cubicBezTo>
                                  <a:pt x="16531" y="266812"/>
                                  <a:pt x="14100" y="266303"/>
                                  <a:pt x="11765" y="265336"/>
                                </a:cubicBezTo>
                                <a:cubicBezTo>
                                  <a:pt x="9430" y="264368"/>
                                  <a:pt x="7369" y="262992"/>
                                  <a:pt x="5582" y="261231"/>
                                </a:cubicBezTo>
                                <a:cubicBezTo>
                                  <a:pt x="3795" y="259420"/>
                                  <a:pt x="2418" y="257361"/>
                                  <a:pt x="1451" y="255029"/>
                                </a:cubicBezTo>
                                <a:cubicBezTo>
                                  <a:pt x="484" y="252698"/>
                                  <a:pt x="0" y="250279"/>
                                  <a:pt x="0" y="247774"/>
                                </a:cubicBezTo>
                                <a:close/>
                              </a:path>
                            </a:pathLst>
                          </a:custGeom>
                          <a:ln w="9529" cap="flat">
                            <a:miter lim="100000"/>
                          </a:ln>
                        </wps:spPr>
                        <wps:style>
                          <a:lnRef idx="1">
                            <a:srgbClr val="2E6DA4"/>
                          </a:lnRef>
                          <a:fillRef idx="0">
                            <a:srgbClr val="000000">
                              <a:alpha val="0"/>
                            </a:srgbClr>
                          </a:fillRef>
                          <a:effectRef idx="0">
                            <a:scrgbClr r="0" g="0" b="0"/>
                          </a:effectRef>
                          <a:fontRef idx="none"/>
                        </wps:style>
                        <wps:bodyPr/>
                      </wps:wsp>
                      <wps:wsp>
                        <wps:cNvPr id="3012" name="Rectangle 3012"/>
                        <wps:cNvSpPr/>
                        <wps:spPr>
                          <a:xfrm>
                            <a:off x="522098" y="2343329"/>
                            <a:ext cx="2668423" cy="148918"/>
                          </a:xfrm>
                          <a:prstGeom prst="rect">
                            <a:avLst/>
                          </a:prstGeom>
                          <a:ln>
                            <a:noFill/>
                          </a:ln>
                        </wps:spPr>
                        <wps:txbx>
                          <w:txbxContent>
                            <w:p w14:paraId="7ADBA155" w14:textId="77777777" w:rsidR="001110CB" w:rsidRDefault="001110CB">
                              <w:pPr>
                                <w:spacing w:after="160" w:line="259" w:lineRule="auto"/>
                              </w:pPr>
                              <w:r>
                                <w:rPr>
                                  <w:color w:val="ABABAB"/>
                                  <w:sz w:val="19"/>
                                </w:rPr>
                                <w:t xml:space="preserve"> Загрузить / управлять документами</w:t>
                              </w:r>
                            </w:p>
                          </w:txbxContent>
                        </wps:txbx>
                        <wps:bodyPr horzOverflow="overflow" vert="horz" lIns="0" tIns="0" rIns="0" bIns="0" rtlCol="0">
                          <a:noAutofit/>
                        </wps:bodyPr>
                      </wps:wsp>
                      <wps:wsp>
                        <wps:cNvPr id="3013" name="Rectangle 3013"/>
                        <wps:cNvSpPr/>
                        <wps:spPr>
                          <a:xfrm>
                            <a:off x="398215" y="3121303"/>
                            <a:ext cx="2726487" cy="154856"/>
                          </a:xfrm>
                          <a:prstGeom prst="rect">
                            <a:avLst/>
                          </a:prstGeom>
                          <a:ln>
                            <a:noFill/>
                          </a:ln>
                        </wps:spPr>
                        <wps:txbx>
                          <w:txbxContent>
                            <w:p w14:paraId="56C9434C" w14:textId="77777777" w:rsidR="001110CB" w:rsidRDefault="001110CB">
                              <w:pPr>
                                <w:spacing w:after="160" w:line="259" w:lineRule="auto"/>
                              </w:pPr>
                              <w:r>
                                <w:rPr>
                                  <w:rFonts w:eastAsia="Arial" w:cs="Arial"/>
                                  <w:b/>
                                  <w:color w:val="0055AA"/>
                                </w:rPr>
                                <w:t>Список загруженных документов</w:t>
                              </w:r>
                            </w:p>
                          </w:txbxContent>
                        </wps:txbx>
                        <wps:bodyPr horzOverflow="overflow" vert="horz" lIns="0" tIns="0" rIns="0" bIns="0" rtlCol="0">
                          <a:noAutofit/>
                        </wps:bodyPr>
                      </wps:wsp>
                      <wps:wsp>
                        <wps:cNvPr id="3014" name="Rectangle 3014"/>
                        <wps:cNvSpPr/>
                        <wps:spPr>
                          <a:xfrm>
                            <a:off x="341039" y="3521539"/>
                            <a:ext cx="91634" cy="154856"/>
                          </a:xfrm>
                          <a:prstGeom prst="rect">
                            <a:avLst/>
                          </a:prstGeom>
                          <a:ln>
                            <a:noFill/>
                          </a:ln>
                        </wps:spPr>
                        <wps:txbx>
                          <w:txbxContent>
                            <w:p w14:paraId="0227998C" w14:textId="77777777" w:rsidR="001110CB" w:rsidRDefault="001110CB">
                              <w:pPr>
                                <w:spacing w:after="160" w:line="259" w:lineRule="auto"/>
                              </w:pPr>
                              <w:r>
                                <w:t>#</w:t>
                              </w:r>
                            </w:p>
                          </w:txbxContent>
                        </wps:txbx>
                        <wps:bodyPr horzOverflow="overflow" vert="horz" lIns="0" tIns="0" rIns="0" bIns="0" rtlCol="0">
                          <a:noAutofit/>
                        </wps:bodyPr>
                      </wps:wsp>
                      <wps:wsp>
                        <wps:cNvPr id="3015" name="Rectangle 3015"/>
                        <wps:cNvSpPr/>
                        <wps:spPr>
                          <a:xfrm>
                            <a:off x="626922" y="3521539"/>
                            <a:ext cx="915614" cy="154856"/>
                          </a:xfrm>
                          <a:prstGeom prst="rect">
                            <a:avLst/>
                          </a:prstGeom>
                          <a:ln>
                            <a:noFill/>
                          </a:ln>
                        </wps:spPr>
                        <wps:txbx>
                          <w:txbxContent>
                            <w:p w14:paraId="443A48A8" w14:textId="77777777" w:rsidR="001110CB" w:rsidRDefault="001110CB">
                              <w:pPr>
                                <w:spacing w:after="160" w:line="259" w:lineRule="auto"/>
                              </w:pPr>
                              <w:r>
                                <w:rPr>
                                  <w:rFonts w:eastAsia="Arial" w:cs="Arial"/>
                                  <w:b/>
                                </w:rPr>
                                <w:t>Имя файла</w:t>
                              </w:r>
                            </w:p>
                          </w:txbxContent>
                        </wps:txbx>
                        <wps:bodyPr horzOverflow="overflow" vert="horz" lIns="0" tIns="0" rIns="0" bIns="0" rtlCol="0">
                          <a:noAutofit/>
                        </wps:bodyPr>
                      </wps:wsp>
                      <wps:wsp>
                        <wps:cNvPr id="3016" name="Rectangle 3016"/>
                        <wps:cNvSpPr/>
                        <wps:spPr>
                          <a:xfrm>
                            <a:off x="2218336" y="3521539"/>
                            <a:ext cx="1381184" cy="154856"/>
                          </a:xfrm>
                          <a:prstGeom prst="rect">
                            <a:avLst/>
                          </a:prstGeom>
                          <a:ln>
                            <a:noFill/>
                          </a:ln>
                        </wps:spPr>
                        <wps:txbx>
                          <w:txbxContent>
                            <w:p w14:paraId="0B0222BD" w14:textId="77777777" w:rsidR="001110CB" w:rsidRDefault="001110CB">
                              <w:pPr>
                                <w:spacing w:after="160" w:line="259" w:lineRule="auto"/>
                              </w:pPr>
                              <w:r>
                                <w:rPr>
                                  <w:rFonts w:eastAsia="Arial" w:cs="Arial"/>
                                  <w:b/>
                                </w:rPr>
                                <w:t>Модифицирован</w:t>
                              </w:r>
                            </w:p>
                          </w:txbxContent>
                        </wps:txbx>
                        <wps:bodyPr horzOverflow="overflow" vert="horz" lIns="0" tIns="0" rIns="0" bIns="0" rtlCol="0">
                          <a:noAutofit/>
                        </wps:bodyPr>
                      </wps:wsp>
                      <wps:wsp>
                        <wps:cNvPr id="3017" name="Rectangle 3017"/>
                        <wps:cNvSpPr/>
                        <wps:spPr>
                          <a:xfrm>
                            <a:off x="4124221" y="3521539"/>
                            <a:ext cx="801051" cy="154856"/>
                          </a:xfrm>
                          <a:prstGeom prst="rect">
                            <a:avLst/>
                          </a:prstGeom>
                          <a:ln>
                            <a:noFill/>
                          </a:ln>
                        </wps:spPr>
                        <wps:txbx>
                          <w:txbxContent>
                            <w:p w14:paraId="6BFB5EA3" w14:textId="77777777" w:rsidR="001110CB" w:rsidRDefault="001110CB">
                              <w:pPr>
                                <w:spacing w:after="160" w:line="259" w:lineRule="auto"/>
                              </w:pPr>
                              <w:r>
                                <w:rPr>
                                  <w:rFonts w:eastAsia="Arial" w:cs="Arial"/>
                                  <w:b/>
                                </w:rPr>
                                <w:t>Изменено</w:t>
                              </w:r>
                            </w:p>
                          </w:txbxContent>
                        </wps:txbx>
                        <wps:bodyPr horzOverflow="overflow" vert="horz" lIns="0" tIns="0" rIns="0" bIns="0" rtlCol="0">
                          <a:noAutofit/>
                        </wps:bodyPr>
                      </wps:wsp>
                      <wps:wsp>
                        <wps:cNvPr id="3018" name="Rectangle 3018"/>
                        <wps:cNvSpPr/>
                        <wps:spPr>
                          <a:xfrm>
                            <a:off x="341039" y="3855051"/>
                            <a:ext cx="91634" cy="154856"/>
                          </a:xfrm>
                          <a:prstGeom prst="rect">
                            <a:avLst/>
                          </a:prstGeom>
                          <a:ln>
                            <a:noFill/>
                          </a:ln>
                        </wps:spPr>
                        <wps:txbx>
                          <w:txbxContent>
                            <w:p w14:paraId="256A72FA" w14:textId="77777777" w:rsidR="001110CB" w:rsidRDefault="001110CB">
                              <w:pPr>
                                <w:spacing w:after="160" w:line="259" w:lineRule="auto"/>
                              </w:pPr>
                              <w:r>
                                <w:t>1</w:t>
                              </w:r>
                            </w:p>
                          </w:txbxContent>
                        </wps:txbx>
                        <wps:bodyPr horzOverflow="overflow" vert="horz" lIns="0" tIns="0" rIns="0" bIns="0" rtlCol="0">
                          <a:noAutofit/>
                        </wps:bodyPr>
                      </wps:wsp>
                      <wps:wsp>
                        <wps:cNvPr id="3092" name="Rectangle 3092"/>
                        <wps:cNvSpPr/>
                        <wps:spPr>
                          <a:xfrm>
                            <a:off x="1928172" y="3855052"/>
                            <a:ext cx="118987" cy="154868"/>
                          </a:xfrm>
                          <a:prstGeom prst="rect">
                            <a:avLst/>
                          </a:prstGeom>
                          <a:ln>
                            <a:noFill/>
                          </a:ln>
                        </wps:spPr>
                        <wps:txbx>
                          <w:txbxContent>
                            <w:p w14:paraId="7FC999B0" w14:textId="77777777" w:rsidR="001110CB" w:rsidRDefault="006B1B7D">
                              <w:pPr>
                                <w:spacing w:after="160" w:line="259" w:lineRule="auto"/>
                              </w:pPr>
                              <w:hyperlink r:id="rId157">
                                <w:r w:rsidR="001110CB">
                                  <w:rPr>
                                    <w:color w:val="1D6893"/>
                                  </w:rPr>
                                  <w:t>Н</w:t>
                                </w:r>
                              </w:hyperlink>
                            </w:p>
                          </w:txbxContent>
                        </wps:txbx>
                        <wps:bodyPr horzOverflow="overflow" vert="horz" lIns="0" tIns="0" rIns="0" bIns="0" rtlCol="0">
                          <a:noAutofit/>
                        </wps:bodyPr>
                      </wps:wsp>
                      <wps:wsp>
                        <wps:cNvPr id="3091" name="Rectangle 3091"/>
                        <wps:cNvSpPr/>
                        <wps:spPr>
                          <a:xfrm>
                            <a:off x="626922" y="3855052"/>
                            <a:ext cx="1730664" cy="154868"/>
                          </a:xfrm>
                          <a:prstGeom prst="rect">
                            <a:avLst/>
                          </a:prstGeom>
                          <a:ln>
                            <a:noFill/>
                          </a:ln>
                        </wps:spPr>
                        <wps:txbx>
                          <w:txbxContent>
                            <w:p w14:paraId="7419EFF8" w14:textId="77777777" w:rsidR="001110CB" w:rsidRDefault="006B1B7D">
                              <w:pPr>
                                <w:spacing w:after="160" w:line="259" w:lineRule="auto"/>
                              </w:pPr>
                              <w:hyperlink r:id="rId158">
                                <w:r w:rsidR="001110CB">
                                  <w:rPr>
                                    <w:color w:val="1D6893"/>
                                  </w:rPr>
                                  <w:t>МОНИТОРИНГ И ОЦЕ</w:t>
                                </w:r>
                              </w:hyperlink>
                            </w:p>
                          </w:txbxContent>
                        </wps:txbx>
                        <wps:bodyPr horzOverflow="overflow" vert="horz" lIns="0" tIns="0" rIns="0" bIns="0" rtlCol="0">
                          <a:noAutofit/>
                        </wps:bodyPr>
                      </wps:wsp>
                      <wps:wsp>
                        <wps:cNvPr id="3094" name="Rectangle 3094"/>
                        <wps:cNvSpPr/>
                        <wps:spPr>
                          <a:xfrm>
                            <a:off x="1392598" y="4026588"/>
                            <a:ext cx="45777" cy="154868"/>
                          </a:xfrm>
                          <a:prstGeom prst="rect">
                            <a:avLst/>
                          </a:prstGeom>
                          <a:ln>
                            <a:noFill/>
                          </a:ln>
                        </wps:spPr>
                        <wps:txbx>
                          <w:txbxContent>
                            <w:p w14:paraId="2217E0D3" w14:textId="77777777" w:rsidR="001110CB" w:rsidRDefault="006B1B7D">
                              <w:pPr>
                                <w:spacing w:after="160" w:line="259" w:lineRule="auto"/>
                              </w:pPr>
                              <w:hyperlink r:id="rId159">
                                <w:r w:rsidR="001110CB">
                                  <w:rPr>
                                    <w:color w:val="1D6893"/>
                                  </w:rPr>
                                  <w:t xml:space="preserve"> </w:t>
                                </w:r>
                              </w:hyperlink>
                            </w:p>
                          </w:txbxContent>
                        </wps:txbx>
                        <wps:bodyPr horzOverflow="overflow" vert="horz" lIns="0" tIns="0" rIns="0" bIns="0" rtlCol="0">
                          <a:noAutofit/>
                        </wps:bodyPr>
                      </wps:wsp>
                      <wps:wsp>
                        <wps:cNvPr id="3093" name="Rectangle 3093"/>
                        <wps:cNvSpPr/>
                        <wps:spPr>
                          <a:xfrm>
                            <a:off x="626922" y="4026588"/>
                            <a:ext cx="1018350" cy="154868"/>
                          </a:xfrm>
                          <a:prstGeom prst="rect">
                            <a:avLst/>
                          </a:prstGeom>
                          <a:ln>
                            <a:noFill/>
                          </a:ln>
                        </wps:spPr>
                        <wps:txbx>
                          <w:txbxContent>
                            <w:p w14:paraId="0918CF81" w14:textId="77777777" w:rsidR="001110CB" w:rsidRDefault="006B1B7D">
                              <w:pPr>
                                <w:spacing w:after="160" w:line="259" w:lineRule="auto"/>
                              </w:pPr>
                              <w:hyperlink r:id="rId160">
                                <w:r w:rsidR="001110CB">
                                  <w:rPr>
                                    <w:color w:val="1D6893"/>
                                  </w:rPr>
                                  <w:t>КА_8991_118</w:t>
                                </w:r>
                              </w:hyperlink>
                            </w:p>
                          </w:txbxContent>
                        </wps:txbx>
                        <wps:bodyPr horzOverflow="overflow" vert="horz" lIns="0" tIns="0" rIns="0" bIns="0" rtlCol="0">
                          <a:noAutofit/>
                        </wps:bodyPr>
                      </wps:wsp>
                      <wps:wsp>
                        <wps:cNvPr id="20628" name="Rectangle 20628"/>
                        <wps:cNvSpPr/>
                        <wps:spPr>
                          <a:xfrm>
                            <a:off x="1426947" y="4026588"/>
                            <a:ext cx="54868" cy="154868"/>
                          </a:xfrm>
                          <a:prstGeom prst="rect">
                            <a:avLst/>
                          </a:prstGeom>
                          <a:ln>
                            <a:noFill/>
                          </a:ln>
                        </wps:spPr>
                        <wps:txbx>
                          <w:txbxContent>
                            <w:p w14:paraId="17DD3AF8" w14:textId="77777777" w:rsidR="001110CB" w:rsidRDefault="006B1B7D">
                              <w:pPr>
                                <w:spacing w:after="160" w:line="259" w:lineRule="auto"/>
                              </w:pPr>
                              <w:hyperlink r:id="rId161">
                                <w:r w:rsidR="001110CB">
                                  <w:rPr>
                                    <w:color w:val="1D6893"/>
                                  </w:rPr>
                                  <w:t>(</w:t>
                                </w:r>
                              </w:hyperlink>
                            </w:p>
                          </w:txbxContent>
                        </wps:txbx>
                        <wps:bodyPr horzOverflow="overflow" vert="horz" lIns="0" tIns="0" rIns="0" bIns="0" rtlCol="0">
                          <a:noAutofit/>
                        </wps:bodyPr>
                      </wps:wsp>
                      <wps:wsp>
                        <wps:cNvPr id="3096" name="Rectangle 3096"/>
                        <wps:cNvSpPr/>
                        <wps:spPr>
                          <a:xfrm>
                            <a:off x="1970869" y="4026588"/>
                            <a:ext cx="54868" cy="154868"/>
                          </a:xfrm>
                          <a:prstGeom prst="rect">
                            <a:avLst/>
                          </a:prstGeom>
                          <a:ln>
                            <a:noFill/>
                          </a:ln>
                        </wps:spPr>
                        <wps:txbx>
                          <w:txbxContent>
                            <w:p w14:paraId="1D2BEAED" w14:textId="77777777" w:rsidR="001110CB" w:rsidRDefault="006B1B7D">
                              <w:pPr>
                                <w:spacing w:after="160" w:line="259" w:lineRule="auto"/>
                              </w:pPr>
                              <w:hyperlink r:id="rId162">
                                <w:r w:rsidR="001110CB">
                                  <w:rPr>
                                    <w:color w:val="1D6893"/>
                                  </w:rPr>
                                  <w:t>r</w:t>
                                </w:r>
                              </w:hyperlink>
                            </w:p>
                          </w:txbxContent>
                        </wps:txbx>
                        <wps:bodyPr horzOverflow="overflow" vert="horz" lIns="0" tIns="0" rIns="0" bIns="0" rtlCol="0">
                          <a:noAutofit/>
                        </wps:bodyPr>
                      </wps:wsp>
                      <wps:wsp>
                        <wps:cNvPr id="20630" name="Rectangle 20630"/>
                        <wps:cNvSpPr/>
                        <wps:spPr>
                          <a:xfrm>
                            <a:off x="1468201" y="4026588"/>
                            <a:ext cx="668548" cy="154868"/>
                          </a:xfrm>
                          <a:prstGeom prst="rect">
                            <a:avLst/>
                          </a:prstGeom>
                          <a:ln>
                            <a:noFill/>
                          </a:ln>
                        </wps:spPr>
                        <wps:txbx>
                          <w:txbxContent>
                            <w:p w14:paraId="38E04DBB" w14:textId="77777777" w:rsidR="001110CB" w:rsidRDefault="006B1B7D">
                              <w:pPr>
                                <w:spacing w:after="160" w:line="259" w:lineRule="auto"/>
                              </w:pPr>
                              <w:hyperlink r:id="rId163">
                                <w:r w:rsidR="001110CB">
                                  <w:rPr>
                                    <w:color w:val="1D6893"/>
                                  </w:rPr>
                                  <w:t>https://int</w:t>
                                </w:r>
                              </w:hyperlink>
                            </w:p>
                          </w:txbxContent>
                        </wps:txbx>
                        <wps:bodyPr horzOverflow="overflow" vert="horz" lIns="0" tIns="0" rIns="0" bIns="0" rtlCol="0">
                          <a:noAutofit/>
                        </wps:bodyPr>
                      </wps:wsp>
                      <wps:wsp>
                        <wps:cNvPr id="3097" name="Rectangle 3097"/>
                        <wps:cNvSpPr/>
                        <wps:spPr>
                          <a:xfrm>
                            <a:off x="626922" y="4198113"/>
                            <a:ext cx="1758741" cy="154868"/>
                          </a:xfrm>
                          <a:prstGeom prst="rect">
                            <a:avLst/>
                          </a:prstGeom>
                          <a:ln>
                            <a:noFill/>
                          </a:ln>
                        </wps:spPr>
                        <wps:txbx>
                          <w:txbxContent>
                            <w:p w14:paraId="1012CB4A" w14:textId="77777777" w:rsidR="001110CB" w:rsidRDefault="006B1B7D">
                              <w:pPr>
                                <w:spacing w:after="160" w:line="259" w:lineRule="auto"/>
                              </w:pPr>
                              <w:hyperlink r:id="rId164">
                                <w:r w:rsidR="001110CB">
                                  <w:rPr>
                                    <w:color w:val="1D6893"/>
                                  </w:rPr>
                                  <w:t>anet.undp.org/apps/Proj</w:t>
                                </w:r>
                              </w:hyperlink>
                            </w:p>
                          </w:txbxContent>
                        </wps:txbx>
                        <wps:bodyPr horzOverflow="overflow" vert="horz" lIns="0" tIns="0" rIns="0" bIns="0" rtlCol="0">
                          <a:noAutofit/>
                        </wps:bodyPr>
                      </wps:wsp>
                      <wps:wsp>
                        <wps:cNvPr id="3098" name="Rectangle 3098"/>
                        <wps:cNvSpPr/>
                        <wps:spPr>
                          <a:xfrm>
                            <a:off x="1949283" y="4198113"/>
                            <a:ext cx="91634" cy="154868"/>
                          </a:xfrm>
                          <a:prstGeom prst="rect">
                            <a:avLst/>
                          </a:prstGeom>
                          <a:ln>
                            <a:noFill/>
                          </a:ln>
                        </wps:spPr>
                        <wps:txbx>
                          <w:txbxContent>
                            <w:p w14:paraId="3C0D8CE1" w14:textId="77777777" w:rsidR="001110CB" w:rsidRDefault="006B1B7D">
                              <w:pPr>
                                <w:spacing w:after="160" w:line="259" w:lineRule="auto"/>
                              </w:pPr>
                              <w:hyperlink r:id="rId165">
                                <w:r w:rsidR="001110CB">
                                  <w:rPr>
                                    <w:color w:val="1D6893"/>
                                  </w:rPr>
                                  <w:t>e</w:t>
                                </w:r>
                              </w:hyperlink>
                            </w:p>
                          </w:txbxContent>
                        </wps:txbx>
                        <wps:bodyPr horzOverflow="overflow" vert="horz" lIns="0" tIns="0" rIns="0" bIns="0" rtlCol="0">
                          <a:noAutofit/>
                        </wps:bodyPr>
                      </wps:wsp>
                      <wps:wsp>
                        <wps:cNvPr id="3099" name="Rectangle 3099"/>
                        <wps:cNvSpPr/>
                        <wps:spPr>
                          <a:xfrm>
                            <a:off x="626922" y="4369637"/>
                            <a:ext cx="1739594" cy="154868"/>
                          </a:xfrm>
                          <a:prstGeom prst="rect">
                            <a:avLst/>
                          </a:prstGeom>
                          <a:ln>
                            <a:noFill/>
                          </a:ln>
                        </wps:spPr>
                        <wps:txbx>
                          <w:txbxContent>
                            <w:p w14:paraId="6EE27A03" w14:textId="77777777" w:rsidR="001110CB" w:rsidRDefault="006B1B7D">
                              <w:pPr>
                                <w:spacing w:after="160" w:line="259" w:lineRule="auto"/>
                              </w:pPr>
                              <w:hyperlink r:id="rId166">
                                <w:r w:rsidR="001110CB">
                                  <w:rPr>
                                    <w:color w:val="1D6893"/>
                                  </w:rPr>
                                  <w:t>ctQA/QAFormDocumen</w:t>
                                </w:r>
                              </w:hyperlink>
                            </w:p>
                          </w:txbxContent>
                        </wps:txbx>
                        <wps:bodyPr horzOverflow="overflow" vert="horz" lIns="0" tIns="0" rIns="0" bIns="0" rtlCol="0">
                          <a:noAutofit/>
                        </wps:bodyPr>
                      </wps:wsp>
                      <wps:wsp>
                        <wps:cNvPr id="3100" name="Rectangle 3100"/>
                        <wps:cNvSpPr/>
                        <wps:spPr>
                          <a:xfrm>
                            <a:off x="1934887" y="4369637"/>
                            <a:ext cx="45777" cy="154868"/>
                          </a:xfrm>
                          <a:prstGeom prst="rect">
                            <a:avLst/>
                          </a:prstGeom>
                          <a:ln>
                            <a:noFill/>
                          </a:ln>
                        </wps:spPr>
                        <wps:txbx>
                          <w:txbxContent>
                            <w:p w14:paraId="016FC2F9" w14:textId="77777777" w:rsidR="001110CB" w:rsidRDefault="006B1B7D">
                              <w:pPr>
                                <w:spacing w:after="160" w:line="259" w:lineRule="auto"/>
                              </w:pPr>
                              <w:hyperlink r:id="rId167">
                                <w:r w:rsidR="001110CB">
                                  <w:rPr>
                                    <w:color w:val="1D6893"/>
                                  </w:rPr>
                                  <w:t>t</w:t>
                                </w:r>
                              </w:hyperlink>
                            </w:p>
                          </w:txbxContent>
                        </wps:txbx>
                        <wps:bodyPr horzOverflow="overflow" vert="horz" lIns="0" tIns="0" rIns="0" bIns="0" rtlCol="0">
                          <a:noAutofit/>
                        </wps:bodyPr>
                      </wps:wsp>
                      <wps:wsp>
                        <wps:cNvPr id="3101" name="Rectangle 3101"/>
                        <wps:cNvSpPr/>
                        <wps:spPr>
                          <a:xfrm>
                            <a:off x="626922" y="4541174"/>
                            <a:ext cx="1763729" cy="154868"/>
                          </a:xfrm>
                          <a:prstGeom prst="rect">
                            <a:avLst/>
                          </a:prstGeom>
                          <a:ln>
                            <a:noFill/>
                          </a:ln>
                        </wps:spPr>
                        <wps:txbx>
                          <w:txbxContent>
                            <w:p w14:paraId="379783EE" w14:textId="77777777" w:rsidR="001110CB" w:rsidRDefault="006B1B7D">
                              <w:pPr>
                                <w:spacing w:after="160" w:line="259" w:lineRule="auto"/>
                              </w:pPr>
                              <w:hyperlink r:id="rId168">
                                <w:r w:rsidR="001110CB">
                                  <w:rPr>
                                    <w:color w:val="1D6893"/>
                                  </w:rPr>
                                  <w:t>s/MONITORINGANDEV</w:t>
                                </w:r>
                              </w:hyperlink>
                            </w:p>
                          </w:txbxContent>
                        </wps:txbx>
                        <wps:bodyPr horzOverflow="overflow" vert="horz" lIns="0" tIns="0" rIns="0" bIns="0" rtlCol="0">
                          <a:noAutofit/>
                        </wps:bodyPr>
                      </wps:wsp>
                      <wps:wsp>
                        <wps:cNvPr id="3102" name="Rectangle 3102"/>
                        <wps:cNvSpPr/>
                        <wps:spPr>
                          <a:xfrm>
                            <a:off x="1943839" y="4541174"/>
                            <a:ext cx="109896" cy="154868"/>
                          </a:xfrm>
                          <a:prstGeom prst="rect">
                            <a:avLst/>
                          </a:prstGeom>
                          <a:ln>
                            <a:noFill/>
                          </a:ln>
                        </wps:spPr>
                        <wps:txbx>
                          <w:txbxContent>
                            <w:p w14:paraId="4AAD0127" w14:textId="77777777" w:rsidR="001110CB" w:rsidRDefault="006B1B7D">
                              <w:pPr>
                                <w:spacing w:after="160" w:line="259" w:lineRule="auto"/>
                              </w:pPr>
                              <w:hyperlink r:id="rId169">
                                <w:r w:rsidR="001110CB">
                                  <w:rPr>
                                    <w:color w:val="1D6893"/>
                                  </w:rPr>
                                  <w:t>A</w:t>
                                </w:r>
                              </w:hyperlink>
                            </w:p>
                          </w:txbxContent>
                        </wps:txbx>
                        <wps:bodyPr horzOverflow="overflow" vert="horz" lIns="0" tIns="0" rIns="0" bIns="0" rtlCol="0">
                          <a:noAutofit/>
                        </wps:bodyPr>
                      </wps:wsp>
                      <wps:wsp>
                        <wps:cNvPr id="3103" name="Rectangle 3103"/>
                        <wps:cNvSpPr/>
                        <wps:spPr>
                          <a:xfrm>
                            <a:off x="626922" y="4712699"/>
                            <a:ext cx="1743375" cy="154868"/>
                          </a:xfrm>
                          <a:prstGeom prst="rect">
                            <a:avLst/>
                          </a:prstGeom>
                          <a:ln>
                            <a:noFill/>
                          </a:ln>
                        </wps:spPr>
                        <wps:txbx>
                          <w:txbxContent>
                            <w:p w14:paraId="6A12033E" w14:textId="77777777" w:rsidR="001110CB" w:rsidRDefault="006B1B7D">
                              <w:pPr>
                                <w:spacing w:after="160" w:line="259" w:lineRule="auto"/>
                              </w:pPr>
                              <w:hyperlink r:id="rId170">
                                <w:r w:rsidR="001110CB">
                                  <w:rPr>
                                    <w:color w:val="1D6893"/>
                                  </w:rPr>
                                  <w:t>LUATION_8991_118.do</w:t>
                                </w:r>
                              </w:hyperlink>
                            </w:p>
                          </w:txbxContent>
                        </wps:txbx>
                        <wps:bodyPr horzOverflow="overflow" vert="horz" lIns="0" tIns="0" rIns="0" bIns="0" rtlCol="0">
                          <a:noAutofit/>
                        </wps:bodyPr>
                      </wps:wsp>
                      <wps:wsp>
                        <wps:cNvPr id="3104" name="Rectangle 3104"/>
                        <wps:cNvSpPr/>
                        <wps:spPr>
                          <a:xfrm>
                            <a:off x="1937729" y="4712699"/>
                            <a:ext cx="82382" cy="154868"/>
                          </a:xfrm>
                          <a:prstGeom prst="rect">
                            <a:avLst/>
                          </a:prstGeom>
                          <a:ln>
                            <a:noFill/>
                          </a:ln>
                        </wps:spPr>
                        <wps:txbx>
                          <w:txbxContent>
                            <w:p w14:paraId="501345B4" w14:textId="77777777" w:rsidR="001110CB" w:rsidRDefault="006B1B7D">
                              <w:pPr>
                                <w:spacing w:after="160" w:line="259" w:lineRule="auto"/>
                              </w:pPr>
                              <w:hyperlink r:id="rId171">
                                <w:r w:rsidR="001110CB">
                                  <w:rPr>
                                    <w:color w:val="1D6893"/>
                                  </w:rPr>
                                  <w:t>c</w:t>
                                </w:r>
                              </w:hyperlink>
                            </w:p>
                          </w:txbxContent>
                        </wps:txbx>
                        <wps:bodyPr horzOverflow="overflow" vert="horz" lIns="0" tIns="0" rIns="0" bIns="0" rtlCol="0">
                          <a:noAutofit/>
                        </wps:bodyPr>
                      </wps:wsp>
                      <wps:wsp>
                        <wps:cNvPr id="3105" name="Rectangle 3105"/>
                        <wps:cNvSpPr/>
                        <wps:spPr>
                          <a:xfrm>
                            <a:off x="626922" y="4884235"/>
                            <a:ext cx="82382" cy="154868"/>
                          </a:xfrm>
                          <a:prstGeom prst="rect">
                            <a:avLst/>
                          </a:prstGeom>
                          <a:ln>
                            <a:noFill/>
                          </a:ln>
                        </wps:spPr>
                        <wps:txbx>
                          <w:txbxContent>
                            <w:p w14:paraId="0E65DE9D" w14:textId="77777777" w:rsidR="001110CB" w:rsidRDefault="006B1B7D">
                              <w:pPr>
                                <w:spacing w:after="160" w:line="259" w:lineRule="auto"/>
                              </w:pPr>
                              <w:hyperlink r:id="rId172">
                                <w:r w:rsidR="001110CB">
                                  <w:rPr>
                                    <w:color w:val="1D6893"/>
                                  </w:rPr>
                                  <w:t>x</w:t>
                                </w:r>
                              </w:hyperlink>
                            </w:p>
                          </w:txbxContent>
                        </wps:txbx>
                        <wps:bodyPr horzOverflow="overflow" vert="horz" lIns="0" tIns="0" rIns="0" bIns="0" rtlCol="0">
                          <a:noAutofit/>
                        </wps:bodyPr>
                      </wps:wsp>
                      <wps:wsp>
                        <wps:cNvPr id="3106" name="Rectangle 3106"/>
                        <wps:cNvSpPr/>
                        <wps:spPr>
                          <a:xfrm>
                            <a:off x="688863" y="4884235"/>
                            <a:ext cx="54868" cy="154868"/>
                          </a:xfrm>
                          <a:prstGeom prst="rect">
                            <a:avLst/>
                          </a:prstGeom>
                          <a:ln>
                            <a:noFill/>
                          </a:ln>
                        </wps:spPr>
                        <wps:txbx>
                          <w:txbxContent>
                            <w:p w14:paraId="7519E6CD" w14:textId="77777777" w:rsidR="001110CB" w:rsidRDefault="006B1B7D">
                              <w:pPr>
                                <w:spacing w:after="160" w:line="259" w:lineRule="auto"/>
                              </w:pPr>
                              <w:hyperlink r:id="rId173">
                                <w:r w:rsidR="001110CB">
                                  <w:rPr>
                                    <w:color w:val="1D6893"/>
                                  </w:rPr>
                                  <w:t>)</w:t>
                                </w:r>
                              </w:hyperlink>
                            </w:p>
                          </w:txbxContent>
                        </wps:txbx>
                        <wps:bodyPr horzOverflow="overflow" vert="horz" lIns="0" tIns="0" rIns="0" bIns="0" rtlCol="0">
                          <a:noAutofit/>
                        </wps:bodyPr>
                      </wps:wsp>
                      <wps:wsp>
                        <wps:cNvPr id="3027" name="Rectangle 3027"/>
                        <wps:cNvSpPr/>
                        <wps:spPr>
                          <a:xfrm>
                            <a:off x="2218336" y="3855051"/>
                            <a:ext cx="2218921" cy="154856"/>
                          </a:xfrm>
                          <a:prstGeom prst="rect">
                            <a:avLst/>
                          </a:prstGeom>
                          <a:ln>
                            <a:noFill/>
                          </a:ln>
                        </wps:spPr>
                        <wps:txbx>
                          <w:txbxContent>
                            <w:p w14:paraId="7DB84865" w14:textId="77777777" w:rsidR="001110CB" w:rsidRDefault="001110CB">
                              <w:pPr>
                                <w:spacing w:after="160" w:line="259" w:lineRule="auto"/>
                              </w:pPr>
                              <w:r>
                                <w:t>aiman.omarbekova@undp.org</w:t>
                              </w:r>
                            </w:p>
                          </w:txbxContent>
                        </wps:txbx>
                        <wps:bodyPr horzOverflow="overflow" vert="horz" lIns="0" tIns="0" rIns="0" bIns="0" rtlCol="0">
                          <a:noAutofit/>
                        </wps:bodyPr>
                      </wps:wsp>
                      <wps:wsp>
                        <wps:cNvPr id="3028" name="Rectangle 3028"/>
                        <wps:cNvSpPr/>
                        <wps:spPr>
                          <a:xfrm>
                            <a:off x="4124221" y="3855051"/>
                            <a:ext cx="1511756" cy="154856"/>
                          </a:xfrm>
                          <a:prstGeom prst="rect">
                            <a:avLst/>
                          </a:prstGeom>
                          <a:ln>
                            <a:noFill/>
                          </a:ln>
                        </wps:spPr>
                        <wps:txbx>
                          <w:txbxContent>
                            <w:p w14:paraId="21BE49B2" w14:textId="77777777" w:rsidR="001110CB" w:rsidRDefault="001110CB">
                              <w:pPr>
                                <w:spacing w:after="160" w:line="259" w:lineRule="auto"/>
                              </w:pPr>
                              <w:r>
                                <w:t>18.07.2021 18:31:00</w:t>
                              </w:r>
                            </w:p>
                          </w:txbxContent>
                        </wps:txbx>
                        <wps:bodyPr horzOverflow="overflow" vert="horz" lIns="0" tIns="0" rIns="0" bIns="0" rtlCol="0">
                          <a:noAutofit/>
                        </wps:bodyPr>
                      </wps:wsp>
                      <wps:wsp>
                        <wps:cNvPr id="20636" name="Rectangle 20636"/>
                        <wps:cNvSpPr/>
                        <wps:spPr>
                          <a:xfrm>
                            <a:off x="245744" y="5303521"/>
                            <a:ext cx="183268" cy="154868"/>
                          </a:xfrm>
                          <a:prstGeom prst="rect">
                            <a:avLst/>
                          </a:prstGeom>
                          <a:ln>
                            <a:noFill/>
                          </a:ln>
                        </wps:spPr>
                        <wps:txbx>
                          <w:txbxContent>
                            <w:p w14:paraId="1C1E0703" w14:textId="77777777" w:rsidR="001110CB" w:rsidRDefault="001110CB">
                              <w:pPr>
                                <w:spacing w:after="160" w:line="259" w:lineRule="auto"/>
                              </w:pPr>
                              <w:r>
                                <w:t>19</w:t>
                              </w:r>
                            </w:p>
                          </w:txbxContent>
                        </wps:txbx>
                        <wps:bodyPr horzOverflow="overflow" vert="horz" lIns="0" tIns="0" rIns="0" bIns="0" rtlCol="0">
                          <a:noAutofit/>
                        </wps:bodyPr>
                      </wps:wsp>
                      <wps:wsp>
                        <wps:cNvPr id="20637" name="Rectangle 20637"/>
                        <wps:cNvSpPr/>
                        <wps:spPr>
                          <a:xfrm>
                            <a:off x="383540" y="5303521"/>
                            <a:ext cx="5821762" cy="154868"/>
                          </a:xfrm>
                          <a:prstGeom prst="rect">
                            <a:avLst/>
                          </a:prstGeom>
                          <a:ln>
                            <a:noFill/>
                          </a:ln>
                        </wps:spPr>
                        <wps:txbx>
                          <w:txbxContent>
                            <w:p w14:paraId="46FFAD4B" w14:textId="77777777" w:rsidR="001110CB" w:rsidRDefault="001110CB">
                              <w:pPr>
                                <w:spacing w:after="160" w:line="259" w:lineRule="auto"/>
                              </w:pPr>
                              <w:r>
                                <w:t>. Гендерный маркер для всех результатов проекта оценивается в GEN2 или</w:t>
                              </w:r>
                            </w:p>
                          </w:txbxContent>
                        </wps:txbx>
                        <wps:bodyPr horzOverflow="overflow" vert="horz" lIns="0" tIns="0" rIns="0" bIns="0" rtlCol="0">
                          <a:noAutofit/>
                        </wps:bodyPr>
                      </wps:wsp>
                      <wps:wsp>
                        <wps:cNvPr id="3030" name="Rectangle 3030"/>
                        <wps:cNvSpPr/>
                        <wps:spPr>
                          <a:xfrm>
                            <a:off x="245744" y="5475045"/>
                            <a:ext cx="5848632" cy="154889"/>
                          </a:xfrm>
                          <a:prstGeom prst="rect">
                            <a:avLst/>
                          </a:prstGeom>
                          <a:ln>
                            <a:noFill/>
                          </a:ln>
                        </wps:spPr>
                        <wps:txbx>
                          <w:txbxContent>
                            <w:p w14:paraId="59A800B8" w14:textId="77777777" w:rsidR="001110CB" w:rsidRDefault="001110CB">
                              <w:pPr>
                                <w:spacing w:after="160" w:line="259" w:lineRule="auto"/>
                              </w:pPr>
                              <w:r>
                                <w:t>GEN3, что указывает на то, что гендерный фактор был полностью учтен как</w:t>
                              </w:r>
                            </w:p>
                          </w:txbxContent>
                        </wps:txbx>
                        <wps:bodyPr horzOverflow="overflow" vert="horz" lIns="0" tIns="0" rIns="0" bIns="0" rtlCol="0">
                          <a:noAutofit/>
                        </wps:bodyPr>
                      </wps:wsp>
                      <wps:wsp>
                        <wps:cNvPr id="3031" name="Rectangle 3031"/>
                        <wps:cNvSpPr/>
                        <wps:spPr>
                          <a:xfrm>
                            <a:off x="245744" y="5646582"/>
                            <a:ext cx="2955692" cy="154856"/>
                          </a:xfrm>
                          <a:prstGeom prst="rect">
                            <a:avLst/>
                          </a:prstGeom>
                          <a:ln>
                            <a:noFill/>
                          </a:ln>
                        </wps:spPr>
                        <wps:txbx>
                          <w:txbxContent>
                            <w:p w14:paraId="1D3070F5" w14:textId="77777777" w:rsidR="001110CB" w:rsidRDefault="001110CB">
                              <w:pPr>
                                <w:spacing w:after="160" w:line="259" w:lineRule="auto"/>
                              </w:pPr>
                              <w:r>
                                <w:t>минимум во всех результатах проекта.</w:t>
                              </w:r>
                            </w:p>
                          </w:txbxContent>
                        </wps:txbx>
                        <wps:bodyPr horzOverflow="overflow" vert="horz" lIns="0" tIns="0" rIns="0" bIns="0" rtlCol="0">
                          <a:noAutofit/>
                        </wps:bodyPr>
                      </wps:wsp>
                      <wps:wsp>
                        <wps:cNvPr id="3033" name="Shape 3033"/>
                        <wps:cNvSpPr/>
                        <wps:spPr>
                          <a:xfrm>
                            <a:off x="5260158" y="5274598"/>
                            <a:ext cx="314472" cy="276349"/>
                          </a:xfrm>
                          <a:custGeom>
                            <a:avLst/>
                            <a:gdLst/>
                            <a:ahLst/>
                            <a:cxnLst/>
                            <a:rect l="0" t="0" r="0" b="0"/>
                            <a:pathLst>
                              <a:path w="314472" h="276349">
                                <a:moveTo>
                                  <a:pt x="1" y="252524"/>
                                </a:moveTo>
                                <a:lnTo>
                                  <a:pt x="1" y="23825"/>
                                </a:lnTo>
                                <a:cubicBezTo>
                                  <a:pt x="0" y="20638"/>
                                  <a:pt x="604" y="17611"/>
                                  <a:pt x="1813" y="14684"/>
                                </a:cubicBezTo>
                                <a:cubicBezTo>
                                  <a:pt x="3022" y="11757"/>
                                  <a:pt x="4744" y="9178"/>
                                  <a:pt x="6978" y="6958"/>
                                </a:cubicBezTo>
                                <a:cubicBezTo>
                                  <a:pt x="9211" y="4725"/>
                                  <a:pt x="11787" y="3014"/>
                                  <a:pt x="14706" y="1798"/>
                                </a:cubicBezTo>
                                <a:cubicBezTo>
                                  <a:pt x="17625" y="595"/>
                                  <a:pt x="20664" y="0"/>
                                  <a:pt x="23824" y="0"/>
                                </a:cubicBezTo>
                                <a:lnTo>
                                  <a:pt x="290648" y="0"/>
                                </a:lnTo>
                                <a:cubicBezTo>
                                  <a:pt x="293807" y="0"/>
                                  <a:pt x="296845" y="595"/>
                                  <a:pt x="299764" y="1798"/>
                                </a:cubicBezTo>
                                <a:cubicBezTo>
                                  <a:pt x="302683" y="3014"/>
                                  <a:pt x="305259" y="4725"/>
                                  <a:pt x="307493" y="6958"/>
                                </a:cubicBezTo>
                                <a:cubicBezTo>
                                  <a:pt x="309727" y="9178"/>
                                  <a:pt x="311448" y="11757"/>
                                  <a:pt x="312657" y="14684"/>
                                </a:cubicBezTo>
                                <a:cubicBezTo>
                                  <a:pt x="313866" y="17611"/>
                                  <a:pt x="314471" y="20638"/>
                                  <a:pt x="314472" y="23825"/>
                                </a:cubicBezTo>
                                <a:lnTo>
                                  <a:pt x="314472" y="252524"/>
                                </a:lnTo>
                                <a:cubicBezTo>
                                  <a:pt x="314471" y="255674"/>
                                  <a:pt x="313866" y="258713"/>
                                  <a:pt x="312657" y="261627"/>
                                </a:cubicBezTo>
                                <a:cubicBezTo>
                                  <a:pt x="311448" y="264554"/>
                                  <a:pt x="309727" y="267122"/>
                                  <a:pt x="307493" y="269367"/>
                                </a:cubicBezTo>
                                <a:cubicBezTo>
                                  <a:pt x="305259" y="271611"/>
                                  <a:pt x="302683" y="273323"/>
                                  <a:pt x="299764" y="274526"/>
                                </a:cubicBezTo>
                                <a:cubicBezTo>
                                  <a:pt x="296845" y="275741"/>
                                  <a:pt x="293807" y="276337"/>
                                  <a:pt x="290648" y="276349"/>
                                </a:cubicBezTo>
                                <a:lnTo>
                                  <a:pt x="23824" y="276349"/>
                                </a:lnTo>
                                <a:cubicBezTo>
                                  <a:pt x="20664" y="276337"/>
                                  <a:pt x="17625" y="275741"/>
                                  <a:pt x="14706" y="274526"/>
                                </a:cubicBezTo>
                                <a:cubicBezTo>
                                  <a:pt x="11787" y="273323"/>
                                  <a:pt x="9211" y="271611"/>
                                  <a:pt x="6978" y="269367"/>
                                </a:cubicBezTo>
                                <a:cubicBezTo>
                                  <a:pt x="4744" y="267122"/>
                                  <a:pt x="3022" y="264554"/>
                                  <a:pt x="1813" y="261627"/>
                                </a:cubicBezTo>
                                <a:cubicBezTo>
                                  <a:pt x="604" y="258713"/>
                                  <a:pt x="0" y="255674"/>
                                  <a:pt x="1" y="252524"/>
                                </a:cubicBezTo>
                                <a:close/>
                              </a:path>
                            </a:pathLst>
                          </a:custGeom>
                          <a:ln w="9529" cap="flat">
                            <a:miter lim="100000"/>
                          </a:ln>
                        </wps:spPr>
                        <wps:style>
                          <a:lnRef idx="1">
                            <a:srgbClr val="46B8DA"/>
                          </a:lnRef>
                          <a:fillRef idx="0">
                            <a:srgbClr val="000000">
                              <a:alpha val="0"/>
                            </a:srgbClr>
                          </a:fillRef>
                          <a:effectRef idx="0">
                            <a:scrgbClr r="0" g="0" b="0"/>
                          </a:effectRef>
                          <a:fontRef idx="none"/>
                        </wps:style>
                        <wps:bodyPr/>
                      </wps:wsp>
                      <wps:wsp>
                        <wps:cNvPr id="3034" name="Rectangle 3034"/>
                        <wps:cNvSpPr/>
                        <wps:spPr>
                          <a:xfrm>
                            <a:off x="245744" y="6542341"/>
                            <a:ext cx="6980821" cy="154889"/>
                          </a:xfrm>
                          <a:prstGeom prst="rect">
                            <a:avLst/>
                          </a:prstGeom>
                          <a:ln>
                            <a:noFill/>
                          </a:ln>
                        </wps:spPr>
                        <wps:txbx>
                          <w:txbxContent>
                            <w:p w14:paraId="666A1FDF" w14:textId="77777777" w:rsidR="001110CB" w:rsidRDefault="001110CB">
                              <w:pPr>
                                <w:spacing w:after="160" w:line="259" w:lineRule="auto"/>
                              </w:pPr>
                              <w:r>
                                <w:rPr>
                                  <w:color w:val="AA6708"/>
                                </w:rPr>
                                <w:t>* Примечание: Действия руководства или убедительное обоснование руководства должны</w:t>
                              </w:r>
                            </w:p>
                          </w:txbxContent>
                        </wps:txbx>
                        <wps:bodyPr horzOverflow="overflow" vert="horz" lIns="0" tIns="0" rIns="0" bIns="0" rtlCol="0">
                          <a:noAutofit/>
                        </wps:bodyPr>
                      </wps:wsp>
                      <wps:wsp>
                        <wps:cNvPr id="3035" name="Rectangle 3035"/>
                        <wps:cNvSpPr/>
                        <wps:spPr>
                          <a:xfrm>
                            <a:off x="245744" y="6713878"/>
                            <a:ext cx="2248447" cy="154856"/>
                          </a:xfrm>
                          <a:prstGeom prst="rect">
                            <a:avLst/>
                          </a:prstGeom>
                          <a:ln>
                            <a:noFill/>
                          </a:ln>
                        </wps:spPr>
                        <wps:txbx>
                          <w:txbxContent>
                            <w:p w14:paraId="1055A90C" w14:textId="77777777" w:rsidR="001110CB" w:rsidRDefault="001110CB">
                              <w:pPr>
                                <w:spacing w:after="160" w:line="259" w:lineRule="auto"/>
                              </w:pPr>
                              <w:r>
                                <w:rPr>
                                  <w:color w:val="AA6708"/>
                                </w:rPr>
                                <w:t>быть даны для оценки «нет».</w:t>
                              </w:r>
                            </w:p>
                          </w:txbxContent>
                        </wps:txbx>
                        <wps:bodyPr horzOverflow="overflow" vert="horz" lIns="0" tIns="0" rIns="0" bIns="0" rtlCol="0">
                          <a:noAutofit/>
                        </wps:bodyPr>
                      </wps:wsp>
                      <wps:wsp>
                        <wps:cNvPr id="3036" name="Rectangle 3036"/>
                        <wps:cNvSpPr/>
                        <wps:spPr>
                          <a:xfrm>
                            <a:off x="321980" y="7114114"/>
                            <a:ext cx="1317869" cy="154856"/>
                          </a:xfrm>
                          <a:prstGeom prst="rect">
                            <a:avLst/>
                          </a:prstGeom>
                          <a:ln>
                            <a:noFill/>
                          </a:ln>
                        </wps:spPr>
                        <wps:txbx>
                          <w:txbxContent>
                            <w:p w14:paraId="4142EE93" w14:textId="77777777" w:rsidR="001110CB" w:rsidRDefault="001110CB">
                              <w:pPr>
                                <w:spacing w:after="160" w:line="259" w:lineRule="auto"/>
                              </w:pPr>
                              <w:r>
                                <w:rPr>
                                  <w:rFonts w:eastAsia="Arial" w:cs="Arial"/>
                                  <w:b/>
                                  <w:color w:val="0055AA"/>
                                </w:rPr>
                                <w:t>Доказательство</w:t>
                              </w:r>
                            </w:p>
                          </w:txbxContent>
                        </wps:txbx>
                        <wps:bodyPr horzOverflow="overflow" vert="horz" lIns="0" tIns="0" rIns="0" bIns="0" rtlCol="0">
                          <a:noAutofit/>
                        </wps:bodyPr>
                      </wps:wsp>
                      <wps:wsp>
                        <wps:cNvPr id="3037" name="Rectangle 3037"/>
                        <wps:cNvSpPr/>
                        <wps:spPr>
                          <a:xfrm>
                            <a:off x="1312892" y="7114114"/>
                            <a:ext cx="45777" cy="154856"/>
                          </a:xfrm>
                          <a:prstGeom prst="rect">
                            <a:avLst/>
                          </a:prstGeom>
                          <a:ln>
                            <a:noFill/>
                          </a:ln>
                        </wps:spPr>
                        <wps:txbx>
                          <w:txbxContent>
                            <w:p w14:paraId="3FC7669A"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0644" name="Rectangle 20644"/>
                        <wps:cNvSpPr/>
                        <wps:spPr>
                          <a:xfrm>
                            <a:off x="1347287" y="7114115"/>
                            <a:ext cx="54868" cy="154869"/>
                          </a:xfrm>
                          <a:prstGeom prst="rect">
                            <a:avLst/>
                          </a:prstGeom>
                          <a:ln>
                            <a:noFill/>
                          </a:ln>
                        </wps:spPr>
                        <wps:txbx>
                          <w:txbxContent>
                            <w:p w14:paraId="5FB7FCAF" w14:textId="77777777" w:rsidR="001110CB" w:rsidRDefault="001110CB">
                              <w:pPr>
                                <w:spacing w:after="160" w:line="259" w:lineRule="auto"/>
                              </w:pPr>
                              <w:r>
                                <w:rPr>
                                  <w:rFonts w:eastAsia="Arial" w:cs="Arial"/>
                                  <w:i/>
                                  <w:color w:val="2C2C2C"/>
                                </w:rPr>
                                <w:t>(</w:t>
                              </w:r>
                            </w:p>
                          </w:txbxContent>
                        </wps:txbx>
                        <wps:bodyPr horzOverflow="overflow" vert="horz" lIns="0" tIns="0" rIns="0" bIns="0" rtlCol="0">
                          <a:noAutofit/>
                        </wps:bodyPr>
                      </wps:wsp>
                      <wps:wsp>
                        <wps:cNvPr id="20645" name="Rectangle 20645"/>
                        <wps:cNvSpPr/>
                        <wps:spPr>
                          <a:xfrm>
                            <a:off x="1388541" y="7114115"/>
                            <a:ext cx="1398803" cy="154869"/>
                          </a:xfrm>
                          <a:prstGeom prst="rect">
                            <a:avLst/>
                          </a:prstGeom>
                          <a:ln>
                            <a:noFill/>
                          </a:ln>
                        </wps:spPr>
                        <wps:txbx>
                          <w:txbxContent>
                            <w:p w14:paraId="30659E24" w14:textId="77777777" w:rsidR="001110CB" w:rsidRDefault="001110CB">
                              <w:pPr>
                                <w:spacing w:after="160" w:line="259" w:lineRule="auto"/>
                              </w:pPr>
                              <w:r>
                                <w:rPr>
                                  <w:rFonts w:eastAsia="Arial" w:cs="Arial"/>
                                  <w:i/>
                                  <w:color w:val="2C2C2C"/>
                                </w:rPr>
                                <w:t>Введите краткое</w:t>
                              </w:r>
                            </w:p>
                          </w:txbxContent>
                        </wps:txbx>
                        <wps:bodyPr horzOverflow="overflow" vert="horz" lIns="0" tIns="0" rIns="0" bIns="0" rtlCol="0">
                          <a:noAutofit/>
                        </wps:bodyPr>
                      </wps:wsp>
                      <wps:wsp>
                        <wps:cNvPr id="3039" name="Rectangle 3039"/>
                        <wps:cNvSpPr/>
                        <wps:spPr>
                          <a:xfrm>
                            <a:off x="321980" y="7333288"/>
                            <a:ext cx="2769368" cy="154856"/>
                          </a:xfrm>
                          <a:prstGeom prst="rect">
                            <a:avLst/>
                          </a:prstGeom>
                          <a:ln>
                            <a:noFill/>
                          </a:ln>
                        </wps:spPr>
                        <wps:txbx>
                          <w:txbxContent>
                            <w:p w14:paraId="45709961" w14:textId="77777777" w:rsidR="001110CB" w:rsidRDefault="001110CB">
                              <w:pPr>
                                <w:spacing w:after="160" w:line="259" w:lineRule="auto"/>
                              </w:pPr>
                              <w:r>
                                <w:rPr>
                                  <w:rFonts w:eastAsia="Arial" w:cs="Arial"/>
                                  <w:i/>
                                  <w:color w:val="2C2C2C"/>
                                </w:rPr>
                                <w:t>объяснение и загрузите документ,</w:t>
                              </w:r>
                            </w:p>
                          </w:txbxContent>
                        </wps:txbx>
                        <wps:bodyPr horzOverflow="overflow" vert="horz" lIns="0" tIns="0" rIns="0" bIns="0" rtlCol="0">
                          <a:noAutofit/>
                        </wps:bodyPr>
                      </wps:wsp>
                      <wps:wsp>
                        <wps:cNvPr id="3040" name="Rectangle 3040"/>
                        <wps:cNvSpPr/>
                        <wps:spPr>
                          <a:xfrm>
                            <a:off x="321980" y="7504813"/>
                            <a:ext cx="2413371" cy="154889"/>
                          </a:xfrm>
                          <a:prstGeom prst="rect">
                            <a:avLst/>
                          </a:prstGeom>
                          <a:ln>
                            <a:noFill/>
                          </a:ln>
                        </wps:spPr>
                        <wps:txbx>
                          <w:txbxContent>
                            <w:p w14:paraId="0BB8F0F6" w14:textId="77777777" w:rsidR="001110CB" w:rsidRDefault="001110CB">
                              <w:pPr>
                                <w:spacing w:after="160" w:line="259" w:lineRule="auto"/>
                              </w:pPr>
                              <w:r>
                                <w:rPr>
                                  <w:rFonts w:eastAsia="Arial" w:cs="Arial"/>
                                  <w:i/>
                                  <w:color w:val="2C2C2C"/>
                                </w:rPr>
                                <w:t>подтверждающий ваш ответ)</w:t>
                              </w:r>
                            </w:p>
                          </w:txbxContent>
                        </wps:txbx>
                        <wps:bodyPr horzOverflow="overflow" vert="horz" lIns="0" tIns="0" rIns="0" bIns="0" rtlCol="0">
                          <a:noAutofit/>
                        </wps:bodyPr>
                      </wps:wsp>
                      <wps:wsp>
                        <wps:cNvPr id="3042" name="Shape 3042"/>
                        <wps:cNvSpPr/>
                        <wps:spPr>
                          <a:xfrm>
                            <a:off x="323915" y="9172134"/>
                            <a:ext cx="2277533" cy="266824"/>
                          </a:xfrm>
                          <a:custGeom>
                            <a:avLst/>
                            <a:gdLst/>
                            <a:ahLst/>
                            <a:cxnLst/>
                            <a:rect l="0" t="0" r="0" b="0"/>
                            <a:pathLst>
                              <a:path w="2277533" h="266824">
                                <a:moveTo>
                                  <a:pt x="0" y="247762"/>
                                </a:moveTo>
                                <a:lnTo>
                                  <a:pt x="0" y="19062"/>
                                </a:lnTo>
                                <a:cubicBezTo>
                                  <a:pt x="0" y="16508"/>
                                  <a:pt x="484" y="14064"/>
                                  <a:pt x="1451" y="11720"/>
                                </a:cubicBezTo>
                                <a:cubicBezTo>
                                  <a:pt x="2418" y="9401"/>
                                  <a:pt x="3795" y="7330"/>
                                  <a:pt x="5582" y="5569"/>
                                </a:cubicBezTo>
                                <a:cubicBezTo>
                                  <a:pt x="7369" y="3783"/>
                                  <a:pt x="9430" y="2394"/>
                                  <a:pt x="11765" y="1426"/>
                                </a:cubicBezTo>
                                <a:cubicBezTo>
                                  <a:pt x="14100" y="484"/>
                                  <a:pt x="16531" y="0"/>
                                  <a:pt x="19059" y="0"/>
                                </a:cubicBezTo>
                                <a:lnTo>
                                  <a:pt x="2258474" y="0"/>
                                </a:lnTo>
                                <a:cubicBezTo>
                                  <a:pt x="2261001" y="0"/>
                                  <a:pt x="2263432" y="484"/>
                                  <a:pt x="2265767" y="1426"/>
                                </a:cubicBezTo>
                                <a:cubicBezTo>
                                  <a:pt x="2268103" y="2394"/>
                                  <a:pt x="2270163" y="3783"/>
                                  <a:pt x="2271951" y="5569"/>
                                </a:cubicBezTo>
                                <a:cubicBezTo>
                                  <a:pt x="2273738" y="7330"/>
                                  <a:pt x="2275115" y="9401"/>
                                  <a:pt x="2276082" y="11720"/>
                                </a:cubicBezTo>
                                <a:cubicBezTo>
                                  <a:pt x="2277049" y="14064"/>
                                  <a:pt x="2277533" y="16508"/>
                                  <a:pt x="2277533" y="19062"/>
                                </a:cubicBezTo>
                                <a:lnTo>
                                  <a:pt x="2277533" y="247762"/>
                                </a:lnTo>
                                <a:cubicBezTo>
                                  <a:pt x="2277533" y="250279"/>
                                  <a:pt x="2277049" y="252710"/>
                                  <a:pt x="2276082" y="255042"/>
                                </a:cubicBezTo>
                                <a:cubicBezTo>
                                  <a:pt x="2275115" y="257373"/>
                                  <a:pt x="2273738" y="259432"/>
                                  <a:pt x="2271951" y="261243"/>
                                </a:cubicBezTo>
                                <a:cubicBezTo>
                                  <a:pt x="2270163" y="263004"/>
                                  <a:pt x="2268103" y="264381"/>
                                  <a:pt x="2265767" y="265348"/>
                                </a:cubicBezTo>
                                <a:cubicBezTo>
                                  <a:pt x="2263432" y="266316"/>
                                  <a:pt x="2261001" y="266799"/>
                                  <a:pt x="2258474" y="266824"/>
                                </a:cubicBezTo>
                                <a:lnTo>
                                  <a:pt x="19059" y="266824"/>
                                </a:lnTo>
                                <a:cubicBezTo>
                                  <a:pt x="16531" y="266799"/>
                                  <a:pt x="14100" y="266316"/>
                                  <a:pt x="11765" y="265348"/>
                                </a:cubicBezTo>
                                <a:cubicBezTo>
                                  <a:pt x="9430" y="264381"/>
                                  <a:pt x="7369" y="263004"/>
                                  <a:pt x="5582" y="261243"/>
                                </a:cubicBezTo>
                                <a:cubicBezTo>
                                  <a:pt x="3795" y="259432"/>
                                  <a:pt x="2418" y="257373"/>
                                  <a:pt x="1451" y="255042"/>
                                </a:cubicBezTo>
                                <a:cubicBezTo>
                                  <a:pt x="484" y="252710"/>
                                  <a:pt x="0" y="250279"/>
                                  <a:pt x="0" y="247762"/>
                                </a:cubicBezTo>
                                <a:close/>
                              </a:path>
                            </a:pathLst>
                          </a:custGeom>
                          <a:ln w="9529" cap="flat">
                            <a:miter lim="100000"/>
                          </a:ln>
                        </wps:spPr>
                        <wps:style>
                          <a:lnRef idx="1">
                            <a:srgbClr val="2E6DA4"/>
                          </a:lnRef>
                          <a:fillRef idx="0">
                            <a:srgbClr val="000000">
                              <a:alpha val="0"/>
                            </a:srgbClr>
                          </a:fillRef>
                          <a:effectRef idx="0">
                            <a:scrgbClr r="0" g="0" b="0"/>
                          </a:effectRef>
                          <a:fontRef idx="none"/>
                        </wps:style>
                        <wps:bodyPr/>
                      </wps:wsp>
                      <wps:wsp>
                        <wps:cNvPr id="3043" name="Rectangle 3043"/>
                        <wps:cNvSpPr/>
                        <wps:spPr>
                          <a:xfrm>
                            <a:off x="522098" y="9271241"/>
                            <a:ext cx="2668423" cy="148901"/>
                          </a:xfrm>
                          <a:prstGeom prst="rect">
                            <a:avLst/>
                          </a:prstGeom>
                          <a:ln>
                            <a:noFill/>
                          </a:ln>
                        </wps:spPr>
                        <wps:txbx>
                          <w:txbxContent>
                            <w:p w14:paraId="5100D539" w14:textId="77777777" w:rsidR="001110CB" w:rsidRDefault="001110CB">
                              <w:pPr>
                                <w:spacing w:after="160" w:line="259" w:lineRule="auto"/>
                              </w:pPr>
                              <w:r>
                                <w:rPr>
                                  <w:color w:val="ABABAB"/>
                                  <w:sz w:val="19"/>
                                </w:rPr>
                                <w:t xml:space="preserve"> Загрузить / управлять документами</w:t>
                              </w:r>
                            </w:p>
                          </w:txbxContent>
                        </wps:txbx>
                        <wps:bodyPr horzOverflow="overflow" vert="horz" lIns="0" tIns="0" rIns="0" bIns="0" rtlCol="0">
                          <a:noAutofit/>
                        </wps:bodyPr>
                      </wps:wsp>
                      <wps:wsp>
                        <wps:cNvPr id="3046" name="Shape 3046"/>
                        <wps:cNvSpPr/>
                        <wps:spPr>
                          <a:xfrm>
                            <a:off x="323916" y="719536"/>
                            <a:ext cx="2506239" cy="1172120"/>
                          </a:xfrm>
                          <a:custGeom>
                            <a:avLst/>
                            <a:gdLst/>
                            <a:ahLst/>
                            <a:cxnLst/>
                            <a:rect l="0" t="0" r="0" b="0"/>
                            <a:pathLst>
                              <a:path w="2506239" h="1172120">
                                <a:moveTo>
                                  <a:pt x="0" y="1153061"/>
                                </a:moveTo>
                                <a:lnTo>
                                  <a:pt x="0" y="19059"/>
                                </a:lnTo>
                                <a:cubicBezTo>
                                  <a:pt x="0" y="16531"/>
                                  <a:pt x="484" y="14100"/>
                                  <a:pt x="1451" y="11765"/>
                                </a:cubicBezTo>
                                <a:cubicBezTo>
                                  <a:pt x="2418" y="9430"/>
                                  <a:pt x="3795" y="7369"/>
                                  <a:pt x="5582" y="5582"/>
                                </a:cubicBezTo>
                                <a:cubicBezTo>
                                  <a:pt x="7369" y="3795"/>
                                  <a:pt x="9430" y="2418"/>
                                  <a:pt x="11765" y="1451"/>
                                </a:cubicBezTo>
                                <a:cubicBezTo>
                                  <a:pt x="14100" y="484"/>
                                  <a:pt x="16531" y="0"/>
                                  <a:pt x="19059" y="0"/>
                                </a:cubicBezTo>
                                <a:lnTo>
                                  <a:pt x="2487180" y="0"/>
                                </a:lnTo>
                                <a:cubicBezTo>
                                  <a:pt x="2489708" y="0"/>
                                  <a:pt x="2492139" y="484"/>
                                  <a:pt x="2494474" y="1451"/>
                                </a:cubicBezTo>
                                <a:cubicBezTo>
                                  <a:pt x="2496809" y="2418"/>
                                  <a:pt x="2498870" y="3795"/>
                                  <a:pt x="2500657" y="5582"/>
                                </a:cubicBezTo>
                                <a:cubicBezTo>
                                  <a:pt x="2502444" y="7369"/>
                                  <a:pt x="2503821" y="9430"/>
                                  <a:pt x="2504788" y="11765"/>
                                </a:cubicBezTo>
                                <a:cubicBezTo>
                                  <a:pt x="2505755" y="14100"/>
                                  <a:pt x="2506239" y="16531"/>
                                  <a:pt x="2506239" y="19059"/>
                                </a:cubicBezTo>
                                <a:lnTo>
                                  <a:pt x="2506239" y="1153061"/>
                                </a:lnTo>
                                <a:cubicBezTo>
                                  <a:pt x="2506239" y="1155588"/>
                                  <a:pt x="2505755" y="1158019"/>
                                  <a:pt x="2504788" y="1160354"/>
                                </a:cubicBezTo>
                                <a:cubicBezTo>
                                  <a:pt x="2503821" y="1162689"/>
                                  <a:pt x="2502444" y="1164750"/>
                                  <a:pt x="2500657" y="1166537"/>
                                </a:cubicBezTo>
                                <a:cubicBezTo>
                                  <a:pt x="2498870" y="1168324"/>
                                  <a:pt x="2496809" y="1169701"/>
                                  <a:pt x="2494474" y="1170669"/>
                                </a:cubicBezTo>
                                <a:cubicBezTo>
                                  <a:pt x="2492139" y="1171636"/>
                                  <a:pt x="2489708" y="1172120"/>
                                  <a:pt x="2487180" y="1172120"/>
                                </a:cubicBezTo>
                                <a:lnTo>
                                  <a:pt x="19059" y="1172120"/>
                                </a:lnTo>
                                <a:cubicBezTo>
                                  <a:pt x="16531" y="1172120"/>
                                  <a:pt x="14100" y="1171636"/>
                                  <a:pt x="11765" y="1170669"/>
                                </a:cubicBezTo>
                                <a:cubicBezTo>
                                  <a:pt x="9430" y="1169701"/>
                                  <a:pt x="7369" y="1168324"/>
                                  <a:pt x="5582" y="1166537"/>
                                </a:cubicBezTo>
                                <a:cubicBezTo>
                                  <a:pt x="3795" y="1164750"/>
                                  <a:pt x="2418" y="1162689"/>
                                  <a:pt x="1451" y="1160354"/>
                                </a:cubicBezTo>
                                <a:cubicBezTo>
                                  <a:pt x="484" y="1158019"/>
                                  <a:pt x="0" y="1155588"/>
                                  <a:pt x="0" y="1153061"/>
                                </a:cubicBezTo>
                                <a:close/>
                              </a:path>
                            </a:pathLst>
                          </a:custGeom>
                          <a:ln w="9529" cap="flat">
                            <a:miter lim="100000"/>
                          </a:ln>
                        </wps:spPr>
                        <wps:style>
                          <a:lnRef idx="1">
                            <a:srgbClr val="CED4DA"/>
                          </a:lnRef>
                          <a:fillRef idx="0">
                            <a:srgbClr val="000000">
                              <a:alpha val="0"/>
                            </a:srgbClr>
                          </a:fillRef>
                          <a:effectRef idx="0">
                            <a:scrgbClr r="0" g="0" b="0"/>
                          </a:effectRef>
                          <a:fontRef idx="none"/>
                        </wps:style>
                        <wps:bodyPr/>
                      </wps:wsp>
                      <wps:wsp>
                        <wps:cNvPr id="3048" name="Rectangle 3048"/>
                        <wps:cNvSpPr/>
                        <wps:spPr>
                          <a:xfrm>
                            <a:off x="402980" y="805641"/>
                            <a:ext cx="2387224" cy="154868"/>
                          </a:xfrm>
                          <a:prstGeom prst="rect">
                            <a:avLst/>
                          </a:prstGeom>
                          <a:ln>
                            <a:noFill/>
                          </a:ln>
                        </wps:spPr>
                        <wps:txbx>
                          <w:txbxContent>
                            <w:p w14:paraId="2800CCF7" w14:textId="77777777" w:rsidR="001110CB" w:rsidRDefault="001110CB">
                              <w:pPr>
                                <w:spacing w:after="160" w:line="259" w:lineRule="auto"/>
                              </w:pPr>
                              <w:r>
                                <w:rPr>
                                  <w:color w:val="495057"/>
                                  <w:sz w:val="20"/>
                                </w:rPr>
                                <w:t>Планы проекта по адаптации и</w:t>
                              </w:r>
                            </w:p>
                          </w:txbxContent>
                        </wps:txbx>
                        <wps:bodyPr horzOverflow="overflow" vert="horz" lIns="0" tIns="0" rIns="0" bIns="0" rtlCol="0">
                          <a:noAutofit/>
                        </wps:bodyPr>
                      </wps:wsp>
                      <wps:wsp>
                        <wps:cNvPr id="3049" name="Rectangle 3049"/>
                        <wps:cNvSpPr/>
                        <wps:spPr>
                          <a:xfrm>
                            <a:off x="2197788" y="805641"/>
                            <a:ext cx="45777" cy="154868"/>
                          </a:xfrm>
                          <a:prstGeom prst="rect">
                            <a:avLst/>
                          </a:prstGeom>
                          <a:ln>
                            <a:noFill/>
                          </a:ln>
                        </wps:spPr>
                        <wps:txbx>
                          <w:txbxContent>
                            <w:p w14:paraId="41C3F0BA"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050" name="Rectangle 3050"/>
                        <wps:cNvSpPr/>
                        <wps:spPr>
                          <a:xfrm>
                            <a:off x="402980" y="986701"/>
                            <a:ext cx="2037906" cy="154868"/>
                          </a:xfrm>
                          <a:prstGeom prst="rect">
                            <a:avLst/>
                          </a:prstGeom>
                          <a:ln>
                            <a:noFill/>
                          </a:ln>
                        </wps:spPr>
                        <wps:txbx>
                          <w:txbxContent>
                            <w:p w14:paraId="14F6F6F9" w14:textId="77777777" w:rsidR="001110CB" w:rsidRDefault="001110CB">
                              <w:pPr>
                                <w:spacing w:after="160" w:line="259" w:lineRule="auto"/>
                              </w:pPr>
                              <w:r>
                                <w:rPr>
                                  <w:color w:val="495057"/>
                                  <w:sz w:val="20"/>
                                </w:rPr>
                                <w:t>корректировке курса, если</w:t>
                              </w:r>
                            </w:p>
                          </w:txbxContent>
                        </wps:txbx>
                        <wps:bodyPr horzOverflow="overflow" vert="horz" lIns="0" tIns="0" rIns="0" bIns="0" rtlCol="0">
                          <a:noAutofit/>
                        </wps:bodyPr>
                      </wps:wsp>
                      <wps:wsp>
                        <wps:cNvPr id="3051" name="Rectangle 3051"/>
                        <wps:cNvSpPr/>
                        <wps:spPr>
                          <a:xfrm>
                            <a:off x="1935133" y="986701"/>
                            <a:ext cx="45777" cy="154868"/>
                          </a:xfrm>
                          <a:prstGeom prst="rect">
                            <a:avLst/>
                          </a:prstGeom>
                          <a:ln>
                            <a:noFill/>
                          </a:ln>
                        </wps:spPr>
                        <wps:txbx>
                          <w:txbxContent>
                            <w:p w14:paraId="616D7B68"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052" name="Rectangle 3052"/>
                        <wps:cNvSpPr/>
                        <wps:spPr>
                          <a:xfrm>
                            <a:off x="402980" y="1167760"/>
                            <a:ext cx="2577652" cy="154868"/>
                          </a:xfrm>
                          <a:prstGeom prst="rect">
                            <a:avLst/>
                          </a:prstGeom>
                          <a:ln>
                            <a:noFill/>
                          </a:ln>
                        </wps:spPr>
                        <wps:txbx>
                          <w:txbxContent>
                            <w:p w14:paraId="40243387" w14:textId="77777777" w:rsidR="001110CB" w:rsidRDefault="001110CB">
                              <w:pPr>
                                <w:spacing w:after="160" w:line="259" w:lineRule="auto"/>
                              </w:pPr>
                              <w:r>
                                <w:rPr>
                                  <w:color w:val="495057"/>
                                  <w:sz w:val="20"/>
                                </w:rPr>
                                <w:t>регулярный мониторинг, оценка и</w:t>
                              </w:r>
                            </w:p>
                          </w:txbxContent>
                        </wps:txbx>
                        <wps:bodyPr horzOverflow="overflow" vert="horz" lIns="0" tIns="0" rIns="0" bIns="0" rtlCol="0">
                          <a:noAutofit/>
                        </wps:bodyPr>
                      </wps:wsp>
                      <wps:wsp>
                        <wps:cNvPr id="3053" name="Rectangle 3053"/>
                        <wps:cNvSpPr/>
                        <wps:spPr>
                          <a:xfrm>
                            <a:off x="2341027" y="1167760"/>
                            <a:ext cx="45777" cy="154868"/>
                          </a:xfrm>
                          <a:prstGeom prst="rect">
                            <a:avLst/>
                          </a:prstGeom>
                          <a:ln>
                            <a:noFill/>
                          </a:ln>
                        </wps:spPr>
                        <wps:txbx>
                          <w:txbxContent>
                            <w:p w14:paraId="47D9875A"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054" name="Rectangle 3054"/>
                        <wps:cNvSpPr/>
                        <wps:spPr>
                          <a:xfrm>
                            <a:off x="402980" y="1348819"/>
                            <a:ext cx="2742899" cy="154868"/>
                          </a:xfrm>
                          <a:prstGeom prst="rect">
                            <a:avLst/>
                          </a:prstGeom>
                          <a:ln>
                            <a:noFill/>
                          </a:ln>
                        </wps:spPr>
                        <wps:txbx>
                          <w:txbxContent>
                            <w:p w14:paraId="7F2A6235" w14:textId="77777777" w:rsidR="001110CB" w:rsidRDefault="001110CB">
                              <w:pPr>
                                <w:spacing w:after="160" w:line="259" w:lineRule="auto"/>
                              </w:pPr>
                              <w:r>
                                <w:rPr>
                                  <w:color w:val="495057"/>
                                  <w:sz w:val="20"/>
                                </w:rPr>
                                <w:t>извлеченные уроки демонстрируют,</w:t>
                              </w:r>
                            </w:p>
                          </w:txbxContent>
                        </wps:txbx>
                        <wps:bodyPr horzOverflow="overflow" vert="horz" lIns="0" tIns="0" rIns="0" bIns="0" rtlCol="0">
                          <a:noAutofit/>
                        </wps:bodyPr>
                      </wps:wsp>
                      <wps:wsp>
                        <wps:cNvPr id="3055" name="Rectangle 3055"/>
                        <wps:cNvSpPr/>
                        <wps:spPr>
                          <a:xfrm>
                            <a:off x="2465207" y="1348819"/>
                            <a:ext cx="45777" cy="154868"/>
                          </a:xfrm>
                          <a:prstGeom prst="rect">
                            <a:avLst/>
                          </a:prstGeom>
                          <a:ln>
                            <a:noFill/>
                          </a:ln>
                        </wps:spPr>
                        <wps:txbx>
                          <w:txbxContent>
                            <w:p w14:paraId="18067548"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056" name="Rectangle 3056"/>
                        <wps:cNvSpPr/>
                        <wps:spPr>
                          <a:xfrm>
                            <a:off x="402980" y="1529878"/>
                            <a:ext cx="1714090" cy="154869"/>
                          </a:xfrm>
                          <a:prstGeom prst="rect">
                            <a:avLst/>
                          </a:prstGeom>
                          <a:ln>
                            <a:noFill/>
                          </a:ln>
                        </wps:spPr>
                        <wps:txbx>
                          <w:txbxContent>
                            <w:p w14:paraId="4ACDFF88" w14:textId="77777777" w:rsidR="001110CB" w:rsidRDefault="001110CB">
                              <w:pPr>
                                <w:spacing w:after="160" w:line="259" w:lineRule="auto"/>
                              </w:pPr>
                              <w:r>
                                <w:rPr>
                                  <w:color w:val="495057"/>
                                  <w:sz w:val="20"/>
                                </w:rPr>
                                <w:t>что существуют более</w:t>
                              </w:r>
                            </w:p>
                          </w:txbxContent>
                        </wps:txbx>
                        <wps:bodyPr horzOverflow="overflow" vert="horz" lIns="0" tIns="0" rIns="0" bIns="0" rtlCol="0">
                          <a:noAutofit/>
                        </wps:bodyPr>
                      </wps:wsp>
                      <wps:wsp>
                        <wps:cNvPr id="3057" name="Rectangle 3057"/>
                        <wps:cNvSpPr/>
                        <wps:spPr>
                          <a:xfrm>
                            <a:off x="1691686" y="1529878"/>
                            <a:ext cx="45777" cy="154869"/>
                          </a:xfrm>
                          <a:prstGeom prst="rect">
                            <a:avLst/>
                          </a:prstGeom>
                          <a:ln>
                            <a:noFill/>
                          </a:ln>
                        </wps:spPr>
                        <wps:txbx>
                          <w:txbxContent>
                            <w:p w14:paraId="5BD0DCF8"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058" name="Rectangle 3058"/>
                        <wps:cNvSpPr/>
                        <wps:spPr>
                          <a:xfrm>
                            <a:off x="402980" y="1710937"/>
                            <a:ext cx="1896956" cy="154868"/>
                          </a:xfrm>
                          <a:prstGeom prst="rect">
                            <a:avLst/>
                          </a:prstGeom>
                          <a:ln>
                            <a:noFill/>
                          </a:ln>
                        </wps:spPr>
                        <wps:txbx>
                          <w:txbxContent>
                            <w:p w14:paraId="76BA0AC1" w14:textId="77777777" w:rsidR="001110CB" w:rsidRDefault="001110CB">
                              <w:pPr>
                                <w:spacing w:after="160" w:line="259" w:lineRule="auto"/>
                              </w:pPr>
                              <w:r>
                                <w:rPr>
                                  <w:color w:val="495057"/>
                                  <w:sz w:val="20"/>
                                </w:rPr>
                                <w:t>эффективные подходы к</w:t>
                              </w:r>
                            </w:p>
                          </w:txbxContent>
                        </wps:txbx>
                        <wps:bodyPr horzOverflow="overflow" vert="horz" lIns="0" tIns="0" rIns="0" bIns="0" rtlCol="0">
                          <a:noAutofit/>
                        </wps:bodyPr>
                      </wps:wsp>
                      <wps:wsp>
                        <wps:cNvPr id="3059" name="Rectangle 3059"/>
                        <wps:cNvSpPr/>
                        <wps:spPr>
                          <a:xfrm>
                            <a:off x="1829118" y="1710937"/>
                            <a:ext cx="45777" cy="154868"/>
                          </a:xfrm>
                          <a:prstGeom prst="rect">
                            <a:avLst/>
                          </a:prstGeom>
                          <a:ln>
                            <a:noFill/>
                          </a:ln>
                        </wps:spPr>
                        <wps:txbx>
                          <w:txbxContent>
                            <w:p w14:paraId="5A3B8732"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062" name="Shape 3062"/>
                        <wps:cNvSpPr/>
                        <wps:spPr>
                          <a:xfrm>
                            <a:off x="323915" y="7647427"/>
                            <a:ext cx="2506240" cy="1172121"/>
                          </a:xfrm>
                          <a:custGeom>
                            <a:avLst/>
                            <a:gdLst/>
                            <a:ahLst/>
                            <a:cxnLst/>
                            <a:rect l="0" t="0" r="0" b="0"/>
                            <a:pathLst>
                              <a:path w="2506240" h="1172121">
                                <a:moveTo>
                                  <a:pt x="0" y="1153058"/>
                                </a:moveTo>
                                <a:lnTo>
                                  <a:pt x="0" y="19050"/>
                                </a:lnTo>
                                <a:cubicBezTo>
                                  <a:pt x="0" y="16508"/>
                                  <a:pt x="484" y="14064"/>
                                  <a:pt x="1451" y="11745"/>
                                </a:cubicBezTo>
                                <a:cubicBezTo>
                                  <a:pt x="2418" y="9401"/>
                                  <a:pt x="3795" y="7330"/>
                                  <a:pt x="5582" y="5556"/>
                                </a:cubicBezTo>
                                <a:cubicBezTo>
                                  <a:pt x="7369" y="3770"/>
                                  <a:pt x="9430" y="2394"/>
                                  <a:pt x="11765" y="1451"/>
                                </a:cubicBezTo>
                                <a:cubicBezTo>
                                  <a:pt x="14100" y="484"/>
                                  <a:pt x="16531" y="0"/>
                                  <a:pt x="19059" y="0"/>
                                </a:cubicBezTo>
                                <a:lnTo>
                                  <a:pt x="2487181" y="0"/>
                                </a:lnTo>
                                <a:cubicBezTo>
                                  <a:pt x="2489708" y="0"/>
                                  <a:pt x="2492139" y="484"/>
                                  <a:pt x="2494474" y="1451"/>
                                </a:cubicBezTo>
                                <a:cubicBezTo>
                                  <a:pt x="2496809" y="2394"/>
                                  <a:pt x="2498870" y="3770"/>
                                  <a:pt x="2500657" y="5556"/>
                                </a:cubicBezTo>
                                <a:cubicBezTo>
                                  <a:pt x="2502444" y="7330"/>
                                  <a:pt x="2503821" y="9401"/>
                                  <a:pt x="2504789" y="11745"/>
                                </a:cubicBezTo>
                                <a:cubicBezTo>
                                  <a:pt x="2505756" y="14064"/>
                                  <a:pt x="2506239" y="16508"/>
                                  <a:pt x="2506240" y="19050"/>
                                </a:cubicBezTo>
                                <a:lnTo>
                                  <a:pt x="2506240" y="1153058"/>
                                </a:lnTo>
                                <a:cubicBezTo>
                                  <a:pt x="2506239" y="1155576"/>
                                  <a:pt x="2505756" y="1157994"/>
                                  <a:pt x="2504789" y="1160314"/>
                                </a:cubicBezTo>
                                <a:cubicBezTo>
                                  <a:pt x="2503821" y="1162683"/>
                                  <a:pt x="2502444" y="1164741"/>
                                  <a:pt x="2500657" y="1166527"/>
                                </a:cubicBezTo>
                                <a:cubicBezTo>
                                  <a:pt x="2498870" y="1168301"/>
                                  <a:pt x="2496809" y="1169678"/>
                                  <a:pt x="2494474" y="1170645"/>
                                </a:cubicBezTo>
                                <a:cubicBezTo>
                                  <a:pt x="2492139" y="1171612"/>
                                  <a:pt x="2489708" y="1172096"/>
                                  <a:pt x="2487181" y="1172121"/>
                                </a:cubicBezTo>
                                <a:lnTo>
                                  <a:pt x="19059" y="1172121"/>
                                </a:lnTo>
                                <a:cubicBezTo>
                                  <a:pt x="16531" y="1172096"/>
                                  <a:pt x="14100" y="1171612"/>
                                  <a:pt x="11765" y="1170645"/>
                                </a:cubicBezTo>
                                <a:cubicBezTo>
                                  <a:pt x="9430" y="1169678"/>
                                  <a:pt x="7369" y="1168301"/>
                                  <a:pt x="5582" y="1166527"/>
                                </a:cubicBezTo>
                                <a:cubicBezTo>
                                  <a:pt x="3795" y="1164741"/>
                                  <a:pt x="2418" y="1162683"/>
                                  <a:pt x="1451" y="1160314"/>
                                </a:cubicBezTo>
                                <a:cubicBezTo>
                                  <a:pt x="484" y="1157994"/>
                                  <a:pt x="0" y="1155576"/>
                                  <a:pt x="0" y="1153058"/>
                                </a:cubicBezTo>
                                <a:close/>
                              </a:path>
                            </a:pathLst>
                          </a:custGeom>
                          <a:ln w="9529" cap="flat">
                            <a:miter lim="100000"/>
                          </a:ln>
                        </wps:spPr>
                        <wps:style>
                          <a:lnRef idx="1">
                            <a:srgbClr val="CED4DA"/>
                          </a:lnRef>
                          <a:fillRef idx="0">
                            <a:srgbClr val="000000">
                              <a:alpha val="0"/>
                            </a:srgbClr>
                          </a:fillRef>
                          <a:effectRef idx="0">
                            <a:scrgbClr r="0" g="0" b="0"/>
                          </a:effectRef>
                          <a:fontRef idx="none"/>
                        </wps:style>
                        <wps:bodyPr/>
                      </wps:wsp>
                      <wps:wsp>
                        <wps:cNvPr id="3064" name="Rectangle 3064"/>
                        <wps:cNvSpPr/>
                        <wps:spPr>
                          <a:xfrm>
                            <a:off x="402980" y="7733524"/>
                            <a:ext cx="2853197" cy="154856"/>
                          </a:xfrm>
                          <a:prstGeom prst="rect">
                            <a:avLst/>
                          </a:prstGeom>
                          <a:ln>
                            <a:noFill/>
                          </a:ln>
                        </wps:spPr>
                        <wps:txbx>
                          <w:txbxContent>
                            <w:p w14:paraId="38BE7762" w14:textId="77777777" w:rsidR="001110CB" w:rsidRDefault="001110CB">
                              <w:pPr>
                                <w:spacing w:after="160" w:line="259" w:lineRule="auto"/>
                              </w:pPr>
                              <w:r>
                                <w:rPr>
                                  <w:color w:val="495057"/>
                                  <w:sz w:val="20"/>
                                </w:rPr>
                                <w:t>Проекту присвоен гендерный маркер</w:t>
                              </w:r>
                            </w:p>
                          </w:txbxContent>
                        </wps:txbx>
                        <wps:bodyPr horzOverflow="overflow" vert="horz" lIns="0" tIns="0" rIns="0" bIns="0" rtlCol="0">
                          <a:noAutofit/>
                        </wps:bodyPr>
                      </wps:wsp>
                      <wps:wsp>
                        <wps:cNvPr id="3065" name="Rectangle 3065"/>
                        <wps:cNvSpPr/>
                        <wps:spPr>
                          <a:xfrm>
                            <a:off x="2548143" y="7733524"/>
                            <a:ext cx="45777" cy="154856"/>
                          </a:xfrm>
                          <a:prstGeom prst="rect">
                            <a:avLst/>
                          </a:prstGeom>
                          <a:ln>
                            <a:noFill/>
                          </a:ln>
                        </wps:spPr>
                        <wps:txbx>
                          <w:txbxContent>
                            <w:p w14:paraId="7DF6CBDB"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066" name="Rectangle 3066"/>
                        <wps:cNvSpPr/>
                        <wps:spPr>
                          <a:xfrm>
                            <a:off x="402980" y="7914574"/>
                            <a:ext cx="494452" cy="154873"/>
                          </a:xfrm>
                          <a:prstGeom prst="rect">
                            <a:avLst/>
                          </a:prstGeom>
                          <a:ln>
                            <a:noFill/>
                          </a:ln>
                        </wps:spPr>
                        <wps:txbx>
                          <w:txbxContent>
                            <w:p w14:paraId="7FF787EA" w14:textId="77777777" w:rsidR="001110CB" w:rsidRDefault="001110CB">
                              <w:pPr>
                                <w:spacing w:after="160" w:line="259" w:lineRule="auto"/>
                              </w:pPr>
                              <w:r>
                                <w:rPr>
                                  <w:color w:val="495057"/>
                                  <w:sz w:val="20"/>
                                </w:rPr>
                                <w:t>GEN2.</w:t>
                              </w:r>
                            </w:p>
                          </w:txbxContent>
                        </wps:txbx>
                        <wps:bodyPr horzOverflow="overflow" vert="horz" lIns="0" tIns="0" rIns="0" bIns="0" rtlCol="0">
                          <a:noAutofit/>
                        </wps:bodyPr>
                      </wps:wsp>
                      <wps:wsp>
                        <wps:cNvPr id="3067" name="Rectangle 3067"/>
                        <wps:cNvSpPr/>
                        <wps:spPr>
                          <a:xfrm>
                            <a:off x="774627" y="7914574"/>
                            <a:ext cx="45777" cy="154873"/>
                          </a:xfrm>
                          <a:prstGeom prst="rect">
                            <a:avLst/>
                          </a:prstGeom>
                          <a:ln>
                            <a:noFill/>
                          </a:ln>
                        </wps:spPr>
                        <wps:txbx>
                          <w:txbxContent>
                            <w:p w14:paraId="562629D9"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068" name="Rectangle 3068"/>
                        <wps:cNvSpPr/>
                        <wps:spPr>
                          <a:xfrm>
                            <a:off x="402980" y="8095636"/>
                            <a:ext cx="2893021" cy="154889"/>
                          </a:xfrm>
                          <a:prstGeom prst="rect">
                            <a:avLst/>
                          </a:prstGeom>
                          <a:ln>
                            <a:noFill/>
                          </a:ln>
                        </wps:spPr>
                        <wps:txbx>
                          <w:txbxContent>
                            <w:p w14:paraId="11203DD4" w14:textId="77777777" w:rsidR="001110CB" w:rsidRDefault="001110CB">
                              <w:pPr>
                                <w:spacing w:after="160" w:line="259" w:lineRule="auto"/>
                              </w:pPr>
                              <w:r>
                                <w:rPr>
                                  <w:color w:val="495057"/>
                                  <w:sz w:val="20"/>
                                </w:rPr>
                                <w:t>Гендерные аспекты будут приняты во</w:t>
                              </w:r>
                            </w:p>
                          </w:txbxContent>
                        </wps:txbx>
                        <wps:bodyPr horzOverflow="overflow" vert="horz" lIns="0" tIns="0" rIns="0" bIns="0" rtlCol="0">
                          <a:noAutofit/>
                        </wps:bodyPr>
                      </wps:wsp>
                      <wps:wsp>
                        <wps:cNvPr id="3069" name="Rectangle 3069"/>
                        <wps:cNvSpPr/>
                        <wps:spPr>
                          <a:xfrm>
                            <a:off x="2578071" y="8095636"/>
                            <a:ext cx="45777" cy="154889"/>
                          </a:xfrm>
                          <a:prstGeom prst="rect">
                            <a:avLst/>
                          </a:prstGeom>
                          <a:ln>
                            <a:noFill/>
                          </a:ln>
                        </wps:spPr>
                        <wps:txbx>
                          <w:txbxContent>
                            <w:p w14:paraId="1CF0B93F"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070" name="Rectangle 3070"/>
                        <wps:cNvSpPr/>
                        <wps:spPr>
                          <a:xfrm>
                            <a:off x="402980" y="8276697"/>
                            <a:ext cx="2161076" cy="154856"/>
                          </a:xfrm>
                          <a:prstGeom prst="rect">
                            <a:avLst/>
                          </a:prstGeom>
                          <a:ln>
                            <a:noFill/>
                          </a:ln>
                        </wps:spPr>
                        <wps:txbx>
                          <w:txbxContent>
                            <w:p w14:paraId="59FF6773" w14:textId="77777777" w:rsidR="001110CB" w:rsidRDefault="001110CB">
                              <w:pPr>
                                <w:spacing w:after="160" w:line="259" w:lineRule="auto"/>
                              </w:pPr>
                              <w:r>
                                <w:rPr>
                                  <w:color w:val="495057"/>
                                  <w:sz w:val="20"/>
                                </w:rPr>
                                <w:t>внимание при реализации и</w:t>
                              </w:r>
                            </w:p>
                          </w:txbxContent>
                        </wps:txbx>
                        <wps:bodyPr horzOverflow="overflow" vert="horz" lIns="0" tIns="0" rIns="0" bIns="0" rtlCol="0">
                          <a:noAutofit/>
                        </wps:bodyPr>
                      </wps:wsp>
                      <wps:wsp>
                        <wps:cNvPr id="3071" name="Rectangle 3071"/>
                        <wps:cNvSpPr/>
                        <wps:spPr>
                          <a:xfrm>
                            <a:off x="2027747" y="8276697"/>
                            <a:ext cx="45777" cy="154856"/>
                          </a:xfrm>
                          <a:prstGeom prst="rect">
                            <a:avLst/>
                          </a:prstGeom>
                          <a:ln>
                            <a:noFill/>
                          </a:ln>
                        </wps:spPr>
                        <wps:txbx>
                          <w:txbxContent>
                            <w:p w14:paraId="36307E25"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072" name="Rectangle 3072"/>
                        <wps:cNvSpPr/>
                        <wps:spPr>
                          <a:xfrm>
                            <a:off x="402980" y="8457759"/>
                            <a:ext cx="1670808" cy="154856"/>
                          </a:xfrm>
                          <a:prstGeom prst="rect">
                            <a:avLst/>
                          </a:prstGeom>
                          <a:ln>
                            <a:noFill/>
                          </a:ln>
                        </wps:spPr>
                        <wps:txbx>
                          <w:txbxContent>
                            <w:p w14:paraId="7D642356" w14:textId="77777777" w:rsidR="001110CB" w:rsidRDefault="001110CB">
                              <w:pPr>
                                <w:spacing w:after="160" w:line="259" w:lineRule="auto"/>
                              </w:pPr>
                              <w:r>
                                <w:rPr>
                                  <w:color w:val="495057"/>
                                  <w:sz w:val="20"/>
                                </w:rPr>
                                <w:t>мониторинге проекта.</w:t>
                              </w:r>
                            </w:p>
                          </w:txbxContent>
                        </wps:txbx>
                        <wps:bodyPr horzOverflow="overflow" vert="horz" lIns="0" tIns="0" rIns="0" bIns="0" rtlCol="0">
                          <a:noAutofit/>
                        </wps:bodyPr>
                      </wps:wsp>
                      <wps:wsp>
                        <wps:cNvPr id="3073" name="Rectangle 3073"/>
                        <wps:cNvSpPr/>
                        <wps:spPr>
                          <a:xfrm>
                            <a:off x="1659226" y="8457759"/>
                            <a:ext cx="45777" cy="154856"/>
                          </a:xfrm>
                          <a:prstGeom prst="rect">
                            <a:avLst/>
                          </a:prstGeom>
                          <a:ln>
                            <a:noFill/>
                          </a:ln>
                        </wps:spPr>
                        <wps:txbx>
                          <w:txbxContent>
                            <w:p w14:paraId="05AC888A"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074" name="Shape 3074"/>
                        <wps:cNvSpPr/>
                        <wps:spPr>
                          <a:xfrm>
                            <a:off x="2682449" y="8671836"/>
                            <a:ext cx="133412" cy="133412"/>
                          </a:xfrm>
                          <a:custGeom>
                            <a:avLst/>
                            <a:gdLst/>
                            <a:ahLst/>
                            <a:cxnLst/>
                            <a:rect l="0" t="0" r="0" b="0"/>
                            <a:pathLst>
                              <a:path w="133412" h="133412">
                                <a:moveTo>
                                  <a:pt x="133412" y="0"/>
                                </a:moveTo>
                                <a:lnTo>
                                  <a:pt x="0" y="133412"/>
                                </a:lnTo>
                              </a:path>
                            </a:pathLst>
                          </a:custGeom>
                          <a:ln w="0" cap="flat">
                            <a:miter lim="100000"/>
                          </a:ln>
                        </wps:spPr>
                        <wps:style>
                          <a:lnRef idx="1">
                            <a:srgbClr val="000000">
                              <a:alpha val="45098"/>
                            </a:srgbClr>
                          </a:lnRef>
                          <a:fillRef idx="0">
                            <a:srgbClr val="000000">
                              <a:alpha val="0"/>
                            </a:srgbClr>
                          </a:fillRef>
                          <a:effectRef idx="0">
                            <a:scrgbClr r="0" g="0" b="0"/>
                          </a:effectRef>
                          <a:fontRef idx="none"/>
                        </wps:style>
                        <wps:bodyPr/>
                      </wps:wsp>
                      <wps:wsp>
                        <wps:cNvPr id="3075" name="Shape 3075"/>
                        <wps:cNvSpPr/>
                        <wps:spPr>
                          <a:xfrm>
                            <a:off x="2749155" y="8738548"/>
                            <a:ext cx="66706" cy="66700"/>
                          </a:xfrm>
                          <a:custGeom>
                            <a:avLst/>
                            <a:gdLst/>
                            <a:ahLst/>
                            <a:cxnLst/>
                            <a:rect l="0" t="0" r="0" b="0"/>
                            <a:pathLst>
                              <a:path w="66706" h="66700">
                                <a:moveTo>
                                  <a:pt x="66706" y="0"/>
                                </a:moveTo>
                                <a:lnTo>
                                  <a:pt x="0" y="66700"/>
                                </a:lnTo>
                              </a:path>
                            </a:pathLst>
                          </a:custGeom>
                          <a:ln w="0" cap="flat">
                            <a:miter lim="100000"/>
                          </a:ln>
                        </wps:spPr>
                        <wps:style>
                          <a:lnRef idx="1">
                            <a:srgbClr val="000000">
                              <a:alpha val="45098"/>
                            </a:srgbClr>
                          </a:lnRef>
                          <a:fillRef idx="0">
                            <a:srgbClr val="000000">
                              <a:alpha val="0"/>
                            </a:srgbClr>
                          </a:fillRef>
                          <a:effectRef idx="0">
                            <a:scrgbClr r="0" g="0" b="0"/>
                          </a:effectRef>
                          <a:fontRef idx="none"/>
                        </wps:style>
                        <wps:bodyPr/>
                      </wps:wsp>
                      <wps:wsp>
                        <wps:cNvPr id="3076" name="Shape 3076"/>
                        <wps:cNvSpPr/>
                        <wps:spPr>
                          <a:xfrm>
                            <a:off x="2691978" y="8681373"/>
                            <a:ext cx="123883" cy="123875"/>
                          </a:xfrm>
                          <a:custGeom>
                            <a:avLst/>
                            <a:gdLst/>
                            <a:ahLst/>
                            <a:cxnLst/>
                            <a:rect l="0" t="0" r="0" b="0"/>
                            <a:pathLst>
                              <a:path w="123883" h="123875">
                                <a:moveTo>
                                  <a:pt x="123883" y="0"/>
                                </a:moveTo>
                                <a:lnTo>
                                  <a:pt x="0" y="123875"/>
                                </a:lnTo>
                              </a:path>
                            </a:pathLst>
                          </a:custGeom>
                          <a:ln w="0" cap="flat">
                            <a:miter lim="100000"/>
                          </a:ln>
                        </wps:spPr>
                        <wps:style>
                          <a:lnRef idx="1">
                            <a:srgbClr val="FFFFFF">
                              <a:alpha val="45098"/>
                            </a:srgbClr>
                          </a:lnRef>
                          <a:fillRef idx="0">
                            <a:srgbClr val="000000">
                              <a:alpha val="0"/>
                            </a:srgbClr>
                          </a:fillRef>
                          <a:effectRef idx="0">
                            <a:scrgbClr r="0" g="0" b="0"/>
                          </a:effectRef>
                          <a:fontRef idx="none"/>
                        </wps:style>
                        <wps:bodyPr/>
                      </wps:wsp>
                      <wps:wsp>
                        <wps:cNvPr id="3077" name="Shape 3077"/>
                        <wps:cNvSpPr/>
                        <wps:spPr>
                          <a:xfrm>
                            <a:off x="2758684" y="8748073"/>
                            <a:ext cx="57177" cy="57175"/>
                          </a:xfrm>
                          <a:custGeom>
                            <a:avLst/>
                            <a:gdLst/>
                            <a:ahLst/>
                            <a:cxnLst/>
                            <a:rect l="0" t="0" r="0" b="0"/>
                            <a:pathLst>
                              <a:path w="57177" h="57175">
                                <a:moveTo>
                                  <a:pt x="57177" y="0"/>
                                </a:moveTo>
                                <a:lnTo>
                                  <a:pt x="0" y="57175"/>
                                </a:lnTo>
                              </a:path>
                            </a:pathLst>
                          </a:custGeom>
                          <a:ln w="0" cap="flat">
                            <a:miter lim="100000"/>
                          </a:ln>
                        </wps:spPr>
                        <wps:style>
                          <a:lnRef idx="1">
                            <a:srgbClr val="FFFFFF">
                              <a:alpha val="45098"/>
                            </a:srgbClr>
                          </a:lnRef>
                          <a:fillRef idx="0">
                            <a:srgbClr val="000000">
                              <a:alpha val="0"/>
                            </a:srgbClr>
                          </a:fillRef>
                          <a:effectRef idx="0">
                            <a:scrgbClr r="0" g="0" b="0"/>
                          </a:effectRef>
                          <a:fontRef idx="none"/>
                        </wps:style>
                        <wps:bodyPr/>
                      </wps:wsp>
                      <wps:wsp>
                        <wps:cNvPr id="3078" name="Rectangle 3078"/>
                        <wps:cNvSpPr/>
                        <wps:spPr>
                          <a:xfrm>
                            <a:off x="402980" y="2325234"/>
                            <a:ext cx="158427" cy="142980"/>
                          </a:xfrm>
                          <a:prstGeom prst="rect">
                            <a:avLst/>
                          </a:prstGeom>
                          <a:ln>
                            <a:noFill/>
                          </a:ln>
                        </wps:spPr>
                        <wps:txbx>
                          <w:txbxContent>
                            <w:p w14:paraId="46FED7FF" w14:textId="77777777" w:rsidR="001110CB" w:rsidRDefault="001110CB">
                              <w:pPr>
                                <w:spacing w:after="160" w:line="259" w:lineRule="auto"/>
                              </w:pPr>
                              <w:r>
                                <w:rPr>
                                  <w:rFonts w:ascii="Calibri" w:eastAsia="Calibri" w:hAnsi="Calibri" w:cs="Calibri"/>
                                  <w:color w:val="ABABAB"/>
                                  <w:w w:val="197"/>
                                  <w:sz w:val="19"/>
                                </w:rPr>
                                <w:t></w:t>
                              </w:r>
                            </w:p>
                          </w:txbxContent>
                        </wps:txbx>
                        <wps:bodyPr horzOverflow="overflow" vert="horz" lIns="0" tIns="0" rIns="0" bIns="0" rtlCol="0">
                          <a:noAutofit/>
                        </wps:bodyPr>
                      </wps:wsp>
                      <wps:wsp>
                        <wps:cNvPr id="3079" name="Rectangle 3079"/>
                        <wps:cNvSpPr/>
                        <wps:spPr>
                          <a:xfrm>
                            <a:off x="5363047" y="5378480"/>
                            <a:ext cx="152090" cy="137272"/>
                          </a:xfrm>
                          <a:prstGeom prst="rect">
                            <a:avLst/>
                          </a:prstGeom>
                          <a:ln>
                            <a:noFill/>
                          </a:ln>
                        </wps:spPr>
                        <wps:txbx>
                          <w:txbxContent>
                            <w:p w14:paraId="39B11E84" w14:textId="77777777" w:rsidR="001110CB" w:rsidRDefault="001110CB">
                              <w:pPr>
                                <w:spacing w:after="160" w:line="259" w:lineRule="auto"/>
                              </w:pPr>
                              <w:r>
                                <w:rPr>
                                  <w:rFonts w:ascii="Calibri" w:eastAsia="Calibri" w:hAnsi="Calibri" w:cs="Calibri"/>
                                  <w:color w:val="000000"/>
                                  <w:w w:val="197"/>
                                  <w:sz w:val="18"/>
                                </w:rPr>
                                <w:t></w:t>
                              </w:r>
                            </w:p>
                          </w:txbxContent>
                        </wps:txbx>
                        <wps:bodyPr horzOverflow="overflow" vert="horz" lIns="0" tIns="0" rIns="0" bIns="0" rtlCol="0">
                          <a:noAutofit/>
                        </wps:bodyPr>
                      </wps:wsp>
                      <wps:wsp>
                        <wps:cNvPr id="3080" name="Rectangle 3080"/>
                        <wps:cNvSpPr/>
                        <wps:spPr>
                          <a:xfrm>
                            <a:off x="5363047" y="5368943"/>
                            <a:ext cx="152090" cy="137256"/>
                          </a:xfrm>
                          <a:prstGeom prst="rect">
                            <a:avLst/>
                          </a:prstGeom>
                          <a:ln>
                            <a:noFill/>
                          </a:ln>
                        </wps:spPr>
                        <wps:txbx>
                          <w:txbxContent>
                            <w:p w14:paraId="5AEC6F5D" w14:textId="77777777" w:rsidR="001110CB" w:rsidRDefault="001110CB">
                              <w:pPr>
                                <w:spacing w:after="160" w:line="259" w:lineRule="auto"/>
                              </w:pPr>
                              <w:r>
                                <w:rPr>
                                  <w:rFonts w:ascii="Calibri" w:eastAsia="Calibri" w:hAnsi="Calibri" w:cs="Calibri"/>
                                  <w:color w:val="ABABAB"/>
                                  <w:w w:val="197"/>
                                  <w:sz w:val="18"/>
                                </w:rPr>
                                <w:t></w:t>
                              </w:r>
                            </w:p>
                          </w:txbxContent>
                        </wps:txbx>
                        <wps:bodyPr horzOverflow="overflow" vert="horz" lIns="0" tIns="0" rIns="0" bIns="0" rtlCol="0">
                          <a:noAutofit/>
                        </wps:bodyPr>
                      </wps:wsp>
                      <wps:wsp>
                        <wps:cNvPr id="3081" name="Rectangle 3081"/>
                        <wps:cNvSpPr/>
                        <wps:spPr>
                          <a:xfrm>
                            <a:off x="531627" y="6132580"/>
                            <a:ext cx="187773" cy="154856"/>
                          </a:xfrm>
                          <a:prstGeom prst="rect">
                            <a:avLst/>
                          </a:prstGeom>
                          <a:ln>
                            <a:noFill/>
                          </a:ln>
                        </wps:spPr>
                        <wps:txbx>
                          <w:txbxContent>
                            <w:p w14:paraId="3B793294" w14:textId="77777777" w:rsidR="001110CB" w:rsidRDefault="001110CB">
                              <w:pPr>
                                <w:spacing w:after="160" w:line="259" w:lineRule="auto"/>
                              </w:pPr>
                              <w:r>
                                <w:t>да</w:t>
                              </w:r>
                            </w:p>
                          </w:txbxContent>
                        </wps:txbx>
                        <wps:bodyPr horzOverflow="overflow" vert="horz" lIns="0" tIns="0" rIns="0" bIns="0" rtlCol="0">
                          <a:noAutofit/>
                        </wps:bodyPr>
                      </wps:wsp>
                      <wps:wsp>
                        <wps:cNvPr id="3082" name="Rectangle 3082"/>
                        <wps:cNvSpPr/>
                        <wps:spPr>
                          <a:xfrm>
                            <a:off x="672931" y="6132580"/>
                            <a:ext cx="45777" cy="154856"/>
                          </a:xfrm>
                          <a:prstGeom prst="rect">
                            <a:avLst/>
                          </a:prstGeom>
                          <a:ln>
                            <a:noFill/>
                          </a:ln>
                        </wps:spPr>
                        <wps:txbx>
                          <w:txbxContent>
                            <w:p w14:paraId="339631E8" w14:textId="77777777" w:rsidR="001110CB" w:rsidRDefault="001110CB">
                              <w:pPr>
                                <w:spacing w:after="160" w:line="259" w:lineRule="auto"/>
                              </w:pPr>
                              <w:r>
                                <w:t xml:space="preserve"> </w:t>
                              </w:r>
                            </w:p>
                          </w:txbxContent>
                        </wps:txbx>
                        <wps:bodyPr horzOverflow="overflow" vert="horz" lIns="0" tIns="0" rIns="0" bIns="0" rtlCol="0">
                          <a:noAutofit/>
                        </wps:bodyPr>
                      </wps:wsp>
                      <wps:wsp>
                        <wps:cNvPr id="3083" name="Rectangle 3083"/>
                        <wps:cNvSpPr/>
                        <wps:spPr>
                          <a:xfrm>
                            <a:off x="531627" y="6323192"/>
                            <a:ext cx="280613" cy="154856"/>
                          </a:xfrm>
                          <a:prstGeom prst="rect">
                            <a:avLst/>
                          </a:prstGeom>
                          <a:ln>
                            <a:noFill/>
                          </a:ln>
                        </wps:spPr>
                        <wps:txbx>
                          <w:txbxContent>
                            <w:p w14:paraId="24055877" w14:textId="77777777" w:rsidR="001110CB" w:rsidRDefault="001110CB">
                              <w:pPr>
                                <w:spacing w:after="160" w:line="259" w:lineRule="auto"/>
                              </w:pPr>
                              <w:r>
                                <w:t>Нет</w:t>
                              </w:r>
                            </w:p>
                          </w:txbxContent>
                        </wps:txbx>
                        <wps:bodyPr horzOverflow="overflow" vert="horz" lIns="0" tIns="0" rIns="0" bIns="0" rtlCol="0">
                          <a:noAutofit/>
                        </wps:bodyPr>
                      </wps:wsp>
                      <wps:wsp>
                        <wps:cNvPr id="3085" name="Shape 3085"/>
                        <wps:cNvSpPr/>
                        <wps:spPr>
                          <a:xfrm>
                            <a:off x="295327" y="6122720"/>
                            <a:ext cx="114353" cy="114350"/>
                          </a:xfrm>
                          <a:custGeom>
                            <a:avLst/>
                            <a:gdLst/>
                            <a:ahLst/>
                            <a:cxnLst/>
                            <a:rect l="0" t="0" r="0" b="0"/>
                            <a:pathLst>
                              <a:path w="114353" h="114350">
                                <a:moveTo>
                                  <a:pt x="114353" y="57175"/>
                                </a:moveTo>
                                <a:cubicBezTo>
                                  <a:pt x="114353" y="60908"/>
                                  <a:pt x="113987" y="64641"/>
                                  <a:pt x="113254" y="68300"/>
                                </a:cubicBezTo>
                                <a:cubicBezTo>
                                  <a:pt x="112522" y="71983"/>
                                  <a:pt x="111437" y="75567"/>
                                  <a:pt x="110001" y="79028"/>
                                </a:cubicBezTo>
                                <a:cubicBezTo>
                                  <a:pt x="108564" y="82500"/>
                                  <a:pt x="106803" y="85799"/>
                                  <a:pt x="104717" y="88912"/>
                                </a:cubicBezTo>
                                <a:cubicBezTo>
                                  <a:pt x="102631" y="92038"/>
                                  <a:pt x="100261" y="94915"/>
                                  <a:pt x="97606" y="97582"/>
                                </a:cubicBezTo>
                                <a:cubicBezTo>
                                  <a:pt x="94952" y="100236"/>
                                  <a:pt x="92064" y="102605"/>
                                  <a:pt x="88942" y="104688"/>
                                </a:cubicBezTo>
                                <a:cubicBezTo>
                                  <a:pt x="85820" y="106772"/>
                                  <a:pt x="82525" y="108545"/>
                                  <a:pt x="79057" y="109972"/>
                                </a:cubicBezTo>
                                <a:cubicBezTo>
                                  <a:pt x="75588" y="111410"/>
                                  <a:pt x="72013" y="112502"/>
                                  <a:pt x="68331" y="113246"/>
                                </a:cubicBezTo>
                                <a:cubicBezTo>
                                  <a:pt x="64649" y="113978"/>
                                  <a:pt x="60931" y="114350"/>
                                  <a:pt x="57177" y="114350"/>
                                </a:cubicBezTo>
                                <a:cubicBezTo>
                                  <a:pt x="53422" y="114350"/>
                                  <a:pt x="49704" y="113978"/>
                                  <a:pt x="46022" y="113246"/>
                                </a:cubicBezTo>
                                <a:cubicBezTo>
                                  <a:pt x="42340" y="112502"/>
                                  <a:pt x="38764" y="111410"/>
                                  <a:pt x="35296" y="109972"/>
                                </a:cubicBezTo>
                                <a:cubicBezTo>
                                  <a:pt x="31827" y="108545"/>
                                  <a:pt x="28532" y="106772"/>
                                  <a:pt x="25411" y="104713"/>
                                </a:cubicBezTo>
                                <a:cubicBezTo>
                                  <a:pt x="22289" y="102605"/>
                                  <a:pt x="19401" y="100236"/>
                                  <a:pt x="16747" y="97582"/>
                                </a:cubicBezTo>
                                <a:cubicBezTo>
                                  <a:pt x="14092" y="94915"/>
                                  <a:pt x="11722" y="92038"/>
                                  <a:pt x="9636" y="88888"/>
                                </a:cubicBezTo>
                                <a:cubicBezTo>
                                  <a:pt x="7550" y="85775"/>
                                  <a:pt x="5789" y="82500"/>
                                  <a:pt x="4352" y="79028"/>
                                </a:cubicBezTo>
                                <a:cubicBezTo>
                                  <a:pt x="2916" y="75567"/>
                                  <a:pt x="1831" y="71983"/>
                                  <a:pt x="1099" y="68300"/>
                                </a:cubicBezTo>
                                <a:cubicBezTo>
                                  <a:pt x="366" y="64641"/>
                                  <a:pt x="0" y="60908"/>
                                  <a:pt x="0" y="57175"/>
                                </a:cubicBezTo>
                                <a:cubicBezTo>
                                  <a:pt x="0" y="53417"/>
                                  <a:pt x="366" y="49696"/>
                                  <a:pt x="1099" y="45988"/>
                                </a:cubicBezTo>
                                <a:cubicBezTo>
                                  <a:pt x="1831" y="42304"/>
                                  <a:pt x="2916" y="38733"/>
                                  <a:pt x="4352" y="35260"/>
                                </a:cubicBezTo>
                                <a:cubicBezTo>
                                  <a:pt x="5789" y="31787"/>
                                  <a:pt x="7550" y="28488"/>
                                  <a:pt x="9636" y="25388"/>
                                </a:cubicBezTo>
                                <a:cubicBezTo>
                                  <a:pt x="11722" y="22262"/>
                                  <a:pt x="14092" y="19372"/>
                                  <a:pt x="16747" y="16731"/>
                                </a:cubicBezTo>
                                <a:cubicBezTo>
                                  <a:pt x="19401" y="14064"/>
                                  <a:pt x="22289" y="11708"/>
                                  <a:pt x="25411" y="9624"/>
                                </a:cubicBezTo>
                                <a:cubicBezTo>
                                  <a:pt x="28532" y="7516"/>
                                  <a:pt x="31827" y="5767"/>
                                  <a:pt x="35296" y="4328"/>
                                </a:cubicBezTo>
                                <a:cubicBezTo>
                                  <a:pt x="38764" y="2902"/>
                                  <a:pt x="42340" y="1823"/>
                                  <a:pt x="46022" y="1091"/>
                                </a:cubicBezTo>
                                <a:cubicBezTo>
                                  <a:pt x="49704" y="372"/>
                                  <a:pt x="53422" y="12"/>
                                  <a:pt x="57177" y="0"/>
                                </a:cubicBezTo>
                                <a:cubicBezTo>
                                  <a:pt x="60931" y="12"/>
                                  <a:pt x="64649" y="372"/>
                                  <a:pt x="68331" y="1091"/>
                                </a:cubicBezTo>
                                <a:cubicBezTo>
                                  <a:pt x="72013" y="1823"/>
                                  <a:pt x="75588" y="2902"/>
                                  <a:pt x="79057" y="4328"/>
                                </a:cubicBezTo>
                                <a:cubicBezTo>
                                  <a:pt x="82525" y="5767"/>
                                  <a:pt x="85820" y="7516"/>
                                  <a:pt x="88942" y="9624"/>
                                </a:cubicBezTo>
                                <a:cubicBezTo>
                                  <a:pt x="92064" y="11708"/>
                                  <a:pt x="94952" y="14064"/>
                                  <a:pt x="97606" y="16731"/>
                                </a:cubicBezTo>
                                <a:cubicBezTo>
                                  <a:pt x="100261" y="19372"/>
                                  <a:pt x="102631" y="22262"/>
                                  <a:pt x="104717" y="25388"/>
                                </a:cubicBezTo>
                                <a:cubicBezTo>
                                  <a:pt x="106803" y="28488"/>
                                  <a:pt x="108564" y="31787"/>
                                  <a:pt x="110001" y="35260"/>
                                </a:cubicBezTo>
                                <a:cubicBezTo>
                                  <a:pt x="111437" y="38733"/>
                                  <a:pt x="112522" y="42304"/>
                                  <a:pt x="113254" y="45988"/>
                                </a:cubicBezTo>
                                <a:cubicBezTo>
                                  <a:pt x="113987" y="49696"/>
                                  <a:pt x="114353" y="53417"/>
                                  <a:pt x="114353" y="57175"/>
                                </a:cubicBezTo>
                                <a:close/>
                              </a:path>
                            </a:pathLst>
                          </a:custGeom>
                          <a:ln w="9529" cap="flat">
                            <a:miter lim="100000"/>
                          </a:ln>
                        </wps:spPr>
                        <wps:style>
                          <a:lnRef idx="1">
                            <a:srgbClr val="0075FF"/>
                          </a:lnRef>
                          <a:fillRef idx="0">
                            <a:srgbClr val="000000">
                              <a:alpha val="0"/>
                            </a:srgbClr>
                          </a:fillRef>
                          <a:effectRef idx="0">
                            <a:scrgbClr r="0" g="0" b="0"/>
                          </a:effectRef>
                          <a:fontRef idx="none"/>
                        </wps:style>
                        <wps:bodyPr/>
                      </wps:wsp>
                      <wps:wsp>
                        <wps:cNvPr id="3086" name="Shape 3086"/>
                        <wps:cNvSpPr/>
                        <wps:spPr>
                          <a:xfrm>
                            <a:off x="315339" y="6142725"/>
                            <a:ext cx="74330" cy="74340"/>
                          </a:xfrm>
                          <a:custGeom>
                            <a:avLst/>
                            <a:gdLst/>
                            <a:ahLst/>
                            <a:cxnLst/>
                            <a:rect l="0" t="0" r="0" b="0"/>
                            <a:pathLst>
                              <a:path w="74330" h="74340">
                                <a:moveTo>
                                  <a:pt x="37165" y="0"/>
                                </a:moveTo>
                                <a:cubicBezTo>
                                  <a:pt x="42093" y="0"/>
                                  <a:pt x="46834" y="930"/>
                                  <a:pt x="51387" y="2815"/>
                                </a:cubicBezTo>
                                <a:cubicBezTo>
                                  <a:pt x="55940" y="4688"/>
                                  <a:pt x="59959" y="7392"/>
                                  <a:pt x="63444" y="10889"/>
                                </a:cubicBezTo>
                                <a:cubicBezTo>
                                  <a:pt x="66929" y="14362"/>
                                  <a:pt x="69615" y="18368"/>
                                  <a:pt x="71501" y="22907"/>
                                </a:cubicBezTo>
                                <a:cubicBezTo>
                                  <a:pt x="73387" y="27471"/>
                                  <a:pt x="74330" y="32221"/>
                                  <a:pt x="74330" y="37170"/>
                                </a:cubicBezTo>
                                <a:cubicBezTo>
                                  <a:pt x="74330" y="42081"/>
                                  <a:pt x="73387" y="46806"/>
                                  <a:pt x="71501" y="51371"/>
                                </a:cubicBezTo>
                                <a:cubicBezTo>
                                  <a:pt x="69615" y="55935"/>
                                  <a:pt x="66929" y="59953"/>
                                  <a:pt x="63444" y="63426"/>
                                </a:cubicBezTo>
                                <a:cubicBezTo>
                                  <a:pt x="59959" y="66911"/>
                                  <a:pt x="55940" y="69590"/>
                                  <a:pt x="51387" y="71487"/>
                                </a:cubicBezTo>
                                <a:cubicBezTo>
                                  <a:pt x="46834" y="73385"/>
                                  <a:pt x="42093" y="74340"/>
                                  <a:pt x="37165" y="74340"/>
                                </a:cubicBezTo>
                                <a:cubicBezTo>
                                  <a:pt x="32236" y="74340"/>
                                  <a:pt x="27496" y="73385"/>
                                  <a:pt x="22942" y="71487"/>
                                </a:cubicBezTo>
                                <a:cubicBezTo>
                                  <a:pt x="18389" y="69590"/>
                                  <a:pt x="14370" y="66911"/>
                                  <a:pt x="10885" y="63426"/>
                                </a:cubicBezTo>
                                <a:cubicBezTo>
                                  <a:pt x="7401" y="59953"/>
                                  <a:pt x="4715" y="55935"/>
                                  <a:pt x="2829" y="51371"/>
                                </a:cubicBezTo>
                                <a:cubicBezTo>
                                  <a:pt x="943" y="46806"/>
                                  <a:pt x="0" y="42081"/>
                                  <a:pt x="0" y="37170"/>
                                </a:cubicBezTo>
                                <a:cubicBezTo>
                                  <a:pt x="0" y="32221"/>
                                  <a:pt x="943" y="27471"/>
                                  <a:pt x="2829" y="22907"/>
                                </a:cubicBezTo>
                                <a:cubicBezTo>
                                  <a:pt x="4715" y="18368"/>
                                  <a:pt x="7401" y="14362"/>
                                  <a:pt x="10885" y="10889"/>
                                </a:cubicBezTo>
                                <a:cubicBezTo>
                                  <a:pt x="14370" y="7392"/>
                                  <a:pt x="18389" y="4688"/>
                                  <a:pt x="22942" y="2815"/>
                                </a:cubicBezTo>
                                <a:cubicBezTo>
                                  <a:pt x="27496" y="930"/>
                                  <a:pt x="32236" y="0"/>
                                  <a:pt x="37165" y="0"/>
                                </a:cubicBezTo>
                                <a:close/>
                              </a:path>
                            </a:pathLst>
                          </a:custGeom>
                          <a:ln w="0" cap="flat">
                            <a:miter lim="100000"/>
                          </a:ln>
                        </wps:spPr>
                        <wps:style>
                          <a:lnRef idx="0">
                            <a:srgbClr val="000000">
                              <a:alpha val="0"/>
                            </a:srgbClr>
                          </a:lnRef>
                          <a:fillRef idx="1">
                            <a:srgbClr val="0075FF"/>
                          </a:fillRef>
                          <a:effectRef idx="0">
                            <a:scrgbClr r="0" g="0" b="0"/>
                          </a:effectRef>
                          <a:fontRef idx="none"/>
                        </wps:style>
                        <wps:bodyPr/>
                      </wps:wsp>
                      <wps:wsp>
                        <wps:cNvPr id="3088" name="Shape 3088"/>
                        <wps:cNvSpPr/>
                        <wps:spPr>
                          <a:xfrm>
                            <a:off x="295327" y="6313307"/>
                            <a:ext cx="114353" cy="114350"/>
                          </a:xfrm>
                          <a:custGeom>
                            <a:avLst/>
                            <a:gdLst/>
                            <a:ahLst/>
                            <a:cxnLst/>
                            <a:rect l="0" t="0" r="0" b="0"/>
                            <a:pathLst>
                              <a:path w="114353" h="114350">
                                <a:moveTo>
                                  <a:pt x="114353" y="57175"/>
                                </a:moveTo>
                                <a:cubicBezTo>
                                  <a:pt x="114353" y="60920"/>
                                  <a:pt x="113987" y="64616"/>
                                  <a:pt x="113254" y="68300"/>
                                </a:cubicBezTo>
                                <a:cubicBezTo>
                                  <a:pt x="112522" y="71996"/>
                                  <a:pt x="111437" y="75567"/>
                                  <a:pt x="110001" y="79040"/>
                                </a:cubicBezTo>
                                <a:cubicBezTo>
                                  <a:pt x="108564" y="82500"/>
                                  <a:pt x="106803" y="85799"/>
                                  <a:pt x="104717" y="88925"/>
                                </a:cubicBezTo>
                                <a:cubicBezTo>
                                  <a:pt x="102631" y="92038"/>
                                  <a:pt x="100261" y="94940"/>
                                  <a:pt x="97606" y="97594"/>
                                </a:cubicBezTo>
                                <a:cubicBezTo>
                                  <a:pt x="94952" y="100248"/>
                                  <a:pt x="92064" y="102605"/>
                                  <a:pt x="88942" y="104688"/>
                                </a:cubicBezTo>
                                <a:cubicBezTo>
                                  <a:pt x="85820" y="106772"/>
                                  <a:pt x="82525" y="108545"/>
                                  <a:pt x="79057" y="109972"/>
                                </a:cubicBezTo>
                                <a:cubicBezTo>
                                  <a:pt x="75588" y="111410"/>
                                  <a:pt x="72013" y="112514"/>
                                  <a:pt x="68331" y="113233"/>
                                </a:cubicBezTo>
                                <a:cubicBezTo>
                                  <a:pt x="64649" y="113978"/>
                                  <a:pt x="60931" y="114350"/>
                                  <a:pt x="57177" y="114350"/>
                                </a:cubicBezTo>
                                <a:cubicBezTo>
                                  <a:pt x="53422" y="114350"/>
                                  <a:pt x="49704" y="113978"/>
                                  <a:pt x="46022" y="113233"/>
                                </a:cubicBezTo>
                                <a:cubicBezTo>
                                  <a:pt x="42340" y="112514"/>
                                  <a:pt x="38764" y="111410"/>
                                  <a:pt x="35296" y="109972"/>
                                </a:cubicBezTo>
                                <a:cubicBezTo>
                                  <a:pt x="31827" y="108545"/>
                                  <a:pt x="28532" y="106772"/>
                                  <a:pt x="25411" y="104688"/>
                                </a:cubicBezTo>
                                <a:cubicBezTo>
                                  <a:pt x="22289" y="102605"/>
                                  <a:pt x="19401" y="100248"/>
                                  <a:pt x="16747" y="97594"/>
                                </a:cubicBezTo>
                                <a:cubicBezTo>
                                  <a:pt x="14092" y="94940"/>
                                  <a:pt x="11722" y="92038"/>
                                  <a:pt x="9636" y="88925"/>
                                </a:cubicBezTo>
                                <a:cubicBezTo>
                                  <a:pt x="7550" y="85799"/>
                                  <a:pt x="5789" y="82500"/>
                                  <a:pt x="4352" y="79040"/>
                                </a:cubicBezTo>
                                <a:cubicBezTo>
                                  <a:pt x="2916" y="75567"/>
                                  <a:pt x="1831" y="71996"/>
                                  <a:pt x="1099" y="68300"/>
                                </a:cubicBezTo>
                                <a:cubicBezTo>
                                  <a:pt x="366" y="64616"/>
                                  <a:pt x="0" y="60920"/>
                                  <a:pt x="0" y="57175"/>
                                </a:cubicBezTo>
                                <a:cubicBezTo>
                                  <a:pt x="0" y="53429"/>
                                  <a:pt x="366" y="49709"/>
                                  <a:pt x="1099" y="46025"/>
                                </a:cubicBezTo>
                                <a:cubicBezTo>
                                  <a:pt x="1831" y="42342"/>
                                  <a:pt x="2916" y="38770"/>
                                  <a:pt x="4352" y="35285"/>
                                </a:cubicBezTo>
                                <a:cubicBezTo>
                                  <a:pt x="5789" y="31812"/>
                                  <a:pt x="7550" y="28488"/>
                                  <a:pt x="9636" y="25388"/>
                                </a:cubicBezTo>
                                <a:cubicBezTo>
                                  <a:pt x="11722" y="22262"/>
                                  <a:pt x="14092" y="19372"/>
                                  <a:pt x="16747" y="16731"/>
                                </a:cubicBezTo>
                                <a:cubicBezTo>
                                  <a:pt x="19401" y="14089"/>
                                  <a:pt x="22289" y="11720"/>
                                  <a:pt x="25411" y="9624"/>
                                </a:cubicBezTo>
                                <a:cubicBezTo>
                                  <a:pt x="28532" y="7516"/>
                                  <a:pt x="31827" y="5767"/>
                                  <a:pt x="35296" y="4328"/>
                                </a:cubicBezTo>
                                <a:cubicBezTo>
                                  <a:pt x="38764" y="2902"/>
                                  <a:pt x="42340" y="1823"/>
                                  <a:pt x="46022" y="1091"/>
                                </a:cubicBezTo>
                                <a:cubicBezTo>
                                  <a:pt x="49704" y="372"/>
                                  <a:pt x="53422" y="0"/>
                                  <a:pt x="57177" y="0"/>
                                </a:cubicBezTo>
                                <a:cubicBezTo>
                                  <a:pt x="60931" y="0"/>
                                  <a:pt x="64649" y="372"/>
                                  <a:pt x="68331" y="1091"/>
                                </a:cubicBezTo>
                                <a:cubicBezTo>
                                  <a:pt x="72013" y="1823"/>
                                  <a:pt x="75588" y="2902"/>
                                  <a:pt x="79057" y="4328"/>
                                </a:cubicBezTo>
                                <a:cubicBezTo>
                                  <a:pt x="82525" y="5767"/>
                                  <a:pt x="85820" y="7516"/>
                                  <a:pt x="88942" y="9624"/>
                                </a:cubicBezTo>
                                <a:cubicBezTo>
                                  <a:pt x="92064" y="11720"/>
                                  <a:pt x="94952" y="14089"/>
                                  <a:pt x="97606" y="16731"/>
                                </a:cubicBezTo>
                                <a:cubicBezTo>
                                  <a:pt x="100261" y="19372"/>
                                  <a:pt x="102631" y="22262"/>
                                  <a:pt x="104717" y="25388"/>
                                </a:cubicBezTo>
                                <a:cubicBezTo>
                                  <a:pt x="106803" y="28488"/>
                                  <a:pt x="108564" y="31812"/>
                                  <a:pt x="110001" y="35285"/>
                                </a:cubicBezTo>
                                <a:cubicBezTo>
                                  <a:pt x="111437" y="38770"/>
                                  <a:pt x="112522" y="42342"/>
                                  <a:pt x="113254" y="46025"/>
                                </a:cubicBezTo>
                                <a:cubicBezTo>
                                  <a:pt x="113987" y="49709"/>
                                  <a:pt x="114353" y="53429"/>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3089" name="Rectangle 3089"/>
                        <wps:cNvSpPr/>
                        <wps:spPr>
                          <a:xfrm>
                            <a:off x="402980" y="9253134"/>
                            <a:ext cx="158427" cy="142980"/>
                          </a:xfrm>
                          <a:prstGeom prst="rect">
                            <a:avLst/>
                          </a:prstGeom>
                          <a:ln>
                            <a:noFill/>
                          </a:ln>
                        </wps:spPr>
                        <wps:txbx>
                          <w:txbxContent>
                            <w:p w14:paraId="7C1F9622" w14:textId="77777777" w:rsidR="001110CB" w:rsidRDefault="001110CB">
                              <w:pPr>
                                <w:spacing w:after="160" w:line="259" w:lineRule="auto"/>
                              </w:pPr>
                              <w:r>
                                <w:rPr>
                                  <w:rFonts w:ascii="Calibri" w:eastAsia="Calibri" w:hAnsi="Calibri" w:cs="Calibri"/>
                                  <w:color w:val="ABABAB"/>
                                  <w:w w:val="197"/>
                                  <w:sz w:val="19"/>
                                </w:rPr>
                                <w:t></w:t>
                              </w:r>
                            </w:p>
                          </w:txbxContent>
                        </wps:txbx>
                        <wps:bodyPr horzOverflow="overflow" vert="horz" lIns="0" tIns="0" rIns="0" bIns="0" rtlCol="0">
                          <a:noAutofit/>
                        </wps:bodyPr>
                      </wps:wsp>
                    </wpg:wgp>
                  </a:graphicData>
                </a:graphic>
              </wp:inline>
            </w:drawing>
          </mc:Choice>
          <mc:Fallback>
            <w:pict>
              <v:group w14:anchorId="6C3A0ABF" id="Group 21875" o:spid="_x0000_s2803" style="width:459.35pt;height:784.85pt;mso-position-horizontal-relative:char;mso-position-vertical-relative:line" coordsize="58338,9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">
                <v:shape id="Shape 24154" o:spid="_x0000_s2804" style="position:absolute;left:58081;width:257;height:99678;visibility:visible;mso-wrap-style:square;v-text-anchor:top" coordsize="25771,99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" path="m,l25771,r,9967780l,9967780,,e" fillcolor="black" stroked="f" strokeweight="0">
                  <v:fill opacity="3341f"/>
                  <v:stroke miterlimit="83231f" joinstyle="miter"/>
                  <v:path arrowok="t" textboxrect="0,0,25771,9967780"/>
                </v:shape>
                <v:shape id="Shape 24155" o:spid="_x0000_s2805" style="position:absolute;width:237;height:99678;visibility:visible;mso-wrap-style:square;v-text-anchor:top" coordsize="23738,99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" path="m,l23738,r,9967780l,9967780,,e" fillcolor="black" stroked="f" strokeweight="0">
                  <v:fill opacity="3341f"/>
                  <v:stroke miterlimit="83231f" joinstyle="miter"/>
                  <v:path arrowok="t" textboxrect="0,0,23738,9967780"/>
                </v:shape>
                <v:shape id="Shape 24156" o:spid="_x0000_s2806" style="position:absolute;left:189;width:57939;height:99678;visibility:visible;mso-wrap-style:square;v-text-anchor:top" coordsize="5793892,996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" path="m,l5793892,r,9967782l,9967782,,e" stroked="f" strokeweight="0">
                  <v:stroke miterlimit="83231f" joinstyle="miter"/>
                  <v:path arrowok="t" textboxrect="0,0,5793892,9967782"/>
                </v:shape>
                <v:shape id="Shape 2949" o:spid="_x0000_s2807" style="position:absolute;left:58128;width:0;height:99679;visibility:visible;mso-wrap-style:square;v-text-anchor:top" coordsize="0,996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" path="m,9967909l,e" filled="f" strokecolor="#ddd" strokeweight=".26469mm">
                  <v:stroke miterlimit="1" joinstyle="miter"/>
                  <v:path arrowok="t" textboxrect="0,0,0,9967909"/>
                </v:shape>
                <v:shape id="Shape 2950" o:spid="_x0000_s2808" style="position:absolute;left:189;width:0;height:99679;visibility:visible;mso-wrap-style:square;v-text-anchor:top" coordsize="0,996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" path="m,9967909l,e" filled="f" strokecolor="#ddd" strokeweight=".26469mm">
                  <v:stroke miterlimit="1" joinstyle="miter"/>
                  <v:path arrowok="t" textboxrect="0,0,0,9967909"/>
                </v:shape>
                <v:shape id="Shape 2960" o:spid="_x0000_s2809" style="position:absolute;left:2286;top:29297;width:26825;height:22128;visibility:visible;mso-wrap-style:square;v-text-anchor:top" coordsize="2682555,221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" path="m,l2682555,r,14955l61630,14955v-10434,,-19340,3689,-26718,11067c27534,33399,23845,42306,23845,52739r,2087606c23845,2150779,27534,2159685,34912,2167062v7378,7378,16284,11067,26718,11068l2682555,2178130r,34718l,2212848,,xe" fillcolor="black" stroked="f" strokeweight="0">
                  <v:fill opacity="3341f"/>
                  <v:stroke miterlimit="83231f" joinstyle="miter"/>
                  <v:path arrowok="t" textboxrect="0,0,2682555,2212848"/>
                </v:shape>
                <v:shape id="Shape 2961" o:spid="_x0000_s2810" style="position:absolute;left:29111;top:29297;width:26850;height:22128;visibility:visible;mso-wrap-style:square;v-text-anchor:top" coordsize="2684972,221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" path="m,l2684972,r,2212848l,2212848r,-34718l2620926,2178130v10433,-1,19339,-3690,26717,-11068c2655021,2159685,2658710,2150779,2658710,2140345r,-2087606c2658710,42306,2655021,33399,2647643,26022v-7378,-7378,-16284,-11067,-26717,-11067l,14955,,xe" fillcolor="black" stroked="f" strokeweight="0">
                  <v:fill opacity="3341f"/>
                  <v:stroke miterlimit="83231f" joinstyle="miter"/>
                  <v:path arrowok="t" textboxrect="0,0,2684972,2212848"/>
                </v:shape>
                <v:shape id="Shape 2962" o:spid="_x0000_s2811" style="position:absolute;left:2476;top:29398;width:53270;height:21727;visibility:visible;mso-wrap-style:square;v-text-anchor:top" coordsize="5326950,217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" path="m33353,l5293597,v4422,,8677,843,12763,2518c5310446,4217,5314052,6610,5317180,9761v3128,3125,5538,6734,7230,10814c5326103,24668,5326950,28935,5326950,33362r,2106005c5326950,2143770,5326103,2148012,5324410,2152117v-1692,4068,-4102,7677,-7230,10827c5314052,2166057,5310446,2168476,5306360,2170162v-4086,1699,-8341,2530,-12763,2555l33353,2172717v-4423,-25,-8677,-856,-12764,-2555c16503,2168476,12896,2166057,9769,2162944v-3128,-3150,-5538,-6759,-7230,-10827c846,2148012,,2143770,,2139367l,33362c,28935,846,24668,2539,20575,4231,16495,6641,12886,9769,9761,12896,6610,16503,4217,20589,2518,24676,843,28930,,33353,xe" stroked="f" strokeweight="0">
                  <v:stroke miterlimit="83231f" joinstyle="miter"/>
                  <v:path arrowok="t" textboxrect="0,0,5326950,2172717"/>
                </v:shape>
                <v:shape id="Shape 2963" o:spid="_x0000_s2812" style="position:absolute;left:2476;top:29398;width:53270;height:21727;visibility:visible;mso-wrap-style:square;v-text-anchor:top" coordsize="5326950,217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" path="m,2139367l,33362c,28935,846,24668,2539,20575,4231,16495,6641,12886,9769,9761,12896,6610,16503,4217,20589,2518,24676,843,28930,,33353,l5293597,v4422,,8677,843,12763,2518c5310446,4217,5314052,6610,5317180,9761v3128,3125,5538,6734,7230,10814c5326103,24668,5326950,28935,5326950,33362r,2106005c5326950,2143770,5326103,2148012,5324410,2152117v-1692,4068,-4102,7677,-7230,10827c5314052,2166057,5310446,2168476,5306360,2170162v-4086,1699,-8341,2530,-12763,2555l33353,2172717v-4423,-25,-8677,-856,-12764,-2555c16503,2168476,12896,2166057,9769,2162944v-3128,-3150,-5538,-6759,-7230,-10827c846,2148012,,2143770,,2139367xe" filled="f" strokecolor="#ddd" strokeweight=".26469mm">
                  <v:stroke miterlimit="1" joinstyle="miter"/>
                  <v:path arrowok="t" textboxrect="0,0,5326950,2172717"/>
                </v:shape>
                <v:shape id="Shape 2964" o:spid="_x0000_s2813" style="position:absolute;left:2524;top:29446;width:53174;height:4574;visibility:visible;mso-wrap-style:square;v-text-anchor:top" coordsize="5317421,45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" path="m28588,l5288832,v3791,,7438,719,10940,2158c5303275,3609,5306366,5668,5309047,8347v2681,2666,4746,5754,6197,9277c5316695,21134,5317420,24792,5317421,28587r,428824l,457411,,28587c,24792,725,21134,2176,17624,3627,14101,5693,11013,8373,8347,11054,5668,14146,3609,17648,2158,21151,719,24797,,28588,xe" stroked="f" strokeweight="0">
                  <v:stroke miterlimit="1" joinstyle="miter"/>
                  <v:path arrowok="t" textboxrect="0,0,5317421,457411"/>
                </v:shape>
                <v:shape id="Shape 2965" o:spid="_x0000_s2814" style="position:absolute;left:2524;top:34020;width:53174;height:17058;visibility:visible;mso-wrap-style:square;v-text-anchor:top" coordsize="5317421,170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" path="m,l5317421,r,1677181c5317420,1680952,5316695,1684586,5315244,1688083v-1451,3522,-3516,6611,-6197,9289c5306366,1700027,5303275,1702098,5299772,1703574v-3502,1426,-7149,2170,-10940,2195l28588,1705769v-3791,-25,-7437,-769,-10940,-2195c14146,1702098,11054,1700027,8373,1697372v-2680,-2678,-4746,-5767,-6197,-9289c725,1684586,,1680952,,1677181l,xe" stroked="f" strokeweight="0">
                  <v:stroke miterlimit="1" joinstyle="miter"/>
                  <v:path arrowok="t" textboxrect="0,0,5317421,1705769"/>
                </v:shape>
                <v:shape id="Shape 24157" o:spid="_x0000_s2815" style="position:absolute;left:2524;top:34020;width:2859;height:3335;visibility:visible;mso-wrap-style:square;v-text-anchor:top" coordsize="285883,3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" path="m,l285883,r,333524l,333524,,e" stroked="f" strokeweight="0">
                  <v:stroke miterlimit="1" joinstyle="miter"/>
                  <v:path arrowok="t" textboxrect="0,0,285883,333524"/>
                </v:shape>
                <v:shape id="Shape 24158" o:spid="_x0000_s2816" style="position:absolute;left:5383;top:34020;width:15914;height:3335;visibility:visible;mso-wrap-style:square;v-text-anchor:top" coordsize="1591414,3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" path="m,l1591414,r,333524l,333524,,e" stroked="f" strokeweight="0">
                  <v:stroke miterlimit="1" joinstyle="miter"/>
                  <v:path arrowok="t" textboxrect="0,0,1591414,333524"/>
                </v:shape>
                <v:shape id="Shape 24159" o:spid="_x0000_s2817" style="position:absolute;left:21297;top:34020;width:19059;height:3335;visibility:visible;mso-wrap-style:square;v-text-anchor:top" coordsize="1905885,3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" path="m,l1905885,r,333524l,333524,,e" stroked="f" strokeweight="0">
                  <v:stroke miterlimit="1" joinstyle="miter"/>
                  <v:path arrowok="t" textboxrect="0,0,1905885,333524"/>
                </v:shape>
                <v:shape id="Shape 24160" o:spid="_x0000_s2818" style="position:absolute;left:40356;top:34020;width:15247;height:3335;visibility:visible;mso-wrap-style:square;v-text-anchor:top" coordsize="1524708,3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" path="m,l1524708,r,333524l,333524,,e" stroked="f" strokeweight="0">
                  <v:stroke miterlimit="1" joinstyle="miter"/>
                  <v:path arrowok="t" textboxrect="0,0,1524708,333524"/>
                </v:shape>
                <v:shape id="Shape 2970" o:spid="_x0000_s2819" style="position:absolute;left:2524;top:37355;width:2859;height:13627;visibility:visible;mso-wrap-style:square;v-text-anchor:top" coordsize="285883,13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" path="m,l285883,r,1362708l28588,1362708v-3791,-13,-7437,-745,-10940,-2208c14146,1359049,11054,1356978,8373,1354311v-2680,-2691,-4746,-5779,-6197,-9264c725,1341537,,1337903,,1334120l,xe" stroked="f" strokeweight="0">
                  <v:stroke miterlimit="1" joinstyle="miter"/>
                  <v:path arrowok="t" textboxrect="0,0,285883,1362708"/>
                </v:shape>
                <v:shape id="Shape 24161" o:spid="_x0000_s2820" style="position:absolute;left:5383;top:37355;width:15914;height:13627;visibility:visible;mso-wrap-style:square;v-text-anchor:top" coordsize="1591414,13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" path="m,l1591414,r,1362708l,1362708,,e" stroked="f" strokeweight="0">
                  <v:stroke miterlimit="1" joinstyle="miter"/>
                  <v:path arrowok="t" textboxrect="0,0,1591414,1362708"/>
                </v:shape>
                <v:shape id="Shape 24162" o:spid="_x0000_s2821" style="position:absolute;left:21297;top:37355;width:19059;height:13627;visibility:visible;mso-wrap-style:square;v-text-anchor:top" coordsize="1905885,13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" path="m,l1905885,r,1362708l,1362708,,e" stroked="f" strokeweight="0">
                  <v:stroke miterlimit="1" joinstyle="miter"/>
                  <v:path arrowok="t" textboxrect="0,0,1905885,1362708"/>
                </v:shape>
                <v:shape id="Shape 2973" o:spid="_x0000_s2822" style="position:absolute;left:40356;top:37355;width:15247;height:13627;visibility:visible;mso-wrap-style:square;v-text-anchor:top" coordsize="1524708,13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" path="m,l1524708,r,1334120c1524708,1337903,1523982,1341537,1522532,1345047v-1452,3485,-3517,6573,-6197,9264c1513655,1356978,1510563,1359049,1507059,1360500v-3502,1463,-7148,2195,-10939,2208l,1362708,,xe" stroked="f" strokeweight="0">
                  <v:stroke miterlimit="1" joinstyle="miter"/>
                  <v:path arrowok="t" textboxrect="0,0,1524708,1362708"/>
                </v:shape>
                <v:shape id="Shape 24163" o:spid="_x0000_s2823" style="position:absolute;left:40356;top:50982;width:15342;height:96;visibility:visible;mso-wrap-style:square;v-text-anchor:top" coordsize="1534238,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" path="m,l1534238,r,9537l,9537,,e" fillcolor="#ddd" stroked="f" strokeweight="0">
                  <v:stroke miterlimit="1" joinstyle="miter"/>
                  <v:path arrowok="t" textboxrect="0,0,1534238,9537"/>
                </v:shape>
                <v:shape id="Shape 24164" o:spid="_x0000_s2824" style="position:absolute;left:55603;top:37355;width:95;height:13723;visibility:visible;mso-wrap-style:square;v-text-anchor:top" coordsize="9530,137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" path="m,l9530,r,1372245l,1372245,,e" fillcolor="#ddd" stroked="f" strokeweight="0">
                  <v:stroke miterlimit="1" joinstyle="miter"/>
                  <v:path arrowok="t" textboxrect="0,0,9530,1372245"/>
                </v:shape>
                <v:shape id="Shape 24165" o:spid="_x0000_s2825" style="position:absolute;left:21297;top:50982;width:19154;height:96;visibility:visible;mso-wrap-style:square;v-text-anchor:top" coordsize="1915415,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" path="m,l1915415,r,9537l,9537,,e" fillcolor="#ddd" stroked="f" strokeweight="0">
                  <v:stroke miterlimit="1" joinstyle="miter"/>
                  <v:path arrowok="t" textboxrect="0,0,1915415,9537"/>
                </v:shape>
                <v:shape id="Shape 24166" o:spid="_x0000_s2826" style="position:absolute;left:40356;top:37355;width:95;height:13723;visibility:visible;mso-wrap-style:square;v-text-anchor:top" coordsize="9529,137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" path="m,l9529,r,1372245l,1372245,,e" fillcolor="#ddd" stroked="f" strokeweight="0">
                  <v:stroke miterlimit="1" joinstyle="miter"/>
                  <v:path arrowok="t" textboxrect="0,0,9529,1372245"/>
                </v:shape>
                <v:shape id="Shape 24167" o:spid="_x0000_s2827" style="position:absolute;left:5383;top:50982;width:16009;height:96;visibility:visible;mso-wrap-style:square;v-text-anchor:top" coordsize="1600944,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" path="m,l1600944,r,9537l,9537,,e" fillcolor="#ddd" stroked="f" strokeweight="0">
                  <v:stroke miterlimit="1" joinstyle="miter"/>
                  <v:path arrowok="t" textboxrect="0,0,1600944,9537"/>
                </v:shape>
                <v:shape id="Shape 24168" o:spid="_x0000_s2828" style="position:absolute;left:21297;top:37355;width:95;height:13723;visibility:visible;mso-wrap-style:square;v-text-anchor:top" coordsize="9529,137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" path="m,l9529,r,1372245l,1372245,,e" fillcolor="#ddd" stroked="f" strokeweight="0">
                  <v:stroke miterlimit="1" joinstyle="miter"/>
                  <v:path arrowok="t" textboxrect="0,0,9529,1372245"/>
                </v:shape>
                <v:shape id="Shape 24169" o:spid="_x0000_s2829" style="position:absolute;left:2524;top:50982;width:2954;height:96;visibility:visible;mso-wrap-style:square;v-text-anchor:top" coordsize="2954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" path="m,l295412,r,9537l,9537,,e" fillcolor="#ddd" stroked="f" strokeweight="0">
                  <v:stroke miterlimit="1" joinstyle="miter"/>
                  <v:path arrowok="t" textboxrect="0,0,295412,9537"/>
                </v:shape>
                <v:shape id="Shape 24170" o:spid="_x0000_s2830" style="position:absolute;left:2524;top:37355;width:95;height:13723;visibility:visible;mso-wrap-style:square;v-text-anchor:top" coordsize="9529,137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" path="m,l9529,r,1372245l,1372245,,e" fillcolor="#ddd" stroked="f" strokeweight="0">
                  <v:stroke miterlimit="1" joinstyle="miter"/>
                  <v:path arrowok="t" textboxrect="0,0,9529,1372245"/>
                </v:shape>
                <v:shape id="Shape 24171" o:spid="_x0000_s2831" style="position:absolute;left:5383;top:37355;width:95;height:13723;visibility:visible;mso-wrap-style:square;v-text-anchor:top" coordsize="9529,137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" path="m,l9529,r,1372245l,1372245,,e" fillcolor="#ddd" stroked="f" strokeweight="0">
                  <v:stroke miterlimit="1" joinstyle="miter"/>
                  <v:path arrowok="t" textboxrect="0,0,9529,1372245"/>
                </v:shape>
                <v:shape id="Shape 24172" o:spid="_x0000_s2832" style="position:absolute;left:40356;top:34020;width:15342;height:95;visibility:visible;mso-wrap-style:square;v-text-anchor:top" coordsize="153423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" path="m,l1534238,r,9525l,9525,,e" fillcolor="#ddd" stroked="f" strokeweight="0">
                  <v:stroke miterlimit="1" joinstyle="miter"/>
                  <v:path arrowok="t" textboxrect="0,0,1534238,9525"/>
                </v:shape>
                <v:shape id="Shape 24173" o:spid="_x0000_s2833" style="position:absolute;left:40356;top:37355;width:15342;height:96;visibility:visible;mso-wrap-style:square;v-text-anchor:top" coordsize="1534238,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" path="m,l1534238,r,9537l,9537,,e" fillcolor="#ddd" stroked="f" strokeweight="0">
                  <v:stroke miterlimit="1" joinstyle="miter"/>
                  <v:path arrowok="t" textboxrect="0,0,1534238,9537"/>
                </v:shape>
                <v:shape id="Shape 24174" o:spid="_x0000_s2834" style="position:absolute;left:55603;top:34020;width:95;height:3431;visibility:visible;mso-wrap-style:square;v-text-anchor:top" coordsize="9530,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" path="m,l9530,r,343061l,343061,,e" fillcolor="#ddd" stroked="f" strokeweight="0">
                  <v:stroke miterlimit="1" joinstyle="miter"/>
                  <v:path arrowok="t" textboxrect="0,0,9530,343061"/>
                </v:shape>
                <v:shape id="Shape 24175" o:spid="_x0000_s2835" style="position:absolute;left:21297;top:34020;width:19154;height:95;visibility:visible;mso-wrap-style:square;v-text-anchor:top" coordsize="19154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" path="m,l1915415,r,9525l,9525,,e" fillcolor="#ddd" stroked="f" strokeweight="0">
                  <v:stroke miterlimit="1" joinstyle="miter"/>
                  <v:path arrowok="t" textboxrect="0,0,1915415,9525"/>
                </v:shape>
                <v:shape id="Shape 24176" o:spid="_x0000_s2836" style="position:absolute;left:21297;top:37355;width:19154;height:96;visibility:visible;mso-wrap-style:square;v-text-anchor:top" coordsize="1915415,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" path="m,l1915415,r,9537l,9537,,e" fillcolor="#ddd" stroked="f" strokeweight="0">
                  <v:stroke miterlimit="1" joinstyle="miter"/>
                  <v:path arrowok="t" textboxrect="0,0,1915415,9537"/>
                </v:shape>
                <v:shape id="Shape 24177" o:spid="_x0000_s2837" style="position:absolute;left:40356;top:34020;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" path="m,l9529,r,343061l,343061,,e" fillcolor="#ddd" stroked="f" strokeweight="0">
                  <v:stroke miterlimit="1" joinstyle="miter"/>
                  <v:path arrowok="t" textboxrect="0,0,9529,343061"/>
                </v:shape>
                <v:shape id="Shape 24178" o:spid="_x0000_s2838" style="position:absolute;left:5383;top:34020;width:16009;height:95;visibility:visible;mso-wrap-style:square;v-text-anchor:top" coordsize="160094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" path="m,l1600944,r,9525l,9525,,e" fillcolor="#ddd" stroked="f" strokeweight="0">
                  <v:stroke miterlimit="1" joinstyle="miter"/>
                  <v:path arrowok="t" textboxrect="0,0,1600944,9525"/>
                </v:shape>
                <v:shape id="Shape 24179" o:spid="_x0000_s2839" style="position:absolute;left:5383;top:37355;width:16009;height:96;visibility:visible;mso-wrap-style:square;v-text-anchor:top" coordsize="1600944,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" path="m,l1600944,r,9537l,9537,,e" fillcolor="#ddd" stroked="f" strokeweight="0">
                  <v:stroke miterlimit="1" joinstyle="miter"/>
                  <v:path arrowok="t" textboxrect="0,0,1600944,9537"/>
                </v:shape>
                <v:shape id="Shape 24180" o:spid="_x0000_s2840" style="position:absolute;left:21297;top:34020;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" path="m,l9529,r,343061l,343061,,e" fillcolor="#ddd" stroked="f" strokeweight="0">
                  <v:stroke miterlimit="1" joinstyle="miter"/>
                  <v:path arrowok="t" textboxrect="0,0,9529,343061"/>
                </v:shape>
                <v:shape id="Shape 24181" o:spid="_x0000_s2841" style="position:absolute;left:2524;top:34020;width:2954;height:95;visibility:visible;mso-wrap-style:square;v-text-anchor:top" coordsize="29541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" path="m,l295412,r,9525l,9525,,e" fillcolor="#ddd" stroked="f" strokeweight="0">
                  <v:stroke miterlimit="1" joinstyle="miter"/>
                  <v:path arrowok="t" textboxrect="0,0,295412,9525"/>
                </v:shape>
                <v:shape id="Shape 24182" o:spid="_x0000_s2842" style="position:absolute;left:2524;top:37355;width:2954;height:96;visibility:visible;mso-wrap-style:square;v-text-anchor:top" coordsize="2954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" path="m,l295412,r,9537l,9537,,e" fillcolor="#ddd" stroked="f" strokeweight="0">
                  <v:stroke miterlimit="1" joinstyle="miter"/>
                  <v:path arrowok="t" textboxrect="0,0,295412,9537"/>
                </v:shape>
                <v:shape id="Shape 24183" o:spid="_x0000_s2843" style="position:absolute;left:2524;top:34020;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" path="m,l9529,r,343061l,343061,,e" fillcolor="#ddd" stroked="f" strokeweight="0">
                  <v:stroke miterlimit="1" joinstyle="miter"/>
                  <v:path arrowok="t" textboxrect="0,0,9529,343061"/>
                </v:shape>
                <v:shape id="Shape 24184" o:spid="_x0000_s2844" style="position:absolute;left:5383;top:34020;width:95;height:3431;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" path="m,l9529,r,343061l,343061,,e" fillcolor="#ddd" stroked="f" strokeweight="0">
                  <v:stroke miterlimit="1" joinstyle="miter"/>
                  <v:path arrowok="t" textboxrect="0,0,9529,343061"/>
                </v:shape>
                <v:rect id="Rectangle 3004" o:spid="_x0000_s2845" style="position:absolute;left:3219;top:1862;width:1317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" filled="f" stroked="f">
                  <v:textbox inset="0,0,0,0">
                    <w:txbxContent>
                      <w:p w14:paraId="0948D258" w14:textId="77777777" w:rsidR="001110CB" w:rsidRDefault="001110CB">
                        <w:pPr>
                          <w:spacing w:after="160" w:line="259" w:lineRule="auto"/>
                        </w:pPr>
                        <w:r>
                          <w:rPr>
                            <w:rFonts w:eastAsia="Arial" w:cs="Arial"/>
                            <w:b/>
                            <w:color w:val="0055AA"/>
                          </w:rPr>
                          <w:t>Доказательство</w:t>
                        </w:r>
                      </w:p>
                    </w:txbxContent>
                  </v:textbox>
                </v:rect>
                <v:rect id="Rectangle 3005" o:spid="_x0000_s2846" style="position:absolute;left:13128;top:1862;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" filled="f" stroked="f">
                  <v:textbox inset="0,0,0,0">
                    <w:txbxContent>
                      <w:p w14:paraId="49BA31CA" w14:textId="77777777" w:rsidR="001110CB" w:rsidRDefault="001110CB">
                        <w:pPr>
                          <w:spacing w:after="160" w:line="259" w:lineRule="auto"/>
                        </w:pPr>
                        <w:r>
                          <w:t xml:space="preserve"> </w:t>
                        </w:r>
                      </w:p>
                    </w:txbxContent>
                  </v:textbox>
                </v:rect>
                <v:rect id="Rectangle 20624" o:spid="_x0000_s2847" style="position:absolute;left:13472;top:1862;width:5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" filled="f" stroked="f">
                  <v:textbox inset="0,0,0,0">
                    <w:txbxContent>
                      <w:p w14:paraId="0714F897" w14:textId="77777777" w:rsidR="001110CB" w:rsidRDefault="001110CB">
                        <w:pPr>
                          <w:spacing w:after="160" w:line="259" w:lineRule="auto"/>
                        </w:pPr>
                        <w:r>
                          <w:rPr>
                            <w:rFonts w:eastAsia="Arial" w:cs="Arial"/>
                            <w:i/>
                            <w:color w:val="2C2C2C"/>
                          </w:rPr>
                          <w:t>(</w:t>
                        </w:r>
                      </w:p>
                    </w:txbxContent>
                  </v:textbox>
                </v:rect>
                <v:rect id="Rectangle 20625" o:spid="_x0000_s2848" style="position:absolute;left:13885;top:1862;width:139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" filled="f" stroked="f">
                  <v:textbox inset="0,0,0,0">
                    <w:txbxContent>
                      <w:p w14:paraId="4A91630A" w14:textId="77777777" w:rsidR="001110CB" w:rsidRDefault="001110CB">
                        <w:pPr>
                          <w:spacing w:after="160" w:line="259" w:lineRule="auto"/>
                        </w:pPr>
                        <w:r>
                          <w:rPr>
                            <w:rFonts w:eastAsia="Arial" w:cs="Arial"/>
                            <w:i/>
                            <w:color w:val="2C2C2C"/>
                          </w:rPr>
                          <w:t>Введите краткое</w:t>
                        </w:r>
                      </w:p>
                    </w:txbxContent>
                  </v:textbox>
                </v:rect>
                <v:rect id="Rectangle 3007" o:spid="_x0000_s2849" style="position:absolute;left:3219;top:4054;width:276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7RVxgAAAN0AAAAPAAAAZHJzL2Rvd25yZXYueG1sRI9bi8Iw&#10;FITfBf9DOMK+aeIueK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t/O0VcYAAADdAAAA&#10;DwAAAAAAAAAAAAAAAAAHAgAAZHJzL2Rvd25yZXYueG1sUEsFBgAAAAADAAMAtwAAAPoCAAAAAA==&#10;" filled="f" stroked="f">
                  <v:textbox inset="0,0,0,0">
                    <w:txbxContent>
                      <w:p w14:paraId="46915A96" w14:textId="77777777" w:rsidR="001110CB" w:rsidRDefault="001110CB">
                        <w:pPr>
                          <w:spacing w:after="160" w:line="259" w:lineRule="auto"/>
                        </w:pPr>
                        <w:r>
                          <w:rPr>
                            <w:rFonts w:eastAsia="Arial" w:cs="Arial"/>
                            <w:i/>
                            <w:color w:val="2C2C2C"/>
                          </w:rPr>
                          <w:t>объяснение и загрузите документ,</w:t>
                        </w:r>
                      </w:p>
                    </w:txbxContent>
                  </v:textbox>
                </v:rect>
                <v:rect id="Rectangle 3008" o:spid="_x0000_s2850" style="position:absolute;left:3219;top:5769;width:2413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" filled="f" stroked="f">
                  <v:textbox inset="0,0,0,0">
                    <w:txbxContent>
                      <w:p w14:paraId="514D122B" w14:textId="77777777" w:rsidR="001110CB" w:rsidRDefault="001110CB">
                        <w:pPr>
                          <w:spacing w:after="160" w:line="259" w:lineRule="auto"/>
                        </w:pPr>
                        <w:r>
                          <w:rPr>
                            <w:rFonts w:eastAsia="Arial" w:cs="Arial"/>
                            <w:i/>
                            <w:color w:val="2C2C2C"/>
                          </w:rPr>
                          <w:t>подтверждающий ваш ответ)</w:t>
                        </w:r>
                      </w:p>
                    </w:txbxContent>
                  </v:textbox>
                </v:rect>
                <v:rect id="Rectangle 3009" o:spid="_x0000_s2851" style="position:absolute;left:29902;top:1862;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" filled="f" stroked="f">
                  <v:textbox inset="0,0,0,0">
                    <w:txbxContent>
                      <w:p w14:paraId="14BEE81F" w14:textId="77777777" w:rsidR="001110CB" w:rsidRDefault="001110CB">
                        <w:pPr>
                          <w:spacing w:after="160" w:line="259" w:lineRule="auto"/>
                        </w:pPr>
                        <w:r>
                          <w:t xml:space="preserve"> </w:t>
                        </w:r>
                      </w:p>
                    </w:txbxContent>
                  </v:textbox>
                </v:rect>
                <v:shape id="Shape 3011" o:spid="_x0000_s2852" style="position:absolute;left:3239;top:22442;width:22775;height:2668;visibility:visible;mso-wrap-style:square;v-text-anchor:top" coordsize="227753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" path="m,247774l,19062c,16532,484,14089,1451,11745,2418,9401,3795,7342,5582,5569,7369,3770,9430,2406,11765,1451,14100,484,16531,,19059,l2258474,v2527,,4958,484,7293,1451c2268103,2406,2270163,3770,2271951,5569v1787,1773,3164,3832,4131,6176c2277049,14089,2277533,16532,2277533,19062r,228712c2277533,250279,2277049,252698,2276082,255029v-967,2332,-2344,4391,-4131,6202c2270163,262992,2268103,264368,2265767,265336v-2335,967,-4766,1476,-7293,1488l19059,266824v-2528,-12,-4959,-521,-7294,-1488c9430,264368,7369,262992,5582,261231,3795,259420,2418,257361,1451,255029,484,252698,,250279,,247774xe" filled="f" strokecolor="#2e6da4" strokeweight=".26469mm">
                  <v:stroke miterlimit="1" joinstyle="miter"/>
                  <v:path arrowok="t" textboxrect="0,0,2277533,266824"/>
                </v:shape>
                <v:rect id="Rectangle 3012" o:spid="_x0000_s2853" style="position:absolute;left:5220;top:23433;width:26685;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" filled="f" stroked="f">
                  <v:textbox inset="0,0,0,0">
                    <w:txbxContent>
                      <w:p w14:paraId="7ADBA155" w14:textId="77777777" w:rsidR="001110CB" w:rsidRDefault="001110CB">
                        <w:pPr>
                          <w:spacing w:after="160" w:line="259" w:lineRule="auto"/>
                        </w:pPr>
                        <w:r>
                          <w:rPr>
                            <w:color w:val="ABABAB"/>
                            <w:sz w:val="19"/>
                          </w:rPr>
                          <w:t xml:space="preserve"> Загрузить / управлять документами</w:t>
                        </w:r>
                      </w:p>
                    </w:txbxContent>
                  </v:textbox>
                </v:rect>
                <v:rect id="Rectangle 3013" o:spid="_x0000_s2854" style="position:absolute;left:3982;top:31213;width:272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SLxQAAAN0AAAAPAAAAZHJzL2Rvd25yZXYueG1sRI9Bi8Iw&#10;FITvwv6H8Bb2pqkriF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BNESSLxQAAAN0AAAAP&#10;AAAAAAAAAAAAAAAAAAcCAABkcnMvZG93bnJldi54bWxQSwUGAAAAAAMAAwC3AAAA+QIAAAAA&#10;" filled="f" stroked="f">
                  <v:textbox inset="0,0,0,0">
                    <w:txbxContent>
                      <w:p w14:paraId="56C9434C" w14:textId="77777777" w:rsidR="001110CB" w:rsidRDefault="001110CB">
                        <w:pPr>
                          <w:spacing w:after="160" w:line="259" w:lineRule="auto"/>
                        </w:pPr>
                        <w:r>
                          <w:rPr>
                            <w:rFonts w:eastAsia="Arial" w:cs="Arial"/>
                            <w:b/>
                            <w:color w:val="0055AA"/>
                          </w:rPr>
                          <w:t>Список загруженных документов</w:t>
                        </w:r>
                      </w:p>
                    </w:txbxContent>
                  </v:textbox>
                </v:rect>
                <v:rect id="Rectangle 3014" o:spid="_x0000_s2855" style="position:absolute;left:3410;top:35215;width:91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" filled="f" stroked="f">
                  <v:textbox inset="0,0,0,0">
                    <w:txbxContent>
                      <w:p w14:paraId="0227998C" w14:textId="77777777" w:rsidR="001110CB" w:rsidRDefault="001110CB">
                        <w:pPr>
                          <w:spacing w:after="160" w:line="259" w:lineRule="auto"/>
                        </w:pPr>
                        <w:r>
                          <w:t>#</w:t>
                        </w:r>
                      </w:p>
                    </w:txbxContent>
                  </v:textbox>
                </v:rect>
                <v:rect id="Rectangle 3015" o:spid="_x0000_s2856" style="position:absolute;left:6269;top:35215;width:91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" filled="f" stroked="f">
                  <v:textbox inset="0,0,0,0">
                    <w:txbxContent>
                      <w:p w14:paraId="443A48A8" w14:textId="77777777" w:rsidR="001110CB" w:rsidRDefault="001110CB">
                        <w:pPr>
                          <w:spacing w:after="160" w:line="259" w:lineRule="auto"/>
                        </w:pPr>
                        <w:r>
                          <w:rPr>
                            <w:rFonts w:eastAsia="Arial" w:cs="Arial"/>
                            <w:b/>
                          </w:rPr>
                          <w:t>Имя файла</w:t>
                        </w:r>
                      </w:p>
                    </w:txbxContent>
                  </v:textbox>
                </v:rect>
                <v:rect id="Rectangle 3016" o:spid="_x0000_s2857" style="position:absolute;left:22183;top:35215;width:138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" filled="f" stroked="f">
                  <v:textbox inset="0,0,0,0">
                    <w:txbxContent>
                      <w:p w14:paraId="0B0222BD" w14:textId="77777777" w:rsidR="001110CB" w:rsidRDefault="001110CB">
                        <w:pPr>
                          <w:spacing w:after="160" w:line="259" w:lineRule="auto"/>
                        </w:pPr>
                        <w:r>
                          <w:rPr>
                            <w:rFonts w:eastAsia="Arial" w:cs="Arial"/>
                            <w:b/>
                          </w:rPr>
                          <w:t>Модифицирован</w:t>
                        </w:r>
                      </w:p>
                    </w:txbxContent>
                  </v:textbox>
                </v:rect>
                <v:rect id="Rectangle 3017" o:spid="_x0000_s2858" style="position:absolute;left:41242;top:35215;width:80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" filled="f" stroked="f">
                  <v:textbox inset="0,0,0,0">
                    <w:txbxContent>
                      <w:p w14:paraId="6BFB5EA3" w14:textId="77777777" w:rsidR="001110CB" w:rsidRDefault="001110CB">
                        <w:pPr>
                          <w:spacing w:after="160" w:line="259" w:lineRule="auto"/>
                        </w:pPr>
                        <w:r>
                          <w:rPr>
                            <w:rFonts w:eastAsia="Arial" w:cs="Arial"/>
                            <w:b/>
                          </w:rPr>
                          <w:t>Изменено</w:t>
                        </w:r>
                      </w:p>
                    </w:txbxContent>
                  </v:textbox>
                </v:rect>
                <v:rect id="Rectangle 3018" o:spid="_x0000_s2859" style="position:absolute;left:3410;top:38550;width:9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" filled="f" stroked="f">
                  <v:textbox inset="0,0,0,0">
                    <w:txbxContent>
                      <w:p w14:paraId="256A72FA" w14:textId="77777777" w:rsidR="001110CB" w:rsidRDefault="001110CB">
                        <w:pPr>
                          <w:spacing w:after="160" w:line="259" w:lineRule="auto"/>
                        </w:pPr>
                        <w:r>
                          <w:t>1</w:t>
                        </w:r>
                      </w:p>
                    </w:txbxContent>
                  </v:textbox>
                </v:rect>
                <v:rect id="Rectangle 3092" o:spid="_x0000_s2860" style="position:absolute;left:19281;top:38550;width:119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" filled="f" stroked="f">
                  <v:textbox inset="0,0,0,0">
                    <w:txbxContent>
                      <w:p w14:paraId="7FC999B0" w14:textId="77777777" w:rsidR="001110CB" w:rsidRDefault="00D12E1D">
                        <w:pPr>
                          <w:spacing w:after="160" w:line="259" w:lineRule="auto"/>
                        </w:pPr>
                        <w:hyperlink r:id="rId174">
                          <w:r w:rsidR="001110CB">
                            <w:rPr>
                              <w:color w:val="1D6893"/>
                            </w:rPr>
                            <w:t>Н</w:t>
                          </w:r>
                        </w:hyperlink>
                      </w:p>
                    </w:txbxContent>
                  </v:textbox>
                </v:rect>
                <v:rect id="Rectangle 3091" o:spid="_x0000_s2861" style="position:absolute;left:6269;top:38550;width:1730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" filled="f" stroked="f">
                  <v:textbox inset="0,0,0,0">
                    <w:txbxContent>
                      <w:p w14:paraId="7419EFF8" w14:textId="77777777" w:rsidR="001110CB" w:rsidRDefault="00D12E1D">
                        <w:pPr>
                          <w:spacing w:after="160" w:line="259" w:lineRule="auto"/>
                        </w:pPr>
                        <w:hyperlink r:id="rId175">
                          <w:r w:rsidR="001110CB">
                            <w:rPr>
                              <w:color w:val="1D6893"/>
                            </w:rPr>
                            <w:t>МОНИТОРИНГ И ОЦЕ</w:t>
                          </w:r>
                        </w:hyperlink>
                      </w:p>
                    </w:txbxContent>
                  </v:textbox>
                </v:rect>
                <v:rect id="Rectangle 3094" o:spid="_x0000_s2862" style="position:absolute;left:13925;top:40265;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" filled="f" stroked="f">
                  <v:textbox inset="0,0,0,0">
                    <w:txbxContent>
                      <w:p w14:paraId="2217E0D3" w14:textId="77777777" w:rsidR="001110CB" w:rsidRDefault="00D12E1D">
                        <w:pPr>
                          <w:spacing w:after="160" w:line="259" w:lineRule="auto"/>
                        </w:pPr>
                        <w:hyperlink r:id="rId176">
                          <w:r w:rsidR="001110CB">
                            <w:rPr>
                              <w:color w:val="1D6893"/>
                            </w:rPr>
                            <w:t xml:space="preserve"> </w:t>
                          </w:r>
                        </w:hyperlink>
                      </w:p>
                    </w:txbxContent>
                  </v:textbox>
                </v:rect>
                <v:rect id="Rectangle 3093" o:spid="_x0000_s2863" style="position:absolute;left:6269;top:40265;width:1018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" filled="f" stroked="f">
                  <v:textbox inset="0,0,0,0">
                    <w:txbxContent>
                      <w:p w14:paraId="0918CF81" w14:textId="77777777" w:rsidR="001110CB" w:rsidRDefault="00D12E1D">
                        <w:pPr>
                          <w:spacing w:after="160" w:line="259" w:lineRule="auto"/>
                        </w:pPr>
                        <w:hyperlink r:id="rId177">
                          <w:r w:rsidR="001110CB">
                            <w:rPr>
                              <w:color w:val="1D6893"/>
                            </w:rPr>
                            <w:t>КА_8991_118</w:t>
                          </w:r>
                        </w:hyperlink>
                      </w:p>
                    </w:txbxContent>
                  </v:textbox>
                </v:rect>
                <v:rect id="Rectangle 20628" o:spid="_x0000_s2864" style="position:absolute;left:14269;top:40265;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" filled="f" stroked="f">
                  <v:textbox inset="0,0,0,0">
                    <w:txbxContent>
                      <w:p w14:paraId="17DD3AF8" w14:textId="77777777" w:rsidR="001110CB" w:rsidRDefault="00D12E1D">
                        <w:pPr>
                          <w:spacing w:after="160" w:line="259" w:lineRule="auto"/>
                        </w:pPr>
                        <w:hyperlink r:id="rId178">
                          <w:r w:rsidR="001110CB">
                            <w:rPr>
                              <w:color w:val="1D6893"/>
                            </w:rPr>
                            <w:t>(</w:t>
                          </w:r>
                        </w:hyperlink>
                      </w:p>
                    </w:txbxContent>
                  </v:textbox>
                </v:rect>
                <v:rect id="Rectangle 3096" o:spid="_x0000_s2865" style="position:absolute;left:19708;top:40265;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" filled="f" stroked="f">
                  <v:textbox inset="0,0,0,0">
                    <w:txbxContent>
                      <w:p w14:paraId="1D2BEAED" w14:textId="77777777" w:rsidR="001110CB" w:rsidRDefault="00D12E1D">
                        <w:pPr>
                          <w:spacing w:after="160" w:line="259" w:lineRule="auto"/>
                        </w:pPr>
                        <w:hyperlink r:id="rId179">
                          <w:r w:rsidR="001110CB">
                            <w:rPr>
                              <w:color w:val="1D6893"/>
                            </w:rPr>
                            <w:t>r</w:t>
                          </w:r>
                        </w:hyperlink>
                      </w:p>
                    </w:txbxContent>
                  </v:textbox>
                </v:rect>
                <v:rect id="Rectangle 20630" o:spid="_x0000_s2866" style="position:absolute;left:14682;top:40265;width:668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" filled="f" stroked="f">
                  <v:textbox inset="0,0,0,0">
                    <w:txbxContent>
                      <w:p w14:paraId="38E04DBB" w14:textId="77777777" w:rsidR="001110CB" w:rsidRDefault="00D12E1D">
                        <w:pPr>
                          <w:spacing w:after="160" w:line="259" w:lineRule="auto"/>
                        </w:pPr>
                        <w:hyperlink r:id="rId180">
                          <w:r w:rsidR="001110CB">
                            <w:rPr>
                              <w:color w:val="1D6893"/>
                            </w:rPr>
                            <w:t>https://int</w:t>
                          </w:r>
                        </w:hyperlink>
                      </w:p>
                    </w:txbxContent>
                  </v:textbox>
                </v:rect>
                <v:rect id="Rectangle 3097" o:spid="_x0000_s2867" style="position:absolute;left:6269;top:41981;width:175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" filled="f" stroked="f">
                  <v:textbox inset="0,0,0,0">
                    <w:txbxContent>
                      <w:p w14:paraId="1012CB4A" w14:textId="77777777" w:rsidR="001110CB" w:rsidRDefault="00D12E1D">
                        <w:pPr>
                          <w:spacing w:after="160" w:line="259" w:lineRule="auto"/>
                        </w:pPr>
                        <w:hyperlink r:id="rId181">
                          <w:r w:rsidR="001110CB">
                            <w:rPr>
                              <w:color w:val="1D6893"/>
                            </w:rPr>
                            <w:t>anet.undp.org/apps/Proj</w:t>
                          </w:r>
                        </w:hyperlink>
                      </w:p>
                    </w:txbxContent>
                  </v:textbox>
                </v:rect>
                <v:rect id="Rectangle 3098" o:spid="_x0000_s2868" style="position:absolute;left:19492;top:41981;width:91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" filled="f" stroked="f">
                  <v:textbox inset="0,0,0,0">
                    <w:txbxContent>
                      <w:p w14:paraId="3C0D8CE1" w14:textId="77777777" w:rsidR="001110CB" w:rsidRDefault="00D12E1D">
                        <w:pPr>
                          <w:spacing w:after="160" w:line="259" w:lineRule="auto"/>
                        </w:pPr>
                        <w:hyperlink r:id="rId182">
                          <w:r w:rsidR="001110CB">
                            <w:rPr>
                              <w:color w:val="1D6893"/>
                            </w:rPr>
                            <w:t>e</w:t>
                          </w:r>
                        </w:hyperlink>
                      </w:p>
                    </w:txbxContent>
                  </v:textbox>
                </v:rect>
                <v:rect id="Rectangle 3099" o:spid="_x0000_s2869" style="position:absolute;left:6269;top:43696;width:1739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" filled="f" stroked="f">
                  <v:textbox inset="0,0,0,0">
                    <w:txbxContent>
                      <w:p w14:paraId="6EE27A03" w14:textId="77777777" w:rsidR="001110CB" w:rsidRDefault="00D12E1D">
                        <w:pPr>
                          <w:spacing w:after="160" w:line="259" w:lineRule="auto"/>
                        </w:pPr>
                        <w:hyperlink r:id="rId183">
                          <w:r w:rsidR="001110CB">
                            <w:rPr>
                              <w:color w:val="1D6893"/>
                            </w:rPr>
                            <w:t>ctQA/QAFormDocumen</w:t>
                          </w:r>
                        </w:hyperlink>
                      </w:p>
                    </w:txbxContent>
                  </v:textbox>
                </v:rect>
                <v:rect id="Rectangle 3100" o:spid="_x0000_s2870" style="position:absolute;left:19348;top:43696;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" filled="f" stroked="f">
                  <v:textbox inset="0,0,0,0">
                    <w:txbxContent>
                      <w:p w14:paraId="016FC2F9" w14:textId="77777777" w:rsidR="001110CB" w:rsidRDefault="00D12E1D">
                        <w:pPr>
                          <w:spacing w:after="160" w:line="259" w:lineRule="auto"/>
                        </w:pPr>
                        <w:hyperlink r:id="rId184">
                          <w:r w:rsidR="001110CB">
                            <w:rPr>
                              <w:color w:val="1D6893"/>
                            </w:rPr>
                            <w:t>t</w:t>
                          </w:r>
                        </w:hyperlink>
                      </w:p>
                    </w:txbxContent>
                  </v:textbox>
                </v:rect>
                <v:rect id="Rectangle 3101" o:spid="_x0000_s2871" style="position:absolute;left:6269;top:45411;width:1763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" filled="f" stroked="f">
                  <v:textbox inset="0,0,0,0">
                    <w:txbxContent>
                      <w:p w14:paraId="379783EE" w14:textId="77777777" w:rsidR="001110CB" w:rsidRDefault="00D12E1D">
                        <w:pPr>
                          <w:spacing w:after="160" w:line="259" w:lineRule="auto"/>
                        </w:pPr>
                        <w:hyperlink r:id="rId185">
                          <w:r w:rsidR="001110CB">
                            <w:rPr>
                              <w:color w:val="1D6893"/>
                            </w:rPr>
                            <w:t>s/MONITORINGANDEV</w:t>
                          </w:r>
                        </w:hyperlink>
                      </w:p>
                    </w:txbxContent>
                  </v:textbox>
                </v:rect>
                <v:rect id="Rectangle 3102" o:spid="_x0000_s2872" style="position:absolute;left:19438;top:45411;width:109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" filled="f" stroked="f">
                  <v:textbox inset="0,0,0,0">
                    <w:txbxContent>
                      <w:p w14:paraId="4AAD0127" w14:textId="77777777" w:rsidR="001110CB" w:rsidRDefault="00D12E1D">
                        <w:pPr>
                          <w:spacing w:after="160" w:line="259" w:lineRule="auto"/>
                        </w:pPr>
                        <w:hyperlink r:id="rId186">
                          <w:r w:rsidR="001110CB">
                            <w:rPr>
                              <w:color w:val="1D6893"/>
                            </w:rPr>
                            <w:t>A</w:t>
                          </w:r>
                        </w:hyperlink>
                      </w:p>
                    </w:txbxContent>
                  </v:textbox>
                </v:rect>
                <v:rect id="Rectangle 3103" o:spid="_x0000_s2873" style="position:absolute;left:6269;top:47126;width:1743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" filled="f" stroked="f">
                  <v:textbox inset="0,0,0,0">
                    <w:txbxContent>
                      <w:p w14:paraId="6A12033E" w14:textId="77777777" w:rsidR="001110CB" w:rsidRDefault="00D12E1D">
                        <w:pPr>
                          <w:spacing w:after="160" w:line="259" w:lineRule="auto"/>
                        </w:pPr>
                        <w:hyperlink r:id="rId187">
                          <w:r w:rsidR="001110CB">
                            <w:rPr>
                              <w:color w:val="1D6893"/>
                            </w:rPr>
                            <w:t>LUATION_8991_118.do</w:t>
                          </w:r>
                        </w:hyperlink>
                      </w:p>
                    </w:txbxContent>
                  </v:textbox>
                </v:rect>
                <v:rect id="Rectangle 3104" o:spid="_x0000_s2874" style="position:absolute;left:19377;top:47126;width:8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" filled="f" stroked="f">
                  <v:textbox inset="0,0,0,0">
                    <w:txbxContent>
                      <w:p w14:paraId="501345B4" w14:textId="77777777" w:rsidR="001110CB" w:rsidRDefault="00D12E1D">
                        <w:pPr>
                          <w:spacing w:after="160" w:line="259" w:lineRule="auto"/>
                        </w:pPr>
                        <w:hyperlink r:id="rId188">
                          <w:r w:rsidR="001110CB">
                            <w:rPr>
                              <w:color w:val="1D6893"/>
                            </w:rPr>
                            <w:t>c</w:t>
                          </w:r>
                        </w:hyperlink>
                      </w:p>
                    </w:txbxContent>
                  </v:textbox>
                </v:rect>
                <v:rect id="Rectangle 3105" o:spid="_x0000_s2875" style="position:absolute;left:6269;top:48842;width:8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" filled="f" stroked="f">
                  <v:textbox inset="0,0,0,0">
                    <w:txbxContent>
                      <w:p w14:paraId="0E65DE9D" w14:textId="77777777" w:rsidR="001110CB" w:rsidRDefault="00D12E1D">
                        <w:pPr>
                          <w:spacing w:after="160" w:line="259" w:lineRule="auto"/>
                        </w:pPr>
                        <w:hyperlink r:id="rId189">
                          <w:r w:rsidR="001110CB">
                            <w:rPr>
                              <w:color w:val="1D6893"/>
                            </w:rPr>
                            <w:t>x</w:t>
                          </w:r>
                        </w:hyperlink>
                      </w:p>
                    </w:txbxContent>
                  </v:textbox>
                </v:rect>
                <v:rect id="Rectangle 3106" o:spid="_x0000_s2876" style="position:absolute;left:6888;top:48842;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" filled="f" stroked="f">
                  <v:textbox inset="0,0,0,0">
                    <w:txbxContent>
                      <w:p w14:paraId="7519E6CD" w14:textId="77777777" w:rsidR="001110CB" w:rsidRDefault="00D12E1D">
                        <w:pPr>
                          <w:spacing w:after="160" w:line="259" w:lineRule="auto"/>
                        </w:pPr>
                        <w:hyperlink r:id="rId190">
                          <w:r w:rsidR="001110CB">
                            <w:rPr>
                              <w:color w:val="1D6893"/>
                            </w:rPr>
                            <w:t>)</w:t>
                          </w:r>
                        </w:hyperlink>
                      </w:p>
                    </w:txbxContent>
                  </v:textbox>
                </v:rect>
                <v:rect id="Rectangle 3027" o:spid="_x0000_s2877" style="position:absolute;left:22183;top:38550;width:2218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" filled="f" stroked="f">
                  <v:textbox inset="0,0,0,0">
                    <w:txbxContent>
                      <w:p w14:paraId="7DB84865" w14:textId="77777777" w:rsidR="001110CB" w:rsidRDefault="001110CB">
                        <w:pPr>
                          <w:spacing w:after="160" w:line="259" w:lineRule="auto"/>
                        </w:pPr>
                        <w:r>
                          <w:t>aiman.omarbekova@undp.org</w:t>
                        </w:r>
                      </w:p>
                    </w:txbxContent>
                  </v:textbox>
                </v:rect>
                <v:rect id="Rectangle 3028" o:spid="_x0000_s2878" style="position:absolute;left:41242;top:38550;width:151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" filled="f" stroked="f">
                  <v:textbox inset="0,0,0,0">
                    <w:txbxContent>
                      <w:p w14:paraId="21BE49B2" w14:textId="77777777" w:rsidR="001110CB" w:rsidRDefault="001110CB">
                        <w:pPr>
                          <w:spacing w:after="160" w:line="259" w:lineRule="auto"/>
                        </w:pPr>
                        <w:r>
                          <w:t>18.07.2021 18:31:00</w:t>
                        </w:r>
                      </w:p>
                    </w:txbxContent>
                  </v:textbox>
                </v:rect>
                <v:rect id="Rectangle 20636" o:spid="_x0000_s2879" style="position:absolute;left:2457;top:53035;width:18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" filled="f" stroked="f">
                  <v:textbox inset="0,0,0,0">
                    <w:txbxContent>
                      <w:p w14:paraId="1C1E0703" w14:textId="77777777" w:rsidR="001110CB" w:rsidRDefault="001110CB">
                        <w:pPr>
                          <w:spacing w:after="160" w:line="259" w:lineRule="auto"/>
                        </w:pPr>
                        <w:r>
                          <w:t>19</w:t>
                        </w:r>
                      </w:p>
                    </w:txbxContent>
                  </v:textbox>
                </v:rect>
                <v:rect id="Rectangle 20637" o:spid="_x0000_s2880" style="position:absolute;left:3835;top:53035;width:5821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" filled="f" stroked="f">
                  <v:textbox inset="0,0,0,0">
                    <w:txbxContent>
                      <w:p w14:paraId="46FFAD4B" w14:textId="77777777" w:rsidR="001110CB" w:rsidRDefault="001110CB">
                        <w:pPr>
                          <w:spacing w:after="160" w:line="259" w:lineRule="auto"/>
                        </w:pPr>
                        <w:r>
                          <w:t>. Гендерный маркер для всех результатов проекта оценивается в GEN2 или</w:t>
                        </w:r>
                      </w:p>
                    </w:txbxContent>
                  </v:textbox>
                </v:rect>
                <v:rect id="Rectangle 3030" o:spid="_x0000_s2881" style="position:absolute;left:2457;top:54750;width:584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" filled="f" stroked="f">
                  <v:textbox inset="0,0,0,0">
                    <w:txbxContent>
                      <w:p w14:paraId="59A800B8" w14:textId="77777777" w:rsidR="001110CB" w:rsidRDefault="001110CB">
                        <w:pPr>
                          <w:spacing w:after="160" w:line="259" w:lineRule="auto"/>
                        </w:pPr>
                        <w:r>
                          <w:t>GEN3, что указывает на то, что гендерный фактор был полностью учтен как</w:t>
                        </w:r>
                      </w:p>
                    </w:txbxContent>
                  </v:textbox>
                </v:rect>
                <v:rect id="Rectangle 3031" o:spid="_x0000_s2882" style="position:absolute;left:2457;top:56465;width:295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" filled="f" stroked="f">
                  <v:textbox inset="0,0,0,0">
                    <w:txbxContent>
                      <w:p w14:paraId="1D3070F5" w14:textId="77777777" w:rsidR="001110CB" w:rsidRDefault="001110CB">
                        <w:pPr>
                          <w:spacing w:after="160" w:line="259" w:lineRule="auto"/>
                        </w:pPr>
                        <w:r>
                          <w:t>минимум во всех результатах проекта.</w:t>
                        </w:r>
                      </w:p>
                    </w:txbxContent>
                  </v:textbox>
                </v:rect>
                <v:shape id="Shape 3033" o:spid="_x0000_s2883" style="position:absolute;left:52601;top:52745;width:3145;height:2764;visibility:visible;mso-wrap-style:square;v-text-anchor:top" coordsize="314472,27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" path="m1,252524l1,23825c,20638,604,17611,1813,14684,3022,11757,4744,9178,6978,6958,9211,4725,11787,3014,14706,1798,17625,595,20664,,23824,l290648,v3159,,6197,595,9116,1798c302683,3014,305259,4725,307493,6958v2234,2220,3955,4799,5164,7726c313866,17611,314471,20638,314472,23825r,228699c314471,255674,313866,258713,312657,261627v-1209,2927,-2930,5495,-5164,7740c305259,271611,302683,273323,299764,274526v-2919,1215,-5957,1811,-9116,1823l23824,276349v-3160,-12,-6199,-608,-9118,-1823c11787,273323,9211,271611,6978,269367,4744,267122,3022,264554,1813,261627,604,258713,,255674,1,252524xe" filled="f" strokecolor="#46b8da" strokeweight=".26469mm">
                  <v:stroke miterlimit="1" joinstyle="miter"/>
                  <v:path arrowok="t" textboxrect="0,0,314472,276349"/>
                </v:shape>
                <v:rect id="Rectangle 3034" o:spid="_x0000_s2884" style="position:absolute;left:2457;top:65423;width:698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CfxQAAAN0AAAAPAAAAZHJzL2Rvd25yZXYueG1sRI9Pi8Iw&#10;FMTvwn6H8Ba8aboq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CJTeCfxQAAAN0AAAAP&#10;AAAAAAAAAAAAAAAAAAcCAABkcnMvZG93bnJldi54bWxQSwUGAAAAAAMAAwC3AAAA+QIAAAAA&#10;" filled="f" stroked="f">
                  <v:textbox inset="0,0,0,0">
                    <w:txbxContent>
                      <w:p w14:paraId="666A1FDF" w14:textId="77777777" w:rsidR="001110CB" w:rsidRDefault="001110CB">
                        <w:pPr>
                          <w:spacing w:after="160" w:line="259" w:lineRule="auto"/>
                        </w:pPr>
                        <w:r>
                          <w:rPr>
                            <w:color w:val="AA6708"/>
                          </w:rPr>
                          <w:t>* Примечание: Действия руководства или убедительное обоснование руководства должны</w:t>
                        </w:r>
                      </w:p>
                    </w:txbxContent>
                  </v:textbox>
                </v:rect>
                <v:rect id="Rectangle 3035" o:spid="_x0000_s2885" style="position:absolute;left:2457;top:67138;width:2248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UExQAAAN0AAAAPAAAAZHJzL2Rvd25yZXYueG1sRI9Pi8Iw&#10;FMTvwn6H8Ba8abqK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DmAUUExQAAAN0AAAAP&#10;AAAAAAAAAAAAAAAAAAcCAABkcnMvZG93bnJldi54bWxQSwUGAAAAAAMAAwC3AAAA+QIAAAAA&#10;" filled="f" stroked="f">
                  <v:textbox inset="0,0,0,0">
                    <w:txbxContent>
                      <w:p w14:paraId="1055A90C" w14:textId="77777777" w:rsidR="001110CB" w:rsidRDefault="001110CB">
                        <w:pPr>
                          <w:spacing w:after="160" w:line="259" w:lineRule="auto"/>
                        </w:pPr>
                        <w:r>
                          <w:rPr>
                            <w:color w:val="AA6708"/>
                          </w:rPr>
                          <w:t>быть даны для оценки «нет».</w:t>
                        </w:r>
                      </w:p>
                    </w:txbxContent>
                  </v:textbox>
                </v:rect>
                <v:rect id="Rectangle 3036" o:spid="_x0000_s2886" style="position:absolute;left:3219;top:71141;width:1317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9tzxQAAAN0AAAAPAAAAZHJzL2Rvd25yZXYueG1sRI9Pi8Iw&#10;FMTvgt8hPGFvmqog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AW09tzxQAAAN0AAAAP&#10;AAAAAAAAAAAAAAAAAAcCAABkcnMvZG93bnJldi54bWxQSwUGAAAAAAMAAwC3AAAA+QIAAAAA&#10;" filled="f" stroked="f">
                  <v:textbox inset="0,0,0,0">
                    <w:txbxContent>
                      <w:p w14:paraId="4142EE93" w14:textId="77777777" w:rsidR="001110CB" w:rsidRDefault="001110CB">
                        <w:pPr>
                          <w:spacing w:after="160" w:line="259" w:lineRule="auto"/>
                        </w:pPr>
                        <w:r>
                          <w:rPr>
                            <w:rFonts w:eastAsia="Arial" w:cs="Arial"/>
                            <w:b/>
                            <w:color w:val="0055AA"/>
                          </w:rPr>
                          <w:t>Доказательство</w:t>
                        </w:r>
                      </w:p>
                    </w:txbxContent>
                  </v:textbox>
                </v:rect>
                <v:rect id="Rectangle 3037" o:spid="_x0000_s2887" style="position:absolute;left:13128;top:71141;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37o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Ef9ITzfhCcgpw8AAAD//wMAUEsBAi0AFAAGAAgAAAAhANvh9svuAAAAhQEAABMAAAAAAAAA&#10;AAAAAAAAAAAAAFtDb250ZW50X1R5cGVzXS54bWxQSwECLQAUAAYACAAAACEAWvQsW78AAAAVAQAA&#10;CwAAAAAAAAAAAAAAAAAfAQAAX3JlbHMvLnJlbHNQSwECLQAUAAYACAAAACEAeZ9+6MYAAADdAAAA&#10;DwAAAAAAAAAAAAAAAAAHAgAAZHJzL2Rvd25yZXYueG1sUEsFBgAAAAADAAMAtwAAAPoCAAAAAA==&#10;" filled="f" stroked="f">
                  <v:textbox inset="0,0,0,0">
                    <w:txbxContent>
                      <w:p w14:paraId="3FC7669A" w14:textId="77777777" w:rsidR="001110CB" w:rsidRDefault="001110CB">
                        <w:pPr>
                          <w:spacing w:after="160" w:line="259" w:lineRule="auto"/>
                        </w:pPr>
                        <w:r>
                          <w:t xml:space="preserve"> </w:t>
                        </w:r>
                      </w:p>
                    </w:txbxContent>
                  </v:textbox>
                </v:rect>
                <v:rect id="Rectangle 20644" o:spid="_x0000_s2888" style="position:absolute;left:13472;top:71141;width:5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" filled="f" stroked="f">
                  <v:textbox inset="0,0,0,0">
                    <w:txbxContent>
                      <w:p w14:paraId="5FB7FCAF" w14:textId="77777777" w:rsidR="001110CB" w:rsidRDefault="001110CB">
                        <w:pPr>
                          <w:spacing w:after="160" w:line="259" w:lineRule="auto"/>
                        </w:pPr>
                        <w:r>
                          <w:rPr>
                            <w:rFonts w:eastAsia="Arial" w:cs="Arial"/>
                            <w:i/>
                            <w:color w:val="2C2C2C"/>
                          </w:rPr>
                          <w:t>(</w:t>
                        </w:r>
                      </w:p>
                    </w:txbxContent>
                  </v:textbox>
                </v:rect>
                <v:rect id="Rectangle 20645" o:spid="_x0000_s2889" style="position:absolute;left:13885;top:71141;width:139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" filled="f" stroked="f">
                  <v:textbox inset="0,0,0,0">
                    <w:txbxContent>
                      <w:p w14:paraId="30659E24" w14:textId="77777777" w:rsidR="001110CB" w:rsidRDefault="001110CB">
                        <w:pPr>
                          <w:spacing w:after="160" w:line="259" w:lineRule="auto"/>
                        </w:pPr>
                        <w:r>
                          <w:rPr>
                            <w:rFonts w:eastAsia="Arial" w:cs="Arial"/>
                            <w:i/>
                            <w:color w:val="2C2C2C"/>
                          </w:rPr>
                          <w:t>Введите краткое</w:t>
                        </w:r>
                      </w:p>
                    </w:txbxContent>
                  </v:textbox>
                </v:rect>
                <v:rect id="Rectangle 3039" o:spid="_x0000_s2890" style="position:absolute;left:3219;top:73332;width:276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" filled="f" stroked="f">
                  <v:textbox inset="0,0,0,0">
                    <w:txbxContent>
                      <w:p w14:paraId="45709961" w14:textId="77777777" w:rsidR="001110CB" w:rsidRDefault="001110CB">
                        <w:pPr>
                          <w:spacing w:after="160" w:line="259" w:lineRule="auto"/>
                        </w:pPr>
                        <w:r>
                          <w:rPr>
                            <w:rFonts w:eastAsia="Arial" w:cs="Arial"/>
                            <w:i/>
                            <w:color w:val="2C2C2C"/>
                          </w:rPr>
                          <w:t>объяснение и загрузите документ,</w:t>
                        </w:r>
                      </w:p>
                    </w:txbxContent>
                  </v:textbox>
                </v:rect>
                <v:rect id="Rectangle 3040" o:spid="_x0000_s2891" style="position:absolute;left:3219;top:75048;width:2413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" filled="f" stroked="f">
                  <v:textbox inset="0,0,0,0">
                    <w:txbxContent>
                      <w:p w14:paraId="0BB8F0F6" w14:textId="77777777" w:rsidR="001110CB" w:rsidRDefault="001110CB">
                        <w:pPr>
                          <w:spacing w:after="160" w:line="259" w:lineRule="auto"/>
                        </w:pPr>
                        <w:r>
                          <w:rPr>
                            <w:rFonts w:eastAsia="Arial" w:cs="Arial"/>
                            <w:i/>
                            <w:color w:val="2C2C2C"/>
                          </w:rPr>
                          <w:t>подтверждающий ваш ответ)</w:t>
                        </w:r>
                      </w:p>
                    </w:txbxContent>
                  </v:textbox>
                </v:rect>
                <v:shape id="Shape 3042" o:spid="_x0000_s2892" style="position:absolute;left:3239;top:91721;width:22775;height:2668;visibility:visible;mso-wrap-style:square;v-text-anchor:top" coordsize="227753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" path="m,247762l,19062c,16508,484,14064,1451,11720,2418,9401,3795,7330,5582,5569,7369,3783,9430,2394,11765,1426,14100,484,16531,,19059,l2258474,v2527,,4958,484,7293,1426c2268103,2394,2270163,3783,2271951,5569v1787,1761,3164,3832,4131,6151c2277049,14064,2277533,16508,2277533,19062r,228700c2277533,250279,2277049,252710,2276082,255042v-967,2331,-2344,4390,-4131,6201c2270163,263004,2268103,264381,2265767,265348v-2335,968,-4766,1451,-7293,1476l19059,266824v-2528,-25,-4959,-508,-7294,-1476c9430,264381,7369,263004,5582,261243,3795,259432,2418,257373,1451,255042,484,252710,,250279,,247762xe" filled="f" strokecolor="#2e6da4" strokeweight=".26469mm">
                  <v:stroke miterlimit="1" joinstyle="miter"/>
                  <v:path arrowok="t" textboxrect="0,0,2277533,266824"/>
                </v:shape>
                <v:rect id="Rectangle 3043" o:spid="_x0000_s2893" style="position:absolute;left:5220;top:92712;width:26685;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" filled="f" stroked="f">
                  <v:textbox inset="0,0,0,0">
                    <w:txbxContent>
                      <w:p w14:paraId="5100D539" w14:textId="77777777" w:rsidR="001110CB" w:rsidRDefault="001110CB">
                        <w:pPr>
                          <w:spacing w:after="160" w:line="259" w:lineRule="auto"/>
                        </w:pPr>
                        <w:r>
                          <w:rPr>
                            <w:color w:val="ABABAB"/>
                            <w:sz w:val="19"/>
                          </w:rPr>
                          <w:t xml:space="preserve"> Загрузить / управлять документами</w:t>
                        </w:r>
                      </w:p>
                    </w:txbxContent>
                  </v:textbox>
                </v:rect>
                <v:shape id="Shape 3046" o:spid="_x0000_s2894" style="position:absolute;left:3239;top:7195;width:25062;height:11721;visibility:visible;mso-wrap-style:square;v-text-anchor:top" coordsize="2506239,117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" path="m,1153061l,19059c,16531,484,14100,1451,11765,2418,9430,3795,7369,5582,5582,7369,3795,9430,2418,11765,1451,14100,484,16531,,19059,l2487180,v2528,,4959,484,7294,1451c2496809,2418,2498870,3795,2500657,5582v1787,1787,3164,3848,4131,6183c2505755,14100,2506239,16531,2506239,19059r,1134002c2506239,1155588,2505755,1158019,2504788,1160354v-967,2335,-2344,4396,-4131,6183c2498870,1168324,2496809,1169701,2494474,1170669v-2335,967,-4766,1451,-7294,1451l19059,1172120v-2528,,-4959,-484,-7294,-1451c9430,1169701,7369,1168324,5582,1166537v-1787,-1787,-3164,-3848,-4131,-6183c484,1158019,,1155588,,1153061xe" filled="f" strokecolor="#ced4da" strokeweight=".26469mm">
                  <v:stroke miterlimit="1" joinstyle="miter"/>
                  <v:path arrowok="t" textboxrect="0,0,2506239,1172120"/>
                </v:shape>
                <v:rect id="Rectangle 3048" o:spid="_x0000_s2895" style="position:absolute;left:4029;top:8056;width:2387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" filled="f" stroked="f">
                  <v:textbox inset="0,0,0,0">
                    <w:txbxContent>
                      <w:p w14:paraId="2800CCF7" w14:textId="77777777" w:rsidR="001110CB" w:rsidRDefault="001110CB">
                        <w:pPr>
                          <w:spacing w:after="160" w:line="259" w:lineRule="auto"/>
                        </w:pPr>
                        <w:r>
                          <w:rPr>
                            <w:color w:val="495057"/>
                            <w:sz w:val="20"/>
                          </w:rPr>
                          <w:t>Планы проекта по адаптации и</w:t>
                        </w:r>
                      </w:p>
                    </w:txbxContent>
                  </v:textbox>
                </v:rect>
                <v:rect id="Rectangle 3049" o:spid="_x0000_s2896" style="position:absolute;left:21977;top:8056;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" filled="f" stroked="f">
                  <v:textbox inset="0,0,0,0">
                    <w:txbxContent>
                      <w:p w14:paraId="41C3F0BA" w14:textId="77777777" w:rsidR="001110CB" w:rsidRDefault="001110CB">
                        <w:pPr>
                          <w:spacing w:after="160" w:line="259" w:lineRule="auto"/>
                        </w:pPr>
                        <w:r>
                          <w:rPr>
                            <w:color w:val="495057"/>
                            <w:sz w:val="20"/>
                          </w:rPr>
                          <w:t xml:space="preserve"> </w:t>
                        </w:r>
                      </w:p>
                    </w:txbxContent>
                  </v:textbox>
                </v:rect>
                <v:rect id="Rectangle 3050" o:spid="_x0000_s2897" style="position:absolute;left:4029;top:9867;width:2037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" filled="f" stroked="f">
                  <v:textbox inset="0,0,0,0">
                    <w:txbxContent>
                      <w:p w14:paraId="14F6F6F9" w14:textId="77777777" w:rsidR="001110CB" w:rsidRDefault="001110CB">
                        <w:pPr>
                          <w:spacing w:after="160" w:line="259" w:lineRule="auto"/>
                        </w:pPr>
                        <w:r>
                          <w:rPr>
                            <w:color w:val="495057"/>
                            <w:sz w:val="20"/>
                          </w:rPr>
                          <w:t>корректировке курса, если</w:t>
                        </w:r>
                      </w:p>
                    </w:txbxContent>
                  </v:textbox>
                </v:rect>
                <v:rect id="Rectangle 3051" o:spid="_x0000_s2898" style="position:absolute;left:19351;top:9867;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" filled="f" stroked="f">
                  <v:textbox inset="0,0,0,0">
                    <w:txbxContent>
                      <w:p w14:paraId="616D7B68" w14:textId="77777777" w:rsidR="001110CB" w:rsidRDefault="001110CB">
                        <w:pPr>
                          <w:spacing w:after="160" w:line="259" w:lineRule="auto"/>
                        </w:pPr>
                        <w:r>
                          <w:rPr>
                            <w:color w:val="495057"/>
                            <w:sz w:val="20"/>
                          </w:rPr>
                          <w:t xml:space="preserve"> </w:t>
                        </w:r>
                      </w:p>
                    </w:txbxContent>
                  </v:textbox>
                </v:rect>
                <v:rect id="Rectangle 3052" o:spid="_x0000_s2899" style="position:absolute;left:4029;top:11677;width:257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" filled="f" stroked="f">
                  <v:textbox inset="0,0,0,0">
                    <w:txbxContent>
                      <w:p w14:paraId="40243387" w14:textId="77777777" w:rsidR="001110CB" w:rsidRDefault="001110CB">
                        <w:pPr>
                          <w:spacing w:after="160" w:line="259" w:lineRule="auto"/>
                        </w:pPr>
                        <w:r>
                          <w:rPr>
                            <w:color w:val="495057"/>
                            <w:sz w:val="20"/>
                          </w:rPr>
                          <w:t>регулярный мониторинг, оценка и</w:t>
                        </w:r>
                      </w:p>
                    </w:txbxContent>
                  </v:textbox>
                </v:rect>
                <v:rect id="Rectangle 3053" o:spid="_x0000_s2900" style="position:absolute;left:23410;top:11677;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" filled="f" stroked="f">
                  <v:textbox inset="0,0,0,0">
                    <w:txbxContent>
                      <w:p w14:paraId="47D9875A" w14:textId="77777777" w:rsidR="001110CB" w:rsidRDefault="001110CB">
                        <w:pPr>
                          <w:spacing w:after="160" w:line="259" w:lineRule="auto"/>
                        </w:pPr>
                        <w:r>
                          <w:rPr>
                            <w:color w:val="495057"/>
                            <w:sz w:val="20"/>
                          </w:rPr>
                          <w:t xml:space="preserve"> </w:t>
                        </w:r>
                      </w:p>
                    </w:txbxContent>
                  </v:textbox>
                </v:rect>
                <v:rect id="Rectangle 3054" o:spid="_x0000_s2901" style="position:absolute;left:4029;top:13488;width:274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" filled="f" stroked="f">
                  <v:textbox inset="0,0,0,0">
                    <w:txbxContent>
                      <w:p w14:paraId="7F2A6235" w14:textId="77777777" w:rsidR="001110CB" w:rsidRDefault="001110CB">
                        <w:pPr>
                          <w:spacing w:after="160" w:line="259" w:lineRule="auto"/>
                        </w:pPr>
                        <w:r>
                          <w:rPr>
                            <w:color w:val="495057"/>
                            <w:sz w:val="20"/>
                          </w:rPr>
                          <w:t>извлеченные уроки демонстрируют,</w:t>
                        </w:r>
                      </w:p>
                    </w:txbxContent>
                  </v:textbox>
                </v:rect>
                <v:rect id="Rectangle 3055" o:spid="_x0000_s2902" style="position:absolute;left:24652;top:13488;width:4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" filled="f" stroked="f">
                  <v:textbox inset="0,0,0,0">
                    <w:txbxContent>
                      <w:p w14:paraId="18067548" w14:textId="77777777" w:rsidR="001110CB" w:rsidRDefault="001110CB">
                        <w:pPr>
                          <w:spacing w:after="160" w:line="259" w:lineRule="auto"/>
                        </w:pPr>
                        <w:r>
                          <w:rPr>
                            <w:color w:val="495057"/>
                            <w:sz w:val="20"/>
                          </w:rPr>
                          <w:t xml:space="preserve"> </w:t>
                        </w:r>
                      </w:p>
                    </w:txbxContent>
                  </v:textbox>
                </v:rect>
                <v:rect id="Rectangle 3056" o:spid="_x0000_s2903" style="position:absolute;left:4029;top:15298;width:171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" filled="f" stroked="f">
                  <v:textbox inset="0,0,0,0">
                    <w:txbxContent>
                      <w:p w14:paraId="4ACDFF88" w14:textId="77777777" w:rsidR="001110CB" w:rsidRDefault="001110CB">
                        <w:pPr>
                          <w:spacing w:after="160" w:line="259" w:lineRule="auto"/>
                        </w:pPr>
                        <w:r>
                          <w:rPr>
                            <w:color w:val="495057"/>
                            <w:sz w:val="20"/>
                          </w:rPr>
                          <w:t>что существуют более</w:t>
                        </w:r>
                      </w:p>
                    </w:txbxContent>
                  </v:textbox>
                </v:rect>
                <v:rect id="Rectangle 3057" o:spid="_x0000_s2904" style="position:absolute;left:16916;top:15298;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" filled="f" stroked="f">
                  <v:textbox inset="0,0,0,0">
                    <w:txbxContent>
                      <w:p w14:paraId="5BD0DCF8" w14:textId="77777777" w:rsidR="001110CB" w:rsidRDefault="001110CB">
                        <w:pPr>
                          <w:spacing w:after="160" w:line="259" w:lineRule="auto"/>
                        </w:pPr>
                        <w:r>
                          <w:rPr>
                            <w:color w:val="495057"/>
                            <w:sz w:val="20"/>
                          </w:rPr>
                          <w:t xml:space="preserve"> </w:t>
                        </w:r>
                      </w:p>
                    </w:txbxContent>
                  </v:textbox>
                </v:rect>
                <v:rect id="Rectangle 3058" o:spid="_x0000_s2905" style="position:absolute;left:4029;top:17109;width:189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" filled="f" stroked="f">
                  <v:textbox inset="0,0,0,0">
                    <w:txbxContent>
                      <w:p w14:paraId="76BA0AC1" w14:textId="77777777" w:rsidR="001110CB" w:rsidRDefault="001110CB">
                        <w:pPr>
                          <w:spacing w:after="160" w:line="259" w:lineRule="auto"/>
                        </w:pPr>
                        <w:r>
                          <w:rPr>
                            <w:color w:val="495057"/>
                            <w:sz w:val="20"/>
                          </w:rPr>
                          <w:t>эффективные подходы к</w:t>
                        </w:r>
                      </w:p>
                    </w:txbxContent>
                  </v:textbox>
                </v:rect>
                <v:rect id="Rectangle 3059" o:spid="_x0000_s2906" style="position:absolute;left:18291;top:17109;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" filled="f" stroked="f">
                  <v:textbox inset="0,0,0,0">
                    <w:txbxContent>
                      <w:p w14:paraId="5A3B8732" w14:textId="77777777" w:rsidR="001110CB" w:rsidRDefault="001110CB">
                        <w:pPr>
                          <w:spacing w:after="160" w:line="259" w:lineRule="auto"/>
                        </w:pPr>
                        <w:r>
                          <w:rPr>
                            <w:color w:val="495057"/>
                            <w:sz w:val="20"/>
                          </w:rPr>
                          <w:t xml:space="preserve"> </w:t>
                        </w:r>
                      </w:p>
                    </w:txbxContent>
                  </v:textbox>
                </v:rect>
                <v:shape id="Shape 3062" o:spid="_x0000_s2907" style="position:absolute;left:3239;top:76474;width:25062;height:11721;visibility:visible;mso-wrap-style:square;v-text-anchor:top" coordsize="2506240,117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" path="m,1153058l,19050c,16508,484,14064,1451,11745,2418,9401,3795,7330,5582,5556,7369,3770,9430,2394,11765,1451,14100,484,16531,,19059,l2487181,v2527,,4958,484,7293,1451c2496809,2394,2498870,3770,2500657,5556v1787,1774,3164,3845,4132,6189c2505756,14064,2506239,16508,2506240,19050r,1134008c2506239,1155576,2505756,1157994,2504789,1160314v-968,2369,-2345,4427,-4132,6213c2498870,1168301,2496809,1169678,2494474,1170645v-2335,967,-4766,1451,-7293,1476l19059,1172121v-2528,-25,-4959,-509,-7294,-1476c9430,1169678,7369,1168301,5582,1166527v-1787,-1786,-3164,-3844,-4131,-6213c484,1157994,,1155576,,1153058xe" filled="f" strokecolor="#ced4da" strokeweight=".26469mm">
                  <v:stroke miterlimit="1" joinstyle="miter"/>
                  <v:path arrowok="t" textboxrect="0,0,2506240,1172121"/>
                </v:shape>
                <v:rect id="Rectangle 3064" o:spid="_x0000_s2908" style="position:absolute;left:4029;top:77335;width:285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" filled="f" stroked="f">
                  <v:textbox inset="0,0,0,0">
                    <w:txbxContent>
                      <w:p w14:paraId="38BE7762" w14:textId="77777777" w:rsidR="001110CB" w:rsidRDefault="001110CB">
                        <w:pPr>
                          <w:spacing w:after="160" w:line="259" w:lineRule="auto"/>
                        </w:pPr>
                        <w:r>
                          <w:rPr>
                            <w:color w:val="495057"/>
                            <w:sz w:val="20"/>
                          </w:rPr>
                          <w:t>Проекту присвоен гендерный маркер</w:t>
                        </w:r>
                      </w:p>
                    </w:txbxContent>
                  </v:textbox>
                </v:rect>
                <v:rect id="Rectangle 3065" o:spid="_x0000_s2909" style="position:absolute;left:25481;top:77335;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" filled="f" stroked="f">
                  <v:textbox inset="0,0,0,0">
                    <w:txbxContent>
                      <w:p w14:paraId="7DF6CBDB" w14:textId="77777777" w:rsidR="001110CB" w:rsidRDefault="001110CB">
                        <w:pPr>
                          <w:spacing w:after="160" w:line="259" w:lineRule="auto"/>
                        </w:pPr>
                        <w:r>
                          <w:rPr>
                            <w:color w:val="495057"/>
                            <w:sz w:val="20"/>
                          </w:rPr>
                          <w:t xml:space="preserve"> </w:t>
                        </w:r>
                      </w:p>
                    </w:txbxContent>
                  </v:textbox>
                </v:rect>
                <v:rect id="Rectangle 3066" o:spid="_x0000_s2910" style="position:absolute;left:4029;top:79145;width:494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" filled="f" stroked="f">
                  <v:textbox inset="0,0,0,0">
                    <w:txbxContent>
                      <w:p w14:paraId="7FF787EA" w14:textId="77777777" w:rsidR="001110CB" w:rsidRDefault="001110CB">
                        <w:pPr>
                          <w:spacing w:after="160" w:line="259" w:lineRule="auto"/>
                        </w:pPr>
                        <w:r>
                          <w:rPr>
                            <w:color w:val="495057"/>
                            <w:sz w:val="20"/>
                          </w:rPr>
                          <w:t>GEN2.</w:t>
                        </w:r>
                      </w:p>
                    </w:txbxContent>
                  </v:textbox>
                </v:rect>
                <v:rect id="Rectangle 3067" o:spid="_x0000_s2911" style="position:absolute;left:7746;top:79145;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" filled="f" stroked="f">
                  <v:textbox inset="0,0,0,0">
                    <w:txbxContent>
                      <w:p w14:paraId="562629D9" w14:textId="77777777" w:rsidR="001110CB" w:rsidRDefault="001110CB">
                        <w:pPr>
                          <w:spacing w:after="160" w:line="259" w:lineRule="auto"/>
                        </w:pPr>
                        <w:r>
                          <w:rPr>
                            <w:color w:val="495057"/>
                            <w:sz w:val="20"/>
                          </w:rPr>
                          <w:t xml:space="preserve"> </w:t>
                        </w:r>
                      </w:p>
                    </w:txbxContent>
                  </v:textbox>
                </v:rect>
                <v:rect id="Rectangle 3068" o:spid="_x0000_s2912" style="position:absolute;left:4029;top:80956;width:289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" filled="f" stroked="f">
                  <v:textbox inset="0,0,0,0">
                    <w:txbxContent>
                      <w:p w14:paraId="11203DD4" w14:textId="77777777" w:rsidR="001110CB" w:rsidRDefault="001110CB">
                        <w:pPr>
                          <w:spacing w:after="160" w:line="259" w:lineRule="auto"/>
                        </w:pPr>
                        <w:r>
                          <w:rPr>
                            <w:color w:val="495057"/>
                            <w:sz w:val="20"/>
                          </w:rPr>
                          <w:t>Гендерные аспекты будут приняты во</w:t>
                        </w:r>
                      </w:p>
                    </w:txbxContent>
                  </v:textbox>
                </v:rect>
                <v:rect id="Rectangle 3069" o:spid="_x0000_s2913" style="position:absolute;left:25780;top:80956;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" filled="f" stroked="f">
                  <v:textbox inset="0,0,0,0">
                    <w:txbxContent>
                      <w:p w14:paraId="1CF0B93F" w14:textId="77777777" w:rsidR="001110CB" w:rsidRDefault="001110CB">
                        <w:pPr>
                          <w:spacing w:after="160" w:line="259" w:lineRule="auto"/>
                        </w:pPr>
                        <w:r>
                          <w:rPr>
                            <w:color w:val="495057"/>
                            <w:sz w:val="20"/>
                          </w:rPr>
                          <w:t xml:space="preserve"> </w:t>
                        </w:r>
                      </w:p>
                    </w:txbxContent>
                  </v:textbox>
                </v:rect>
                <v:rect id="Rectangle 3070" o:spid="_x0000_s2914" style="position:absolute;left:4029;top:82766;width:216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" filled="f" stroked="f">
                  <v:textbox inset="0,0,0,0">
                    <w:txbxContent>
                      <w:p w14:paraId="59FF6773" w14:textId="77777777" w:rsidR="001110CB" w:rsidRDefault="001110CB">
                        <w:pPr>
                          <w:spacing w:after="160" w:line="259" w:lineRule="auto"/>
                        </w:pPr>
                        <w:r>
                          <w:rPr>
                            <w:color w:val="495057"/>
                            <w:sz w:val="20"/>
                          </w:rPr>
                          <w:t>внимание при реализации и</w:t>
                        </w:r>
                      </w:p>
                    </w:txbxContent>
                  </v:textbox>
                </v:rect>
                <v:rect id="Rectangle 3071" o:spid="_x0000_s2915" style="position:absolute;left:20277;top:82766;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rHxwAAAN0AAAAPAAAAZHJzL2Rvd25yZXYueG1sRI9Ba8JA&#10;FITvBf/D8gRvdaNC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A9Q+sfHAAAA3QAA&#10;AA8AAAAAAAAAAAAAAAAABwIAAGRycy9kb3ducmV2LnhtbFBLBQYAAAAAAwADALcAAAD7AgAAAAA=&#10;" filled="f" stroked="f">
                  <v:textbox inset="0,0,0,0">
                    <w:txbxContent>
                      <w:p w14:paraId="36307E25" w14:textId="77777777" w:rsidR="001110CB" w:rsidRDefault="001110CB">
                        <w:pPr>
                          <w:spacing w:after="160" w:line="259" w:lineRule="auto"/>
                        </w:pPr>
                        <w:r>
                          <w:rPr>
                            <w:color w:val="495057"/>
                            <w:sz w:val="20"/>
                          </w:rPr>
                          <w:t xml:space="preserve"> </w:t>
                        </w:r>
                      </w:p>
                    </w:txbxContent>
                  </v:textbox>
                </v:rect>
                <v:rect id="Rectangle 3072" o:spid="_x0000_s2916" style="position:absolute;left:4029;top:84577;width:167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" filled="f" stroked="f">
                  <v:textbox inset="0,0,0,0">
                    <w:txbxContent>
                      <w:p w14:paraId="7D642356" w14:textId="77777777" w:rsidR="001110CB" w:rsidRDefault="001110CB">
                        <w:pPr>
                          <w:spacing w:after="160" w:line="259" w:lineRule="auto"/>
                        </w:pPr>
                        <w:r>
                          <w:rPr>
                            <w:color w:val="495057"/>
                            <w:sz w:val="20"/>
                          </w:rPr>
                          <w:t>мониторинге проекта.</w:t>
                        </w:r>
                      </w:p>
                    </w:txbxContent>
                  </v:textbox>
                </v:rect>
                <v:rect id="Rectangle 3073" o:spid="_x0000_s2917" style="position:absolute;left:16592;top:84577;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Er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EfDPjzfhCcgpw8AAAD//wMAUEsBAi0AFAAGAAgAAAAhANvh9svuAAAAhQEAABMAAAAAAAAA&#10;AAAAAAAAAAAAAFtDb250ZW50X1R5cGVzXS54bWxQSwECLQAUAAYACAAAACEAWvQsW78AAAAVAQAA&#10;CwAAAAAAAAAAAAAAAAAfAQAAX3JlbHMvLnJlbHNQSwECLQAUAAYACAAAACEAkM7BK8YAAADdAAAA&#10;DwAAAAAAAAAAAAAAAAAHAgAAZHJzL2Rvd25yZXYueG1sUEsFBgAAAAADAAMAtwAAAPoCAAAAAA==&#10;" filled="f" stroked="f">
                  <v:textbox inset="0,0,0,0">
                    <w:txbxContent>
                      <w:p w14:paraId="05AC888A" w14:textId="77777777" w:rsidR="001110CB" w:rsidRDefault="001110CB">
                        <w:pPr>
                          <w:spacing w:after="160" w:line="259" w:lineRule="auto"/>
                        </w:pPr>
                        <w:r>
                          <w:rPr>
                            <w:color w:val="495057"/>
                            <w:sz w:val="20"/>
                          </w:rPr>
                          <w:t xml:space="preserve"> </w:t>
                        </w:r>
                      </w:p>
                    </w:txbxContent>
                  </v:textbox>
                </v:rect>
                <v:shape id="Shape 3074" o:spid="_x0000_s2918" style="position:absolute;left:26824;top:86718;width:1334;height:1334;visibility:visible;mso-wrap-style:square;v-text-anchor:top" coordsize="133412,13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" path="m133412,l,133412e" filled="f" strokeweight="0">
                  <v:stroke opacity="29555f" miterlimit="1" joinstyle="miter"/>
                  <v:path arrowok="t" textboxrect="0,0,133412,133412"/>
                </v:shape>
                <v:shape id="Shape 3075" o:spid="_x0000_s2919" style="position:absolute;left:27491;top:87385;width:667;height:667;visibility:visible;mso-wrap-style:square;v-text-anchor:top" coordsize="66706,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" path="m66706,l,66700e" filled="f" strokeweight="0">
                  <v:stroke opacity="29555f" miterlimit="1" joinstyle="miter"/>
                  <v:path arrowok="t" textboxrect="0,0,66706,66700"/>
                </v:shape>
                <v:shape id="Shape 3076" o:spid="_x0000_s2920" style="position:absolute;left:26919;top:86813;width:1239;height:1239;visibility:visible;mso-wrap-style:square;v-text-anchor:top" coordsize="123883,1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" path="m123883,l,123875e" filled="f" strokecolor="white" strokeweight="0">
                  <v:stroke opacity="29555f" miterlimit="1" joinstyle="miter"/>
                  <v:path arrowok="t" textboxrect="0,0,123883,123875"/>
                </v:shape>
                <v:shape id="Shape 3077" o:spid="_x0000_s2921" style="position:absolute;left:27586;top:87480;width:572;height:572;visibility:visible;mso-wrap-style:square;v-text-anchor:top" coordsize="57177,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" path="m57177,l,57175e" filled="f" strokecolor="white" strokeweight="0">
                  <v:stroke opacity="29555f" miterlimit="1" joinstyle="miter"/>
                  <v:path arrowok="t" textboxrect="0,0,57177,57175"/>
                </v:shape>
                <v:rect id="Rectangle 3078" o:spid="_x0000_s2922" style="position:absolute;left:4029;top:23252;width:158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" filled="f" stroked="f">
                  <v:textbox inset="0,0,0,0">
                    <w:txbxContent>
                      <w:p w14:paraId="46FED7FF" w14:textId="77777777" w:rsidR="001110CB" w:rsidRDefault="001110CB">
                        <w:pPr>
                          <w:spacing w:after="160" w:line="259" w:lineRule="auto"/>
                        </w:pPr>
                        <w:r>
                          <w:rPr>
                            <w:rFonts w:ascii="Calibri" w:eastAsia="Calibri" w:hAnsi="Calibri" w:cs="Calibri"/>
                            <w:color w:val="ABABAB"/>
                            <w:w w:val="197"/>
                            <w:sz w:val="19"/>
                          </w:rPr>
                          <w:t></w:t>
                        </w:r>
                      </w:p>
                    </w:txbxContent>
                  </v:textbox>
                </v:rect>
                <v:rect id="Rectangle 3079" o:spid="_x0000_s2923" style="position:absolute;left:53630;top:53784;width:1521;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" filled="f" stroked="f">
                  <v:textbox inset="0,0,0,0">
                    <w:txbxContent>
                      <w:p w14:paraId="39B11E84" w14:textId="77777777" w:rsidR="001110CB" w:rsidRDefault="001110CB">
                        <w:pPr>
                          <w:spacing w:after="160" w:line="259" w:lineRule="auto"/>
                        </w:pPr>
                        <w:r>
                          <w:rPr>
                            <w:rFonts w:ascii="Calibri" w:eastAsia="Calibri" w:hAnsi="Calibri" w:cs="Calibri"/>
                            <w:color w:val="000000"/>
                            <w:w w:val="197"/>
                            <w:sz w:val="18"/>
                          </w:rPr>
                          <w:t></w:t>
                        </w:r>
                      </w:p>
                    </w:txbxContent>
                  </v:textbox>
                </v:rect>
                <v:rect id="Rectangle 3080" o:spid="_x0000_s2924" style="position:absolute;left:53630;top:53689;width:1521;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" filled="f" stroked="f">
                  <v:textbox inset="0,0,0,0">
                    <w:txbxContent>
                      <w:p w14:paraId="5AEC6F5D" w14:textId="77777777" w:rsidR="001110CB" w:rsidRDefault="001110CB">
                        <w:pPr>
                          <w:spacing w:after="160" w:line="259" w:lineRule="auto"/>
                        </w:pPr>
                        <w:r>
                          <w:rPr>
                            <w:rFonts w:ascii="Calibri" w:eastAsia="Calibri" w:hAnsi="Calibri" w:cs="Calibri"/>
                            <w:color w:val="ABABAB"/>
                            <w:w w:val="197"/>
                            <w:sz w:val="18"/>
                          </w:rPr>
                          <w:t></w:t>
                        </w:r>
                      </w:p>
                    </w:txbxContent>
                  </v:textbox>
                </v:rect>
                <v:rect id="Rectangle 3081" o:spid="_x0000_s2925" style="position:absolute;left:5316;top:61325;width:187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" filled="f" stroked="f">
                  <v:textbox inset="0,0,0,0">
                    <w:txbxContent>
                      <w:p w14:paraId="3B793294" w14:textId="77777777" w:rsidR="001110CB" w:rsidRDefault="001110CB">
                        <w:pPr>
                          <w:spacing w:after="160" w:line="259" w:lineRule="auto"/>
                        </w:pPr>
                        <w:r>
                          <w:t>да</w:t>
                        </w:r>
                      </w:p>
                    </w:txbxContent>
                  </v:textbox>
                </v:rect>
                <v:rect id="Rectangle 3082" o:spid="_x0000_s2926" style="position:absolute;left:6729;top:61325;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" filled="f" stroked="f">
                  <v:textbox inset="0,0,0,0">
                    <w:txbxContent>
                      <w:p w14:paraId="339631E8" w14:textId="77777777" w:rsidR="001110CB" w:rsidRDefault="001110CB">
                        <w:pPr>
                          <w:spacing w:after="160" w:line="259" w:lineRule="auto"/>
                        </w:pPr>
                        <w:r>
                          <w:t xml:space="preserve"> </w:t>
                        </w:r>
                      </w:p>
                    </w:txbxContent>
                  </v:textbox>
                </v:rect>
                <v:rect id="Rectangle 3083" o:spid="_x0000_s2927" style="position:absolute;left:5316;top:63231;width:280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" filled="f" stroked="f">
                  <v:textbox inset="0,0,0,0">
                    <w:txbxContent>
                      <w:p w14:paraId="24055877" w14:textId="77777777" w:rsidR="001110CB" w:rsidRDefault="001110CB">
                        <w:pPr>
                          <w:spacing w:after="160" w:line="259" w:lineRule="auto"/>
                        </w:pPr>
                        <w:r>
                          <w:t>Нет</w:t>
                        </w:r>
                      </w:p>
                    </w:txbxContent>
                  </v:textbox>
                </v:rect>
                <v:shape id="Shape 3085" o:spid="_x0000_s2928" style="position:absolute;left:2953;top:61227;width:1143;height:1143;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" path="m114353,57175v,3733,-366,7466,-1099,11125c112522,71983,111437,75567,110001,79028v-1437,3472,-3198,6771,-5284,9884c102631,92038,100261,94915,97606,97582v-2654,2654,-5542,5023,-8664,7106c85820,106772,82525,108545,79057,109972v-3469,1438,-7044,2530,-10726,3274c64649,113978,60931,114350,57177,114350v-3755,,-7473,-372,-11155,-1104c42340,112502,38764,111410,35296,109972v-3469,-1427,-6764,-3200,-9885,-5259c22289,102605,19401,100236,16747,97582,14092,94915,11722,92038,9636,88888,7550,85775,5789,82500,4352,79028,2916,75567,1831,71983,1099,68300,366,64641,,60908,,57175,,53417,366,49696,1099,45988,1831,42304,2916,38733,4352,35260,5789,31787,7550,28488,9636,25388v2086,-3126,4456,-6016,7111,-8657c19401,14064,22289,11708,25411,9624,28532,7516,31827,5767,35296,4328,38764,2902,42340,1823,46022,1091,49704,372,53422,12,57177,v3754,12,7472,372,11154,1091c72013,1823,75588,2902,79057,4328v3468,1439,6763,3188,9885,5296c92064,11708,94952,14064,97606,16731v2655,2641,5025,5531,7111,8657c106803,28488,108564,31787,110001,35260v1436,3473,2521,7044,3253,10728c113987,49696,114353,53417,114353,57175xe" filled="f" strokecolor="#0075ff" strokeweight=".26469mm">
                  <v:stroke miterlimit="1" joinstyle="miter"/>
                  <v:path arrowok="t" textboxrect="0,0,114353,114350"/>
                </v:shape>
                <v:shape id="Shape 3086" o:spid="_x0000_s2929" style="position:absolute;left:3153;top:61427;width:743;height:743;visibility:visible;mso-wrap-style:square;v-text-anchor:top" coordsize="74330,7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" path="m37165,v4928,,9669,930,14222,2815c55940,4688,59959,7392,63444,10889v3485,3473,6171,7479,8057,12018c73387,27471,74330,32221,74330,37170v,4911,-943,9636,-2829,14201c69615,55935,66929,59953,63444,63426v-3485,3485,-7504,6164,-12057,8061c46834,73385,42093,74340,37165,74340v-4929,,-9669,-955,-14223,-2853c18389,69590,14370,66911,10885,63426,7401,59953,4715,55935,2829,51371,943,46806,,42081,,37170,,32221,943,27471,2829,22907,4715,18368,7401,14362,10885,10889,14370,7392,18389,4688,22942,2815,27496,930,32236,,37165,xe" fillcolor="#0075ff" stroked="f" strokeweight="0">
                  <v:stroke miterlimit="1" joinstyle="miter"/>
                  <v:path arrowok="t" textboxrect="0,0,74330,74340"/>
                </v:shape>
                <v:shape id="Shape 3088" o:spid="_x0000_s2930" style="position:absolute;left:2953;top:63133;width:1143;height:1143;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" path="m114353,57175v,3745,-366,7441,-1099,11125c112522,71996,111437,75567,110001,79040v-1437,3460,-3198,6759,-5284,9885c102631,92038,100261,94940,97606,97594v-2654,2654,-5542,5011,-8664,7094c85820,106772,82525,108545,79057,109972v-3469,1438,-7044,2542,-10726,3261c64649,113978,60931,114350,57177,114350v-3755,,-7473,-372,-11155,-1117c42340,112514,38764,111410,35296,109972v-3469,-1427,-6764,-3200,-9885,-5284c22289,102605,19401,100248,16747,97594,14092,94940,11722,92038,9636,88925,7550,85799,5789,82500,4352,79040,2916,75567,1831,71996,1099,68300,366,64616,,60920,,57175,,53429,366,49709,1099,46025,1831,42342,2916,38770,4352,35285,5789,31812,7550,28488,9636,25388v2086,-3126,4456,-6016,7111,-8657c19401,14089,22289,11720,25411,9624,28532,7516,31827,5767,35296,4328,38764,2902,42340,1823,46022,1091,49704,372,53422,,57177,v3754,,7472,372,11154,1091c72013,1823,75588,2902,79057,4328v3468,1439,6763,3188,9885,5296c92064,11720,94952,14089,97606,16731v2655,2641,5025,5531,7111,8657c106803,28488,108564,31812,110001,35285v1436,3485,2521,7057,3253,10740c113987,49709,114353,53429,114353,57175xe" filled="f" strokecolor="#767676" strokeweight=".26469mm">
                  <v:stroke miterlimit="1" joinstyle="miter"/>
                  <v:path arrowok="t" textboxrect="0,0,114353,114350"/>
                </v:shape>
                <v:rect id="Rectangle 3089" o:spid="_x0000_s2931" style="position:absolute;left:4029;top:92531;width:158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" filled="f" stroked="f">
                  <v:textbox inset="0,0,0,0">
                    <w:txbxContent>
                      <w:p w14:paraId="7C1F9622" w14:textId="77777777" w:rsidR="001110CB" w:rsidRDefault="001110CB">
                        <w:pPr>
                          <w:spacing w:after="160" w:line="259" w:lineRule="auto"/>
                        </w:pPr>
                        <w:r>
                          <w:rPr>
                            <w:rFonts w:ascii="Calibri" w:eastAsia="Calibri" w:hAnsi="Calibri" w:cs="Calibri"/>
                            <w:color w:val="ABABAB"/>
                            <w:w w:val="197"/>
                            <w:sz w:val="19"/>
                          </w:rPr>
                          <w:t></w:t>
                        </w:r>
                      </w:p>
                    </w:txbxContent>
                  </v:textbox>
                </v:rect>
                <w10:anchorlock/>
              </v:group>
            </w:pict>
          </mc:Fallback>
        </mc:AlternateContent>
      </w:r>
    </w:p>
    <w:p w14:paraId="4AC08352" w14:textId="77777777" w:rsidR="001110CB" w:rsidRPr="009B1566" w:rsidRDefault="001110CB">
      <w:pPr>
        <w:spacing w:after="0" w:line="259" w:lineRule="auto"/>
        <w:ind w:left="-197"/>
      </w:pPr>
      <w:r w:rsidRPr="009B1566">
        <w:rPr>
          <w:noProof/>
        </w:rPr>
        <w:lastRenderedPageBreak/>
        <w:drawing>
          <wp:inline distT="0" distB="0" distL="0" distR="0" wp14:anchorId="6F06D8A7" wp14:editId="74B272F4">
            <wp:extent cx="5833872" cy="9973056"/>
            <wp:effectExtent l="0" t="0" r="0" b="0"/>
            <wp:docPr id="23074" name="Picture 23074"/>
            <wp:cNvGraphicFramePr/>
            <a:graphic xmlns:a="http://schemas.openxmlformats.org/drawingml/2006/main">
              <a:graphicData uri="http://schemas.openxmlformats.org/drawingml/2006/picture">
                <pic:pic xmlns:pic="http://schemas.openxmlformats.org/drawingml/2006/picture">
                  <pic:nvPicPr>
                    <pic:cNvPr id="23074" name="Picture 23074"/>
                    <pic:cNvPicPr/>
                  </pic:nvPicPr>
                  <pic:blipFill>
                    <a:blip r:embed="rId191"/>
                    <a:stretch>
                      <a:fillRect/>
                    </a:stretch>
                  </pic:blipFill>
                  <pic:spPr>
                    <a:xfrm>
                      <a:off x="0" y="0"/>
                      <a:ext cx="5833872" cy="9973056"/>
                    </a:xfrm>
                    <a:prstGeom prst="rect">
                      <a:avLst/>
                    </a:prstGeom>
                  </pic:spPr>
                </pic:pic>
              </a:graphicData>
            </a:graphic>
          </wp:inline>
        </w:drawing>
      </w:r>
    </w:p>
    <w:p w14:paraId="567AAB44" w14:textId="77777777" w:rsidR="001110CB" w:rsidRPr="009B1566" w:rsidRDefault="001110CB">
      <w:pPr>
        <w:spacing w:after="0" w:line="259" w:lineRule="auto"/>
        <w:ind w:left="-192"/>
      </w:pPr>
      <w:r w:rsidRPr="009B1566">
        <w:rPr>
          <w:rFonts w:ascii="Calibri" w:eastAsia="Calibri" w:hAnsi="Calibri" w:cs="Calibri"/>
          <w:noProof/>
          <w:color w:val="000000"/>
        </w:rPr>
        <w:lastRenderedPageBreak/>
        <mc:AlternateContent>
          <mc:Choice Requires="wpg">
            <w:drawing>
              <wp:inline distT="0" distB="0" distL="0" distR="0" wp14:anchorId="7CF0F73E" wp14:editId="434A086C">
                <wp:extent cx="5833871" cy="9967909"/>
                <wp:effectExtent l="0" t="0" r="0" b="0"/>
                <wp:docPr id="22839" name="Group 22839"/>
                <wp:cNvGraphicFramePr/>
                <a:graphic xmlns:a="http://schemas.openxmlformats.org/drawingml/2006/main">
                  <a:graphicData uri="http://schemas.microsoft.com/office/word/2010/wordprocessingGroup">
                    <wpg:wgp>
                      <wpg:cNvGrpSpPr/>
                      <wpg:grpSpPr>
                        <a:xfrm>
                          <a:off x="0" y="0"/>
                          <a:ext cx="5833871" cy="9967909"/>
                          <a:chOff x="0" y="0"/>
                          <a:chExt cx="5833871" cy="9967909"/>
                        </a:xfrm>
                      </wpg:grpSpPr>
                      <wps:wsp>
                        <wps:cNvPr id="24216" name="Shape 24216"/>
                        <wps:cNvSpPr/>
                        <wps:spPr>
                          <a:xfrm>
                            <a:off x="5808100" y="63"/>
                            <a:ext cx="25771" cy="9967780"/>
                          </a:xfrm>
                          <a:custGeom>
                            <a:avLst/>
                            <a:gdLst/>
                            <a:ahLst/>
                            <a:cxnLst/>
                            <a:rect l="0" t="0" r="0" b="0"/>
                            <a:pathLst>
                              <a:path w="25771" h="9967780">
                                <a:moveTo>
                                  <a:pt x="0" y="0"/>
                                </a:moveTo>
                                <a:lnTo>
                                  <a:pt x="25771" y="0"/>
                                </a:lnTo>
                                <a:lnTo>
                                  <a:pt x="25771" y="9967780"/>
                                </a:lnTo>
                                <a:lnTo>
                                  <a:pt x="0" y="9967780"/>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4217" name="Shape 24217"/>
                        <wps:cNvSpPr/>
                        <wps:spPr>
                          <a:xfrm>
                            <a:off x="0" y="63"/>
                            <a:ext cx="23738" cy="9967780"/>
                          </a:xfrm>
                          <a:custGeom>
                            <a:avLst/>
                            <a:gdLst/>
                            <a:ahLst/>
                            <a:cxnLst/>
                            <a:rect l="0" t="0" r="0" b="0"/>
                            <a:pathLst>
                              <a:path w="23738" h="9967780">
                                <a:moveTo>
                                  <a:pt x="0" y="0"/>
                                </a:moveTo>
                                <a:lnTo>
                                  <a:pt x="23738" y="0"/>
                                </a:lnTo>
                                <a:lnTo>
                                  <a:pt x="23738" y="9967780"/>
                                </a:lnTo>
                                <a:lnTo>
                                  <a:pt x="0" y="9967780"/>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4218" name="Shape 24218"/>
                        <wps:cNvSpPr/>
                        <wps:spPr>
                          <a:xfrm>
                            <a:off x="18974" y="63"/>
                            <a:ext cx="5793892" cy="9967782"/>
                          </a:xfrm>
                          <a:custGeom>
                            <a:avLst/>
                            <a:gdLst/>
                            <a:ahLst/>
                            <a:cxnLst/>
                            <a:rect l="0" t="0" r="0" b="0"/>
                            <a:pathLst>
                              <a:path w="5793892" h="9967782">
                                <a:moveTo>
                                  <a:pt x="0" y="0"/>
                                </a:moveTo>
                                <a:lnTo>
                                  <a:pt x="5793892" y="0"/>
                                </a:lnTo>
                                <a:lnTo>
                                  <a:pt x="5793892" y="9967782"/>
                                </a:lnTo>
                                <a:lnTo>
                                  <a:pt x="0" y="996778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16" name="Shape 3316"/>
                        <wps:cNvSpPr/>
                        <wps:spPr>
                          <a:xfrm>
                            <a:off x="5812865" y="0"/>
                            <a:ext cx="0" cy="9967909"/>
                          </a:xfrm>
                          <a:custGeom>
                            <a:avLst/>
                            <a:gdLst/>
                            <a:ahLst/>
                            <a:cxnLst/>
                            <a:rect l="0" t="0" r="0" b="0"/>
                            <a:pathLst>
                              <a:path h="9967909">
                                <a:moveTo>
                                  <a:pt x="0" y="9967909"/>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3317" name="Shape 3317"/>
                        <wps:cNvSpPr/>
                        <wps:spPr>
                          <a:xfrm>
                            <a:off x="18974" y="0"/>
                            <a:ext cx="0" cy="9967909"/>
                          </a:xfrm>
                          <a:custGeom>
                            <a:avLst/>
                            <a:gdLst/>
                            <a:ahLst/>
                            <a:cxnLst/>
                            <a:rect l="0" t="0" r="0" b="0"/>
                            <a:pathLst>
                              <a:path h="9967909">
                                <a:moveTo>
                                  <a:pt x="0" y="9967909"/>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3328" name="Shape 3328"/>
                        <wps:cNvSpPr/>
                        <wps:spPr>
                          <a:xfrm>
                            <a:off x="228600" y="5246182"/>
                            <a:ext cx="2682555" cy="2039112"/>
                          </a:xfrm>
                          <a:custGeom>
                            <a:avLst/>
                            <a:gdLst/>
                            <a:ahLst/>
                            <a:cxnLst/>
                            <a:rect l="0" t="0" r="0" b="0"/>
                            <a:pathLst>
                              <a:path w="2682555" h="2039112">
                                <a:moveTo>
                                  <a:pt x="0" y="0"/>
                                </a:moveTo>
                                <a:lnTo>
                                  <a:pt x="2682555" y="0"/>
                                </a:lnTo>
                                <a:lnTo>
                                  <a:pt x="2682555" y="14133"/>
                                </a:lnTo>
                                <a:lnTo>
                                  <a:pt x="61601" y="14133"/>
                                </a:lnTo>
                                <a:cubicBezTo>
                                  <a:pt x="51175" y="14133"/>
                                  <a:pt x="42276" y="17819"/>
                                  <a:pt x="34903" y="25191"/>
                                </a:cubicBezTo>
                                <a:cubicBezTo>
                                  <a:pt x="27531" y="32564"/>
                                  <a:pt x="23845" y="41463"/>
                                  <a:pt x="23845" y="51890"/>
                                </a:cubicBezTo>
                                <a:lnTo>
                                  <a:pt x="23845" y="1968006"/>
                                </a:lnTo>
                                <a:cubicBezTo>
                                  <a:pt x="23845" y="1978432"/>
                                  <a:pt x="27531" y="1987331"/>
                                  <a:pt x="34903" y="1994703"/>
                                </a:cubicBezTo>
                                <a:cubicBezTo>
                                  <a:pt x="42276" y="2002076"/>
                                  <a:pt x="51175" y="2005763"/>
                                  <a:pt x="61601" y="2005763"/>
                                </a:cubicBezTo>
                                <a:lnTo>
                                  <a:pt x="2682555" y="2005763"/>
                                </a:lnTo>
                                <a:lnTo>
                                  <a:pt x="2682555" y="2039112"/>
                                </a:lnTo>
                                <a:lnTo>
                                  <a:pt x="0" y="2039112"/>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3329" name="Shape 3329"/>
                        <wps:cNvSpPr/>
                        <wps:spPr>
                          <a:xfrm>
                            <a:off x="2911155" y="5246182"/>
                            <a:ext cx="2684972" cy="2039112"/>
                          </a:xfrm>
                          <a:custGeom>
                            <a:avLst/>
                            <a:gdLst/>
                            <a:ahLst/>
                            <a:cxnLst/>
                            <a:rect l="0" t="0" r="0" b="0"/>
                            <a:pathLst>
                              <a:path w="2684972" h="2039112">
                                <a:moveTo>
                                  <a:pt x="0" y="0"/>
                                </a:moveTo>
                                <a:lnTo>
                                  <a:pt x="2684972" y="0"/>
                                </a:lnTo>
                                <a:lnTo>
                                  <a:pt x="2684972" y="2039112"/>
                                </a:lnTo>
                                <a:lnTo>
                                  <a:pt x="0" y="2039112"/>
                                </a:lnTo>
                                <a:lnTo>
                                  <a:pt x="0" y="2005763"/>
                                </a:lnTo>
                                <a:lnTo>
                                  <a:pt x="2620954" y="2005763"/>
                                </a:lnTo>
                                <a:cubicBezTo>
                                  <a:pt x="2631380" y="2005763"/>
                                  <a:pt x="2640279" y="2002076"/>
                                  <a:pt x="2647652" y="1994703"/>
                                </a:cubicBezTo>
                                <a:cubicBezTo>
                                  <a:pt x="2655024" y="1987331"/>
                                  <a:pt x="2658710" y="1978432"/>
                                  <a:pt x="2658710" y="1968006"/>
                                </a:cubicBezTo>
                                <a:lnTo>
                                  <a:pt x="2658710" y="51890"/>
                                </a:lnTo>
                                <a:cubicBezTo>
                                  <a:pt x="2658710" y="41463"/>
                                  <a:pt x="2655024" y="32564"/>
                                  <a:pt x="2647652" y="25191"/>
                                </a:cubicBezTo>
                                <a:cubicBezTo>
                                  <a:pt x="2640279" y="17819"/>
                                  <a:pt x="2631380" y="14133"/>
                                  <a:pt x="2620954" y="14133"/>
                                </a:cubicBezTo>
                                <a:lnTo>
                                  <a:pt x="0" y="14133"/>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3330" name="Shape 3330"/>
                        <wps:cNvSpPr/>
                        <wps:spPr>
                          <a:xfrm>
                            <a:off x="247680" y="5255536"/>
                            <a:ext cx="5326950" cy="2001180"/>
                          </a:xfrm>
                          <a:custGeom>
                            <a:avLst/>
                            <a:gdLst/>
                            <a:ahLst/>
                            <a:cxnLst/>
                            <a:rect l="0" t="0" r="0" b="0"/>
                            <a:pathLst>
                              <a:path w="5326950" h="2001180">
                                <a:moveTo>
                                  <a:pt x="33353" y="0"/>
                                </a:moveTo>
                                <a:lnTo>
                                  <a:pt x="5293597" y="0"/>
                                </a:lnTo>
                                <a:cubicBezTo>
                                  <a:pt x="5298019" y="0"/>
                                  <a:pt x="5302274" y="831"/>
                                  <a:pt x="5306360" y="2505"/>
                                </a:cubicBezTo>
                                <a:cubicBezTo>
                                  <a:pt x="5310446" y="4204"/>
                                  <a:pt x="5314052" y="6610"/>
                                  <a:pt x="5317180" y="9736"/>
                                </a:cubicBezTo>
                                <a:cubicBezTo>
                                  <a:pt x="5320308" y="12836"/>
                                  <a:pt x="5322718" y="16458"/>
                                  <a:pt x="5324410" y="20551"/>
                                </a:cubicBezTo>
                                <a:cubicBezTo>
                                  <a:pt x="5326103" y="24619"/>
                                  <a:pt x="5326950" y="28897"/>
                                  <a:pt x="5326950" y="33350"/>
                                </a:cubicBezTo>
                                <a:lnTo>
                                  <a:pt x="5326950" y="1967830"/>
                                </a:lnTo>
                                <a:cubicBezTo>
                                  <a:pt x="5326950" y="1972233"/>
                                  <a:pt x="5326103" y="1976475"/>
                                  <a:pt x="5324410" y="1980580"/>
                                </a:cubicBezTo>
                                <a:cubicBezTo>
                                  <a:pt x="5322718" y="1984648"/>
                                  <a:pt x="5320308" y="1988257"/>
                                  <a:pt x="5317180" y="1991407"/>
                                </a:cubicBezTo>
                                <a:cubicBezTo>
                                  <a:pt x="5314052" y="1994533"/>
                                  <a:pt x="5310446" y="1996939"/>
                                  <a:pt x="5306360" y="1998625"/>
                                </a:cubicBezTo>
                                <a:cubicBezTo>
                                  <a:pt x="5302274" y="2000324"/>
                                  <a:pt x="5298019" y="2001155"/>
                                  <a:pt x="5293597" y="2001180"/>
                                </a:cubicBezTo>
                                <a:lnTo>
                                  <a:pt x="33353" y="2001180"/>
                                </a:lnTo>
                                <a:cubicBezTo>
                                  <a:pt x="28930" y="2001155"/>
                                  <a:pt x="24676" y="2000324"/>
                                  <a:pt x="20589" y="1998625"/>
                                </a:cubicBezTo>
                                <a:cubicBezTo>
                                  <a:pt x="16503" y="1996939"/>
                                  <a:pt x="12896" y="1994533"/>
                                  <a:pt x="9769" y="1991407"/>
                                </a:cubicBezTo>
                                <a:cubicBezTo>
                                  <a:pt x="6641" y="1988257"/>
                                  <a:pt x="4231" y="1984648"/>
                                  <a:pt x="2539" y="1980580"/>
                                </a:cubicBezTo>
                                <a:cubicBezTo>
                                  <a:pt x="846" y="1976475"/>
                                  <a:pt x="0" y="1972233"/>
                                  <a:pt x="0" y="1967830"/>
                                </a:cubicBezTo>
                                <a:lnTo>
                                  <a:pt x="0" y="33350"/>
                                </a:lnTo>
                                <a:cubicBezTo>
                                  <a:pt x="0" y="28897"/>
                                  <a:pt x="846" y="24619"/>
                                  <a:pt x="2539" y="20551"/>
                                </a:cubicBezTo>
                                <a:cubicBezTo>
                                  <a:pt x="4231" y="16458"/>
                                  <a:pt x="6641" y="12836"/>
                                  <a:pt x="9769" y="9736"/>
                                </a:cubicBezTo>
                                <a:cubicBezTo>
                                  <a:pt x="12896" y="6610"/>
                                  <a:pt x="16503" y="4204"/>
                                  <a:pt x="20589" y="2505"/>
                                </a:cubicBezTo>
                                <a:cubicBezTo>
                                  <a:pt x="24676" y="831"/>
                                  <a:pt x="28930" y="0"/>
                                  <a:pt x="3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31" name="Shape 3331"/>
                        <wps:cNvSpPr/>
                        <wps:spPr>
                          <a:xfrm>
                            <a:off x="247680" y="5255536"/>
                            <a:ext cx="5326950" cy="2001180"/>
                          </a:xfrm>
                          <a:custGeom>
                            <a:avLst/>
                            <a:gdLst/>
                            <a:ahLst/>
                            <a:cxnLst/>
                            <a:rect l="0" t="0" r="0" b="0"/>
                            <a:pathLst>
                              <a:path w="5326950" h="2001180">
                                <a:moveTo>
                                  <a:pt x="0" y="1967830"/>
                                </a:moveTo>
                                <a:lnTo>
                                  <a:pt x="0" y="33350"/>
                                </a:lnTo>
                                <a:cubicBezTo>
                                  <a:pt x="0" y="28897"/>
                                  <a:pt x="846" y="24619"/>
                                  <a:pt x="2539" y="20551"/>
                                </a:cubicBezTo>
                                <a:cubicBezTo>
                                  <a:pt x="4231" y="16458"/>
                                  <a:pt x="6641" y="12836"/>
                                  <a:pt x="9769" y="9736"/>
                                </a:cubicBezTo>
                                <a:cubicBezTo>
                                  <a:pt x="12896" y="6610"/>
                                  <a:pt x="16503" y="4204"/>
                                  <a:pt x="20589" y="2505"/>
                                </a:cubicBezTo>
                                <a:cubicBezTo>
                                  <a:pt x="24676" y="831"/>
                                  <a:pt x="28930" y="0"/>
                                  <a:pt x="33353" y="0"/>
                                </a:cubicBezTo>
                                <a:lnTo>
                                  <a:pt x="5293597" y="0"/>
                                </a:lnTo>
                                <a:cubicBezTo>
                                  <a:pt x="5298019" y="0"/>
                                  <a:pt x="5302274" y="831"/>
                                  <a:pt x="5306360" y="2505"/>
                                </a:cubicBezTo>
                                <a:cubicBezTo>
                                  <a:pt x="5310446" y="4204"/>
                                  <a:pt x="5314052" y="6610"/>
                                  <a:pt x="5317180" y="9736"/>
                                </a:cubicBezTo>
                                <a:cubicBezTo>
                                  <a:pt x="5320308" y="12836"/>
                                  <a:pt x="5322718" y="16458"/>
                                  <a:pt x="5324410" y="20551"/>
                                </a:cubicBezTo>
                                <a:cubicBezTo>
                                  <a:pt x="5326103" y="24619"/>
                                  <a:pt x="5326950" y="28897"/>
                                  <a:pt x="5326950" y="33350"/>
                                </a:cubicBezTo>
                                <a:lnTo>
                                  <a:pt x="5326950" y="1967830"/>
                                </a:lnTo>
                                <a:cubicBezTo>
                                  <a:pt x="5326950" y="1972233"/>
                                  <a:pt x="5326103" y="1976475"/>
                                  <a:pt x="5324410" y="1980580"/>
                                </a:cubicBezTo>
                                <a:cubicBezTo>
                                  <a:pt x="5322718" y="1984648"/>
                                  <a:pt x="5320308" y="1988257"/>
                                  <a:pt x="5317180" y="1991407"/>
                                </a:cubicBezTo>
                                <a:cubicBezTo>
                                  <a:pt x="5314052" y="1994533"/>
                                  <a:pt x="5310446" y="1996939"/>
                                  <a:pt x="5306360" y="1998625"/>
                                </a:cubicBezTo>
                                <a:cubicBezTo>
                                  <a:pt x="5302274" y="2000324"/>
                                  <a:pt x="5298019" y="2001155"/>
                                  <a:pt x="5293597" y="2001180"/>
                                </a:cubicBezTo>
                                <a:lnTo>
                                  <a:pt x="33353" y="2001180"/>
                                </a:lnTo>
                                <a:cubicBezTo>
                                  <a:pt x="28930" y="2001155"/>
                                  <a:pt x="24676" y="2000324"/>
                                  <a:pt x="20589" y="1998625"/>
                                </a:cubicBezTo>
                                <a:cubicBezTo>
                                  <a:pt x="16503" y="1996939"/>
                                  <a:pt x="12896" y="1994533"/>
                                  <a:pt x="9769" y="1991407"/>
                                </a:cubicBezTo>
                                <a:cubicBezTo>
                                  <a:pt x="6641" y="1988257"/>
                                  <a:pt x="4231" y="1984648"/>
                                  <a:pt x="2539" y="1980580"/>
                                </a:cubicBezTo>
                                <a:cubicBezTo>
                                  <a:pt x="846" y="1976475"/>
                                  <a:pt x="0" y="1972233"/>
                                  <a:pt x="0" y="1967830"/>
                                </a:cubicBezTo>
                                <a:close/>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3332" name="Shape 3332"/>
                        <wps:cNvSpPr/>
                        <wps:spPr>
                          <a:xfrm>
                            <a:off x="252445" y="5260299"/>
                            <a:ext cx="5317421" cy="457411"/>
                          </a:xfrm>
                          <a:custGeom>
                            <a:avLst/>
                            <a:gdLst/>
                            <a:ahLst/>
                            <a:cxnLst/>
                            <a:rect l="0" t="0" r="0" b="0"/>
                            <a:pathLst>
                              <a:path w="5317421" h="457411">
                                <a:moveTo>
                                  <a:pt x="28588" y="0"/>
                                </a:moveTo>
                                <a:lnTo>
                                  <a:pt x="5288832" y="0"/>
                                </a:lnTo>
                                <a:cubicBezTo>
                                  <a:pt x="5292623" y="0"/>
                                  <a:pt x="5296270" y="732"/>
                                  <a:pt x="5299772" y="2158"/>
                                </a:cubicBezTo>
                                <a:cubicBezTo>
                                  <a:pt x="5303275" y="3609"/>
                                  <a:pt x="5306366" y="5680"/>
                                  <a:pt x="5309047" y="8359"/>
                                </a:cubicBezTo>
                                <a:cubicBezTo>
                                  <a:pt x="5311728" y="11013"/>
                                  <a:pt x="5313793" y="14114"/>
                                  <a:pt x="5315244" y="17624"/>
                                </a:cubicBezTo>
                                <a:cubicBezTo>
                                  <a:pt x="5316695" y="21121"/>
                                  <a:pt x="5317420" y="24780"/>
                                  <a:pt x="5317421" y="28587"/>
                                </a:cubicBezTo>
                                <a:lnTo>
                                  <a:pt x="5317421" y="457411"/>
                                </a:lnTo>
                                <a:lnTo>
                                  <a:pt x="0" y="457411"/>
                                </a:lnTo>
                                <a:lnTo>
                                  <a:pt x="0" y="28587"/>
                                </a:lnTo>
                                <a:cubicBezTo>
                                  <a:pt x="0" y="24780"/>
                                  <a:pt x="725" y="21121"/>
                                  <a:pt x="2176" y="17624"/>
                                </a:cubicBezTo>
                                <a:cubicBezTo>
                                  <a:pt x="3627" y="14114"/>
                                  <a:pt x="5693" y="11013"/>
                                  <a:pt x="8373" y="8359"/>
                                </a:cubicBezTo>
                                <a:cubicBezTo>
                                  <a:pt x="11054" y="5680"/>
                                  <a:pt x="14146" y="3609"/>
                                  <a:pt x="17648" y="2158"/>
                                </a:cubicBezTo>
                                <a:cubicBezTo>
                                  <a:pt x="21151" y="732"/>
                                  <a:pt x="24797" y="0"/>
                                  <a:pt x="2858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333" name="Shape 3333"/>
                        <wps:cNvSpPr/>
                        <wps:spPr>
                          <a:xfrm>
                            <a:off x="252445" y="5717709"/>
                            <a:ext cx="5317421" cy="1534244"/>
                          </a:xfrm>
                          <a:custGeom>
                            <a:avLst/>
                            <a:gdLst/>
                            <a:ahLst/>
                            <a:cxnLst/>
                            <a:rect l="0" t="0" r="0" b="0"/>
                            <a:pathLst>
                              <a:path w="5317421" h="1534244">
                                <a:moveTo>
                                  <a:pt x="0" y="0"/>
                                </a:moveTo>
                                <a:lnTo>
                                  <a:pt x="5317421" y="0"/>
                                </a:lnTo>
                                <a:lnTo>
                                  <a:pt x="5317421" y="1505657"/>
                                </a:lnTo>
                                <a:cubicBezTo>
                                  <a:pt x="5317420" y="1509427"/>
                                  <a:pt x="5316695" y="1513061"/>
                                  <a:pt x="5315244" y="1516559"/>
                                </a:cubicBezTo>
                                <a:cubicBezTo>
                                  <a:pt x="5313793" y="1520056"/>
                                  <a:pt x="5311728" y="1523144"/>
                                  <a:pt x="5309047" y="1525848"/>
                                </a:cubicBezTo>
                                <a:cubicBezTo>
                                  <a:pt x="5306366" y="1528502"/>
                                  <a:pt x="5303275" y="1530573"/>
                                  <a:pt x="5299772" y="1532049"/>
                                </a:cubicBezTo>
                                <a:cubicBezTo>
                                  <a:pt x="5296270" y="1533500"/>
                                  <a:pt x="5292623" y="1534220"/>
                                  <a:pt x="5288832" y="1534244"/>
                                </a:cubicBezTo>
                                <a:lnTo>
                                  <a:pt x="28588" y="1534244"/>
                                </a:lnTo>
                                <a:cubicBezTo>
                                  <a:pt x="24797" y="1534220"/>
                                  <a:pt x="21151" y="1533500"/>
                                  <a:pt x="17648" y="1532049"/>
                                </a:cubicBezTo>
                                <a:cubicBezTo>
                                  <a:pt x="14146" y="1530573"/>
                                  <a:pt x="11054" y="1528502"/>
                                  <a:pt x="8373" y="1525848"/>
                                </a:cubicBezTo>
                                <a:cubicBezTo>
                                  <a:pt x="5693" y="1523144"/>
                                  <a:pt x="3627" y="1520056"/>
                                  <a:pt x="2176" y="1516559"/>
                                </a:cubicBezTo>
                                <a:cubicBezTo>
                                  <a:pt x="725" y="1513061"/>
                                  <a:pt x="0" y="1509427"/>
                                  <a:pt x="0" y="1505657"/>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219" name="Shape 24219"/>
                        <wps:cNvSpPr/>
                        <wps:spPr>
                          <a:xfrm>
                            <a:off x="252445" y="5717709"/>
                            <a:ext cx="285883" cy="333536"/>
                          </a:xfrm>
                          <a:custGeom>
                            <a:avLst/>
                            <a:gdLst/>
                            <a:ahLst/>
                            <a:cxnLst/>
                            <a:rect l="0" t="0" r="0" b="0"/>
                            <a:pathLst>
                              <a:path w="285883" h="333536">
                                <a:moveTo>
                                  <a:pt x="0" y="0"/>
                                </a:moveTo>
                                <a:lnTo>
                                  <a:pt x="285883" y="0"/>
                                </a:lnTo>
                                <a:lnTo>
                                  <a:pt x="285883" y="333536"/>
                                </a:lnTo>
                                <a:lnTo>
                                  <a:pt x="0" y="33353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220" name="Shape 24220"/>
                        <wps:cNvSpPr/>
                        <wps:spPr>
                          <a:xfrm>
                            <a:off x="538328" y="5717709"/>
                            <a:ext cx="1591414" cy="333536"/>
                          </a:xfrm>
                          <a:custGeom>
                            <a:avLst/>
                            <a:gdLst/>
                            <a:ahLst/>
                            <a:cxnLst/>
                            <a:rect l="0" t="0" r="0" b="0"/>
                            <a:pathLst>
                              <a:path w="1591414" h="333536">
                                <a:moveTo>
                                  <a:pt x="0" y="0"/>
                                </a:moveTo>
                                <a:lnTo>
                                  <a:pt x="1591414" y="0"/>
                                </a:lnTo>
                                <a:lnTo>
                                  <a:pt x="1591414" y="333536"/>
                                </a:lnTo>
                                <a:lnTo>
                                  <a:pt x="0" y="33353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221" name="Shape 24221"/>
                        <wps:cNvSpPr/>
                        <wps:spPr>
                          <a:xfrm>
                            <a:off x="2129742" y="5717709"/>
                            <a:ext cx="1905885" cy="333536"/>
                          </a:xfrm>
                          <a:custGeom>
                            <a:avLst/>
                            <a:gdLst/>
                            <a:ahLst/>
                            <a:cxnLst/>
                            <a:rect l="0" t="0" r="0" b="0"/>
                            <a:pathLst>
                              <a:path w="1905885" h="333536">
                                <a:moveTo>
                                  <a:pt x="0" y="0"/>
                                </a:moveTo>
                                <a:lnTo>
                                  <a:pt x="1905885" y="0"/>
                                </a:lnTo>
                                <a:lnTo>
                                  <a:pt x="1905885" y="333536"/>
                                </a:lnTo>
                                <a:lnTo>
                                  <a:pt x="0" y="33353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222" name="Shape 24222"/>
                        <wps:cNvSpPr/>
                        <wps:spPr>
                          <a:xfrm>
                            <a:off x="4035627" y="5717709"/>
                            <a:ext cx="1524708" cy="333536"/>
                          </a:xfrm>
                          <a:custGeom>
                            <a:avLst/>
                            <a:gdLst/>
                            <a:ahLst/>
                            <a:cxnLst/>
                            <a:rect l="0" t="0" r="0" b="0"/>
                            <a:pathLst>
                              <a:path w="1524708" h="333536">
                                <a:moveTo>
                                  <a:pt x="0" y="0"/>
                                </a:moveTo>
                                <a:lnTo>
                                  <a:pt x="1524708" y="0"/>
                                </a:lnTo>
                                <a:lnTo>
                                  <a:pt x="1524708" y="333536"/>
                                </a:lnTo>
                                <a:lnTo>
                                  <a:pt x="0" y="33353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338" name="Shape 3338"/>
                        <wps:cNvSpPr/>
                        <wps:spPr>
                          <a:xfrm>
                            <a:off x="252445" y="6051246"/>
                            <a:ext cx="285883" cy="1191171"/>
                          </a:xfrm>
                          <a:custGeom>
                            <a:avLst/>
                            <a:gdLst/>
                            <a:ahLst/>
                            <a:cxnLst/>
                            <a:rect l="0" t="0" r="0" b="0"/>
                            <a:pathLst>
                              <a:path w="285883" h="1191171">
                                <a:moveTo>
                                  <a:pt x="0" y="0"/>
                                </a:moveTo>
                                <a:lnTo>
                                  <a:pt x="285883" y="0"/>
                                </a:lnTo>
                                <a:lnTo>
                                  <a:pt x="285883" y="1191171"/>
                                </a:lnTo>
                                <a:lnTo>
                                  <a:pt x="28588" y="1191171"/>
                                </a:lnTo>
                                <a:cubicBezTo>
                                  <a:pt x="24797" y="1191158"/>
                                  <a:pt x="21151" y="1190427"/>
                                  <a:pt x="17648" y="1188963"/>
                                </a:cubicBezTo>
                                <a:cubicBezTo>
                                  <a:pt x="14146" y="1187524"/>
                                  <a:pt x="11054" y="1185466"/>
                                  <a:pt x="8373" y="1182787"/>
                                </a:cubicBezTo>
                                <a:cubicBezTo>
                                  <a:pt x="5693" y="1180083"/>
                                  <a:pt x="3627" y="1176995"/>
                                  <a:pt x="2176" y="1173510"/>
                                </a:cubicBezTo>
                                <a:cubicBezTo>
                                  <a:pt x="725" y="1170012"/>
                                  <a:pt x="0" y="1166366"/>
                                  <a:pt x="0" y="1162583"/>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223" name="Shape 24223"/>
                        <wps:cNvSpPr/>
                        <wps:spPr>
                          <a:xfrm>
                            <a:off x="538328" y="6051246"/>
                            <a:ext cx="1591414" cy="1191171"/>
                          </a:xfrm>
                          <a:custGeom>
                            <a:avLst/>
                            <a:gdLst/>
                            <a:ahLst/>
                            <a:cxnLst/>
                            <a:rect l="0" t="0" r="0" b="0"/>
                            <a:pathLst>
                              <a:path w="1591414" h="1191171">
                                <a:moveTo>
                                  <a:pt x="0" y="0"/>
                                </a:moveTo>
                                <a:lnTo>
                                  <a:pt x="1591414" y="0"/>
                                </a:lnTo>
                                <a:lnTo>
                                  <a:pt x="1591414" y="1191171"/>
                                </a:lnTo>
                                <a:lnTo>
                                  <a:pt x="0" y="1191171"/>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224" name="Shape 24224"/>
                        <wps:cNvSpPr/>
                        <wps:spPr>
                          <a:xfrm>
                            <a:off x="2129742" y="6051246"/>
                            <a:ext cx="1905885" cy="1191171"/>
                          </a:xfrm>
                          <a:custGeom>
                            <a:avLst/>
                            <a:gdLst/>
                            <a:ahLst/>
                            <a:cxnLst/>
                            <a:rect l="0" t="0" r="0" b="0"/>
                            <a:pathLst>
                              <a:path w="1905885" h="1191171">
                                <a:moveTo>
                                  <a:pt x="0" y="0"/>
                                </a:moveTo>
                                <a:lnTo>
                                  <a:pt x="1905885" y="0"/>
                                </a:lnTo>
                                <a:lnTo>
                                  <a:pt x="1905885" y="1191171"/>
                                </a:lnTo>
                                <a:lnTo>
                                  <a:pt x="0" y="1191171"/>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341" name="Shape 3341"/>
                        <wps:cNvSpPr/>
                        <wps:spPr>
                          <a:xfrm>
                            <a:off x="4035627" y="6051246"/>
                            <a:ext cx="1524708" cy="1191171"/>
                          </a:xfrm>
                          <a:custGeom>
                            <a:avLst/>
                            <a:gdLst/>
                            <a:ahLst/>
                            <a:cxnLst/>
                            <a:rect l="0" t="0" r="0" b="0"/>
                            <a:pathLst>
                              <a:path w="1524708" h="1191171">
                                <a:moveTo>
                                  <a:pt x="0" y="0"/>
                                </a:moveTo>
                                <a:lnTo>
                                  <a:pt x="1524708" y="0"/>
                                </a:lnTo>
                                <a:lnTo>
                                  <a:pt x="1524708" y="1162583"/>
                                </a:lnTo>
                                <a:cubicBezTo>
                                  <a:pt x="1524708" y="1166366"/>
                                  <a:pt x="1523982" y="1170012"/>
                                  <a:pt x="1522532" y="1173510"/>
                                </a:cubicBezTo>
                                <a:cubicBezTo>
                                  <a:pt x="1521080" y="1176995"/>
                                  <a:pt x="1519015" y="1180083"/>
                                  <a:pt x="1516335" y="1182787"/>
                                </a:cubicBezTo>
                                <a:cubicBezTo>
                                  <a:pt x="1513655" y="1185466"/>
                                  <a:pt x="1510563" y="1187524"/>
                                  <a:pt x="1507059" y="1188963"/>
                                </a:cubicBezTo>
                                <a:cubicBezTo>
                                  <a:pt x="1503557" y="1190427"/>
                                  <a:pt x="1499911" y="1191158"/>
                                  <a:pt x="1496120" y="1191171"/>
                                </a:cubicBezTo>
                                <a:lnTo>
                                  <a:pt x="0" y="1191171"/>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225" name="Shape 24225"/>
                        <wps:cNvSpPr/>
                        <wps:spPr>
                          <a:xfrm>
                            <a:off x="4035627" y="7242416"/>
                            <a:ext cx="1534238" cy="9537"/>
                          </a:xfrm>
                          <a:custGeom>
                            <a:avLst/>
                            <a:gdLst/>
                            <a:ahLst/>
                            <a:cxnLst/>
                            <a:rect l="0" t="0" r="0" b="0"/>
                            <a:pathLst>
                              <a:path w="1534238" h="9537">
                                <a:moveTo>
                                  <a:pt x="0" y="0"/>
                                </a:moveTo>
                                <a:lnTo>
                                  <a:pt x="1534238" y="0"/>
                                </a:lnTo>
                                <a:lnTo>
                                  <a:pt x="1534238"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26" name="Shape 24226"/>
                        <wps:cNvSpPr/>
                        <wps:spPr>
                          <a:xfrm>
                            <a:off x="5560336" y="6051246"/>
                            <a:ext cx="9530" cy="1200708"/>
                          </a:xfrm>
                          <a:custGeom>
                            <a:avLst/>
                            <a:gdLst/>
                            <a:ahLst/>
                            <a:cxnLst/>
                            <a:rect l="0" t="0" r="0" b="0"/>
                            <a:pathLst>
                              <a:path w="9530" h="1200708">
                                <a:moveTo>
                                  <a:pt x="0" y="0"/>
                                </a:moveTo>
                                <a:lnTo>
                                  <a:pt x="9530" y="0"/>
                                </a:lnTo>
                                <a:lnTo>
                                  <a:pt x="9530" y="1200708"/>
                                </a:lnTo>
                                <a:lnTo>
                                  <a:pt x="0" y="120070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27" name="Shape 24227"/>
                        <wps:cNvSpPr/>
                        <wps:spPr>
                          <a:xfrm>
                            <a:off x="2129742" y="7242416"/>
                            <a:ext cx="1915415" cy="9537"/>
                          </a:xfrm>
                          <a:custGeom>
                            <a:avLst/>
                            <a:gdLst/>
                            <a:ahLst/>
                            <a:cxnLst/>
                            <a:rect l="0" t="0" r="0" b="0"/>
                            <a:pathLst>
                              <a:path w="1915415" h="9537">
                                <a:moveTo>
                                  <a:pt x="0" y="0"/>
                                </a:moveTo>
                                <a:lnTo>
                                  <a:pt x="1915415" y="0"/>
                                </a:lnTo>
                                <a:lnTo>
                                  <a:pt x="1915415"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28" name="Shape 24228"/>
                        <wps:cNvSpPr/>
                        <wps:spPr>
                          <a:xfrm>
                            <a:off x="4035627" y="6051246"/>
                            <a:ext cx="9529" cy="1200708"/>
                          </a:xfrm>
                          <a:custGeom>
                            <a:avLst/>
                            <a:gdLst/>
                            <a:ahLst/>
                            <a:cxnLst/>
                            <a:rect l="0" t="0" r="0" b="0"/>
                            <a:pathLst>
                              <a:path w="9529" h="1200708">
                                <a:moveTo>
                                  <a:pt x="0" y="0"/>
                                </a:moveTo>
                                <a:lnTo>
                                  <a:pt x="9529" y="0"/>
                                </a:lnTo>
                                <a:lnTo>
                                  <a:pt x="9529" y="1200708"/>
                                </a:lnTo>
                                <a:lnTo>
                                  <a:pt x="0" y="120070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29" name="Shape 24229"/>
                        <wps:cNvSpPr/>
                        <wps:spPr>
                          <a:xfrm>
                            <a:off x="538328" y="7242416"/>
                            <a:ext cx="1600944" cy="9537"/>
                          </a:xfrm>
                          <a:custGeom>
                            <a:avLst/>
                            <a:gdLst/>
                            <a:ahLst/>
                            <a:cxnLst/>
                            <a:rect l="0" t="0" r="0" b="0"/>
                            <a:pathLst>
                              <a:path w="1600944" h="9537">
                                <a:moveTo>
                                  <a:pt x="0" y="0"/>
                                </a:moveTo>
                                <a:lnTo>
                                  <a:pt x="1600944" y="0"/>
                                </a:lnTo>
                                <a:lnTo>
                                  <a:pt x="1600944"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30" name="Shape 24230"/>
                        <wps:cNvSpPr/>
                        <wps:spPr>
                          <a:xfrm>
                            <a:off x="2129742" y="6051246"/>
                            <a:ext cx="9529" cy="1200708"/>
                          </a:xfrm>
                          <a:custGeom>
                            <a:avLst/>
                            <a:gdLst/>
                            <a:ahLst/>
                            <a:cxnLst/>
                            <a:rect l="0" t="0" r="0" b="0"/>
                            <a:pathLst>
                              <a:path w="9529" h="1200708">
                                <a:moveTo>
                                  <a:pt x="0" y="0"/>
                                </a:moveTo>
                                <a:lnTo>
                                  <a:pt x="9529" y="0"/>
                                </a:lnTo>
                                <a:lnTo>
                                  <a:pt x="9529" y="1200708"/>
                                </a:lnTo>
                                <a:lnTo>
                                  <a:pt x="0" y="120070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31" name="Shape 24231"/>
                        <wps:cNvSpPr/>
                        <wps:spPr>
                          <a:xfrm>
                            <a:off x="252445" y="7242416"/>
                            <a:ext cx="295412" cy="9537"/>
                          </a:xfrm>
                          <a:custGeom>
                            <a:avLst/>
                            <a:gdLst/>
                            <a:ahLst/>
                            <a:cxnLst/>
                            <a:rect l="0" t="0" r="0" b="0"/>
                            <a:pathLst>
                              <a:path w="295412" h="9537">
                                <a:moveTo>
                                  <a:pt x="0" y="0"/>
                                </a:moveTo>
                                <a:lnTo>
                                  <a:pt x="295412" y="0"/>
                                </a:lnTo>
                                <a:lnTo>
                                  <a:pt x="295412"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32" name="Shape 24232"/>
                        <wps:cNvSpPr/>
                        <wps:spPr>
                          <a:xfrm>
                            <a:off x="252445" y="6051246"/>
                            <a:ext cx="9529" cy="1200708"/>
                          </a:xfrm>
                          <a:custGeom>
                            <a:avLst/>
                            <a:gdLst/>
                            <a:ahLst/>
                            <a:cxnLst/>
                            <a:rect l="0" t="0" r="0" b="0"/>
                            <a:pathLst>
                              <a:path w="9529" h="1200708">
                                <a:moveTo>
                                  <a:pt x="0" y="0"/>
                                </a:moveTo>
                                <a:lnTo>
                                  <a:pt x="9529" y="0"/>
                                </a:lnTo>
                                <a:lnTo>
                                  <a:pt x="9529" y="1200708"/>
                                </a:lnTo>
                                <a:lnTo>
                                  <a:pt x="0" y="120070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33" name="Shape 24233"/>
                        <wps:cNvSpPr/>
                        <wps:spPr>
                          <a:xfrm>
                            <a:off x="538328" y="6051246"/>
                            <a:ext cx="9529" cy="1200708"/>
                          </a:xfrm>
                          <a:custGeom>
                            <a:avLst/>
                            <a:gdLst/>
                            <a:ahLst/>
                            <a:cxnLst/>
                            <a:rect l="0" t="0" r="0" b="0"/>
                            <a:pathLst>
                              <a:path w="9529" h="1200708">
                                <a:moveTo>
                                  <a:pt x="0" y="0"/>
                                </a:moveTo>
                                <a:lnTo>
                                  <a:pt x="9529" y="0"/>
                                </a:lnTo>
                                <a:lnTo>
                                  <a:pt x="9529" y="1200708"/>
                                </a:lnTo>
                                <a:lnTo>
                                  <a:pt x="0" y="120070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34" name="Shape 24234"/>
                        <wps:cNvSpPr/>
                        <wps:spPr>
                          <a:xfrm>
                            <a:off x="4035627" y="5717709"/>
                            <a:ext cx="1534238" cy="9537"/>
                          </a:xfrm>
                          <a:custGeom>
                            <a:avLst/>
                            <a:gdLst/>
                            <a:ahLst/>
                            <a:cxnLst/>
                            <a:rect l="0" t="0" r="0" b="0"/>
                            <a:pathLst>
                              <a:path w="1534238" h="9537">
                                <a:moveTo>
                                  <a:pt x="0" y="0"/>
                                </a:moveTo>
                                <a:lnTo>
                                  <a:pt x="1534238" y="0"/>
                                </a:lnTo>
                                <a:lnTo>
                                  <a:pt x="1534238"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35" name="Shape 24235"/>
                        <wps:cNvSpPr/>
                        <wps:spPr>
                          <a:xfrm>
                            <a:off x="4035627" y="6051246"/>
                            <a:ext cx="1534238" cy="9525"/>
                          </a:xfrm>
                          <a:custGeom>
                            <a:avLst/>
                            <a:gdLst/>
                            <a:ahLst/>
                            <a:cxnLst/>
                            <a:rect l="0" t="0" r="0" b="0"/>
                            <a:pathLst>
                              <a:path w="1534238" h="9525">
                                <a:moveTo>
                                  <a:pt x="0" y="0"/>
                                </a:moveTo>
                                <a:lnTo>
                                  <a:pt x="1534238" y="0"/>
                                </a:lnTo>
                                <a:lnTo>
                                  <a:pt x="1534238"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36" name="Shape 24236"/>
                        <wps:cNvSpPr/>
                        <wps:spPr>
                          <a:xfrm>
                            <a:off x="5560336" y="5717709"/>
                            <a:ext cx="9530" cy="343061"/>
                          </a:xfrm>
                          <a:custGeom>
                            <a:avLst/>
                            <a:gdLst/>
                            <a:ahLst/>
                            <a:cxnLst/>
                            <a:rect l="0" t="0" r="0" b="0"/>
                            <a:pathLst>
                              <a:path w="9530" h="343061">
                                <a:moveTo>
                                  <a:pt x="0" y="0"/>
                                </a:moveTo>
                                <a:lnTo>
                                  <a:pt x="9530" y="0"/>
                                </a:lnTo>
                                <a:lnTo>
                                  <a:pt x="9530"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37" name="Shape 24237"/>
                        <wps:cNvSpPr/>
                        <wps:spPr>
                          <a:xfrm>
                            <a:off x="2129742" y="5717709"/>
                            <a:ext cx="1915415" cy="9537"/>
                          </a:xfrm>
                          <a:custGeom>
                            <a:avLst/>
                            <a:gdLst/>
                            <a:ahLst/>
                            <a:cxnLst/>
                            <a:rect l="0" t="0" r="0" b="0"/>
                            <a:pathLst>
                              <a:path w="1915415" h="9537">
                                <a:moveTo>
                                  <a:pt x="0" y="0"/>
                                </a:moveTo>
                                <a:lnTo>
                                  <a:pt x="1915415" y="0"/>
                                </a:lnTo>
                                <a:lnTo>
                                  <a:pt x="1915415"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38" name="Shape 24238"/>
                        <wps:cNvSpPr/>
                        <wps:spPr>
                          <a:xfrm>
                            <a:off x="2129742" y="6051246"/>
                            <a:ext cx="1915415" cy="9525"/>
                          </a:xfrm>
                          <a:custGeom>
                            <a:avLst/>
                            <a:gdLst/>
                            <a:ahLst/>
                            <a:cxnLst/>
                            <a:rect l="0" t="0" r="0" b="0"/>
                            <a:pathLst>
                              <a:path w="1915415" h="9525">
                                <a:moveTo>
                                  <a:pt x="0" y="0"/>
                                </a:moveTo>
                                <a:lnTo>
                                  <a:pt x="1915415" y="0"/>
                                </a:lnTo>
                                <a:lnTo>
                                  <a:pt x="1915415"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39" name="Shape 24239"/>
                        <wps:cNvSpPr/>
                        <wps:spPr>
                          <a:xfrm>
                            <a:off x="4035627" y="5717709"/>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40" name="Shape 24240"/>
                        <wps:cNvSpPr/>
                        <wps:spPr>
                          <a:xfrm>
                            <a:off x="538328" y="5717709"/>
                            <a:ext cx="1600944" cy="9537"/>
                          </a:xfrm>
                          <a:custGeom>
                            <a:avLst/>
                            <a:gdLst/>
                            <a:ahLst/>
                            <a:cxnLst/>
                            <a:rect l="0" t="0" r="0" b="0"/>
                            <a:pathLst>
                              <a:path w="1600944" h="9537">
                                <a:moveTo>
                                  <a:pt x="0" y="0"/>
                                </a:moveTo>
                                <a:lnTo>
                                  <a:pt x="1600944" y="0"/>
                                </a:lnTo>
                                <a:lnTo>
                                  <a:pt x="1600944"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41" name="Shape 24241"/>
                        <wps:cNvSpPr/>
                        <wps:spPr>
                          <a:xfrm>
                            <a:off x="538328" y="6051246"/>
                            <a:ext cx="1600944" cy="9525"/>
                          </a:xfrm>
                          <a:custGeom>
                            <a:avLst/>
                            <a:gdLst/>
                            <a:ahLst/>
                            <a:cxnLst/>
                            <a:rect l="0" t="0" r="0" b="0"/>
                            <a:pathLst>
                              <a:path w="1600944" h="9525">
                                <a:moveTo>
                                  <a:pt x="0" y="0"/>
                                </a:moveTo>
                                <a:lnTo>
                                  <a:pt x="1600944" y="0"/>
                                </a:lnTo>
                                <a:lnTo>
                                  <a:pt x="1600944"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42" name="Shape 24242"/>
                        <wps:cNvSpPr/>
                        <wps:spPr>
                          <a:xfrm>
                            <a:off x="2129742" y="5717709"/>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43" name="Shape 24243"/>
                        <wps:cNvSpPr/>
                        <wps:spPr>
                          <a:xfrm>
                            <a:off x="252445" y="5717709"/>
                            <a:ext cx="295412" cy="9537"/>
                          </a:xfrm>
                          <a:custGeom>
                            <a:avLst/>
                            <a:gdLst/>
                            <a:ahLst/>
                            <a:cxnLst/>
                            <a:rect l="0" t="0" r="0" b="0"/>
                            <a:pathLst>
                              <a:path w="295412" h="9537">
                                <a:moveTo>
                                  <a:pt x="0" y="0"/>
                                </a:moveTo>
                                <a:lnTo>
                                  <a:pt x="295412" y="0"/>
                                </a:lnTo>
                                <a:lnTo>
                                  <a:pt x="295412" y="9537"/>
                                </a:lnTo>
                                <a:lnTo>
                                  <a:pt x="0" y="9537"/>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44" name="Shape 24244"/>
                        <wps:cNvSpPr/>
                        <wps:spPr>
                          <a:xfrm>
                            <a:off x="252445" y="6051246"/>
                            <a:ext cx="295412" cy="9525"/>
                          </a:xfrm>
                          <a:custGeom>
                            <a:avLst/>
                            <a:gdLst/>
                            <a:ahLst/>
                            <a:cxnLst/>
                            <a:rect l="0" t="0" r="0" b="0"/>
                            <a:pathLst>
                              <a:path w="295412" h="9525">
                                <a:moveTo>
                                  <a:pt x="0" y="0"/>
                                </a:moveTo>
                                <a:lnTo>
                                  <a:pt x="295412" y="0"/>
                                </a:lnTo>
                                <a:lnTo>
                                  <a:pt x="295412"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45" name="Shape 24245"/>
                        <wps:cNvSpPr/>
                        <wps:spPr>
                          <a:xfrm>
                            <a:off x="252445" y="5717709"/>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46" name="Shape 24246"/>
                        <wps:cNvSpPr/>
                        <wps:spPr>
                          <a:xfrm>
                            <a:off x="538328" y="5717709"/>
                            <a:ext cx="9529" cy="343061"/>
                          </a:xfrm>
                          <a:custGeom>
                            <a:avLst/>
                            <a:gdLst/>
                            <a:ahLst/>
                            <a:cxnLst/>
                            <a:rect l="0" t="0" r="0" b="0"/>
                            <a:pathLst>
                              <a:path w="9529" h="343061">
                                <a:moveTo>
                                  <a:pt x="0" y="0"/>
                                </a:moveTo>
                                <a:lnTo>
                                  <a:pt x="9529" y="0"/>
                                </a:lnTo>
                                <a:lnTo>
                                  <a:pt x="9529" y="343061"/>
                                </a:lnTo>
                                <a:lnTo>
                                  <a:pt x="0" y="343061"/>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3367" name="Rectangle 3367"/>
                        <wps:cNvSpPr/>
                        <wps:spPr>
                          <a:xfrm>
                            <a:off x="321980" y="2501881"/>
                            <a:ext cx="1317869" cy="154873"/>
                          </a:xfrm>
                          <a:prstGeom prst="rect">
                            <a:avLst/>
                          </a:prstGeom>
                          <a:ln>
                            <a:noFill/>
                          </a:ln>
                        </wps:spPr>
                        <wps:txbx>
                          <w:txbxContent>
                            <w:p w14:paraId="62CF8C70" w14:textId="77777777" w:rsidR="001110CB" w:rsidRDefault="001110CB">
                              <w:pPr>
                                <w:spacing w:after="160" w:line="259" w:lineRule="auto"/>
                              </w:pPr>
                              <w:r>
                                <w:rPr>
                                  <w:rFonts w:eastAsia="Arial" w:cs="Arial"/>
                                  <w:b/>
                                  <w:color w:val="0055AA"/>
                                </w:rPr>
                                <w:t>Доказательство</w:t>
                              </w:r>
                            </w:p>
                          </w:txbxContent>
                        </wps:txbx>
                        <wps:bodyPr horzOverflow="overflow" vert="horz" lIns="0" tIns="0" rIns="0" bIns="0" rtlCol="0">
                          <a:noAutofit/>
                        </wps:bodyPr>
                      </wps:wsp>
                      <wps:wsp>
                        <wps:cNvPr id="3368" name="Rectangle 3368"/>
                        <wps:cNvSpPr/>
                        <wps:spPr>
                          <a:xfrm>
                            <a:off x="1312892" y="2501881"/>
                            <a:ext cx="45777" cy="154873"/>
                          </a:xfrm>
                          <a:prstGeom prst="rect">
                            <a:avLst/>
                          </a:prstGeom>
                          <a:ln>
                            <a:noFill/>
                          </a:ln>
                        </wps:spPr>
                        <wps:txbx>
                          <w:txbxContent>
                            <w:p w14:paraId="4F4B88B7"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0996" name="Rectangle 20996"/>
                        <wps:cNvSpPr/>
                        <wps:spPr>
                          <a:xfrm>
                            <a:off x="1388541" y="2501869"/>
                            <a:ext cx="1398803" cy="154869"/>
                          </a:xfrm>
                          <a:prstGeom prst="rect">
                            <a:avLst/>
                          </a:prstGeom>
                          <a:ln>
                            <a:noFill/>
                          </a:ln>
                        </wps:spPr>
                        <wps:txbx>
                          <w:txbxContent>
                            <w:p w14:paraId="1FC8C121" w14:textId="77777777" w:rsidR="001110CB" w:rsidRDefault="001110CB">
                              <w:pPr>
                                <w:spacing w:after="160" w:line="259" w:lineRule="auto"/>
                              </w:pPr>
                              <w:r>
                                <w:rPr>
                                  <w:rFonts w:eastAsia="Arial" w:cs="Arial"/>
                                  <w:i/>
                                  <w:color w:val="2C2C2C"/>
                                </w:rPr>
                                <w:t>Введите краткое</w:t>
                              </w:r>
                            </w:p>
                          </w:txbxContent>
                        </wps:txbx>
                        <wps:bodyPr horzOverflow="overflow" vert="horz" lIns="0" tIns="0" rIns="0" bIns="0" rtlCol="0">
                          <a:noAutofit/>
                        </wps:bodyPr>
                      </wps:wsp>
                      <wps:wsp>
                        <wps:cNvPr id="20995" name="Rectangle 20995"/>
                        <wps:cNvSpPr/>
                        <wps:spPr>
                          <a:xfrm>
                            <a:off x="1347287" y="2501869"/>
                            <a:ext cx="54868" cy="154869"/>
                          </a:xfrm>
                          <a:prstGeom prst="rect">
                            <a:avLst/>
                          </a:prstGeom>
                          <a:ln>
                            <a:noFill/>
                          </a:ln>
                        </wps:spPr>
                        <wps:txbx>
                          <w:txbxContent>
                            <w:p w14:paraId="73A5D0FF" w14:textId="77777777" w:rsidR="001110CB" w:rsidRDefault="001110CB">
                              <w:pPr>
                                <w:spacing w:after="160" w:line="259" w:lineRule="auto"/>
                              </w:pPr>
                              <w:r>
                                <w:rPr>
                                  <w:rFonts w:eastAsia="Arial" w:cs="Arial"/>
                                  <w:i/>
                                  <w:color w:val="2C2C2C"/>
                                </w:rPr>
                                <w:t>(</w:t>
                              </w:r>
                            </w:p>
                          </w:txbxContent>
                        </wps:txbx>
                        <wps:bodyPr horzOverflow="overflow" vert="horz" lIns="0" tIns="0" rIns="0" bIns="0" rtlCol="0">
                          <a:noAutofit/>
                        </wps:bodyPr>
                      </wps:wsp>
                      <wps:wsp>
                        <wps:cNvPr id="3370" name="Rectangle 3370"/>
                        <wps:cNvSpPr/>
                        <wps:spPr>
                          <a:xfrm>
                            <a:off x="321980" y="2721055"/>
                            <a:ext cx="2769368" cy="154873"/>
                          </a:xfrm>
                          <a:prstGeom prst="rect">
                            <a:avLst/>
                          </a:prstGeom>
                          <a:ln>
                            <a:noFill/>
                          </a:ln>
                        </wps:spPr>
                        <wps:txbx>
                          <w:txbxContent>
                            <w:p w14:paraId="3B4FC7D0" w14:textId="77777777" w:rsidR="001110CB" w:rsidRDefault="001110CB">
                              <w:pPr>
                                <w:spacing w:after="160" w:line="259" w:lineRule="auto"/>
                              </w:pPr>
                              <w:r>
                                <w:rPr>
                                  <w:rFonts w:eastAsia="Arial" w:cs="Arial"/>
                                  <w:i/>
                                  <w:color w:val="2C2C2C"/>
                                </w:rPr>
                                <w:t>объяснение и загрузите документ,</w:t>
                              </w:r>
                            </w:p>
                          </w:txbxContent>
                        </wps:txbx>
                        <wps:bodyPr horzOverflow="overflow" vert="horz" lIns="0" tIns="0" rIns="0" bIns="0" rtlCol="0">
                          <a:noAutofit/>
                        </wps:bodyPr>
                      </wps:wsp>
                      <wps:wsp>
                        <wps:cNvPr id="3371" name="Rectangle 3371"/>
                        <wps:cNvSpPr/>
                        <wps:spPr>
                          <a:xfrm>
                            <a:off x="321980" y="2892592"/>
                            <a:ext cx="2413371" cy="154889"/>
                          </a:xfrm>
                          <a:prstGeom prst="rect">
                            <a:avLst/>
                          </a:prstGeom>
                          <a:ln>
                            <a:noFill/>
                          </a:ln>
                        </wps:spPr>
                        <wps:txbx>
                          <w:txbxContent>
                            <w:p w14:paraId="7EB15618" w14:textId="77777777" w:rsidR="001110CB" w:rsidRDefault="001110CB">
                              <w:pPr>
                                <w:spacing w:after="160" w:line="259" w:lineRule="auto"/>
                              </w:pPr>
                              <w:r>
                                <w:rPr>
                                  <w:rFonts w:eastAsia="Arial" w:cs="Arial"/>
                                  <w:i/>
                                  <w:color w:val="2C2C2C"/>
                                </w:rPr>
                                <w:t>подтверждающий ваш ответ)</w:t>
                              </w:r>
                            </w:p>
                          </w:txbxContent>
                        </wps:txbx>
                        <wps:bodyPr horzOverflow="overflow" vert="horz" lIns="0" tIns="0" rIns="0" bIns="0" rtlCol="0">
                          <a:noAutofit/>
                        </wps:bodyPr>
                      </wps:wsp>
                      <wps:wsp>
                        <wps:cNvPr id="3372" name="Rectangle 3372"/>
                        <wps:cNvSpPr/>
                        <wps:spPr>
                          <a:xfrm>
                            <a:off x="2990220" y="2501881"/>
                            <a:ext cx="45777" cy="154873"/>
                          </a:xfrm>
                          <a:prstGeom prst="rect">
                            <a:avLst/>
                          </a:prstGeom>
                          <a:ln>
                            <a:noFill/>
                          </a:ln>
                        </wps:spPr>
                        <wps:txbx>
                          <w:txbxContent>
                            <w:p w14:paraId="7440C742" w14:textId="77777777" w:rsidR="001110CB" w:rsidRDefault="001110CB">
                              <w:pPr>
                                <w:spacing w:after="160" w:line="259" w:lineRule="auto"/>
                              </w:pPr>
                              <w:r>
                                <w:t xml:space="preserve"> </w:t>
                              </w:r>
                            </w:p>
                          </w:txbxContent>
                        </wps:txbx>
                        <wps:bodyPr horzOverflow="overflow" vert="horz" lIns="0" tIns="0" rIns="0" bIns="0" rtlCol="0">
                          <a:noAutofit/>
                        </wps:bodyPr>
                      </wps:wsp>
                      <wps:wsp>
                        <wps:cNvPr id="3374" name="Shape 3374"/>
                        <wps:cNvSpPr/>
                        <wps:spPr>
                          <a:xfrm>
                            <a:off x="323915" y="4559889"/>
                            <a:ext cx="2277533" cy="266824"/>
                          </a:xfrm>
                          <a:custGeom>
                            <a:avLst/>
                            <a:gdLst/>
                            <a:ahLst/>
                            <a:cxnLst/>
                            <a:rect l="0" t="0" r="0" b="0"/>
                            <a:pathLst>
                              <a:path w="2277533" h="266824">
                                <a:moveTo>
                                  <a:pt x="0" y="247762"/>
                                </a:moveTo>
                                <a:lnTo>
                                  <a:pt x="0" y="19062"/>
                                </a:lnTo>
                                <a:cubicBezTo>
                                  <a:pt x="0" y="16508"/>
                                  <a:pt x="484" y="14064"/>
                                  <a:pt x="1451" y="11720"/>
                                </a:cubicBezTo>
                                <a:cubicBezTo>
                                  <a:pt x="2418" y="9401"/>
                                  <a:pt x="3795" y="7330"/>
                                  <a:pt x="5582" y="5569"/>
                                </a:cubicBezTo>
                                <a:cubicBezTo>
                                  <a:pt x="7369" y="3758"/>
                                  <a:pt x="9430" y="2381"/>
                                  <a:pt x="11765" y="1426"/>
                                </a:cubicBezTo>
                                <a:cubicBezTo>
                                  <a:pt x="14100" y="484"/>
                                  <a:pt x="16531" y="0"/>
                                  <a:pt x="19059" y="0"/>
                                </a:cubicBezTo>
                                <a:lnTo>
                                  <a:pt x="2258474" y="0"/>
                                </a:lnTo>
                                <a:cubicBezTo>
                                  <a:pt x="2261001" y="0"/>
                                  <a:pt x="2263432" y="484"/>
                                  <a:pt x="2265767" y="1426"/>
                                </a:cubicBezTo>
                                <a:cubicBezTo>
                                  <a:pt x="2268103" y="2381"/>
                                  <a:pt x="2270163" y="3758"/>
                                  <a:pt x="2271951" y="5569"/>
                                </a:cubicBezTo>
                                <a:cubicBezTo>
                                  <a:pt x="2273738" y="7330"/>
                                  <a:pt x="2275115" y="9401"/>
                                  <a:pt x="2276082" y="11720"/>
                                </a:cubicBezTo>
                                <a:cubicBezTo>
                                  <a:pt x="2277049" y="14064"/>
                                  <a:pt x="2277533" y="16508"/>
                                  <a:pt x="2277533" y="19062"/>
                                </a:cubicBezTo>
                                <a:lnTo>
                                  <a:pt x="2277533" y="247762"/>
                                </a:lnTo>
                                <a:cubicBezTo>
                                  <a:pt x="2277533" y="250279"/>
                                  <a:pt x="2277049" y="252710"/>
                                  <a:pt x="2276082" y="255042"/>
                                </a:cubicBezTo>
                                <a:cubicBezTo>
                                  <a:pt x="2275115" y="257361"/>
                                  <a:pt x="2273738" y="259432"/>
                                  <a:pt x="2271951" y="261243"/>
                                </a:cubicBezTo>
                                <a:cubicBezTo>
                                  <a:pt x="2270163" y="263029"/>
                                  <a:pt x="2268103" y="264406"/>
                                  <a:pt x="2265767" y="265348"/>
                                </a:cubicBezTo>
                                <a:cubicBezTo>
                                  <a:pt x="2263432" y="266340"/>
                                  <a:pt x="2261001" y="266824"/>
                                  <a:pt x="2258474" y="266824"/>
                                </a:cubicBezTo>
                                <a:lnTo>
                                  <a:pt x="19059" y="266824"/>
                                </a:lnTo>
                                <a:cubicBezTo>
                                  <a:pt x="16531" y="266824"/>
                                  <a:pt x="14100" y="266340"/>
                                  <a:pt x="11765" y="265348"/>
                                </a:cubicBezTo>
                                <a:cubicBezTo>
                                  <a:pt x="9430" y="264406"/>
                                  <a:pt x="7369" y="263029"/>
                                  <a:pt x="5582" y="261243"/>
                                </a:cubicBezTo>
                                <a:cubicBezTo>
                                  <a:pt x="3795" y="259432"/>
                                  <a:pt x="2418" y="257361"/>
                                  <a:pt x="1451" y="255042"/>
                                </a:cubicBezTo>
                                <a:cubicBezTo>
                                  <a:pt x="484" y="252710"/>
                                  <a:pt x="0" y="250279"/>
                                  <a:pt x="0" y="247762"/>
                                </a:cubicBezTo>
                                <a:close/>
                              </a:path>
                            </a:pathLst>
                          </a:custGeom>
                          <a:ln w="9529" cap="flat">
                            <a:miter lim="100000"/>
                          </a:ln>
                        </wps:spPr>
                        <wps:style>
                          <a:lnRef idx="1">
                            <a:srgbClr val="2E6DA4"/>
                          </a:lnRef>
                          <a:fillRef idx="0">
                            <a:srgbClr val="000000">
                              <a:alpha val="0"/>
                            </a:srgbClr>
                          </a:fillRef>
                          <a:effectRef idx="0">
                            <a:scrgbClr r="0" g="0" b="0"/>
                          </a:effectRef>
                          <a:fontRef idx="none"/>
                        </wps:style>
                        <wps:bodyPr/>
                      </wps:wsp>
                      <wps:wsp>
                        <wps:cNvPr id="3375" name="Rectangle 3375"/>
                        <wps:cNvSpPr/>
                        <wps:spPr>
                          <a:xfrm>
                            <a:off x="522098" y="4649471"/>
                            <a:ext cx="2668423" cy="148918"/>
                          </a:xfrm>
                          <a:prstGeom prst="rect">
                            <a:avLst/>
                          </a:prstGeom>
                          <a:ln>
                            <a:noFill/>
                          </a:ln>
                        </wps:spPr>
                        <wps:txbx>
                          <w:txbxContent>
                            <w:p w14:paraId="74292895" w14:textId="77777777" w:rsidR="001110CB" w:rsidRDefault="001110CB">
                              <w:pPr>
                                <w:spacing w:after="160" w:line="259" w:lineRule="auto"/>
                              </w:pPr>
                              <w:r>
                                <w:rPr>
                                  <w:color w:val="ABABAB"/>
                                  <w:sz w:val="19"/>
                                </w:rPr>
                                <w:t xml:space="preserve"> Загрузить / управлять документами</w:t>
                              </w:r>
                            </w:p>
                          </w:txbxContent>
                        </wps:txbx>
                        <wps:bodyPr horzOverflow="overflow" vert="horz" lIns="0" tIns="0" rIns="0" bIns="0" rtlCol="0">
                          <a:noAutofit/>
                        </wps:bodyPr>
                      </wps:wsp>
                      <wps:wsp>
                        <wps:cNvPr id="3376" name="Rectangle 3376"/>
                        <wps:cNvSpPr/>
                        <wps:spPr>
                          <a:xfrm>
                            <a:off x="398215" y="5436945"/>
                            <a:ext cx="2726487" cy="154873"/>
                          </a:xfrm>
                          <a:prstGeom prst="rect">
                            <a:avLst/>
                          </a:prstGeom>
                          <a:ln>
                            <a:noFill/>
                          </a:ln>
                        </wps:spPr>
                        <wps:txbx>
                          <w:txbxContent>
                            <w:p w14:paraId="6A06D4D6" w14:textId="77777777" w:rsidR="001110CB" w:rsidRDefault="001110CB">
                              <w:pPr>
                                <w:spacing w:after="160" w:line="259" w:lineRule="auto"/>
                              </w:pPr>
                              <w:r>
                                <w:rPr>
                                  <w:rFonts w:eastAsia="Arial" w:cs="Arial"/>
                                  <w:b/>
                                  <w:color w:val="0055AA"/>
                                </w:rPr>
                                <w:t>Список загруженных документов</w:t>
                              </w:r>
                            </w:p>
                          </w:txbxContent>
                        </wps:txbx>
                        <wps:bodyPr horzOverflow="overflow" vert="horz" lIns="0" tIns="0" rIns="0" bIns="0" rtlCol="0">
                          <a:noAutofit/>
                        </wps:bodyPr>
                      </wps:wsp>
                      <wps:wsp>
                        <wps:cNvPr id="3377" name="Rectangle 3377"/>
                        <wps:cNvSpPr/>
                        <wps:spPr>
                          <a:xfrm>
                            <a:off x="341039" y="5837181"/>
                            <a:ext cx="91634" cy="154873"/>
                          </a:xfrm>
                          <a:prstGeom prst="rect">
                            <a:avLst/>
                          </a:prstGeom>
                          <a:ln>
                            <a:noFill/>
                          </a:ln>
                        </wps:spPr>
                        <wps:txbx>
                          <w:txbxContent>
                            <w:p w14:paraId="2320078F" w14:textId="77777777" w:rsidR="001110CB" w:rsidRDefault="001110CB">
                              <w:pPr>
                                <w:spacing w:after="160" w:line="259" w:lineRule="auto"/>
                              </w:pPr>
                              <w:r>
                                <w:t>#</w:t>
                              </w:r>
                            </w:p>
                          </w:txbxContent>
                        </wps:txbx>
                        <wps:bodyPr horzOverflow="overflow" vert="horz" lIns="0" tIns="0" rIns="0" bIns="0" rtlCol="0">
                          <a:noAutofit/>
                        </wps:bodyPr>
                      </wps:wsp>
                      <wps:wsp>
                        <wps:cNvPr id="3378" name="Rectangle 3378"/>
                        <wps:cNvSpPr/>
                        <wps:spPr>
                          <a:xfrm>
                            <a:off x="626922" y="5837181"/>
                            <a:ext cx="915614" cy="154873"/>
                          </a:xfrm>
                          <a:prstGeom prst="rect">
                            <a:avLst/>
                          </a:prstGeom>
                          <a:ln>
                            <a:noFill/>
                          </a:ln>
                        </wps:spPr>
                        <wps:txbx>
                          <w:txbxContent>
                            <w:p w14:paraId="1ECECF6B" w14:textId="77777777" w:rsidR="001110CB" w:rsidRDefault="001110CB">
                              <w:pPr>
                                <w:spacing w:after="160" w:line="259" w:lineRule="auto"/>
                              </w:pPr>
                              <w:r>
                                <w:rPr>
                                  <w:rFonts w:eastAsia="Arial" w:cs="Arial"/>
                                  <w:b/>
                                </w:rPr>
                                <w:t>Имя файла</w:t>
                              </w:r>
                            </w:p>
                          </w:txbxContent>
                        </wps:txbx>
                        <wps:bodyPr horzOverflow="overflow" vert="horz" lIns="0" tIns="0" rIns="0" bIns="0" rtlCol="0">
                          <a:noAutofit/>
                        </wps:bodyPr>
                      </wps:wsp>
                      <wps:wsp>
                        <wps:cNvPr id="3379" name="Rectangle 3379"/>
                        <wps:cNvSpPr/>
                        <wps:spPr>
                          <a:xfrm>
                            <a:off x="2218336" y="5837181"/>
                            <a:ext cx="1381184" cy="154873"/>
                          </a:xfrm>
                          <a:prstGeom prst="rect">
                            <a:avLst/>
                          </a:prstGeom>
                          <a:ln>
                            <a:noFill/>
                          </a:ln>
                        </wps:spPr>
                        <wps:txbx>
                          <w:txbxContent>
                            <w:p w14:paraId="7EF806DF" w14:textId="77777777" w:rsidR="001110CB" w:rsidRDefault="001110CB">
                              <w:pPr>
                                <w:spacing w:after="160" w:line="259" w:lineRule="auto"/>
                              </w:pPr>
                              <w:r>
                                <w:rPr>
                                  <w:rFonts w:eastAsia="Arial" w:cs="Arial"/>
                                  <w:b/>
                                </w:rPr>
                                <w:t>Модифицирован</w:t>
                              </w:r>
                            </w:p>
                          </w:txbxContent>
                        </wps:txbx>
                        <wps:bodyPr horzOverflow="overflow" vert="horz" lIns="0" tIns="0" rIns="0" bIns="0" rtlCol="0">
                          <a:noAutofit/>
                        </wps:bodyPr>
                      </wps:wsp>
                      <wps:wsp>
                        <wps:cNvPr id="3380" name="Rectangle 3380"/>
                        <wps:cNvSpPr/>
                        <wps:spPr>
                          <a:xfrm>
                            <a:off x="4124221" y="5837181"/>
                            <a:ext cx="801051" cy="154873"/>
                          </a:xfrm>
                          <a:prstGeom prst="rect">
                            <a:avLst/>
                          </a:prstGeom>
                          <a:ln>
                            <a:noFill/>
                          </a:ln>
                        </wps:spPr>
                        <wps:txbx>
                          <w:txbxContent>
                            <w:p w14:paraId="0C2C9266" w14:textId="77777777" w:rsidR="001110CB" w:rsidRDefault="001110CB">
                              <w:pPr>
                                <w:spacing w:after="160" w:line="259" w:lineRule="auto"/>
                              </w:pPr>
                              <w:r>
                                <w:rPr>
                                  <w:rFonts w:eastAsia="Arial" w:cs="Arial"/>
                                  <w:b/>
                                </w:rPr>
                                <w:t>Изменено</w:t>
                              </w:r>
                            </w:p>
                          </w:txbxContent>
                        </wps:txbx>
                        <wps:bodyPr horzOverflow="overflow" vert="horz" lIns="0" tIns="0" rIns="0" bIns="0" rtlCol="0">
                          <a:noAutofit/>
                        </wps:bodyPr>
                      </wps:wsp>
                      <wps:wsp>
                        <wps:cNvPr id="3381" name="Rectangle 3381"/>
                        <wps:cNvSpPr/>
                        <wps:spPr>
                          <a:xfrm>
                            <a:off x="341039" y="6170717"/>
                            <a:ext cx="91634" cy="154889"/>
                          </a:xfrm>
                          <a:prstGeom prst="rect">
                            <a:avLst/>
                          </a:prstGeom>
                          <a:ln>
                            <a:noFill/>
                          </a:ln>
                        </wps:spPr>
                        <wps:txbx>
                          <w:txbxContent>
                            <w:p w14:paraId="24F9106C" w14:textId="77777777" w:rsidR="001110CB" w:rsidRDefault="001110CB">
                              <w:pPr>
                                <w:spacing w:after="160" w:line="259" w:lineRule="auto"/>
                              </w:pPr>
                              <w:r>
                                <w:t>1</w:t>
                              </w:r>
                            </w:p>
                          </w:txbxContent>
                        </wps:txbx>
                        <wps:bodyPr horzOverflow="overflow" vert="horz" lIns="0" tIns="0" rIns="0" bIns="0" rtlCol="0">
                          <a:noAutofit/>
                        </wps:bodyPr>
                      </wps:wsp>
                      <wps:wsp>
                        <wps:cNvPr id="3454" name="Rectangle 3454"/>
                        <wps:cNvSpPr/>
                        <wps:spPr>
                          <a:xfrm>
                            <a:off x="1967490" y="6170706"/>
                            <a:ext cx="109896" cy="154868"/>
                          </a:xfrm>
                          <a:prstGeom prst="rect">
                            <a:avLst/>
                          </a:prstGeom>
                          <a:ln>
                            <a:noFill/>
                          </a:ln>
                        </wps:spPr>
                        <wps:txbx>
                          <w:txbxContent>
                            <w:p w14:paraId="01F7D003" w14:textId="77777777" w:rsidR="001110CB" w:rsidRDefault="006B1B7D">
                              <w:pPr>
                                <w:spacing w:after="160" w:line="259" w:lineRule="auto"/>
                              </w:pPr>
                              <w:hyperlink r:id="rId192">
                                <w:r w:rsidR="001110CB">
                                  <w:rPr>
                                    <w:color w:val="1D6893"/>
                                  </w:rPr>
                                  <w:t>E</w:t>
                                </w:r>
                              </w:hyperlink>
                            </w:p>
                          </w:txbxContent>
                        </wps:txbx>
                        <wps:bodyPr horzOverflow="overflow" vert="horz" lIns="0" tIns="0" rIns="0" bIns="0" rtlCol="0">
                          <a:noAutofit/>
                        </wps:bodyPr>
                      </wps:wsp>
                      <wps:wsp>
                        <wps:cNvPr id="3453" name="Rectangle 3453"/>
                        <wps:cNvSpPr/>
                        <wps:spPr>
                          <a:xfrm>
                            <a:off x="626922" y="6170706"/>
                            <a:ext cx="1782957" cy="154868"/>
                          </a:xfrm>
                          <a:prstGeom prst="rect">
                            <a:avLst/>
                          </a:prstGeom>
                          <a:ln>
                            <a:noFill/>
                          </a:ln>
                        </wps:spPr>
                        <wps:txbx>
                          <w:txbxContent>
                            <w:p w14:paraId="1AF3AF3A" w14:textId="77777777" w:rsidR="001110CB" w:rsidRDefault="006B1B7D">
                              <w:pPr>
                                <w:spacing w:after="160" w:line="259" w:lineRule="auto"/>
                              </w:pPr>
                              <w:hyperlink r:id="rId193">
                                <w:r w:rsidR="001110CB">
                                  <w:rPr>
                                    <w:color w:val="1D6893"/>
                                  </w:rPr>
                                  <w:t>PCATQazaqgeography_</w:t>
                                </w:r>
                              </w:hyperlink>
                            </w:p>
                          </w:txbxContent>
                        </wps:txbx>
                        <wps:bodyPr horzOverflow="overflow" vert="horz" lIns="0" tIns="0" rIns="0" bIns="0" rtlCol="0">
                          <a:noAutofit/>
                        </wps:bodyPr>
                      </wps:wsp>
                      <wps:wsp>
                        <wps:cNvPr id="3456" name="Rectangle 3456"/>
                        <wps:cNvSpPr/>
                        <wps:spPr>
                          <a:xfrm>
                            <a:off x="1384795" y="6342230"/>
                            <a:ext cx="45777" cy="154868"/>
                          </a:xfrm>
                          <a:prstGeom prst="rect">
                            <a:avLst/>
                          </a:prstGeom>
                          <a:ln>
                            <a:noFill/>
                          </a:ln>
                        </wps:spPr>
                        <wps:txbx>
                          <w:txbxContent>
                            <w:p w14:paraId="1195F707" w14:textId="77777777" w:rsidR="001110CB" w:rsidRDefault="006B1B7D">
                              <w:pPr>
                                <w:spacing w:after="160" w:line="259" w:lineRule="auto"/>
                              </w:pPr>
                              <w:hyperlink r:id="rId194">
                                <w:r w:rsidR="001110CB">
                                  <w:rPr>
                                    <w:color w:val="1D6893"/>
                                  </w:rPr>
                                  <w:t xml:space="preserve"> </w:t>
                                </w:r>
                              </w:hyperlink>
                            </w:p>
                          </w:txbxContent>
                        </wps:txbx>
                        <wps:bodyPr horzOverflow="overflow" vert="horz" lIns="0" tIns="0" rIns="0" bIns="0" rtlCol="0">
                          <a:noAutofit/>
                        </wps:bodyPr>
                      </wps:wsp>
                      <wps:wsp>
                        <wps:cNvPr id="3455" name="Rectangle 3455"/>
                        <wps:cNvSpPr/>
                        <wps:spPr>
                          <a:xfrm>
                            <a:off x="626922" y="6342230"/>
                            <a:ext cx="1007972" cy="154868"/>
                          </a:xfrm>
                          <a:prstGeom prst="rect">
                            <a:avLst/>
                          </a:prstGeom>
                          <a:ln>
                            <a:noFill/>
                          </a:ln>
                        </wps:spPr>
                        <wps:txbx>
                          <w:txbxContent>
                            <w:p w14:paraId="41327F71" w14:textId="77777777" w:rsidR="001110CB" w:rsidRDefault="006B1B7D">
                              <w:pPr>
                                <w:spacing w:after="160" w:line="259" w:lineRule="auto"/>
                              </w:pPr>
                              <w:hyperlink r:id="rId195">
                                <w:r w:rsidR="001110CB">
                                  <w:rPr>
                                    <w:color w:val="1D6893"/>
                                  </w:rPr>
                                  <w:t>ng_8991_121</w:t>
                                </w:r>
                              </w:hyperlink>
                            </w:p>
                          </w:txbxContent>
                        </wps:txbx>
                        <wps:bodyPr horzOverflow="overflow" vert="horz" lIns="0" tIns="0" rIns="0" bIns="0" rtlCol="0">
                          <a:noAutofit/>
                        </wps:bodyPr>
                      </wps:wsp>
                      <wps:wsp>
                        <wps:cNvPr id="3458" name="Rectangle 3458"/>
                        <wps:cNvSpPr/>
                        <wps:spPr>
                          <a:xfrm>
                            <a:off x="1963126" y="6342230"/>
                            <a:ext cx="54868" cy="154868"/>
                          </a:xfrm>
                          <a:prstGeom prst="rect">
                            <a:avLst/>
                          </a:prstGeom>
                          <a:ln>
                            <a:noFill/>
                          </a:ln>
                        </wps:spPr>
                        <wps:txbx>
                          <w:txbxContent>
                            <w:p w14:paraId="494FD8DC" w14:textId="77777777" w:rsidR="001110CB" w:rsidRDefault="006B1B7D">
                              <w:pPr>
                                <w:spacing w:after="160" w:line="259" w:lineRule="auto"/>
                              </w:pPr>
                              <w:hyperlink r:id="rId196">
                                <w:r w:rsidR="001110CB">
                                  <w:rPr>
                                    <w:color w:val="1D6893"/>
                                  </w:rPr>
                                  <w:t>r</w:t>
                                </w:r>
                              </w:hyperlink>
                            </w:p>
                          </w:txbxContent>
                        </wps:txbx>
                        <wps:bodyPr horzOverflow="overflow" vert="horz" lIns="0" tIns="0" rIns="0" bIns="0" rtlCol="0">
                          <a:noAutofit/>
                        </wps:bodyPr>
                      </wps:wsp>
                      <wps:wsp>
                        <wps:cNvPr id="21008" name="Rectangle 21008"/>
                        <wps:cNvSpPr/>
                        <wps:spPr>
                          <a:xfrm>
                            <a:off x="1460458" y="6342230"/>
                            <a:ext cx="668548" cy="154868"/>
                          </a:xfrm>
                          <a:prstGeom prst="rect">
                            <a:avLst/>
                          </a:prstGeom>
                          <a:ln>
                            <a:noFill/>
                          </a:ln>
                        </wps:spPr>
                        <wps:txbx>
                          <w:txbxContent>
                            <w:p w14:paraId="173F3C5A" w14:textId="77777777" w:rsidR="001110CB" w:rsidRDefault="006B1B7D">
                              <w:pPr>
                                <w:spacing w:after="160" w:line="259" w:lineRule="auto"/>
                              </w:pPr>
                              <w:hyperlink r:id="rId197">
                                <w:r w:rsidR="001110CB">
                                  <w:rPr>
                                    <w:color w:val="1D6893"/>
                                  </w:rPr>
                                  <w:t>https://int</w:t>
                                </w:r>
                              </w:hyperlink>
                            </w:p>
                          </w:txbxContent>
                        </wps:txbx>
                        <wps:bodyPr horzOverflow="overflow" vert="horz" lIns="0" tIns="0" rIns="0" bIns="0" rtlCol="0">
                          <a:noAutofit/>
                        </wps:bodyPr>
                      </wps:wsp>
                      <wps:wsp>
                        <wps:cNvPr id="20997" name="Rectangle 20997"/>
                        <wps:cNvSpPr/>
                        <wps:spPr>
                          <a:xfrm>
                            <a:off x="1419204" y="6342230"/>
                            <a:ext cx="54868" cy="154868"/>
                          </a:xfrm>
                          <a:prstGeom prst="rect">
                            <a:avLst/>
                          </a:prstGeom>
                          <a:ln>
                            <a:noFill/>
                          </a:ln>
                        </wps:spPr>
                        <wps:txbx>
                          <w:txbxContent>
                            <w:p w14:paraId="6FFB06A9" w14:textId="77777777" w:rsidR="001110CB" w:rsidRDefault="006B1B7D">
                              <w:pPr>
                                <w:spacing w:after="160" w:line="259" w:lineRule="auto"/>
                              </w:pPr>
                              <w:hyperlink r:id="rId198">
                                <w:r w:rsidR="001110CB">
                                  <w:rPr>
                                    <w:color w:val="1D6893"/>
                                  </w:rPr>
                                  <w:t>(</w:t>
                                </w:r>
                              </w:hyperlink>
                            </w:p>
                          </w:txbxContent>
                        </wps:txbx>
                        <wps:bodyPr horzOverflow="overflow" vert="horz" lIns="0" tIns="0" rIns="0" bIns="0" rtlCol="0">
                          <a:noAutofit/>
                        </wps:bodyPr>
                      </wps:wsp>
                      <wps:wsp>
                        <wps:cNvPr id="3459" name="Rectangle 3459"/>
                        <wps:cNvSpPr/>
                        <wps:spPr>
                          <a:xfrm>
                            <a:off x="626922" y="6513755"/>
                            <a:ext cx="1758741" cy="154868"/>
                          </a:xfrm>
                          <a:prstGeom prst="rect">
                            <a:avLst/>
                          </a:prstGeom>
                          <a:ln>
                            <a:noFill/>
                          </a:ln>
                        </wps:spPr>
                        <wps:txbx>
                          <w:txbxContent>
                            <w:p w14:paraId="0C3B638E" w14:textId="77777777" w:rsidR="001110CB" w:rsidRDefault="006B1B7D">
                              <w:pPr>
                                <w:spacing w:after="160" w:line="259" w:lineRule="auto"/>
                              </w:pPr>
                              <w:hyperlink r:id="rId199">
                                <w:r w:rsidR="001110CB">
                                  <w:rPr>
                                    <w:color w:val="1D6893"/>
                                  </w:rPr>
                                  <w:t>anet.undp.org/apps/Proj</w:t>
                                </w:r>
                              </w:hyperlink>
                            </w:p>
                          </w:txbxContent>
                        </wps:txbx>
                        <wps:bodyPr horzOverflow="overflow" vert="horz" lIns="0" tIns="0" rIns="0" bIns="0" rtlCol="0">
                          <a:noAutofit/>
                        </wps:bodyPr>
                      </wps:wsp>
                      <wps:wsp>
                        <wps:cNvPr id="3460" name="Rectangle 3460"/>
                        <wps:cNvSpPr/>
                        <wps:spPr>
                          <a:xfrm>
                            <a:off x="1949283" y="6513755"/>
                            <a:ext cx="91634" cy="154868"/>
                          </a:xfrm>
                          <a:prstGeom prst="rect">
                            <a:avLst/>
                          </a:prstGeom>
                          <a:ln>
                            <a:noFill/>
                          </a:ln>
                        </wps:spPr>
                        <wps:txbx>
                          <w:txbxContent>
                            <w:p w14:paraId="5D66F043" w14:textId="77777777" w:rsidR="001110CB" w:rsidRDefault="006B1B7D">
                              <w:pPr>
                                <w:spacing w:after="160" w:line="259" w:lineRule="auto"/>
                              </w:pPr>
                              <w:hyperlink r:id="rId200">
                                <w:r w:rsidR="001110CB">
                                  <w:rPr>
                                    <w:color w:val="1D6893"/>
                                  </w:rPr>
                                  <w:t>e</w:t>
                                </w:r>
                              </w:hyperlink>
                            </w:p>
                          </w:txbxContent>
                        </wps:txbx>
                        <wps:bodyPr horzOverflow="overflow" vert="horz" lIns="0" tIns="0" rIns="0" bIns="0" rtlCol="0">
                          <a:noAutofit/>
                        </wps:bodyPr>
                      </wps:wsp>
                      <wps:wsp>
                        <wps:cNvPr id="3461" name="Rectangle 3461"/>
                        <wps:cNvSpPr/>
                        <wps:spPr>
                          <a:xfrm>
                            <a:off x="626922" y="6685291"/>
                            <a:ext cx="1739594" cy="154868"/>
                          </a:xfrm>
                          <a:prstGeom prst="rect">
                            <a:avLst/>
                          </a:prstGeom>
                          <a:ln>
                            <a:noFill/>
                          </a:ln>
                        </wps:spPr>
                        <wps:txbx>
                          <w:txbxContent>
                            <w:p w14:paraId="511C2496" w14:textId="77777777" w:rsidR="001110CB" w:rsidRDefault="006B1B7D">
                              <w:pPr>
                                <w:spacing w:after="160" w:line="259" w:lineRule="auto"/>
                              </w:pPr>
                              <w:hyperlink r:id="rId201">
                                <w:r w:rsidR="001110CB">
                                  <w:rPr>
                                    <w:color w:val="1D6893"/>
                                  </w:rPr>
                                  <w:t>ctQA/QAFormDocumen</w:t>
                                </w:r>
                              </w:hyperlink>
                            </w:p>
                          </w:txbxContent>
                        </wps:txbx>
                        <wps:bodyPr horzOverflow="overflow" vert="horz" lIns="0" tIns="0" rIns="0" bIns="0" rtlCol="0">
                          <a:noAutofit/>
                        </wps:bodyPr>
                      </wps:wsp>
                      <wps:wsp>
                        <wps:cNvPr id="3462" name="Rectangle 3462"/>
                        <wps:cNvSpPr/>
                        <wps:spPr>
                          <a:xfrm>
                            <a:off x="1934887" y="6685291"/>
                            <a:ext cx="45777" cy="154868"/>
                          </a:xfrm>
                          <a:prstGeom prst="rect">
                            <a:avLst/>
                          </a:prstGeom>
                          <a:ln>
                            <a:noFill/>
                          </a:ln>
                        </wps:spPr>
                        <wps:txbx>
                          <w:txbxContent>
                            <w:p w14:paraId="3FB47E10" w14:textId="77777777" w:rsidR="001110CB" w:rsidRDefault="006B1B7D">
                              <w:pPr>
                                <w:spacing w:after="160" w:line="259" w:lineRule="auto"/>
                              </w:pPr>
                              <w:hyperlink r:id="rId202">
                                <w:r w:rsidR="001110CB">
                                  <w:rPr>
                                    <w:color w:val="1D6893"/>
                                  </w:rPr>
                                  <w:t>t</w:t>
                                </w:r>
                              </w:hyperlink>
                            </w:p>
                          </w:txbxContent>
                        </wps:txbx>
                        <wps:bodyPr horzOverflow="overflow" vert="horz" lIns="0" tIns="0" rIns="0" bIns="0" rtlCol="0">
                          <a:noAutofit/>
                        </wps:bodyPr>
                      </wps:wsp>
                      <wps:wsp>
                        <wps:cNvPr id="3464" name="Rectangle 3464"/>
                        <wps:cNvSpPr/>
                        <wps:spPr>
                          <a:xfrm>
                            <a:off x="1933012" y="6856816"/>
                            <a:ext cx="82382" cy="154868"/>
                          </a:xfrm>
                          <a:prstGeom prst="rect">
                            <a:avLst/>
                          </a:prstGeom>
                          <a:ln>
                            <a:noFill/>
                          </a:ln>
                        </wps:spPr>
                        <wps:txbx>
                          <w:txbxContent>
                            <w:p w14:paraId="0A54F10D" w14:textId="77777777" w:rsidR="001110CB" w:rsidRDefault="006B1B7D">
                              <w:pPr>
                                <w:spacing w:after="160" w:line="259" w:lineRule="auto"/>
                              </w:pPr>
                              <w:hyperlink r:id="rId203">
                                <w:r w:rsidR="001110CB">
                                  <w:rPr>
                                    <w:color w:val="1D6893"/>
                                  </w:rPr>
                                  <w:t>y</w:t>
                                </w:r>
                              </w:hyperlink>
                            </w:p>
                          </w:txbxContent>
                        </wps:txbx>
                        <wps:bodyPr horzOverflow="overflow" vert="horz" lIns="0" tIns="0" rIns="0" bIns="0" rtlCol="0">
                          <a:noAutofit/>
                        </wps:bodyPr>
                      </wps:wsp>
                      <wps:wsp>
                        <wps:cNvPr id="3463" name="Rectangle 3463"/>
                        <wps:cNvSpPr/>
                        <wps:spPr>
                          <a:xfrm>
                            <a:off x="626922" y="6856816"/>
                            <a:ext cx="1737100" cy="154868"/>
                          </a:xfrm>
                          <a:prstGeom prst="rect">
                            <a:avLst/>
                          </a:prstGeom>
                          <a:ln>
                            <a:noFill/>
                          </a:ln>
                        </wps:spPr>
                        <wps:txbx>
                          <w:txbxContent>
                            <w:p w14:paraId="77B02CE7" w14:textId="77777777" w:rsidR="001110CB" w:rsidRDefault="006B1B7D">
                              <w:pPr>
                                <w:spacing w:after="160" w:line="259" w:lineRule="auto"/>
                              </w:pPr>
                              <w:hyperlink r:id="rId204">
                                <w:r w:rsidR="001110CB">
                                  <w:rPr>
                                    <w:color w:val="1D6893"/>
                                  </w:rPr>
                                  <w:t>s/PCATQazaqgeograph</w:t>
                                </w:r>
                              </w:hyperlink>
                            </w:p>
                          </w:txbxContent>
                        </wps:txbx>
                        <wps:bodyPr horzOverflow="overflow" vert="horz" lIns="0" tIns="0" rIns="0" bIns="0" rtlCol="0">
                          <a:noAutofit/>
                        </wps:bodyPr>
                      </wps:wsp>
                      <wps:wsp>
                        <wps:cNvPr id="3466" name="Rectangle 3466"/>
                        <wps:cNvSpPr/>
                        <wps:spPr>
                          <a:xfrm>
                            <a:off x="1742953" y="7028353"/>
                            <a:ext cx="54867" cy="154869"/>
                          </a:xfrm>
                          <a:prstGeom prst="rect">
                            <a:avLst/>
                          </a:prstGeom>
                          <a:ln>
                            <a:noFill/>
                          </a:ln>
                        </wps:spPr>
                        <wps:txbx>
                          <w:txbxContent>
                            <w:p w14:paraId="3CB78810" w14:textId="77777777" w:rsidR="001110CB" w:rsidRDefault="006B1B7D">
                              <w:pPr>
                                <w:spacing w:after="160" w:line="259" w:lineRule="auto"/>
                              </w:pPr>
                              <w:hyperlink r:id="rId205">
                                <w:r w:rsidR="001110CB">
                                  <w:rPr>
                                    <w:color w:val="1D6893"/>
                                  </w:rPr>
                                  <w:t>)</w:t>
                                </w:r>
                              </w:hyperlink>
                            </w:p>
                          </w:txbxContent>
                        </wps:txbx>
                        <wps:bodyPr horzOverflow="overflow" vert="horz" lIns="0" tIns="0" rIns="0" bIns="0" rtlCol="0">
                          <a:noAutofit/>
                        </wps:bodyPr>
                      </wps:wsp>
                      <wps:wsp>
                        <wps:cNvPr id="3465" name="Rectangle 3465"/>
                        <wps:cNvSpPr/>
                        <wps:spPr>
                          <a:xfrm>
                            <a:off x="626922" y="7028353"/>
                            <a:ext cx="1484323" cy="154869"/>
                          </a:xfrm>
                          <a:prstGeom prst="rect">
                            <a:avLst/>
                          </a:prstGeom>
                          <a:ln>
                            <a:noFill/>
                          </a:ln>
                        </wps:spPr>
                        <wps:txbx>
                          <w:txbxContent>
                            <w:p w14:paraId="67EBA840" w14:textId="77777777" w:rsidR="001110CB" w:rsidRDefault="006B1B7D">
                              <w:pPr>
                                <w:spacing w:after="160" w:line="259" w:lineRule="auto"/>
                              </w:pPr>
                              <w:hyperlink r:id="rId206">
                                <w:r w:rsidR="001110CB">
                                  <w:rPr>
                                    <w:color w:val="1D6893"/>
                                  </w:rPr>
                                  <w:t>_Eng_8991_121.pdf</w:t>
                                </w:r>
                              </w:hyperlink>
                            </w:p>
                          </w:txbxContent>
                        </wps:txbx>
                        <wps:bodyPr horzOverflow="overflow" vert="horz" lIns="0" tIns="0" rIns="0" bIns="0" rtlCol="0">
                          <a:noAutofit/>
                        </wps:bodyPr>
                      </wps:wsp>
                      <wps:wsp>
                        <wps:cNvPr id="3389" name="Rectangle 3389"/>
                        <wps:cNvSpPr/>
                        <wps:spPr>
                          <a:xfrm>
                            <a:off x="2218336" y="6170717"/>
                            <a:ext cx="2301786" cy="154889"/>
                          </a:xfrm>
                          <a:prstGeom prst="rect">
                            <a:avLst/>
                          </a:prstGeom>
                          <a:ln>
                            <a:noFill/>
                          </a:ln>
                        </wps:spPr>
                        <wps:txbx>
                          <w:txbxContent>
                            <w:p w14:paraId="56A2824E" w14:textId="77777777" w:rsidR="001110CB" w:rsidRDefault="001110CB">
                              <w:pPr>
                                <w:spacing w:after="160" w:line="259" w:lineRule="auto"/>
                              </w:pPr>
                              <w:r>
                                <w:t>zhanetta.babasheva@undp.org</w:t>
                              </w:r>
                            </w:p>
                          </w:txbxContent>
                        </wps:txbx>
                        <wps:bodyPr horzOverflow="overflow" vert="horz" lIns="0" tIns="0" rIns="0" bIns="0" rtlCol="0">
                          <a:noAutofit/>
                        </wps:bodyPr>
                      </wps:wsp>
                      <wps:wsp>
                        <wps:cNvPr id="3390" name="Rectangle 3390"/>
                        <wps:cNvSpPr/>
                        <wps:spPr>
                          <a:xfrm>
                            <a:off x="4124221" y="6170717"/>
                            <a:ext cx="1511756" cy="154889"/>
                          </a:xfrm>
                          <a:prstGeom prst="rect">
                            <a:avLst/>
                          </a:prstGeom>
                          <a:ln>
                            <a:noFill/>
                          </a:ln>
                        </wps:spPr>
                        <wps:txbx>
                          <w:txbxContent>
                            <w:p w14:paraId="336DC91F" w14:textId="77777777" w:rsidR="001110CB" w:rsidRDefault="001110CB">
                              <w:pPr>
                                <w:spacing w:after="160" w:line="259" w:lineRule="auto"/>
                              </w:pPr>
                              <w:r>
                                <w:t>22.07.2021 14:45:00</w:t>
                              </w:r>
                            </w:p>
                          </w:txbxContent>
                        </wps:txbx>
                        <wps:bodyPr horzOverflow="overflow" vert="horz" lIns="0" tIns="0" rIns="0" bIns="0" rtlCol="0">
                          <a:noAutofit/>
                        </wps:bodyPr>
                      </wps:wsp>
                      <wps:wsp>
                        <wps:cNvPr id="21016" name="Rectangle 21016"/>
                        <wps:cNvSpPr/>
                        <wps:spPr>
                          <a:xfrm>
                            <a:off x="383540" y="7447639"/>
                            <a:ext cx="5420472" cy="154869"/>
                          </a:xfrm>
                          <a:prstGeom prst="rect">
                            <a:avLst/>
                          </a:prstGeom>
                          <a:ln>
                            <a:noFill/>
                          </a:ln>
                        </wps:spPr>
                        <wps:txbx>
                          <w:txbxContent>
                            <w:p w14:paraId="15C97B7D" w14:textId="77777777" w:rsidR="001110CB" w:rsidRDefault="001110CB">
                              <w:pPr>
                                <w:spacing w:after="160" w:line="259" w:lineRule="auto"/>
                              </w:pPr>
                              <w:r>
                                <w:t>. Есть ли в проекте четкая стратегия, определяющая, как проект будет</w:t>
                              </w:r>
                            </w:p>
                          </w:txbxContent>
                        </wps:txbx>
                        <wps:bodyPr horzOverflow="overflow" vert="horz" lIns="0" tIns="0" rIns="0" bIns="0" rtlCol="0">
                          <a:noAutofit/>
                        </wps:bodyPr>
                      </wps:wsp>
                      <wps:wsp>
                        <wps:cNvPr id="21014" name="Rectangle 21014"/>
                        <wps:cNvSpPr/>
                        <wps:spPr>
                          <a:xfrm>
                            <a:off x="245744" y="7447639"/>
                            <a:ext cx="183268" cy="154869"/>
                          </a:xfrm>
                          <a:prstGeom prst="rect">
                            <a:avLst/>
                          </a:prstGeom>
                          <a:ln>
                            <a:noFill/>
                          </a:ln>
                        </wps:spPr>
                        <wps:txbx>
                          <w:txbxContent>
                            <w:p w14:paraId="6D9319FD" w14:textId="77777777" w:rsidR="001110CB" w:rsidRDefault="001110CB">
                              <w:pPr>
                                <w:spacing w:after="160" w:line="259" w:lineRule="auto"/>
                              </w:pPr>
                              <w:r>
                                <w:t>22</w:t>
                              </w:r>
                            </w:p>
                          </w:txbxContent>
                        </wps:txbx>
                        <wps:bodyPr horzOverflow="overflow" vert="horz" lIns="0" tIns="0" rIns="0" bIns="0" rtlCol="0">
                          <a:noAutofit/>
                        </wps:bodyPr>
                      </wps:wsp>
                      <wps:wsp>
                        <wps:cNvPr id="3392" name="Rectangle 3392"/>
                        <wps:cNvSpPr/>
                        <wps:spPr>
                          <a:xfrm>
                            <a:off x="245744" y="7619187"/>
                            <a:ext cx="6295056" cy="154856"/>
                          </a:xfrm>
                          <a:prstGeom prst="rect">
                            <a:avLst/>
                          </a:prstGeom>
                          <a:ln>
                            <a:noFill/>
                          </a:ln>
                        </wps:spPr>
                        <wps:txbx>
                          <w:txbxContent>
                            <w:p w14:paraId="3F58E5DD" w14:textId="77777777" w:rsidR="001110CB" w:rsidRDefault="001110CB">
                              <w:pPr>
                                <w:spacing w:after="160" w:line="259" w:lineRule="auto"/>
                              </w:pPr>
                              <w:r>
                                <w:t>использовать национальные системы (например, закупки, мониторинг, оценки и т.</w:t>
                              </w:r>
                            </w:p>
                          </w:txbxContent>
                        </wps:txbx>
                        <wps:bodyPr horzOverflow="overflow" vert="horz" lIns="0" tIns="0" rIns="0" bIns="0" rtlCol="0">
                          <a:noAutofit/>
                        </wps:bodyPr>
                      </wps:wsp>
                      <wps:wsp>
                        <wps:cNvPr id="3393" name="Rectangle 3393"/>
                        <wps:cNvSpPr/>
                        <wps:spPr>
                          <a:xfrm>
                            <a:off x="245744" y="7790712"/>
                            <a:ext cx="3070094" cy="154873"/>
                          </a:xfrm>
                          <a:prstGeom prst="rect">
                            <a:avLst/>
                          </a:prstGeom>
                          <a:ln>
                            <a:noFill/>
                          </a:ln>
                        </wps:spPr>
                        <wps:txbx>
                          <w:txbxContent>
                            <w:p w14:paraId="507718F0" w14:textId="77777777" w:rsidR="001110CB" w:rsidRDefault="001110CB">
                              <w:pPr>
                                <w:spacing w:after="160" w:line="259" w:lineRule="auto"/>
                              </w:pPr>
                              <w:r>
                                <w:t>Д.) В максимально возможной степени?</w:t>
                              </w:r>
                            </w:p>
                          </w:txbxContent>
                        </wps:txbx>
                        <wps:bodyPr horzOverflow="overflow" vert="horz" lIns="0" tIns="0" rIns="0" bIns="0" rtlCol="0">
                          <a:noAutofit/>
                        </wps:bodyPr>
                      </wps:wsp>
                      <wps:wsp>
                        <wps:cNvPr id="3395" name="Shape 3395"/>
                        <wps:cNvSpPr/>
                        <wps:spPr>
                          <a:xfrm>
                            <a:off x="5260158" y="7418716"/>
                            <a:ext cx="314472" cy="276349"/>
                          </a:xfrm>
                          <a:custGeom>
                            <a:avLst/>
                            <a:gdLst/>
                            <a:ahLst/>
                            <a:cxnLst/>
                            <a:rect l="0" t="0" r="0" b="0"/>
                            <a:pathLst>
                              <a:path w="314472" h="276349">
                                <a:moveTo>
                                  <a:pt x="1" y="252524"/>
                                </a:moveTo>
                                <a:lnTo>
                                  <a:pt x="1" y="23825"/>
                                </a:lnTo>
                                <a:cubicBezTo>
                                  <a:pt x="0" y="20638"/>
                                  <a:pt x="604" y="17587"/>
                                  <a:pt x="1813" y="14660"/>
                                </a:cubicBezTo>
                                <a:cubicBezTo>
                                  <a:pt x="3022" y="11745"/>
                                  <a:pt x="4744" y="9178"/>
                                  <a:pt x="6978" y="6958"/>
                                </a:cubicBezTo>
                                <a:cubicBezTo>
                                  <a:pt x="9211" y="4725"/>
                                  <a:pt x="11787" y="3001"/>
                                  <a:pt x="14706" y="1786"/>
                                </a:cubicBezTo>
                                <a:cubicBezTo>
                                  <a:pt x="17625" y="595"/>
                                  <a:pt x="20664" y="0"/>
                                  <a:pt x="23824" y="0"/>
                                </a:cubicBezTo>
                                <a:lnTo>
                                  <a:pt x="290648" y="0"/>
                                </a:lnTo>
                                <a:cubicBezTo>
                                  <a:pt x="293807" y="0"/>
                                  <a:pt x="296845" y="595"/>
                                  <a:pt x="299764" y="1786"/>
                                </a:cubicBezTo>
                                <a:cubicBezTo>
                                  <a:pt x="302683" y="3001"/>
                                  <a:pt x="305259" y="4725"/>
                                  <a:pt x="307493" y="6958"/>
                                </a:cubicBezTo>
                                <a:cubicBezTo>
                                  <a:pt x="309727" y="9178"/>
                                  <a:pt x="311448" y="11745"/>
                                  <a:pt x="312657" y="14660"/>
                                </a:cubicBezTo>
                                <a:cubicBezTo>
                                  <a:pt x="313866" y="17587"/>
                                  <a:pt x="314471" y="20638"/>
                                  <a:pt x="314472" y="23825"/>
                                </a:cubicBezTo>
                                <a:lnTo>
                                  <a:pt x="314472" y="252524"/>
                                </a:lnTo>
                                <a:cubicBezTo>
                                  <a:pt x="314471" y="255674"/>
                                  <a:pt x="313866" y="258713"/>
                                  <a:pt x="312657" y="261627"/>
                                </a:cubicBezTo>
                                <a:cubicBezTo>
                                  <a:pt x="311448" y="264554"/>
                                  <a:pt x="309727" y="267122"/>
                                  <a:pt x="307493" y="269379"/>
                                </a:cubicBezTo>
                                <a:cubicBezTo>
                                  <a:pt x="305259" y="271587"/>
                                  <a:pt x="302683" y="273323"/>
                                  <a:pt x="299764" y="274526"/>
                                </a:cubicBezTo>
                                <a:cubicBezTo>
                                  <a:pt x="296845" y="275741"/>
                                  <a:pt x="293807" y="276337"/>
                                  <a:pt x="290648" y="276349"/>
                                </a:cubicBezTo>
                                <a:lnTo>
                                  <a:pt x="23824" y="276349"/>
                                </a:lnTo>
                                <a:cubicBezTo>
                                  <a:pt x="20664" y="276337"/>
                                  <a:pt x="17625" y="275741"/>
                                  <a:pt x="14706" y="274526"/>
                                </a:cubicBezTo>
                                <a:cubicBezTo>
                                  <a:pt x="11787" y="273323"/>
                                  <a:pt x="9211" y="271587"/>
                                  <a:pt x="6978" y="269379"/>
                                </a:cubicBezTo>
                                <a:cubicBezTo>
                                  <a:pt x="4744" y="267122"/>
                                  <a:pt x="3022" y="264554"/>
                                  <a:pt x="1813" y="261627"/>
                                </a:cubicBezTo>
                                <a:cubicBezTo>
                                  <a:pt x="604" y="258713"/>
                                  <a:pt x="0" y="255674"/>
                                  <a:pt x="1" y="252524"/>
                                </a:cubicBezTo>
                                <a:close/>
                              </a:path>
                            </a:pathLst>
                          </a:custGeom>
                          <a:ln w="9529" cap="flat">
                            <a:miter lim="100000"/>
                          </a:ln>
                        </wps:spPr>
                        <wps:style>
                          <a:lnRef idx="1">
                            <a:srgbClr val="46B8DA"/>
                          </a:lnRef>
                          <a:fillRef idx="0">
                            <a:srgbClr val="000000">
                              <a:alpha val="0"/>
                            </a:srgbClr>
                          </a:fillRef>
                          <a:effectRef idx="0">
                            <a:scrgbClr r="0" g="0" b="0"/>
                          </a:effectRef>
                          <a:fontRef idx="none"/>
                        </wps:style>
                        <wps:bodyPr/>
                      </wps:wsp>
                      <wps:wsp>
                        <wps:cNvPr id="3398" name="Shape 3398"/>
                        <wps:cNvSpPr/>
                        <wps:spPr>
                          <a:xfrm>
                            <a:off x="323916" y="3035183"/>
                            <a:ext cx="2506239" cy="1162590"/>
                          </a:xfrm>
                          <a:custGeom>
                            <a:avLst/>
                            <a:gdLst/>
                            <a:ahLst/>
                            <a:cxnLst/>
                            <a:rect l="0" t="0" r="0" b="0"/>
                            <a:pathLst>
                              <a:path w="2506239" h="1162590">
                                <a:moveTo>
                                  <a:pt x="0" y="1143531"/>
                                </a:moveTo>
                                <a:lnTo>
                                  <a:pt x="0" y="19059"/>
                                </a:lnTo>
                                <a:cubicBezTo>
                                  <a:pt x="0" y="16532"/>
                                  <a:pt x="484" y="14100"/>
                                  <a:pt x="1451" y="11765"/>
                                </a:cubicBezTo>
                                <a:cubicBezTo>
                                  <a:pt x="2418" y="9430"/>
                                  <a:pt x="3795" y="7369"/>
                                  <a:pt x="5582" y="5582"/>
                                </a:cubicBezTo>
                                <a:cubicBezTo>
                                  <a:pt x="7369" y="3795"/>
                                  <a:pt x="9430" y="2418"/>
                                  <a:pt x="11765" y="1451"/>
                                </a:cubicBezTo>
                                <a:cubicBezTo>
                                  <a:pt x="14100" y="483"/>
                                  <a:pt x="16531" y="0"/>
                                  <a:pt x="19059" y="0"/>
                                </a:cubicBezTo>
                                <a:lnTo>
                                  <a:pt x="2487180" y="0"/>
                                </a:lnTo>
                                <a:cubicBezTo>
                                  <a:pt x="2489708" y="0"/>
                                  <a:pt x="2492139" y="483"/>
                                  <a:pt x="2494474" y="1451"/>
                                </a:cubicBezTo>
                                <a:cubicBezTo>
                                  <a:pt x="2496809" y="2418"/>
                                  <a:pt x="2498870" y="3795"/>
                                  <a:pt x="2500657" y="5582"/>
                                </a:cubicBezTo>
                                <a:cubicBezTo>
                                  <a:pt x="2502444" y="7369"/>
                                  <a:pt x="2503821" y="9430"/>
                                  <a:pt x="2504788" y="11765"/>
                                </a:cubicBezTo>
                                <a:cubicBezTo>
                                  <a:pt x="2505755" y="14100"/>
                                  <a:pt x="2506239" y="16532"/>
                                  <a:pt x="2506239" y="19059"/>
                                </a:cubicBezTo>
                                <a:lnTo>
                                  <a:pt x="2506239" y="1143531"/>
                                </a:lnTo>
                                <a:cubicBezTo>
                                  <a:pt x="2506239" y="1146058"/>
                                  <a:pt x="2505755" y="1148490"/>
                                  <a:pt x="2504788" y="1150824"/>
                                </a:cubicBezTo>
                                <a:cubicBezTo>
                                  <a:pt x="2503821" y="1153160"/>
                                  <a:pt x="2502444" y="1155221"/>
                                  <a:pt x="2500657" y="1157008"/>
                                </a:cubicBezTo>
                                <a:cubicBezTo>
                                  <a:pt x="2498870" y="1158795"/>
                                  <a:pt x="2496809" y="1160172"/>
                                  <a:pt x="2494474" y="1161139"/>
                                </a:cubicBezTo>
                                <a:cubicBezTo>
                                  <a:pt x="2492139" y="1162106"/>
                                  <a:pt x="2489708" y="1162590"/>
                                  <a:pt x="2487180" y="1162590"/>
                                </a:cubicBezTo>
                                <a:lnTo>
                                  <a:pt x="19059" y="1162590"/>
                                </a:lnTo>
                                <a:cubicBezTo>
                                  <a:pt x="16531" y="1162590"/>
                                  <a:pt x="14100" y="1162106"/>
                                  <a:pt x="11765" y="1161139"/>
                                </a:cubicBezTo>
                                <a:cubicBezTo>
                                  <a:pt x="9430" y="1160172"/>
                                  <a:pt x="7369" y="1158795"/>
                                  <a:pt x="5582" y="1157008"/>
                                </a:cubicBezTo>
                                <a:cubicBezTo>
                                  <a:pt x="3795" y="1155221"/>
                                  <a:pt x="2418" y="1153160"/>
                                  <a:pt x="1451" y="1150824"/>
                                </a:cubicBezTo>
                                <a:cubicBezTo>
                                  <a:pt x="484" y="1148490"/>
                                  <a:pt x="0" y="1146058"/>
                                  <a:pt x="0" y="1143531"/>
                                </a:cubicBezTo>
                                <a:close/>
                              </a:path>
                            </a:pathLst>
                          </a:custGeom>
                          <a:ln w="9529" cap="flat">
                            <a:miter lim="100000"/>
                          </a:ln>
                        </wps:spPr>
                        <wps:style>
                          <a:lnRef idx="1">
                            <a:srgbClr val="CED4DA"/>
                          </a:lnRef>
                          <a:fillRef idx="0">
                            <a:srgbClr val="000000">
                              <a:alpha val="0"/>
                            </a:srgbClr>
                          </a:fillRef>
                          <a:effectRef idx="0">
                            <a:scrgbClr r="0" g="0" b="0"/>
                          </a:effectRef>
                          <a:fontRef idx="none"/>
                        </wps:style>
                        <wps:bodyPr/>
                      </wps:wsp>
                      <wps:wsp>
                        <wps:cNvPr id="3400" name="Rectangle 3400"/>
                        <wps:cNvSpPr/>
                        <wps:spPr>
                          <a:xfrm>
                            <a:off x="402980" y="3111758"/>
                            <a:ext cx="2480709" cy="154869"/>
                          </a:xfrm>
                          <a:prstGeom prst="rect">
                            <a:avLst/>
                          </a:prstGeom>
                          <a:ln>
                            <a:noFill/>
                          </a:ln>
                        </wps:spPr>
                        <wps:txbx>
                          <w:txbxContent>
                            <w:p w14:paraId="04049E3C" w14:textId="77777777" w:rsidR="001110CB" w:rsidRDefault="001110CB">
                              <w:pPr>
                                <w:spacing w:after="160" w:line="259" w:lineRule="auto"/>
                              </w:pPr>
                              <w:r>
                                <w:rPr>
                                  <w:color w:val="495057"/>
                                  <w:sz w:val="20"/>
                                </w:rPr>
                                <w:t>Республиканское общественное</w:t>
                              </w:r>
                            </w:p>
                          </w:txbxContent>
                        </wps:txbx>
                        <wps:bodyPr horzOverflow="overflow" vert="horz" lIns="0" tIns="0" rIns="0" bIns="0" rtlCol="0">
                          <a:noAutofit/>
                        </wps:bodyPr>
                      </wps:wsp>
                      <wps:wsp>
                        <wps:cNvPr id="3401" name="Rectangle 3401"/>
                        <wps:cNvSpPr/>
                        <wps:spPr>
                          <a:xfrm>
                            <a:off x="2268067" y="3111758"/>
                            <a:ext cx="45777" cy="154869"/>
                          </a:xfrm>
                          <a:prstGeom prst="rect">
                            <a:avLst/>
                          </a:prstGeom>
                          <a:ln>
                            <a:noFill/>
                          </a:ln>
                        </wps:spPr>
                        <wps:txbx>
                          <w:txbxContent>
                            <w:p w14:paraId="40371E9E"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402" name="Rectangle 3402"/>
                        <wps:cNvSpPr/>
                        <wps:spPr>
                          <a:xfrm>
                            <a:off x="402980" y="3292817"/>
                            <a:ext cx="2363411" cy="154868"/>
                          </a:xfrm>
                          <a:prstGeom prst="rect">
                            <a:avLst/>
                          </a:prstGeom>
                          <a:ln>
                            <a:noFill/>
                          </a:ln>
                        </wps:spPr>
                        <wps:txbx>
                          <w:txbxContent>
                            <w:p w14:paraId="1D9E5D6E" w14:textId="77777777" w:rsidR="001110CB" w:rsidRDefault="001110CB">
                              <w:pPr>
                                <w:spacing w:after="160" w:line="259" w:lineRule="auto"/>
                              </w:pPr>
                              <w:r>
                                <w:rPr>
                                  <w:color w:val="495057"/>
                                  <w:sz w:val="20"/>
                                </w:rPr>
                                <w:t>объединение QazaqGeography</w:t>
                              </w:r>
                            </w:p>
                          </w:txbxContent>
                        </wps:txbx>
                        <wps:bodyPr horzOverflow="overflow" vert="horz" lIns="0" tIns="0" rIns="0" bIns="0" rtlCol="0">
                          <a:noAutofit/>
                        </wps:bodyPr>
                      </wps:wsp>
                      <wps:wsp>
                        <wps:cNvPr id="3403" name="Rectangle 3403"/>
                        <wps:cNvSpPr/>
                        <wps:spPr>
                          <a:xfrm>
                            <a:off x="2179920" y="3292817"/>
                            <a:ext cx="45777" cy="154868"/>
                          </a:xfrm>
                          <a:prstGeom prst="rect">
                            <a:avLst/>
                          </a:prstGeom>
                          <a:ln>
                            <a:noFill/>
                          </a:ln>
                        </wps:spPr>
                        <wps:txbx>
                          <w:txbxContent>
                            <w:p w14:paraId="5F730A1E"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404" name="Rectangle 3404"/>
                        <wps:cNvSpPr/>
                        <wps:spPr>
                          <a:xfrm>
                            <a:off x="402980" y="3473876"/>
                            <a:ext cx="2671699" cy="154869"/>
                          </a:xfrm>
                          <a:prstGeom prst="rect">
                            <a:avLst/>
                          </a:prstGeom>
                          <a:ln>
                            <a:noFill/>
                          </a:ln>
                        </wps:spPr>
                        <wps:txbx>
                          <w:txbxContent>
                            <w:p w14:paraId="5B5813D6" w14:textId="77777777" w:rsidR="001110CB" w:rsidRDefault="001110CB">
                              <w:pPr>
                                <w:spacing w:after="160" w:line="259" w:lineRule="auto"/>
                              </w:pPr>
                              <w:r>
                                <w:rPr>
                                  <w:color w:val="495057"/>
                                  <w:sz w:val="20"/>
                                </w:rPr>
                                <w:t>определено в роли ответственного</w:t>
                              </w:r>
                            </w:p>
                          </w:txbxContent>
                        </wps:txbx>
                        <wps:bodyPr horzOverflow="overflow" vert="horz" lIns="0" tIns="0" rIns="0" bIns="0" rtlCol="0">
                          <a:noAutofit/>
                        </wps:bodyPr>
                      </wps:wsp>
                      <wps:wsp>
                        <wps:cNvPr id="3405" name="Rectangle 3405"/>
                        <wps:cNvSpPr/>
                        <wps:spPr>
                          <a:xfrm>
                            <a:off x="2411753" y="3473876"/>
                            <a:ext cx="45777" cy="154869"/>
                          </a:xfrm>
                          <a:prstGeom prst="rect">
                            <a:avLst/>
                          </a:prstGeom>
                          <a:ln>
                            <a:noFill/>
                          </a:ln>
                        </wps:spPr>
                        <wps:txbx>
                          <w:txbxContent>
                            <w:p w14:paraId="5CFDEB02"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406" name="Rectangle 3406"/>
                        <wps:cNvSpPr/>
                        <wps:spPr>
                          <a:xfrm>
                            <a:off x="402980" y="3654935"/>
                            <a:ext cx="2135895" cy="154868"/>
                          </a:xfrm>
                          <a:prstGeom prst="rect">
                            <a:avLst/>
                          </a:prstGeom>
                          <a:ln>
                            <a:noFill/>
                          </a:ln>
                        </wps:spPr>
                        <wps:txbx>
                          <w:txbxContent>
                            <w:p w14:paraId="142D85A5" w14:textId="77777777" w:rsidR="001110CB" w:rsidRDefault="001110CB">
                              <w:pPr>
                                <w:spacing w:after="160" w:line="259" w:lineRule="auto"/>
                              </w:pPr>
                              <w:r>
                                <w:rPr>
                                  <w:color w:val="495057"/>
                                  <w:sz w:val="20"/>
                                </w:rPr>
                                <w:t>партнера на основе модели</w:t>
                              </w:r>
                            </w:p>
                          </w:txbxContent>
                        </wps:txbx>
                        <wps:bodyPr horzOverflow="overflow" vert="horz" lIns="0" tIns="0" rIns="0" bIns="0" rtlCol="0">
                          <a:noAutofit/>
                        </wps:bodyPr>
                      </wps:wsp>
                      <wps:wsp>
                        <wps:cNvPr id="3407" name="Rectangle 3407"/>
                        <wps:cNvSpPr/>
                        <wps:spPr>
                          <a:xfrm>
                            <a:off x="2008837" y="3654935"/>
                            <a:ext cx="45777" cy="154868"/>
                          </a:xfrm>
                          <a:prstGeom prst="rect">
                            <a:avLst/>
                          </a:prstGeom>
                          <a:ln>
                            <a:noFill/>
                          </a:ln>
                        </wps:spPr>
                        <wps:txbx>
                          <w:txbxContent>
                            <w:p w14:paraId="316CBD38"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408" name="Rectangle 3408"/>
                        <wps:cNvSpPr/>
                        <wps:spPr>
                          <a:xfrm>
                            <a:off x="402980" y="3835994"/>
                            <a:ext cx="2498810" cy="154868"/>
                          </a:xfrm>
                          <a:prstGeom prst="rect">
                            <a:avLst/>
                          </a:prstGeom>
                          <a:ln>
                            <a:noFill/>
                          </a:ln>
                        </wps:spPr>
                        <wps:txbx>
                          <w:txbxContent>
                            <w:p w14:paraId="33A3E29D" w14:textId="77777777" w:rsidR="001110CB" w:rsidRDefault="001110CB">
                              <w:pPr>
                                <w:spacing w:after="160" w:line="259" w:lineRule="auto"/>
                              </w:pPr>
                              <w:r>
                                <w:rPr>
                                  <w:color w:val="495057"/>
                                  <w:sz w:val="20"/>
                                </w:rPr>
                                <w:t>совместного преимущества. Все</w:t>
                              </w:r>
                            </w:p>
                          </w:txbxContent>
                        </wps:txbx>
                        <wps:bodyPr horzOverflow="overflow" vert="horz" lIns="0" tIns="0" rIns="0" bIns="0" rtlCol="0">
                          <a:noAutofit/>
                        </wps:bodyPr>
                      </wps:wsp>
                      <wps:wsp>
                        <wps:cNvPr id="3409" name="Rectangle 3409"/>
                        <wps:cNvSpPr/>
                        <wps:spPr>
                          <a:xfrm>
                            <a:off x="2281765" y="3835994"/>
                            <a:ext cx="45777" cy="154868"/>
                          </a:xfrm>
                          <a:prstGeom prst="rect">
                            <a:avLst/>
                          </a:prstGeom>
                          <a:ln>
                            <a:noFill/>
                          </a:ln>
                        </wps:spPr>
                        <wps:txbx>
                          <w:txbxContent>
                            <w:p w14:paraId="31396FA3"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410" name="Rectangle 3410"/>
                        <wps:cNvSpPr/>
                        <wps:spPr>
                          <a:xfrm>
                            <a:off x="402980" y="4017053"/>
                            <a:ext cx="2622383" cy="154868"/>
                          </a:xfrm>
                          <a:prstGeom prst="rect">
                            <a:avLst/>
                          </a:prstGeom>
                          <a:ln>
                            <a:noFill/>
                          </a:ln>
                        </wps:spPr>
                        <wps:txbx>
                          <w:txbxContent>
                            <w:p w14:paraId="037C8873" w14:textId="77777777" w:rsidR="001110CB" w:rsidRDefault="001110CB">
                              <w:pPr>
                                <w:spacing w:after="160" w:line="259" w:lineRule="auto"/>
                              </w:pPr>
                              <w:r>
                                <w:rPr>
                                  <w:color w:val="495057"/>
                                  <w:sz w:val="20"/>
                                </w:rPr>
                                <w:t>необходимые партнерские оценки</w:t>
                              </w:r>
                            </w:p>
                          </w:txbxContent>
                        </wps:txbx>
                        <wps:bodyPr horzOverflow="overflow" vert="horz" lIns="0" tIns="0" rIns="0" bIns="0" rtlCol="0">
                          <a:noAutofit/>
                        </wps:bodyPr>
                      </wps:wsp>
                      <wps:wsp>
                        <wps:cNvPr id="3411" name="Rectangle 3411"/>
                        <wps:cNvSpPr/>
                        <wps:spPr>
                          <a:xfrm>
                            <a:off x="2374678" y="4017053"/>
                            <a:ext cx="45777" cy="154868"/>
                          </a:xfrm>
                          <a:prstGeom prst="rect">
                            <a:avLst/>
                          </a:prstGeom>
                          <a:ln>
                            <a:noFill/>
                          </a:ln>
                        </wps:spPr>
                        <wps:txbx>
                          <w:txbxContent>
                            <w:p w14:paraId="5B8B5B26"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20979" name="Rectangle 20979"/>
                        <wps:cNvSpPr/>
                        <wps:spPr>
                          <a:xfrm>
                            <a:off x="634943" y="281515"/>
                            <a:ext cx="5945899" cy="154869"/>
                          </a:xfrm>
                          <a:prstGeom prst="rect">
                            <a:avLst/>
                          </a:prstGeom>
                          <a:ln>
                            <a:noFill/>
                          </a:ln>
                        </wps:spPr>
                        <wps:txbx>
                          <w:txbxContent>
                            <w:p w14:paraId="0C34A390" w14:textId="77777777" w:rsidR="001110CB" w:rsidRDefault="001110CB">
                              <w:pPr>
                                <w:spacing w:after="160" w:line="259" w:lineRule="auto"/>
                              </w:pPr>
                              <w:r>
                                <w:t xml:space="preserve"> У проекта есть стратегия усиления конкретных возможностей национальных</w:t>
                              </w:r>
                            </w:p>
                          </w:txbxContent>
                        </wps:txbx>
                        <wps:bodyPr horzOverflow="overflow" vert="horz" lIns="0" tIns="0" rIns="0" bIns="0" rtlCol="0">
                          <a:noAutofit/>
                        </wps:bodyPr>
                      </wps:wsp>
                      <wps:wsp>
                        <wps:cNvPr id="20976" name="Rectangle 20976"/>
                        <wps:cNvSpPr/>
                        <wps:spPr>
                          <a:xfrm>
                            <a:off x="531627" y="281515"/>
                            <a:ext cx="137410" cy="154869"/>
                          </a:xfrm>
                          <a:prstGeom prst="rect">
                            <a:avLst/>
                          </a:prstGeom>
                          <a:ln>
                            <a:noFill/>
                          </a:ln>
                        </wps:spPr>
                        <wps:txbx>
                          <w:txbxContent>
                            <w:p w14:paraId="5A738E39" w14:textId="77777777" w:rsidR="001110CB" w:rsidRDefault="001110CB">
                              <w:pPr>
                                <w:spacing w:after="160" w:line="259" w:lineRule="auto"/>
                              </w:pPr>
                              <w:r>
                                <w:t>3:</w:t>
                              </w:r>
                            </w:p>
                          </w:txbxContent>
                        </wps:txbx>
                        <wps:bodyPr horzOverflow="overflow" vert="horz" lIns="0" tIns="0" rIns="0" bIns="0" rtlCol="0">
                          <a:noAutofit/>
                        </wps:bodyPr>
                      </wps:wsp>
                      <wps:wsp>
                        <wps:cNvPr id="3413" name="Rectangle 3413"/>
                        <wps:cNvSpPr/>
                        <wps:spPr>
                          <a:xfrm>
                            <a:off x="531627" y="453063"/>
                            <a:ext cx="6203181" cy="154856"/>
                          </a:xfrm>
                          <a:prstGeom prst="rect">
                            <a:avLst/>
                          </a:prstGeom>
                          <a:ln>
                            <a:noFill/>
                          </a:ln>
                        </wps:spPr>
                        <wps:txbx>
                          <w:txbxContent>
                            <w:p w14:paraId="1E24026A" w14:textId="77777777" w:rsidR="001110CB" w:rsidRDefault="001110CB">
                              <w:pPr>
                                <w:spacing w:after="160" w:line="259" w:lineRule="auto"/>
                              </w:pPr>
                              <w:r>
                                <w:t xml:space="preserve">институтов и / или участников, основанная на завершенной оценке потенциала. </w:t>
                              </w:r>
                            </w:p>
                          </w:txbxContent>
                        </wps:txbx>
                        <wps:bodyPr horzOverflow="overflow" vert="horz" lIns="0" tIns="0" rIns="0" bIns="0" rtlCol="0">
                          <a:noAutofit/>
                        </wps:bodyPr>
                      </wps:wsp>
                      <wps:wsp>
                        <wps:cNvPr id="3414" name="Rectangle 3414"/>
                        <wps:cNvSpPr/>
                        <wps:spPr>
                          <a:xfrm>
                            <a:off x="5195537" y="453063"/>
                            <a:ext cx="283671" cy="154856"/>
                          </a:xfrm>
                          <a:prstGeom prst="rect">
                            <a:avLst/>
                          </a:prstGeom>
                          <a:ln>
                            <a:noFill/>
                          </a:ln>
                        </wps:spPr>
                        <wps:txbx>
                          <w:txbxContent>
                            <w:p w14:paraId="667D70F3" w14:textId="77777777" w:rsidR="001110CB" w:rsidRDefault="001110CB">
                              <w:pPr>
                                <w:spacing w:after="160" w:line="259" w:lineRule="auto"/>
                              </w:pPr>
                              <w:r>
                                <w:t>Эта</w:t>
                              </w:r>
                            </w:p>
                          </w:txbxContent>
                        </wps:txbx>
                        <wps:bodyPr horzOverflow="overflow" vert="horz" lIns="0" tIns="0" rIns="0" bIns="0" rtlCol="0">
                          <a:noAutofit/>
                        </wps:bodyPr>
                      </wps:wsp>
                      <wps:wsp>
                        <wps:cNvPr id="3415" name="Rectangle 3415"/>
                        <wps:cNvSpPr/>
                        <wps:spPr>
                          <a:xfrm>
                            <a:off x="531627" y="624587"/>
                            <a:ext cx="5982342" cy="154856"/>
                          </a:xfrm>
                          <a:prstGeom prst="rect">
                            <a:avLst/>
                          </a:prstGeom>
                          <a:ln>
                            <a:noFill/>
                          </a:ln>
                        </wps:spPr>
                        <wps:txbx>
                          <w:txbxContent>
                            <w:p w14:paraId="75630F50" w14:textId="77777777" w:rsidR="001110CB" w:rsidRDefault="001110CB">
                              <w:pPr>
                                <w:spacing w:after="160" w:line="259" w:lineRule="auto"/>
                              </w:pPr>
                              <w:r>
                                <w:t>стратегия включает в себя подход к регулярному мониторингу национального</w:t>
                              </w:r>
                            </w:p>
                          </w:txbxContent>
                        </wps:txbx>
                        <wps:bodyPr horzOverflow="overflow" vert="horz" lIns="0" tIns="0" rIns="0" bIns="0" rtlCol="0">
                          <a:noAutofit/>
                        </wps:bodyPr>
                      </wps:wsp>
                      <wps:wsp>
                        <wps:cNvPr id="3416" name="Rectangle 3416"/>
                        <wps:cNvSpPr/>
                        <wps:spPr>
                          <a:xfrm>
                            <a:off x="531627" y="796112"/>
                            <a:ext cx="6610746" cy="154873"/>
                          </a:xfrm>
                          <a:prstGeom prst="rect">
                            <a:avLst/>
                          </a:prstGeom>
                          <a:ln>
                            <a:noFill/>
                          </a:ln>
                        </wps:spPr>
                        <wps:txbx>
                          <w:txbxContent>
                            <w:p w14:paraId="744F659F" w14:textId="77777777" w:rsidR="001110CB" w:rsidRDefault="001110CB">
                              <w:pPr>
                                <w:spacing w:after="160" w:line="259" w:lineRule="auto"/>
                              </w:pPr>
                              <w:r>
                                <w:t>потенциала с использованием четких показателей и строгих методов сбора данных, а</w:t>
                              </w:r>
                            </w:p>
                          </w:txbxContent>
                        </wps:txbx>
                        <wps:bodyPr horzOverflow="overflow" vert="horz" lIns="0" tIns="0" rIns="0" bIns="0" rtlCol="0">
                          <a:noAutofit/>
                        </wps:bodyPr>
                      </wps:wsp>
                      <wps:wsp>
                        <wps:cNvPr id="3417" name="Rectangle 3417"/>
                        <wps:cNvSpPr/>
                        <wps:spPr>
                          <a:xfrm>
                            <a:off x="531627" y="967649"/>
                            <a:ext cx="6427317" cy="154889"/>
                          </a:xfrm>
                          <a:prstGeom prst="rect">
                            <a:avLst/>
                          </a:prstGeom>
                          <a:ln>
                            <a:noFill/>
                          </a:ln>
                        </wps:spPr>
                        <wps:txbx>
                          <w:txbxContent>
                            <w:p w14:paraId="24FA84D1" w14:textId="77777777" w:rsidR="001110CB" w:rsidRDefault="001110CB">
                              <w:pPr>
                                <w:spacing w:after="160" w:line="259" w:lineRule="auto"/>
                              </w:pPr>
                              <w:r>
                                <w:t>также к корректировке стратегии для соответствующего укрепления национального</w:t>
                              </w:r>
                            </w:p>
                          </w:txbxContent>
                        </wps:txbx>
                        <wps:bodyPr horzOverflow="overflow" vert="horz" lIns="0" tIns="0" rIns="0" bIns="0" rtlCol="0">
                          <a:noAutofit/>
                        </wps:bodyPr>
                      </wps:wsp>
                      <wps:wsp>
                        <wps:cNvPr id="3418" name="Rectangle 3418"/>
                        <wps:cNvSpPr/>
                        <wps:spPr>
                          <a:xfrm>
                            <a:off x="531627" y="1139173"/>
                            <a:ext cx="945059" cy="154873"/>
                          </a:xfrm>
                          <a:prstGeom prst="rect">
                            <a:avLst/>
                          </a:prstGeom>
                          <a:ln>
                            <a:noFill/>
                          </a:ln>
                        </wps:spPr>
                        <wps:txbx>
                          <w:txbxContent>
                            <w:p w14:paraId="39C609BD" w14:textId="77777777" w:rsidR="001110CB" w:rsidRDefault="001110CB">
                              <w:pPr>
                                <w:spacing w:after="160" w:line="259" w:lineRule="auto"/>
                              </w:pPr>
                              <w:r>
                                <w:t>потенциала.</w:t>
                              </w:r>
                            </w:p>
                          </w:txbxContent>
                        </wps:txbx>
                        <wps:bodyPr horzOverflow="overflow" vert="horz" lIns="0" tIns="0" rIns="0" bIns="0" rtlCol="0">
                          <a:noAutofit/>
                        </wps:bodyPr>
                      </wps:wsp>
                      <wps:wsp>
                        <wps:cNvPr id="3419" name="Rectangle 3419"/>
                        <wps:cNvSpPr/>
                        <wps:spPr>
                          <a:xfrm>
                            <a:off x="5582224" y="1139173"/>
                            <a:ext cx="45777" cy="154873"/>
                          </a:xfrm>
                          <a:prstGeom prst="rect">
                            <a:avLst/>
                          </a:prstGeom>
                          <a:ln>
                            <a:noFill/>
                          </a:ln>
                        </wps:spPr>
                        <wps:txbx>
                          <w:txbxContent>
                            <w:p w14:paraId="7D7059E5"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0982" name="Rectangle 20982"/>
                        <wps:cNvSpPr/>
                        <wps:spPr>
                          <a:xfrm>
                            <a:off x="634943" y="1329748"/>
                            <a:ext cx="2672263" cy="154869"/>
                          </a:xfrm>
                          <a:prstGeom prst="rect">
                            <a:avLst/>
                          </a:prstGeom>
                          <a:ln>
                            <a:noFill/>
                          </a:ln>
                        </wps:spPr>
                        <wps:txbx>
                          <w:txbxContent>
                            <w:p w14:paraId="5A3595E9" w14:textId="77777777" w:rsidR="001110CB" w:rsidRDefault="001110CB">
                              <w:pPr>
                                <w:spacing w:after="160" w:line="259" w:lineRule="auto"/>
                              </w:pPr>
                              <w:r>
                                <w:t xml:space="preserve"> оценка емкости была завершена. </w:t>
                              </w:r>
                            </w:p>
                          </w:txbxContent>
                        </wps:txbx>
                        <wps:bodyPr horzOverflow="overflow" vert="horz" lIns="0" tIns="0" rIns="0" bIns="0" rtlCol="0">
                          <a:noAutofit/>
                        </wps:bodyPr>
                      </wps:wsp>
                      <wps:wsp>
                        <wps:cNvPr id="20981" name="Rectangle 20981"/>
                        <wps:cNvSpPr/>
                        <wps:spPr>
                          <a:xfrm>
                            <a:off x="531627" y="1329748"/>
                            <a:ext cx="137410" cy="154869"/>
                          </a:xfrm>
                          <a:prstGeom prst="rect">
                            <a:avLst/>
                          </a:prstGeom>
                          <a:ln>
                            <a:noFill/>
                          </a:ln>
                        </wps:spPr>
                        <wps:txbx>
                          <w:txbxContent>
                            <w:p w14:paraId="54C4DEE4" w14:textId="77777777" w:rsidR="001110CB" w:rsidRDefault="001110CB">
                              <w:pPr>
                                <w:spacing w:after="160" w:line="259" w:lineRule="auto"/>
                              </w:pPr>
                              <w:r>
                                <w:t>2:</w:t>
                              </w:r>
                            </w:p>
                          </w:txbxContent>
                        </wps:txbx>
                        <wps:bodyPr horzOverflow="overflow" vert="horz" lIns="0" tIns="0" rIns="0" bIns="0" rtlCol="0">
                          <a:noAutofit/>
                        </wps:bodyPr>
                      </wps:wsp>
                      <wps:wsp>
                        <wps:cNvPr id="3421" name="Rectangle 3421"/>
                        <wps:cNvSpPr/>
                        <wps:spPr>
                          <a:xfrm>
                            <a:off x="2644033" y="1329760"/>
                            <a:ext cx="3828184" cy="154873"/>
                          </a:xfrm>
                          <a:prstGeom prst="rect">
                            <a:avLst/>
                          </a:prstGeom>
                          <a:ln>
                            <a:noFill/>
                          </a:ln>
                        </wps:spPr>
                        <wps:txbx>
                          <w:txbxContent>
                            <w:p w14:paraId="1FA7A31A" w14:textId="77777777" w:rsidR="001110CB" w:rsidRDefault="001110CB">
                              <w:pPr>
                                <w:spacing w:after="160" w:line="259" w:lineRule="auto"/>
                              </w:pPr>
                              <w:r>
                                <w:t>Планируется разработать стратегию по усилению</w:t>
                              </w:r>
                            </w:p>
                          </w:txbxContent>
                        </wps:txbx>
                        <wps:bodyPr horzOverflow="overflow" vert="horz" lIns="0" tIns="0" rIns="0" bIns="0" rtlCol="0">
                          <a:noAutofit/>
                        </wps:bodyPr>
                      </wps:wsp>
                      <wps:wsp>
                        <wps:cNvPr id="3422" name="Rectangle 3422"/>
                        <wps:cNvSpPr/>
                        <wps:spPr>
                          <a:xfrm>
                            <a:off x="531627" y="1501297"/>
                            <a:ext cx="6323133" cy="154889"/>
                          </a:xfrm>
                          <a:prstGeom prst="rect">
                            <a:avLst/>
                          </a:prstGeom>
                          <a:ln>
                            <a:noFill/>
                          </a:ln>
                        </wps:spPr>
                        <wps:txbx>
                          <w:txbxContent>
                            <w:p w14:paraId="7D28E0DA" w14:textId="77777777" w:rsidR="001110CB" w:rsidRDefault="001110CB">
                              <w:pPr>
                                <w:spacing w:after="160" w:line="259" w:lineRule="auto"/>
                              </w:pPr>
                              <w:r>
                                <w:t>конкретных возможностей национальных институтов и / или участников на основе</w:t>
                              </w:r>
                            </w:p>
                          </w:txbxContent>
                        </wps:txbx>
                        <wps:bodyPr horzOverflow="overflow" vert="horz" lIns="0" tIns="0" rIns="0" bIns="0" rtlCol="0">
                          <a:noAutofit/>
                        </wps:bodyPr>
                      </wps:wsp>
                      <wps:wsp>
                        <wps:cNvPr id="3423" name="Rectangle 3423"/>
                        <wps:cNvSpPr/>
                        <wps:spPr>
                          <a:xfrm>
                            <a:off x="531627" y="1672821"/>
                            <a:ext cx="2483123" cy="154873"/>
                          </a:xfrm>
                          <a:prstGeom prst="rect">
                            <a:avLst/>
                          </a:prstGeom>
                          <a:ln>
                            <a:noFill/>
                          </a:ln>
                        </wps:spPr>
                        <wps:txbx>
                          <w:txbxContent>
                            <w:p w14:paraId="2447052E" w14:textId="77777777" w:rsidR="001110CB" w:rsidRDefault="001110CB">
                              <w:pPr>
                                <w:spacing w:after="160" w:line="259" w:lineRule="auto"/>
                              </w:pPr>
                              <w:r>
                                <w:t>результатов оценки потенциала.</w:t>
                              </w:r>
                            </w:p>
                          </w:txbxContent>
                        </wps:txbx>
                        <wps:bodyPr horzOverflow="overflow" vert="horz" lIns="0" tIns="0" rIns="0" bIns="0" rtlCol="0">
                          <a:noAutofit/>
                        </wps:bodyPr>
                      </wps:wsp>
                      <wps:wsp>
                        <wps:cNvPr id="3424" name="Rectangle 3424"/>
                        <wps:cNvSpPr/>
                        <wps:spPr>
                          <a:xfrm>
                            <a:off x="5582224" y="1672821"/>
                            <a:ext cx="45777" cy="154873"/>
                          </a:xfrm>
                          <a:prstGeom prst="rect">
                            <a:avLst/>
                          </a:prstGeom>
                          <a:ln>
                            <a:noFill/>
                          </a:ln>
                        </wps:spPr>
                        <wps:txbx>
                          <w:txbxContent>
                            <w:p w14:paraId="539E8476"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0987" name="Rectangle 20987"/>
                        <wps:cNvSpPr/>
                        <wps:spPr>
                          <a:xfrm>
                            <a:off x="634943" y="1863396"/>
                            <a:ext cx="2745474" cy="154869"/>
                          </a:xfrm>
                          <a:prstGeom prst="rect">
                            <a:avLst/>
                          </a:prstGeom>
                          <a:ln>
                            <a:noFill/>
                          </a:ln>
                        </wps:spPr>
                        <wps:txbx>
                          <w:txbxContent>
                            <w:p w14:paraId="034C790A" w14:textId="77777777" w:rsidR="001110CB" w:rsidRDefault="001110CB">
                              <w:pPr>
                                <w:spacing w:after="160" w:line="259" w:lineRule="auto"/>
                              </w:pPr>
                              <w:r>
                                <w:t xml:space="preserve"> Оценка мощности не проводилась.</w:t>
                              </w:r>
                            </w:p>
                          </w:txbxContent>
                        </wps:txbx>
                        <wps:bodyPr horzOverflow="overflow" vert="horz" lIns="0" tIns="0" rIns="0" bIns="0" rtlCol="0">
                          <a:noAutofit/>
                        </wps:bodyPr>
                      </wps:wsp>
                      <wps:wsp>
                        <wps:cNvPr id="20986" name="Rectangle 20986"/>
                        <wps:cNvSpPr/>
                        <wps:spPr>
                          <a:xfrm>
                            <a:off x="531627" y="1863396"/>
                            <a:ext cx="137410" cy="154869"/>
                          </a:xfrm>
                          <a:prstGeom prst="rect">
                            <a:avLst/>
                          </a:prstGeom>
                          <a:ln>
                            <a:noFill/>
                          </a:ln>
                        </wps:spPr>
                        <wps:txbx>
                          <w:txbxContent>
                            <w:p w14:paraId="27CC23C4" w14:textId="77777777" w:rsidR="001110CB" w:rsidRDefault="001110CB">
                              <w:pPr>
                                <w:spacing w:after="160" w:line="259" w:lineRule="auto"/>
                              </w:pPr>
                              <w:r>
                                <w:t>1:</w:t>
                              </w:r>
                            </w:p>
                          </w:txbxContent>
                        </wps:txbx>
                        <wps:bodyPr horzOverflow="overflow" vert="horz" lIns="0" tIns="0" rIns="0" bIns="0" rtlCol="0">
                          <a:noAutofit/>
                        </wps:bodyPr>
                      </wps:wsp>
                      <wps:wsp>
                        <wps:cNvPr id="3426" name="Rectangle 3426"/>
                        <wps:cNvSpPr/>
                        <wps:spPr>
                          <a:xfrm>
                            <a:off x="2699125" y="1863408"/>
                            <a:ext cx="45777" cy="154873"/>
                          </a:xfrm>
                          <a:prstGeom prst="rect">
                            <a:avLst/>
                          </a:prstGeom>
                          <a:ln>
                            <a:noFill/>
                          </a:ln>
                        </wps:spPr>
                        <wps:txbx>
                          <w:txbxContent>
                            <w:p w14:paraId="5D84D358" w14:textId="77777777" w:rsidR="001110CB" w:rsidRDefault="001110CB">
                              <w:pPr>
                                <w:spacing w:after="160" w:line="259" w:lineRule="auto"/>
                              </w:pPr>
                              <w:r>
                                <w:t xml:space="preserve"> </w:t>
                              </w:r>
                            </w:p>
                          </w:txbxContent>
                        </wps:txbx>
                        <wps:bodyPr horzOverflow="overflow" vert="horz" lIns="0" tIns="0" rIns="0" bIns="0" rtlCol="0">
                          <a:noAutofit/>
                        </wps:bodyPr>
                      </wps:wsp>
                      <wps:wsp>
                        <wps:cNvPr id="3427" name="Rectangle 3427"/>
                        <wps:cNvSpPr/>
                        <wps:spPr>
                          <a:xfrm>
                            <a:off x="531627" y="2053995"/>
                            <a:ext cx="1025590" cy="154873"/>
                          </a:xfrm>
                          <a:prstGeom prst="rect">
                            <a:avLst/>
                          </a:prstGeom>
                          <a:ln>
                            <a:noFill/>
                          </a:ln>
                        </wps:spPr>
                        <wps:txbx>
                          <w:txbxContent>
                            <w:p w14:paraId="4BACD034" w14:textId="77777777" w:rsidR="001110CB" w:rsidRDefault="001110CB">
                              <w:pPr>
                                <w:spacing w:after="160" w:line="259" w:lineRule="auto"/>
                              </w:pPr>
                              <w:r>
                                <w:t>Непригодный</w:t>
                              </w:r>
                            </w:p>
                          </w:txbxContent>
                        </wps:txbx>
                        <wps:bodyPr horzOverflow="overflow" vert="horz" lIns="0" tIns="0" rIns="0" bIns="0" rtlCol="0">
                          <a:noAutofit/>
                        </wps:bodyPr>
                      </wps:wsp>
                      <wps:wsp>
                        <wps:cNvPr id="3429" name="Shape 3429"/>
                        <wps:cNvSpPr/>
                        <wps:spPr>
                          <a:xfrm>
                            <a:off x="295327" y="271642"/>
                            <a:ext cx="114353" cy="114362"/>
                          </a:xfrm>
                          <a:custGeom>
                            <a:avLst/>
                            <a:gdLst/>
                            <a:ahLst/>
                            <a:cxnLst/>
                            <a:rect l="0" t="0" r="0" b="0"/>
                            <a:pathLst>
                              <a:path w="114353" h="114362">
                                <a:moveTo>
                                  <a:pt x="114353" y="57175"/>
                                </a:moveTo>
                                <a:cubicBezTo>
                                  <a:pt x="114353" y="60920"/>
                                  <a:pt x="113987" y="64641"/>
                                  <a:pt x="113254" y="68325"/>
                                </a:cubicBezTo>
                                <a:cubicBezTo>
                                  <a:pt x="112522" y="71996"/>
                                  <a:pt x="111437" y="75567"/>
                                  <a:pt x="110001" y="79053"/>
                                </a:cubicBezTo>
                                <a:cubicBezTo>
                                  <a:pt x="108564" y="82513"/>
                                  <a:pt x="106803" y="85799"/>
                                  <a:pt x="104717" y="88937"/>
                                </a:cubicBezTo>
                                <a:cubicBezTo>
                                  <a:pt x="102631" y="92038"/>
                                  <a:pt x="100261" y="94940"/>
                                  <a:pt x="97606" y="97606"/>
                                </a:cubicBezTo>
                                <a:cubicBezTo>
                                  <a:pt x="94952" y="100248"/>
                                  <a:pt x="92064" y="102617"/>
                                  <a:pt x="88942" y="104701"/>
                                </a:cubicBezTo>
                                <a:cubicBezTo>
                                  <a:pt x="85820" y="106784"/>
                                  <a:pt x="82525" y="108545"/>
                                  <a:pt x="79057" y="109996"/>
                                </a:cubicBezTo>
                                <a:cubicBezTo>
                                  <a:pt x="75588" y="111435"/>
                                  <a:pt x="72013" y="112514"/>
                                  <a:pt x="68331" y="113233"/>
                                </a:cubicBezTo>
                                <a:cubicBezTo>
                                  <a:pt x="64649" y="113978"/>
                                  <a:pt x="60931" y="114362"/>
                                  <a:pt x="57177" y="114362"/>
                                </a:cubicBezTo>
                                <a:cubicBezTo>
                                  <a:pt x="53422" y="114362"/>
                                  <a:pt x="49704" y="113978"/>
                                  <a:pt x="46022" y="113233"/>
                                </a:cubicBezTo>
                                <a:cubicBezTo>
                                  <a:pt x="42340" y="112514"/>
                                  <a:pt x="38764" y="111435"/>
                                  <a:pt x="35296" y="109996"/>
                                </a:cubicBezTo>
                                <a:cubicBezTo>
                                  <a:pt x="31827" y="108545"/>
                                  <a:pt x="28532" y="106784"/>
                                  <a:pt x="25411" y="104701"/>
                                </a:cubicBezTo>
                                <a:cubicBezTo>
                                  <a:pt x="22289" y="102617"/>
                                  <a:pt x="19401" y="100248"/>
                                  <a:pt x="16747" y="97606"/>
                                </a:cubicBezTo>
                                <a:cubicBezTo>
                                  <a:pt x="14092" y="94940"/>
                                  <a:pt x="11722" y="92038"/>
                                  <a:pt x="9636" y="88937"/>
                                </a:cubicBezTo>
                                <a:cubicBezTo>
                                  <a:pt x="7550" y="85799"/>
                                  <a:pt x="5789" y="82513"/>
                                  <a:pt x="4352" y="79053"/>
                                </a:cubicBezTo>
                                <a:cubicBezTo>
                                  <a:pt x="2916" y="75567"/>
                                  <a:pt x="1831" y="71996"/>
                                  <a:pt x="1099" y="68325"/>
                                </a:cubicBezTo>
                                <a:cubicBezTo>
                                  <a:pt x="366" y="64641"/>
                                  <a:pt x="0" y="60920"/>
                                  <a:pt x="0" y="57175"/>
                                </a:cubicBezTo>
                                <a:cubicBezTo>
                                  <a:pt x="0" y="53417"/>
                                  <a:pt x="366" y="49696"/>
                                  <a:pt x="1099" y="46013"/>
                                </a:cubicBezTo>
                                <a:cubicBezTo>
                                  <a:pt x="1831" y="42329"/>
                                  <a:pt x="2916" y="38757"/>
                                  <a:pt x="4352" y="35272"/>
                                </a:cubicBezTo>
                                <a:cubicBezTo>
                                  <a:pt x="5789" y="31812"/>
                                  <a:pt x="7550" y="28513"/>
                                  <a:pt x="9636" y="25412"/>
                                </a:cubicBezTo>
                                <a:cubicBezTo>
                                  <a:pt x="11722" y="22287"/>
                                  <a:pt x="14092" y="19397"/>
                                  <a:pt x="16747" y="16756"/>
                                </a:cubicBezTo>
                                <a:cubicBezTo>
                                  <a:pt x="19401" y="14089"/>
                                  <a:pt x="22289" y="11708"/>
                                  <a:pt x="25411" y="9624"/>
                                </a:cubicBezTo>
                                <a:cubicBezTo>
                                  <a:pt x="28532" y="7528"/>
                                  <a:pt x="31827" y="5767"/>
                                  <a:pt x="35296" y="4341"/>
                                </a:cubicBezTo>
                                <a:cubicBezTo>
                                  <a:pt x="38764" y="2902"/>
                                  <a:pt x="42340" y="1823"/>
                                  <a:pt x="46022" y="1079"/>
                                </a:cubicBezTo>
                                <a:cubicBezTo>
                                  <a:pt x="49704" y="360"/>
                                  <a:pt x="53422" y="0"/>
                                  <a:pt x="57177" y="0"/>
                                </a:cubicBezTo>
                                <a:cubicBezTo>
                                  <a:pt x="60931" y="0"/>
                                  <a:pt x="64649" y="360"/>
                                  <a:pt x="68331" y="1079"/>
                                </a:cubicBezTo>
                                <a:cubicBezTo>
                                  <a:pt x="72013" y="1823"/>
                                  <a:pt x="75588" y="2902"/>
                                  <a:pt x="79057" y="4341"/>
                                </a:cubicBezTo>
                                <a:cubicBezTo>
                                  <a:pt x="82525" y="5767"/>
                                  <a:pt x="85820" y="7528"/>
                                  <a:pt x="88942" y="9624"/>
                                </a:cubicBezTo>
                                <a:cubicBezTo>
                                  <a:pt x="92064" y="11708"/>
                                  <a:pt x="94952" y="14089"/>
                                  <a:pt x="97606" y="16756"/>
                                </a:cubicBezTo>
                                <a:cubicBezTo>
                                  <a:pt x="100261" y="19397"/>
                                  <a:pt x="102631" y="22287"/>
                                  <a:pt x="104717" y="25412"/>
                                </a:cubicBezTo>
                                <a:cubicBezTo>
                                  <a:pt x="106803" y="28513"/>
                                  <a:pt x="108564" y="31812"/>
                                  <a:pt x="110001" y="35272"/>
                                </a:cubicBezTo>
                                <a:cubicBezTo>
                                  <a:pt x="111437" y="38757"/>
                                  <a:pt x="112522" y="42329"/>
                                  <a:pt x="113254" y="46013"/>
                                </a:cubicBezTo>
                                <a:cubicBezTo>
                                  <a:pt x="113987" y="49696"/>
                                  <a:pt x="114353" y="53417"/>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3431" name="Shape 3431"/>
                        <wps:cNvSpPr/>
                        <wps:spPr>
                          <a:xfrm>
                            <a:off x="295327" y="1319875"/>
                            <a:ext cx="114353" cy="114362"/>
                          </a:xfrm>
                          <a:custGeom>
                            <a:avLst/>
                            <a:gdLst/>
                            <a:ahLst/>
                            <a:cxnLst/>
                            <a:rect l="0" t="0" r="0" b="0"/>
                            <a:pathLst>
                              <a:path w="114353" h="114362">
                                <a:moveTo>
                                  <a:pt x="114353" y="57187"/>
                                </a:moveTo>
                                <a:cubicBezTo>
                                  <a:pt x="114353" y="60920"/>
                                  <a:pt x="113987" y="64641"/>
                                  <a:pt x="113254" y="68312"/>
                                </a:cubicBezTo>
                                <a:cubicBezTo>
                                  <a:pt x="112522" y="71983"/>
                                  <a:pt x="111437" y="75555"/>
                                  <a:pt x="110001" y="79028"/>
                                </a:cubicBezTo>
                                <a:cubicBezTo>
                                  <a:pt x="108564" y="82500"/>
                                  <a:pt x="106803" y="85787"/>
                                  <a:pt x="104717" y="88937"/>
                                </a:cubicBezTo>
                                <a:cubicBezTo>
                                  <a:pt x="102631" y="92063"/>
                                  <a:pt x="100261" y="94952"/>
                                  <a:pt x="97606" y="97606"/>
                                </a:cubicBezTo>
                                <a:cubicBezTo>
                                  <a:pt x="94952" y="100248"/>
                                  <a:pt x="92064" y="102617"/>
                                  <a:pt x="88942" y="104713"/>
                                </a:cubicBezTo>
                                <a:cubicBezTo>
                                  <a:pt x="85820" y="106797"/>
                                  <a:pt x="82525" y="108570"/>
                                  <a:pt x="79057" y="110009"/>
                                </a:cubicBezTo>
                                <a:cubicBezTo>
                                  <a:pt x="75588" y="111435"/>
                                  <a:pt x="72013" y="112514"/>
                                  <a:pt x="68331" y="113246"/>
                                </a:cubicBezTo>
                                <a:cubicBezTo>
                                  <a:pt x="64649" y="113965"/>
                                  <a:pt x="60931" y="114337"/>
                                  <a:pt x="57177" y="114362"/>
                                </a:cubicBezTo>
                                <a:cubicBezTo>
                                  <a:pt x="53422" y="114337"/>
                                  <a:pt x="49704" y="113965"/>
                                  <a:pt x="46022" y="113246"/>
                                </a:cubicBezTo>
                                <a:cubicBezTo>
                                  <a:pt x="42340" y="112514"/>
                                  <a:pt x="38764" y="111435"/>
                                  <a:pt x="35296" y="110009"/>
                                </a:cubicBezTo>
                                <a:cubicBezTo>
                                  <a:pt x="31827" y="108570"/>
                                  <a:pt x="28532" y="106797"/>
                                  <a:pt x="25411" y="104713"/>
                                </a:cubicBezTo>
                                <a:cubicBezTo>
                                  <a:pt x="22289" y="102617"/>
                                  <a:pt x="19401" y="100248"/>
                                  <a:pt x="16747" y="97606"/>
                                </a:cubicBezTo>
                                <a:cubicBezTo>
                                  <a:pt x="14092" y="94952"/>
                                  <a:pt x="11722" y="92063"/>
                                  <a:pt x="9636" y="88937"/>
                                </a:cubicBezTo>
                                <a:cubicBezTo>
                                  <a:pt x="7550" y="85787"/>
                                  <a:pt x="5789" y="82500"/>
                                  <a:pt x="4352" y="79028"/>
                                </a:cubicBezTo>
                                <a:cubicBezTo>
                                  <a:pt x="2916" y="75555"/>
                                  <a:pt x="1831" y="71983"/>
                                  <a:pt x="1099" y="68312"/>
                                </a:cubicBezTo>
                                <a:cubicBezTo>
                                  <a:pt x="366" y="64641"/>
                                  <a:pt x="0" y="60920"/>
                                  <a:pt x="0" y="57187"/>
                                </a:cubicBezTo>
                                <a:cubicBezTo>
                                  <a:pt x="0" y="53404"/>
                                  <a:pt x="366" y="49684"/>
                                  <a:pt x="1099" y="46013"/>
                                </a:cubicBezTo>
                                <a:cubicBezTo>
                                  <a:pt x="1831" y="42329"/>
                                  <a:pt x="2916" y="38757"/>
                                  <a:pt x="4352" y="35272"/>
                                </a:cubicBezTo>
                                <a:cubicBezTo>
                                  <a:pt x="5789" y="31800"/>
                                  <a:pt x="7550" y="28501"/>
                                  <a:pt x="9636" y="25388"/>
                                </a:cubicBezTo>
                                <a:cubicBezTo>
                                  <a:pt x="11722" y="22287"/>
                                  <a:pt x="14092" y="19397"/>
                                  <a:pt x="16747" y="16743"/>
                                </a:cubicBezTo>
                                <a:cubicBezTo>
                                  <a:pt x="19401" y="14077"/>
                                  <a:pt x="22289" y="11695"/>
                                  <a:pt x="25411" y="9612"/>
                                </a:cubicBezTo>
                                <a:cubicBezTo>
                                  <a:pt x="28532" y="7528"/>
                                  <a:pt x="31827" y="5779"/>
                                  <a:pt x="35296" y="4341"/>
                                </a:cubicBezTo>
                                <a:cubicBezTo>
                                  <a:pt x="38764" y="2915"/>
                                  <a:pt x="42340" y="1811"/>
                                  <a:pt x="46022" y="1091"/>
                                </a:cubicBezTo>
                                <a:cubicBezTo>
                                  <a:pt x="49704" y="360"/>
                                  <a:pt x="53422" y="0"/>
                                  <a:pt x="57177" y="0"/>
                                </a:cubicBezTo>
                                <a:cubicBezTo>
                                  <a:pt x="60931" y="0"/>
                                  <a:pt x="64649" y="360"/>
                                  <a:pt x="68331" y="1091"/>
                                </a:cubicBezTo>
                                <a:cubicBezTo>
                                  <a:pt x="72013" y="1811"/>
                                  <a:pt x="75588" y="2915"/>
                                  <a:pt x="79057" y="4341"/>
                                </a:cubicBezTo>
                                <a:cubicBezTo>
                                  <a:pt x="82525" y="5779"/>
                                  <a:pt x="85820" y="7528"/>
                                  <a:pt x="88942" y="9624"/>
                                </a:cubicBezTo>
                                <a:cubicBezTo>
                                  <a:pt x="92064" y="11695"/>
                                  <a:pt x="94952" y="14077"/>
                                  <a:pt x="97606" y="16743"/>
                                </a:cubicBezTo>
                                <a:cubicBezTo>
                                  <a:pt x="100261" y="19397"/>
                                  <a:pt x="102631" y="22287"/>
                                  <a:pt x="104717" y="25388"/>
                                </a:cubicBezTo>
                                <a:cubicBezTo>
                                  <a:pt x="106803" y="28501"/>
                                  <a:pt x="108564" y="31800"/>
                                  <a:pt x="110001" y="35272"/>
                                </a:cubicBezTo>
                                <a:cubicBezTo>
                                  <a:pt x="111437" y="38757"/>
                                  <a:pt x="112522" y="42329"/>
                                  <a:pt x="113254" y="46013"/>
                                </a:cubicBezTo>
                                <a:cubicBezTo>
                                  <a:pt x="113987" y="49684"/>
                                  <a:pt x="114353" y="53404"/>
                                  <a:pt x="114353" y="57187"/>
                                </a:cubicBezTo>
                                <a:close/>
                              </a:path>
                            </a:pathLst>
                          </a:custGeom>
                          <a:ln w="9529" cap="flat">
                            <a:miter lim="100000"/>
                          </a:ln>
                        </wps:spPr>
                        <wps:style>
                          <a:lnRef idx="1">
                            <a:srgbClr val="0075FF"/>
                          </a:lnRef>
                          <a:fillRef idx="0">
                            <a:srgbClr val="000000">
                              <a:alpha val="0"/>
                            </a:srgbClr>
                          </a:fillRef>
                          <a:effectRef idx="0">
                            <a:scrgbClr r="0" g="0" b="0"/>
                          </a:effectRef>
                          <a:fontRef idx="none"/>
                        </wps:style>
                        <wps:bodyPr/>
                      </wps:wsp>
                      <wps:wsp>
                        <wps:cNvPr id="3432" name="Shape 3432"/>
                        <wps:cNvSpPr/>
                        <wps:spPr>
                          <a:xfrm>
                            <a:off x="315339" y="1339893"/>
                            <a:ext cx="74330" cy="74340"/>
                          </a:xfrm>
                          <a:custGeom>
                            <a:avLst/>
                            <a:gdLst/>
                            <a:ahLst/>
                            <a:cxnLst/>
                            <a:rect l="0" t="0" r="0" b="0"/>
                            <a:pathLst>
                              <a:path w="74330" h="74340">
                                <a:moveTo>
                                  <a:pt x="37165" y="0"/>
                                </a:moveTo>
                                <a:cubicBezTo>
                                  <a:pt x="42093" y="0"/>
                                  <a:pt x="46834" y="930"/>
                                  <a:pt x="51387" y="2803"/>
                                </a:cubicBezTo>
                                <a:cubicBezTo>
                                  <a:pt x="55940" y="4688"/>
                                  <a:pt x="59959" y="7367"/>
                                  <a:pt x="63444" y="10864"/>
                                </a:cubicBezTo>
                                <a:cubicBezTo>
                                  <a:pt x="66929" y="14325"/>
                                  <a:pt x="69615" y="18343"/>
                                  <a:pt x="71501" y="22932"/>
                                </a:cubicBezTo>
                                <a:cubicBezTo>
                                  <a:pt x="73387" y="27471"/>
                                  <a:pt x="74330" y="32209"/>
                                  <a:pt x="74330" y="37170"/>
                                </a:cubicBezTo>
                                <a:cubicBezTo>
                                  <a:pt x="74330" y="42094"/>
                                  <a:pt x="73387" y="46819"/>
                                  <a:pt x="71501" y="51371"/>
                                </a:cubicBezTo>
                                <a:cubicBezTo>
                                  <a:pt x="69615" y="55922"/>
                                  <a:pt x="66929" y="59941"/>
                                  <a:pt x="63444" y="63426"/>
                                </a:cubicBezTo>
                                <a:cubicBezTo>
                                  <a:pt x="59959" y="66911"/>
                                  <a:pt x="55940" y="69590"/>
                                  <a:pt x="51387" y="71462"/>
                                </a:cubicBezTo>
                                <a:cubicBezTo>
                                  <a:pt x="46834" y="73360"/>
                                  <a:pt x="42093" y="74315"/>
                                  <a:pt x="37165" y="74340"/>
                                </a:cubicBezTo>
                                <a:cubicBezTo>
                                  <a:pt x="32236" y="74315"/>
                                  <a:pt x="27496" y="73360"/>
                                  <a:pt x="22942" y="71487"/>
                                </a:cubicBezTo>
                                <a:cubicBezTo>
                                  <a:pt x="18389" y="69590"/>
                                  <a:pt x="14370" y="66911"/>
                                  <a:pt x="10885" y="63426"/>
                                </a:cubicBezTo>
                                <a:cubicBezTo>
                                  <a:pt x="7401" y="59941"/>
                                  <a:pt x="4715" y="55922"/>
                                  <a:pt x="2829" y="51371"/>
                                </a:cubicBezTo>
                                <a:cubicBezTo>
                                  <a:pt x="943" y="46819"/>
                                  <a:pt x="0" y="42094"/>
                                  <a:pt x="0" y="37170"/>
                                </a:cubicBezTo>
                                <a:cubicBezTo>
                                  <a:pt x="0" y="32209"/>
                                  <a:pt x="943" y="27471"/>
                                  <a:pt x="2829" y="22932"/>
                                </a:cubicBezTo>
                                <a:cubicBezTo>
                                  <a:pt x="4715" y="18368"/>
                                  <a:pt x="7401" y="14362"/>
                                  <a:pt x="10885" y="10889"/>
                                </a:cubicBezTo>
                                <a:cubicBezTo>
                                  <a:pt x="14370" y="7392"/>
                                  <a:pt x="18389" y="4688"/>
                                  <a:pt x="22942" y="2803"/>
                                </a:cubicBezTo>
                                <a:cubicBezTo>
                                  <a:pt x="27496" y="930"/>
                                  <a:pt x="32236" y="0"/>
                                  <a:pt x="37165" y="0"/>
                                </a:cubicBezTo>
                                <a:close/>
                              </a:path>
                            </a:pathLst>
                          </a:custGeom>
                          <a:ln w="0" cap="flat">
                            <a:miter lim="100000"/>
                          </a:ln>
                        </wps:spPr>
                        <wps:style>
                          <a:lnRef idx="0">
                            <a:srgbClr val="000000">
                              <a:alpha val="0"/>
                            </a:srgbClr>
                          </a:lnRef>
                          <a:fillRef idx="1">
                            <a:srgbClr val="0075FF"/>
                          </a:fillRef>
                          <a:effectRef idx="0">
                            <a:scrgbClr r="0" g="0" b="0"/>
                          </a:effectRef>
                          <a:fontRef idx="none"/>
                        </wps:style>
                        <wps:bodyPr/>
                      </wps:wsp>
                      <wps:wsp>
                        <wps:cNvPr id="3434" name="Shape 3434"/>
                        <wps:cNvSpPr/>
                        <wps:spPr>
                          <a:xfrm>
                            <a:off x="295327" y="1853523"/>
                            <a:ext cx="114353" cy="114362"/>
                          </a:xfrm>
                          <a:custGeom>
                            <a:avLst/>
                            <a:gdLst/>
                            <a:ahLst/>
                            <a:cxnLst/>
                            <a:rect l="0" t="0" r="0" b="0"/>
                            <a:pathLst>
                              <a:path w="114353" h="114362">
                                <a:moveTo>
                                  <a:pt x="114353" y="57187"/>
                                </a:moveTo>
                                <a:cubicBezTo>
                                  <a:pt x="114353" y="60920"/>
                                  <a:pt x="113987" y="64641"/>
                                  <a:pt x="113254" y="68337"/>
                                </a:cubicBezTo>
                                <a:cubicBezTo>
                                  <a:pt x="112522" y="71996"/>
                                  <a:pt x="111437" y="75567"/>
                                  <a:pt x="110001" y="79053"/>
                                </a:cubicBezTo>
                                <a:cubicBezTo>
                                  <a:pt x="108564" y="82538"/>
                                  <a:pt x="106803" y="85824"/>
                                  <a:pt x="104717" y="88937"/>
                                </a:cubicBezTo>
                                <a:cubicBezTo>
                                  <a:pt x="102631" y="92063"/>
                                  <a:pt x="100261" y="94952"/>
                                  <a:pt x="97606" y="97606"/>
                                </a:cubicBezTo>
                                <a:cubicBezTo>
                                  <a:pt x="94952" y="100273"/>
                                  <a:pt x="92064" y="102629"/>
                                  <a:pt x="88942" y="104701"/>
                                </a:cubicBezTo>
                                <a:cubicBezTo>
                                  <a:pt x="85820" y="106784"/>
                                  <a:pt x="82525" y="108558"/>
                                  <a:pt x="79057" y="109984"/>
                                </a:cubicBezTo>
                                <a:cubicBezTo>
                                  <a:pt x="75588" y="111423"/>
                                  <a:pt x="72013" y="112514"/>
                                  <a:pt x="68331" y="113246"/>
                                </a:cubicBezTo>
                                <a:cubicBezTo>
                                  <a:pt x="64649" y="113965"/>
                                  <a:pt x="60931" y="114337"/>
                                  <a:pt x="57177" y="114362"/>
                                </a:cubicBezTo>
                                <a:cubicBezTo>
                                  <a:pt x="53422" y="114337"/>
                                  <a:pt x="49704" y="113965"/>
                                  <a:pt x="46022" y="113246"/>
                                </a:cubicBezTo>
                                <a:cubicBezTo>
                                  <a:pt x="42340" y="112514"/>
                                  <a:pt x="38764" y="111423"/>
                                  <a:pt x="35296" y="109984"/>
                                </a:cubicBezTo>
                                <a:cubicBezTo>
                                  <a:pt x="31827" y="108558"/>
                                  <a:pt x="28532" y="106784"/>
                                  <a:pt x="25411" y="104701"/>
                                </a:cubicBezTo>
                                <a:cubicBezTo>
                                  <a:pt x="22289" y="102629"/>
                                  <a:pt x="19401" y="100273"/>
                                  <a:pt x="16747" y="97606"/>
                                </a:cubicBezTo>
                                <a:cubicBezTo>
                                  <a:pt x="14092" y="94952"/>
                                  <a:pt x="11722" y="92063"/>
                                  <a:pt x="9636" y="88937"/>
                                </a:cubicBezTo>
                                <a:cubicBezTo>
                                  <a:pt x="7550" y="85824"/>
                                  <a:pt x="5789" y="82538"/>
                                  <a:pt x="4352" y="79053"/>
                                </a:cubicBezTo>
                                <a:cubicBezTo>
                                  <a:pt x="2916" y="75567"/>
                                  <a:pt x="1831" y="71996"/>
                                  <a:pt x="1099" y="68337"/>
                                </a:cubicBezTo>
                                <a:cubicBezTo>
                                  <a:pt x="366" y="64641"/>
                                  <a:pt x="0" y="60920"/>
                                  <a:pt x="0" y="57187"/>
                                </a:cubicBezTo>
                                <a:cubicBezTo>
                                  <a:pt x="0" y="53417"/>
                                  <a:pt x="366" y="49696"/>
                                  <a:pt x="1099" y="46013"/>
                                </a:cubicBezTo>
                                <a:cubicBezTo>
                                  <a:pt x="1831" y="42317"/>
                                  <a:pt x="2916" y="38733"/>
                                  <a:pt x="4352" y="35272"/>
                                </a:cubicBezTo>
                                <a:cubicBezTo>
                                  <a:pt x="5789" y="31812"/>
                                  <a:pt x="7550" y="28525"/>
                                  <a:pt x="9636" y="25388"/>
                                </a:cubicBezTo>
                                <a:cubicBezTo>
                                  <a:pt x="11722" y="22287"/>
                                  <a:pt x="14092" y="19397"/>
                                  <a:pt x="16747" y="16743"/>
                                </a:cubicBezTo>
                                <a:cubicBezTo>
                                  <a:pt x="19401" y="14077"/>
                                  <a:pt x="22289" y="11708"/>
                                  <a:pt x="25411" y="9612"/>
                                </a:cubicBezTo>
                                <a:cubicBezTo>
                                  <a:pt x="28532" y="7541"/>
                                  <a:pt x="31827" y="5779"/>
                                  <a:pt x="35296" y="4341"/>
                                </a:cubicBezTo>
                                <a:cubicBezTo>
                                  <a:pt x="38764" y="2915"/>
                                  <a:pt x="42340" y="1836"/>
                                  <a:pt x="46022" y="1104"/>
                                </a:cubicBezTo>
                                <a:cubicBezTo>
                                  <a:pt x="49704" y="372"/>
                                  <a:pt x="53422" y="0"/>
                                  <a:pt x="57177" y="0"/>
                                </a:cubicBezTo>
                                <a:cubicBezTo>
                                  <a:pt x="60931" y="0"/>
                                  <a:pt x="64649" y="372"/>
                                  <a:pt x="68331" y="1104"/>
                                </a:cubicBezTo>
                                <a:cubicBezTo>
                                  <a:pt x="72013" y="1836"/>
                                  <a:pt x="75588" y="2915"/>
                                  <a:pt x="79057" y="4341"/>
                                </a:cubicBezTo>
                                <a:cubicBezTo>
                                  <a:pt x="82525" y="5779"/>
                                  <a:pt x="85820" y="7541"/>
                                  <a:pt x="88942" y="9624"/>
                                </a:cubicBezTo>
                                <a:cubicBezTo>
                                  <a:pt x="92064" y="11708"/>
                                  <a:pt x="94952" y="14077"/>
                                  <a:pt x="97606" y="16743"/>
                                </a:cubicBezTo>
                                <a:cubicBezTo>
                                  <a:pt x="100261" y="19397"/>
                                  <a:pt x="102631" y="22287"/>
                                  <a:pt x="104717" y="25388"/>
                                </a:cubicBezTo>
                                <a:cubicBezTo>
                                  <a:pt x="106803" y="28525"/>
                                  <a:pt x="108564" y="31812"/>
                                  <a:pt x="110001" y="35272"/>
                                </a:cubicBezTo>
                                <a:cubicBezTo>
                                  <a:pt x="111437" y="38733"/>
                                  <a:pt x="112522" y="42317"/>
                                  <a:pt x="113254" y="46013"/>
                                </a:cubicBezTo>
                                <a:cubicBezTo>
                                  <a:pt x="113987" y="49696"/>
                                  <a:pt x="114353" y="53417"/>
                                  <a:pt x="114353" y="57187"/>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3436" name="Shape 3436"/>
                        <wps:cNvSpPr/>
                        <wps:spPr>
                          <a:xfrm>
                            <a:off x="295327" y="2044123"/>
                            <a:ext cx="114353" cy="114350"/>
                          </a:xfrm>
                          <a:custGeom>
                            <a:avLst/>
                            <a:gdLst/>
                            <a:ahLst/>
                            <a:cxnLst/>
                            <a:rect l="0" t="0" r="0" b="0"/>
                            <a:pathLst>
                              <a:path w="114353" h="114350">
                                <a:moveTo>
                                  <a:pt x="114353" y="57175"/>
                                </a:moveTo>
                                <a:cubicBezTo>
                                  <a:pt x="114353" y="60908"/>
                                  <a:pt x="113987" y="64641"/>
                                  <a:pt x="113254" y="68325"/>
                                </a:cubicBezTo>
                                <a:cubicBezTo>
                                  <a:pt x="112522" y="71983"/>
                                  <a:pt x="111437" y="75555"/>
                                  <a:pt x="110001" y="79028"/>
                                </a:cubicBezTo>
                                <a:cubicBezTo>
                                  <a:pt x="108564" y="82488"/>
                                  <a:pt x="106803" y="85775"/>
                                  <a:pt x="104717" y="88925"/>
                                </a:cubicBezTo>
                                <a:cubicBezTo>
                                  <a:pt x="102631" y="92038"/>
                                  <a:pt x="100261" y="94915"/>
                                  <a:pt x="97606" y="97582"/>
                                </a:cubicBezTo>
                                <a:cubicBezTo>
                                  <a:pt x="94952" y="100223"/>
                                  <a:pt x="92064" y="102580"/>
                                  <a:pt x="88942" y="104688"/>
                                </a:cubicBezTo>
                                <a:cubicBezTo>
                                  <a:pt x="85820" y="106772"/>
                                  <a:pt x="82525" y="108545"/>
                                  <a:pt x="79057" y="109972"/>
                                </a:cubicBezTo>
                                <a:cubicBezTo>
                                  <a:pt x="75588" y="111423"/>
                                  <a:pt x="72013" y="112502"/>
                                  <a:pt x="68331" y="113233"/>
                                </a:cubicBezTo>
                                <a:cubicBezTo>
                                  <a:pt x="64649" y="113978"/>
                                  <a:pt x="60931" y="114350"/>
                                  <a:pt x="57177" y="114350"/>
                                </a:cubicBezTo>
                                <a:cubicBezTo>
                                  <a:pt x="53422" y="114350"/>
                                  <a:pt x="49704" y="113978"/>
                                  <a:pt x="46022" y="113233"/>
                                </a:cubicBezTo>
                                <a:cubicBezTo>
                                  <a:pt x="42340" y="112502"/>
                                  <a:pt x="38764" y="111423"/>
                                  <a:pt x="35296" y="109972"/>
                                </a:cubicBezTo>
                                <a:cubicBezTo>
                                  <a:pt x="31827" y="108545"/>
                                  <a:pt x="28532" y="106772"/>
                                  <a:pt x="25411" y="104688"/>
                                </a:cubicBezTo>
                                <a:cubicBezTo>
                                  <a:pt x="22289" y="102580"/>
                                  <a:pt x="19401" y="100223"/>
                                  <a:pt x="16747" y="97582"/>
                                </a:cubicBezTo>
                                <a:cubicBezTo>
                                  <a:pt x="14092" y="94915"/>
                                  <a:pt x="11722" y="92038"/>
                                  <a:pt x="9636" y="88925"/>
                                </a:cubicBezTo>
                                <a:cubicBezTo>
                                  <a:pt x="7550" y="85775"/>
                                  <a:pt x="5789" y="82488"/>
                                  <a:pt x="4352" y="79028"/>
                                </a:cubicBezTo>
                                <a:cubicBezTo>
                                  <a:pt x="2916" y="75555"/>
                                  <a:pt x="1831" y="71983"/>
                                  <a:pt x="1099" y="68325"/>
                                </a:cubicBezTo>
                                <a:cubicBezTo>
                                  <a:pt x="366" y="64641"/>
                                  <a:pt x="0" y="60908"/>
                                  <a:pt x="0" y="57175"/>
                                </a:cubicBezTo>
                                <a:cubicBezTo>
                                  <a:pt x="0" y="53392"/>
                                  <a:pt x="366" y="49671"/>
                                  <a:pt x="1099" y="45988"/>
                                </a:cubicBezTo>
                                <a:cubicBezTo>
                                  <a:pt x="1831" y="42317"/>
                                  <a:pt x="2916" y="38745"/>
                                  <a:pt x="4352" y="35260"/>
                                </a:cubicBezTo>
                                <a:cubicBezTo>
                                  <a:pt x="5789" y="31787"/>
                                  <a:pt x="7550" y="28488"/>
                                  <a:pt x="9636" y="25388"/>
                                </a:cubicBezTo>
                                <a:cubicBezTo>
                                  <a:pt x="11722" y="22250"/>
                                  <a:pt x="14092" y="19372"/>
                                  <a:pt x="16747" y="16731"/>
                                </a:cubicBezTo>
                                <a:cubicBezTo>
                                  <a:pt x="19401" y="14064"/>
                                  <a:pt x="22289" y="11683"/>
                                  <a:pt x="25411" y="9612"/>
                                </a:cubicBezTo>
                                <a:cubicBezTo>
                                  <a:pt x="28532" y="7528"/>
                                  <a:pt x="31827" y="5767"/>
                                  <a:pt x="35296" y="4328"/>
                                </a:cubicBezTo>
                                <a:cubicBezTo>
                                  <a:pt x="38764" y="2902"/>
                                  <a:pt x="42340" y="1798"/>
                                  <a:pt x="46022" y="1079"/>
                                </a:cubicBezTo>
                                <a:cubicBezTo>
                                  <a:pt x="49704" y="347"/>
                                  <a:pt x="53422" y="0"/>
                                  <a:pt x="57177" y="0"/>
                                </a:cubicBezTo>
                                <a:cubicBezTo>
                                  <a:pt x="60931" y="0"/>
                                  <a:pt x="64649" y="347"/>
                                  <a:pt x="68331" y="1079"/>
                                </a:cubicBezTo>
                                <a:cubicBezTo>
                                  <a:pt x="72013" y="1798"/>
                                  <a:pt x="75588" y="2902"/>
                                  <a:pt x="79057" y="4328"/>
                                </a:cubicBezTo>
                                <a:cubicBezTo>
                                  <a:pt x="82525" y="5767"/>
                                  <a:pt x="85820" y="7528"/>
                                  <a:pt x="88942" y="9612"/>
                                </a:cubicBezTo>
                                <a:cubicBezTo>
                                  <a:pt x="92064" y="11683"/>
                                  <a:pt x="94952" y="14064"/>
                                  <a:pt x="97606" y="16731"/>
                                </a:cubicBezTo>
                                <a:cubicBezTo>
                                  <a:pt x="100261" y="19372"/>
                                  <a:pt x="102631" y="22250"/>
                                  <a:pt x="104717" y="25388"/>
                                </a:cubicBezTo>
                                <a:cubicBezTo>
                                  <a:pt x="106803" y="28488"/>
                                  <a:pt x="108564" y="31787"/>
                                  <a:pt x="110001" y="35260"/>
                                </a:cubicBezTo>
                                <a:cubicBezTo>
                                  <a:pt x="111437" y="38745"/>
                                  <a:pt x="112522" y="42317"/>
                                  <a:pt x="113254" y="45988"/>
                                </a:cubicBezTo>
                                <a:cubicBezTo>
                                  <a:pt x="113987" y="49671"/>
                                  <a:pt x="114353" y="53392"/>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3437" name="Rectangle 3437"/>
                        <wps:cNvSpPr/>
                        <wps:spPr>
                          <a:xfrm>
                            <a:off x="402980" y="4631376"/>
                            <a:ext cx="158427" cy="142980"/>
                          </a:xfrm>
                          <a:prstGeom prst="rect">
                            <a:avLst/>
                          </a:prstGeom>
                          <a:ln>
                            <a:noFill/>
                          </a:ln>
                        </wps:spPr>
                        <wps:txbx>
                          <w:txbxContent>
                            <w:p w14:paraId="3FBC30AF" w14:textId="77777777" w:rsidR="001110CB" w:rsidRDefault="001110CB">
                              <w:pPr>
                                <w:spacing w:after="160" w:line="259" w:lineRule="auto"/>
                              </w:pPr>
                              <w:r>
                                <w:rPr>
                                  <w:rFonts w:ascii="Calibri" w:eastAsia="Calibri" w:hAnsi="Calibri" w:cs="Calibri"/>
                                  <w:color w:val="ABABAB"/>
                                  <w:w w:val="197"/>
                                  <w:sz w:val="19"/>
                                </w:rPr>
                                <w:t></w:t>
                              </w:r>
                            </w:p>
                          </w:txbxContent>
                        </wps:txbx>
                        <wps:bodyPr horzOverflow="overflow" vert="horz" lIns="0" tIns="0" rIns="0" bIns="0" rtlCol="0">
                          <a:noAutofit/>
                        </wps:bodyPr>
                      </wps:wsp>
                      <wps:wsp>
                        <wps:cNvPr id="3438" name="Rectangle 3438"/>
                        <wps:cNvSpPr/>
                        <wps:spPr>
                          <a:xfrm>
                            <a:off x="5363047" y="7522560"/>
                            <a:ext cx="152090" cy="137272"/>
                          </a:xfrm>
                          <a:prstGeom prst="rect">
                            <a:avLst/>
                          </a:prstGeom>
                          <a:ln>
                            <a:noFill/>
                          </a:ln>
                        </wps:spPr>
                        <wps:txbx>
                          <w:txbxContent>
                            <w:p w14:paraId="31A48297" w14:textId="77777777" w:rsidR="001110CB" w:rsidRDefault="001110CB">
                              <w:pPr>
                                <w:spacing w:after="160" w:line="259" w:lineRule="auto"/>
                              </w:pPr>
                              <w:r>
                                <w:rPr>
                                  <w:rFonts w:ascii="Calibri" w:eastAsia="Calibri" w:hAnsi="Calibri" w:cs="Calibri"/>
                                  <w:color w:val="000000"/>
                                  <w:w w:val="197"/>
                                  <w:sz w:val="18"/>
                                </w:rPr>
                                <w:t></w:t>
                              </w:r>
                            </w:p>
                          </w:txbxContent>
                        </wps:txbx>
                        <wps:bodyPr horzOverflow="overflow" vert="horz" lIns="0" tIns="0" rIns="0" bIns="0" rtlCol="0">
                          <a:noAutofit/>
                        </wps:bodyPr>
                      </wps:wsp>
                      <wps:wsp>
                        <wps:cNvPr id="3439" name="Rectangle 3439"/>
                        <wps:cNvSpPr/>
                        <wps:spPr>
                          <a:xfrm>
                            <a:off x="5363047" y="7513073"/>
                            <a:ext cx="152090" cy="137272"/>
                          </a:xfrm>
                          <a:prstGeom prst="rect">
                            <a:avLst/>
                          </a:prstGeom>
                          <a:ln>
                            <a:noFill/>
                          </a:ln>
                        </wps:spPr>
                        <wps:txbx>
                          <w:txbxContent>
                            <w:p w14:paraId="0F32AC9B" w14:textId="77777777" w:rsidR="001110CB" w:rsidRDefault="001110CB">
                              <w:pPr>
                                <w:spacing w:after="160" w:line="259" w:lineRule="auto"/>
                              </w:pPr>
                              <w:r>
                                <w:rPr>
                                  <w:rFonts w:ascii="Calibri" w:eastAsia="Calibri" w:hAnsi="Calibri" w:cs="Calibri"/>
                                  <w:color w:val="ABABAB"/>
                                  <w:w w:val="197"/>
                                  <w:sz w:val="18"/>
                                </w:rPr>
                                <w:t></w:t>
                              </w:r>
                            </w:p>
                          </w:txbxContent>
                        </wps:txbx>
                        <wps:bodyPr horzOverflow="overflow" vert="horz" lIns="0" tIns="0" rIns="0" bIns="0" rtlCol="0">
                          <a:noAutofit/>
                        </wps:bodyPr>
                      </wps:wsp>
                      <wps:wsp>
                        <wps:cNvPr id="3440" name="Rectangle 3440"/>
                        <wps:cNvSpPr/>
                        <wps:spPr>
                          <a:xfrm>
                            <a:off x="531627" y="8276722"/>
                            <a:ext cx="187773" cy="154856"/>
                          </a:xfrm>
                          <a:prstGeom prst="rect">
                            <a:avLst/>
                          </a:prstGeom>
                          <a:ln>
                            <a:noFill/>
                          </a:ln>
                        </wps:spPr>
                        <wps:txbx>
                          <w:txbxContent>
                            <w:p w14:paraId="2614704E" w14:textId="77777777" w:rsidR="001110CB" w:rsidRDefault="001110CB">
                              <w:pPr>
                                <w:spacing w:after="160" w:line="259" w:lineRule="auto"/>
                              </w:pPr>
                              <w:r>
                                <w:t>да</w:t>
                              </w:r>
                            </w:p>
                          </w:txbxContent>
                        </wps:txbx>
                        <wps:bodyPr horzOverflow="overflow" vert="horz" lIns="0" tIns="0" rIns="0" bIns="0" rtlCol="0">
                          <a:noAutofit/>
                        </wps:bodyPr>
                      </wps:wsp>
                      <wps:wsp>
                        <wps:cNvPr id="3441" name="Rectangle 3441"/>
                        <wps:cNvSpPr/>
                        <wps:spPr>
                          <a:xfrm>
                            <a:off x="672931" y="8276722"/>
                            <a:ext cx="45777" cy="154856"/>
                          </a:xfrm>
                          <a:prstGeom prst="rect">
                            <a:avLst/>
                          </a:prstGeom>
                          <a:ln>
                            <a:noFill/>
                          </a:ln>
                        </wps:spPr>
                        <wps:txbx>
                          <w:txbxContent>
                            <w:p w14:paraId="79252A70" w14:textId="77777777" w:rsidR="001110CB" w:rsidRDefault="001110CB">
                              <w:pPr>
                                <w:spacing w:after="160" w:line="259" w:lineRule="auto"/>
                              </w:pPr>
                              <w:r>
                                <w:t xml:space="preserve"> </w:t>
                              </w:r>
                            </w:p>
                          </w:txbxContent>
                        </wps:txbx>
                        <wps:bodyPr horzOverflow="overflow" vert="horz" lIns="0" tIns="0" rIns="0" bIns="0" rtlCol="0">
                          <a:noAutofit/>
                        </wps:bodyPr>
                      </wps:wsp>
                      <wps:wsp>
                        <wps:cNvPr id="3442" name="Rectangle 3442"/>
                        <wps:cNvSpPr/>
                        <wps:spPr>
                          <a:xfrm>
                            <a:off x="531627" y="8467309"/>
                            <a:ext cx="280613" cy="154889"/>
                          </a:xfrm>
                          <a:prstGeom prst="rect">
                            <a:avLst/>
                          </a:prstGeom>
                          <a:ln>
                            <a:noFill/>
                          </a:ln>
                        </wps:spPr>
                        <wps:txbx>
                          <w:txbxContent>
                            <w:p w14:paraId="21D9FD2E" w14:textId="77777777" w:rsidR="001110CB" w:rsidRDefault="001110CB">
                              <w:pPr>
                                <w:spacing w:after="160" w:line="259" w:lineRule="auto"/>
                              </w:pPr>
                              <w:r>
                                <w:t>Нет</w:t>
                              </w:r>
                            </w:p>
                          </w:txbxContent>
                        </wps:txbx>
                        <wps:bodyPr horzOverflow="overflow" vert="horz" lIns="0" tIns="0" rIns="0" bIns="0" rtlCol="0">
                          <a:noAutofit/>
                        </wps:bodyPr>
                      </wps:wsp>
                      <wps:wsp>
                        <wps:cNvPr id="3443" name="Rectangle 3443"/>
                        <wps:cNvSpPr/>
                        <wps:spPr>
                          <a:xfrm>
                            <a:off x="742615" y="8467309"/>
                            <a:ext cx="45777" cy="154889"/>
                          </a:xfrm>
                          <a:prstGeom prst="rect">
                            <a:avLst/>
                          </a:prstGeom>
                          <a:ln>
                            <a:noFill/>
                          </a:ln>
                        </wps:spPr>
                        <wps:txbx>
                          <w:txbxContent>
                            <w:p w14:paraId="42D2962B" w14:textId="77777777" w:rsidR="001110CB" w:rsidRDefault="001110CB">
                              <w:pPr>
                                <w:spacing w:after="160" w:line="259" w:lineRule="auto"/>
                              </w:pPr>
                              <w:r>
                                <w:t xml:space="preserve"> </w:t>
                              </w:r>
                            </w:p>
                          </w:txbxContent>
                        </wps:txbx>
                        <wps:bodyPr horzOverflow="overflow" vert="horz" lIns="0" tIns="0" rIns="0" bIns="0" rtlCol="0">
                          <a:noAutofit/>
                        </wps:bodyPr>
                      </wps:wsp>
                      <wps:wsp>
                        <wps:cNvPr id="3444" name="Rectangle 3444"/>
                        <wps:cNvSpPr/>
                        <wps:spPr>
                          <a:xfrm>
                            <a:off x="531627" y="8657896"/>
                            <a:ext cx="1025590" cy="154856"/>
                          </a:xfrm>
                          <a:prstGeom prst="rect">
                            <a:avLst/>
                          </a:prstGeom>
                          <a:ln>
                            <a:noFill/>
                          </a:ln>
                        </wps:spPr>
                        <wps:txbx>
                          <w:txbxContent>
                            <w:p w14:paraId="23D7BBE6" w14:textId="77777777" w:rsidR="001110CB" w:rsidRDefault="001110CB">
                              <w:pPr>
                                <w:spacing w:after="160" w:line="259" w:lineRule="auto"/>
                              </w:pPr>
                              <w:r>
                                <w:t>Непригодный</w:t>
                              </w:r>
                            </w:p>
                          </w:txbxContent>
                        </wps:txbx>
                        <wps:bodyPr horzOverflow="overflow" vert="horz" lIns="0" tIns="0" rIns="0" bIns="0" rtlCol="0">
                          <a:noAutofit/>
                        </wps:bodyPr>
                      </wps:wsp>
                      <wps:wsp>
                        <wps:cNvPr id="3446" name="Shape 3446"/>
                        <wps:cNvSpPr/>
                        <wps:spPr>
                          <a:xfrm>
                            <a:off x="295327" y="8266838"/>
                            <a:ext cx="114353" cy="114350"/>
                          </a:xfrm>
                          <a:custGeom>
                            <a:avLst/>
                            <a:gdLst/>
                            <a:ahLst/>
                            <a:cxnLst/>
                            <a:rect l="0" t="0" r="0" b="0"/>
                            <a:pathLst>
                              <a:path w="114353" h="114350">
                                <a:moveTo>
                                  <a:pt x="114353" y="57175"/>
                                </a:moveTo>
                                <a:cubicBezTo>
                                  <a:pt x="114353" y="60908"/>
                                  <a:pt x="113987" y="64641"/>
                                  <a:pt x="113254" y="68325"/>
                                </a:cubicBezTo>
                                <a:cubicBezTo>
                                  <a:pt x="112522" y="72008"/>
                                  <a:pt x="111437" y="75580"/>
                                  <a:pt x="110001" y="79028"/>
                                </a:cubicBezTo>
                                <a:cubicBezTo>
                                  <a:pt x="108564" y="82500"/>
                                  <a:pt x="106803" y="85799"/>
                                  <a:pt x="104717" y="88925"/>
                                </a:cubicBezTo>
                                <a:cubicBezTo>
                                  <a:pt x="102631" y="92050"/>
                                  <a:pt x="100261" y="94940"/>
                                  <a:pt x="97606" y="97594"/>
                                </a:cubicBezTo>
                                <a:cubicBezTo>
                                  <a:pt x="94952" y="100236"/>
                                  <a:pt x="92064" y="102605"/>
                                  <a:pt x="88942" y="104713"/>
                                </a:cubicBezTo>
                                <a:cubicBezTo>
                                  <a:pt x="85820" y="106772"/>
                                  <a:pt x="82525" y="108545"/>
                                  <a:pt x="79057" y="109996"/>
                                </a:cubicBezTo>
                                <a:cubicBezTo>
                                  <a:pt x="75588" y="111423"/>
                                  <a:pt x="72013" y="112502"/>
                                  <a:pt x="68331" y="113233"/>
                                </a:cubicBezTo>
                                <a:cubicBezTo>
                                  <a:pt x="64649" y="113953"/>
                                  <a:pt x="60931" y="114325"/>
                                  <a:pt x="57177" y="114350"/>
                                </a:cubicBezTo>
                                <a:cubicBezTo>
                                  <a:pt x="53422" y="114325"/>
                                  <a:pt x="49704" y="113953"/>
                                  <a:pt x="46022" y="113233"/>
                                </a:cubicBezTo>
                                <a:cubicBezTo>
                                  <a:pt x="42340" y="112502"/>
                                  <a:pt x="38764" y="111423"/>
                                  <a:pt x="35296" y="109996"/>
                                </a:cubicBezTo>
                                <a:cubicBezTo>
                                  <a:pt x="31827" y="108545"/>
                                  <a:pt x="28532" y="106772"/>
                                  <a:pt x="25411" y="104713"/>
                                </a:cubicBezTo>
                                <a:cubicBezTo>
                                  <a:pt x="22289" y="102605"/>
                                  <a:pt x="19401" y="100236"/>
                                  <a:pt x="16747" y="97594"/>
                                </a:cubicBezTo>
                                <a:cubicBezTo>
                                  <a:pt x="14092" y="94940"/>
                                  <a:pt x="11722" y="92050"/>
                                  <a:pt x="9636" y="88925"/>
                                </a:cubicBezTo>
                                <a:cubicBezTo>
                                  <a:pt x="7550" y="85799"/>
                                  <a:pt x="5789" y="82500"/>
                                  <a:pt x="4352" y="79028"/>
                                </a:cubicBezTo>
                                <a:cubicBezTo>
                                  <a:pt x="2916" y="75580"/>
                                  <a:pt x="1831" y="72008"/>
                                  <a:pt x="1099" y="68325"/>
                                </a:cubicBezTo>
                                <a:cubicBezTo>
                                  <a:pt x="366" y="64641"/>
                                  <a:pt x="0" y="60908"/>
                                  <a:pt x="0" y="57175"/>
                                </a:cubicBezTo>
                                <a:cubicBezTo>
                                  <a:pt x="0" y="53392"/>
                                  <a:pt x="366" y="49671"/>
                                  <a:pt x="1099" y="46000"/>
                                </a:cubicBezTo>
                                <a:cubicBezTo>
                                  <a:pt x="1831" y="42317"/>
                                  <a:pt x="2916" y="38745"/>
                                  <a:pt x="4352" y="35272"/>
                                </a:cubicBezTo>
                                <a:cubicBezTo>
                                  <a:pt x="5789" y="31787"/>
                                  <a:pt x="7550" y="28488"/>
                                  <a:pt x="9636" y="25388"/>
                                </a:cubicBezTo>
                                <a:cubicBezTo>
                                  <a:pt x="11722" y="22262"/>
                                  <a:pt x="14092" y="19372"/>
                                  <a:pt x="16747" y="16731"/>
                                </a:cubicBezTo>
                                <a:cubicBezTo>
                                  <a:pt x="19401" y="14064"/>
                                  <a:pt x="22289" y="11683"/>
                                  <a:pt x="25411" y="9599"/>
                                </a:cubicBezTo>
                                <a:cubicBezTo>
                                  <a:pt x="28532" y="7491"/>
                                  <a:pt x="31827" y="5742"/>
                                  <a:pt x="35296" y="4316"/>
                                </a:cubicBezTo>
                                <a:cubicBezTo>
                                  <a:pt x="38764" y="2877"/>
                                  <a:pt x="42340" y="1798"/>
                                  <a:pt x="46022" y="1079"/>
                                </a:cubicBezTo>
                                <a:cubicBezTo>
                                  <a:pt x="49704" y="347"/>
                                  <a:pt x="53422" y="0"/>
                                  <a:pt x="57177" y="0"/>
                                </a:cubicBezTo>
                                <a:cubicBezTo>
                                  <a:pt x="60931" y="0"/>
                                  <a:pt x="64649" y="347"/>
                                  <a:pt x="68331" y="1079"/>
                                </a:cubicBezTo>
                                <a:cubicBezTo>
                                  <a:pt x="72013" y="1798"/>
                                  <a:pt x="75588" y="2877"/>
                                  <a:pt x="79057" y="4316"/>
                                </a:cubicBezTo>
                                <a:cubicBezTo>
                                  <a:pt x="82525" y="5742"/>
                                  <a:pt x="85820" y="7491"/>
                                  <a:pt x="88942" y="9599"/>
                                </a:cubicBezTo>
                                <a:cubicBezTo>
                                  <a:pt x="92064" y="11683"/>
                                  <a:pt x="94952" y="14064"/>
                                  <a:pt x="97606" y="16731"/>
                                </a:cubicBezTo>
                                <a:cubicBezTo>
                                  <a:pt x="100261" y="19372"/>
                                  <a:pt x="102631" y="22262"/>
                                  <a:pt x="104717" y="25388"/>
                                </a:cubicBezTo>
                                <a:cubicBezTo>
                                  <a:pt x="106803" y="28488"/>
                                  <a:pt x="108564" y="31787"/>
                                  <a:pt x="110001" y="35272"/>
                                </a:cubicBezTo>
                                <a:cubicBezTo>
                                  <a:pt x="111437" y="38745"/>
                                  <a:pt x="112522" y="42317"/>
                                  <a:pt x="113254" y="46000"/>
                                </a:cubicBezTo>
                                <a:cubicBezTo>
                                  <a:pt x="113987" y="49671"/>
                                  <a:pt x="114353" y="53392"/>
                                  <a:pt x="114353" y="57175"/>
                                </a:cubicBezTo>
                                <a:close/>
                              </a:path>
                            </a:pathLst>
                          </a:custGeom>
                          <a:ln w="9529" cap="flat">
                            <a:miter lim="100000"/>
                          </a:ln>
                        </wps:spPr>
                        <wps:style>
                          <a:lnRef idx="1">
                            <a:srgbClr val="0075FF"/>
                          </a:lnRef>
                          <a:fillRef idx="0">
                            <a:srgbClr val="000000">
                              <a:alpha val="0"/>
                            </a:srgbClr>
                          </a:fillRef>
                          <a:effectRef idx="0">
                            <a:scrgbClr r="0" g="0" b="0"/>
                          </a:effectRef>
                          <a:fontRef idx="none"/>
                        </wps:style>
                        <wps:bodyPr/>
                      </wps:wsp>
                      <wps:wsp>
                        <wps:cNvPr id="3447" name="Shape 3447"/>
                        <wps:cNvSpPr/>
                        <wps:spPr>
                          <a:xfrm>
                            <a:off x="315339" y="8286842"/>
                            <a:ext cx="74330" cy="74340"/>
                          </a:xfrm>
                          <a:custGeom>
                            <a:avLst/>
                            <a:gdLst/>
                            <a:ahLst/>
                            <a:cxnLst/>
                            <a:rect l="0" t="0" r="0" b="0"/>
                            <a:pathLst>
                              <a:path w="74330" h="74340">
                                <a:moveTo>
                                  <a:pt x="37165" y="0"/>
                                </a:moveTo>
                                <a:cubicBezTo>
                                  <a:pt x="42093" y="0"/>
                                  <a:pt x="46834" y="930"/>
                                  <a:pt x="51387" y="2815"/>
                                </a:cubicBezTo>
                                <a:cubicBezTo>
                                  <a:pt x="55940" y="4688"/>
                                  <a:pt x="59959" y="7392"/>
                                  <a:pt x="63444" y="10889"/>
                                </a:cubicBezTo>
                                <a:cubicBezTo>
                                  <a:pt x="66929" y="14350"/>
                                  <a:pt x="69615" y="18355"/>
                                  <a:pt x="71501" y="22907"/>
                                </a:cubicBezTo>
                                <a:cubicBezTo>
                                  <a:pt x="73387" y="27471"/>
                                  <a:pt x="74330" y="32221"/>
                                  <a:pt x="74330" y="37170"/>
                                </a:cubicBezTo>
                                <a:cubicBezTo>
                                  <a:pt x="74330" y="42106"/>
                                  <a:pt x="73387" y="46831"/>
                                  <a:pt x="71501" y="51383"/>
                                </a:cubicBezTo>
                                <a:cubicBezTo>
                                  <a:pt x="69615" y="55947"/>
                                  <a:pt x="66929" y="59953"/>
                                  <a:pt x="63444" y="63426"/>
                                </a:cubicBezTo>
                                <a:cubicBezTo>
                                  <a:pt x="59959" y="66911"/>
                                  <a:pt x="55940" y="69614"/>
                                  <a:pt x="51387" y="71487"/>
                                </a:cubicBezTo>
                                <a:cubicBezTo>
                                  <a:pt x="46834" y="73372"/>
                                  <a:pt x="42093" y="74315"/>
                                  <a:pt x="37165" y="74340"/>
                                </a:cubicBezTo>
                                <a:cubicBezTo>
                                  <a:pt x="32236" y="74315"/>
                                  <a:pt x="27496" y="73372"/>
                                  <a:pt x="22942" y="71487"/>
                                </a:cubicBezTo>
                                <a:cubicBezTo>
                                  <a:pt x="18389" y="69614"/>
                                  <a:pt x="14370" y="66911"/>
                                  <a:pt x="10885" y="63426"/>
                                </a:cubicBezTo>
                                <a:cubicBezTo>
                                  <a:pt x="7401" y="59953"/>
                                  <a:pt x="4715" y="55947"/>
                                  <a:pt x="2829" y="51383"/>
                                </a:cubicBezTo>
                                <a:cubicBezTo>
                                  <a:pt x="943" y="46831"/>
                                  <a:pt x="0" y="42106"/>
                                  <a:pt x="0" y="37170"/>
                                </a:cubicBezTo>
                                <a:cubicBezTo>
                                  <a:pt x="0" y="32221"/>
                                  <a:pt x="943" y="27471"/>
                                  <a:pt x="2829" y="22907"/>
                                </a:cubicBezTo>
                                <a:cubicBezTo>
                                  <a:pt x="4715" y="18355"/>
                                  <a:pt x="7401" y="14350"/>
                                  <a:pt x="10885" y="10889"/>
                                </a:cubicBezTo>
                                <a:cubicBezTo>
                                  <a:pt x="14370" y="7392"/>
                                  <a:pt x="18389" y="4688"/>
                                  <a:pt x="22942" y="2815"/>
                                </a:cubicBezTo>
                                <a:cubicBezTo>
                                  <a:pt x="27496" y="930"/>
                                  <a:pt x="32236" y="0"/>
                                  <a:pt x="37165" y="0"/>
                                </a:cubicBezTo>
                                <a:close/>
                              </a:path>
                            </a:pathLst>
                          </a:custGeom>
                          <a:ln w="0" cap="flat">
                            <a:miter lim="100000"/>
                          </a:ln>
                        </wps:spPr>
                        <wps:style>
                          <a:lnRef idx="0">
                            <a:srgbClr val="000000">
                              <a:alpha val="0"/>
                            </a:srgbClr>
                          </a:lnRef>
                          <a:fillRef idx="1">
                            <a:srgbClr val="0075FF"/>
                          </a:fillRef>
                          <a:effectRef idx="0">
                            <a:scrgbClr r="0" g="0" b="0"/>
                          </a:effectRef>
                          <a:fontRef idx="none"/>
                        </wps:style>
                        <wps:bodyPr/>
                      </wps:wsp>
                      <wps:wsp>
                        <wps:cNvPr id="3449" name="Shape 3449"/>
                        <wps:cNvSpPr/>
                        <wps:spPr>
                          <a:xfrm>
                            <a:off x="295327" y="8457424"/>
                            <a:ext cx="114353" cy="114350"/>
                          </a:xfrm>
                          <a:custGeom>
                            <a:avLst/>
                            <a:gdLst/>
                            <a:ahLst/>
                            <a:cxnLst/>
                            <a:rect l="0" t="0" r="0" b="0"/>
                            <a:pathLst>
                              <a:path w="114353" h="114350">
                                <a:moveTo>
                                  <a:pt x="114353" y="57175"/>
                                </a:moveTo>
                                <a:cubicBezTo>
                                  <a:pt x="114353" y="60920"/>
                                  <a:pt x="113987" y="64616"/>
                                  <a:pt x="113254" y="68287"/>
                                </a:cubicBezTo>
                                <a:cubicBezTo>
                                  <a:pt x="112522" y="71971"/>
                                  <a:pt x="111437" y="75543"/>
                                  <a:pt x="110001" y="79028"/>
                                </a:cubicBezTo>
                                <a:cubicBezTo>
                                  <a:pt x="108564" y="82488"/>
                                  <a:pt x="106803" y="85787"/>
                                  <a:pt x="104717" y="88888"/>
                                </a:cubicBezTo>
                                <a:cubicBezTo>
                                  <a:pt x="102631" y="92013"/>
                                  <a:pt x="100261" y="94915"/>
                                  <a:pt x="97606" y="97582"/>
                                </a:cubicBezTo>
                                <a:cubicBezTo>
                                  <a:pt x="94952" y="100248"/>
                                  <a:pt x="92064" y="102605"/>
                                  <a:pt x="88942" y="104676"/>
                                </a:cubicBezTo>
                                <a:cubicBezTo>
                                  <a:pt x="85820" y="106759"/>
                                  <a:pt x="82525" y="108521"/>
                                  <a:pt x="79057" y="109959"/>
                                </a:cubicBezTo>
                                <a:cubicBezTo>
                                  <a:pt x="75588" y="111398"/>
                                  <a:pt x="72013" y="112489"/>
                                  <a:pt x="68331" y="113233"/>
                                </a:cubicBezTo>
                                <a:cubicBezTo>
                                  <a:pt x="64649" y="113965"/>
                                  <a:pt x="60931" y="114337"/>
                                  <a:pt x="57177" y="114350"/>
                                </a:cubicBezTo>
                                <a:cubicBezTo>
                                  <a:pt x="53422" y="114337"/>
                                  <a:pt x="49704" y="113965"/>
                                  <a:pt x="46022" y="113233"/>
                                </a:cubicBezTo>
                                <a:cubicBezTo>
                                  <a:pt x="42340" y="112489"/>
                                  <a:pt x="38764" y="111398"/>
                                  <a:pt x="35296" y="109959"/>
                                </a:cubicBezTo>
                                <a:cubicBezTo>
                                  <a:pt x="31827" y="108521"/>
                                  <a:pt x="28532" y="106759"/>
                                  <a:pt x="25411" y="104676"/>
                                </a:cubicBezTo>
                                <a:cubicBezTo>
                                  <a:pt x="22289" y="102605"/>
                                  <a:pt x="19401" y="100248"/>
                                  <a:pt x="16747" y="97582"/>
                                </a:cubicBezTo>
                                <a:cubicBezTo>
                                  <a:pt x="14092" y="94915"/>
                                  <a:pt x="11722" y="92013"/>
                                  <a:pt x="9636" y="88888"/>
                                </a:cubicBezTo>
                                <a:cubicBezTo>
                                  <a:pt x="7550" y="85787"/>
                                  <a:pt x="5789" y="82488"/>
                                  <a:pt x="4352" y="79028"/>
                                </a:cubicBezTo>
                                <a:cubicBezTo>
                                  <a:pt x="2916" y="75543"/>
                                  <a:pt x="1831" y="71971"/>
                                  <a:pt x="1099" y="68287"/>
                                </a:cubicBezTo>
                                <a:cubicBezTo>
                                  <a:pt x="366" y="64616"/>
                                  <a:pt x="0" y="60920"/>
                                  <a:pt x="0" y="57175"/>
                                </a:cubicBezTo>
                                <a:cubicBezTo>
                                  <a:pt x="0" y="53417"/>
                                  <a:pt x="366" y="49696"/>
                                  <a:pt x="1099" y="46013"/>
                                </a:cubicBezTo>
                                <a:cubicBezTo>
                                  <a:pt x="1831" y="42317"/>
                                  <a:pt x="2916" y="38745"/>
                                  <a:pt x="4352" y="35272"/>
                                </a:cubicBezTo>
                                <a:cubicBezTo>
                                  <a:pt x="5789" y="31812"/>
                                  <a:pt x="7550" y="28513"/>
                                  <a:pt x="9636" y="25388"/>
                                </a:cubicBezTo>
                                <a:cubicBezTo>
                                  <a:pt x="11722" y="22275"/>
                                  <a:pt x="14092" y="19397"/>
                                  <a:pt x="16747" y="16731"/>
                                </a:cubicBezTo>
                                <a:cubicBezTo>
                                  <a:pt x="19401" y="14064"/>
                                  <a:pt x="22289" y="11708"/>
                                  <a:pt x="25411" y="9599"/>
                                </a:cubicBezTo>
                                <a:cubicBezTo>
                                  <a:pt x="28532" y="7541"/>
                                  <a:pt x="31827" y="5767"/>
                                  <a:pt x="35296" y="4328"/>
                                </a:cubicBezTo>
                                <a:cubicBezTo>
                                  <a:pt x="38764" y="2902"/>
                                  <a:pt x="42340" y="1823"/>
                                  <a:pt x="46022" y="1091"/>
                                </a:cubicBezTo>
                                <a:cubicBezTo>
                                  <a:pt x="49704" y="372"/>
                                  <a:pt x="53422" y="0"/>
                                  <a:pt x="57177" y="0"/>
                                </a:cubicBezTo>
                                <a:cubicBezTo>
                                  <a:pt x="60931" y="0"/>
                                  <a:pt x="64649" y="372"/>
                                  <a:pt x="68331" y="1091"/>
                                </a:cubicBezTo>
                                <a:cubicBezTo>
                                  <a:pt x="72013" y="1823"/>
                                  <a:pt x="75588" y="2902"/>
                                  <a:pt x="79057" y="4328"/>
                                </a:cubicBezTo>
                                <a:cubicBezTo>
                                  <a:pt x="82525" y="5767"/>
                                  <a:pt x="85820" y="7541"/>
                                  <a:pt x="88942" y="9624"/>
                                </a:cubicBezTo>
                                <a:cubicBezTo>
                                  <a:pt x="92064" y="11708"/>
                                  <a:pt x="94952" y="14064"/>
                                  <a:pt x="97606" y="16731"/>
                                </a:cubicBezTo>
                                <a:cubicBezTo>
                                  <a:pt x="100261" y="19397"/>
                                  <a:pt x="102631" y="22275"/>
                                  <a:pt x="104717" y="25388"/>
                                </a:cubicBezTo>
                                <a:cubicBezTo>
                                  <a:pt x="106803" y="28513"/>
                                  <a:pt x="108564" y="31812"/>
                                  <a:pt x="110001" y="35272"/>
                                </a:cubicBezTo>
                                <a:cubicBezTo>
                                  <a:pt x="111437" y="38745"/>
                                  <a:pt x="112522" y="42317"/>
                                  <a:pt x="113254" y="46013"/>
                                </a:cubicBezTo>
                                <a:cubicBezTo>
                                  <a:pt x="113987" y="49696"/>
                                  <a:pt x="114353" y="53417"/>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3451" name="Shape 3451"/>
                        <wps:cNvSpPr/>
                        <wps:spPr>
                          <a:xfrm>
                            <a:off x="295327" y="8648011"/>
                            <a:ext cx="114353" cy="114362"/>
                          </a:xfrm>
                          <a:custGeom>
                            <a:avLst/>
                            <a:gdLst/>
                            <a:ahLst/>
                            <a:cxnLst/>
                            <a:rect l="0" t="0" r="0" b="0"/>
                            <a:pathLst>
                              <a:path w="114353" h="114362">
                                <a:moveTo>
                                  <a:pt x="114353" y="57175"/>
                                </a:moveTo>
                                <a:cubicBezTo>
                                  <a:pt x="114353" y="60920"/>
                                  <a:pt x="113987" y="64641"/>
                                  <a:pt x="113254" y="68325"/>
                                </a:cubicBezTo>
                                <a:cubicBezTo>
                                  <a:pt x="112522" y="71996"/>
                                  <a:pt x="111437" y="75567"/>
                                  <a:pt x="110001" y="79040"/>
                                </a:cubicBezTo>
                                <a:cubicBezTo>
                                  <a:pt x="108564" y="82513"/>
                                  <a:pt x="106803" y="85812"/>
                                  <a:pt x="104717" y="88912"/>
                                </a:cubicBezTo>
                                <a:cubicBezTo>
                                  <a:pt x="102631" y="92038"/>
                                  <a:pt x="100261" y="94940"/>
                                  <a:pt x="97606" y="97594"/>
                                </a:cubicBezTo>
                                <a:cubicBezTo>
                                  <a:pt x="94952" y="100273"/>
                                  <a:pt x="92064" y="102629"/>
                                  <a:pt x="88942" y="104713"/>
                                </a:cubicBezTo>
                                <a:cubicBezTo>
                                  <a:pt x="85820" y="106797"/>
                                  <a:pt x="82525" y="108558"/>
                                  <a:pt x="79057" y="109972"/>
                                </a:cubicBezTo>
                                <a:cubicBezTo>
                                  <a:pt x="75588" y="111410"/>
                                  <a:pt x="72013" y="112502"/>
                                  <a:pt x="68331" y="113246"/>
                                </a:cubicBezTo>
                                <a:cubicBezTo>
                                  <a:pt x="64649" y="113990"/>
                                  <a:pt x="60931" y="114362"/>
                                  <a:pt x="57177" y="114362"/>
                                </a:cubicBezTo>
                                <a:cubicBezTo>
                                  <a:pt x="53422" y="114362"/>
                                  <a:pt x="49704" y="113990"/>
                                  <a:pt x="46022" y="113246"/>
                                </a:cubicBezTo>
                                <a:cubicBezTo>
                                  <a:pt x="42340" y="112502"/>
                                  <a:pt x="38764" y="111410"/>
                                  <a:pt x="35296" y="109972"/>
                                </a:cubicBezTo>
                                <a:cubicBezTo>
                                  <a:pt x="31827" y="108558"/>
                                  <a:pt x="28532" y="106797"/>
                                  <a:pt x="25411" y="104713"/>
                                </a:cubicBezTo>
                                <a:cubicBezTo>
                                  <a:pt x="22289" y="102629"/>
                                  <a:pt x="19401" y="100273"/>
                                  <a:pt x="16747" y="97594"/>
                                </a:cubicBezTo>
                                <a:cubicBezTo>
                                  <a:pt x="14092" y="94940"/>
                                  <a:pt x="11722" y="92038"/>
                                  <a:pt x="9636" y="88912"/>
                                </a:cubicBezTo>
                                <a:cubicBezTo>
                                  <a:pt x="7550" y="85812"/>
                                  <a:pt x="5789" y="82513"/>
                                  <a:pt x="4352" y="79040"/>
                                </a:cubicBezTo>
                                <a:cubicBezTo>
                                  <a:pt x="2916" y="75567"/>
                                  <a:pt x="1831" y="71996"/>
                                  <a:pt x="1099" y="68325"/>
                                </a:cubicBezTo>
                                <a:cubicBezTo>
                                  <a:pt x="366" y="64641"/>
                                  <a:pt x="0" y="60920"/>
                                  <a:pt x="0" y="57175"/>
                                </a:cubicBezTo>
                                <a:cubicBezTo>
                                  <a:pt x="0" y="53417"/>
                                  <a:pt x="366" y="49696"/>
                                  <a:pt x="1099" y="46013"/>
                                </a:cubicBezTo>
                                <a:cubicBezTo>
                                  <a:pt x="1831" y="42329"/>
                                  <a:pt x="2916" y="38745"/>
                                  <a:pt x="4352" y="35272"/>
                                </a:cubicBezTo>
                                <a:cubicBezTo>
                                  <a:pt x="5789" y="31812"/>
                                  <a:pt x="7550" y="28513"/>
                                  <a:pt x="9636" y="25400"/>
                                </a:cubicBezTo>
                                <a:cubicBezTo>
                                  <a:pt x="11722" y="22275"/>
                                  <a:pt x="14092" y="19397"/>
                                  <a:pt x="16747" y="16756"/>
                                </a:cubicBezTo>
                                <a:cubicBezTo>
                                  <a:pt x="19401" y="14089"/>
                                  <a:pt x="22289" y="11708"/>
                                  <a:pt x="25411" y="9637"/>
                                </a:cubicBezTo>
                                <a:cubicBezTo>
                                  <a:pt x="28532" y="7541"/>
                                  <a:pt x="31827" y="5767"/>
                                  <a:pt x="35296" y="4341"/>
                                </a:cubicBezTo>
                                <a:cubicBezTo>
                                  <a:pt x="38764" y="2902"/>
                                  <a:pt x="42340" y="1823"/>
                                  <a:pt x="46022" y="1104"/>
                                </a:cubicBezTo>
                                <a:cubicBezTo>
                                  <a:pt x="49704" y="372"/>
                                  <a:pt x="53422" y="12"/>
                                  <a:pt x="57177" y="0"/>
                                </a:cubicBezTo>
                                <a:cubicBezTo>
                                  <a:pt x="60931" y="12"/>
                                  <a:pt x="64649" y="372"/>
                                  <a:pt x="68331" y="1104"/>
                                </a:cubicBezTo>
                                <a:cubicBezTo>
                                  <a:pt x="72013" y="1823"/>
                                  <a:pt x="75588" y="2902"/>
                                  <a:pt x="79057" y="4341"/>
                                </a:cubicBezTo>
                                <a:cubicBezTo>
                                  <a:pt x="82525" y="5767"/>
                                  <a:pt x="85820" y="7541"/>
                                  <a:pt x="88942" y="9637"/>
                                </a:cubicBezTo>
                                <a:cubicBezTo>
                                  <a:pt x="92064" y="11708"/>
                                  <a:pt x="94952" y="14089"/>
                                  <a:pt x="97606" y="16756"/>
                                </a:cubicBezTo>
                                <a:cubicBezTo>
                                  <a:pt x="100261" y="19397"/>
                                  <a:pt x="102631" y="22275"/>
                                  <a:pt x="104717" y="25400"/>
                                </a:cubicBezTo>
                                <a:cubicBezTo>
                                  <a:pt x="106803" y="28513"/>
                                  <a:pt x="108564" y="31812"/>
                                  <a:pt x="110001" y="35272"/>
                                </a:cubicBezTo>
                                <a:cubicBezTo>
                                  <a:pt x="111437" y="38745"/>
                                  <a:pt x="112522" y="42329"/>
                                  <a:pt x="113254" y="46013"/>
                                </a:cubicBezTo>
                                <a:cubicBezTo>
                                  <a:pt x="113987" y="49696"/>
                                  <a:pt x="114353" y="53417"/>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g:wgp>
                  </a:graphicData>
                </a:graphic>
              </wp:inline>
            </w:drawing>
          </mc:Choice>
          <mc:Fallback>
            <w:pict>
              <v:group w14:anchorId="7CF0F73E" id="Group 22839" o:spid="_x0000_s2932" style="width:459.35pt;height:784.85pt;mso-position-horizontal-relative:char;mso-position-vertical-relative:line" coordsize="58338,9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">
                <v:shape id="Shape 24216" o:spid="_x0000_s2933" style="position:absolute;left:58081;width:257;height:99678;visibility:visible;mso-wrap-style:square;v-text-anchor:top" coordsize="25771,99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" path="m,l25771,r,9967780l,9967780,,e" fillcolor="black" stroked="f" strokeweight="0">
                  <v:fill opacity="3341f"/>
                  <v:stroke miterlimit="83231f" joinstyle="miter"/>
                  <v:path arrowok="t" textboxrect="0,0,25771,9967780"/>
                </v:shape>
                <v:shape id="Shape 24217" o:spid="_x0000_s2934" style="position:absolute;width:237;height:99678;visibility:visible;mso-wrap-style:square;v-text-anchor:top" coordsize="23738,99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" path="m,l23738,r,9967780l,9967780,,e" fillcolor="black" stroked="f" strokeweight="0">
                  <v:fill opacity="3341f"/>
                  <v:stroke miterlimit="83231f" joinstyle="miter"/>
                  <v:path arrowok="t" textboxrect="0,0,23738,9967780"/>
                </v:shape>
                <v:shape id="Shape 24218" o:spid="_x0000_s2935" style="position:absolute;left:189;width:57939;height:99678;visibility:visible;mso-wrap-style:square;v-text-anchor:top" coordsize="5793892,996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" path="m,l5793892,r,9967782l,9967782,,e" stroked="f" strokeweight="0">
                  <v:stroke miterlimit="83231f" joinstyle="miter"/>
                  <v:path arrowok="t" textboxrect="0,0,5793892,9967782"/>
                </v:shape>
                <v:shape id="Shape 3316" o:spid="_x0000_s2936" style="position:absolute;left:58128;width:0;height:99679;visibility:visible;mso-wrap-style:square;v-text-anchor:top" coordsize="0,996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" path="m,9967909l,e" filled="f" strokecolor="#ddd" strokeweight=".26469mm">
                  <v:stroke miterlimit="1" joinstyle="miter"/>
                  <v:path arrowok="t" textboxrect="0,0,0,9967909"/>
                </v:shape>
                <v:shape id="Shape 3317" o:spid="_x0000_s2937" style="position:absolute;left:189;width:0;height:99679;visibility:visible;mso-wrap-style:square;v-text-anchor:top" coordsize="0,996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" path="m,9967909l,e" filled="f" strokecolor="#ddd" strokeweight=".26469mm">
                  <v:stroke miterlimit="1" joinstyle="miter"/>
                  <v:path arrowok="t" textboxrect="0,0,0,9967909"/>
                </v:shape>
                <v:shape id="Shape 3328" o:spid="_x0000_s2938" style="position:absolute;left:2286;top:52461;width:26825;height:20391;visibility:visible;mso-wrap-style:square;v-text-anchor:top" coordsize="2682555,203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" path="m,l2682555,r,14133l61601,14133v-10426,,-19325,3686,-26698,11058c27531,32564,23845,41463,23845,51890r,1916116c23845,1978432,27531,1987331,34903,1994703v7373,7373,16272,11060,26698,11060l2682555,2005763r,33349l,2039112,,xe" fillcolor="black" stroked="f" strokeweight="0">
                  <v:fill opacity="3341f"/>
                  <v:stroke miterlimit="83231f" joinstyle="miter"/>
                  <v:path arrowok="t" textboxrect="0,0,2682555,2039112"/>
                </v:shape>
                <v:shape id="Shape 3329" o:spid="_x0000_s2939" style="position:absolute;left:29111;top:52461;width:26850;height:20391;visibility:visible;mso-wrap-style:square;v-text-anchor:top" coordsize="2684972,203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" path="m,l2684972,r,2039112l,2039112r,-33349l2620954,2005763v10426,,19325,-3687,26698,-11060c2655024,1987331,2658710,1978432,2658710,1968006r,-1916116c2658710,41463,2655024,32564,2647652,25191v-7373,-7372,-16272,-11058,-26698,-11058l,14133,,xe" fillcolor="black" stroked="f" strokeweight="0">
                  <v:fill opacity="3341f"/>
                  <v:stroke miterlimit="83231f" joinstyle="miter"/>
                  <v:path arrowok="t" textboxrect="0,0,2684972,2039112"/>
                </v:shape>
                <v:shape id="Shape 3330" o:spid="_x0000_s2940" style="position:absolute;left:2476;top:52555;width:53270;height:20012;visibility:visible;mso-wrap-style:square;v-text-anchor:top" coordsize="5326950,200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" path="m33353,l5293597,v4422,,8677,831,12763,2505c5310446,4204,5314052,6610,5317180,9736v3128,3100,5538,6722,7230,10815c5326103,24619,5326950,28897,5326950,33350r,1934480c5326950,1972233,5326103,1976475,5324410,1980580v-1692,4068,-4102,7677,-7230,10827c5314052,1994533,5310446,1996939,5306360,1998625v-4086,1699,-8341,2530,-12763,2555l33353,2001180v-4423,-25,-8677,-856,-12764,-2555c16503,1996939,12896,1994533,9769,1991407v-3128,-3150,-5538,-6759,-7230,-10827c846,1976475,,1972233,,1967830l,33350c,28897,846,24619,2539,20551,4231,16458,6641,12836,9769,9736,12896,6610,16503,4204,20589,2505,24676,831,28930,,33353,xe" stroked="f" strokeweight="0">
                  <v:stroke miterlimit="83231f" joinstyle="miter"/>
                  <v:path arrowok="t" textboxrect="0,0,5326950,2001180"/>
                </v:shape>
                <v:shape id="Shape 3331" o:spid="_x0000_s2941" style="position:absolute;left:2476;top:52555;width:53270;height:20012;visibility:visible;mso-wrap-style:square;v-text-anchor:top" coordsize="5326950,200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" path="m,1967830l,33350c,28897,846,24619,2539,20551,4231,16458,6641,12836,9769,9736,12896,6610,16503,4204,20589,2505,24676,831,28930,,33353,l5293597,v4422,,8677,831,12763,2505c5310446,4204,5314052,6610,5317180,9736v3128,3100,5538,6722,7230,10815c5326103,24619,5326950,28897,5326950,33350r,1934480c5326950,1972233,5326103,1976475,5324410,1980580v-1692,4068,-4102,7677,-7230,10827c5314052,1994533,5310446,1996939,5306360,1998625v-4086,1699,-8341,2530,-12763,2555l33353,2001180v-4423,-25,-8677,-856,-12764,-2555c16503,1996939,12896,1994533,9769,1991407v-3128,-3150,-5538,-6759,-7230,-10827c846,1976475,,1972233,,1967830xe" filled="f" strokecolor="#ddd" strokeweight=".26469mm">
                  <v:stroke miterlimit="1" joinstyle="miter"/>
                  <v:path arrowok="t" textboxrect="0,0,5326950,2001180"/>
                </v:shape>
                <v:shape id="Shape 3332" o:spid="_x0000_s2942" style="position:absolute;left:2524;top:52602;width:53174;height:4575;visibility:visible;mso-wrap-style:square;v-text-anchor:top" coordsize="5317421,45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" path="m28588,l5288832,v3791,,7438,732,10940,2158c5303275,3609,5306366,5680,5309047,8359v2681,2654,4746,5755,6197,9265c5316695,21121,5317420,24780,5317421,28587r,428824l,457411,,28587c,24780,725,21121,2176,17624,3627,14114,5693,11013,8373,8359,11054,5680,14146,3609,17648,2158,21151,732,24797,,28588,xe" stroked="f" strokeweight="0">
                  <v:stroke miterlimit="1" joinstyle="miter"/>
                  <v:path arrowok="t" textboxrect="0,0,5317421,457411"/>
                </v:shape>
                <v:shape id="Shape 3333" o:spid="_x0000_s2943" style="position:absolute;left:2524;top:57177;width:53174;height:15342;visibility:visible;mso-wrap-style:square;v-text-anchor:top" coordsize="5317421,153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" path="m,l5317421,r,1505657c5317420,1509427,5316695,1513061,5315244,1516559v-1451,3497,-3516,6585,-6197,9289c5306366,1528502,5303275,1530573,5299772,1532049v-3502,1451,-7149,2171,-10940,2195l28588,1534244v-3791,-24,-7437,-744,-10940,-2195c14146,1530573,11054,1528502,8373,1525848v-2680,-2704,-4746,-5792,-6197,-9289c725,1513061,,1509427,,1505657l,xe" stroked="f" strokeweight="0">
                  <v:stroke miterlimit="1" joinstyle="miter"/>
                  <v:path arrowok="t" textboxrect="0,0,5317421,1534244"/>
                </v:shape>
                <v:shape id="Shape 24219" o:spid="_x0000_s2944" style="position:absolute;left:2524;top:57177;width:2859;height:3335;visibility:visible;mso-wrap-style:square;v-text-anchor:top" coordsize="285883,3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" path="m,l285883,r,333536l,333536,,e" stroked="f" strokeweight="0">
                  <v:stroke miterlimit="1" joinstyle="miter"/>
                  <v:path arrowok="t" textboxrect="0,0,285883,333536"/>
                </v:shape>
                <v:shape id="Shape 24220" o:spid="_x0000_s2945" style="position:absolute;left:5383;top:57177;width:15914;height:3335;visibility:visible;mso-wrap-style:square;v-text-anchor:top" coordsize="1591414,3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" path="m,l1591414,r,333536l,333536,,e" stroked="f" strokeweight="0">
                  <v:stroke miterlimit="1" joinstyle="miter"/>
                  <v:path arrowok="t" textboxrect="0,0,1591414,333536"/>
                </v:shape>
                <v:shape id="Shape 24221" o:spid="_x0000_s2946" style="position:absolute;left:21297;top:57177;width:19059;height:3335;visibility:visible;mso-wrap-style:square;v-text-anchor:top" coordsize="1905885,3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" path="m,l1905885,r,333536l,333536,,e" stroked="f" strokeweight="0">
                  <v:stroke miterlimit="1" joinstyle="miter"/>
                  <v:path arrowok="t" textboxrect="0,0,1905885,333536"/>
                </v:shape>
                <v:shape id="Shape 24222" o:spid="_x0000_s2947" style="position:absolute;left:40356;top:57177;width:15247;height:3335;visibility:visible;mso-wrap-style:square;v-text-anchor:top" coordsize="1524708,33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" path="m,l1524708,r,333536l,333536,,e" stroked="f" strokeweight="0">
                  <v:stroke miterlimit="1" joinstyle="miter"/>
                  <v:path arrowok="t" textboxrect="0,0,1524708,333536"/>
                </v:shape>
                <v:shape id="Shape 3338" o:spid="_x0000_s2948" style="position:absolute;left:2524;top:60512;width:2859;height:11912;visibility:visible;mso-wrap-style:square;v-text-anchor:top" coordsize="285883,119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" path="m,l285883,r,1191171l28588,1191171v-3791,-13,-7437,-744,-10940,-2208c14146,1187524,11054,1185466,8373,1182787v-2680,-2704,-4746,-5792,-6197,-9277c725,1170012,,1166366,,1162583l,xe" stroked="f" strokeweight="0">
                  <v:stroke miterlimit="1" joinstyle="miter"/>
                  <v:path arrowok="t" textboxrect="0,0,285883,1191171"/>
                </v:shape>
                <v:shape id="Shape 24223" o:spid="_x0000_s2949" style="position:absolute;left:5383;top:60512;width:15914;height:11912;visibility:visible;mso-wrap-style:square;v-text-anchor:top" coordsize="1591414,119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" path="m,l1591414,r,1191171l,1191171,,e" stroked="f" strokeweight="0">
                  <v:stroke miterlimit="1" joinstyle="miter"/>
                  <v:path arrowok="t" textboxrect="0,0,1591414,1191171"/>
                </v:shape>
                <v:shape id="Shape 24224" o:spid="_x0000_s2950" style="position:absolute;left:21297;top:60512;width:19059;height:11912;visibility:visible;mso-wrap-style:square;v-text-anchor:top" coordsize="1905885,119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" path="m,l1905885,r,1191171l,1191171,,e" stroked="f" strokeweight="0">
                  <v:stroke miterlimit="1" joinstyle="miter"/>
                  <v:path arrowok="t" textboxrect="0,0,1905885,1191171"/>
                </v:shape>
                <v:shape id="Shape 3341" o:spid="_x0000_s2951" style="position:absolute;left:40356;top:60512;width:15247;height:11912;visibility:visible;mso-wrap-style:square;v-text-anchor:top" coordsize="1524708,119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" path="m,l1524708,r,1162583c1524708,1166366,1523982,1170012,1522532,1173510v-1452,3485,-3517,6573,-6197,9277c1513655,1185466,1510563,1187524,1507059,1188963v-3502,1464,-7148,2195,-10939,2208l,1191171,,xe" stroked="f" strokeweight="0">
                  <v:stroke miterlimit="1" joinstyle="miter"/>
                  <v:path arrowok="t" textboxrect="0,0,1524708,1191171"/>
                </v:shape>
                <v:shape id="Shape 24225" o:spid="_x0000_s2952" style="position:absolute;left:40356;top:72424;width:15342;height:95;visibility:visible;mso-wrap-style:square;v-text-anchor:top" coordsize="1534238,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" path="m,l1534238,r,9537l,9537,,e" fillcolor="#ddd" stroked="f" strokeweight="0">
                  <v:stroke miterlimit="1" joinstyle="miter"/>
                  <v:path arrowok="t" textboxrect="0,0,1534238,9537"/>
                </v:shape>
                <v:shape id="Shape 24226" o:spid="_x0000_s2953" style="position:absolute;left:55603;top:60512;width:95;height:12007;visibility:visible;mso-wrap-style:square;v-text-anchor:top" coordsize="9530,120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" path="m,l9530,r,1200708l,1200708,,e" fillcolor="#ddd" stroked="f" strokeweight="0">
                  <v:stroke miterlimit="1" joinstyle="miter"/>
                  <v:path arrowok="t" textboxrect="0,0,9530,1200708"/>
                </v:shape>
                <v:shape id="Shape 24227" o:spid="_x0000_s2954" style="position:absolute;left:21297;top:72424;width:19154;height:95;visibility:visible;mso-wrap-style:square;v-text-anchor:top" coordsize="1915415,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" path="m,l1915415,r,9537l,9537,,e" fillcolor="#ddd" stroked="f" strokeweight="0">
                  <v:stroke miterlimit="1" joinstyle="miter"/>
                  <v:path arrowok="t" textboxrect="0,0,1915415,9537"/>
                </v:shape>
                <v:shape id="Shape 24228" o:spid="_x0000_s2955" style="position:absolute;left:40356;top:60512;width:95;height:12007;visibility:visible;mso-wrap-style:square;v-text-anchor:top" coordsize="9529,120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" path="m,l9529,r,1200708l,1200708,,e" fillcolor="#ddd" stroked="f" strokeweight="0">
                  <v:stroke miterlimit="1" joinstyle="miter"/>
                  <v:path arrowok="t" textboxrect="0,0,9529,1200708"/>
                </v:shape>
                <v:shape id="Shape 24229" o:spid="_x0000_s2956" style="position:absolute;left:5383;top:72424;width:16009;height:95;visibility:visible;mso-wrap-style:square;v-text-anchor:top" coordsize="1600944,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" path="m,l1600944,r,9537l,9537,,e" fillcolor="#ddd" stroked="f" strokeweight="0">
                  <v:stroke miterlimit="1" joinstyle="miter"/>
                  <v:path arrowok="t" textboxrect="0,0,1600944,9537"/>
                </v:shape>
                <v:shape id="Shape 24230" o:spid="_x0000_s2957" style="position:absolute;left:21297;top:60512;width:95;height:12007;visibility:visible;mso-wrap-style:square;v-text-anchor:top" coordsize="9529,120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" path="m,l9529,r,1200708l,1200708,,e" fillcolor="#ddd" stroked="f" strokeweight="0">
                  <v:stroke miterlimit="1" joinstyle="miter"/>
                  <v:path arrowok="t" textboxrect="0,0,9529,1200708"/>
                </v:shape>
                <v:shape id="Shape 24231" o:spid="_x0000_s2958" style="position:absolute;left:2524;top:72424;width:2954;height:95;visibility:visible;mso-wrap-style:square;v-text-anchor:top" coordsize="2954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" path="m,l295412,r,9537l,9537,,e" fillcolor="#ddd" stroked="f" strokeweight="0">
                  <v:stroke miterlimit="1" joinstyle="miter"/>
                  <v:path arrowok="t" textboxrect="0,0,295412,9537"/>
                </v:shape>
                <v:shape id="Shape 24232" o:spid="_x0000_s2959" style="position:absolute;left:2524;top:60512;width:95;height:12007;visibility:visible;mso-wrap-style:square;v-text-anchor:top" coordsize="9529,120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" path="m,l9529,r,1200708l,1200708,,e" fillcolor="#ddd" stroked="f" strokeweight="0">
                  <v:stroke miterlimit="1" joinstyle="miter"/>
                  <v:path arrowok="t" textboxrect="0,0,9529,1200708"/>
                </v:shape>
                <v:shape id="Shape 24233" o:spid="_x0000_s2960" style="position:absolute;left:5383;top:60512;width:95;height:12007;visibility:visible;mso-wrap-style:square;v-text-anchor:top" coordsize="9529,120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" path="m,l9529,r,1200708l,1200708,,e" fillcolor="#ddd" stroked="f" strokeweight="0">
                  <v:stroke miterlimit="1" joinstyle="miter"/>
                  <v:path arrowok="t" textboxrect="0,0,9529,1200708"/>
                </v:shape>
                <v:shape id="Shape 24234" o:spid="_x0000_s2961" style="position:absolute;left:40356;top:57177;width:15342;height:95;visibility:visible;mso-wrap-style:square;v-text-anchor:top" coordsize="1534238,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" path="m,l1534238,r,9537l,9537,,e" fillcolor="#ddd" stroked="f" strokeweight="0">
                  <v:stroke miterlimit="1" joinstyle="miter"/>
                  <v:path arrowok="t" textboxrect="0,0,1534238,9537"/>
                </v:shape>
                <v:shape id="Shape 24235" o:spid="_x0000_s2962" style="position:absolute;left:40356;top:60512;width:15342;height:95;visibility:visible;mso-wrap-style:square;v-text-anchor:top" coordsize="153423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" path="m,l1534238,r,9525l,9525,,e" fillcolor="#ddd" stroked="f" strokeweight="0">
                  <v:stroke miterlimit="1" joinstyle="miter"/>
                  <v:path arrowok="t" textboxrect="0,0,1534238,9525"/>
                </v:shape>
                <v:shape id="Shape 24236" o:spid="_x0000_s2963" style="position:absolute;left:55603;top:57177;width:95;height:3430;visibility:visible;mso-wrap-style:square;v-text-anchor:top" coordsize="9530,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" path="m,l9530,r,343061l,343061,,e" fillcolor="#ddd" stroked="f" strokeweight="0">
                  <v:stroke miterlimit="1" joinstyle="miter"/>
                  <v:path arrowok="t" textboxrect="0,0,9530,343061"/>
                </v:shape>
                <v:shape id="Shape 24237" o:spid="_x0000_s2964" style="position:absolute;left:21297;top:57177;width:19154;height:95;visibility:visible;mso-wrap-style:square;v-text-anchor:top" coordsize="1915415,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" path="m,l1915415,r,9537l,9537,,e" fillcolor="#ddd" stroked="f" strokeweight="0">
                  <v:stroke miterlimit="1" joinstyle="miter"/>
                  <v:path arrowok="t" textboxrect="0,0,1915415,9537"/>
                </v:shape>
                <v:shape id="Shape 24238" o:spid="_x0000_s2965" style="position:absolute;left:21297;top:60512;width:19154;height:95;visibility:visible;mso-wrap-style:square;v-text-anchor:top" coordsize="19154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" path="m,l1915415,r,9525l,9525,,e" fillcolor="#ddd" stroked="f" strokeweight="0">
                  <v:stroke miterlimit="1" joinstyle="miter"/>
                  <v:path arrowok="t" textboxrect="0,0,1915415,9525"/>
                </v:shape>
                <v:shape id="Shape 24239" o:spid="_x0000_s2966" style="position:absolute;left:40356;top:57177;width:95;height:3430;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" path="m,l9529,r,343061l,343061,,e" fillcolor="#ddd" stroked="f" strokeweight="0">
                  <v:stroke miterlimit="1" joinstyle="miter"/>
                  <v:path arrowok="t" textboxrect="0,0,9529,343061"/>
                </v:shape>
                <v:shape id="Shape 24240" o:spid="_x0000_s2967" style="position:absolute;left:5383;top:57177;width:16009;height:95;visibility:visible;mso-wrap-style:square;v-text-anchor:top" coordsize="1600944,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" path="m,l1600944,r,9537l,9537,,e" fillcolor="#ddd" stroked="f" strokeweight="0">
                  <v:stroke miterlimit="1" joinstyle="miter"/>
                  <v:path arrowok="t" textboxrect="0,0,1600944,9537"/>
                </v:shape>
                <v:shape id="Shape 24241" o:spid="_x0000_s2968" style="position:absolute;left:5383;top:60512;width:16009;height:95;visibility:visible;mso-wrap-style:square;v-text-anchor:top" coordsize="160094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" path="m,l1600944,r,9525l,9525,,e" fillcolor="#ddd" stroked="f" strokeweight="0">
                  <v:stroke miterlimit="1" joinstyle="miter"/>
                  <v:path arrowok="t" textboxrect="0,0,1600944,9525"/>
                </v:shape>
                <v:shape id="Shape 24242" o:spid="_x0000_s2969" style="position:absolute;left:21297;top:57177;width:95;height:3430;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" path="m,l9529,r,343061l,343061,,e" fillcolor="#ddd" stroked="f" strokeweight="0">
                  <v:stroke miterlimit="1" joinstyle="miter"/>
                  <v:path arrowok="t" textboxrect="0,0,9529,343061"/>
                </v:shape>
                <v:shape id="Shape 24243" o:spid="_x0000_s2970" style="position:absolute;left:2524;top:57177;width:2954;height:95;visibility:visible;mso-wrap-style:square;v-text-anchor:top" coordsize="2954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" path="m,l295412,r,9537l,9537,,e" fillcolor="#ddd" stroked="f" strokeweight="0">
                  <v:stroke miterlimit="1" joinstyle="miter"/>
                  <v:path arrowok="t" textboxrect="0,0,295412,9537"/>
                </v:shape>
                <v:shape id="Shape 24244" o:spid="_x0000_s2971" style="position:absolute;left:2524;top:60512;width:2954;height:95;visibility:visible;mso-wrap-style:square;v-text-anchor:top" coordsize="29541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" path="m,l295412,r,9525l,9525,,e" fillcolor="#ddd" stroked="f" strokeweight="0">
                  <v:stroke miterlimit="1" joinstyle="miter"/>
                  <v:path arrowok="t" textboxrect="0,0,295412,9525"/>
                </v:shape>
                <v:shape id="Shape 24245" o:spid="_x0000_s2972" style="position:absolute;left:2524;top:57177;width:95;height:3430;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" path="m,l9529,r,343061l,343061,,e" fillcolor="#ddd" stroked="f" strokeweight="0">
                  <v:stroke miterlimit="1" joinstyle="miter"/>
                  <v:path arrowok="t" textboxrect="0,0,9529,343061"/>
                </v:shape>
                <v:shape id="Shape 24246" o:spid="_x0000_s2973" style="position:absolute;left:5383;top:57177;width:95;height:3430;visibility:visible;mso-wrap-style:square;v-text-anchor:top" coordsize="9529,34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" path="m,l9529,r,343061l,343061,,e" fillcolor="#ddd" stroked="f" strokeweight="0">
                  <v:stroke miterlimit="1" joinstyle="miter"/>
                  <v:path arrowok="t" textboxrect="0,0,9529,343061"/>
                </v:shape>
                <v:rect id="Rectangle 3367" o:spid="_x0000_s2974" style="position:absolute;left:3219;top:25018;width:1317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CJ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sQkwicYAAADdAAAA&#10;DwAAAAAAAAAAAAAAAAAHAgAAZHJzL2Rvd25yZXYueG1sUEsFBgAAAAADAAMAtwAAAPoCAAAAAA==&#10;" filled="f" stroked="f">
                  <v:textbox inset="0,0,0,0">
                    <w:txbxContent>
                      <w:p w14:paraId="62CF8C70" w14:textId="77777777" w:rsidR="001110CB" w:rsidRDefault="001110CB">
                        <w:pPr>
                          <w:spacing w:after="160" w:line="259" w:lineRule="auto"/>
                        </w:pPr>
                        <w:r>
                          <w:rPr>
                            <w:rFonts w:eastAsia="Arial" w:cs="Arial"/>
                            <w:b/>
                            <w:color w:val="0055AA"/>
                          </w:rPr>
                          <w:t>Доказательство</w:t>
                        </w:r>
                      </w:p>
                    </w:txbxContent>
                  </v:textbox>
                </v:rect>
                <v:rect id="Rectangle 3368" o:spid="_x0000_s2975" style="position:absolute;left:13128;top:25018;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T7wgAAAN0AAAAPAAAAZHJzL2Rvd25yZXYueG1sRE9Ni8Iw&#10;EL0v+B/CCHtbUx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DAlqT7wgAAAN0AAAAPAAAA&#10;AAAAAAAAAAAAAAcCAABkcnMvZG93bnJldi54bWxQSwUGAAAAAAMAAwC3AAAA9gIAAAAA&#10;" filled="f" stroked="f">
                  <v:textbox inset="0,0,0,0">
                    <w:txbxContent>
                      <w:p w14:paraId="4F4B88B7" w14:textId="77777777" w:rsidR="001110CB" w:rsidRDefault="001110CB">
                        <w:pPr>
                          <w:spacing w:after="160" w:line="259" w:lineRule="auto"/>
                        </w:pPr>
                        <w:r>
                          <w:t xml:space="preserve"> </w:t>
                        </w:r>
                      </w:p>
                    </w:txbxContent>
                  </v:textbox>
                </v:rect>
                <v:rect id="Rectangle 20996" o:spid="_x0000_s2976" style="position:absolute;left:13885;top:25018;width:139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" filled="f" stroked="f">
                  <v:textbox inset="0,0,0,0">
                    <w:txbxContent>
                      <w:p w14:paraId="1FC8C121" w14:textId="77777777" w:rsidR="001110CB" w:rsidRDefault="001110CB">
                        <w:pPr>
                          <w:spacing w:after="160" w:line="259" w:lineRule="auto"/>
                        </w:pPr>
                        <w:r>
                          <w:rPr>
                            <w:rFonts w:eastAsia="Arial" w:cs="Arial"/>
                            <w:i/>
                            <w:color w:val="2C2C2C"/>
                          </w:rPr>
                          <w:t>Введите краткое</w:t>
                        </w:r>
                      </w:p>
                    </w:txbxContent>
                  </v:textbox>
                </v:rect>
                <v:rect id="Rectangle 20995" o:spid="_x0000_s2977" style="position:absolute;left:13472;top:25018;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" filled="f" stroked="f">
                  <v:textbox inset="0,0,0,0">
                    <w:txbxContent>
                      <w:p w14:paraId="73A5D0FF" w14:textId="77777777" w:rsidR="001110CB" w:rsidRDefault="001110CB">
                        <w:pPr>
                          <w:spacing w:after="160" w:line="259" w:lineRule="auto"/>
                        </w:pPr>
                        <w:r>
                          <w:rPr>
                            <w:rFonts w:eastAsia="Arial" w:cs="Arial"/>
                            <w:i/>
                            <w:color w:val="2C2C2C"/>
                          </w:rPr>
                          <w:t>(</w:t>
                        </w:r>
                      </w:p>
                    </w:txbxContent>
                  </v:textbox>
                </v:rect>
                <v:rect id="Rectangle 3370" o:spid="_x0000_s2978" style="position:absolute;left:3219;top:27210;width:276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4gwwAAAN0AAAAPAAAAZHJzL2Rvd25yZXYueG1sRE9Ni8Iw&#10;EL0v+B/CCN7WVIV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uzk+IMMAAADdAAAADwAA&#10;AAAAAAAAAAAAAAAHAgAAZHJzL2Rvd25yZXYueG1sUEsFBgAAAAADAAMAtwAAAPcCAAAAAA==&#10;" filled="f" stroked="f">
                  <v:textbox inset="0,0,0,0">
                    <w:txbxContent>
                      <w:p w14:paraId="3B4FC7D0" w14:textId="77777777" w:rsidR="001110CB" w:rsidRDefault="001110CB">
                        <w:pPr>
                          <w:spacing w:after="160" w:line="259" w:lineRule="auto"/>
                        </w:pPr>
                        <w:r>
                          <w:rPr>
                            <w:rFonts w:eastAsia="Arial" w:cs="Arial"/>
                            <w:i/>
                            <w:color w:val="2C2C2C"/>
                          </w:rPr>
                          <w:t>объяснение и загрузите документ,</w:t>
                        </w:r>
                      </w:p>
                    </w:txbxContent>
                  </v:textbox>
                </v:rect>
                <v:rect id="Rectangle 3371" o:spid="_x0000_s2979" style="position:absolute;left:3219;top:28925;width:2413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u7xgAAAN0AAAAPAAAAZHJzL2Rvd25yZXYueG1sRI9Li8JA&#10;EITvwv6HoRe86UQF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1HWbu8YAAADdAAAA&#10;DwAAAAAAAAAAAAAAAAAHAgAAZHJzL2Rvd25yZXYueG1sUEsFBgAAAAADAAMAtwAAAPoCAAAAAA==&#10;" filled="f" stroked="f">
                  <v:textbox inset="0,0,0,0">
                    <w:txbxContent>
                      <w:p w14:paraId="7EB15618" w14:textId="77777777" w:rsidR="001110CB" w:rsidRDefault="001110CB">
                        <w:pPr>
                          <w:spacing w:after="160" w:line="259" w:lineRule="auto"/>
                        </w:pPr>
                        <w:r>
                          <w:rPr>
                            <w:rFonts w:eastAsia="Arial" w:cs="Arial"/>
                            <w:i/>
                            <w:color w:val="2C2C2C"/>
                          </w:rPr>
                          <w:t>подтверждающий ваш ответ)</w:t>
                        </w:r>
                      </w:p>
                    </w:txbxContent>
                  </v:textbox>
                </v:rect>
                <v:rect id="Rectangle 3372" o:spid="_x0000_s2980" style="position:absolute;left:29902;top:25018;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XMxgAAAN0AAAAPAAAAZHJzL2Rvd25yZXYueG1sRI9Pi8Iw&#10;FMTvC36H8ARva6qC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JKcFzMYAAADdAAAA&#10;DwAAAAAAAAAAAAAAAAAHAgAAZHJzL2Rvd25yZXYueG1sUEsFBgAAAAADAAMAtwAAAPoCAAAAAA==&#10;" filled="f" stroked="f">
                  <v:textbox inset="0,0,0,0">
                    <w:txbxContent>
                      <w:p w14:paraId="7440C742" w14:textId="77777777" w:rsidR="001110CB" w:rsidRDefault="001110CB">
                        <w:pPr>
                          <w:spacing w:after="160" w:line="259" w:lineRule="auto"/>
                        </w:pPr>
                        <w:r>
                          <w:t xml:space="preserve"> </w:t>
                        </w:r>
                      </w:p>
                    </w:txbxContent>
                  </v:textbox>
                </v:rect>
                <v:shape id="Shape 3374" o:spid="_x0000_s2981" style="position:absolute;left:3239;top:45598;width:22775;height:2669;visibility:visible;mso-wrap-style:square;v-text-anchor:top" coordsize="227753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" path="m,247762l,19062c,16508,484,14064,1451,11720,2418,9401,3795,7330,5582,5569,7369,3758,9430,2381,11765,1426,14100,484,16531,,19059,l2258474,v2527,,4958,484,7293,1426c2268103,2381,2270163,3758,2271951,5569v1787,1761,3164,3832,4131,6151c2277049,14064,2277533,16508,2277533,19062r,228700c2277533,250279,2277049,252710,2276082,255042v-967,2319,-2344,4390,-4131,6201c2270163,263029,2268103,264406,2265767,265348v-2335,992,-4766,1476,-7293,1476l19059,266824v-2528,,-4959,-484,-7294,-1476c9430,264406,7369,263029,5582,261243,3795,259432,2418,257361,1451,255042,484,252710,,250279,,247762xe" filled="f" strokecolor="#2e6da4" strokeweight=".26469mm">
                  <v:stroke miterlimit="1" joinstyle="miter"/>
                  <v:path arrowok="t" textboxrect="0,0,2277533,266824"/>
                </v:shape>
                <v:rect id="Rectangle 3375" o:spid="_x0000_s2982" style="position:absolute;left:5220;top:46494;width:26685;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24xwAAAN0AAAAPAAAAZHJzL2Rvd25yZXYueG1sRI9Pa8JA&#10;FMTvgt9heYI33Vhp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KtOnbjHAAAA3QAA&#10;AA8AAAAAAAAAAAAAAAAABwIAAGRycy9kb3ducmV2LnhtbFBLBQYAAAAAAwADALcAAAD7AgAAAAA=&#10;" filled="f" stroked="f">
                  <v:textbox inset="0,0,0,0">
                    <w:txbxContent>
                      <w:p w14:paraId="74292895" w14:textId="77777777" w:rsidR="001110CB" w:rsidRDefault="001110CB">
                        <w:pPr>
                          <w:spacing w:after="160" w:line="259" w:lineRule="auto"/>
                        </w:pPr>
                        <w:r>
                          <w:rPr>
                            <w:color w:val="ABABAB"/>
                            <w:sz w:val="19"/>
                          </w:rPr>
                          <w:t xml:space="preserve"> Загрузить / управлять документами</w:t>
                        </w:r>
                      </w:p>
                    </w:txbxContent>
                  </v:textbox>
                </v:rect>
                <v:rect id="Rectangle 3376" o:spid="_x0000_s2983" style="position:absolute;left:3982;top:54369;width:272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PP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W5wDz8YAAADdAAAA&#10;DwAAAAAAAAAAAAAAAAAHAgAAZHJzL2Rvd25yZXYueG1sUEsFBgAAAAADAAMAtwAAAPoCAAAAAA==&#10;" filled="f" stroked="f">
                  <v:textbox inset="0,0,0,0">
                    <w:txbxContent>
                      <w:p w14:paraId="6A06D4D6" w14:textId="77777777" w:rsidR="001110CB" w:rsidRDefault="001110CB">
                        <w:pPr>
                          <w:spacing w:after="160" w:line="259" w:lineRule="auto"/>
                        </w:pPr>
                        <w:r>
                          <w:rPr>
                            <w:rFonts w:eastAsia="Arial" w:cs="Arial"/>
                            <w:b/>
                            <w:color w:val="0055AA"/>
                          </w:rPr>
                          <w:t>Список загруженных документов</w:t>
                        </w:r>
                      </w:p>
                    </w:txbxContent>
                  </v:textbox>
                </v:rect>
                <v:rect id="Rectangle 3377" o:spid="_x0000_s2984" style="position:absolute;left:3410;top:58371;width:9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KZUxwAAAN0AAAAPAAAAZHJzL2Rvd25yZXYueG1sRI9Ba8JA&#10;FITvBf/D8oTe6qYK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DTQplTHAAAA3QAA&#10;AA8AAAAAAAAAAAAAAAAABwIAAGRycy9kb3ducmV2LnhtbFBLBQYAAAAAAwADALcAAAD7AgAAAAA=&#10;" filled="f" stroked="f">
                  <v:textbox inset="0,0,0,0">
                    <w:txbxContent>
                      <w:p w14:paraId="2320078F" w14:textId="77777777" w:rsidR="001110CB" w:rsidRDefault="001110CB">
                        <w:pPr>
                          <w:spacing w:after="160" w:line="259" w:lineRule="auto"/>
                        </w:pPr>
                        <w:r>
                          <w:t>#</w:t>
                        </w:r>
                      </w:p>
                    </w:txbxContent>
                  </v:textbox>
                </v:rect>
                <v:rect id="Rectangle 3378" o:spid="_x0000_s2985" style="position:absolute;left:6269;top:58371;width:91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ImwwAAAN0AAAAPAAAAZHJzL2Rvd25yZXYueG1sRE9Ni8Iw&#10;EL0v+B/CCN7WVIV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RU8yJsMAAADdAAAADwAA&#10;AAAAAAAAAAAAAAAHAgAAZHJzL2Rvd25yZXYueG1sUEsFBgAAAAADAAMAtwAAAPcCAAAAAA==&#10;" filled="f" stroked="f">
                  <v:textbox inset="0,0,0,0">
                    <w:txbxContent>
                      <w:p w14:paraId="1ECECF6B" w14:textId="77777777" w:rsidR="001110CB" w:rsidRDefault="001110CB">
                        <w:pPr>
                          <w:spacing w:after="160" w:line="259" w:lineRule="auto"/>
                        </w:pPr>
                        <w:r>
                          <w:rPr>
                            <w:rFonts w:eastAsia="Arial" w:cs="Arial"/>
                            <w:b/>
                          </w:rPr>
                          <w:t>Имя файла</w:t>
                        </w:r>
                      </w:p>
                    </w:txbxContent>
                  </v:textbox>
                </v:rect>
                <v:rect id="Rectangle 3379" o:spid="_x0000_s2986" style="position:absolute;left:22183;top:58371;width:138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e9xwAAAN0AAAAPAAAAZHJzL2Rvd25yZXYueG1sRI9Pa8JA&#10;FMTvhX6H5Qm91Y0V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CoDl73HAAAA3QAA&#10;AA8AAAAAAAAAAAAAAAAABwIAAGRycy9kb3ducmV2LnhtbFBLBQYAAAAAAwADALcAAAD7AgAAAAA=&#10;" filled="f" stroked="f">
                  <v:textbox inset="0,0,0,0">
                    <w:txbxContent>
                      <w:p w14:paraId="7EF806DF" w14:textId="77777777" w:rsidR="001110CB" w:rsidRDefault="001110CB">
                        <w:pPr>
                          <w:spacing w:after="160" w:line="259" w:lineRule="auto"/>
                        </w:pPr>
                        <w:r>
                          <w:rPr>
                            <w:rFonts w:eastAsia="Arial" w:cs="Arial"/>
                            <w:b/>
                          </w:rPr>
                          <w:t>Модифицирован</w:t>
                        </w:r>
                      </w:p>
                    </w:txbxContent>
                  </v:textbox>
                </v:rect>
                <v:rect id="Rectangle 3380" o:spid="_x0000_s2987" style="position:absolute;left:41242;top:58371;width:80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4HxAAAAN0AAAAPAAAAZHJzL2Rvd25yZXYueG1sRE9Na8JA&#10;EL0X/A/LCN6aTS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I7sTgfEAAAA3QAAAA8A&#10;AAAAAAAAAAAAAAAABwIAAGRycy9kb3ducmV2LnhtbFBLBQYAAAAAAwADALcAAAD4AgAAAAA=&#10;" filled="f" stroked="f">
                  <v:textbox inset="0,0,0,0">
                    <w:txbxContent>
                      <w:p w14:paraId="0C2C9266" w14:textId="77777777" w:rsidR="001110CB" w:rsidRDefault="001110CB">
                        <w:pPr>
                          <w:spacing w:after="160" w:line="259" w:lineRule="auto"/>
                        </w:pPr>
                        <w:r>
                          <w:rPr>
                            <w:rFonts w:eastAsia="Arial" w:cs="Arial"/>
                            <w:b/>
                          </w:rPr>
                          <w:t>Изменено</w:t>
                        </w:r>
                      </w:p>
                    </w:txbxContent>
                  </v:textbox>
                </v:rect>
                <v:rect id="Rectangle 3381" o:spid="_x0000_s2988" style="position:absolute;left:3410;top:61707;width:9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ucxQAAAN0AAAAPAAAAZHJzL2Rvd25yZXYueG1sRI9Pi8Iw&#10;FMTvwn6H8Ba8aaqC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DhoOucxQAAAN0AAAAP&#10;AAAAAAAAAAAAAAAAAAcCAABkcnMvZG93bnJldi54bWxQSwUGAAAAAAMAAwC3AAAA+QIAAAAA&#10;" filled="f" stroked="f">
                  <v:textbox inset="0,0,0,0">
                    <w:txbxContent>
                      <w:p w14:paraId="24F9106C" w14:textId="77777777" w:rsidR="001110CB" w:rsidRDefault="001110CB">
                        <w:pPr>
                          <w:spacing w:after="160" w:line="259" w:lineRule="auto"/>
                        </w:pPr>
                        <w:r>
                          <w:t>1</w:t>
                        </w:r>
                      </w:p>
                    </w:txbxContent>
                  </v:textbox>
                </v:rect>
                <v:rect id="Rectangle 3454" o:spid="_x0000_s2989" style="position:absolute;left:19674;top:61707;width:109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km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5MJ/D3JjwBufwFAAD//wMAUEsBAi0AFAAGAAgAAAAhANvh9svuAAAAhQEAABMAAAAAAAAA&#10;AAAAAAAAAAAAAFtDb250ZW50X1R5cGVzXS54bWxQSwECLQAUAAYACAAAACEAWvQsW78AAAAVAQAA&#10;CwAAAAAAAAAAAAAAAAAfAQAAX3JlbHMvLnJlbHNQSwECLQAUAAYACAAAACEATx2pJsYAAADdAAAA&#10;DwAAAAAAAAAAAAAAAAAHAgAAZHJzL2Rvd25yZXYueG1sUEsFBgAAAAADAAMAtwAAAPoCAAAAAA==&#10;" filled="f" stroked="f">
                  <v:textbox inset="0,0,0,0">
                    <w:txbxContent>
                      <w:p w14:paraId="01F7D003" w14:textId="77777777" w:rsidR="001110CB" w:rsidRDefault="00D12E1D">
                        <w:pPr>
                          <w:spacing w:after="160" w:line="259" w:lineRule="auto"/>
                        </w:pPr>
                        <w:hyperlink r:id="rId207">
                          <w:r w:rsidR="001110CB">
                            <w:rPr>
                              <w:color w:val="1D6893"/>
                            </w:rPr>
                            <w:t>E</w:t>
                          </w:r>
                        </w:hyperlink>
                      </w:p>
                    </w:txbxContent>
                  </v:textbox>
                </v:rect>
                <v:rect id="Rectangle 3453" o:spid="_x0000_s2990" style="position:absolute;left:6269;top:61707;width:178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" filled="f" stroked="f">
                  <v:textbox inset="0,0,0,0">
                    <w:txbxContent>
                      <w:p w14:paraId="1AF3AF3A" w14:textId="77777777" w:rsidR="001110CB" w:rsidRDefault="00D12E1D">
                        <w:pPr>
                          <w:spacing w:after="160" w:line="259" w:lineRule="auto"/>
                        </w:pPr>
                        <w:hyperlink r:id="rId208">
                          <w:r w:rsidR="001110CB">
                            <w:rPr>
                              <w:color w:val="1D6893"/>
                            </w:rPr>
                            <w:t>PCATQazaqgeography_</w:t>
                          </w:r>
                        </w:hyperlink>
                      </w:p>
                    </w:txbxContent>
                  </v:textbox>
                </v:rect>
                <v:rect id="Rectangle 3456" o:spid="_x0000_s2991" style="position:absolute;left:13847;top:63422;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LK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3sdwfxOegEx/AQAA//8DAFBLAQItABQABgAIAAAAIQDb4fbL7gAAAIUBAAATAAAAAAAA&#10;AAAAAAAAAAAAAABbQ29udGVudF9UeXBlc10ueG1sUEsBAi0AFAAGAAgAAAAhAFr0LFu/AAAAFQEA&#10;AAsAAAAAAAAAAAAAAAAAHwEAAF9yZWxzLy5yZWxzUEsBAi0AFAAGAAgAAAAhANCDksrHAAAA3QAA&#10;AA8AAAAAAAAAAAAAAAAABwIAAGRycy9kb3ducmV2LnhtbFBLBQYAAAAAAwADALcAAAD7AgAAAAA=&#10;" filled="f" stroked="f">
                  <v:textbox inset="0,0,0,0">
                    <w:txbxContent>
                      <w:p w14:paraId="1195F707" w14:textId="77777777" w:rsidR="001110CB" w:rsidRDefault="00D12E1D">
                        <w:pPr>
                          <w:spacing w:after="160" w:line="259" w:lineRule="auto"/>
                        </w:pPr>
                        <w:hyperlink r:id="rId209">
                          <w:r w:rsidR="001110CB">
                            <w:rPr>
                              <w:color w:val="1D6893"/>
                            </w:rPr>
                            <w:t xml:space="preserve"> </w:t>
                          </w:r>
                        </w:hyperlink>
                      </w:p>
                    </w:txbxContent>
                  </v:textbox>
                </v:rect>
                <v:rect id="Rectangle 3455" o:spid="_x0000_s2992" style="position:absolute;left:6269;top:63422;width:1007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y9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D4liTw/yY8ATm9AQAA//8DAFBLAQItABQABgAIAAAAIQDb4fbL7gAAAIUBAAATAAAAAAAA&#10;AAAAAAAAAAAAAABbQ29udGVudF9UeXBlc10ueG1sUEsBAi0AFAAGAAgAAAAhAFr0LFu/AAAAFQEA&#10;AAsAAAAAAAAAAAAAAAAAHwEAAF9yZWxzLy5yZWxzUEsBAi0AFAAGAAgAAAAhACBRDL3HAAAA3QAA&#10;AA8AAAAAAAAAAAAAAAAABwIAAGRycy9kb3ducmV2LnhtbFBLBQYAAAAAAwADALcAAAD7AgAAAAA=&#10;" filled="f" stroked="f">
                  <v:textbox inset="0,0,0,0">
                    <w:txbxContent>
                      <w:p w14:paraId="41327F71" w14:textId="77777777" w:rsidR="001110CB" w:rsidRDefault="00D12E1D">
                        <w:pPr>
                          <w:spacing w:after="160" w:line="259" w:lineRule="auto"/>
                        </w:pPr>
                        <w:hyperlink r:id="rId210">
                          <w:r w:rsidR="001110CB">
                            <w:rPr>
                              <w:color w:val="1D6893"/>
                            </w:rPr>
                            <w:t>ng_8991_121</w:t>
                          </w:r>
                        </w:hyperlink>
                      </w:p>
                    </w:txbxContent>
                  </v:textbox>
                </v:rect>
                <v:rect id="Rectangle 3458" o:spid="_x0000_s2993" style="position:absolute;left:19631;top:63422;width: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" filled="f" stroked="f">
                  <v:textbox inset="0,0,0,0">
                    <w:txbxContent>
                      <w:p w14:paraId="494FD8DC" w14:textId="77777777" w:rsidR="001110CB" w:rsidRDefault="00D12E1D">
                        <w:pPr>
                          <w:spacing w:after="160" w:line="259" w:lineRule="auto"/>
                        </w:pPr>
                        <w:hyperlink r:id="rId211">
                          <w:r w:rsidR="001110CB">
                            <w:rPr>
                              <w:color w:val="1D6893"/>
                            </w:rPr>
                            <w:t>r</w:t>
                          </w:r>
                        </w:hyperlink>
                      </w:p>
                    </w:txbxContent>
                  </v:textbox>
                </v:rect>
                <v:rect id="Rectangle 21008" o:spid="_x0000_s2994" style="position:absolute;left:14604;top:63422;width:668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" filled="f" stroked="f">
                  <v:textbox inset="0,0,0,0">
                    <w:txbxContent>
                      <w:p w14:paraId="173F3C5A" w14:textId="77777777" w:rsidR="001110CB" w:rsidRDefault="00D12E1D">
                        <w:pPr>
                          <w:spacing w:after="160" w:line="259" w:lineRule="auto"/>
                        </w:pPr>
                        <w:hyperlink r:id="rId212">
                          <w:r w:rsidR="001110CB">
                            <w:rPr>
                              <w:color w:val="1D6893"/>
                            </w:rPr>
                            <w:t>https://int</w:t>
                          </w:r>
                        </w:hyperlink>
                      </w:p>
                    </w:txbxContent>
                  </v:textbox>
                </v:rect>
                <v:rect id="Rectangle 20997" o:spid="_x0000_s2995" style="position:absolute;left:14192;top:63422;width:5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" filled="f" stroked="f">
                  <v:textbox inset="0,0,0,0">
                    <w:txbxContent>
                      <w:p w14:paraId="6FFB06A9" w14:textId="77777777" w:rsidR="001110CB" w:rsidRDefault="00D12E1D">
                        <w:pPr>
                          <w:spacing w:after="160" w:line="259" w:lineRule="auto"/>
                        </w:pPr>
                        <w:hyperlink r:id="rId213">
                          <w:r w:rsidR="001110CB">
                            <w:rPr>
                              <w:color w:val="1D6893"/>
                            </w:rPr>
                            <w:t>(</w:t>
                          </w:r>
                        </w:hyperlink>
                      </w:p>
                    </w:txbxContent>
                  </v:textbox>
                </v:rect>
                <v:rect id="Rectangle 3459" o:spid="_x0000_s2996" style="position:absolute;left:6269;top:65137;width:175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" filled="f" stroked="f">
                  <v:textbox inset="0,0,0,0">
                    <w:txbxContent>
                      <w:p w14:paraId="0C3B638E" w14:textId="77777777" w:rsidR="001110CB" w:rsidRDefault="00D12E1D">
                        <w:pPr>
                          <w:spacing w:after="160" w:line="259" w:lineRule="auto"/>
                        </w:pPr>
                        <w:hyperlink r:id="rId214">
                          <w:r w:rsidR="001110CB">
                            <w:rPr>
                              <w:color w:val="1D6893"/>
                            </w:rPr>
                            <w:t>anet.undp.org/apps/Proj</w:t>
                          </w:r>
                        </w:hyperlink>
                      </w:p>
                    </w:txbxContent>
                  </v:textbox>
                </v:rect>
                <v:rect id="Rectangle 3460" o:spid="_x0000_s2997" style="position:absolute;left:19492;top:65137;width:9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YwwAAAN0AAAAPAAAAZHJzL2Rvd25yZXYueG1sRE9Ni8Iw&#10;EL0L/ocwgjdNXUW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kplmMMAAADdAAAADwAA&#10;AAAAAAAAAAAAAAAHAgAAZHJzL2Rvd25yZXYueG1sUEsFBgAAAAADAAMAtwAAAPcCAAAAAA==&#10;" filled="f" stroked="f">
                  <v:textbox inset="0,0,0,0">
                    <w:txbxContent>
                      <w:p w14:paraId="5D66F043" w14:textId="77777777" w:rsidR="001110CB" w:rsidRDefault="00D12E1D">
                        <w:pPr>
                          <w:spacing w:after="160" w:line="259" w:lineRule="auto"/>
                        </w:pPr>
                        <w:hyperlink r:id="rId215">
                          <w:r w:rsidR="001110CB">
                            <w:rPr>
                              <w:color w:val="1D6893"/>
                            </w:rPr>
                            <w:t>e</w:t>
                          </w:r>
                        </w:hyperlink>
                      </w:p>
                    </w:txbxContent>
                  </v:textbox>
                </v:rect>
                <v:rect id="Rectangle 3461" o:spid="_x0000_s2998" style="position:absolute;left:6269;top:66852;width:1739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ADxwAAAN0AAAAPAAAAZHJzL2Rvd25yZXYueG1sRI9Ba8JA&#10;FITvBf/D8gq91Y21SI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JEGwAPHAAAA3QAA&#10;AA8AAAAAAAAAAAAAAAAABwIAAGRycy9kb3ducmV2LnhtbFBLBQYAAAAAAwADALcAAAD7AgAAAAA=&#10;" filled="f" stroked="f">
                  <v:textbox inset="0,0,0,0">
                    <w:txbxContent>
                      <w:p w14:paraId="511C2496" w14:textId="77777777" w:rsidR="001110CB" w:rsidRDefault="00D12E1D">
                        <w:pPr>
                          <w:spacing w:after="160" w:line="259" w:lineRule="auto"/>
                        </w:pPr>
                        <w:hyperlink r:id="rId216">
                          <w:r w:rsidR="001110CB">
                            <w:rPr>
                              <w:color w:val="1D6893"/>
                            </w:rPr>
                            <w:t>ctQA/QAFormDocumen</w:t>
                          </w:r>
                        </w:hyperlink>
                      </w:p>
                    </w:txbxContent>
                  </v:textbox>
                </v:rect>
                <v:rect id="Rectangle 3462" o:spid="_x0000_s2999" style="position:absolute;left:19348;top:66852;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F50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GHUXnTHAAAA3QAA&#10;AA8AAAAAAAAAAAAAAAAABwIAAGRycy9kb3ducmV2LnhtbFBLBQYAAAAAAwADALcAAAD7AgAAAAA=&#10;" filled="f" stroked="f">
                  <v:textbox inset="0,0,0,0">
                    <w:txbxContent>
                      <w:p w14:paraId="3FB47E10" w14:textId="77777777" w:rsidR="001110CB" w:rsidRDefault="00D12E1D">
                        <w:pPr>
                          <w:spacing w:after="160" w:line="259" w:lineRule="auto"/>
                        </w:pPr>
                        <w:hyperlink r:id="rId217">
                          <w:r w:rsidR="001110CB">
                            <w:rPr>
                              <w:color w:val="1D6893"/>
                            </w:rPr>
                            <w:t>t</w:t>
                          </w:r>
                        </w:hyperlink>
                      </w:p>
                    </w:txbxContent>
                  </v:textbox>
                </v:rect>
                <v:rect id="Rectangle 3464" o:spid="_x0000_s3000" style="position:absolute;left:19330;top:68568;width:82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" filled="f" stroked="f">
                  <v:textbox inset="0,0,0,0">
                    <w:txbxContent>
                      <w:p w14:paraId="0A54F10D" w14:textId="77777777" w:rsidR="001110CB" w:rsidRDefault="00D12E1D">
                        <w:pPr>
                          <w:spacing w:after="160" w:line="259" w:lineRule="auto"/>
                        </w:pPr>
                        <w:hyperlink r:id="rId218">
                          <w:r w:rsidR="001110CB">
                            <w:rPr>
                              <w:color w:val="1D6893"/>
                            </w:rPr>
                            <w:t>y</w:t>
                          </w:r>
                        </w:hyperlink>
                      </w:p>
                    </w:txbxContent>
                  </v:textbox>
                </v:rect>
                <v:rect id="Rectangle 3463" o:spid="_x0000_s3001" style="position:absolute;left:6269;top:68568;width:173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PvvxwAAAN0AAAAPAAAAZHJzL2Rvd25yZXYueG1sRI9Ba8JA&#10;FITvBf/D8oTe6qZaRK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A6Y++/HAAAA3QAA&#10;AA8AAAAAAAAAAAAAAAAABwIAAGRycy9kb3ducmV2LnhtbFBLBQYAAAAAAwADALcAAAD7AgAAAAA=&#10;" filled="f" stroked="f">
                  <v:textbox inset="0,0,0,0">
                    <w:txbxContent>
                      <w:p w14:paraId="77B02CE7" w14:textId="77777777" w:rsidR="001110CB" w:rsidRDefault="00D12E1D">
                        <w:pPr>
                          <w:spacing w:after="160" w:line="259" w:lineRule="auto"/>
                        </w:pPr>
                        <w:hyperlink r:id="rId219">
                          <w:r w:rsidR="001110CB">
                            <w:rPr>
                              <w:color w:val="1D6893"/>
                            </w:rPr>
                            <w:t>s/PCATQazaqgeograph</w:t>
                          </w:r>
                        </w:hyperlink>
                      </w:p>
                    </w:txbxContent>
                  </v:textbox>
                </v:rect>
                <v:rect id="Rectangle 3466" o:spid="_x0000_s3002" style="position:absolute;left:17429;top:70283;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1h3xwAAAN0AAAAPAAAAZHJzL2Rvd25yZXYueG1sRI9Ba8JA&#10;FITvhf6H5RW8NZvaE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B7vWHfHAAAA3QAA&#10;AA8AAAAAAAAAAAAAAAAABwIAAGRycy9kb3ducmV2LnhtbFBLBQYAAAAAAwADALcAAAD7AgAAAAA=&#10;" filled="f" stroked="f">
                  <v:textbox inset="0,0,0,0">
                    <w:txbxContent>
                      <w:p w14:paraId="3CB78810" w14:textId="77777777" w:rsidR="001110CB" w:rsidRDefault="00D12E1D">
                        <w:pPr>
                          <w:spacing w:after="160" w:line="259" w:lineRule="auto"/>
                        </w:pPr>
                        <w:hyperlink r:id="rId220">
                          <w:r w:rsidR="001110CB">
                            <w:rPr>
                              <w:color w:val="1D6893"/>
                            </w:rPr>
                            <w:t>)</w:t>
                          </w:r>
                        </w:hyperlink>
                      </w:p>
                    </w:txbxContent>
                  </v:textbox>
                </v:rect>
                <v:rect id="Rectangle 3465" o:spid="_x0000_s3003" style="position:absolute;left:6269;top:70283;width:148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YA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xu9wfxOegEx/AQAA//8DAFBLAQItABQABgAIAAAAIQDb4fbL7gAAAIUBAAATAAAAAAAA&#10;AAAAAAAAAAAAAABbQ29udGVudF9UeXBlc10ueG1sUEsBAi0AFAAGAAgAAAAhAFr0LFu/AAAAFQEA&#10;AAsAAAAAAAAAAAAAAAAAHwEAAF9yZWxzLy5yZWxzUEsBAi0AFAAGAAgAAAAhAO49xgDHAAAA3QAA&#10;AA8AAAAAAAAAAAAAAAAABwIAAGRycy9kb3ducmV2LnhtbFBLBQYAAAAAAwADALcAAAD7AgAAAAA=&#10;" filled="f" stroked="f">
                  <v:textbox inset="0,0,0,0">
                    <w:txbxContent>
                      <w:p w14:paraId="67EBA840" w14:textId="77777777" w:rsidR="001110CB" w:rsidRDefault="00D12E1D">
                        <w:pPr>
                          <w:spacing w:after="160" w:line="259" w:lineRule="auto"/>
                        </w:pPr>
                        <w:hyperlink r:id="rId221">
                          <w:r w:rsidR="001110CB">
                            <w:rPr>
                              <w:color w:val="1D6893"/>
                            </w:rPr>
                            <w:t>_Eng_8991_121.pdf</w:t>
                          </w:r>
                        </w:hyperlink>
                      </w:p>
                    </w:txbxContent>
                  </v:textbox>
                </v:rect>
                <v:rect id="Rectangle 3389" o:spid="_x0000_s3004" style="position:absolute;left:22183;top:61707;width:2301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" filled="f" stroked="f">
                  <v:textbox inset="0,0,0,0">
                    <w:txbxContent>
                      <w:p w14:paraId="56A2824E" w14:textId="77777777" w:rsidR="001110CB" w:rsidRDefault="001110CB">
                        <w:pPr>
                          <w:spacing w:after="160" w:line="259" w:lineRule="auto"/>
                        </w:pPr>
                        <w:r>
                          <w:t>zhanetta.babasheva@undp.org</w:t>
                        </w:r>
                      </w:p>
                    </w:txbxContent>
                  </v:textbox>
                </v:rect>
                <v:rect id="Rectangle 3390" o:spid="_x0000_s3005" style="position:absolute;left:41242;top:61707;width:151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jaxAAAAN0AAAAPAAAAZHJzL2Rvd25yZXYueG1sRE9Na8JA&#10;EL0X/A/LCN6aTS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As12NrEAAAA3QAAAA8A&#10;AAAAAAAAAAAAAAAABwIAAGRycy9kb3ducmV2LnhtbFBLBQYAAAAAAwADALcAAAD4AgAAAAA=&#10;" filled="f" stroked="f">
                  <v:textbox inset="0,0,0,0">
                    <w:txbxContent>
                      <w:p w14:paraId="336DC91F" w14:textId="77777777" w:rsidR="001110CB" w:rsidRDefault="001110CB">
                        <w:pPr>
                          <w:spacing w:after="160" w:line="259" w:lineRule="auto"/>
                        </w:pPr>
                        <w:r>
                          <w:t>22.07.2021 14:45:00</w:t>
                        </w:r>
                      </w:p>
                    </w:txbxContent>
                  </v:textbox>
                </v:rect>
                <v:rect id="Rectangle 21016" o:spid="_x0000_s3006" style="position:absolute;left:3835;top:74476;width:5420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" filled="f" stroked="f">
                  <v:textbox inset="0,0,0,0">
                    <w:txbxContent>
                      <w:p w14:paraId="15C97B7D" w14:textId="77777777" w:rsidR="001110CB" w:rsidRDefault="001110CB">
                        <w:pPr>
                          <w:spacing w:after="160" w:line="259" w:lineRule="auto"/>
                        </w:pPr>
                        <w:r>
                          <w:t>. Есть ли в проекте четкая стратегия, определяющая, как проект будет</w:t>
                        </w:r>
                      </w:p>
                    </w:txbxContent>
                  </v:textbox>
                </v:rect>
                <v:rect id="Rectangle 21014" o:spid="_x0000_s3007" style="position:absolute;left:2457;top:74476;width:183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" filled="f" stroked="f">
                  <v:textbox inset="0,0,0,0">
                    <w:txbxContent>
                      <w:p w14:paraId="6D9319FD" w14:textId="77777777" w:rsidR="001110CB" w:rsidRDefault="001110CB">
                        <w:pPr>
                          <w:spacing w:after="160" w:line="259" w:lineRule="auto"/>
                        </w:pPr>
                        <w:r>
                          <w:t>22</w:t>
                        </w:r>
                      </w:p>
                    </w:txbxContent>
                  </v:textbox>
                </v:rect>
                <v:rect id="Rectangle 3392" o:spid="_x0000_s3008" style="position:absolute;left:2457;top:76191;width:629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2xQAAAN0AAAAPAAAAZHJzL2Rvd25yZXYueG1sRI9Bi8Iw&#10;FITvgv8hPGFvmqog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CUq+M2xQAAAN0AAAAP&#10;AAAAAAAAAAAAAAAAAAcCAABkcnMvZG93bnJldi54bWxQSwUGAAAAAAMAAwC3AAAA+QIAAAAA&#10;" filled="f" stroked="f">
                  <v:textbox inset="0,0,0,0">
                    <w:txbxContent>
                      <w:p w14:paraId="3F58E5DD" w14:textId="77777777" w:rsidR="001110CB" w:rsidRDefault="001110CB">
                        <w:pPr>
                          <w:spacing w:after="160" w:line="259" w:lineRule="auto"/>
                        </w:pPr>
                        <w:r>
                          <w:t>использовать национальные системы (например, закупки, мониторинг, оценки и т.</w:t>
                        </w:r>
                      </w:p>
                    </w:txbxContent>
                  </v:textbox>
                </v:rect>
                <v:rect id="Rectangle 3393" o:spid="_x0000_s3009" style="position:absolute;left:2457;top:77907;width:3070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" filled="f" stroked="f">
                  <v:textbox inset="0,0,0,0">
                    <w:txbxContent>
                      <w:p w14:paraId="507718F0" w14:textId="77777777" w:rsidR="001110CB" w:rsidRDefault="001110CB">
                        <w:pPr>
                          <w:spacing w:after="160" w:line="259" w:lineRule="auto"/>
                        </w:pPr>
                        <w:r>
                          <w:t>Д.) В максимально возможной степени?</w:t>
                        </w:r>
                      </w:p>
                    </w:txbxContent>
                  </v:textbox>
                </v:rect>
                <v:shape id="Shape 3395" o:spid="_x0000_s3010" style="position:absolute;left:52601;top:74187;width:3145;height:2763;visibility:visible;mso-wrap-style:square;v-text-anchor:top" coordsize="314472,27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" path="m1,252524l1,23825c,20638,604,17587,1813,14660,3022,11745,4744,9178,6978,6958,9211,4725,11787,3001,14706,1786,17625,595,20664,,23824,l290648,v3159,,6197,595,9116,1786c302683,3001,305259,4725,307493,6958v2234,2220,3955,4787,5164,7702c313866,17587,314471,20638,314472,23825r,228699c314471,255674,313866,258713,312657,261627v-1209,2927,-2930,5495,-5164,7752c305259,271587,302683,273323,299764,274526v-2919,1215,-5957,1811,-9116,1823l23824,276349v-3160,-12,-6199,-608,-9118,-1823c11787,273323,9211,271587,6978,269379,4744,267122,3022,264554,1813,261627,604,258713,,255674,1,252524xe" filled="f" strokecolor="#46b8da" strokeweight=".26469mm">
                  <v:stroke miterlimit="1" joinstyle="miter"/>
                  <v:path arrowok="t" textboxrect="0,0,314472,276349"/>
                </v:shape>
                <v:shape id="Shape 3398" o:spid="_x0000_s3011" style="position:absolute;left:3239;top:30351;width:25062;height:11626;visibility:visible;mso-wrap-style:square;v-text-anchor:top" coordsize="2506239,116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" path="m,1143531l,19059c,16532,484,14100,1451,11765,2418,9430,3795,7369,5582,5582,7369,3795,9430,2418,11765,1451,14100,483,16531,,19059,l2487180,v2528,,4959,483,7294,1451c2496809,2418,2498870,3795,2500657,5582v1787,1787,3164,3848,4131,6183c2505755,14100,2506239,16532,2506239,19059r,1124472c2506239,1146058,2505755,1148490,2504788,1150824v-967,2336,-2344,4397,-4131,6184c2498870,1158795,2496809,1160172,2494474,1161139v-2335,967,-4766,1451,-7294,1451l19059,1162590v-2528,,-4959,-484,-7294,-1451c9430,1160172,7369,1158795,5582,1157008v-1787,-1787,-3164,-3848,-4131,-6184c484,1148490,,1146058,,1143531xe" filled="f" strokecolor="#ced4da" strokeweight=".26469mm">
                  <v:stroke miterlimit="1" joinstyle="miter"/>
                  <v:path arrowok="t" textboxrect="0,0,2506239,1162590"/>
                </v:shape>
                <v:rect id="Rectangle 3400" o:spid="_x0000_s3012" style="position:absolute;left:4029;top:31117;width:248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" filled="f" stroked="f">
                  <v:textbox inset="0,0,0,0">
                    <w:txbxContent>
                      <w:p w14:paraId="04049E3C" w14:textId="77777777" w:rsidR="001110CB" w:rsidRDefault="001110CB">
                        <w:pPr>
                          <w:spacing w:after="160" w:line="259" w:lineRule="auto"/>
                        </w:pPr>
                        <w:r>
                          <w:rPr>
                            <w:color w:val="495057"/>
                            <w:sz w:val="20"/>
                          </w:rPr>
                          <w:t>Республиканское общественное</w:t>
                        </w:r>
                      </w:p>
                    </w:txbxContent>
                  </v:textbox>
                </v:rect>
                <v:rect id="Rectangle 3401" o:spid="_x0000_s3013" style="position:absolute;left:22680;top:31117;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" filled="f" stroked="f">
                  <v:textbox inset="0,0,0,0">
                    <w:txbxContent>
                      <w:p w14:paraId="40371E9E" w14:textId="77777777" w:rsidR="001110CB" w:rsidRDefault="001110CB">
                        <w:pPr>
                          <w:spacing w:after="160" w:line="259" w:lineRule="auto"/>
                        </w:pPr>
                        <w:r>
                          <w:rPr>
                            <w:color w:val="495057"/>
                            <w:sz w:val="20"/>
                          </w:rPr>
                          <w:t xml:space="preserve"> </w:t>
                        </w:r>
                      </w:p>
                    </w:txbxContent>
                  </v:textbox>
                </v:rect>
                <v:rect id="Rectangle 3402" o:spid="_x0000_s3014" style="position:absolute;left:4029;top:32928;width:2363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" filled="f" stroked="f">
                  <v:textbox inset="0,0,0,0">
                    <w:txbxContent>
                      <w:p w14:paraId="1D9E5D6E" w14:textId="77777777" w:rsidR="001110CB" w:rsidRDefault="001110CB">
                        <w:pPr>
                          <w:spacing w:after="160" w:line="259" w:lineRule="auto"/>
                        </w:pPr>
                        <w:r>
                          <w:rPr>
                            <w:color w:val="495057"/>
                            <w:sz w:val="20"/>
                          </w:rPr>
                          <w:t>объединение QazaqGeography</w:t>
                        </w:r>
                      </w:p>
                    </w:txbxContent>
                  </v:textbox>
                </v:rect>
                <v:rect id="Rectangle 3403" o:spid="_x0000_s3015" style="position:absolute;left:21799;top:32928;width:4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5PxQAAAN0AAAAPAAAAZHJzL2Rvd25yZXYueG1sRI9Pi8Iw&#10;FMTvwn6H8Ba8aboq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DTRx5PxQAAAN0AAAAP&#10;AAAAAAAAAAAAAAAAAAcCAABkcnMvZG93bnJldi54bWxQSwUGAAAAAAMAAwC3AAAA+QIAAAAA&#10;" filled="f" stroked="f">
                  <v:textbox inset="0,0,0,0">
                    <w:txbxContent>
                      <w:p w14:paraId="5F730A1E" w14:textId="77777777" w:rsidR="001110CB" w:rsidRDefault="001110CB">
                        <w:pPr>
                          <w:spacing w:after="160" w:line="259" w:lineRule="auto"/>
                        </w:pPr>
                        <w:r>
                          <w:rPr>
                            <w:color w:val="495057"/>
                            <w:sz w:val="20"/>
                          </w:rPr>
                          <w:t xml:space="preserve"> </w:t>
                        </w:r>
                      </w:p>
                    </w:txbxContent>
                  </v:textbox>
                </v:rect>
                <v:rect id="Rectangle 3404" o:spid="_x0000_s3016" style="position:absolute;left:4029;top:34738;width:267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" filled="f" stroked="f">
                  <v:textbox inset="0,0,0,0">
                    <w:txbxContent>
                      <w:p w14:paraId="5B5813D6" w14:textId="77777777" w:rsidR="001110CB" w:rsidRDefault="001110CB">
                        <w:pPr>
                          <w:spacing w:after="160" w:line="259" w:lineRule="auto"/>
                        </w:pPr>
                        <w:r>
                          <w:rPr>
                            <w:color w:val="495057"/>
                            <w:sz w:val="20"/>
                          </w:rPr>
                          <w:t>определено в роли ответственного</w:t>
                        </w:r>
                      </w:p>
                    </w:txbxContent>
                  </v:textbox>
                </v:rect>
                <v:rect id="Rectangle 3405" o:spid="_x0000_s3017" style="position:absolute;left:24117;top:34738;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" filled="f" stroked="f">
                  <v:textbox inset="0,0,0,0">
                    <w:txbxContent>
                      <w:p w14:paraId="5CFDEB02" w14:textId="77777777" w:rsidR="001110CB" w:rsidRDefault="001110CB">
                        <w:pPr>
                          <w:spacing w:after="160" w:line="259" w:lineRule="auto"/>
                        </w:pPr>
                        <w:r>
                          <w:rPr>
                            <w:color w:val="495057"/>
                            <w:sz w:val="20"/>
                          </w:rPr>
                          <w:t xml:space="preserve"> </w:t>
                        </w:r>
                      </w:p>
                    </w:txbxContent>
                  </v:textbox>
                </v:rect>
                <v:rect id="Rectangle 3406" o:spid="_x0000_s3018" style="position:absolute;left:4029;top:36549;width:2135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" filled="f" stroked="f">
                  <v:textbox inset="0,0,0,0">
                    <w:txbxContent>
                      <w:p w14:paraId="142D85A5" w14:textId="77777777" w:rsidR="001110CB" w:rsidRDefault="001110CB">
                        <w:pPr>
                          <w:spacing w:after="160" w:line="259" w:lineRule="auto"/>
                        </w:pPr>
                        <w:r>
                          <w:rPr>
                            <w:color w:val="495057"/>
                            <w:sz w:val="20"/>
                          </w:rPr>
                          <w:t>партнера на основе модели</w:t>
                        </w:r>
                      </w:p>
                    </w:txbxContent>
                  </v:textbox>
                </v:rect>
                <v:rect id="Rectangle 3407" o:spid="_x0000_s3019" style="position:absolute;left:20088;top:36549;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hM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yiV7h/014AnLxBwAA//8DAFBLAQItABQABgAIAAAAIQDb4fbL7gAAAIUBAAATAAAAAAAA&#10;AAAAAAAAAAAAAABbQ29udGVudF9UeXBlc10ueG1sUEsBAi0AFAAGAAgAAAAhAFr0LFu/AAAAFQEA&#10;AAsAAAAAAAAAAAAAAAAAHwEAAF9yZWxzLy5yZWxzUEsBAi0AFAAGAAgAAAAhAKx8GEzHAAAA3QAA&#10;AA8AAAAAAAAAAAAAAAAABwIAAGRycy9kb3ducmV2LnhtbFBLBQYAAAAAAwADALcAAAD7AgAAAAA=&#10;" filled="f" stroked="f">
                  <v:textbox inset="0,0,0,0">
                    <w:txbxContent>
                      <w:p w14:paraId="316CBD38" w14:textId="77777777" w:rsidR="001110CB" w:rsidRDefault="001110CB">
                        <w:pPr>
                          <w:spacing w:after="160" w:line="259" w:lineRule="auto"/>
                        </w:pPr>
                        <w:r>
                          <w:rPr>
                            <w:color w:val="495057"/>
                            <w:sz w:val="20"/>
                          </w:rPr>
                          <w:t xml:space="preserve"> </w:t>
                        </w:r>
                      </w:p>
                    </w:txbxContent>
                  </v:textbox>
                </v:rect>
                <v:rect id="Rectangle 3408" o:spid="_x0000_s3020" style="position:absolute;left:4029;top:38359;width:249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" filled="f" stroked="f">
                  <v:textbox inset="0,0,0,0">
                    <w:txbxContent>
                      <w:p w14:paraId="33A3E29D" w14:textId="77777777" w:rsidR="001110CB" w:rsidRDefault="001110CB">
                        <w:pPr>
                          <w:spacing w:after="160" w:line="259" w:lineRule="auto"/>
                        </w:pPr>
                        <w:r>
                          <w:rPr>
                            <w:color w:val="495057"/>
                            <w:sz w:val="20"/>
                          </w:rPr>
                          <w:t>совместного преимущества. Все</w:t>
                        </w:r>
                      </w:p>
                    </w:txbxContent>
                  </v:textbox>
                </v:rect>
                <v:rect id="Rectangle 3409" o:spid="_x0000_s3021" style="position:absolute;left:22817;top:38359;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" filled="f" stroked="f">
                  <v:textbox inset="0,0,0,0">
                    <w:txbxContent>
                      <w:p w14:paraId="31396FA3" w14:textId="77777777" w:rsidR="001110CB" w:rsidRDefault="001110CB">
                        <w:pPr>
                          <w:spacing w:after="160" w:line="259" w:lineRule="auto"/>
                        </w:pPr>
                        <w:r>
                          <w:rPr>
                            <w:color w:val="495057"/>
                            <w:sz w:val="20"/>
                          </w:rPr>
                          <w:t xml:space="preserve"> </w:t>
                        </w:r>
                      </w:p>
                    </w:txbxContent>
                  </v:textbox>
                </v:rect>
                <v:rect id="Rectangle 3410" o:spid="_x0000_s3022" style="position:absolute;left:4029;top:40170;width:262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" filled="f" stroked="f">
                  <v:textbox inset="0,0,0,0">
                    <w:txbxContent>
                      <w:p w14:paraId="037C8873" w14:textId="77777777" w:rsidR="001110CB" w:rsidRDefault="001110CB">
                        <w:pPr>
                          <w:spacing w:after="160" w:line="259" w:lineRule="auto"/>
                        </w:pPr>
                        <w:r>
                          <w:rPr>
                            <w:color w:val="495057"/>
                            <w:sz w:val="20"/>
                          </w:rPr>
                          <w:t>необходимые партнерские оценки</w:t>
                        </w:r>
                      </w:p>
                    </w:txbxContent>
                  </v:textbox>
                </v:rect>
                <v:rect id="Rectangle 3411" o:spid="_x0000_s3023" style="position:absolute;left:23746;top:40170;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" filled="f" stroked="f">
                  <v:textbox inset="0,0,0,0">
                    <w:txbxContent>
                      <w:p w14:paraId="5B8B5B26" w14:textId="77777777" w:rsidR="001110CB" w:rsidRDefault="001110CB">
                        <w:pPr>
                          <w:spacing w:after="160" w:line="259" w:lineRule="auto"/>
                        </w:pPr>
                        <w:r>
                          <w:rPr>
                            <w:color w:val="495057"/>
                            <w:sz w:val="20"/>
                          </w:rPr>
                          <w:t xml:space="preserve"> </w:t>
                        </w:r>
                      </w:p>
                    </w:txbxContent>
                  </v:textbox>
                </v:rect>
                <v:rect id="Rectangle 20979" o:spid="_x0000_s3024" style="position:absolute;left:6349;top:2815;width:5945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" filled="f" stroked="f">
                  <v:textbox inset="0,0,0,0">
                    <w:txbxContent>
                      <w:p w14:paraId="0C34A390" w14:textId="77777777" w:rsidR="001110CB" w:rsidRDefault="001110CB">
                        <w:pPr>
                          <w:spacing w:after="160" w:line="259" w:lineRule="auto"/>
                        </w:pPr>
                        <w:r>
                          <w:t xml:space="preserve"> У проекта есть стратегия усиления конкретных возможностей национальных</w:t>
                        </w:r>
                      </w:p>
                    </w:txbxContent>
                  </v:textbox>
                </v:rect>
                <v:rect id="Rectangle 20976" o:spid="_x0000_s3025" style="position:absolute;left:5316;top:2815;width:13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" filled="f" stroked="f">
                  <v:textbox inset="0,0,0,0">
                    <w:txbxContent>
                      <w:p w14:paraId="5A738E39" w14:textId="77777777" w:rsidR="001110CB" w:rsidRDefault="001110CB">
                        <w:pPr>
                          <w:spacing w:after="160" w:line="259" w:lineRule="auto"/>
                        </w:pPr>
                        <w:r>
                          <w:t>3:</w:t>
                        </w:r>
                      </w:p>
                    </w:txbxContent>
                  </v:textbox>
                </v:rect>
                <v:rect id="Rectangle 3413" o:spid="_x0000_s3026" style="position:absolute;left:5316;top:4530;width:6203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" filled="f" stroked="f">
                  <v:textbox inset="0,0,0,0">
                    <w:txbxContent>
                      <w:p w14:paraId="1E24026A" w14:textId="77777777" w:rsidR="001110CB" w:rsidRDefault="001110CB">
                        <w:pPr>
                          <w:spacing w:after="160" w:line="259" w:lineRule="auto"/>
                        </w:pPr>
                        <w:r>
                          <w:t xml:space="preserve">институтов и / или участников, основанная на завершенной оценке потенциала. </w:t>
                        </w:r>
                      </w:p>
                    </w:txbxContent>
                  </v:textbox>
                </v:rect>
                <v:rect id="Rectangle 3414" o:spid="_x0000_s3027" style="position:absolute;left:51955;top:4530;width:283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" filled="f" stroked="f">
                  <v:textbox inset="0,0,0,0">
                    <w:txbxContent>
                      <w:p w14:paraId="667D70F3" w14:textId="77777777" w:rsidR="001110CB" w:rsidRDefault="001110CB">
                        <w:pPr>
                          <w:spacing w:after="160" w:line="259" w:lineRule="auto"/>
                        </w:pPr>
                        <w:r>
                          <w:t>Эта</w:t>
                        </w:r>
                      </w:p>
                    </w:txbxContent>
                  </v:textbox>
                </v:rect>
                <v:rect id="Rectangle 3415" o:spid="_x0000_s3028" style="position:absolute;left:5316;top:6245;width:5982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" filled="f" stroked="f">
                  <v:textbox inset="0,0,0,0">
                    <w:txbxContent>
                      <w:p w14:paraId="75630F50" w14:textId="77777777" w:rsidR="001110CB" w:rsidRDefault="001110CB">
                        <w:pPr>
                          <w:spacing w:after="160" w:line="259" w:lineRule="auto"/>
                        </w:pPr>
                        <w:r>
                          <w:t>стратегия включает в себя подход к регулярному мониторингу национального</w:t>
                        </w:r>
                      </w:p>
                    </w:txbxContent>
                  </v:textbox>
                </v:rect>
                <v:rect id="Rectangle 3416" o:spid="_x0000_s3029" style="position:absolute;left:5316;top:7961;width:661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SsKxwAAAN0AAAAPAAAAZHJzL2Rvd25yZXYueG1sRI9Ba8JA&#10;FITvBf/D8gq91Y21SI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EbpKwrHAAAA3QAA&#10;AA8AAAAAAAAAAAAAAAAABwIAAGRycy9kb3ducmV2LnhtbFBLBQYAAAAAAwADALcAAAD7AgAAAAA=&#10;" filled="f" stroked="f">
                  <v:textbox inset="0,0,0,0">
                    <w:txbxContent>
                      <w:p w14:paraId="744F659F" w14:textId="77777777" w:rsidR="001110CB" w:rsidRDefault="001110CB">
                        <w:pPr>
                          <w:spacing w:after="160" w:line="259" w:lineRule="auto"/>
                        </w:pPr>
                        <w:r>
                          <w:t>потенциала с использованием четких показателей и строгих методов сбора данных, а</w:t>
                        </w:r>
                      </w:p>
                    </w:txbxContent>
                  </v:textbox>
                </v:rect>
                <v:rect id="Rectangle 3417" o:spid="_x0000_s3030" style="position:absolute;left:5316;top:9676;width:6427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6RxgAAAN0AAAAPAAAAZHJzL2Rvd25yZXYueG1sRI9Ba8JA&#10;FITvgv9heYI33ViL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KaWOkcYAAADdAAAA&#10;DwAAAAAAAAAAAAAAAAAHAgAAZHJzL2Rvd25yZXYueG1sUEsFBgAAAAADAAMAtwAAAPoCAAAAAA==&#10;" filled="f" stroked="f">
                  <v:textbox inset="0,0,0,0">
                    <w:txbxContent>
                      <w:p w14:paraId="24FA84D1" w14:textId="77777777" w:rsidR="001110CB" w:rsidRDefault="001110CB">
                        <w:pPr>
                          <w:spacing w:after="160" w:line="259" w:lineRule="auto"/>
                        </w:pPr>
                        <w:r>
                          <w:t>также к корректировке стратегии для соответствующего укрепления национального</w:t>
                        </w:r>
                      </w:p>
                    </w:txbxContent>
                  </v:textbox>
                </v:rect>
                <v:rect id="Rectangle 3418" o:spid="_x0000_s3031" style="position:absolute;left:5316;top:11391;width:945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" filled="f" stroked="f">
                  <v:textbox inset="0,0,0,0">
                    <w:txbxContent>
                      <w:p w14:paraId="39C609BD" w14:textId="77777777" w:rsidR="001110CB" w:rsidRDefault="001110CB">
                        <w:pPr>
                          <w:spacing w:after="160" w:line="259" w:lineRule="auto"/>
                        </w:pPr>
                        <w:r>
                          <w:t>потенциала.</w:t>
                        </w:r>
                      </w:p>
                    </w:txbxContent>
                  </v:textbox>
                </v:rect>
                <v:rect id="Rectangle 3419" o:spid="_x0000_s3032" style="position:absolute;left:55822;top:11391;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r94xwAAAN0AAAAPAAAAZHJzL2Rvd25yZXYueG1sRI9Pa8JA&#10;FMTvgt9heYI33ViL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Dd2v3jHAAAA3QAA&#10;AA8AAAAAAAAAAAAAAAAABwIAAGRycy9kb3ducmV2LnhtbFBLBQYAAAAAAwADALcAAAD7AgAAAAA=&#10;" filled="f" stroked="f">
                  <v:textbox inset="0,0,0,0">
                    <w:txbxContent>
                      <w:p w14:paraId="7D7059E5" w14:textId="77777777" w:rsidR="001110CB" w:rsidRDefault="001110CB">
                        <w:pPr>
                          <w:spacing w:after="160" w:line="259" w:lineRule="auto"/>
                        </w:pPr>
                        <w:r>
                          <w:t xml:space="preserve"> </w:t>
                        </w:r>
                      </w:p>
                    </w:txbxContent>
                  </v:textbox>
                </v:rect>
                <v:rect id="Rectangle 20982" o:spid="_x0000_s3033" style="position:absolute;left:6349;top:13297;width:2672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" filled="f" stroked="f">
                  <v:textbox inset="0,0,0,0">
                    <w:txbxContent>
                      <w:p w14:paraId="5A3595E9" w14:textId="77777777" w:rsidR="001110CB" w:rsidRDefault="001110CB">
                        <w:pPr>
                          <w:spacing w:after="160" w:line="259" w:lineRule="auto"/>
                        </w:pPr>
                        <w:r>
                          <w:t xml:space="preserve"> оценка емкости была завершена. </w:t>
                        </w:r>
                      </w:p>
                    </w:txbxContent>
                  </v:textbox>
                </v:rect>
                <v:rect id="Rectangle 20981" o:spid="_x0000_s3034" style="position:absolute;left:5316;top:13297;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" filled="f" stroked="f">
                  <v:textbox inset="0,0,0,0">
                    <w:txbxContent>
                      <w:p w14:paraId="54C4DEE4" w14:textId="77777777" w:rsidR="001110CB" w:rsidRDefault="001110CB">
                        <w:pPr>
                          <w:spacing w:after="160" w:line="259" w:lineRule="auto"/>
                        </w:pPr>
                        <w:r>
                          <w:t>2:</w:t>
                        </w:r>
                      </w:p>
                    </w:txbxContent>
                  </v:textbox>
                </v:rect>
                <v:rect id="Rectangle 3421" o:spid="_x0000_s3035" style="position:absolute;left:26440;top:13297;width:382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" filled="f" stroked="f">
                  <v:textbox inset="0,0,0,0">
                    <w:txbxContent>
                      <w:p w14:paraId="1FA7A31A" w14:textId="77777777" w:rsidR="001110CB" w:rsidRDefault="001110CB">
                        <w:pPr>
                          <w:spacing w:after="160" w:line="259" w:lineRule="auto"/>
                        </w:pPr>
                        <w:r>
                          <w:t>Планируется разработать стратегию по усилению</w:t>
                        </w:r>
                      </w:p>
                    </w:txbxContent>
                  </v:textbox>
                </v:rect>
                <v:rect id="Rectangle 3422" o:spid="_x0000_s3036" style="position:absolute;left:5316;top:15012;width:632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ue0xwAAAN0AAAAPAAAAZHJzL2Rvd25yZXYueG1sRI9Ba8JA&#10;FITvhf6H5RV6azZNR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Pe+57THAAAA3QAA&#10;AA8AAAAAAAAAAAAAAAAABwIAAGRycy9kb3ducmV2LnhtbFBLBQYAAAAAAwADALcAAAD7AgAAAAA=&#10;" filled="f" stroked="f">
                  <v:textbox inset="0,0,0,0">
                    <w:txbxContent>
                      <w:p w14:paraId="7D28E0DA" w14:textId="77777777" w:rsidR="001110CB" w:rsidRDefault="001110CB">
                        <w:pPr>
                          <w:spacing w:after="160" w:line="259" w:lineRule="auto"/>
                        </w:pPr>
                        <w:r>
                          <w:t>конкретных возможностей национальных институтов и / или участников на основе</w:t>
                        </w:r>
                      </w:p>
                    </w:txbxContent>
                  </v:textbox>
                </v:rect>
                <v:rect id="Rectangle 3423" o:spid="_x0000_s3037" style="position:absolute;left:5316;top:16728;width:248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" filled="f" stroked="f">
                  <v:textbox inset="0,0,0,0">
                    <w:txbxContent>
                      <w:p w14:paraId="2447052E" w14:textId="77777777" w:rsidR="001110CB" w:rsidRDefault="001110CB">
                        <w:pPr>
                          <w:spacing w:after="160" w:line="259" w:lineRule="auto"/>
                        </w:pPr>
                        <w:r>
                          <w:t>результатов оценки потенциала.</w:t>
                        </w:r>
                      </w:p>
                    </w:txbxContent>
                  </v:textbox>
                </v:rect>
                <v:rect id="Rectangle 3424" o:spid="_x0000_s3038" style="position:absolute;left:55822;top:16728;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" filled="f" stroked="f">
                  <v:textbox inset="0,0,0,0">
                    <w:txbxContent>
                      <w:p w14:paraId="539E8476" w14:textId="77777777" w:rsidR="001110CB" w:rsidRDefault="001110CB">
                        <w:pPr>
                          <w:spacing w:after="160" w:line="259" w:lineRule="auto"/>
                        </w:pPr>
                        <w:r>
                          <w:t xml:space="preserve"> </w:t>
                        </w:r>
                      </w:p>
                    </w:txbxContent>
                  </v:textbox>
                </v:rect>
                <v:rect id="Rectangle 20987" o:spid="_x0000_s3039" style="position:absolute;left:6349;top:18633;width:2745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" filled="f" stroked="f">
                  <v:textbox inset="0,0,0,0">
                    <w:txbxContent>
                      <w:p w14:paraId="034C790A" w14:textId="77777777" w:rsidR="001110CB" w:rsidRDefault="001110CB">
                        <w:pPr>
                          <w:spacing w:after="160" w:line="259" w:lineRule="auto"/>
                        </w:pPr>
                        <w:r>
                          <w:t xml:space="preserve"> Оценка мощности не проводилась.</w:t>
                        </w:r>
                      </w:p>
                    </w:txbxContent>
                  </v:textbox>
                </v:rect>
                <v:rect id="Rectangle 20986" o:spid="_x0000_s3040" style="position:absolute;left:5316;top:18633;width:13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" filled="f" stroked="f">
                  <v:textbox inset="0,0,0,0">
                    <w:txbxContent>
                      <w:p w14:paraId="27CC23C4" w14:textId="77777777" w:rsidR="001110CB" w:rsidRDefault="001110CB">
                        <w:pPr>
                          <w:spacing w:after="160" w:line="259" w:lineRule="auto"/>
                        </w:pPr>
                        <w:r>
                          <w:t>1:</w:t>
                        </w:r>
                      </w:p>
                    </w:txbxContent>
                  </v:textbox>
                </v:rect>
                <v:rect id="Rectangle 3426" o:spid="_x0000_s3041" style="position:absolute;left:26991;top:18634;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G3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epzO4vQlPQK6vAAAA//8DAFBLAQItABQABgAIAAAAIQDb4fbL7gAAAIUBAAATAAAAAAAA&#10;AAAAAAAAAAAAAABbQ29udGVudF9UeXBlc10ueG1sUEsBAi0AFAAGAAgAAAAhAFr0LFu/AAAAFQEA&#10;AAsAAAAAAAAAAAAAAAAAHwEAAF9yZWxzLy5yZWxzUEsBAi0AFAAGAAgAAAAhAIiF4bfHAAAA3QAA&#10;AA8AAAAAAAAAAAAAAAAABwIAAGRycy9kb3ducmV2LnhtbFBLBQYAAAAAAwADALcAAAD7AgAAAAA=&#10;" filled="f" stroked="f">
                  <v:textbox inset="0,0,0,0">
                    <w:txbxContent>
                      <w:p w14:paraId="5D84D358" w14:textId="77777777" w:rsidR="001110CB" w:rsidRDefault="001110CB">
                        <w:pPr>
                          <w:spacing w:after="160" w:line="259" w:lineRule="auto"/>
                        </w:pPr>
                        <w:r>
                          <w:t xml:space="preserve"> </w:t>
                        </w:r>
                      </w:p>
                    </w:txbxContent>
                  </v:textbox>
                </v:rect>
                <v:rect id="Rectangle 3427" o:spid="_x0000_s3042" style="position:absolute;left:5316;top:20539;width:102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QsxwAAAN0AAAAPAAAAZHJzL2Rvd25yZXYueG1sRI9Ba8JA&#10;FITvhf6H5RV6q5tasZ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OfJRCzHAAAA3QAA&#10;AA8AAAAAAAAAAAAAAAAABwIAAGRycy9kb3ducmV2LnhtbFBLBQYAAAAAAwADALcAAAD7AgAAAAA=&#10;" filled="f" stroked="f">
                  <v:textbox inset="0,0,0,0">
                    <w:txbxContent>
                      <w:p w14:paraId="4BACD034" w14:textId="77777777" w:rsidR="001110CB" w:rsidRDefault="001110CB">
                        <w:pPr>
                          <w:spacing w:after="160" w:line="259" w:lineRule="auto"/>
                        </w:pPr>
                        <w:r>
                          <w:t>Непригодный</w:t>
                        </w:r>
                      </w:p>
                    </w:txbxContent>
                  </v:textbox>
                </v:rect>
                <v:shape id="Shape 3429" o:spid="_x0000_s3043" style="position:absolute;left:2953;top:2716;width:1143;height:1144;visibility:visible;mso-wrap-style:square;v-text-anchor:top" coordsize="114353,11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" path="m114353,57175v,3745,-366,7466,-1099,11150c112522,71996,111437,75567,110001,79053v-1437,3460,-3198,6746,-5284,9884c102631,92038,100261,94940,97606,97606v-2654,2642,-5542,5011,-8664,7095c85820,106784,82525,108545,79057,109996v-3469,1439,-7044,2518,-10726,3237c64649,113978,60931,114362,57177,114362v-3755,,-7473,-384,-11155,-1129c42340,112514,38764,111435,35296,109996v-3469,-1451,-6764,-3212,-9885,-5295c22289,102617,19401,100248,16747,97606,14092,94940,11722,92038,9636,88937,7550,85799,5789,82513,4352,79053,2916,75567,1831,71996,1099,68325,366,64641,,60920,,57175,,53417,366,49696,1099,46013,1831,42329,2916,38757,4352,35272,5789,31812,7550,28513,9636,25412v2086,-3125,4456,-6015,7111,-8656c19401,14089,22289,11708,25411,9624,28532,7528,31827,5767,35296,4341,38764,2902,42340,1823,46022,1079,49704,360,53422,,57177,v3754,,7472,360,11154,1079c72013,1823,75588,2902,79057,4341v3468,1426,6763,3187,9885,5283c92064,11708,94952,14089,97606,16756v2655,2641,5025,5531,7111,8656c106803,28513,108564,31812,110001,35272v1436,3485,2521,7057,3253,10741c113987,49696,114353,53417,114353,57175xe" filled="f" strokecolor="#767676" strokeweight=".26469mm">
                  <v:stroke miterlimit="1" joinstyle="miter"/>
                  <v:path arrowok="t" textboxrect="0,0,114353,114362"/>
                </v:shape>
                <v:shape id="Shape 3431" o:spid="_x0000_s3044" style="position:absolute;left:2953;top:13198;width:1143;height:1144;visibility:visible;mso-wrap-style:square;v-text-anchor:top" coordsize="114353,11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" path="m114353,57187v,3733,-366,7454,-1099,11125c112522,71983,111437,75555,110001,79028v-1437,3472,-3198,6759,-5284,9909c102631,92063,100261,94952,97606,97606v-2654,2642,-5542,5011,-8664,7107c85820,106797,82525,108570,79057,110009v-3469,1426,-7044,2505,-10726,3237c64649,113965,60931,114337,57177,114362v-3755,-25,-7473,-397,-11155,-1116c42340,112514,38764,111435,35296,110009v-3469,-1439,-6764,-3212,-9885,-5296c22289,102617,19401,100248,16747,97606,14092,94952,11722,92063,9636,88937,7550,85787,5789,82500,4352,79028,2916,75555,1831,71983,1099,68312,366,64641,,60920,,57187,,53404,366,49684,1099,46013,1831,42329,2916,38757,4352,35272,5789,31800,7550,28501,9636,25388v2086,-3101,4456,-5991,7111,-8645c19401,14077,22289,11695,25411,9612,28532,7528,31827,5779,35296,4341,38764,2915,42340,1811,46022,1091,49704,360,53422,,57177,v3754,,7472,360,11154,1091c72013,1811,75588,2915,79057,4341v3468,1438,6763,3187,9885,5283c92064,11695,94952,14077,97606,16743v2655,2654,5025,5544,7111,8645c106803,28501,108564,31800,110001,35272v1436,3485,2521,7057,3253,10741c113987,49684,114353,53404,114353,57187xe" filled="f" strokecolor="#0075ff" strokeweight=".26469mm">
                  <v:stroke miterlimit="1" joinstyle="miter"/>
                  <v:path arrowok="t" textboxrect="0,0,114353,114362"/>
                </v:shape>
                <v:shape id="Shape 3432" o:spid="_x0000_s3045" style="position:absolute;left:3153;top:13398;width:743;height:744;visibility:visible;mso-wrap-style:square;v-text-anchor:top" coordsize="74330,7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" path="m37165,v4928,,9669,930,14222,2803c55940,4688,59959,7367,63444,10864v3485,3461,6171,7479,8057,12068c73387,27471,74330,32209,74330,37170v,4924,-943,9649,-2829,14201c69615,55922,66929,59941,63444,63426v-3485,3485,-7504,6164,-12057,8036c46834,73360,42093,74315,37165,74340v-4929,-25,-9669,-980,-14223,-2853c18389,69590,14370,66911,10885,63426,7401,59941,4715,55922,2829,51371,943,46819,,42094,,37170,,32209,943,27471,2829,22932,4715,18368,7401,14362,10885,10889,14370,7392,18389,4688,22942,2803,27496,930,32236,,37165,xe" fillcolor="#0075ff" stroked="f" strokeweight="0">
                  <v:stroke miterlimit="1" joinstyle="miter"/>
                  <v:path arrowok="t" textboxrect="0,0,74330,74340"/>
                </v:shape>
                <v:shape id="Shape 3434" o:spid="_x0000_s3046" style="position:absolute;left:2953;top:18535;width:1143;height:1143;visibility:visible;mso-wrap-style:square;v-text-anchor:top" coordsize="114353,11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" path="m114353,57187v,3733,-366,7454,-1099,11150c112522,71996,111437,75567,110001,79053v-1437,3485,-3198,6771,-5284,9884c102631,92063,100261,94952,97606,97606v-2654,2667,-5542,5023,-8664,7095c85820,106784,82525,108558,79057,109984v-3469,1439,-7044,2530,-10726,3262c64649,113965,60931,114337,57177,114362v-3755,-25,-7473,-397,-11155,-1116c42340,112514,38764,111423,35296,109984v-3469,-1426,-6764,-3200,-9885,-5283c22289,102629,19401,100273,16747,97606,14092,94952,11722,92063,9636,88937,7550,85824,5789,82538,4352,79053,2916,75567,1831,71996,1099,68337,366,64641,,60920,,57187,,53417,366,49696,1099,46013,1831,42317,2916,38733,4352,35272,5789,31812,7550,28525,9636,25388v2086,-3101,4456,-5991,7111,-8645c19401,14077,22289,11708,25411,9612,28532,7541,31827,5779,35296,4341,38764,2915,42340,1836,46022,1104,49704,372,53422,,57177,v3754,,7472,372,11154,1104c72013,1836,75588,2915,79057,4341v3468,1438,6763,3200,9885,5283c92064,11708,94952,14077,97606,16743v2655,2654,5025,5544,7111,8645c106803,28525,108564,31812,110001,35272v1436,3461,2521,7045,3253,10741c113987,49696,114353,53417,114353,57187xe" filled="f" strokecolor="#767676" strokeweight=".26469mm">
                  <v:stroke miterlimit="1" joinstyle="miter"/>
                  <v:path arrowok="t" textboxrect="0,0,114353,114362"/>
                </v:shape>
                <v:shape id="Shape 3436" o:spid="_x0000_s3047" style="position:absolute;left:2953;top:20441;width:1143;height:1143;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" path="m114353,57175v,3733,-366,7466,-1099,11150c112522,71983,111437,75555,110001,79028v-1437,3460,-3198,6747,-5284,9897c102631,92038,100261,94915,97606,97582v-2654,2641,-5542,4998,-8664,7106c85820,106772,82525,108545,79057,109972v-3469,1451,-7044,2530,-10726,3261c64649,113978,60931,114350,57177,114350v-3755,,-7473,-372,-11155,-1117c42340,112502,38764,111423,35296,109972v-3469,-1427,-6764,-3200,-9885,-5284c22289,102580,19401,100223,16747,97582,14092,94915,11722,92038,9636,88925,7550,85775,5789,82488,4352,79028,2916,75555,1831,71983,1099,68325,366,64641,,60908,,57175,,53392,366,49671,1099,45988,1831,42317,2916,38745,4352,35260,5789,31787,7550,28488,9636,25388v2086,-3138,4456,-6016,7111,-8657c19401,14064,22289,11683,25411,9612,28532,7528,31827,5767,35296,4328,38764,2902,42340,1798,46022,1079,49704,347,53422,,57177,v3754,,7472,347,11154,1079c72013,1798,75588,2902,79057,4328v3468,1439,6763,3200,9885,5284c92064,11683,94952,14064,97606,16731v2655,2641,5025,5519,7111,8657c106803,28488,108564,31787,110001,35260v1436,3485,2521,7057,3253,10728c113987,49671,114353,53392,114353,57175xe" filled="f" strokecolor="#767676" strokeweight=".26469mm">
                  <v:stroke miterlimit="1" joinstyle="miter"/>
                  <v:path arrowok="t" textboxrect="0,0,114353,114350"/>
                </v:shape>
                <v:rect id="Rectangle 3437" o:spid="_x0000_s3048" style="position:absolute;left:4029;top:46313;width:158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LxxwAAAN0AAAAPAAAAZHJzL2Rvd25yZXYueG1sRI9Pa8JA&#10;FMTvgt9heYI33VhL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GIQ0vHHAAAA3QAA&#10;AA8AAAAAAAAAAAAAAAAABwIAAGRycy9kb3ducmV2LnhtbFBLBQYAAAAAAwADALcAAAD7AgAAAAA=&#10;" filled="f" stroked="f">
                  <v:textbox inset="0,0,0,0">
                    <w:txbxContent>
                      <w:p w14:paraId="3FBC30AF" w14:textId="77777777" w:rsidR="001110CB" w:rsidRDefault="001110CB">
                        <w:pPr>
                          <w:spacing w:after="160" w:line="259" w:lineRule="auto"/>
                        </w:pPr>
                        <w:r>
                          <w:rPr>
                            <w:rFonts w:ascii="Calibri" w:eastAsia="Calibri" w:hAnsi="Calibri" w:cs="Calibri"/>
                            <w:color w:val="ABABAB"/>
                            <w:w w:val="197"/>
                            <w:sz w:val="19"/>
                          </w:rPr>
                          <w:t></w:t>
                        </w:r>
                      </w:p>
                    </w:txbxContent>
                  </v:textbox>
                </v:rect>
                <v:rect id="Rectangle 3438" o:spid="_x0000_s3049" style="position:absolute;left:53630;top:75225;width:1521;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" filled="f" stroked="f">
                  <v:textbox inset="0,0,0,0">
                    <w:txbxContent>
                      <w:p w14:paraId="31A48297" w14:textId="77777777" w:rsidR="001110CB" w:rsidRDefault="001110CB">
                        <w:pPr>
                          <w:spacing w:after="160" w:line="259" w:lineRule="auto"/>
                        </w:pPr>
                        <w:r>
                          <w:rPr>
                            <w:rFonts w:ascii="Calibri" w:eastAsia="Calibri" w:hAnsi="Calibri" w:cs="Calibri"/>
                            <w:color w:val="000000"/>
                            <w:w w:val="197"/>
                            <w:sz w:val="18"/>
                          </w:rPr>
                          <w:t></w:t>
                        </w:r>
                      </w:p>
                    </w:txbxContent>
                  </v:textbox>
                </v:rect>
                <v:rect id="Rectangle 3439" o:spid="_x0000_s3050" style="position:absolute;left:53630;top:75130;width:1521;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" filled="f" stroked="f">
                  <v:textbox inset="0,0,0,0">
                    <w:txbxContent>
                      <w:p w14:paraId="0F32AC9B" w14:textId="77777777" w:rsidR="001110CB" w:rsidRDefault="001110CB">
                        <w:pPr>
                          <w:spacing w:after="160" w:line="259" w:lineRule="auto"/>
                        </w:pPr>
                        <w:r>
                          <w:rPr>
                            <w:rFonts w:ascii="Calibri" w:eastAsia="Calibri" w:hAnsi="Calibri" w:cs="Calibri"/>
                            <w:color w:val="ABABAB"/>
                            <w:w w:val="197"/>
                            <w:sz w:val="18"/>
                          </w:rPr>
                          <w:t></w:t>
                        </w:r>
                      </w:p>
                    </w:txbxContent>
                  </v:textbox>
                </v:rect>
                <v:rect id="Rectangle 3440" o:spid="_x0000_s3051" style="position:absolute;left:5316;top:82767;width:187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n4wgAAAN0AAAAPAAAAZHJzL2Rvd25yZXYueG1sRE/LisIw&#10;FN0L/kO4gjtNHUW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C1/zn4wgAAAN0AAAAPAAAA&#10;AAAAAAAAAAAAAAcCAABkcnMvZG93bnJldi54bWxQSwUGAAAAAAMAAwC3AAAA9gIAAAAA&#10;" filled="f" stroked="f">
                  <v:textbox inset="0,0,0,0">
                    <w:txbxContent>
                      <w:p w14:paraId="2614704E" w14:textId="77777777" w:rsidR="001110CB" w:rsidRDefault="001110CB">
                        <w:pPr>
                          <w:spacing w:after="160" w:line="259" w:lineRule="auto"/>
                        </w:pPr>
                        <w:r>
                          <w:t>да</w:t>
                        </w:r>
                      </w:p>
                    </w:txbxContent>
                  </v:textbox>
                </v:rect>
                <v:rect id="Rectangle 3441" o:spid="_x0000_s3052" style="position:absolute;left:6729;top:82767;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" filled="f" stroked="f">
                  <v:textbox inset="0,0,0,0">
                    <w:txbxContent>
                      <w:p w14:paraId="79252A70" w14:textId="77777777" w:rsidR="001110CB" w:rsidRDefault="001110CB">
                        <w:pPr>
                          <w:spacing w:after="160" w:line="259" w:lineRule="auto"/>
                        </w:pPr>
                        <w:r>
                          <w:t xml:space="preserve"> </w:t>
                        </w:r>
                      </w:p>
                    </w:txbxContent>
                  </v:textbox>
                </v:rect>
                <v:rect id="Rectangle 3442" o:spid="_x0000_s3053" style="position:absolute;left:5316;top:84673;width:280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IUxgAAAN0AAAAPAAAAZHJzL2Rvd25yZXYueG1sRI9Pi8Iw&#10;FMTvgt8hPMGbpuuK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KmECFMYAAADdAAAA&#10;DwAAAAAAAAAAAAAAAAAHAgAAZHJzL2Rvd25yZXYueG1sUEsFBgAAAAADAAMAtwAAAPoCAAAAAA==&#10;" filled="f" stroked="f">
                  <v:textbox inset="0,0,0,0">
                    <w:txbxContent>
                      <w:p w14:paraId="21D9FD2E" w14:textId="77777777" w:rsidR="001110CB" w:rsidRDefault="001110CB">
                        <w:pPr>
                          <w:spacing w:after="160" w:line="259" w:lineRule="auto"/>
                        </w:pPr>
                        <w:r>
                          <w:t>Нет</w:t>
                        </w:r>
                      </w:p>
                    </w:txbxContent>
                  </v:textbox>
                </v:rect>
                <v:rect id="Rectangle 3443" o:spid="_x0000_s3054" style="position:absolute;left:7426;top:84673;width:4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" filled="f" stroked="f">
                  <v:textbox inset="0,0,0,0">
                    <w:txbxContent>
                      <w:p w14:paraId="42D2962B" w14:textId="77777777" w:rsidR="001110CB" w:rsidRDefault="001110CB">
                        <w:pPr>
                          <w:spacing w:after="160" w:line="259" w:lineRule="auto"/>
                        </w:pPr>
                        <w:r>
                          <w:t xml:space="preserve"> </w:t>
                        </w:r>
                      </w:p>
                    </w:txbxContent>
                  </v:textbox>
                </v:rect>
                <v:rect id="Rectangle 3444" o:spid="_x0000_s3055" style="position:absolute;left:5316;top:86578;width:102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7xgAAAN0AAAAPAAAAZHJzL2Rvd25yZXYueG1sRI9Ba8JA&#10;FITvBf/D8gRvdaMN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ysQ/+8YAAADdAAAA&#10;DwAAAAAAAAAAAAAAAAAHAgAAZHJzL2Rvd25yZXYueG1sUEsFBgAAAAADAAMAtwAAAPoCAAAAAA==&#10;" filled="f" stroked="f">
                  <v:textbox inset="0,0,0,0">
                    <w:txbxContent>
                      <w:p w14:paraId="23D7BBE6" w14:textId="77777777" w:rsidR="001110CB" w:rsidRDefault="001110CB">
                        <w:pPr>
                          <w:spacing w:after="160" w:line="259" w:lineRule="auto"/>
                        </w:pPr>
                        <w:r>
                          <w:t>Непригодный</w:t>
                        </w:r>
                      </w:p>
                    </w:txbxContent>
                  </v:textbox>
                </v:rect>
                <v:shape id="Shape 3446" o:spid="_x0000_s3056" style="position:absolute;left:2953;top:82668;width:1143;height:1143;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" path="m114353,57175v,3733,-366,7466,-1099,11150c112522,72008,111437,75580,110001,79028v-1437,3472,-3198,6771,-5284,9897c102631,92050,100261,94940,97606,97594v-2654,2642,-5542,5011,-8664,7119c85820,106772,82525,108545,79057,109996v-3469,1427,-7044,2506,-10726,3237c64649,113953,60931,114325,57177,114350v-3755,-25,-7473,-397,-11155,-1117c42340,112502,38764,111423,35296,109996v-3469,-1451,-6764,-3224,-9885,-5283c22289,102605,19401,100236,16747,97594,14092,94940,11722,92050,9636,88925,7550,85799,5789,82500,4352,79028,2916,75580,1831,72008,1099,68325,366,64641,,60908,,57175,,53392,366,49671,1099,46000,1831,42317,2916,38745,4352,35272,5789,31787,7550,28488,9636,25388v2086,-3126,4456,-6016,7111,-8657c19401,14064,22289,11683,25411,9599,28532,7491,31827,5742,35296,4316,38764,2877,42340,1798,46022,1079,49704,347,53422,,57177,v3754,,7472,347,11154,1079c72013,1798,75588,2877,79057,4316v3468,1426,6763,3175,9885,5283c92064,11683,94952,14064,97606,16731v2655,2641,5025,5531,7111,8657c106803,28488,108564,31787,110001,35272v1436,3473,2521,7045,3253,10728c113987,49671,114353,53392,114353,57175xe" filled="f" strokecolor="#0075ff" strokeweight=".26469mm">
                  <v:stroke miterlimit="1" joinstyle="miter"/>
                  <v:path arrowok="t" textboxrect="0,0,114353,114350"/>
                </v:shape>
                <v:shape id="Shape 3447" o:spid="_x0000_s3057" style="position:absolute;left:3153;top:82868;width:743;height:743;visibility:visible;mso-wrap-style:square;v-text-anchor:top" coordsize="74330,7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" path="m37165,v4928,,9669,930,14222,2815c55940,4688,59959,7392,63444,10889v3485,3461,6171,7466,8057,12018c73387,27471,74330,32221,74330,37170v,4936,-943,9661,-2829,14213c69615,55947,66929,59953,63444,63426v-3485,3485,-7504,6188,-12057,8061c46834,73372,42093,74315,37165,74340v-4929,-25,-9669,-968,-14223,-2853c18389,69614,14370,66911,10885,63426,7401,59953,4715,55947,2829,51383,943,46831,,42106,,37170,,32221,943,27471,2829,22907,4715,18355,7401,14350,10885,10889,14370,7392,18389,4688,22942,2815,27496,930,32236,,37165,xe" fillcolor="#0075ff" stroked="f" strokeweight="0">
                  <v:stroke miterlimit="1" joinstyle="miter"/>
                  <v:path arrowok="t" textboxrect="0,0,74330,74340"/>
                </v:shape>
                <v:shape id="Shape 3449" o:spid="_x0000_s3058" style="position:absolute;left:2953;top:84574;width:1143;height:1143;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" path="m114353,57175v,3745,-366,7441,-1099,11112c112522,71971,111437,75543,110001,79028v-1437,3460,-3198,6759,-5284,9860c102631,92013,100261,94915,97606,97582v-2654,2666,-5542,5023,-8664,7094c85820,106759,82525,108521,79057,109959v-3469,1439,-7044,2530,-10726,3274c64649,113965,60931,114337,57177,114350v-3755,-13,-7473,-385,-11155,-1117c42340,112489,38764,111398,35296,109959v-3469,-1438,-6764,-3200,-9885,-5283c22289,102605,19401,100248,16747,97582,14092,94915,11722,92013,9636,88888,7550,85787,5789,82488,4352,79028,2916,75543,1831,71971,1099,68287,366,64616,,60920,,57175,,53417,366,49696,1099,46013,1831,42317,2916,38745,4352,35272,5789,31812,7550,28513,9636,25388v2086,-3113,4456,-5991,7111,-8657c19401,14064,22289,11708,25411,9599,28532,7541,31827,5767,35296,4328,38764,2902,42340,1823,46022,1091,49704,372,53422,,57177,v3754,,7472,372,11154,1091c72013,1823,75588,2902,79057,4328v3468,1439,6763,3213,9885,5296c92064,11708,94952,14064,97606,16731v2655,2666,5025,5544,7111,8657c106803,28513,108564,31812,110001,35272v1436,3473,2521,7045,3253,10741c113987,49696,114353,53417,114353,57175xe" filled="f" strokecolor="#767676" strokeweight=".26469mm">
                  <v:stroke miterlimit="1" joinstyle="miter"/>
                  <v:path arrowok="t" textboxrect="0,0,114353,114350"/>
                </v:shape>
                <v:shape id="Shape 3451" o:spid="_x0000_s3059" style="position:absolute;left:2953;top:86480;width:1143;height:1143;visibility:visible;mso-wrap-style:square;v-text-anchor:top" coordsize="114353,11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" path="m114353,57175v,3745,-366,7466,-1099,11150c112522,71996,111437,75567,110001,79040v-1437,3473,-3198,6772,-5284,9872c102631,92038,100261,94940,97606,97594v-2654,2679,-5542,5035,-8664,7119c85820,106797,82525,108558,79057,109972v-3469,1438,-7044,2530,-10726,3274c64649,113990,60931,114362,57177,114362v-3755,,-7473,-372,-11155,-1116c42340,112502,38764,111410,35296,109972v-3469,-1414,-6764,-3175,-9885,-5259c22289,102629,19401,100273,16747,97594,14092,94940,11722,92038,9636,88912,7550,85812,5789,82513,4352,79040,2916,75567,1831,71996,1099,68325,366,64641,,60920,,57175,,53417,366,49696,1099,46013,1831,42329,2916,38745,4352,35272,5789,31812,7550,28513,9636,25400v2086,-3125,4456,-6003,7111,-8644c19401,14089,22289,11708,25411,9637,28532,7541,31827,5767,35296,4341,38764,2902,42340,1823,46022,1104,49704,372,53422,12,57177,v3754,12,7472,372,11154,1104c72013,1823,75588,2902,79057,4341v3468,1426,6763,3200,9885,5296c92064,11708,94952,14089,97606,16756v2655,2641,5025,5519,7111,8644c106803,28513,108564,31812,110001,35272v1436,3473,2521,7057,3253,10741c113987,49696,114353,53417,114353,57175xe" filled="f" strokecolor="#767676" strokeweight=".26469mm">
                  <v:stroke miterlimit="1" joinstyle="miter"/>
                  <v:path arrowok="t" textboxrect="0,0,114353,114362"/>
                </v:shape>
                <w10:anchorlock/>
              </v:group>
            </w:pict>
          </mc:Fallback>
        </mc:AlternateContent>
      </w:r>
    </w:p>
    <w:p w14:paraId="3B093EAC" w14:textId="77777777" w:rsidR="001110CB" w:rsidRPr="009B1566" w:rsidRDefault="001110CB">
      <w:pPr>
        <w:spacing w:after="0" w:line="259" w:lineRule="auto"/>
        <w:ind w:left="-192"/>
      </w:pPr>
      <w:r w:rsidRPr="009B1566">
        <w:rPr>
          <w:rFonts w:ascii="Calibri" w:eastAsia="Calibri" w:hAnsi="Calibri" w:cs="Calibri"/>
          <w:noProof/>
          <w:color w:val="000000"/>
        </w:rPr>
        <w:lastRenderedPageBreak/>
        <mc:AlternateContent>
          <mc:Choice Requires="wpg">
            <w:drawing>
              <wp:inline distT="0" distB="0" distL="0" distR="0" wp14:anchorId="0A31FDAA" wp14:editId="3ADD21D9">
                <wp:extent cx="5833871" cy="9967896"/>
                <wp:effectExtent l="0" t="0" r="0" b="0"/>
                <wp:docPr id="22303" name="Group 22303"/>
                <wp:cNvGraphicFramePr/>
                <a:graphic xmlns:a="http://schemas.openxmlformats.org/drawingml/2006/main">
                  <a:graphicData uri="http://schemas.microsoft.com/office/word/2010/wordprocessingGroup">
                    <wpg:wgp>
                      <wpg:cNvGrpSpPr/>
                      <wpg:grpSpPr>
                        <a:xfrm>
                          <a:off x="0" y="0"/>
                          <a:ext cx="5833871" cy="9967896"/>
                          <a:chOff x="0" y="0"/>
                          <a:chExt cx="5833871" cy="9967896"/>
                        </a:xfrm>
                      </wpg:grpSpPr>
                      <wps:wsp>
                        <wps:cNvPr id="24278" name="Shape 24278"/>
                        <wps:cNvSpPr/>
                        <wps:spPr>
                          <a:xfrm>
                            <a:off x="5808100" y="63"/>
                            <a:ext cx="25771" cy="9967768"/>
                          </a:xfrm>
                          <a:custGeom>
                            <a:avLst/>
                            <a:gdLst/>
                            <a:ahLst/>
                            <a:cxnLst/>
                            <a:rect l="0" t="0" r="0" b="0"/>
                            <a:pathLst>
                              <a:path w="25771" h="9967768">
                                <a:moveTo>
                                  <a:pt x="0" y="0"/>
                                </a:moveTo>
                                <a:lnTo>
                                  <a:pt x="25771" y="0"/>
                                </a:lnTo>
                                <a:lnTo>
                                  <a:pt x="25771" y="9967768"/>
                                </a:lnTo>
                                <a:lnTo>
                                  <a:pt x="0" y="9967768"/>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4279" name="Shape 24279"/>
                        <wps:cNvSpPr/>
                        <wps:spPr>
                          <a:xfrm>
                            <a:off x="0" y="63"/>
                            <a:ext cx="23738" cy="9967768"/>
                          </a:xfrm>
                          <a:custGeom>
                            <a:avLst/>
                            <a:gdLst/>
                            <a:ahLst/>
                            <a:cxnLst/>
                            <a:rect l="0" t="0" r="0" b="0"/>
                            <a:pathLst>
                              <a:path w="23738" h="9967768">
                                <a:moveTo>
                                  <a:pt x="0" y="0"/>
                                </a:moveTo>
                                <a:lnTo>
                                  <a:pt x="23738" y="0"/>
                                </a:lnTo>
                                <a:lnTo>
                                  <a:pt x="23738" y="9967768"/>
                                </a:lnTo>
                                <a:lnTo>
                                  <a:pt x="0" y="9967768"/>
                                </a:lnTo>
                                <a:lnTo>
                                  <a:pt x="0" y="0"/>
                                </a:lnTo>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24280" name="Shape 24280"/>
                        <wps:cNvSpPr/>
                        <wps:spPr>
                          <a:xfrm>
                            <a:off x="18974" y="63"/>
                            <a:ext cx="5793892" cy="9967769"/>
                          </a:xfrm>
                          <a:custGeom>
                            <a:avLst/>
                            <a:gdLst/>
                            <a:ahLst/>
                            <a:cxnLst/>
                            <a:rect l="0" t="0" r="0" b="0"/>
                            <a:pathLst>
                              <a:path w="5793892" h="9967769">
                                <a:moveTo>
                                  <a:pt x="0" y="0"/>
                                </a:moveTo>
                                <a:lnTo>
                                  <a:pt x="5793892" y="0"/>
                                </a:lnTo>
                                <a:lnTo>
                                  <a:pt x="5793892" y="9967769"/>
                                </a:lnTo>
                                <a:lnTo>
                                  <a:pt x="0" y="996776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95" name="Shape 3495"/>
                        <wps:cNvSpPr/>
                        <wps:spPr>
                          <a:xfrm>
                            <a:off x="5812865" y="0"/>
                            <a:ext cx="0" cy="9967896"/>
                          </a:xfrm>
                          <a:custGeom>
                            <a:avLst/>
                            <a:gdLst/>
                            <a:ahLst/>
                            <a:cxnLst/>
                            <a:rect l="0" t="0" r="0" b="0"/>
                            <a:pathLst>
                              <a:path h="9967896">
                                <a:moveTo>
                                  <a:pt x="0" y="9967896"/>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3496" name="Shape 3496"/>
                        <wps:cNvSpPr/>
                        <wps:spPr>
                          <a:xfrm>
                            <a:off x="18974" y="0"/>
                            <a:ext cx="0" cy="9967896"/>
                          </a:xfrm>
                          <a:custGeom>
                            <a:avLst/>
                            <a:gdLst/>
                            <a:ahLst/>
                            <a:cxnLst/>
                            <a:rect l="0" t="0" r="0" b="0"/>
                            <a:pathLst>
                              <a:path h="9967896">
                                <a:moveTo>
                                  <a:pt x="0" y="9967896"/>
                                </a:move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3506" name="Shape 3506"/>
                        <wps:cNvSpPr/>
                        <wps:spPr>
                          <a:xfrm>
                            <a:off x="228600" y="2938847"/>
                            <a:ext cx="2682555" cy="1356360"/>
                          </a:xfrm>
                          <a:custGeom>
                            <a:avLst/>
                            <a:gdLst/>
                            <a:ahLst/>
                            <a:cxnLst/>
                            <a:rect l="0" t="0" r="0" b="0"/>
                            <a:pathLst>
                              <a:path w="2682555" h="1356360">
                                <a:moveTo>
                                  <a:pt x="0" y="0"/>
                                </a:moveTo>
                                <a:lnTo>
                                  <a:pt x="2682555" y="0"/>
                                </a:lnTo>
                                <a:lnTo>
                                  <a:pt x="2682555" y="15335"/>
                                </a:lnTo>
                                <a:lnTo>
                                  <a:pt x="61414" y="15335"/>
                                </a:lnTo>
                                <a:cubicBezTo>
                                  <a:pt x="51040" y="15335"/>
                                  <a:pt x="42184" y="19003"/>
                                  <a:pt x="34849" y="26339"/>
                                </a:cubicBezTo>
                                <a:cubicBezTo>
                                  <a:pt x="27513" y="33675"/>
                                  <a:pt x="23845" y="42531"/>
                                  <a:pt x="23845" y="52905"/>
                                </a:cubicBezTo>
                                <a:lnTo>
                                  <a:pt x="23845" y="1283310"/>
                                </a:lnTo>
                                <a:cubicBezTo>
                                  <a:pt x="23845" y="1293685"/>
                                  <a:pt x="27513" y="1302540"/>
                                  <a:pt x="34849" y="1309876"/>
                                </a:cubicBezTo>
                                <a:cubicBezTo>
                                  <a:pt x="42184" y="1317212"/>
                                  <a:pt x="51040" y="1320879"/>
                                  <a:pt x="61414" y="1320880"/>
                                </a:cubicBezTo>
                                <a:lnTo>
                                  <a:pt x="2682555" y="1320880"/>
                                </a:lnTo>
                                <a:lnTo>
                                  <a:pt x="2682555" y="1356360"/>
                                </a:lnTo>
                                <a:lnTo>
                                  <a:pt x="0" y="1356360"/>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3507" name="Shape 3507"/>
                        <wps:cNvSpPr/>
                        <wps:spPr>
                          <a:xfrm>
                            <a:off x="2911155" y="2938847"/>
                            <a:ext cx="2684972" cy="1356360"/>
                          </a:xfrm>
                          <a:custGeom>
                            <a:avLst/>
                            <a:gdLst/>
                            <a:ahLst/>
                            <a:cxnLst/>
                            <a:rect l="0" t="0" r="0" b="0"/>
                            <a:pathLst>
                              <a:path w="2684972" h="1356360">
                                <a:moveTo>
                                  <a:pt x="0" y="0"/>
                                </a:moveTo>
                                <a:lnTo>
                                  <a:pt x="2684972" y="0"/>
                                </a:lnTo>
                                <a:lnTo>
                                  <a:pt x="2684972" y="1356360"/>
                                </a:lnTo>
                                <a:lnTo>
                                  <a:pt x="0" y="1356360"/>
                                </a:lnTo>
                                <a:lnTo>
                                  <a:pt x="0" y="1320880"/>
                                </a:lnTo>
                                <a:lnTo>
                                  <a:pt x="2621141" y="1320880"/>
                                </a:lnTo>
                                <a:cubicBezTo>
                                  <a:pt x="2631515" y="1320879"/>
                                  <a:pt x="2640370" y="1317212"/>
                                  <a:pt x="2647706" y="1309876"/>
                                </a:cubicBezTo>
                                <a:cubicBezTo>
                                  <a:pt x="2655042" y="1302540"/>
                                  <a:pt x="2658710" y="1293685"/>
                                  <a:pt x="2658710" y="1283310"/>
                                </a:cubicBezTo>
                                <a:lnTo>
                                  <a:pt x="2658710" y="52905"/>
                                </a:lnTo>
                                <a:cubicBezTo>
                                  <a:pt x="2658710" y="42531"/>
                                  <a:pt x="2655042" y="33675"/>
                                  <a:pt x="2647706" y="26339"/>
                                </a:cubicBezTo>
                                <a:cubicBezTo>
                                  <a:pt x="2640370" y="19003"/>
                                  <a:pt x="2631515" y="15335"/>
                                  <a:pt x="2621141" y="15335"/>
                                </a:cubicBezTo>
                                <a:lnTo>
                                  <a:pt x="0" y="15335"/>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3508" name="Shape 3508"/>
                        <wps:cNvSpPr/>
                        <wps:spPr>
                          <a:xfrm>
                            <a:off x="247680" y="2949419"/>
                            <a:ext cx="5326950" cy="1315070"/>
                          </a:xfrm>
                          <a:custGeom>
                            <a:avLst/>
                            <a:gdLst/>
                            <a:ahLst/>
                            <a:cxnLst/>
                            <a:rect l="0" t="0" r="0" b="0"/>
                            <a:pathLst>
                              <a:path w="5326950" h="1315070">
                                <a:moveTo>
                                  <a:pt x="33353" y="0"/>
                                </a:moveTo>
                                <a:lnTo>
                                  <a:pt x="5293597" y="0"/>
                                </a:lnTo>
                                <a:cubicBezTo>
                                  <a:pt x="5298019" y="0"/>
                                  <a:pt x="5302274" y="843"/>
                                  <a:pt x="5306360" y="2530"/>
                                </a:cubicBezTo>
                                <a:cubicBezTo>
                                  <a:pt x="5310446" y="4217"/>
                                  <a:pt x="5314052" y="6623"/>
                                  <a:pt x="5317180" y="9773"/>
                                </a:cubicBezTo>
                                <a:cubicBezTo>
                                  <a:pt x="5320308" y="12898"/>
                                  <a:pt x="5322718" y="16470"/>
                                  <a:pt x="5324410" y="20563"/>
                                </a:cubicBezTo>
                                <a:cubicBezTo>
                                  <a:pt x="5326103" y="24681"/>
                                  <a:pt x="5326950" y="28922"/>
                                  <a:pt x="5326950" y="33362"/>
                                </a:cubicBezTo>
                                <a:lnTo>
                                  <a:pt x="5326950" y="1281708"/>
                                </a:lnTo>
                                <a:cubicBezTo>
                                  <a:pt x="5326950" y="1286123"/>
                                  <a:pt x="5326103" y="1290390"/>
                                  <a:pt x="5324410" y="1294457"/>
                                </a:cubicBezTo>
                                <a:cubicBezTo>
                                  <a:pt x="5322718" y="1298550"/>
                                  <a:pt x="5320308" y="1302147"/>
                                  <a:pt x="5317180" y="1305297"/>
                                </a:cubicBezTo>
                                <a:cubicBezTo>
                                  <a:pt x="5314052" y="1308398"/>
                                  <a:pt x="5310446" y="1310804"/>
                                  <a:pt x="5306360" y="1312515"/>
                                </a:cubicBezTo>
                                <a:cubicBezTo>
                                  <a:pt x="5302274" y="1314202"/>
                                  <a:pt x="5298019" y="1315045"/>
                                  <a:pt x="5293597" y="1315070"/>
                                </a:cubicBezTo>
                                <a:lnTo>
                                  <a:pt x="33353" y="1315070"/>
                                </a:lnTo>
                                <a:cubicBezTo>
                                  <a:pt x="28930" y="1315045"/>
                                  <a:pt x="24676" y="1314202"/>
                                  <a:pt x="20589" y="1312515"/>
                                </a:cubicBezTo>
                                <a:cubicBezTo>
                                  <a:pt x="16503" y="1310804"/>
                                  <a:pt x="12896" y="1308398"/>
                                  <a:pt x="9769" y="1305297"/>
                                </a:cubicBezTo>
                                <a:cubicBezTo>
                                  <a:pt x="6641" y="1302147"/>
                                  <a:pt x="4231" y="1298550"/>
                                  <a:pt x="2539" y="1294457"/>
                                </a:cubicBezTo>
                                <a:cubicBezTo>
                                  <a:pt x="846" y="1290390"/>
                                  <a:pt x="0" y="1286123"/>
                                  <a:pt x="0" y="1281708"/>
                                </a:cubicBezTo>
                                <a:lnTo>
                                  <a:pt x="0" y="33362"/>
                                </a:lnTo>
                                <a:cubicBezTo>
                                  <a:pt x="0" y="28922"/>
                                  <a:pt x="846" y="24681"/>
                                  <a:pt x="2539" y="20563"/>
                                </a:cubicBezTo>
                                <a:cubicBezTo>
                                  <a:pt x="4231" y="16470"/>
                                  <a:pt x="6641" y="12898"/>
                                  <a:pt x="9769" y="9773"/>
                                </a:cubicBezTo>
                                <a:cubicBezTo>
                                  <a:pt x="12896" y="6623"/>
                                  <a:pt x="16503" y="4217"/>
                                  <a:pt x="20589" y="2530"/>
                                </a:cubicBezTo>
                                <a:cubicBezTo>
                                  <a:pt x="24676" y="843"/>
                                  <a:pt x="28930" y="0"/>
                                  <a:pt x="3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09" name="Shape 3509"/>
                        <wps:cNvSpPr/>
                        <wps:spPr>
                          <a:xfrm>
                            <a:off x="247680" y="2949419"/>
                            <a:ext cx="5326950" cy="1315070"/>
                          </a:xfrm>
                          <a:custGeom>
                            <a:avLst/>
                            <a:gdLst/>
                            <a:ahLst/>
                            <a:cxnLst/>
                            <a:rect l="0" t="0" r="0" b="0"/>
                            <a:pathLst>
                              <a:path w="5326950" h="1315070">
                                <a:moveTo>
                                  <a:pt x="0" y="1281708"/>
                                </a:moveTo>
                                <a:lnTo>
                                  <a:pt x="0" y="33362"/>
                                </a:lnTo>
                                <a:cubicBezTo>
                                  <a:pt x="0" y="28922"/>
                                  <a:pt x="846" y="24681"/>
                                  <a:pt x="2539" y="20563"/>
                                </a:cubicBezTo>
                                <a:cubicBezTo>
                                  <a:pt x="4231" y="16470"/>
                                  <a:pt x="6641" y="12898"/>
                                  <a:pt x="9769" y="9773"/>
                                </a:cubicBezTo>
                                <a:cubicBezTo>
                                  <a:pt x="12896" y="6623"/>
                                  <a:pt x="16503" y="4217"/>
                                  <a:pt x="20589" y="2530"/>
                                </a:cubicBezTo>
                                <a:cubicBezTo>
                                  <a:pt x="24676" y="843"/>
                                  <a:pt x="28930" y="0"/>
                                  <a:pt x="33353" y="0"/>
                                </a:cubicBezTo>
                                <a:lnTo>
                                  <a:pt x="5293597" y="0"/>
                                </a:lnTo>
                                <a:cubicBezTo>
                                  <a:pt x="5298019" y="0"/>
                                  <a:pt x="5302274" y="843"/>
                                  <a:pt x="5306360" y="2530"/>
                                </a:cubicBezTo>
                                <a:cubicBezTo>
                                  <a:pt x="5310446" y="4217"/>
                                  <a:pt x="5314052" y="6623"/>
                                  <a:pt x="5317180" y="9773"/>
                                </a:cubicBezTo>
                                <a:cubicBezTo>
                                  <a:pt x="5320308" y="12898"/>
                                  <a:pt x="5322718" y="16470"/>
                                  <a:pt x="5324410" y="20563"/>
                                </a:cubicBezTo>
                                <a:cubicBezTo>
                                  <a:pt x="5326103" y="24681"/>
                                  <a:pt x="5326950" y="28922"/>
                                  <a:pt x="5326950" y="33362"/>
                                </a:cubicBezTo>
                                <a:lnTo>
                                  <a:pt x="5326950" y="1281708"/>
                                </a:lnTo>
                                <a:cubicBezTo>
                                  <a:pt x="5326950" y="1286123"/>
                                  <a:pt x="5326103" y="1290390"/>
                                  <a:pt x="5324410" y="1294457"/>
                                </a:cubicBezTo>
                                <a:cubicBezTo>
                                  <a:pt x="5322718" y="1298550"/>
                                  <a:pt x="5320308" y="1302147"/>
                                  <a:pt x="5317180" y="1305297"/>
                                </a:cubicBezTo>
                                <a:cubicBezTo>
                                  <a:pt x="5314052" y="1308398"/>
                                  <a:pt x="5310446" y="1310804"/>
                                  <a:pt x="5306360" y="1312515"/>
                                </a:cubicBezTo>
                                <a:cubicBezTo>
                                  <a:pt x="5302274" y="1314202"/>
                                  <a:pt x="5298019" y="1315045"/>
                                  <a:pt x="5293597" y="1315070"/>
                                </a:cubicBezTo>
                                <a:lnTo>
                                  <a:pt x="33353" y="1315070"/>
                                </a:lnTo>
                                <a:cubicBezTo>
                                  <a:pt x="28930" y="1315045"/>
                                  <a:pt x="24676" y="1314202"/>
                                  <a:pt x="20589" y="1312515"/>
                                </a:cubicBezTo>
                                <a:cubicBezTo>
                                  <a:pt x="16503" y="1310804"/>
                                  <a:pt x="12896" y="1308398"/>
                                  <a:pt x="9769" y="1305297"/>
                                </a:cubicBezTo>
                                <a:cubicBezTo>
                                  <a:pt x="6641" y="1302147"/>
                                  <a:pt x="4231" y="1298550"/>
                                  <a:pt x="2539" y="1294457"/>
                                </a:cubicBezTo>
                                <a:cubicBezTo>
                                  <a:pt x="846" y="1290390"/>
                                  <a:pt x="0" y="1286123"/>
                                  <a:pt x="0" y="1281708"/>
                                </a:cubicBezTo>
                                <a:close/>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3510" name="Shape 3510"/>
                        <wps:cNvSpPr/>
                        <wps:spPr>
                          <a:xfrm>
                            <a:off x="252445" y="2954207"/>
                            <a:ext cx="5317421" cy="457398"/>
                          </a:xfrm>
                          <a:custGeom>
                            <a:avLst/>
                            <a:gdLst/>
                            <a:ahLst/>
                            <a:cxnLst/>
                            <a:rect l="0" t="0" r="0" b="0"/>
                            <a:pathLst>
                              <a:path w="5317421" h="457398">
                                <a:moveTo>
                                  <a:pt x="28588" y="0"/>
                                </a:moveTo>
                                <a:lnTo>
                                  <a:pt x="5288832" y="0"/>
                                </a:lnTo>
                                <a:cubicBezTo>
                                  <a:pt x="5292623" y="0"/>
                                  <a:pt x="5296270" y="719"/>
                                  <a:pt x="5299772" y="2158"/>
                                </a:cubicBezTo>
                                <a:cubicBezTo>
                                  <a:pt x="5303275" y="3597"/>
                                  <a:pt x="5306366" y="5655"/>
                                  <a:pt x="5309047" y="8359"/>
                                </a:cubicBezTo>
                                <a:cubicBezTo>
                                  <a:pt x="5311728" y="11013"/>
                                  <a:pt x="5313793" y="14114"/>
                                  <a:pt x="5315244" y="17611"/>
                                </a:cubicBezTo>
                                <a:cubicBezTo>
                                  <a:pt x="5316695" y="21109"/>
                                  <a:pt x="5317420" y="24755"/>
                                  <a:pt x="5317421" y="28575"/>
                                </a:cubicBezTo>
                                <a:lnTo>
                                  <a:pt x="5317421" y="457398"/>
                                </a:lnTo>
                                <a:lnTo>
                                  <a:pt x="0" y="457398"/>
                                </a:lnTo>
                                <a:lnTo>
                                  <a:pt x="0" y="28575"/>
                                </a:lnTo>
                                <a:cubicBezTo>
                                  <a:pt x="0" y="24755"/>
                                  <a:pt x="725" y="21109"/>
                                  <a:pt x="2176" y="17611"/>
                                </a:cubicBezTo>
                                <a:cubicBezTo>
                                  <a:pt x="3627" y="14114"/>
                                  <a:pt x="5693" y="11013"/>
                                  <a:pt x="8373" y="8359"/>
                                </a:cubicBezTo>
                                <a:cubicBezTo>
                                  <a:pt x="11054" y="5655"/>
                                  <a:pt x="14146" y="3597"/>
                                  <a:pt x="17648" y="2158"/>
                                </a:cubicBezTo>
                                <a:cubicBezTo>
                                  <a:pt x="21151" y="719"/>
                                  <a:pt x="24797" y="0"/>
                                  <a:pt x="2858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511" name="Shape 3511"/>
                        <wps:cNvSpPr/>
                        <wps:spPr>
                          <a:xfrm>
                            <a:off x="252445" y="3411605"/>
                            <a:ext cx="5317421" cy="848122"/>
                          </a:xfrm>
                          <a:custGeom>
                            <a:avLst/>
                            <a:gdLst/>
                            <a:ahLst/>
                            <a:cxnLst/>
                            <a:rect l="0" t="0" r="0" b="0"/>
                            <a:pathLst>
                              <a:path w="5317421" h="848122">
                                <a:moveTo>
                                  <a:pt x="0" y="0"/>
                                </a:moveTo>
                                <a:lnTo>
                                  <a:pt x="5317421" y="0"/>
                                </a:lnTo>
                                <a:lnTo>
                                  <a:pt x="5317421" y="819522"/>
                                </a:lnTo>
                                <a:cubicBezTo>
                                  <a:pt x="5317420" y="823317"/>
                                  <a:pt x="5316695" y="826964"/>
                                  <a:pt x="5315244" y="830436"/>
                                </a:cubicBezTo>
                                <a:cubicBezTo>
                                  <a:pt x="5313793" y="833934"/>
                                  <a:pt x="5311728" y="837034"/>
                                  <a:pt x="5309047" y="839738"/>
                                </a:cubicBezTo>
                                <a:cubicBezTo>
                                  <a:pt x="5306366" y="842417"/>
                                  <a:pt x="5303275" y="844476"/>
                                  <a:pt x="5299772" y="845914"/>
                                </a:cubicBezTo>
                                <a:cubicBezTo>
                                  <a:pt x="5296270" y="847378"/>
                                  <a:pt x="5292623" y="848097"/>
                                  <a:pt x="5288832" y="848122"/>
                                </a:cubicBezTo>
                                <a:lnTo>
                                  <a:pt x="28588" y="848122"/>
                                </a:lnTo>
                                <a:cubicBezTo>
                                  <a:pt x="24797" y="848097"/>
                                  <a:pt x="21151" y="847378"/>
                                  <a:pt x="17648" y="845914"/>
                                </a:cubicBezTo>
                                <a:cubicBezTo>
                                  <a:pt x="14146" y="844476"/>
                                  <a:pt x="11054" y="842417"/>
                                  <a:pt x="8373" y="839738"/>
                                </a:cubicBezTo>
                                <a:cubicBezTo>
                                  <a:pt x="5693" y="837034"/>
                                  <a:pt x="3627" y="833934"/>
                                  <a:pt x="2176" y="830436"/>
                                </a:cubicBezTo>
                                <a:cubicBezTo>
                                  <a:pt x="725" y="826964"/>
                                  <a:pt x="0" y="823317"/>
                                  <a:pt x="0" y="819522"/>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281" name="Shape 24281"/>
                        <wps:cNvSpPr/>
                        <wps:spPr>
                          <a:xfrm>
                            <a:off x="252445" y="3411605"/>
                            <a:ext cx="285883" cy="333524"/>
                          </a:xfrm>
                          <a:custGeom>
                            <a:avLst/>
                            <a:gdLst/>
                            <a:ahLst/>
                            <a:cxnLst/>
                            <a:rect l="0" t="0" r="0" b="0"/>
                            <a:pathLst>
                              <a:path w="285883" h="333524">
                                <a:moveTo>
                                  <a:pt x="0" y="0"/>
                                </a:moveTo>
                                <a:lnTo>
                                  <a:pt x="285883" y="0"/>
                                </a:lnTo>
                                <a:lnTo>
                                  <a:pt x="285883" y="333524"/>
                                </a:lnTo>
                                <a:lnTo>
                                  <a:pt x="0" y="33352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282" name="Shape 24282"/>
                        <wps:cNvSpPr/>
                        <wps:spPr>
                          <a:xfrm>
                            <a:off x="538328" y="3411605"/>
                            <a:ext cx="1591414" cy="333524"/>
                          </a:xfrm>
                          <a:custGeom>
                            <a:avLst/>
                            <a:gdLst/>
                            <a:ahLst/>
                            <a:cxnLst/>
                            <a:rect l="0" t="0" r="0" b="0"/>
                            <a:pathLst>
                              <a:path w="1591414" h="333524">
                                <a:moveTo>
                                  <a:pt x="0" y="0"/>
                                </a:moveTo>
                                <a:lnTo>
                                  <a:pt x="1591414" y="0"/>
                                </a:lnTo>
                                <a:lnTo>
                                  <a:pt x="1591414" y="333524"/>
                                </a:lnTo>
                                <a:lnTo>
                                  <a:pt x="0" y="33352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283" name="Shape 24283"/>
                        <wps:cNvSpPr/>
                        <wps:spPr>
                          <a:xfrm>
                            <a:off x="2129742" y="3411605"/>
                            <a:ext cx="1905885" cy="333524"/>
                          </a:xfrm>
                          <a:custGeom>
                            <a:avLst/>
                            <a:gdLst/>
                            <a:ahLst/>
                            <a:cxnLst/>
                            <a:rect l="0" t="0" r="0" b="0"/>
                            <a:pathLst>
                              <a:path w="1905885" h="333524">
                                <a:moveTo>
                                  <a:pt x="0" y="0"/>
                                </a:moveTo>
                                <a:lnTo>
                                  <a:pt x="1905885" y="0"/>
                                </a:lnTo>
                                <a:lnTo>
                                  <a:pt x="1905885" y="333524"/>
                                </a:lnTo>
                                <a:lnTo>
                                  <a:pt x="0" y="33352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284" name="Shape 24284"/>
                        <wps:cNvSpPr/>
                        <wps:spPr>
                          <a:xfrm>
                            <a:off x="4035627" y="3411605"/>
                            <a:ext cx="1524708" cy="333524"/>
                          </a:xfrm>
                          <a:custGeom>
                            <a:avLst/>
                            <a:gdLst/>
                            <a:ahLst/>
                            <a:cxnLst/>
                            <a:rect l="0" t="0" r="0" b="0"/>
                            <a:pathLst>
                              <a:path w="1524708" h="333524">
                                <a:moveTo>
                                  <a:pt x="0" y="0"/>
                                </a:moveTo>
                                <a:lnTo>
                                  <a:pt x="1524708" y="0"/>
                                </a:lnTo>
                                <a:lnTo>
                                  <a:pt x="1524708" y="333524"/>
                                </a:lnTo>
                                <a:lnTo>
                                  <a:pt x="0" y="33352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516" name="Shape 3516"/>
                        <wps:cNvSpPr/>
                        <wps:spPr>
                          <a:xfrm>
                            <a:off x="252445" y="3745129"/>
                            <a:ext cx="5307891" cy="505073"/>
                          </a:xfrm>
                          <a:custGeom>
                            <a:avLst/>
                            <a:gdLst/>
                            <a:ahLst/>
                            <a:cxnLst/>
                            <a:rect l="0" t="0" r="0" b="0"/>
                            <a:pathLst>
                              <a:path w="5307891" h="505073">
                                <a:moveTo>
                                  <a:pt x="0" y="0"/>
                                </a:moveTo>
                                <a:lnTo>
                                  <a:pt x="5307891" y="0"/>
                                </a:lnTo>
                                <a:lnTo>
                                  <a:pt x="5307891" y="476473"/>
                                </a:lnTo>
                                <a:cubicBezTo>
                                  <a:pt x="5307891" y="480268"/>
                                  <a:pt x="5307165" y="483890"/>
                                  <a:pt x="5305715" y="487387"/>
                                </a:cubicBezTo>
                                <a:cubicBezTo>
                                  <a:pt x="5304263" y="490910"/>
                                  <a:pt x="5302198" y="493985"/>
                                  <a:pt x="5299518" y="496664"/>
                                </a:cubicBezTo>
                                <a:cubicBezTo>
                                  <a:pt x="5296837" y="499343"/>
                                  <a:pt x="5293745" y="501402"/>
                                  <a:pt x="5290242" y="502865"/>
                                </a:cubicBezTo>
                                <a:cubicBezTo>
                                  <a:pt x="5286740" y="504304"/>
                                  <a:pt x="5283094" y="505048"/>
                                  <a:pt x="5279303" y="505073"/>
                                </a:cubicBezTo>
                                <a:lnTo>
                                  <a:pt x="28588" y="505073"/>
                                </a:lnTo>
                                <a:cubicBezTo>
                                  <a:pt x="24797" y="505048"/>
                                  <a:pt x="21151" y="504304"/>
                                  <a:pt x="17648" y="502865"/>
                                </a:cubicBezTo>
                                <a:cubicBezTo>
                                  <a:pt x="14146" y="501402"/>
                                  <a:pt x="11054" y="499343"/>
                                  <a:pt x="8373" y="496664"/>
                                </a:cubicBezTo>
                                <a:cubicBezTo>
                                  <a:pt x="5693" y="493985"/>
                                  <a:pt x="3627" y="490910"/>
                                  <a:pt x="2176" y="487387"/>
                                </a:cubicBezTo>
                                <a:cubicBezTo>
                                  <a:pt x="725" y="483890"/>
                                  <a:pt x="0" y="480268"/>
                                  <a:pt x="0" y="476473"/>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285" name="Shape 24285"/>
                        <wps:cNvSpPr/>
                        <wps:spPr>
                          <a:xfrm>
                            <a:off x="252445" y="3745129"/>
                            <a:ext cx="5317421" cy="9550"/>
                          </a:xfrm>
                          <a:custGeom>
                            <a:avLst/>
                            <a:gdLst/>
                            <a:ahLst/>
                            <a:cxnLst/>
                            <a:rect l="0" t="0" r="0" b="0"/>
                            <a:pathLst>
                              <a:path w="5317421" h="9550">
                                <a:moveTo>
                                  <a:pt x="0" y="0"/>
                                </a:moveTo>
                                <a:lnTo>
                                  <a:pt x="5317421" y="0"/>
                                </a:lnTo>
                                <a:lnTo>
                                  <a:pt x="5317421" y="9550"/>
                                </a:lnTo>
                                <a:lnTo>
                                  <a:pt x="0" y="955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86" name="Shape 24286"/>
                        <wps:cNvSpPr/>
                        <wps:spPr>
                          <a:xfrm>
                            <a:off x="252445" y="4250202"/>
                            <a:ext cx="5317421" cy="9525"/>
                          </a:xfrm>
                          <a:custGeom>
                            <a:avLst/>
                            <a:gdLst/>
                            <a:ahLst/>
                            <a:cxnLst/>
                            <a:rect l="0" t="0" r="0" b="0"/>
                            <a:pathLst>
                              <a:path w="5317421" h="9525">
                                <a:moveTo>
                                  <a:pt x="0" y="0"/>
                                </a:moveTo>
                                <a:lnTo>
                                  <a:pt x="5317421" y="0"/>
                                </a:lnTo>
                                <a:lnTo>
                                  <a:pt x="5317421"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87" name="Shape 24287"/>
                        <wps:cNvSpPr/>
                        <wps:spPr>
                          <a:xfrm>
                            <a:off x="252445" y="3745129"/>
                            <a:ext cx="9529" cy="514598"/>
                          </a:xfrm>
                          <a:custGeom>
                            <a:avLst/>
                            <a:gdLst/>
                            <a:ahLst/>
                            <a:cxnLst/>
                            <a:rect l="0" t="0" r="0" b="0"/>
                            <a:pathLst>
                              <a:path w="9529" h="514598">
                                <a:moveTo>
                                  <a:pt x="0" y="0"/>
                                </a:moveTo>
                                <a:lnTo>
                                  <a:pt x="9529" y="0"/>
                                </a:lnTo>
                                <a:lnTo>
                                  <a:pt x="9529" y="514598"/>
                                </a:lnTo>
                                <a:lnTo>
                                  <a:pt x="0" y="51459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88" name="Shape 24288"/>
                        <wps:cNvSpPr/>
                        <wps:spPr>
                          <a:xfrm>
                            <a:off x="5560336" y="3745129"/>
                            <a:ext cx="9530" cy="514598"/>
                          </a:xfrm>
                          <a:custGeom>
                            <a:avLst/>
                            <a:gdLst/>
                            <a:ahLst/>
                            <a:cxnLst/>
                            <a:rect l="0" t="0" r="0" b="0"/>
                            <a:pathLst>
                              <a:path w="9530" h="514598">
                                <a:moveTo>
                                  <a:pt x="0" y="0"/>
                                </a:moveTo>
                                <a:lnTo>
                                  <a:pt x="9530" y="0"/>
                                </a:lnTo>
                                <a:lnTo>
                                  <a:pt x="9530" y="514598"/>
                                </a:lnTo>
                                <a:lnTo>
                                  <a:pt x="0" y="51459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89" name="Shape 24289"/>
                        <wps:cNvSpPr/>
                        <wps:spPr>
                          <a:xfrm>
                            <a:off x="4035627" y="3411605"/>
                            <a:ext cx="1534238" cy="9525"/>
                          </a:xfrm>
                          <a:custGeom>
                            <a:avLst/>
                            <a:gdLst/>
                            <a:ahLst/>
                            <a:cxnLst/>
                            <a:rect l="0" t="0" r="0" b="0"/>
                            <a:pathLst>
                              <a:path w="1534238" h="9525">
                                <a:moveTo>
                                  <a:pt x="0" y="0"/>
                                </a:moveTo>
                                <a:lnTo>
                                  <a:pt x="1534238" y="0"/>
                                </a:lnTo>
                                <a:lnTo>
                                  <a:pt x="1534238"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90" name="Shape 24290"/>
                        <wps:cNvSpPr/>
                        <wps:spPr>
                          <a:xfrm>
                            <a:off x="4035627" y="3745129"/>
                            <a:ext cx="1534238" cy="9550"/>
                          </a:xfrm>
                          <a:custGeom>
                            <a:avLst/>
                            <a:gdLst/>
                            <a:ahLst/>
                            <a:cxnLst/>
                            <a:rect l="0" t="0" r="0" b="0"/>
                            <a:pathLst>
                              <a:path w="1534238" h="9550">
                                <a:moveTo>
                                  <a:pt x="0" y="0"/>
                                </a:moveTo>
                                <a:lnTo>
                                  <a:pt x="1534238" y="0"/>
                                </a:lnTo>
                                <a:lnTo>
                                  <a:pt x="1534238" y="9550"/>
                                </a:lnTo>
                                <a:lnTo>
                                  <a:pt x="0" y="955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91" name="Shape 24291"/>
                        <wps:cNvSpPr/>
                        <wps:spPr>
                          <a:xfrm>
                            <a:off x="5560336" y="3411605"/>
                            <a:ext cx="9530" cy="343074"/>
                          </a:xfrm>
                          <a:custGeom>
                            <a:avLst/>
                            <a:gdLst/>
                            <a:ahLst/>
                            <a:cxnLst/>
                            <a:rect l="0" t="0" r="0" b="0"/>
                            <a:pathLst>
                              <a:path w="9530" h="343074">
                                <a:moveTo>
                                  <a:pt x="0" y="0"/>
                                </a:moveTo>
                                <a:lnTo>
                                  <a:pt x="9530" y="0"/>
                                </a:lnTo>
                                <a:lnTo>
                                  <a:pt x="9530" y="343074"/>
                                </a:lnTo>
                                <a:lnTo>
                                  <a:pt x="0" y="343074"/>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92" name="Shape 24292"/>
                        <wps:cNvSpPr/>
                        <wps:spPr>
                          <a:xfrm>
                            <a:off x="2129742" y="3411605"/>
                            <a:ext cx="1915415" cy="9525"/>
                          </a:xfrm>
                          <a:custGeom>
                            <a:avLst/>
                            <a:gdLst/>
                            <a:ahLst/>
                            <a:cxnLst/>
                            <a:rect l="0" t="0" r="0" b="0"/>
                            <a:pathLst>
                              <a:path w="1915415" h="9525">
                                <a:moveTo>
                                  <a:pt x="0" y="0"/>
                                </a:moveTo>
                                <a:lnTo>
                                  <a:pt x="1915415" y="0"/>
                                </a:lnTo>
                                <a:lnTo>
                                  <a:pt x="1915415"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93" name="Shape 24293"/>
                        <wps:cNvSpPr/>
                        <wps:spPr>
                          <a:xfrm>
                            <a:off x="2129742" y="3745129"/>
                            <a:ext cx="1915415" cy="9550"/>
                          </a:xfrm>
                          <a:custGeom>
                            <a:avLst/>
                            <a:gdLst/>
                            <a:ahLst/>
                            <a:cxnLst/>
                            <a:rect l="0" t="0" r="0" b="0"/>
                            <a:pathLst>
                              <a:path w="1915415" h="9550">
                                <a:moveTo>
                                  <a:pt x="0" y="0"/>
                                </a:moveTo>
                                <a:lnTo>
                                  <a:pt x="1915415" y="0"/>
                                </a:lnTo>
                                <a:lnTo>
                                  <a:pt x="1915415" y="9550"/>
                                </a:lnTo>
                                <a:lnTo>
                                  <a:pt x="0" y="955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94" name="Shape 24294"/>
                        <wps:cNvSpPr/>
                        <wps:spPr>
                          <a:xfrm>
                            <a:off x="4035627" y="3411605"/>
                            <a:ext cx="9529" cy="343074"/>
                          </a:xfrm>
                          <a:custGeom>
                            <a:avLst/>
                            <a:gdLst/>
                            <a:ahLst/>
                            <a:cxnLst/>
                            <a:rect l="0" t="0" r="0" b="0"/>
                            <a:pathLst>
                              <a:path w="9529" h="343074">
                                <a:moveTo>
                                  <a:pt x="0" y="0"/>
                                </a:moveTo>
                                <a:lnTo>
                                  <a:pt x="9529" y="0"/>
                                </a:lnTo>
                                <a:lnTo>
                                  <a:pt x="9529" y="343074"/>
                                </a:lnTo>
                                <a:lnTo>
                                  <a:pt x="0" y="343074"/>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95" name="Shape 24295"/>
                        <wps:cNvSpPr/>
                        <wps:spPr>
                          <a:xfrm>
                            <a:off x="538328" y="3411605"/>
                            <a:ext cx="1600944" cy="9525"/>
                          </a:xfrm>
                          <a:custGeom>
                            <a:avLst/>
                            <a:gdLst/>
                            <a:ahLst/>
                            <a:cxnLst/>
                            <a:rect l="0" t="0" r="0" b="0"/>
                            <a:pathLst>
                              <a:path w="1600944" h="9525">
                                <a:moveTo>
                                  <a:pt x="0" y="0"/>
                                </a:moveTo>
                                <a:lnTo>
                                  <a:pt x="1600944" y="0"/>
                                </a:lnTo>
                                <a:lnTo>
                                  <a:pt x="1600944"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96" name="Shape 24296"/>
                        <wps:cNvSpPr/>
                        <wps:spPr>
                          <a:xfrm>
                            <a:off x="538328" y="3745129"/>
                            <a:ext cx="1600944" cy="9550"/>
                          </a:xfrm>
                          <a:custGeom>
                            <a:avLst/>
                            <a:gdLst/>
                            <a:ahLst/>
                            <a:cxnLst/>
                            <a:rect l="0" t="0" r="0" b="0"/>
                            <a:pathLst>
                              <a:path w="1600944" h="9550">
                                <a:moveTo>
                                  <a:pt x="0" y="0"/>
                                </a:moveTo>
                                <a:lnTo>
                                  <a:pt x="1600944" y="0"/>
                                </a:lnTo>
                                <a:lnTo>
                                  <a:pt x="1600944" y="9550"/>
                                </a:lnTo>
                                <a:lnTo>
                                  <a:pt x="0" y="955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97" name="Shape 24297"/>
                        <wps:cNvSpPr/>
                        <wps:spPr>
                          <a:xfrm>
                            <a:off x="2129742" y="3411605"/>
                            <a:ext cx="9529" cy="343074"/>
                          </a:xfrm>
                          <a:custGeom>
                            <a:avLst/>
                            <a:gdLst/>
                            <a:ahLst/>
                            <a:cxnLst/>
                            <a:rect l="0" t="0" r="0" b="0"/>
                            <a:pathLst>
                              <a:path w="9529" h="343074">
                                <a:moveTo>
                                  <a:pt x="0" y="0"/>
                                </a:moveTo>
                                <a:lnTo>
                                  <a:pt x="9529" y="0"/>
                                </a:lnTo>
                                <a:lnTo>
                                  <a:pt x="9529" y="343074"/>
                                </a:lnTo>
                                <a:lnTo>
                                  <a:pt x="0" y="343074"/>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98" name="Shape 24298"/>
                        <wps:cNvSpPr/>
                        <wps:spPr>
                          <a:xfrm>
                            <a:off x="252445" y="3411605"/>
                            <a:ext cx="295412" cy="9525"/>
                          </a:xfrm>
                          <a:custGeom>
                            <a:avLst/>
                            <a:gdLst/>
                            <a:ahLst/>
                            <a:cxnLst/>
                            <a:rect l="0" t="0" r="0" b="0"/>
                            <a:pathLst>
                              <a:path w="295412" h="9525">
                                <a:moveTo>
                                  <a:pt x="0" y="0"/>
                                </a:moveTo>
                                <a:lnTo>
                                  <a:pt x="295412" y="0"/>
                                </a:lnTo>
                                <a:lnTo>
                                  <a:pt x="295412"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299" name="Shape 24299"/>
                        <wps:cNvSpPr/>
                        <wps:spPr>
                          <a:xfrm>
                            <a:off x="252445" y="3745129"/>
                            <a:ext cx="295412" cy="9550"/>
                          </a:xfrm>
                          <a:custGeom>
                            <a:avLst/>
                            <a:gdLst/>
                            <a:ahLst/>
                            <a:cxnLst/>
                            <a:rect l="0" t="0" r="0" b="0"/>
                            <a:pathLst>
                              <a:path w="295412" h="9550">
                                <a:moveTo>
                                  <a:pt x="0" y="0"/>
                                </a:moveTo>
                                <a:lnTo>
                                  <a:pt x="295412" y="0"/>
                                </a:lnTo>
                                <a:lnTo>
                                  <a:pt x="295412" y="9550"/>
                                </a:lnTo>
                                <a:lnTo>
                                  <a:pt x="0" y="955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300" name="Shape 24300"/>
                        <wps:cNvSpPr/>
                        <wps:spPr>
                          <a:xfrm>
                            <a:off x="252445" y="3411605"/>
                            <a:ext cx="9529" cy="343074"/>
                          </a:xfrm>
                          <a:custGeom>
                            <a:avLst/>
                            <a:gdLst/>
                            <a:ahLst/>
                            <a:cxnLst/>
                            <a:rect l="0" t="0" r="0" b="0"/>
                            <a:pathLst>
                              <a:path w="9529" h="343074">
                                <a:moveTo>
                                  <a:pt x="0" y="0"/>
                                </a:moveTo>
                                <a:lnTo>
                                  <a:pt x="9529" y="0"/>
                                </a:lnTo>
                                <a:lnTo>
                                  <a:pt x="9529" y="343074"/>
                                </a:lnTo>
                                <a:lnTo>
                                  <a:pt x="0" y="343074"/>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301" name="Shape 24301"/>
                        <wps:cNvSpPr/>
                        <wps:spPr>
                          <a:xfrm>
                            <a:off x="538328" y="3411605"/>
                            <a:ext cx="9529" cy="343074"/>
                          </a:xfrm>
                          <a:custGeom>
                            <a:avLst/>
                            <a:gdLst/>
                            <a:ahLst/>
                            <a:cxnLst/>
                            <a:rect l="0" t="0" r="0" b="0"/>
                            <a:pathLst>
                              <a:path w="9529" h="343074">
                                <a:moveTo>
                                  <a:pt x="0" y="0"/>
                                </a:moveTo>
                                <a:lnTo>
                                  <a:pt x="9529" y="0"/>
                                </a:lnTo>
                                <a:lnTo>
                                  <a:pt x="9529" y="343074"/>
                                </a:lnTo>
                                <a:lnTo>
                                  <a:pt x="0" y="343074"/>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3542" name="Rectangle 3542"/>
                        <wps:cNvSpPr/>
                        <wps:spPr>
                          <a:xfrm>
                            <a:off x="321980" y="195801"/>
                            <a:ext cx="1317869" cy="154856"/>
                          </a:xfrm>
                          <a:prstGeom prst="rect">
                            <a:avLst/>
                          </a:prstGeom>
                          <a:ln>
                            <a:noFill/>
                          </a:ln>
                        </wps:spPr>
                        <wps:txbx>
                          <w:txbxContent>
                            <w:p w14:paraId="26503CF3" w14:textId="77777777" w:rsidR="001110CB" w:rsidRDefault="001110CB">
                              <w:pPr>
                                <w:spacing w:after="160" w:line="259" w:lineRule="auto"/>
                              </w:pPr>
                              <w:r>
                                <w:rPr>
                                  <w:rFonts w:eastAsia="Arial" w:cs="Arial"/>
                                  <w:b/>
                                  <w:color w:val="0055AA"/>
                                </w:rPr>
                                <w:t>Доказательство</w:t>
                              </w:r>
                            </w:p>
                          </w:txbxContent>
                        </wps:txbx>
                        <wps:bodyPr horzOverflow="overflow" vert="horz" lIns="0" tIns="0" rIns="0" bIns="0" rtlCol="0">
                          <a:noAutofit/>
                        </wps:bodyPr>
                      </wps:wsp>
                      <wps:wsp>
                        <wps:cNvPr id="3543" name="Rectangle 3543"/>
                        <wps:cNvSpPr/>
                        <wps:spPr>
                          <a:xfrm>
                            <a:off x="1312892" y="195801"/>
                            <a:ext cx="45777" cy="154856"/>
                          </a:xfrm>
                          <a:prstGeom prst="rect">
                            <a:avLst/>
                          </a:prstGeom>
                          <a:ln>
                            <a:noFill/>
                          </a:ln>
                        </wps:spPr>
                        <wps:txbx>
                          <w:txbxContent>
                            <w:p w14:paraId="6F3EFA4F"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1001" name="Rectangle 21001"/>
                        <wps:cNvSpPr/>
                        <wps:spPr>
                          <a:xfrm>
                            <a:off x="1388541" y="195777"/>
                            <a:ext cx="1398803" cy="154869"/>
                          </a:xfrm>
                          <a:prstGeom prst="rect">
                            <a:avLst/>
                          </a:prstGeom>
                          <a:ln>
                            <a:noFill/>
                          </a:ln>
                        </wps:spPr>
                        <wps:txbx>
                          <w:txbxContent>
                            <w:p w14:paraId="5E15A634" w14:textId="77777777" w:rsidR="001110CB" w:rsidRDefault="001110CB">
                              <w:pPr>
                                <w:spacing w:after="160" w:line="259" w:lineRule="auto"/>
                              </w:pPr>
                              <w:r>
                                <w:rPr>
                                  <w:rFonts w:eastAsia="Arial" w:cs="Arial"/>
                                  <w:i/>
                                  <w:color w:val="2C2C2C"/>
                                </w:rPr>
                                <w:t>Введите краткое</w:t>
                              </w:r>
                            </w:p>
                          </w:txbxContent>
                        </wps:txbx>
                        <wps:bodyPr horzOverflow="overflow" vert="horz" lIns="0" tIns="0" rIns="0" bIns="0" rtlCol="0">
                          <a:noAutofit/>
                        </wps:bodyPr>
                      </wps:wsp>
                      <wps:wsp>
                        <wps:cNvPr id="20992" name="Rectangle 20992"/>
                        <wps:cNvSpPr/>
                        <wps:spPr>
                          <a:xfrm>
                            <a:off x="1347287" y="195777"/>
                            <a:ext cx="54868" cy="154869"/>
                          </a:xfrm>
                          <a:prstGeom prst="rect">
                            <a:avLst/>
                          </a:prstGeom>
                          <a:ln>
                            <a:noFill/>
                          </a:ln>
                        </wps:spPr>
                        <wps:txbx>
                          <w:txbxContent>
                            <w:p w14:paraId="7F95FC51" w14:textId="77777777" w:rsidR="001110CB" w:rsidRDefault="001110CB">
                              <w:pPr>
                                <w:spacing w:after="160" w:line="259" w:lineRule="auto"/>
                              </w:pPr>
                              <w:r>
                                <w:rPr>
                                  <w:rFonts w:eastAsia="Arial" w:cs="Arial"/>
                                  <w:i/>
                                  <w:color w:val="2C2C2C"/>
                                </w:rPr>
                                <w:t>(</w:t>
                              </w:r>
                            </w:p>
                          </w:txbxContent>
                        </wps:txbx>
                        <wps:bodyPr horzOverflow="overflow" vert="horz" lIns="0" tIns="0" rIns="0" bIns="0" rtlCol="0">
                          <a:noAutofit/>
                        </wps:bodyPr>
                      </wps:wsp>
                      <wps:wsp>
                        <wps:cNvPr id="3545" name="Rectangle 3545"/>
                        <wps:cNvSpPr/>
                        <wps:spPr>
                          <a:xfrm>
                            <a:off x="321980" y="414951"/>
                            <a:ext cx="2769368" cy="154889"/>
                          </a:xfrm>
                          <a:prstGeom prst="rect">
                            <a:avLst/>
                          </a:prstGeom>
                          <a:ln>
                            <a:noFill/>
                          </a:ln>
                        </wps:spPr>
                        <wps:txbx>
                          <w:txbxContent>
                            <w:p w14:paraId="37FDB10D" w14:textId="77777777" w:rsidR="001110CB" w:rsidRDefault="001110CB">
                              <w:pPr>
                                <w:spacing w:after="160" w:line="259" w:lineRule="auto"/>
                              </w:pPr>
                              <w:r>
                                <w:rPr>
                                  <w:rFonts w:eastAsia="Arial" w:cs="Arial"/>
                                  <w:i/>
                                  <w:color w:val="2C2C2C"/>
                                </w:rPr>
                                <w:t>объяснение и загрузите документ,</w:t>
                              </w:r>
                            </w:p>
                          </w:txbxContent>
                        </wps:txbx>
                        <wps:bodyPr horzOverflow="overflow" vert="horz" lIns="0" tIns="0" rIns="0" bIns="0" rtlCol="0">
                          <a:noAutofit/>
                        </wps:bodyPr>
                      </wps:wsp>
                      <wps:wsp>
                        <wps:cNvPr id="3546" name="Rectangle 3546"/>
                        <wps:cNvSpPr/>
                        <wps:spPr>
                          <a:xfrm>
                            <a:off x="321980" y="586475"/>
                            <a:ext cx="2413371" cy="154889"/>
                          </a:xfrm>
                          <a:prstGeom prst="rect">
                            <a:avLst/>
                          </a:prstGeom>
                          <a:ln>
                            <a:noFill/>
                          </a:ln>
                        </wps:spPr>
                        <wps:txbx>
                          <w:txbxContent>
                            <w:p w14:paraId="1A7E22DB" w14:textId="77777777" w:rsidR="001110CB" w:rsidRDefault="001110CB">
                              <w:pPr>
                                <w:spacing w:after="160" w:line="259" w:lineRule="auto"/>
                              </w:pPr>
                              <w:r>
                                <w:rPr>
                                  <w:rFonts w:eastAsia="Arial" w:cs="Arial"/>
                                  <w:i/>
                                  <w:color w:val="2C2C2C"/>
                                </w:rPr>
                                <w:t>подтверждающий ваш ответ)</w:t>
                              </w:r>
                            </w:p>
                          </w:txbxContent>
                        </wps:txbx>
                        <wps:bodyPr horzOverflow="overflow" vert="horz" lIns="0" tIns="0" rIns="0" bIns="0" rtlCol="0">
                          <a:noAutofit/>
                        </wps:bodyPr>
                      </wps:wsp>
                      <wps:wsp>
                        <wps:cNvPr id="3547" name="Rectangle 3547"/>
                        <wps:cNvSpPr/>
                        <wps:spPr>
                          <a:xfrm>
                            <a:off x="2990220" y="195801"/>
                            <a:ext cx="45777" cy="154856"/>
                          </a:xfrm>
                          <a:prstGeom prst="rect">
                            <a:avLst/>
                          </a:prstGeom>
                          <a:ln>
                            <a:noFill/>
                          </a:ln>
                        </wps:spPr>
                        <wps:txbx>
                          <w:txbxContent>
                            <w:p w14:paraId="740BEAF2" w14:textId="77777777" w:rsidR="001110CB" w:rsidRDefault="001110CB">
                              <w:pPr>
                                <w:spacing w:after="160" w:line="259" w:lineRule="auto"/>
                              </w:pPr>
                              <w:r>
                                <w:t xml:space="preserve"> </w:t>
                              </w:r>
                            </w:p>
                          </w:txbxContent>
                        </wps:txbx>
                        <wps:bodyPr horzOverflow="overflow" vert="horz" lIns="0" tIns="0" rIns="0" bIns="0" rtlCol="0">
                          <a:noAutofit/>
                        </wps:bodyPr>
                      </wps:wsp>
                      <wps:wsp>
                        <wps:cNvPr id="3549" name="Shape 3549"/>
                        <wps:cNvSpPr/>
                        <wps:spPr>
                          <a:xfrm>
                            <a:off x="323915" y="2253772"/>
                            <a:ext cx="2277533" cy="266824"/>
                          </a:xfrm>
                          <a:custGeom>
                            <a:avLst/>
                            <a:gdLst/>
                            <a:ahLst/>
                            <a:cxnLst/>
                            <a:rect l="0" t="0" r="0" b="0"/>
                            <a:pathLst>
                              <a:path w="2277533" h="266824">
                                <a:moveTo>
                                  <a:pt x="0" y="247774"/>
                                </a:moveTo>
                                <a:lnTo>
                                  <a:pt x="0" y="19075"/>
                                </a:lnTo>
                                <a:cubicBezTo>
                                  <a:pt x="0" y="16520"/>
                                  <a:pt x="484" y="14089"/>
                                  <a:pt x="1451" y="11757"/>
                                </a:cubicBezTo>
                                <a:cubicBezTo>
                                  <a:pt x="2418" y="9401"/>
                                  <a:pt x="3795" y="7342"/>
                                  <a:pt x="5582" y="5581"/>
                                </a:cubicBezTo>
                                <a:cubicBezTo>
                                  <a:pt x="7369" y="3770"/>
                                  <a:pt x="9430" y="2381"/>
                                  <a:pt x="11765" y="1439"/>
                                </a:cubicBezTo>
                                <a:cubicBezTo>
                                  <a:pt x="14100" y="496"/>
                                  <a:pt x="16531" y="0"/>
                                  <a:pt x="19059" y="0"/>
                                </a:cubicBezTo>
                                <a:lnTo>
                                  <a:pt x="2258474" y="0"/>
                                </a:lnTo>
                                <a:cubicBezTo>
                                  <a:pt x="2261001" y="0"/>
                                  <a:pt x="2263432" y="496"/>
                                  <a:pt x="2265767" y="1439"/>
                                </a:cubicBezTo>
                                <a:cubicBezTo>
                                  <a:pt x="2268103" y="2381"/>
                                  <a:pt x="2270163" y="3770"/>
                                  <a:pt x="2271951" y="5581"/>
                                </a:cubicBezTo>
                                <a:cubicBezTo>
                                  <a:pt x="2273738" y="7342"/>
                                  <a:pt x="2275115" y="9401"/>
                                  <a:pt x="2276082" y="11757"/>
                                </a:cubicBezTo>
                                <a:cubicBezTo>
                                  <a:pt x="2277049" y="14089"/>
                                  <a:pt x="2277533" y="16520"/>
                                  <a:pt x="2277533" y="19075"/>
                                </a:cubicBezTo>
                                <a:lnTo>
                                  <a:pt x="2277533" y="247774"/>
                                </a:lnTo>
                                <a:cubicBezTo>
                                  <a:pt x="2277533" y="250279"/>
                                  <a:pt x="2277049" y="252710"/>
                                  <a:pt x="2276082" y="255042"/>
                                </a:cubicBezTo>
                                <a:cubicBezTo>
                                  <a:pt x="2275115" y="257349"/>
                                  <a:pt x="2273738" y="259432"/>
                                  <a:pt x="2271951" y="261243"/>
                                </a:cubicBezTo>
                                <a:cubicBezTo>
                                  <a:pt x="2270163" y="263004"/>
                                  <a:pt x="2268103" y="264368"/>
                                  <a:pt x="2265767" y="265336"/>
                                </a:cubicBezTo>
                                <a:cubicBezTo>
                                  <a:pt x="2263432" y="266328"/>
                                  <a:pt x="2261001" y="266824"/>
                                  <a:pt x="2258474" y="266824"/>
                                </a:cubicBezTo>
                                <a:lnTo>
                                  <a:pt x="19059" y="266824"/>
                                </a:lnTo>
                                <a:cubicBezTo>
                                  <a:pt x="16531" y="266824"/>
                                  <a:pt x="14100" y="266328"/>
                                  <a:pt x="11765" y="265336"/>
                                </a:cubicBezTo>
                                <a:cubicBezTo>
                                  <a:pt x="9430" y="264368"/>
                                  <a:pt x="7369" y="263004"/>
                                  <a:pt x="5582" y="261243"/>
                                </a:cubicBezTo>
                                <a:cubicBezTo>
                                  <a:pt x="3795" y="259432"/>
                                  <a:pt x="2418" y="257349"/>
                                  <a:pt x="1451" y="255042"/>
                                </a:cubicBezTo>
                                <a:cubicBezTo>
                                  <a:pt x="484" y="252710"/>
                                  <a:pt x="0" y="250279"/>
                                  <a:pt x="0" y="247774"/>
                                </a:cubicBezTo>
                                <a:close/>
                              </a:path>
                            </a:pathLst>
                          </a:custGeom>
                          <a:ln w="9529" cap="flat">
                            <a:miter lim="100000"/>
                          </a:ln>
                        </wps:spPr>
                        <wps:style>
                          <a:lnRef idx="1">
                            <a:srgbClr val="2E6DA4"/>
                          </a:lnRef>
                          <a:fillRef idx="0">
                            <a:srgbClr val="000000">
                              <a:alpha val="0"/>
                            </a:srgbClr>
                          </a:fillRef>
                          <a:effectRef idx="0">
                            <a:scrgbClr r="0" g="0" b="0"/>
                          </a:effectRef>
                          <a:fontRef idx="none"/>
                        </wps:style>
                        <wps:bodyPr/>
                      </wps:wsp>
                      <wps:wsp>
                        <wps:cNvPr id="3550" name="Rectangle 3550"/>
                        <wps:cNvSpPr/>
                        <wps:spPr>
                          <a:xfrm>
                            <a:off x="522098" y="2343391"/>
                            <a:ext cx="2668423" cy="148885"/>
                          </a:xfrm>
                          <a:prstGeom prst="rect">
                            <a:avLst/>
                          </a:prstGeom>
                          <a:ln>
                            <a:noFill/>
                          </a:ln>
                        </wps:spPr>
                        <wps:txbx>
                          <w:txbxContent>
                            <w:p w14:paraId="08413962" w14:textId="77777777" w:rsidR="001110CB" w:rsidRDefault="001110CB">
                              <w:pPr>
                                <w:spacing w:after="160" w:line="259" w:lineRule="auto"/>
                              </w:pPr>
                              <w:r>
                                <w:rPr>
                                  <w:color w:val="ABABAB"/>
                                  <w:sz w:val="19"/>
                                </w:rPr>
                                <w:t xml:space="preserve"> Загрузить / управлять документами</w:t>
                              </w:r>
                            </w:p>
                          </w:txbxContent>
                        </wps:txbx>
                        <wps:bodyPr horzOverflow="overflow" vert="horz" lIns="0" tIns="0" rIns="0" bIns="0" rtlCol="0">
                          <a:noAutofit/>
                        </wps:bodyPr>
                      </wps:wsp>
                      <wps:wsp>
                        <wps:cNvPr id="3551" name="Rectangle 3551"/>
                        <wps:cNvSpPr/>
                        <wps:spPr>
                          <a:xfrm>
                            <a:off x="398215" y="3130866"/>
                            <a:ext cx="2726487" cy="154856"/>
                          </a:xfrm>
                          <a:prstGeom prst="rect">
                            <a:avLst/>
                          </a:prstGeom>
                          <a:ln>
                            <a:noFill/>
                          </a:ln>
                        </wps:spPr>
                        <wps:txbx>
                          <w:txbxContent>
                            <w:p w14:paraId="494314A1" w14:textId="77777777" w:rsidR="001110CB" w:rsidRDefault="001110CB">
                              <w:pPr>
                                <w:spacing w:after="160" w:line="259" w:lineRule="auto"/>
                              </w:pPr>
                              <w:r>
                                <w:rPr>
                                  <w:rFonts w:eastAsia="Arial" w:cs="Arial"/>
                                  <w:b/>
                                  <w:color w:val="0055AA"/>
                                </w:rPr>
                                <w:t>Список загруженных документов</w:t>
                              </w:r>
                            </w:p>
                          </w:txbxContent>
                        </wps:txbx>
                        <wps:bodyPr horzOverflow="overflow" vert="horz" lIns="0" tIns="0" rIns="0" bIns="0" rtlCol="0">
                          <a:noAutofit/>
                        </wps:bodyPr>
                      </wps:wsp>
                      <wps:wsp>
                        <wps:cNvPr id="3552" name="Rectangle 3552"/>
                        <wps:cNvSpPr/>
                        <wps:spPr>
                          <a:xfrm>
                            <a:off x="341039" y="3531089"/>
                            <a:ext cx="91634" cy="154856"/>
                          </a:xfrm>
                          <a:prstGeom prst="rect">
                            <a:avLst/>
                          </a:prstGeom>
                          <a:ln>
                            <a:noFill/>
                          </a:ln>
                        </wps:spPr>
                        <wps:txbx>
                          <w:txbxContent>
                            <w:p w14:paraId="2D7B4EE3" w14:textId="77777777" w:rsidR="001110CB" w:rsidRDefault="001110CB">
                              <w:pPr>
                                <w:spacing w:after="160" w:line="259" w:lineRule="auto"/>
                              </w:pPr>
                              <w:r>
                                <w:t>#</w:t>
                              </w:r>
                            </w:p>
                          </w:txbxContent>
                        </wps:txbx>
                        <wps:bodyPr horzOverflow="overflow" vert="horz" lIns="0" tIns="0" rIns="0" bIns="0" rtlCol="0">
                          <a:noAutofit/>
                        </wps:bodyPr>
                      </wps:wsp>
                      <wps:wsp>
                        <wps:cNvPr id="3553" name="Rectangle 3553"/>
                        <wps:cNvSpPr/>
                        <wps:spPr>
                          <a:xfrm>
                            <a:off x="626922" y="3531089"/>
                            <a:ext cx="915614" cy="154856"/>
                          </a:xfrm>
                          <a:prstGeom prst="rect">
                            <a:avLst/>
                          </a:prstGeom>
                          <a:ln>
                            <a:noFill/>
                          </a:ln>
                        </wps:spPr>
                        <wps:txbx>
                          <w:txbxContent>
                            <w:p w14:paraId="6E8E319B" w14:textId="77777777" w:rsidR="001110CB" w:rsidRDefault="001110CB">
                              <w:pPr>
                                <w:spacing w:after="160" w:line="259" w:lineRule="auto"/>
                              </w:pPr>
                              <w:r>
                                <w:rPr>
                                  <w:rFonts w:eastAsia="Arial" w:cs="Arial"/>
                                  <w:b/>
                                </w:rPr>
                                <w:t>Имя файла</w:t>
                              </w:r>
                            </w:p>
                          </w:txbxContent>
                        </wps:txbx>
                        <wps:bodyPr horzOverflow="overflow" vert="horz" lIns="0" tIns="0" rIns="0" bIns="0" rtlCol="0">
                          <a:noAutofit/>
                        </wps:bodyPr>
                      </wps:wsp>
                      <wps:wsp>
                        <wps:cNvPr id="3554" name="Rectangle 3554"/>
                        <wps:cNvSpPr/>
                        <wps:spPr>
                          <a:xfrm>
                            <a:off x="2218336" y="3531089"/>
                            <a:ext cx="1381184" cy="154856"/>
                          </a:xfrm>
                          <a:prstGeom prst="rect">
                            <a:avLst/>
                          </a:prstGeom>
                          <a:ln>
                            <a:noFill/>
                          </a:ln>
                        </wps:spPr>
                        <wps:txbx>
                          <w:txbxContent>
                            <w:p w14:paraId="6011EAA9" w14:textId="77777777" w:rsidR="001110CB" w:rsidRDefault="001110CB">
                              <w:pPr>
                                <w:spacing w:after="160" w:line="259" w:lineRule="auto"/>
                              </w:pPr>
                              <w:r>
                                <w:rPr>
                                  <w:rFonts w:eastAsia="Arial" w:cs="Arial"/>
                                  <w:b/>
                                </w:rPr>
                                <w:t>Модифицирован</w:t>
                              </w:r>
                            </w:p>
                          </w:txbxContent>
                        </wps:txbx>
                        <wps:bodyPr horzOverflow="overflow" vert="horz" lIns="0" tIns="0" rIns="0" bIns="0" rtlCol="0">
                          <a:noAutofit/>
                        </wps:bodyPr>
                      </wps:wsp>
                      <wps:wsp>
                        <wps:cNvPr id="3555" name="Rectangle 3555"/>
                        <wps:cNvSpPr/>
                        <wps:spPr>
                          <a:xfrm>
                            <a:off x="4124221" y="3531089"/>
                            <a:ext cx="801051" cy="154856"/>
                          </a:xfrm>
                          <a:prstGeom prst="rect">
                            <a:avLst/>
                          </a:prstGeom>
                          <a:ln>
                            <a:noFill/>
                          </a:ln>
                        </wps:spPr>
                        <wps:txbx>
                          <w:txbxContent>
                            <w:p w14:paraId="2A645034" w14:textId="77777777" w:rsidR="001110CB" w:rsidRDefault="001110CB">
                              <w:pPr>
                                <w:spacing w:after="160" w:line="259" w:lineRule="auto"/>
                              </w:pPr>
                              <w:r>
                                <w:rPr>
                                  <w:rFonts w:eastAsia="Arial" w:cs="Arial"/>
                                  <w:b/>
                                </w:rPr>
                                <w:t>Изменено</w:t>
                              </w:r>
                            </w:p>
                          </w:txbxContent>
                        </wps:txbx>
                        <wps:bodyPr horzOverflow="overflow" vert="horz" lIns="0" tIns="0" rIns="0" bIns="0" rtlCol="0">
                          <a:noAutofit/>
                        </wps:bodyPr>
                      </wps:wsp>
                      <wps:wsp>
                        <wps:cNvPr id="3556" name="Rectangle 3556"/>
                        <wps:cNvSpPr/>
                        <wps:spPr>
                          <a:xfrm>
                            <a:off x="341039" y="3952967"/>
                            <a:ext cx="2282781" cy="166799"/>
                          </a:xfrm>
                          <a:prstGeom prst="rect">
                            <a:avLst/>
                          </a:prstGeom>
                          <a:ln>
                            <a:noFill/>
                          </a:ln>
                        </wps:spPr>
                        <wps:txbx>
                          <w:txbxContent>
                            <w:p w14:paraId="6565A990" w14:textId="77777777" w:rsidR="001110CB" w:rsidRDefault="001110CB">
                              <w:pPr>
                                <w:spacing w:after="160" w:line="259" w:lineRule="auto"/>
                              </w:pPr>
                              <w:r>
                                <w:rPr>
                                  <w:color w:val="317EAC"/>
                                  <w:sz w:val="21"/>
                                </w:rPr>
                                <w:t>Нет доступных документов.</w:t>
                              </w:r>
                            </w:p>
                          </w:txbxContent>
                        </wps:txbx>
                        <wps:bodyPr horzOverflow="overflow" vert="horz" lIns="0" tIns="0" rIns="0" bIns="0" rtlCol="0">
                          <a:noAutofit/>
                        </wps:bodyPr>
                      </wps:wsp>
                      <wps:wsp>
                        <wps:cNvPr id="21017" name="Rectangle 21017"/>
                        <wps:cNvSpPr/>
                        <wps:spPr>
                          <a:xfrm>
                            <a:off x="245744" y="4455412"/>
                            <a:ext cx="183268" cy="154868"/>
                          </a:xfrm>
                          <a:prstGeom prst="rect">
                            <a:avLst/>
                          </a:prstGeom>
                          <a:ln>
                            <a:noFill/>
                          </a:ln>
                        </wps:spPr>
                        <wps:txbx>
                          <w:txbxContent>
                            <w:p w14:paraId="0826EEE1" w14:textId="77777777" w:rsidR="001110CB" w:rsidRDefault="001110CB">
                              <w:pPr>
                                <w:spacing w:after="160" w:line="259" w:lineRule="auto"/>
                              </w:pPr>
                              <w:r>
                                <w:t>23</w:t>
                              </w:r>
                            </w:p>
                          </w:txbxContent>
                        </wps:txbx>
                        <wps:bodyPr horzOverflow="overflow" vert="horz" lIns="0" tIns="0" rIns="0" bIns="0" rtlCol="0">
                          <a:noAutofit/>
                        </wps:bodyPr>
                      </wps:wsp>
                      <wps:wsp>
                        <wps:cNvPr id="21024" name="Rectangle 21024"/>
                        <wps:cNvSpPr/>
                        <wps:spPr>
                          <a:xfrm>
                            <a:off x="383540" y="4455412"/>
                            <a:ext cx="5930774" cy="154868"/>
                          </a:xfrm>
                          <a:prstGeom prst="rect">
                            <a:avLst/>
                          </a:prstGeom>
                          <a:ln>
                            <a:noFill/>
                          </a:ln>
                        </wps:spPr>
                        <wps:txbx>
                          <w:txbxContent>
                            <w:p w14:paraId="58A6E0FD" w14:textId="77777777" w:rsidR="001110CB" w:rsidRDefault="001110CB">
                              <w:pPr>
                                <w:spacing w:after="160" w:line="259" w:lineRule="auto"/>
                              </w:pPr>
                              <w:r>
                                <w:t>. Существует ли четкая договоренность о переходе / план поэтапного отказа,</w:t>
                              </w:r>
                            </w:p>
                          </w:txbxContent>
                        </wps:txbx>
                        <wps:bodyPr horzOverflow="overflow" vert="horz" lIns="0" tIns="0" rIns="0" bIns="0" rtlCol="0">
                          <a:noAutofit/>
                        </wps:bodyPr>
                      </wps:wsp>
                      <wps:wsp>
                        <wps:cNvPr id="3558" name="Rectangle 3558"/>
                        <wps:cNvSpPr/>
                        <wps:spPr>
                          <a:xfrm>
                            <a:off x="245744" y="4626985"/>
                            <a:ext cx="6426915" cy="154856"/>
                          </a:xfrm>
                          <a:prstGeom prst="rect">
                            <a:avLst/>
                          </a:prstGeom>
                          <a:ln>
                            <a:noFill/>
                          </a:ln>
                        </wps:spPr>
                        <wps:txbx>
                          <w:txbxContent>
                            <w:p w14:paraId="15122D0B" w14:textId="77777777" w:rsidR="001110CB" w:rsidRDefault="001110CB">
                              <w:pPr>
                                <w:spacing w:after="160" w:line="259" w:lineRule="auto"/>
                              </w:pPr>
                              <w:r>
                                <w:t>разработанный с ключевыми заинтересованными сторонами для поддержания или</w:t>
                              </w:r>
                            </w:p>
                          </w:txbxContent>
                        </wps:txbx>
                        <wps:bodyPr horzOverflow="overflow" vert="horz" lIns="0" tIns="0" rIns="0" bIns="0" rtlCol="0">
                          <a:noAutofit/>
                        </wps:bodyPr>
                      </wps:wsp>
                      <wps:wsp>
                        <wps:cNvPr id="3559" name="Rectangle 3559"/>
                        <wps:cNvSpPr/>
                        <wps:spPr>
                          <a:xfrm>
                            <a:off x="245744" y="4798485"/>
                            <a:ext cx="5378315" cy="154889"/>
                          </a:xfrm>
                          <a:prstGeom prst="rect">
                            <a:avLst/>
                          </a:prstGeom>
                          <a:ln>
                            <a:noFill/>
                          </a:ln>
                        </wps:spPr>
                        <wps:txbx>
                          <w:txbxContent>
                            <w:p w14:paraId="7556BE62" w14:textId="77777777" w:rsidR="001110CB" w:rsidRDefault="001110CB">
                              <w:pPr>
                                <w:spacing w:after="160" w:line="259" w:lineRule="auto"/>
                              </w:pPr>
                              <w:r>
                                <w:t>увеличения результатов (включая стратегию мобилизации ресурсов и</w:t>
                              </w:r>
                            </w:p>
                          </w:txbxContent>
                        </wps:txbx>
                        <wps:bodyPr horzOverflow="overflow" vert="horz" lIns="0" tIns="0" rIns="0" bIns="0" rtlCol="0">
                          <a:noAutofit/>
                        </wps:bodyPr>
                      </wps:wsp>
                      <wps:wsp>
                        <wps:cNvPr id="3560" name="Rectangle 3560"/>
                        <wps:cNvSpPr/>
                        <wps:spPr>
                          <a:xfrm>
                            <a:off x="245744" y="4970034"/>
                            <a:ext cx="1251658" cy="154856"/>
                          </a:xfrm>
                          <a:prstGeom prst="rect">
                            <a:avLst/>
                          </a:prstGeom>
                          <a:ln>
                            <a:noFill/>
                          </a:ln>
                        </wps:spPr>
                        <wps:txbx>
                          <w:txbxContent>
                            <w:p w14:paraId="1BD2A912" w14:textId="77777777" w:rsidR="001110CB" w:rsidRDefault="001110CB">
                              <w:pPr>
                                <w:spacing w:after="160" w:line="259" w:lineRule="auto"/>
                              </w:pPr>
                              <w:r>
                                <w:t>коммуникации)?</w:t>
                              </w:r>
                            </w:p>
                          </w:txbxContent>
                        </wps:txbx>
                        <wps:bodyPr horzOverflow="overflow" vert="horz" lIns="0" tIns="0" rIns="0" bIns="0" rtlCol="0">
                          <a:noAutofit/>
                        </wps:bodyPr>
                      </wps:wsp>
                      <wps:wsp>
                        <wps:cNvPr id="3562" name="Shape 3562"/>
                        <wps:cNvSpPr/>
                        <wps:spPr>
                          <a:xfrm>
                            <a:off x="5260158" y="4426489"/>
                            <a:ext cx="314472" cy="276349"/>
                          </a:xfrm>
                          <a:custGeom>
                            <a:avLst/>
                            <a:gdLst/>
                            <a:ahLst/>
                            <a:cxnLst/>
                            <a:rect l="0" t="0" r="0" b="0"/>
                            <a:pathLst>
                              <a:path w="314472" h="276349">
                                <a:moveTo>
                                  <a:pt x="1" y="252537"/>
                                </a:moveTo>
                                <a:lnTo>
                                  <a:pt x="1" y="23837"/>
                                </a:lnTo>
                                <a:cubicBezTo>
                                  <a:pt x="0" y="20638"/>
                                  <a:pt x="604" y="17611"/>
                                  <a:pt x="1813" y="14684"/>
                                </a:cubicBezTo>
                                <a:cubicBezTo>
                                  <a:pt x="3022" y="11757"/>
                                  <a:pt x="4744" y="9203"/>
                                  <a:pt x="6978" y="6970"/>
                                </a:cubicBezTo>
                                <a:cubicBezTo>
                                  <a:pt x="9211" y="4738"/>
                                  <a:pt x="11787" y="3001"/>
                                  <a:pt x="14706" y="1786"/>
                                </a:cubicBezTo>
                                <a:cubicBezTo>
                                  <a:pt x="17625" y="595"/>
                                  <a:pt x="20664" y="0"/>
                                  <a:pt x="23824" y="0"/>
                                </a:cubicBezTo>
                                <a:lnTo>
                                  <a:pt x="290648" y="0"/>
                                </a:lnTo>
                                <a:cubicBezTo>
                                  <a:pt x="293807" y="0"/>
                                  <a:pt x="296845" y="595"/>
                                  <a:pt x="299764" y="1786"/>
                                </a:cubicBezTo>
                                <a:cubicBezTo>
                                  <a:pt x="302683" y="3001"/>
                                  <a:pt x="305259" y="4738"/>
                                  <a:pt x="307493" y="6970"/>
                                </a:cubicBezTo>
                                <a:cubicBezTo>
                                  <a:pt x="309727" y="9203"/>
                                  <a:pt x="311448" y="11757"/>
                                  <a:pt x="312657" y="14684"/>
                                </a:cubicBezTo>
                                <a:cubicBezTo>
                                  <a:pt x="313866" y="17611"/>
                                  <a:pt x="314471" y="20638"/>
                                  <a:pt x="314472" y="23837"/>
                                </a:cubicBezTo>
                                <a:lnTo>
                                  <a:pt x="314472" y="252537"/>
                                </a:lnTo>
                                <a:cubicBezTo>
                                  <a:pt x="314471" y="255687"/>
                                  <a:pt x="313866" y="258713"/>
                                  <a:pt x="312657" y="261640"/>
                                </a:cubicBezTo>
                                <a:cubicBezTo>
                                  <a:pt x="311448" y="264567"/>
                                  <a:pt x="309727" y="267147"/>
                                  <a:pt x="307493" y="269379"/>
                                </a:cubicBezTo>
                                <a:cubicBezTo>
                                  <a:pt x="305259" y="271587"/>
                                  <a:pt x="302683" y="273323"/>
                                  <a:pt x="299764" y="274538"/>
                                </a:cubicBezTo>
                                <a:cubicBezTo>
                                  <a:pt x="296845" y="275754"/>
                                  <a:pt x="293807" y="276349"/>
                                  <a:pt x="290648" y="276349"/>
                                </a:cubicBezTo>
                                <a:lnTo>
                                  <a:pt x="23824" y="276349"/>
                                </a:lnTo>
                                <a:cubicBezTo>
                                  <a:pt x="20664" y="276349"/>
                                  <a:pt x="17625" y="275754"/>
                                  <a:pt x="14706" y="274538"/>
                                </a:cubicBezTo>
                                <a:cubicBezTo>
                                  <a:pt x="11787" y="273323"/>
                                  <a:pt x="9211" y="271587"/>
                                  <a:pt x="6978" y="269379"/>
                                </a:cubicBezTo>
                                <a:cubicBezTo>
                                  <a:pt x="4744" y="267147"/>
                                  <a:pt x="3022" y="264567"/>
                                  <a:pt x="1813" y="261640"/>
                                </a:cubicBezTo>
                                <a:cubicBezTo>
                                  <a:pt x="604" y="258713"/>
                                  <a:pt x="0" y="255687"/>
                                  <a:pt x="1" y="252537"/>
                                </a:cubicBezTo>
                                <a:close/>
                              </a:path>
                            </a:pathLst>
                          </a:custGeom>
                          <a:ln w="9529" cap="flat">
                            <a:miter lim="100000"/>
                          </a:ln>
                        </wps:spPr>
                        <wps:style>
                          <a:lnRef idx="1">
                            <a:srgbClr val="46B8DA"/>
                          </a:lnRef>
                          <a:fillRef idx="0">
                            <a:srgbClr val="000000">
                              <a:alpha val="0"/>
                            </a:srgbClr>
                          </a:fillRef>
                          <a:effectRef idx="0">
                            <a:scrgbClr r="0" g="0" b="0"/>
                          </a:effectRef>
                          <a:fontRef idx="none"/>
                        </wps:style>
                        <wps:bodyPr/>
                      </wps:wsp>
                      <wps:wsp>
                        <wps:cNvPr id="3563" name="Rectangle 3563"/>
                        <wps:cNvSpPr/>
                        <wps:spPr>
                          <a:xfrm>
                            <a:off x="321980" y="6094505"/>
                            <a:ext cx="1317869" cy="154856"/>
                          </a:xfrm>
                          <a:prstGeom prst="rect">
                            <a:avLst/>
                          </a:prstGeom>
                          <a:ln>
                            <a:noFill/>
                          </a:ln>
                        </wps:spPr>
                        <wps:txbx>
                          <w:txbxContent>
                            <w:p w14:paraId="7BACC791" w14:textId="77777777" w:rsidR="001110CB" w:rsidRDefault="001110CB">
                              <w:pPr>
                                <w:spacing w:after="160" w:line="259" w:lineRule="auto"/>
                              </w:pPr>
                              <w:r>
                                <w:rPr>
                                  <w:rFonts w:eastAsia="Arial" w:cs="Arial"/>
                                  <w:b/>
                                  <w:color w:val="0055AA"/>
                                </w:rPr>
                                <w:t>Доказательство</w:t>
                              </w:r>
                            </w:p>
                          </w:txbxContent>
                        </wps:txbx>
                        <wps:bodyPr horzOverflow="overflow" vert="horz" lIns="0" tIns="0" rIns="0" bIns="0" rtlCol="0">
                          <a:noAutofit/>
                        </wps:bodyPr>
                      </wps:wsp>
                      <wps:wsp>
                        <wps:cNvPr id="3564" name="Rectangle 3564"/>
                        <wps:cNvSpPr/>
                        <wps:spPr>
                          <a:xfrm>
                            <a:off x="1312892" y="6094505"/>
                            <a:ext cx="45777" cy="154856"/>
                          </a:xfrm>
                          <a:prstGeom prst="rect">
                            <a:avLst/>
                          </a:prstGeom>
                          <a:ln>
                            <a:noFill/>
                          </a:ln>
                        </wps:spPr>
                        <wps:txbx>
                          <w:txbxContent>
                            <w:p w14:paraId="2E70F013" w14:textId="77777777" w:rsidR="001110CB" w:rsidRDefault="001110CB">
                              <w:pPr>
                                <w:spacing w:after="160" w:line="259" w:lineRule="auto"/>
                              </w:pPr>
                              <w:r>
                                <w:t xml:space="preserve"> </w:t>
                              </w:r>
                            </w:p>
                          </w:txbxContent>
                        </wps:txbx>
                        <wps:bodyPr horzOverflow="overflow" vert="horz" lIns="0" tIns="0" rIns="0" bIns="0" rtlCol="0">
                          <a:noAutofit/>
                        </wps:bodyPr>
                      </wps:wsp>
                      <wps:wsp>
                        <wps:cNvPr id="21031" name="Rectangle 21031"/>
                        <wps:cNvSpPr/>
                        <wps:spPr>
                          <a:xfrm>
                            <a:off x="1347287" y="6094481"/>
                            <a:ext cx="54868" cy="154868"/>
                          </a:xfrm>
                          <a:prstGeom prst="rect">
                            <a:avLst/>
                          </a:prstGeom>
                          <a:ln>
                            <a:noFill/>
                          </a:ln>
                        </wps:spPr>
                        <wps:txbx>
                          <w:txbxContent>
                            <w:p w14:paraId="3DB6E00B" w14:textId="77777777" w:rsidR="001110CB" w:rsidRDefault="001110CB">
                              <w:pPr>
                                <w:spacing w:after="160" w:line="259" w:lineRule="auto"/>
                              </w:pPr>
                              <w:r>
                                <w:rPr>
                                  <w:rFonts w:eastAsia="Arial" w:cs="Arial"/>
                                  <w:i/>
                                  <w:color w:val="2C2C2C"/>
                                </w:rPr>
                                <w:t>(</w:t>
                              </w:r>
                            </w:p>
                          </w:txbxContent>
                        </wps:txbx>
                        <wps:bodyPr horzOverflow="overflow" vert="horz" lIns="0" tIns="0" rIns="0" bIns="0" rtlCol="0">
                          <a:noAutofit/>
                        </wps:bodyPr>
                      </wps:wsp>
                      <wps:wsp>
                        <wps:cNvPr id="21032" name="Rectangle 21032"/>
                        <wps:cNvSpPr/>
                        <wps:spPr>
                          <a:xfrm>
                            <a:off x="1388541" y="6094481"/>
                            <a:ext cx="1398803" cy="154868"/>
                          </a:xfrm>
                          <a:prstGeom prst="rect">
                            <a:avLst/>
                          </a:prstGeom>
                          <a:ln>
                            <a:noFill/>
                          </a:ln>
                        </wps:spPr>
                        <wps:txbx>
                          <w:txbxContent>
                            <w:p w14:paraId="2BBDE95A" w14:textId="77777777" w:rsidR="001110CB" w:rsidRDefault="001110CB">
                              <w:pPr>
                                <w:spacing w:after="160" w:line="259" w:lineRule="auto"/>
                              </w:pPr>
                              <w:r>
                                <w:rPr>
                                  <w:rFonts w:eastAsia="Arial" w:cs="Arial"/>
                                  <w:i/>
                                  <w:color w:val="2C2C2C"/>
                                </w:rPr>
                                <w:t>Введите краткое</w:t>
                              </w:r>
                            </w:p>
                          </w:txbxContent>
                        </wps:txbx>
                        <wps:bodyPr horzOverflow="overflow" vert="horz" lIns="0" tIns="0" rIns="0" bIns="0" rtlCol="0">
                          <a:noAutofit/>
                        </wps:bodyPr>
                      </wps:wsp>
                      <wps:wsp>
                        <wps:cNvPr id="3566" name="Rectangle 3566"/>
                        <wps:cNvSpPr/>
                        <wps:spPr>
                          <a:xfrm>
                            <a:off x="321980" y="6313679"/>
                            <a:ext cx="2769368" cy="154856"/>
                          </a:xfrm>
                          <a:prstGeom prst="rect">
                            <a:avLst/>
                          </a:prstGeom>
                          <a:ln>
                            <a:noFill/>
                          </a:ln>
                        </wps:spPr>
                        <wps:txbx>
                          <w:txbxContent>
                            <w:p w14:paraId="2FADF5FE" w14:textId="77777777" w:rsidR="001110CB" w:rsidRDefault="001110CB">
                              <w:pPr>
                                <w:spacing w:after="160" w:line="259" w:lineRule="auto"/>
                              </w:pPr>
                              <w:r>
                                <w:rPr>
                                  <w:rFonts w:eastAsia="Arial" w:cs="Arial"/>
                                  <w:i/>
                                  <w:color w:val="2C2C2C"/>
                                </w:rPr>
                                <w:t>объяснение и загрузите документ,</w:t>
                              </w:r>
                            </w:p>
                          </w:txbxContent>
                        </wps:txbx>
                        <wps:bodyPr horzOverflow="overflow" vert="horz" lIns="0" tIns="0" rIns="0" bIns="0" rtlCol="0">
                          <a:noAutofit/>
                        </wps:bodyPr>
                      </wps:wsp>
                      <wps:wsp>
                        <wps:cNvPr id="3567" name="Rectangle 3567"/>
                        <wps:cNvSpPr/>
                        <wps:spPr>
                          <a:xfrm>
                            <a:off x="321980" y="6485204"/>
                            <a:ext cx="2413371" cy="154856"/>
                          </a:xfrm>
                          <a:prstGeom prst="rect">
                            <a:avLst/>
                          </a:prstGeom>
                          <a:ln>
                            <a:noFill/>
                          </a:ln>
                        </wps:spPr>
                        <wps:txbx>
                          <w:txbxContent>
                            <w:p w14:paraId="3FC2D203" w14:textId="77777777" w:rsidR="001110CB" w:rsidRDefault="001110CB">
                              <w:pPr>
                                <w:spacing w:after="160" w:line="259" w:lineRule="auto"/>
                              </w:pPr>
                              <w:r>
                                <w:rPr>
                                  <w:rFonts w:eastAsia="Arial" w:cs="Arial"/>
                                  <w:i/>
                                  <w:color w:val="2C2C2C"/>
                                </w:rPr>
                                <w:t>подтверждающий ваш ответ)</w:t>
                              </w:r>
                            </w:p>
                          </w:txbxContent>
                        </wps:txbx>
                        <wps:bodyPr horzOverflow="overflow" vert="horz" lIns="0" tIns="0" rIns="0" bIns="0" rtlCol="0">
                          <a:noAutofit/>
                        </wps:bodyPr>
                      </wps:wsp>
                      <wps:wsp>
                        <wps:cNvPr id="3568" name="Rectangle 3568"/>
                        <wps:cNvSpPr/>
                        <wps:spPr>
                          <a:xfrm>
                            <a:off x="2990220" y="6094505"/>
                            <a:ext cx="45777" cy="154856"/>
                          </a:xfrm>
                          <a:prstGeom prst="rect">
                            <a:avLst/>
                          </a:prstGeom>
                          <a:ln>
                            <a:noFill/>
                          </a:ln>
                        </wps:spPr>
                        <wps:txbx>
                          <w:txbxContent>
                            <w:p w14:paraId="2FFF9488" w14:textId="77777777" w:rsidR="001110CB" w:rsidRDefault="001110CB">
                              <w:pPr>
                                <w:spacing w:after="160" w:line="259" w:lineRule="auto"/>
                              </w:pPr>
                              <w:r>
                                <w:t xml:space="preserve"> </w:t>
                              </w:r>
                            </w:p>
                          </w:txbxContent>
                        </wps:txbx>
                        <wps:bodyPr horzOverflow="overflow" vert="horz" lIns="0" tIns="0" rIns="0" bIns="0" rtlCol="0">
                          <a:noAutofit/>
                        </wps:bodyPr>
                      </wps:wsp>
                      <wps:wsp>
                        <wps:cNvPr id="3570" name="Shape 3570"/>
                        <wps:cNvSpPr/>
                        <wps:spPr>
                          <a:xfrm>
                            <a:off x="323915" y="8152500"/>
                            <a:ext cx="2277533" cy="266824"/>
                          </a:xfrm>
                          <a:custGeom>
                            <a:avLst/>
                            <a:gdLst/>
                            <a:ahLst/>
                            <a:cxnLst/>
                            <a:rect l="0" t="0" r="0" b="0"/>
                            <a:pathLst>
                              <a:path w="2277533" h="266824">
                                <a:moveTo>
                                  <a:pt x="0" y="247774"/>
                                </a:moveTo>
                                <a:lnTo>
                                  <a:pt x="0" y="19050"/>
                                </a:lnTo>
                                <a:cubicBezTo>
                                  <a:pt x="0" y="16495"/>
                                  <a:pt x="484" y="14064"/>
                                  <a:pt x="1451" y="11733"/>
                                </a:cubicBezTo>
                                <a:cubicBezTo>
                                  <a:pt x="2418" y="9426"/>
                                  <a:pt x="3795" y="7342"/>
                                  <a:pt x="5582" y="5556"/>
                                </a:cubicBezTo>
                                <a:cubicBezTo>
                                  <a:pt x="7369" y="3770"/>
                                  <a:pt x="9430" y="2406"/>
                                  <a:pt x="11765" y="1439"/>
                                </a:cubicBezTo>
                                <a:cubicBezTo>
                                  <a:pt x="14100" y="471"/>
                                  <a:pt x="16531" y="0"/>
                                  <a:pt x="19059" y="0"/>
                                </a:cubicBezTo>
                                <a:lnTo>
                                  <a:pt x="2258474" y="0"/>
                                </a:lnTo>
                                <a:cubicBezTo>
                                  <a:pt x="2261001" y="0"/>
                                  <a:pt x="2263432" y="471"/>
                                  <a:pt x="2265767" y="1439"/>
                                </a:cubicBezTo>
                                <a:cubicBezTo>
                                  <a:pt x="2268103" y="2406"/>
                                  <a:pt x="2270163" y="3770"/>
                                  <a:pt x="2271951" y="5556"/>
                                </a:cubicBezTo>
                                <a:cubicBezTo>
                                  <a:pt x="2273738" y="7342"/>
                                  <a:pt x="2275115" y="9426"/>
                                  <a:pt x="2276082" y="11733"/>
                                </a:cubicBezTo>
                                <a:cubicBezTo>
                                  <a:pt x="2277049" y="14064"/>
                                  <a:pt x="2277533" y="16495"/>
                                  <a:pt x="2277533" y="19050"/>
                                </a:cubicBezTo>
                                <a:lnTo>
                                  <a:pt x="2277533" y="247774"/>
                                </a:lnTo>
                                <a:cubicBezTo>
                                  <a:pt x="2277533" y="250279"/>
                                  <a:pt x="2277049" y="252685"/>
                                  <a:pt x="2276082" y="255017"/>
                                </a:cubicBezTo>
                                <a:cubicBezTo>
                                  <a:pt x="2275115" y="257373"/>
                                  <a:pt x="2273738" y="259432"/>
                                  <a:pt x="2271951" y="261218"/>
                                </a:cubicBezTo>
                                <a:cubicBezTo>
                                  <a:pt x="2270163" y="262979"/>
                                  <a:pt x="2268103" y="264368"/>
                                  <a:pt x="2265767" y="265361"/>
                                </a:cubicBezTo>
                                <a:cubicBezTo>
                                  <a:pt x="2263432" y="266328"/>
                                  <a:pt x="2261001" y="266799"/>
                                  <a:pt x="2258474" y="266824"/>
                                </a:cubicBezTo>
                                <a:lnTo>
                                  <a:pt x="19059" y="266824"/>
                                </a:lnTo>
                                <a:cubicBezTo>
                                  <a:pt x="16531" y="266799"/>
                                  <a:pt x="14100" y="266328"/>
                                  <a:pt x="11765" y="265361"/>
                                </a:cubicBezTo>
                                <a:cubicBezTo>
                                  <a:pt x="9430" y="264368"/>
                                  <a:pt x="7369" y="262979"/>
                                  <a:pt x="5582" y="261218"/>
                                </a:cubicBezTo>
                                <a:cubicBezTo>
                                  <a:pt x="3795" y="259432"/>
                                  <a:pt x="2418" y="257373"/>
                                  <a:pt x="1451" y="255017"/>
                                </a:cubicBezTo>
                                <a:cubicBezTo>
                                  <a:pt x="484" y="252685"/>
                                  <a:pt x="0" y="250279"/>
                                  <a:pt x="0" y="247774"/>
                                </a:cubicBezTo>
                                <a:close/>
                              </a:path>
                            </a:pathLst>
                          </a:custGeom>
                          <a:ln w="9529" cap="flat">
                            <a:miter lim="100000"/>
                          </a:ln>
                        </wps:spPr>
                        <wps:style>
                          <a:lnRef idx="1">
                            <a:srgbClr val="2E6DA4"/>
                          </a:lnRef>
                          <a:fillRef idx="0">
                            <a:srgbClr val="000000">
                              <a:alpha val="0"/>
                            </a:srgbClr>
                          </a:fillRef>
                          <a:effectRef idx="0">
                            <a:scrgbClr r="0" g="0" b="0"/>
                          </a:effectRef>
                          <a:fontRef idx="none"/>
                        </wps:style>
                        <wps:bodyPr/>
                      </wps:wsp>
                      <wps:wsp>
                        <wps:cNvPr id="3571" name="Rectangle 3571"/>
                        <wps:cNvSpPr/>
                        <wps:spPr>
                          <a:xfrm>
                            <a:off x="522098" y="8242070"/>
                            <a:ext cx="2668423" cy="148918"/>
                          </a:xfrm>
                          <a:prstGeom prst="rect">
                            <a:avLst/>
                          </a:prstGeom>
                          <a:ln>
                            <a:noFill/>
                          </a:ln>
                        </wps:spPr>
                        <wps:txbx>
                          <w:txbxContent>
                            <w:p w14:paraId="7AF1FE45" w14:textId="77777777" w:rsidR="001110CB" w:rsidRDefault="001110CB">
                              <w:pPr>
                                <w:spacing w:after="160" w:line="259" w:lineRule="auto"/>
                              </w:pPr>
                              <w:r>
                                <w:rPr>
                                  <w:color w:val="ABABAB"/>
                                  <w:sz w:val="19"/>
                                </w:rPr>
                                <w:t xml:space="preserve"> Загрузить / управлять документами</w:t>
                              </w:r>
                            </w:p>
                          </w:txbxContent>
                        </wps:txbx>
                        <wps:bodyPr horzOverflow="overflow" vert="horz" lIns="0" tIns="0" rIns="0" bIns="0" rtlCol="0">
                          <a:noAutofit/>
                        </wps:bodyPr>
                      </wps:wsp>
                      <wps:wsp>
                        <wps:cNvPr id="3574" name="Shape 3574"/>
                        <wps:cNvSpPr/>
                        <wps:spPr>
                          <a:xfrm>
                            <a:off x="323916" y="729073"/>
                            <a:ext cx="2506239" cy="1162590"/>
                          </a:xfrm>
                          <a:custGeom>
                            <a:avLst/>
                            <a:gdLst/>
                            <a:ahLst/>
                            <a:cxnLst/>
                            <a:rect l="0" t="0" r="0" b="0"/>
                            <a:pathLst>
                              <a:path w="2506239" h="1162590">
                                <a:moveTo>
                                  <a:pt x="0" y="1143531"/>
                                </a:moveTo>
                                <a:lnTo>
                                  <a:pt x="0" y="19059"/>
                                </a:lnTo>
                                <a:cubicBezTo>
                                  <a:pt x="0" y="16531"/>
                                  <a:pt x="484" y="14100"/>
                                  <a:pt x="1451" y="11765"/>
                                </a:cubicBezTo>
                                <a:cubicBezTo>
                                  <a:pt x="2418" y="9430"/>
                                  <a:pt x="3795" y="7369"/>
                                  <a:pt x="5582" y="5582"/>
                                </a:cubicBezTo>
                                <a:cubicBezTo>
                                  <a:pt x="7369" y="3795"/>
                                  <a:pt x="9430" y="2418"/>
                                  <a:pt x="11765" y="1451"/>
                                </a:cubicBezTo>
                                <a:cubicBezTo>
                                  <a:pt x="14100" y="484"/>
                                  <a:pt x="16531" y="0"/>
                                  <a:pt x="19059" y="0"/>
                                </a:cubicBezTo>
                                <a:lnTo>
                                  <a:pt x="2487180" y="0"/>
                                </a:lnTo>
                                <a:cubicBezTo>
                                  <a:pt x="2489708" y="0"/>
                                  <a:pt x="2492139" y="484"/>
                                  <a:pt x="2494474" y="1451"/>
                                </a:cubicBezTo>
                                <a:cubicBezTo>
                                  <a:pt x="2496809" y="2418"/>
                                  <a:pt x="2498870" y="3795"/>
                                  <a:pt x="2500657" y="5582"/>
                                </a:cubicBezTo>
                                <a:cubicBezTo>
                                  <a:pt x="2502444" y="7369"/>
                                  <a:pt x="2503821" y="9430"/>
                                  <a:pt x="2504788" y="11765"/>
                                </a:cubicBezTo>
                                <a:cubicBezTo>
                                  <a:pt x="2505755" y="14100"/>
                                  <a:pt x="2506239" y="16531"/>
                                  <a:pt x="2506239" y="19059"/>
                                </a:cubicBezTo>
                                <a:lnTo>
                                  <a:pt x="2506239" y="1143531"/>
                                </a:lnTo>
                                <a:cubicBezTo>
                                  <a:pt x="2506239" y="1146058"/>
                                  <a:pt x="2505755" y="1148490"/>
                                  <a:pt x="2504788" y="1150825"/>
                                </a:cubicBezTo>
                                <a:cubicBezTo>
                                  <a:pt x="2503821" y="1153160"/>
                                  <a:pt x="2502444" y="1155221"/>
                                  <a:pt x="2500657" y="1157008"/>
                                </a:cubicBezTo>
                                <a:cubicBezTo>
                                  <a:pt x="2498870" y="1158795"/>
                                  <a:pt x="2496809" y="1160172"/>
                                  <a:pt x="2494474" y="1161139"/>
                                </a:cubicBezTo>
                                <a:cubicBezTo>
                                  <a:pt x="2492139" y="1162106"/>
                                  <a:pt x="2489708" y="1162590"/>
                                  <a:pt x="2487180" y="1162590"/>
                                </a:cubicBezTo>
                                <a:lnTo>
                                  <a:pt x="19059" y="1162590"/>
                                </a:lnTo>
                                <a:cubicBezTo>
                                  <a:pt x="16531" y="1162590"/>
                                  <a:pt x="14100" y="1162106"/>
                                  <a:pt x="11765" y="1161139"/>
                                </a:cubicBezTo>
                                <a:cubicBezTo>
                                  <a:pt x="9430" y="1160172"/>
                                  <a:pt x="7369" y="1158795"/>
                                  <a:pt x="5582" y="1157008"/>
                                </a:cubicBezTo>
                                <a:cubicBezTo>
                                  <a:pt x="3795" y="1155221"/>
                                  <a:pt x="2418" y="1153160"/>
                                  <a:pt x="1451" y="1150825"/>
                                </a:cubicBezTo>
                                <a:cubicBezTo>
                                  <a:pt x="484" y="1148490"/>
                                  <a:pt x="0" y="1146058"/>
                                  <a:pt x="0" y="1143531"/>
                                </a:cubicBezTo>
                                <a:close/>
                              </a:path>
                            </a:pathLst>
                          </a:custGeom>
                          <a:ln w="9529" cap="flat">
                            <a:miter lim="100000"/>
                          </a:ln>
                        </wps:spPr>
                        <wps:style>
                          <a:lnRef idx="1">
                            <a:srgbClr val="CED4DA"/>
                          </a:lnRef>
                          <a:fillRef idx="0">
                            <a:srgbClr val="000000">
                              <a:alpha val="0"/>
                            </a:srgbClr>
                          </a:fillRef>
                          <a:effectRef idx="0">
                            <a:scrgbClr r="0" g="0" b="0"/>
                          </a:effectRef>
                          <a:fontRef idx="none"/>
                        </wps:style>
                        <wps:bodyPr/>
                      </wps:wsp>
                      <wps:wsp>
                        <wps:cNvPr id="3576" name="Rectangle 3576"/>
                        <wps:cNvSpPr/>
                        <wps:spPr>
                          <a:xfrm>
                            <a:off x="402980" y="805648"/>
                            <a:ext cx="2374674" cy="154868"/>
                          </a:xfrm>
                          <a:prstGeom prst="rect">
                            <a:avLst/>
                          </a:prstGeom>
                          <a:ln>
                            <a:noFill/>
                          </a:ln>
                        </wps:spPr>
                        <wps:txbx>
                          <w:txbxContent>
                            <w:p w14:paraId="30B4873E" w14:textId="77777777" w:rsidR="001110CB" w:rsidRDefault="001110CB">
                              <w:pPr>
                                <w:spacing w:after="160" w:line="259" w:lineRule="auto"/>
                              </w:pPr>
                              <w:r>
                                <w:rPr>
                                  <w:color w:val="495057"/>
                                  <w:sz w:val="20"/>
                                </w:rPr>
                                <w:t>Механизм реализации проекта</w:t>
                              </w:r>
                            </w:p>
                          </w:txbxContent>
                        </wps:txbx>
                        <wps:bodyPr horzOverflow="overflow" vert="horz" lIns="0" tIns="0" rIns="0" bIns="0" rtlCol="0">
                          <a:noAutofit/>
                        </wps:bodyPr>
                      </wps:wsp>
                      <wps:wsp>
                        <wps:cNvPr id="3577" name="Rectangle 3577"/>
                        <wps:cNvSpPr/>
                        <wps:spPr>
                          <a:xfrm>
                            <a:off x="2188407" y="805648"/>
                            <a:ext cx="45777" cy="154868"/>
                          </a:xfrm>
                          <a:prstGeom prst="rect">
                            <a:avLst/>
                          </a:prstGeom>
                          <a:ln>
                            <a:noFill/>
                          </a:ln>
                        </wps:spPr>
                        <wps:txbx>
                          <w:txbxContent>
                            <w:p w14:paraId="18B517D6"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578" name="Rectangle 3578"/>
                        <wps:cNvSpPr/>
                        <wps:spPr>
                          <a:xfrm>
                            <a:off x="402980" y="986707"/>
                            <a:ext cx="2717235" cy="154868"/>
                          </a:xfrm>
                          <a:prstGeom prst="rect">
                            <a:avLst/>
                          </a:prstGeom>
                          <a:ln>
                            <a:noFill/>
                          </a:ln>
                        </wps:spPr>
                        <wps:txbx>
                          <w:txbxContent>
                            <w:p w14:paraId="76603D10" w14:textId="77777777" w:rsidR="001110CB" w:rsidRDefault="001110CB">
                              <w:pPr>
                                <w:spacing w:after="160" w:line="259" w:lineRule="auto"/>
                              </w:pPr>
                              <w:r>
                                <w:rPr>
                                  <w:color w:val="495057"/>
                                  <w:sz w:val="20"/>
                                </w:rPr>
                                <w:t>включает службы поддержки HACT</w:t>
                              </w:r>
                            </w:p>
                          </w:txbxContent>
                        </wps:txbx>
                        <wps:bodyPr horzOverflow="overflow" vert="horz" lIns="0" tIns="0" rIns="0" bIns="0" rtlCol="0">
                          <a:noAutofit/>
                        </wps:bodyPr>
                      </wps:wsp>
                      <wps:wsp>
                        <wps:cNvPr id="3579" name="Rectangle 3579"/>
                        <wps:cNvSpPr/>
                        <wps:spPr>
                          <a:xfrm>
                            <a:off x="2445999" y="986707"/>
                            <a:ext cx="45777" cy="154868"/>
                          </a:xfrm>
                          <a:prstGeom prst="rect">
                            <a:avLst/>
                          </a:prstGeom>
                          <a:ln>
                            <a:noFill/>
                          </a:ln>
                        </wps:spPr>
                        <wps:txbx>
                          <w:txbxContent>
                            <w:p w14:paraId="65138439"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580" name="Rectangle 3580"/>
                        <wps:cNvSpPr/>
                        <wps:spPr>
                          <a:xfrm>
                            <a:off x="402980" y="1167766"/>
                            <a:ext cx="783593" cy="154869"/>
                          </a:xfrm>
                          <a:prstGeom prst="rect">
                            <a:avLst/>
                          </a:prstGeom>
                          <a:ln>
                            <a:noFill/>
                          </a:ln>
                        </wps:spPr>
                        <wps:txbx>
                          <w:txbxContent>
                            <w:p w14:paraId="38C470D3" w14:textId="77777777" w:rsidR="001110CB" w:rsidRDefault="001110CB">
                              <w:pPr>
                                <w:spacing w:after="160" w:line="259" w:lineRule="auto"/>
                              </w:pPr>
                              <w:r>
                                <w:rPr>
                                  <w:color w:val="495057"/>
                                  <w:sz w:val="20"/>
                                </w:rPr>
                                <w:t>и ПРООН.</w:t>
                              </w:r>
                            </w:p>
                          </w:txbxContent>
                        </wps:txbx>
                        <wps:bodyPr horzOverflow="overflow" vert="horz" lIns="0" tIns="0" rIns="0" bIns="0" rtlCol="0">
                          <a:noAutofit/>
                        </wps:bodyPr>
                      </wps:wsp>
                      <wps:wsp>
                        <wps:cNvPr id="3581" name="Rectangle 3581"/>
                        <wps:cNvSpPr/>
                        <wps:spPr>
                          <a:xfrm>
                            <a:off x="992017" y="1167766"/>
                            <a:ext cx="45777" cy="154869"/>
                          </a:xfrm>
                          <a:prstGeom prst="rect">
                            <a:avLst/>
                          </a:prstGeom>
                          <a:ln>
                            <a:noFill/>
                          </a:ln>
                        </wps:spPr>
                        <wps:txbx>
                          <w:txbxContent>
                            <w:p w14:paraId="63291AA1"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582" name="Rectangle 3582"/>
                        <wps:cNvSpPr/>
                        <wps:spPr>
                          <a:xfrm>
                            <a:off x="402980" y="1348825"/>
                            <a:ext cx="2321254" cy="154868"/>
                          </a:xfrm>
                          <a:prstGeom prst="rect">
                            <a:avLst/>
                          </a:prstGeom>
                          <a:ln>
                            <a:noFill/>
                          </a:ln>
                        </wps:spPr>
                        <wps:txbx>
                          <w:txbxContent>
                            <w:p w14:paraId="3AEF735F" w14:textId="77777777" w:rsidR="001110CB" w:rsidRDefault="001110CB">
                              <w:pPr>
                                <w:spacing w:after="160" w:line="259" w:lineRule="auto"/>
                              </w:pPr>
                              <w:r>
                                <w:rPr>
                                  <w:color w:val="495057"/>
                                  <w:sz w:val="20"/>
                                </w:rPr>
                                <w:t>Национальные системы будут</w:t>
                              </w:r>
                            </w:p>
                          </w:txbxContent>
                        </wps:txbx>
                        <wps:bodyPr horzOverflow="overflow" vert="horz" lIns="0" tIns="0" rIns="0" bIns="0" rtlCol="0">
                          <a:noAutofit/>
                        </wps:bodyPr>
                      </wps:wsp>
                      <wps:wsp>
                        <wps:cNvPr id="3583" name="Rectangle 3583"/>
                        <wps:cNvSpPr/>
                        <wps:spPr>
                          <a:xfrm>
                            <a:off x="2148205" y="1348825"/>
                            <a:ext cx="45777" cy="154868"/>
                          </a:xfrm>
                          <a:prstGeom prst="rect">
                            <a:avLst/>
                          </a:prstGeom>
                          <a:ln>
                            <a:noFill/>
                          </a:ln>
                        </wps:spPr>
                        <wps:txbx>
                          <w:txbxContent>
                            <w:p w14:paraId="0F29D809"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584" name="Rectangle 3584"/>
                        <wps:cNvSpPr/>
                        <wps:spPr>
                          <a:xfrm>
                            <a:off x="402980" y="1529885"/>
                            <a:ext cx="2634209" cy="154869"/>
                          </a:xfrm>
                          <a:prstGeom prst="rect">
                            <a:avLst/>
                          </a:prstGeom>
                          <a:ln>
                            <a:noFill/>
                          </a:ln>
                        </wps:spPr>
                        <wps:txbx>
                          <w:txbxContent>
                            <w:p w14:paraId="5351808C" w14:textId="77777777" w:rsidR="001110CB" w:rsidRDefault="001110CB">
                              <w:pPr>
                                <w:spacing w:after="160" w:line="259" w:lineRule="auto"/>
                              </w:pPr>
                              <w:r>
                                <w:rPr>
                                  <w:color w:val="495057"/>
                                  <w:sz w:val="20"/>
                                </w:rPr>
                                <w:t>использоваться для мероприятий,</w:t>
                              </w:r>
                            </w:p>
                          </w:txbxContent>
                        </wps:txbx>
                        <wps:bodyPr horzOverflow="overflow" vert="horz" lIns="0" tIns="0" rIns="0" bIns="0" rtlCol="0">
                          <a:noAutofit/>
                        </wps:bodyPr>
                      </wps:wsp>
                      <wps:wsp>
                        <wps:cNvPr id="3585" name="Rectangle 3585"/>
                        <wps:cNvSpPr/>
                        <wps:spPr>
                          <a:xfrm>
                            <a:off x="2383462" y="1529885"/>
                            <a:ext cx="45777" cy="154869"/>
                          </a:xfrm>
                          <a:prstGeom prst="rect">
                            <a:avLst/>
                          </a:prstGeom>
                          <a:ln>
                            <a:noFill/>
                          </a:ln>
                        </wps:spPr>
                        <wps:txbx>
                          <w:txbxContent>
                            <w:p w14:paraId="78BD6C4C"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586" name="Rectangle 3586"/>
                        <wps:cNvSpPr/>
                        <wps:spPr>
                          <a:xfrm>
                            <a:off x="402980" y="1710944"/>
                            <a:ext cx="2412164" cy="154868"/>
                          </a:xfrm>
                          <a:prstGeom prst="rect">
                            <a:avLst/>
                          </a:prstGeom>
                          <a:ln>
                            <a:noFill/>
                          </a:ln>
                        </wps:spPr>
                        <wps:txbx>
                          <w:txbxContent>
                            <w:p w14:paraId="15F09FF7" w14:textId="77777777" w:rsidR="001110CB" w:rsidRDefault="001110CB">
                              <w:pPr>
                                <w:spacing w:after="160" w:line="259" w:lineRule="auto"/>
                              </w:pPr>
                              <w:r>
                                <w:rPr>
                                  <w:color w:val="495057"/>
                                  <w:sz w:val="20"/>
                                </w:rPr>
                                <w:t>реализуемых Республиканским</w:t>
                              </w:r>
                            </w:p>
                          </w:txbxContent>
                        </wps:txbx>
                        <wps:bodyPr horzOverflow="overflow" vert="horz" lIns="0" tIns="0" rIns="0" bIns="0" rtlCol="0">
                          <a:noAutofit/>
                        </wps:bodyPr>
                      </wps:wsp>
                      <wps:wsp>
                        <wps:cNvPr id="3587" name="Rectangle 3587"/>
                        <wps:cNvSpPr/>
                        <wps:spPr>
                          <a:xfrm>
                            <a:off x="2216549" y="1710944"/>
                            <a:ext cx="45777" cy="154868"/>
                          </a:xfrm>
                          <a:prstGeom prst="rect">
                            <a:avLst/>
                          </a:prstGeom>
                          <a:ln>
                            <a:noFill/>
                          </a:ln>
                        </wps:spPr>
                        <wps:txbx>
                          <w:txbxContent>
                            <w:p w14:paraId="4B35800D"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590" name="Shape 3590"/>
                        <wps:cNvSpPr/>
                        <wps:spPr>
                          <a:xfrm>
                            <a:off x="323915" y="6627781"/>
                            <a:ext cx="2506240" cy="1162596"/>
                          </a:xfrm>
                          <a:custGeom>
                            <a:avLst/>
                            <a:gdLst/>
                            <a:ahLst/>
                            <a:cxnLst/>
                            <a:rect l="0" t="0" r="0" b="0"/>
                            <a:pathLst>
                              <a:path w="2506240" h="1162596">
                                <a:moveTo>
                                  <a:pt x="0" y="1143546"/>
                                </a:moveTo>
                                <a:lnTo>
                                  <a:pt x="0" y="19075"/>
                                </a:lnTo>
                                <a:cubicBezTo>
                                  <a:pt x="0" y="16520"/>
                                  <a:pt x="484" y="14089"/>
                                  <a:pt x="1451" y="11782"/>
                                </a:cubicBezTo>
                                <a:cubicBezTo>
                                  <a:pt x="2418" y="9426"/>
                                  <a:pt x="3795" y="7367"/>
                                  <a:pt x="5582" y="5581"/>
                                </a:cubicBezTo>
                                <a:cubicBezTo>
                                  <a:pt x="7369" y="3795"/>
                                  <a:pt x="9430" y="2406"/>
                                  <a:pt x="11765" y="1439"/>
                                </a:cubicBezTo>
                                <a:cubicBezTo>
                                  <a:pt x="14100" y="496"/>
                                  <a:pt x="16531" y="0"/>
                                  <a:pt x="19059" y="0"/>
                                </a:cubicBezTo>
                                <a:lnTo>
                                  <a:pt x="2487181" y="0"/>
                                </a:lnTo>
                                <a:cubicBezTo>
                                  <a:pt x="2489708" y="0"/>
                                  <a:pt x="2492139" y="496"/>
                                  <a:pt x="2494474" y="1439"/>
                                </a:cubicBezTo>
                                <a:cubicBezTo>
                                  <a:pt x="2496809" y="2406"/>
                                  <a:pt x="2498870" y="3795"/>
                                  <a:pt x="2500657" y="5581"/>
                                </a:cubicBezTo>
                                <a:cubicBezTo>
                                  <a:pt x="2502444" y="7367"/>
                                  <a:pt x="2503821" y="9426"/>
                                  <a:pt x="2504789" y="11782"/>
                                </a:cubicBezTo>
                                <a:cubicBezTo>
                                  <a:pt x="2505756" y="14089"/>
                                  <a:pt x="2506239" y="16520"/>
                                  <a:pt x="2506240" y="19075"/>
                                </a:cubicBezTo>
                                <a:lnTo>
                                  <a:pt x="2506240" y="1143546"/>
                                </a:lnTo>
                                <a:cubicBezTo>
                                  <a:pt x="2506239" y="1146051"/>
                                  <a:pt x="2505756" y="1148482"/>
                                  <a:pt x="2504789" y="1150789"/>
                                </a:cubicBezTo>
                                <a:cubicBezTo>
                                  <a:pt x="2503821" y="1153120"/>
                                  <a:pt x="2502444" y="1155179"/>
                                  <a:pt x="2500657" y="1156990"/>
                                </a:cubicBezTo>
                                <a:cubicBezTo>
                                  <a:pt x="2498870" y="1158776"/>
                                  <a:pt x="2496809" y="1160140"/>
                                  <a:pt x="2494474" y="1161107"/>
                                </a:cubicBezTo>
                                <a:cubicBezTo>
                                  <a:pt x="2492139" y="1162100"/>
                                  <a:pt x="2489708" y="1162571"/>
                                  <a:pt x="2487181" y="1162596"/>
                                </a:cubicBezTo>
                                <a:lnTo>
                                  <a:pt x="19059" y="1162596"/>
                                </a:lnTo>
                                <a:cubicBezTo>
                                  <a:pt x="16531" y="1162571"/>
                                  <a:pt x="14100" y="1162100"/>
                                  <a:pt x="11765" y="1161107"/>
                                </a:cubicBezTo>
                                <a:cubicBezTo>
                                  <a:pt x="9430" y="1160140"/>
                                  <a:pt x="7369" y="1158776"/>
                                  <a:pt x="5582" y="1156990"/>
                                </a:cubicBezTo>
                                <a:cubicBezTo>
                                  <a:pt x="3795" y="1155179"/>
                                  <a:pt x="2418" y="1153120"/>
                                  <a:pt x="1451" y="1150789"/>
                                </a:cubicBezTo>
                                <a:cubicBezTo>
                                  <a:pt x="484" y="1148482"/>
                                  <a:pt x="0" y="1146051"/>
                                  <a:pt x="0" y="1143546"/>
                                </a:cubicBezTo>
                                <a:close/>
                              </a:path>
                            </a:pathLst>
                          </a:custGeom>
                          <a:ln w="9529" cap="flat">
                            <a:miter lim="100000"/>
                          </a:ln>
                        </wps:spPr>
                        <wps:style>
                          <a:lnRef idx="1">
                            <a:srgbClr val="CED4DA"/>
                          </a:lnRef>
                          <a:fillRef idx="0">
                            <a:srgbClr val="000000">
                              <a:alpha val="0"/>
                            </a:srgbClr>
                          </a:fillRef>
                          <a:effectRef idx="0">
                            <a:scrgbClr r="0" g="0" b="0"/>
                          </a:effectRef>
                          <a:fontRef idx="none"/>
                        </wps:style>
                        <wps:bodyPr/>
                      </wps:wsp>
                      <wps:wsp>
                        <wps:cNvPr id="3592" name="Rectangle 3592"/>
                        <wps:cNvSpPr/>
                        <wps:spPr>
                          <a:xfrm>
                            <a:off x="402980" y="6704328"/>
                            <a:ext cx="2783446" cy="154889"/>
                          </a:xfrm>
                          <a:prstGeom prst="rect">
                            <a:avLst/>
                          </a:prstGeom>
                          <a:ln>
                            <a:noFill/>
                          </a:ln>
                        </wps:spPr>
                        <wps:txbx>
                          <w:txbxContent>
                            <w:p w14:paraId="5E7E4AD6" w14:textId="77777777" w:rsidR="001110CB" w:rsidRDefault="001110CB">
                              <w:pPr>
                                <w:spacing w:after="160" w:line="259" w:lineRule="auto"/>
                              </w:pPr>
                              <w:r>
                                <w:rPr>
                                  <w:color w:val="495057"/>
                                  <w:sz w:val="20"/>
                                </w:rPr>
                                <w:t>Совет проекта определит стратегию</w:t>
                              </w:r>
                            </w:p>
                          </w:txbxContent>
                        </wps:txbx>
                        <wps:bodyPr horzOverflow="overflow" vert="horz" lIns="0" tIns="0" rIns="0" bIns="0" rtlCol="0">
                          <a:noAutofit/>
                        </wps:bodyPr>
                      </wps:wsp>
                      <wps:wsp>
                        <wps:cNvPr id="3593" name="Rectangle 3593"/>
                        <wps:cNvSpPr/>
                        <wps:spPr>
                          <a:xfrm>
                            <a:off x="2495731" y="6704328"/>
                            <a:ext cx="45777" cy="154889"/>
                          </a:xfrm>
                          <a:prstGeom prst="rect">
                            <a:avLst/>
                          </a:prstGeom>
                          <a:ln>
                            <a:noFill/>
                          </a:ln>
                        </wps:spPr>
                        <wps:txbx>
                          <w:txbxContent>
                            <w:p w14:paraId="2E09E4F6"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594" name="Rectangle 3594"/>
                        <wps:cNvSpPr/>
                        <wps:spPr>
                          <a:xfrm>
                            <a:off x="402980" y="6885402"/>
                            <a:ext cx="2307658" cy="154856"/>
                          </a:xfrm>
                          <a:prstGeom prst="rect">
                            <a:avLst/>
                          </a:prstGeom>
                          <a:ln>
                            <a:noFill/>
                          </a:ln>
                        </wps:spPr>
                        <wps:txbx>
                          <w:txbxContent>
                            <w:p w14:paraId="4CA17673" w14:textId="77777777" w:rsidR="001110CB" w:rsidRDefault="001110CB">
                              <w:pPr>
                                <w:spacing w:after="160" w:line="259" w:lineRule="auto"/>
                              </w:pPr>
                              <w:r>
                                <w:rPr>
                                  <w:color w:val="495057"/>
                                  <w:sz w:val="20"/>
                                </w:rPr>
                                <w:t>выхода и обновит ее в случае</w:t>
                              </w:r>
                            </w:p>
                          </w:txbxContent>
                        </wps:txbx>
                        <wps:bodyPr horzOverflow="overflow" vert="horz" lIns="0" tIns="0" rIns="0" bIns="0" rtlCol="0">
                          <a:noAutofit/>
                        </wps:bodyPr>
                      </wps:wsp>
                      <wps:wsp>
                        <wps:cNvPr id="3595" name="Rectangle 3595"/>
                        <wps:cNvSpPr/>
                        <wps:spPr>
                          <a:xfrm>
                            <a:off x="2137931" y="6885402"/>
                            <a:ext cx="45777" cy="154856"/>
                          </a:xfrm>
                          <a:prstGeom prst="rect">
                            <a:avLst/>
                          </a:prstGeom>
                          <a:ln>
                            <a:noFill/>
                          </a:ln>
                        </wps:spPr>
                        <wps:txbx>
                          <w:txbxContent>
                            <w:p w14:paraId="694A05BF"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596" name="Rectangle 3596"/>
                        <wps:cNvSpPr/>
                        <wps:spPr>
                          <a:xfrm>
                            <a:off x="402980" y="7066477"/>
                            <a:ext cx="1603551" cy="154856"/>
                          </a:xfrm>
                          <a:prstGeom prst="rect">
                            <a:avLst/>
                          </a:prstGeom>
                          <a:ln>
                            <a:noFill/>
                          </a:ln>
                        </wps:spPr>
                        <wps:txbx>
                          <w:txbxContent>
                            <w:p w14:paraId="57CB66C6" w14:textId="77777777" w:rsidR="001110CB" w:rsidRDefault="001110CB">
                              <w:pPr>
                                <w:spacing w:after="160" w:line="259" w:lineRule="auto"/>
                              </w:pPr>
                              <w:r>
                                <w:rPr>
                                  <w:color w:val="495057"/>
                                  <w:sz w:val="20"/>
                                </w:rPr>
                                <w:t>реализации проекта.</w:t>
                              </w:r>
                            </w:p>
                          </w:txbxContent>
                        </wps:txbx>
                        <wps:bodyPr horzOverflow="overflow" vert="horz" lIns="0" tIns="0" rIns="0" bIns="0" rtlCol="0">
                          <a:noAutofit/>
                        </wps:bodyPr>
                      </wps:wsp>
                      <wps:wsp>
                        <wps:cNvPr id="3597" name="Rectangle 3597"/>
                        <wps:cNvSpPr/>
                        <wps:spPr>
                          <a:xfrm>
                            <a:off x="1608601" y="7066477"/>
                            <a:ext cx="45777" cy="154856"/>
                          </a:xfrm>
                          <a:prstGeom prst="rect">
                            <a:avLst/>
                          </a:prstGeom>
                          <a:ln>
                            <a:noFill/>
                          </a:ln>
                        </wps:spPr>
                        <wps:txbx>
                          <w:txbxContent>
                            <w:p w14:paraId="31329378" w14:textId="77777777" w:rsidR="001110CB" w:rsidRDefault="001110CB">
                              <w:pPr>
                                <w:spacing w:after="160" w:line="259" w:lineRule="auto"/>
                              </w:pPr>
                              <w:r>
                                <w:rPr>
                                  <w:color w:val="495057"/>
                                  <w:sz w:val="20"/>
                                </w:rPr>
                                <w:t xml:space="preserve"> </w:t>
                              </w:r>
                            </w:p>
                          </w:txbxContent>
                        </wps:txbx>
                        <wps:bodyPr horzOverflow="overflow" vert="horz" lIns="0" tIns="0" rIns="0" bIns="0" rtlCol="0">
                          <a:noAutofit/>
                        </wps:bodyPr>
                      </wps:wsp>
                      <wps:wsp>
                        <wps:cNvPr id="3598" name="Shape 3598"/>
                        <wps:cNvSpPr/>
                        <wps:spPr>
                          <a:xfrm>
                            <a:off x="2682449" y="7642665"/>
                            <a:ext cx="133412" cy="133424"/>
                          </a:xfrm>
                          <a:custGeom>
                            <a:avLst/>
                            <a:gdLst/>
                            <a:ahLst/>
                            <a:cxnLst/>
                            <a:rect l="0" t="0" r="0" b="0"/>
                            <a:pathLst>
                              <a:path w="133412" h="133424">
                                <a:moveTo>
                                  <a:pt x="133412" y="0"/>
                                </a:moveTo>
                                <a:lnTo>
                                  <a:pt x="0" y="133424"/>
                                </a:lnTo>
                              </a:path>
                            </a:pathLst>
                          </a:custGeom>
                          <a:ln w="0" cap="flat">
                            <a:miter lim="100000"/>
                          </a:ln>
                        </wps:spPr>
                        <wps:style>
                          <a:lnRef idx="1">
                            <a:srgbClr val="000000">
                              <a:alpha val="45098"/>
                            </a:srgbClr>
                          </a:lnRef>
                          <a:fillRef idx="0">
                            <a:srgbClr val="000000">
                              <a:alpha val="0"/>
                            </a:srgbClr>
                          </a:fillRef>
                          <a:effectRef idx="0">
                            <a:scrgbClr r="0" g="0" b="0"/>
                          </a:effectRef>
                          <a:fontRef idx="none"/>
                        </wps:style>
                        <wps:bodyPr/>
                      </wps:wsp>
                      <wps:wsp>
                        <wps:cNvPr id="3599" name="Shape 3599"/>
                        <wps:cNvSpPr/>
                        <wps:spPr>
                          <a:xfrm>
                            <a:off x="2749155" y="7709389"/>
                            <a:ext cx="66706" cy="66700"/>
                          </a:xfrm>
                          <a:custGeom>
                            <a:avLst/>
                            <a:gdLst/>
                            <a:ahLst/>
                            <a:cxnLst/>
                            <a:rect l="0" t="0" r="0" b="0"/>
                            <a:pathLst>
                              <a:path w="66706" h="66700">
                                <a:moveTo>
                                  <a:pt x="66706" y="0"/>
                                </a:moveTo>
                                <a:lnTo>
                                  <a:pt x="0" y="66700"/>
                                </a:lnTo>
                              </a:path>
                            </a:pathLst>
                          </a:custGeom>
                          <a:ln w="0" cap="flat">
                            <a:miter lim="100000"/>
                          </a:ln>
                        </wps:spPr>
                        <wps:style>
                          <a:lnRef idx="1">
                            <a:srgbClr val="000000">
                              <a:alpha val="45098"/>
                            </a:srgbClr>
                          </a:lnRef>
                          <a:fillRef idx="0">
                            <a:srgbClr val="000000">
                              <a:alpha val="0"/>
                            </a:srgbClr>
                          </a:fillRef>
                          <a:effectRef idx="0">
                            <a:scrgbClr r="0" g="0" b="0"/>
                          </a:effectRef>
                          <a:fontRef idx="none"/>
                        </wps:style>
                        <wps:bodyPr/>
                      </wps:wsp>
                      <wps:wsp>
                        <wps:cNvPr id="3600" name="Shape 3600"/>
                        <wps:cNvSpPr/>
                        <wps:spPr>
                          <a:xfrm>
                            <a:off x="2691978" y="7652215"/>
                            <a:ext cx="123883" cy="123875"/>
                          </a:xfrm>
                          <a:custGeom>
                            <a:avLst/>
                            <a:gdLst/>
                            <a:ahLst/>
                            <a:cxnLst/>
                            <a:rect l="0" t="0" r="0" b="0"/>
                            <a:pathLst>
                              <a:path w="123883" h="123875">
                                <a:moveTo>
                                  <a:pt x="123883" y="0"/>
                                </a:moveTo>
                                <a:lnTo>
                                  <a:pt x="0" y="123875"/>
                                </a:lnTo>
                              </a:path>
                            </a:pathLst>
                          </a:custGeom>
                          <a:ln w="0" cap="flat">
                            <a:miter lim="100000"/>
                          </a:ln>
                        </wps:spPr>
                        <wps:style>
                          <a:lnRef idx="1">
                            <a:srgbClr val="FFFFFF">
                              <a:alpha val="45098"/>
                            </a:srgbClr>
                          </a:lnRef>
                          <a:fillRef idx="0">
                            <a:srgbClr val="000000">
                              <a:alpha val="0"/>
                            </a:srgbClr>
                          </a:fillRef>
                          <a:effectRef idx="0">
                            <a:scrgbClr r="0" g="0" b="0"/>
                          </a:effectRef>
                          <a:fontRef idx="none"/>
                        </wps:style>
                        <wps:bodyPr/>
                      </wps:wsp>
                      <wps:wsp>
                        <wps:cNvPr id="3601" name="Shape 3601"/>
                        <wps:cNvSpPr/>
                        <wps:spPr>
                          <a:xfrm>
                            <a:off x="2758684" y="7718914"/>
                            <a:ext cx="57177" cy="57175"/>
                          </a:xfrm>
                          <a:custGeom>
                            <a:avLst/>
                            <a:gdLst/>
                            <a:ahLst/>
                            <a:cxnLst/>
                            <a:rect l="0" t="0" r="0" b="0"/>
                            <a:pathLst>
                              <a:path w="57177" h="57175">
                                <a:moveTo>
                                  <a:pt x="57177" y="0"/>
                                </a:moveTo>
                                <a:lnTo>
                                  <a:pt x="0" y="57175"/>
                                </a:lnTo>
                              </a:path>
                            </a:pathLst>
                          </a:custGeom>
                          <a:ln w="0" cap="flat">
                            <a:miter lim="100000"/>
                          </a:ln>
                        </wps:spPr>
                        <wps:style>
                          <a:lnRef idx="1">
                            <a:srgbClr val="FFFFFF">
                              <a:alpha val="45098"/>
                            </a:srgbClr>
                          </a:lnRef>
                          <a:fillRef idx="0">
                            <a:srgbClr val="000000">
                              <a:alpha val="0"/>
                            </a:srgbClr>
                          </a:fillRef>
                          <a:effectRef idx="0">
                            <a:scrgbClr r="0" g="0" b="0"/>
                          </a:effectRef>
                          <a:fontRef idx="none"/>
                        </wps:style>
                        <wps:bodyPr/>
                      </wps:wsp>
                      <wps:wsp>
                        <wps:cNvPr id="3602" name="Rectangle 3602"/>
                        <wps:cNvSpPr/>
                        <wps:spPr>
                          <a:xfrm>
                            <a:off x="402980" y="2325259"/>
                            <a:ext cx="158427" cy="143013"/>
                          </a:xfrm>
                          <a:prstGeom prst="rect">
                            <a:avLst/>
                          </a:prstGeom>
                          <a:ln>
                            <a:noFill/>
                          </a:ln>
                        </wps:spPr>
                        <wps:txbx>
                          <w:txbxContent>
                            <w:p w14:paraId="7C503EC1" w14:textId="77777777" w:rsidR="001110CB" w:rsidRDefault="001110CB">
                              <w:pPr>
                                <w:spacing w:after="160" w:line="259" w:lineRule="auto"/>
                              </w:pPr>
                              <w:r>
                                <w:rPr>
                                  <w:rFonts w:ascii="Calibri" w:eastAsia="Calibri" w:hAnsi="Calibri" w:cs="Calibri"/>
                                  <w:color w:val="ABABAB"/>
                                  <w:w w:val="197"/>
                                  <w:sz w:val="19"/>
                                </w:rPr>
                                <w:t></w:t>
                              </w:r>
                            </w:p>
                          </w:txbxContent>
                        </wps:txbx>
                        <wps:bodyPr horzOverflow="overflow" vert="horz" lIns="0" tIns="0" rIns="0" bIns="0" rtlCol="0">
                          <a:noAutofit/>
                        </wps:bodyPr>
                      </wps:wsp>
                      <wps:wsp>
                        <wps:cNvPr id="3603" name="Rectangle 3603"/>
                        <wps:cNvSpPr/>
                        <wps:spPr>
                          <a:xfrm>
                            <a:off x="5363047" y="4530371"/>
                            <a:ext cx="152090" cy="137239"/>
                          </a:xfrm>
                          <a:prstGeom prst="rect">
                            <a:avLst/>
                          </a:prstGeom>
                          <a:ln>
                            <a:noFill/>
                          </a:ln>
                        </wps:spPr>
                        <wps:txbx>
                          <w:txbxContent>
                            <w:p w14:paraId="2D845BFD" w14:textId="77777777" w:rsidR="001110CB" w:rsidRDefault="001110CB">
                              <w:pPr>
                                <w:spacing w:after="160" w:line="259" w:lineRule="auto"/>
                              </w:pPr>
                              <w:r>
                                <w:rPr>
                                  <w:rFonts w:ascii="Calibri" w:eastAsia="Calibri" w:hAnsi="Calibri" w:cs="Calibri"/>
                                  <w:color w:val="000000"/>
                                  <w:w w:val="197"/>
                                  <w:sz w:val="18"/>
                                </w:rPr>
                                <w:t></w:t>
                              </w:r>
                            </w:p>
                          </w:txbxContent>
                        </wps:txbx>
                        <wps:bodyPr horzOverflow="overflow" vert="horz" lIns="0" tIns="0" rIns="0" bIns="0" rtlCol="0">
                          <a:noAutofit/>
                        </wps:bodyPr>
                      </wps:wsp>
                      <wps:wsp>
                        <wps:cNvPr id="3604" name="Rectangle 3604"/>
                        <wps:cNvSpPr/>
                        <wps:spPr>
                          <a:xfrm>
                            <a:off x="5363047" y="4520846"/>
                            <a:ext cx="152090" cy="137272"/>
                          </a:xfrm>
                          <a:prstGeom prst="rect">
                            <a:avLst/>
                          </a:prstGeom>
                          <a:ln>
                            <a:noFill/>
                          </a:ln>
                        </wps:spPr>
                        <wps:txbx>
                          <w:txbxContent>
                            <w:p w14:paraId="49C9C5B6" w14:textId="77777777" w:rsidR="001110CB" w:rsidRDefault="001110CB">
                              <w:pPr>
                                <w:spacing w:after="160" w:line="259" w:lineRule="auto"/>
                              </w:pPr>
                              <w:r>
                                <w:rPr>
                                  <w:rFonts w:ascii="Calibri" w:eastAsia="Calibri" w:hAnsi="Calibri" w:cs="Calibri"/>
                                  <w:color w:val="ABABAB"/>
                                  <w:w w:val="197"/>
                                  <w:sz w:val="18"/>
                                </w:rPr>
                                <w:t></w:t>
                              </w:r>
                            </w:p>
                          </w:txbxContent>
                        </wps:txbx>
                        <wps:bodyPr horzOverflow="overflow" vert="horz" lIns="0" tIns="0" rIns="0" bIns="0" rtlCol="0">
                          <a:noAutofit/>
                        </wps:bodyPr>
                      </wps:wsp>
                      <wps:wsp>
                        <wps:cNvPr id="3605" name="Rectangle 3605"/>
                        <wps:cNvSpPr/>
                        <wps:spPr>
                          <a:xfrm>
                            <a:off x="531627" y="5456032"/>
                            <a:ext cx="187773" cy="154856"/>
                          </a:xfrm>
                          <a:prstGeom prst="rect">
                            <a:avLst/>
                          </a:prstGeom>
                          <a:ln>
                            <a:noFill/>
                          </a:ln>
                        </wps:spPr>
                        <wps:txbx>
                          <w:txbxContent>
                            <w:p w14:paraId="5CB2B7EC" w14:textId="77777777" w:rsidR="001110CB" w:rsidRDefault="001110CB">
                              <w:pPr>
                                <w:spacing w:after="160" w:line="259" w:lineRule="auto"/>
                              </w:pPr>
                              <w:r>
                                <w:t>да</w:t>
                              </w:r>
                            </w:p>
                          </w:txbxContent>
                        </wps:txbx>
                        <wps:bodyPr horzOverflow="overflow" vert="horz" lIns="0" tIns="0" rIns="0" bIns="0" rtlCol="0">
                          <a:noAutofit/>
                        </wps:bodyPr>
                      </wps:wsp>
                      <wps:wsp>
                        <wps:cNvPr id="3606" name="Rectangle 3606"/>
                        <wps:cNvSpPr/>
                        <wps:spPr>
                          <a:xfrm>
                            <a:off x="672931" y="5456032"/>
                            <a:ext cx="45777" cy="154856"/>
                          </a:xfrm>
                          <a:prstGeom prst="rect">
                            <a:avLst/>
                          </a:prstGeom>
                          <a:ln>
                            <a:noFill/>
                          </a:ln>
                        </wps:spPr>
                        <wps:txbx>
                          <w:txbxContent>
                            <w:p w14:paraId="4F46CCA6" w14:textId="77777777" w:rsidR="001110CB" w:rsidRDefault="001110CB">
                              <w:pPr>
                                <w:spacing w:after="160" w:line="259" w:lineRule="auto"/>
                              </w:pPr>
                              <w:r>
                                <w:t xml:space="preserve"> </w:t>
                              </w:r>
                            </w:p>
                          </w:txbxContent>
                        </wps:txbx>
                        <wps:bodyPr horzOverflow="overflow" vert="horz" lIns="0" tIns="0" rIns="0" bIns="0" rtlCol="0">
                          <a:noAutofit/>
                        </wps:bodyPr>
                      </wps:wsp>
                      <wps:wsp>
                        <wps:cNvPr id="3607" name="Rectangle 3607"/>
                        <wps:cNvSpPr/>
                        <wps:spPr>
                          <a:xfrm>
                            <a:off x="531627" y="5646607"/>
                            <a:ext cx="280613" cy="154889"/>
                          </a:xfrm>
                          <a:prstGeom prst="rect">
                            <a:avLst/>
                          </a:prstGeom>
                          <a:ln>
                            <a:noFill/>
                          </a:ln>
                        </wps:spPr>
                        <wps:txbx>
                          <w:txbxContent>
                            <w:p w14:paraId="6A25D611" w14:textId="77777777" w:rsidR="001110CB" w:rsidRDefault="001110CB">
                              <w:pPr>
                                <w:spacing w:after="160" w:line="259" w:lineRule="auto"/>
                              </w:pPr>
                              <w:r>
                                <w:t>Нет</w:t>
                              </w:r>
                            </w:p>
                          </w:txbxContent>
                        </wps:txbx>
                        <wps:bodyPr horzOverflow="overflow" vert="horz" lIns="0" tIns="0" rIns="0" bIns="0" rtlCol="0">
                          <a:noAutofit/>
                        </wps:bodyPr>
                      </wps:wsp>
                      <wps:wsp>
                        <wps:cNvPr id="3609" name="Shape 3609"/>
                        <wps:cNvSpPr/>
                        <wps:spPr>
                          <a:xfrm>
                            <a:off x="295327" y="5446135"/>
                            <a:ext cx="114353" cy="114350"/>
                          </a:xfrm>
                          <a:custGeom>
                            <a:avLst/>
                            <a:gdLst/>
                            <a:ahLst/>
                            <a:cxnLst/>
                            <a:rect l="0" t="0" r="0" b="0"/>
                            <a:pathLst>
                              <a:path w="114353" h="114350">
                                <a:moveTo>
                                  <a:pt x="114353" y="57175"/>
                                </a:moveTo>
                                <a:cubicBezTo>
                                  <a:pt x="114353" y="60920"/>
                                  <a:pt x="113987" y="64616"/>
                                  <a:pt x="113254" y="68312"/>
                                </a:cubicBezTo>
                                <a:cubicBezTo>
                                  <a:pt x="112522" y="72008"/>
                                  <a:pt x="111437" y="75580"/>
                                  <a:pt x="110001" y="79028"/>
                                </a:cubicBezTo>
                                <a:cubicBezTo>
                                  <a:pt x="108564" y="82500"/>
                                  <a:pt x="106803" y="85799"/>
                                  <a:pt x="104717" y="88925"/>
                                </a:cubicBezTo>
                                <a:cubicBezTo>
                                  <a:pt x="102631" y="92050"/>
                                  <a:pt x="100261" y="94952"/>
                                  <a:pt x="97606" y="97606"/>
                                </a:cubicBezTo>
                                <a:cubicBezTo>
                                  <a:pt x="94952" y="100261"/>
                                  <a:pt x="92064" y="102617"/>
                                  <a:pt x="88942" y="104725"/>
                                </a:cubicBezTo>
                                <a:cubicBezTo>
                                  <a:pt x="85820" y="106809"/>
                                  <a:pt x="82525" y="108545"/>
                                  <a:pt x="79057" y="109984"/>
                                </a:cubicBezTo>
                                <a:cubicBezTo>
                                  <a:pt x="75588" y="111423"/>
                                  <a:pt x="72013" y="112514"/>
                                  <a:pt x="68331" y="113233"/>
                                </a:cubicBezTo>
                                <a:cubicBezTo>
                                  <a:pt x="64649" y="113978"/>
                                  <a:pt x="60931" y="114350"/>
                                  <a:pt x="57177" y="114350"/>
                                </a:cubicBezTo>
                                <a:cubicBezTo>
                                  <a:pt x="53422" y="114350"/>
                                  <a:pt x="49704" y="113978"/>
                                  <a:pt x="46022" y="113233"/>
                                </a:cubicBezTo>
                                <a:cubicBezTo>
                                  <a:pt x="42340" y="112514"/>
                                  <a:pt x="38764" y="111423"/>
                                  <a:pt x="35296" y="109984"/>
                                </a:cubicBezTo>
                                <a:cubicBezTo>
                                  <a:pt x="31827" y="108545"/>
                                  <a:pt x="28532" y="106809"/>
                                  <a:pt x="25411" y="104725"/>
                                </a:cubicBezTo>
                                <a:cubicBezTo>
                                  <a:pt x="22289" y="102617"/>
                                  <a:pt x="19401" y="100261"/>
                                  <a:pt x="16747" y="97606"/>
                                </a:cubicBezTo>
                                <a:cubicBezTo>
                                  <a:pt x="14092" y="94952"/>
                                  <a:pt x="11722" y="92050"/>
                                  <a:pt x="9636" y="88925"/>
                                </a:cubicBezTo>
                                <a:cubicBezTo>
                                  <a:pt x="7550" y="85799"/>
                                  <a:pt x="5789" y="82500"/>
                                  <a:pt x="4352" y="79028"/>
                                </a:cubicBezTo>
                                <a:cubicBezTo>
                                  <a:pt x="2916" y="75580"/>
                                  <a:pt x="1831" y="72008"/>
                                  <a:pt x="1099" y="68312"/>
                                </a:cubicBezTo>
                                <a:cubicBezTo>
                                  <a:pt x="366" y="64616"/>
                                  <a:pt x="0" y="60920"/>
                                  <a:pt x="0" y="57175"/>
                                </a:cubicBezTo>
                                <a:cubicBezTo>
                                  <a:pt x="0" y="53429"/>
                                  <a:pt x="366" y="49709"/>
                                  <a:pt x="1099" y="46013"/>
                                </a:cubicBezTo>
                                <a:cubicBezTo>
                                  <a:pt x="1831" y="42317"/>
                                  <a:pt x="2916" y="38745"/>
                                  <a:pt x="4352" y="35272"/>
                                </a:cubicBezTo>
                                <a:cubicBezTo>
                                  <a:pt x="5789" y="31800"/>
                                  <a:pt x="7550" y="28501"/>
                                  <a:pt x="9636" y="25400"/>
                                </a:cubicBezTo>
                                <a:cubicBezTo>
                                  <a:pt x="11722" y="22275"/>
                                  <a:pt x="14092" y="19372"/>
                                  <a:pt x="16747" y="16743"/>
                                </a:cubicBezTo>
                                <a:cubicBezTo>
                                  <a:pt x="19401" y="14064"/>
                                  <a:pt x="22289" y="11708"/>
                                  <a:pt x="25411" y="9599"/>
                                </a:cubicBezTo>
                                <a:cubicBezTo>
                                  <a:pt x="28532" y="7516"/>
                                  <a:pt x="31827" y="5779"/>
                                  <a:pt x="35296" y="4341"/>
                                </a:cubicBezTo>
                                <a:cubicBezTo>
                                  <a:pt x="38764" y="2902"/>
                                  <a:pt x="42340" y="1836"/>
                                  <a:pt x="46022" y="1091"/>
                                </a:cubicBezTo>
                                <a:cubicBezTo>
                                  <a:pt x="49704" y="372"/>
                                  <a:pt x="53422" y="0"/>
                                  <a:pt x="57177" y="0"/>
                                </a:cubicBezTo>
                                <a:cubicBezTo>
                                  <a:pt x="60931" y="0"/>
                                  <a:pt x="64649" y="372"/>
                                  <a:pt x="68331" y="1091"/>
                                </a:cubicBezTo>
                                <a:cubicBezTo>
                                  <a:pt x="72013" y="1836"/>
                                  <a:pt x="75588" y="2902"/>
                                  <a:pt x="79057" y="4341"/>
                                </a:cubicBezTo>
                                <a:cubicBezTo>
                                  <a:pt x="82525" y="5779"/>
                                  <a:pt x="85820" y="7516"/>
                                  <a:pt x="88942" y="9624"/>
                                </a:cubicBezTo>
                                <a:cubicBezTo>
                                  <a:pt x="92064" y="11708"/>
                                  <a:pt x="94952" y="14064"/>
                                  <a:pt x="97606" y="16743"/>
                                </a:cubicBezTo>
                                <a:cubicBezTo>
                                  <a:pt x="100261" y="19372"/>
                                  <a:pt x="102631" y="22275"/>
                                  <a:pt x="104717" y="25400"/>
                                </a:cubicBezTo>
                                <a:cubicBezTo>
                                  <a:pt x="106803" y="28501"/>
                                  <a:pt x="108564" y="31800"/>
                                  <a:pt x="110001" y="35272"/>
                                </a:cubicBezTo>
                                <a:cubicBezTo>
                                  <a:pt x="111437" y="38745"/>
                                  <a:pt x="112522" y="42317"/>
                                  <a:pt x="113254" y="46013"/>
                                </a:cubicBezTo>
                                <a:cubicBezTo>
                                  <a:pt x="113987" y="49709"/>
                                  <a:pt x="114353" y="53429"/>
                                  <a:pt x="114353" y="57175"/>
                                </a:cubicBezTo>
                                <a:close/>
                              </a:path>
                            </a:pathLst>
                          </a:custGeom>
                          <a:ln w="9529" cap="flat">
                            <a:miter lim="100000"/>
                          </a:ln>
                        </wps:spPr>
                        <wps:style>
                          <a:lnRef idx="1">
                            <a:srgbClr val="0075FF"/>
                          </a:lnRef>
                          <a:fillRef idx="0">
                            <a:srgbClr val="000000">
                              <a:alpha val="0"/>
                            </a:srgbClr>
                          </a:fillRef>
                          <a:effectRef idx="0">
                            <a:scrgbClr r="0" g="0" b="0"/>
                          </a:effectRef>
                          <a:fontRef idx="none"/>
                        </wps:style>
                        <wps:bodyPr/>
                      </wps:wsp>
                      <wps:wsp>
                        <wps:cNvPr id="3610" name="Shape 3610"/>
                        <wps:cNvSpPr/>
                        <wps:spPr>
                          <a:xfrm>
                            <a:off x="315339" y="5466153"/>
                            <a:ext cx="74330" cy="74340"/>
                          </a:xfrm>
                          <a:custGeom>
                            <a:avLst/>
                            <a:gdLst/>
                            <a:ahLst/>
                            <a:cxnLst/>
                            <a:rect l="0" t="0" r="0" b="0"/>
                            <a:pathLst>
                              <a:path w="74330" h="74340">
                                <a:moveTo>
                                  <a:pt x="37165" y="0"/>
                                </a:moveTo>
                                <a:cubicBezTo>
                                  <a:pt x="42093" y="0"/>
                                  <a:pt x="46834" y="918"/>
                                  <a:pt x="51387" y="2803"/>
                                </a:cubicBezTo>
                                <a:cubicBezTo>
                                  <a:pt x="55940" y="4688"/>
                                  <a:pt x="59959" y="7392"/>
                                  <a:pt x="63444" y="10864"/>
                                </a:cubicBezTo>
                                <a:cubicBezTo>
                                  <a:pt x="66929" y="14337"/>
                                  <a:pt x="69615" y="18355"/>
                                  <a:pt x="71501" y="22895"/>
                                </a:cubicBezTo>
                                <a:cubicBezTo>
                                  <a:pt x="73387" y="27459"/>
                                  <a:pt x="74330" y="32221"/>
                                  <a:pt x="74330" y="37157"/>
                                </a:cubicBezTo>
                                <a:cubicBezTo>
                                  <a:pt x="74330" y="42069"/>
                                  <a:pt x="73387" y="46831"/>
                                  <a:pt x="71501" y="51395"/>
                                </a:cubicBezTo>
                                <a:cubicBezTo>
                                  <a:pt x="69615" y="55935"/>
                                  <a:pt x="66929" y="59953"/>
                                  <a:pt x="63444" y="63450"/>
                                </a:cubicBezTo>
                                <a:cubicBezTo>
                                  <a:pt x="59959" y="66898"/>
                                  <a:pt x="55940" y="69577"/>
                                  <a:pt x="51387" y="71487"/>
                                </a:cubicBezTo>
                                <a:cubicBezTo>
                                  <a:pt x="46834" y="73372"/>
                                  <a:pt x="42093" y="74315"/>
                                  <a:pt x="37165" y="74340"/>
                                </a:cubicBezTo>
                                <a:cubicBezTo>
                                  <a:pt x="32236" y="74315"/>
                                  <a:pt x="27496" y="73372"/>
                                  <a:pt x="22942" y="71487"/>
                                </a:cubicBezTo>
                                <a:cubicBezTo>
                                  <a:pt x="18389" y="69577"/>
                                  <a:pt x="14370" y="66898"/>
                                  <a:pt x="10885" y="63450"/>
                                </a:cubicBezTo>
                                <a:cubicBezTo>
                                  <a:pt x="7401" y="59953"/>
                                  <a:pt x="4715" y="55935"/>
                                  <a:pt x="2829" y="51395"/>
                                </a:cubicBezTo>
                                <a:cubicBezTo>
                                  <a:pt x="943" y="46831"/>
                                  <a:pt x="0" y="42069"/>
                                  <a:pt x="0" y="37157"/>
                                </a:cubicBezTo>
                                <a:cubicBezTo>
                                  <a:pt x="0" y="32221"/>
                                  <a:pt x="943" y="27459"/>
                                  <a:pt x="2829" y="22895"/>
                                </a:cubicBezTo>
                                <a:cubicBezTo>
                                  <a:pt x="4715" y="18355"/>
                                  <a:pt x="7401" y="14337"/>
                                  <a:pt x="10885" y="10864"/>
                                </a:cubicBezTo>
                                <a:cubicBezTo>
                                  <a:pt x="14370" y="7392"/>
                                  <a:pt x="18389" y="4688"/>
                                  <a:pt x="22942" y="2803"/>
                                </a:cubicBezTo>
                                <a:cubicBezTo>
                                  <a:pt x="27496" y="918"/>
                                  <a:pt x="32236" y="0"/>
                                  <a:pt x="37165" y="0"/>
                                </a:cubicBezTo>
                                <a:close/>
                              </a:path>
                            </a:pathLst>
                          </a:custGeom>
                          <a:ln w="0" cap="flat">
                            <a:miter lim="100000"/>
                          </a:ln>
                        </wps:spPr>
                        <wps:style>
                          <a:lnRef idx="0">
                            <a:srgbClr val="000000">
                              <a:alpha val="0"/>
                            </a:srgbClr>
                          </a:lnRef>
                          <a:fillRef idx="1">
                            <a:srgbClr val="0075FF"/>
                          </a:fillRef>
                          <a:effectRef idx="0">
                            <a:scrgbClr r="0" g="0" b="0"/>
                          </a:effectRef>
                          <a:fontRef idx="none"/>
                        </wps:style>
                        <wps:bodyPr/>
                      </wps:wsp>
                      <wps:wsp>
                        <wps:cNvPr id="3612" name="Shape 3612"/>
                        <wps:cNvSpPr/>
                        <wps:spPr>
                          <a:xfrm>
                            <a:off x="295327" y="5636734"/>
                            <a:ext cx="114353" cy="114350"/>
                          </a:xfrm>
                          <a:custGeom>
                            <a:avLst/>
                            <a:gdLst/>
                            <a:ahLst/>
                            <a:cxnLst/>
                            <a:rect l="0" t="0" r="0" b="0"/>
                            <a:pathLst>
                              <a:path w="114353" h="114350">
                                <a:moveTo>
                                  <a:pt x="114353" y="57175"/>
                                </a:moveTo>
                                <a:cubicBezTo>
                                  <a:pt x="114353" y="60920"/>
                                  <a:pt x="113987" y="64641"/>
                                  <a:pt x="113254" y="68312"/>
                                </a:cubicBezTo>
                                <a:cubicBezTo>
                                  <a:pt x="112522" y="72008"/>
                                  <a:pt x="111437" y="75580"/>
                                  <a:pt x="110001" y="79028"/>
                                </a:cubicBezTo>
                                <a:cubicBezTo>
                                  <a:pt x="108564" y="82525"/>
                                  <a:pt x="106803" y="85824"/>
                                  <a:pt x="104717" y="88925"/>
                                </a:cubicBezTo>
                                <a:cubicBezTo>
                                  <a:pt x="102631" y="92050"/>
                                  <a:pt x="100261" y="94928"/>
                                  <a:pt x="97606" y="97606"/>
                                </a:cubicBezTo>
                                <a:cubicBezTo>
                                  <a:pt x="94952" y="100261"/>
                                  <a:pt x="92064" y="102592"/>
                                  <a:pt x="88942" y="104676"/>
                                </a:cubicBezTo>
                                <a:cubicBezTo>
                                  <a:pt x="85820" y="106784"/>
                                  <a:pt x="82525" y="108521"/>
                                  <a:pt x="79057" y="109959"/>
                                </a:cubicBezTo>
                                <a:cubicBezTo>
                                  <a:pt x="75588" y="111398"/>
                                  <a:pt x="72013" y="112489"/>
                                  <a:pt x="68331" y="113233"/>
                                </a:cubicBezTo>
                                <a:cubicBezTo>
                                  <a:pt x="64649" y="113953"/>
                                  <a:pt x="60931" y="114325"/>
                                  <a:pt x="57177" y="114350"/>
                                </a:cubicBezTo>
                                <a:cubicBezTo>
                                  <a:pt x="53422" y="114325"/>
                                  <a:pt x="49704" y="113953"/>
                                  <a:pt x="46022" y="113233"/>
                                </a:cubicBezTo>
                                <a:cubicBezTo>
                                  <a:pt x="42340" y="112489"/>
                                  <a:pt x="38764" y="111398"/>
                                  <a:pt x="35296" y="109959"/>
                                </a:cubicBezTo>
                                <a:cubicBezTo>
                                  <a:pt x="31827" y="108521"/>
                                  <a:pt x="28532" y="106784"/>
                                  <a:pt x="25411" y="104676"/>
                                </a:cubicBezTo>
                                <a:cubicBezTo>
                                  <a:pt x="22289" y="102592"/>
                                  <a:pt x="19401" y="100261"/>
                                  <a:pt x="16747" y="97606"/>
                                </a:cubicBezTo>
                                <a:cubicBezTo>
                                  <a:pt x="14092" y="94928"/>
                                  <a:pt x="11722" y="92050"/>
                                  <a:pt x="9636" y="88925"/>
                                </a:cubicBezTo>
                                <a:cubicBezTo>
                                  <a:pt x="7550" y="85824"/>
                                  <a:pt x="5789" y="82525"/>
                                  <a:pt x="4352" y="79028"/>
                                </a:cubicBezTo>
                                <a:cubicBezTo>
                                  <a:pt x="2916" y="75580"/>
                                  <a:pt x="1831" y="72008"/>
                                  <a:pt x="1099" y="68312"/>
                                </a:cubicBezTo>
                                <a:cubicBezTo>
                                  <a:pt x="366" y="64641"/>
                                  <a:pt x="0" y="60920"/>
                                  <a:pt x="0" y="57175"/>
                                </a:cubicBezTo>
                                <a:cubicBezTo>
                                  <a:pt x="0" y="53404"/>
                                  <a:pt x="366" y="49684"/>
                                  <a:pt x="1099" y="46013"/>
                                </a:cubicBezTo>
                                <a:cubicBezTo>
                                  <a:pt x="1831" y="42317"/>
                                  <a:pt x="2916" y="38745"/>
                                  <a:pt x="4352" y="35272"/>
                                </a:cubicBezTo>
                                <a:cubicBezTo>
                                  <a:pt x="5789" y="31800"/>
                                  <a:pt x="7550" y="28501"/>
                                  <a:pt x="9636" y="25400"/>
                                </a:cubicBezTo>
                                <a:cubicBezTo>
                                  <a:pt x="11722" y="22250"/>
                                  <a:pt x="14092" y="19372"/>
                                  <a:pt x="16747" y="16718"/>
                                </a:cubicBezTo>
                                <a:cubicBezTo>
                                  <a:pt x="19401" y="14064"/>
                                  <a:pt x="22289" y="11708"/>
                                  <a:pt x="25411" y="9599"/>
                                </a:cubicBezTo>
                                <a:cubicBezTo>
                                  <a:pt x="28532" y="7541"/>
                                  <a:pt x="31827" y="5755"/>
                                  <a:pt x="35296" y="4341"/>
                                </a:cubicBezTo>
                                <a:cubicBezTo>
                                  <a:pt x="38764" y="2902"/>
                                  <a:pt x="42340" y="1811"/>
                                  <a:pt x="46022" y="1091"/>
                                </a:cubicBezTo>
                                <a:cubicBezTo>
                                  <a:pt x="49704" y="372"/>
                                  <a:pt x="53422" y="0"/>
                                  <a:pt x="57177" y="0"/>
                                </a:cubicBezTo>
                                <a:cubicBezTo>
                                  <a:pt x="60931" y="0"/>
                                  <a:pt x="64649" y="347"/>
                                  <a:pt x="68331" y="1067"/>
                                </a:cubicBezTo>
                                <a:cubicBezTo>
                                  <a:pt x="72013" y="1811"/>
                                  <a:pt x="75588" y="2902"/>
                                  <a:pt x="79057" y="4341"/>
                                </a:cubicBezTo>
                                <a:cubicBezTo>
                                  <a:pt x="82525" y="5755"/>
                                  <a:pt x="85820" y="7541"/>
                                  <a:pt x="88942" y="9624"/>
                                </a:cubicBezTo>
                                <a:cubicBezTo>
                                  <a:pt x="92064" y="11708"/>
                                  <a:pt x="94952" y="14064"/>
                                  <a:pt x="97606" y="16718"/>
                                </a:cubicBezTo>
                                <a:cubicBezTo>
                                  <a:pt x="100261" y="19372"/>
                                  <a:pt x="102631" y="22250"/>
                                  <a:pt x="104717" y="25400"/>
                                </a:cubicBezTo>
                                <a:cubicBezTo>
                                  <a:pt x="106803" y="28501"/>
                                  <a:pt x="108564" y="31800"/>
                                  <a:pt x="110001" y="35272"/>
                                </a:cubicBezTo>
                                <a:cubicBezTo>
                                  <a:pt x="111437" y="38745"/>
                                  <a:pt x="112522" y="42317"/>
                                  <a:pt x="113254" y="46013"/>
                                </a:cubicBezTo>
                                <a:cubicBezTo>
                                  <a:pt x="113987" y="49684"/>
                                  <a:pt x="114353" y="53404"/>
                                  <a:pt x="114353" y="57175"/>
                                </a:cubicBezTo>
                                <a:close/>
                              </a:path>
                            </a:pathLst>
                          </a:custGeom>
                          <a:ln w="9529" cap="flat">
                            <a:miter lim="100000"/>
                          </a:ln>
                        </wps:spPr>
                        <wps:style>
                          <a:lnRef idx="1">
                            <a:srgbClr val="767676"/>
                          </a:lnRef>
                          <a:fillRef idx="0">
                            <a:srgbClr val="000000">
                              <a:alpha val="0"/>
                            </a:srgbClr>
                          </a:fillRef>
                          <a:effectRef idx="0">
                            <a:scrgbClr r="0" g="0" b="0"/>
                          </a:effectRef>
                          <a:fontRef idx="none"/>
                        </wps:style>
                        <wps:bodyPr/>
                      </wps:wsp>
                      <wps:wsp>
                        <wps:cNvPr id="3613" name="Rectangle 3613"/>
                        <wps:cNvSpPr/>
                        <wps:spPr>
                          <a:xfrm>
                            <a:off x="402980" y="8223987"/>
                            <a:ext cx="158427" cy="142980"/>
                          </a:xfrm>
                          <a:prstGeom prst="rect">
                            <a:avLst/>
                          </a:prstGeom>
                          <a:ln>
                            <a:noFill/>
                          </a:ln>
                        </wps:spPr>
                        <wps:txbx>
                          <w:txbxContent>
                            <w:p w14:paraId="48923B3E" w14:textId="77777777" w:rsidR="001110CB" w:rsidRDefault="001110CB">
                              <w:pPr>
                                <w:spacing w:after="160" w:line="259" w:lineRule="auto"/>
                              </w:pPr>
                              <w:r>
                                <w:rPr>
                                  <w:rFonts w:ascii="Calibri" w:eastAsia="Calibri" w:hAnsi="Calibri" w:cs="Calibri"/>
                                  <w:color w:val="ABABAB"/>
                                  <w:w w:val="197"/>
                                  <w:sz w:val="19"/>
                                </w:rPr>
                                <w:t></w:t>
                              </w:r>
                            </w:p>
                          </w:txbxContent>
                        </wps:txbx>
                        <wps:bodyPr horzOverflow="overflow" vert="horz" lIns="0" tIns="0" rIns="0" bIns="0" rtlCol="0">
                          <a:noAutofit/>
                        </wps:bodyPr>
                      </wps:wsp>
                    </wpg:wgp>
                  </a:graphicData>
                </a:graphic>
              </wp:inline>
            </w:drawing>
          </mc:Choice>
          <mc:Fallback>
            <w:pict>
              <v:group w14:anchorId="0A31FDAA" id="Group 22303" o:spid="_x0000_s3060" style="width:459.35pt;height:784.85pt;mso-position-horizontal-relative:char;mso-position-vertical-relative:line" coordsize="58338,99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">
                <v:shape id="Shape 24278" o:spid="_x0000_s3061" style="position:absolute;left:58081;width:257;height:99678;visibility:visible;mso-wrap-style:square;v-text-anchor:top" coordsize="25771,996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" path="m,l25771,r,9967768l,9967768,,e" fillcolor="black" stroked="f" strokeweight="0">
                  <v:fill opacity="3341f"/>
                  <v:stroke miterlimit="83231f" joinstyle="miter"/>
                  <v:path arrowok="t" textboxrect="0,0,25771,9967768"/>
                </v:shape>
                <v:shape id="Shape 24279" o:spid="_x0000_s3062" style="position:absolute;width:237;height:99678;visibility:visible;mso-wrap-style:square;v-text-anchor:top" coordsize="23738,996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" path="m,l23738,r,9967768l,9967768,,e" fillcolor="black" stroked="f" strokeweight="0">
                  <v:fill opacity="3341f"/>
                  <v:stroke miterlimit="83231f" joinstyle="miter"/>
                  <v:path arrowok="t" textboxrect="0,0,23738,9967768"/>
                </v:shape>
                <v:shape id="Shape 24280" o:spid="_x0000_s3063" style="position:absolute;left:189;width:57939;height:99678;visibility:visible;mso-wrap-style:square;v-text-anchor:top" coordsize="5793892,996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" path="m,l5793892,r,9967769l,9967769,,e" stroked="f" strokeweight="0">
                  <v:stroke miterlimit="83231f" joinstyle="miter"/>
                  <v:path arrowok="t" textboxrect="0,0,5793892,9967769"/>
                </v:shape>
                <v:shape id="Shape 3495" o:spid="_x0000_s3064" style="position:absolute;left:58128;width:0;height:99678;visibility:visible;mso-wrap-style:square;v-text-anchor:top" coordsize="0,996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" path="m,9967896l,e" filled="f" strokecolor="#ddd" strokeweight=".26469mm">
                  <v:stroke miterlimit="1" joinstyle="miter"/>
                  <v:path arrowok="t" textboxrect="0,0,0,9967896"/>
                </v:shape>
                <v:shape id="Shape 3496" o:spid="_x0000_s3065" style="position:absolute;left:189;width:0;height:99678;visibility:visible;mso-wrap-style:square;v-text-anchor:top" coordsize="0,996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" path="m,9967896l,e" filled="f" strokecolor="#ddd" strokeweight=".26469mm">
                  <v:stroke miterlimit="1" joinstyle="miter"/>
                  <v:path arrowok="t" textboxrect="0,0,0,9967896"/>
                </v:shape>
                <v:shape id="Shape 3506" o:spid="_x0000_s3066" style="position:absolute;left:2286;top:29388;width:26825;height:13564;visibility:visible;mso-wrap-style:square;v-text-anchor:top" coordsize="2682555,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" path="m,l2682555,r,15335l61414,15335v-10374,,-19230,3668,-26565,11004c27513,33675,23845,42531,23845,52905r,1230405c23845,1293685,27513,1302540,34849,1309876v7335,7336,16191,11003,26565,11004l2682555,1320880r,35480l,1356360,,xe" fillcolor="black" stroked="f" strokeweight="0">
                  <v:fill opacity="3341f"/>
                  <v:stroke miterlimit="83231f" joinstyle="miter"/>
                  <v:path arrowok="t" textboxrect="0,0,2682555,1356360"/>
                </v:shape>
                <v:shape id="Shape 3507" o:spid="_x0000_s3067" style="position:absolute;left:29111;top:29388;width:26850;height:13564;visibility:visible;mso-wrap-style:square;v-text-anchor:top" coordsize="2684972,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" path="m,l2684972,r,1356360l,1356360r,-35480l2621141,1320880v10374,-1,19229,-3668,26565,-11004c2655042,1302540,2658710,1293685,2658710,1283310r,-1230405c2658710,42531,2655042,33675,2647706,26339v-7336,-7336,-16191,-11004,-26565,-11004l,15335,,xe" fillcolor="black" stroked="f" strokeweight="0">
                  <v:fill opacity="3341f"/>
                  <v:stroke miterlimit="83231f" joinstyle="miter"/>
                  <v:path arrowok="t" textboxrect="0,0,2684972,1356360"/>
                </v:shape>
                <v:shape id="Shape 3508" o:spid="_x0000_s3068" style="position:absolute;left:2476;top:29494;width:53270;height:13150;visibility:visible;mso-wrap-style:square;v-text-anchor:top" coordsize="5326950,131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" path="m33353,l5293597,v4422,,8677,843,12763,2530c5310446,4217,5314052,6623,5317180,9773v3128,3125,5538,6697,7230,10790c5326103,24681,5326950,28922,5326950,33362r,1248346c5326950,1286123,5326103,1290390,5324410,1294457v-1692,4093,-4102,7690,-7230,10840c5314052,1308398,5310446,1310804,5306360,1312515v-4086,1687,-8341,2530,-12763,2555l33353,1315070v-4423,-25,-8677,-868,-12764,-2555c16503,1310804,12896,1308398,9769,1305297v-3128,-3150,-5538,-6747,-7230,-10840c846,1290390,,1286123,,1281708l,33362c,28922,846,24681,2539,20563,4231,16470,6641,12898,9769,9773,12896,6623,16503,4217,20589,2530,24676,843,28930,,33353,xe" stroked="f" strokeweight="0">
                  <v:stroke miterlimit="83231f" joinstyle="miter"/>
                  <v:path arrowok="t" textboxrect="0,0,5326950,1315070"/>
                </v:shape>
                <v:shape id="Shape 3509" o:spid="_x0000_s3069" style="position:absolute;left:2476;top:29494;width:53270;height:13150;visibility:visible;mso-wrap-style:square;v-text-anchor:top" coordsize="5326950,131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" path="m,1281708l,33362c,28922,846,24681,2539,20563,4231,16470,6641,12898,9769,9773,12896,6623,16503,4217,20589,2530,24676,843,28930,,33353,l5293597,v4422,,8677,843,12763,2530c5310446,4217,5314052,6623,5317180,9773v3128,3125,5538,6697,7230,10790c5326103,24681,5326950,28922,5326950,33362r,1248346c5326950,1286123,5326103,1290390,5324410,1294457v-1692,4093,-4102,7690,-7230,10840c5314052,1308398,5310446,1310804,5306360,1312515v-4086,1687,-8341,2530,-12763,2555l33353,1315070v-4423,-25,-8677,-868,-12764,-2555c16503,1310804,12896,1308398,9769,1305297v-3128,-3150,-5538,-6747,-7230,-10840c846,1290390,,1286123,,1281708xe" filled="f" strokecolor="#ddd" strokeweight=".26469mm">
                  <v:stroke miterlimit="1" joinstyle="miter"/>
                  <v:path arrowok="t" textboxrect="0,0,5326950,1315070"/>
                </v:shape>
                <v:shape id="Shape 3510" o:spid="_x0000_s3070" style="position:absolute;left:2524;top:29542;width:53174;height:4574;visibility:visible;mso-wrap-style:square;v-text-anchor:top" coordsize="5317421,45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" path="m28588,l5288832,v3791,,7438,719,10940,2158c5303275,3597,5306366,5655,5309047,8359v2681,2654,4746,5755,6197,9252c5316695,21109,5317420,24755,5317421,28575r,428823l,457398,,28575c,24755,725,21109,2176,17611,3627,14114,5693,11013,8373,8359,11054,5655,14146,3597,17648,2158,21151,719,24797,,28588,xe" stroked="f" strokeweight="0">
                  <v:stroke miterlimit="1" joinstyle="miter"/>
                  <v:path arrowok="t" textboxrect="0,0,5317421,457398"/>
                </v:shape>
                <v:shape id="Shape 3511" o:spid="_x0000_s3071" style="position:absolute;left:2524;top:34116;width:53174;height:8481;visibility:visible;mso-wrap-style:square;v-text-anchor:top" coordsize="5317421,84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" path="m,l5317421,r,819522c5317420,823317,5316695,826964,5315244,830436v-1451,3498,-3516,6598,-6197,9302c5306366,842417,5303275,844476,5299772,845914v-3502,1464,-7149,2183,-10940,2208l28588,848122v-3791,-25,-7437,-744,-10940,-2208c14146,844476,11054,842417,8373,839738,5693,837034,3627,833934,2176,830436,725,826964,,823317,,819522l,xe" stroked="f" strokeweight="0">
                  <v:stroke miterlimit="1" joinstyle="miter"/>
                  <v:path arrowok="t" textboxrect="0,0,5317421,848122"/>
                </v:shape>
                <v:shape id="Shape 24281" o:spid="_x0000_s3072" style="position:absolute;left:2524;top:34116;width:2859;height:3335;visibility:visible;mso-wrap-style:square;v-text-anchor:top" coordsize="285883,3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" path="m,l285883,r,333524l,333524,,e" stroked="f" strokeweight="0">
                  <v:stroke miterlimit="1" joinstyle="miter"/>
                  <v:path arrowok="t" textboxrect="0,0,285883,333524"/>
                </v:shape>
                <v:shape id="Shape 24282" o:spid="_x0000_s3073" style="position:absolute;left:5383;top:34116;width:15914;height:3335;visibility:visible;mso-wrap-style:square;v-text-anchor:top" coordsize="1591414,3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" path="m,l1591414,r,333524l,333524,,e" stroked="f" strokeweight="0">
                  <v:stroke miterlimit="1" joinstyle="miter"/>
                  <v:path arrowok="t" textboxrect="0,0,1591414,333524"/>
                </v:shape>
                <v:shape id="Shape 24283" o:spid="_x0000_s3074" style="position:absolute;left:21297;top:34116;width:19059;height:3335;visibility:visible;mso-wrap-style:square;v-text-anchor:top" coordsize="1905885,3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" path="m,l1905885,r,333524l,333524,,e" stroked="f" strokeweight="0">
                  <v:stroke miterlimit="1" joinstyle="miter"/>
                  <v:path arrowok="t" textboxrect="0,0,1905885,333524"/>
                </v:shape>
                <v:shape id="Shape 24284" o:spid="_x0000_s3075" style="position:absolute;left:40356;top:34116;width:15247;height:3335;visibility:visible;mso-wrap-style:square;v-text-anchor:top" coordsize="1524708,3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" path="m,l1524708,r,333524l,333524,,e" stroked="f" strokeweight="0">
                  <v:stroke miterlimit="1" joinstyle="miter"/>
                  <v:path arrowok="t" textboxrect="0,0,1524708,333524"/>
                </v:shape>
                <v:shape id="Shape 3516" o:spid="_x0000_s3076" style="position:absolute;left:2524;top:37451;width:53079;height:5051;visibility:visible;mso-wrap-style:square;v-text-anchor:top" coordsize="5307891,50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" path="m,l5307891,r,476473c5307891,480268,5307165,483890,5305715,487387v-1452,3523,-3517,6598,-6197,9277c5296837,499343,5293745,501402,5290242,502865v-3502,1439,-7148,2183,-10939,2208l28588,505073v-3791,-25,-7437,-769,-10940,-2208c14146,501402,11054,499343,8373,496664,5693,493985,3627,490910,2176,487387,725,483890,,480268,,476473l,xe" stroked="f" strokeweight="0">
                  <v:stroke miterlimit="1" joinstyle="miter"/>
                  <v:path arrowok="t" textboxrect="0,0,5307891,505073"/>
                </v:shape>
                <v:shape id="Shape 24285" o:spid="_x0000_s3077" style="position:absolute;left:2524;top:37451;width:53174;height:95;visibility:visible;mso-wrap-style:square;v-text-anchor:top" coordsize="5317421,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" path="m,l5317421,r,9550l,9550,,e" fillcolor="#ddd" stroked="f" strokeweight="0">
                  <v:stroke miterlimit="1" joinstyle="miter"/>
                  <v:path arrowok="t" textboxrect="0,0,5317421,9550"/>
                </v:shape>
                <v:shape id="Shape 24286" o:spid="_x0000_s3078" style="position:absolute;left:2524;top:42502;width:53174;height:95;visibility:visible;mso-wrap-style:square;v-text-anchor:top" coordsize="531742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" path="m,l5317421,r,9525l,9525,,e" fillcolor="#ddd" stroked="f" strokeweight="0">
                  <v:stroke miterlimit="1" joinstyle="miter"/>
                  <v:path arrowok="t" textboxrect="0,0,5317421,9525"/>
                </v:shape>
                <v:shape id="Shape 24287" o:spid="_x0000_s3079" style="position:absolute;left:2524;top:37451;width:95;height:5146;visibility:visible;mso-wrap-style:square;v-text-anchor:top" coordsize="9529,51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" path="m,l9529,r,514598l,514598,,e" fillcolor="#ddd" stroked="f" strokeweight="0">
                  <v:stroke miterlimit="1" joinstyle="miter"/>
                  <v:path arrowok="t" textboxrect="0,0,9529,514598"/>
                </v:shape>
                <v:shape id="Shape 24288" o:spid="_x0000_s3080" style="position:absolute;left:55603;top:37451;width:95;height:5146;visibility:visible;mso-wrap-style:square;v-text-anchor:top" coordsize="9530,51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" path="m,l9530,r,514598l,514598,,e" fillcolor="#ddd" stroked="f" strokeweight="0">
                  <v:stroke miterlimit="1" joinstyle="miter"/>
                  <v:path arrowok="t" textboxrect="0,0,9530,514598"/>
                </v:shape>
                <v:shape id="Shape 24289" o:spid="_x0000_s3081" style="position:absolute;left:40356;top:34116;width:15342;height:95;visibility:visible;mso-wrap-style:square;v-text-anchor:top" coordsize="153423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" path="m,l1534238,r,9525l,9525,,e" fillcolor="#ddd" stroked="f" strokeweight="0">
                  <v:stroke miterlimit="1" joinstyle="miter"/>
                  <v:path arrowok="t" textboxrect="0,0,1534238,9525"/>
                </v:shape>
                <v:shape id="Shape 24290" o:spid="_x0000_s3082" style="position:absolute;left:40356;top:37451;width:15342;height:95;visibility:visible;mso-wrap-style:square;v-text-anchor:top" coordsize="1534238,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" path="m,l1534238,r,9550l,9550,,e" fillcolor="#ddd" stroked="f" strokeweight="0">
                  <v:stroke miterlimit="1" joinstyle="miter"/>
                  <v:path arrowok="t" textboxrect="0,0,1534238,9550"/>
                </v:shape>
                <v:shape id="Shape 24291" o:spid="_x0000_s3083" style="position:absolute;left:55603;top:34116;width:95;height:3430;visibility:visible;mso-wrap-style:square;v-text-anchor:top" coordsize="9530,34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" path="m,l9530,r,343074l,343074,,e" fillcolor="#ddd" stroked="f" strokeweight="0">
                  <v:stroke miterlimit="1" joinstyle="miter"/>
                  <v:path arrowok="t" textboxrect="0,0,9530,343074"/>
                </v:shape>
                <v:shape id="Shape 24292" o:spid="_x0000_s3084" style="position:absolute;left:21297;top:34116;width:19154;height:95;visibility:visible;mso-wrap-style:square;v-text-anchor:top" coordsize="19154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" path="m,l1915415,r,9525l,9525,,e" fillcolor="#ddd" stroked="f" strokeweight="0">
                  <v:stroke miterlimit="1" joinstyle="miter"/>
                  <v:path arrowok="t" textboxrect="0,0,1915415,9525"/>
                </v:shape>
                <v:shape id="Shape 24293" o:spid="_x0000_s3085" style="position:absolute;left:21297;top:37451;width:19154;height:95;visibility:visible;mso-wrap-style:square;v-text-anchor:top" coordsize="1915415,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" path="m,l1915415,r,9550l,9550,,e" fillcolor="#ddd" stroked="f" strokeweight="0">
                  <v:stroke miterlimit="1" joinstyle="miter"/>
                  <v:path arrowok="t" textboxrect="0,0,1915415,9550"/>
                </v:shape>
                <v:shape id="Shape 24294" o:spid="_x0000_s3086" style="position:absolute;left:40356;top:34116;width:95;height:3430;visibility:visible;mso-wrap-style:square;v-text-anchor:top" coordsize="9529,34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" path="m,l9529,r,343074l,343074,,e" fillcolor="#ddd" stroked="f" strokeweight="0">
                  <v:stroke miterlimit="1" joinstyle="miter"/>
                  <v:path arrowok="t" textboxrect="0,0,9529,343074"/>
                </v:shape>
                <v:shape id="Shape 24295" o:spid="_x0000_s3087" style="position:absolute;left:5383;top:34116;width:16009;height:95;visibility:visible;mso-wrap-style:square;v-text-anchor:top" coordsize="160094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" path="m,l1600944,r,9525l,9525,,e" fillcolor="#ddd" stroked="f" strokeweight="0">
                  <v:stroke miterlimit="1" joinstyle="miter"/>
                  <v:path arrowok="t" textboxrect="0,0,1600944,9525"/>
                </v:shape>
                <v:shape id="Shape 24296" o:spid="_x0000_s3088" style="position:absolute;left:5383;top:37451;width:16009;height:95;visibility:visible;mso-wrap-style:square;v-text-anchor:top" coordsize="160094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" path="m,l1600944,r,9550l,9550,,e" fillcolor="#ddd" stroked="f" strokeweight="0">
                  <v:stroke miterlimit="1" joinstyle="miter"/>
                  <v:path arrowok="t" textboxrect="0,0,1600944,9550"/>
                </v:shape>
                <v:shape id="Shape 24297" o:spid="_x0000_s3089" style="position:absolute;left:21297;top:34116;width:95;height:3430;visibility:visible;mso-wrap-style:square;v-text-anchor:top" coordsize="9529,34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" path="m,l9529,r,343074l,343074,,e" fillcolor="#ddd" stroked="f" strokeweight="0">
                  <v:stroke miterlimit="1" joinstyle="miter"/>
                  <v:path arrowok="t" textboxrect="0,0,9529,343074"/>
                </v:shape>
                <v:shape id="Shape 24298" o:spid="_x0000_s3090" style="position:absolute;left:2524;top:34116;width:2954;height:95;visibility:visible;mso-wrap-style:square;v-text-anchor:top" coordsize="29541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" path="m,l295412,r,9525l,9525,,e" fillcolor="#ddd" stroked="f" strokeweight="0">
                  <v:stroke miterlimit="1" joinstyle="miter"/>
                  <v:path arrowok="t" textboxrect="0,0,295412,9525"/>
                </v:shape>
                <v:shape id="Shape 24299" o:spid="_x0000_s3091" style="position:absolute;left:2524;top:37451;width:2954;height:95;visibility:visible;mso-wrap-style:square;v-text-anchor:top" coordsize="295412,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" path="m,l295412,r,9550l,9550,,e" fillcolor="#ddd" stroked="f" strokeweight="0">
                  <v:stroke miterlimit="1" joinstyle="miter"/>
                  <v:path arrowok="t" textboxrect="0,0,295412,9550"/>
                </v:shape>
                <v:shape id="Shape 24300" o:spid="_x0000_s3092" style="position:absolute;left:2524;top:34116;width:95;height:3430;visibility:visible;mso-wrap-style:square;v-text-anchor:top" coordsize="9529,34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" path="m,l9529,r,343074l,343074,,e" fillcolor="#ddd" stroked="f" strokeweight="0">
                  <v:stroke miterlimit="1" joinstyle="miter"/>
                  <v:path arrowok="t" textboxrect="0,0,9529,343074"/>
                </v:shape>
                <v:shape id="Shape 24301" o:spid="_x0000_s3093" style="position:absolute;left:5383;top:34116;width:95;height:3430;visibility:visible;mso-wrap-style:square;v-text-anchor:top" coordsize="9529,34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" path="m,l9529,r,343074l,343074,,e" fillcolor="#ddd" stroked="f" strokeweight="0">
                  <v:stroke miterlimit="1" joinstyle="miter"/>
                  <v:path arrowok="t" textboxrect="0,0,9529,343074"/>
                </v:shape>
                <v:rect id="Rectangle 3542" o:spid="_x0000_s3094" style="position:absolute;left:3219;top:1958;width:1317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" filled="f" stroked="f">
                  <v:textbox inset="0,0,0,0">
                    <w:txbxContent>
                      <w:p w14:paraId="26503CF3" w14:textId="77777777" w:rsidR="001110CB" w:rsidRDefault="001110CB">
                        <w:pPr>
                          <w:spacing w:after="160" w:line="259" w:lineRule="auto"/>
                        </w:pPr>
                        <w:r>
                          <w:rPr>
                            <w:rFonts w:eastAsia="Arial" w:cs="Arial"/>
                            <w:b/>
                            <w:color w:val="0055AA"/>
                          </w:rPr>
                          <w:t>Доказательство</w:t>
                        </w:r>
                      </w:p>
                    </w:txbxContent>
                  </v:textbox>
                </v:rect>
                <v:rect id="Rectangle 3543" o:spid="_x0000_s3095" style="position:absolute;left:13128;top:1958;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" filled="f" stroked="f">
                  <v:textbox inset="0,0,0,0">
                    <w:txbxContent>
                      <w:p w14:paraId="6F3EFA4F" w14:textId="77777777" w:rsidR="001110CB" w:rsidRDefault="001110CB">
                        <w:pPr>
                          <w:spacing w:after="160" w:line="259" w:lineRule="auto"/>
                        </w:pPr>
                        <w:r>
                          <w:t xml:space="preserve"> </w:t>
                        </w:r>
                      </w:p>
                    </w:txbxContent>
                  </v:textbox>
                </v:rect>
                <v:rect id="Rectangle 21001" o:spid="_x0000_s3096" style="position:absolute;left:13885;top:1957;width:139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" filled="f" stroked="f">
                  <v:textbox inset="0,0,0,0">
                    <w:txbxContent>
                      <w:p w14:paraId="5E15A634" w14:textId="77777777" w:rsidR="001110CB" w:rsidRDefault="001110CB">
                        <w:pPr>
                          <w:spacing w:after="160" w:line="259" w:lineRule="auto"/>
                        </w:pPr>
                        <w:r>
                          <w:rPr>
                            <w:rFonts w:eastAsia="Arial" w:cs="Arial"/>
                            <w:i/>
                            <w:color w:val="2C2C2C"/>
                          </w:rPr>
                          <w:t>Введите краткое</w:t>
                        </w:r>
                      </w:p>
                    </w:txbxContent>
                  </v:textbox>
                </v:rect>
                <v:rect id="Rectangle 20992" o:spid="_x0000_s3097" style="position:absolute;left:13472;top:1957;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" filled="f" stroked="f">
                  <v:textbox inset="0,0,0,0">
                    <w:txbxContent>
                      <w:p w14:paraId="7F95FC51" w14:textId="77777777" w:rsidR="001110CB" w:rsidRDefault="001110CB">
                        <w:pPr>
                          <w:spacing w:after="160" w:line="259" w:lineRule="auto"/>
                        </w:pPr>
                        <w:r>
                          <w:rPr>
                            <w:rFonts w:eastAsia="Arial" w:cs="Arial"/>
                            <w:i/>
                            <w:color w:val="2C2C2C"/>
                          </w:rPr>
                          <w:t>(</w:t>
                        </w:r>
                      </w:p>
                    </w:txbxContent>
                  </v:textbox>
                </v:rect>
                <v:rect id="Rectangle 3545" o:spid="_x0000_s3098" style="position:absolute;left:3219;top:4149;width:276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X9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vCXw/yY8ATm9AQAA//8DAFBLAQItABQABgAIAAAAIQDb4fbL7gAAAIUBAAATAAAAAAAA&#10;AAAAAAAAAAAAAABbQ29udGVudF9UeXBlc10ueG1sUEsBAi0AFAAGAAgAAAAhAFr0LFu/AAAAFQEA&#10;AAsAAAAAAAAAAAAAAAAAHwEAAF9yZWxzLy5yZWxzUEsBAi0AFAAGAAgAAAAhANNplf3HAAAA3QAA&#10;AA8AAAAAAAAAAAAAAAAABwIAAGRycy9kb3ducmV2LnhtbFBLBQYAAAAAAwADALcAAAD7AgAAAAA=&#10;" filled="f" stroked="f">
                  <v:textbox inset="0,0,0,0">
                    <w:txbxContent>
                      <w:p w14:paraId="37FDB10D" w14:textId="77777777" w:rsidR="001110CB" w:rsidRDefault="001110CB">
                        <w:pPr>
                          <w:spacing w:after="160" w:line="259" w:lineRule="auto"/>
                        </w:pPr>
                        <w:r>
                          <w:rPr>
                            <w:rFonts w:eastAsia="Arial" w:cs="Arial"/>
                            <w:i/>
                            <w:color w:val="2C2C2C"/>
                          </w:rPr>
                          <w:t>объяснение и загрузите документ,</w:t>
                        </w:r>
                      </w:p>
                    </w:txbxContent>
                  </v:textbox>
                </v:rect>
                <v:rect id="Rectangle 3546" o:spid="_x0000_s3099" style="position:absolute;left:3219;top:5864;width:2413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uK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8ZwfxOegEx/AQAA//8DAFBLAQItABQABgAIAAAAIQDb4fbL7gAAAIUBAAATAAAAAAAA&#10;AAAAAAAAAAAAAABbQ29udGVudF9UeXBlc10ueG1sUEsBAi0AFAAGAAgAAAAhAFr0LFu/AAAAFQEA&#10;AAsAAAAAAAAAAAAAAAAAHwEAAF9yZWxzLy5yZWxzUEsBAi0AFAAGAAgAAAAhACO7C4rHAAAA3QAA&#10;AA8AAAAAAAAAAAAAAAAABwIAAGRycy9kb3ducmV2LnhtbFBLBQYAAAAAAwADALcAAAD7AgAAAAA=&#10;" filled="f" stroked="f">
                  <v:textbox inset="0,0,0,0">
                    <w:txbxContent>
                      <w:p w14:paraId="1A7E22DB" w14:textId="77777777" w:rsidR="001110CB" w:rsidRDefault="001110CB">
                        <w:pPr>
                          <w:spacing w:after="160" w:line="259" w:lineRule="auto"/>
                        </w:pPr>
                        <w:r>
                          <w:rPr>
                            <w:rFonts w:eastAsia="Arial" w:cs="Arial"/>
                            <w:i/>
                            <w:color w:val="2C2C2C"/>
                          </w:rPr>
                          <w:t>подтверждающий ваш ответ)</w:t>
                        </w:r>
                      </w:p>
                    </w:txbxContent>
                  </v:textbox>
                </v:rect>
                <v:rect id="Rectangle 3547" o:spid="_x0000_s3100" style="position:absolute;left:29902;top:1958;width:4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64R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wMIa/N+EJyPkDAAD//wMAUEsBAi0AFAAGAAgAAAAhANvh9svuAAAAhQEAABMAAAAAAAAA&#10;AAAAAAAAAAAAAFtDb250ZW50X1R5cGVzXS54bWxQSwECLQAUAAYACAAAACEAWvQsW78AAAAVAQAA&#10;CwAAAAAAAAAAAAAAAAAfAQAAX3JlbHMvLnJlbHNQSwECLQAUAAYACAAAACEATPeuEcYAAADdAAAA&#10;DwAAAAAAAAAAAAAAAAAHAgAAZHJzL2Rvd25yZXYueG1sUEsFBgAAAAADAAMAtwAAAPoCAAAAAA==&#10;" filled="f" stroked="f">
                  <v:textbox inset="0,0,0,0">
                    <w:txbxContent>
                      <w:p w14:paraId="740BEAF2" w14:textId="77777777" w:rsidR="001110CB" w:rsidRDefault="001110CB">
                        <w:pPr>
                          <w:spacing w:after="160" w:line="259" w:lineRule="auto"/>
                        </w:pPr>
                        <w:r>
                          <w:t xml:space="preserve"> </w:t>
                        </w:r>
                      </w:p>
                    </w:txbxContent>
                  </v:textbox>
                </v:rect>
                <v:shape id="Shape 3549" o:spid="_x0000_s3101" style="position:absolute;left:3239;top:22537;width:22775;height:2668;visibility:visible;mso-wrap-style:square;v-text-anchor:top" coordsize="227753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" path="m,247774l,19075c,16520,484,14089,1451,11757,2418,9401,3795,7342,5582,5581,7369,3770,9430,2381,11765,1439,14100,496,16531,,19059,l2258474,v2527,,4958,496,7293,1439c2268103,2381,2270163,3770,2271951,5581v1787,1761,3164,3820,4131,6176c2277049,14089,2277533,16520,2277533,19075r,228699c2277533,250279,2277049,252710,2276082,255042v-967,2307,-2344,4390,-4131,6201c2270163,263004,2268103,264368,2265767,265336v-2335,992,-4766,1488,-7293,1488l19059,266824v-2528,,-4959,-496,-7294,-1488c9430,264368,7369,263004,5582,261243,3795,259432,2418,257349,1451,255042,484,252710,,250279,,247774xe" filled="f" strokecolor="#2e6da4" strokeweight=".26469mm">
                  <v:stroke miterlimit="1" joinstyle="miter"/>
                  <v:path arrowok="t" textboxrect="0,0,2277533,266824"/>
                </v:shape>
                <v:rect id="Rectangle 3550" o:spid="_x0000_s3102" style="position:absolute;left:5220;top:23433;width:26685;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C4wgAAAN0AAAAPAAAAZHJzL2Rvd25yZXYueG1sRE/LisIw&#10;FN0L/kO4gjtNHVG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Gx6C4wgAAAN0AAAAPAAAA&#10;AAAAAAAAAAAAAAcCAABkcnMvZG93bnJldi54bWxQSwUGAAAAAAMAAwC3AAAA9gIAAAAA&#10;" filled="f" stroked="f">
                  <v:textbox inset="0,0,0,0">
                    <w:txbxContent>
                      <w:p w14:paraId="08413962" w14:textId="77777777" w:rsidR="001110CB" w:rsidRDefault="001110CB">
                        <w:pPr>
                          <w:spacing w:after="160" w:line="259" w:lineRule="auto"/>
                        </w:pPr>
                        <w:r>
                          <w:rPr>
                            <w:color w:val="ABABAB"/>
                            <w:sz w:val="19"/>
                          </w:rPr>
                          <w:t xml:space="preserve"> Загрузить / управлять документами</w:t>
                        </w:r>
                      </w:p>
                    </w:txbxContent>
                  </v:textbox>
                </v:rect>
                <v:rect id="Rectangle 3551" o:spid="_x0000_s3103" style="position:absolute;left:3982;top:31308;width:272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14:paraId="494314A1" w14:textId="77777777" w:rsidR="001110CB" w:rsidRDefault="001110CB">
                        <w:pPr>
                          <w:spacing w:after="160" w:line="259" w:lineRule="auto"/>
                        </w:pPr>
                        <w:r>
                          <w:rPr>
                            <w:rFonts w:eastAsia="Arial" w:cs="Arial"/>
                            <w:b/>
                            <w:color w:val="0055AA"/>
                          </w:rPr>
                          <w:t>Список загруженных документов</w:t>
                        </w:r>
                      </w:p>
                    </w:txbxContent>
                  </v:textbox>
                </v:rect>
                <v:rect id="Rectangle 3552" o:spid="_x0000_s3104" style="position:absolute;left:3410;top:35310;width:9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tUxgAAAN0AAAAPAAAAZHJzL2Rvd25yZXYueG1sRI9Pi8Iw&#10;FMTvgt8hPMGbpuui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2VmbVMYAAADdAAAA&#10;DwAAAAAAAAAAAAAAAAAHAgAAZHJzL2Rvd25yZXYueG1sUEsFBgAAAAADAAMAtwAAAPoCAAAAAA==&#10;" filled="f" stroked="f">
                  <v:textbox inset="0,0,0,0">
                    <w:txbxContent>
                      <w:p w14:paraId="2D7B4EE3" w14:textId="77777777" w:rsidR="001110CB" w:rsidRDefault="001110CB">
                        <w:pPr>
                          <w:spacing w:after="160" w:line="259" w:lineRule="auto"/>
                        </w:pPr>
                        <w:r>
                          <w:t>#</w:t>
                        </w:r>
                      </w:p>
                    </w:txbxContent>
                  </v:textbox>
                </v:rect>
                <v:rect id="Rectangle 3553" o:spid="_x0000_s3105" style="position:absolute;left:6269;top:35310;width:91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14:paraId="6E8E319B" w14:textId="77777777" w:rsidR="001110CB" w:rsidRDefault="001110CB">
                        <w:pPr>
                          <w:spacing w:after="160" w:line="259" w:lineRule="auto"/>
                        </w:pPr>
                        <w:r>
                          <w:rPr>
                            <w:rFonts w:eastAsia="Arial" w:cs="Arial"/>
                            <w:b/>
                          </w:rPr>
                          <w:t>Имя файла</w:t>
                        </w:r>
                      </w:p>
                    </w:txbxContent>
                  </v:textbox>
                </v:rect>
                <v:rect id="Rectangle 3554" o:spid="_x0000_s3106" style="position:absolute;left:22183;top:35310;width:138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14:paraId="6011EAA9" w14:textId="77777777" w:rsidR="001110CB" w:rsidRDefault="001110CB">
                        <w:pPr>
                          <w:spacing w:after="160" w:line="259" w:lineRule="auto"/>
                        </w:pPr>
                        <w:r>
                          <w:rPr>
                            <w:rFonts w:eastAsia="Arial" w:cs="Arial"/>
                            <w:b/>
                          </w:rPr>
                          <w:t>Модифицирован</w:t>
                        </w:r>
                      </w:p>
                    </w:txbxContent>
                  </v:textbox>
                </v:rect>
                <v:rect id="Rectangle 3555" o:spid="_x0000_s3107" style="position:absolute;left:41242;top:35310;width:80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14:paraId="2A645034" w14:textId="77777777" w:rsidR="001110CB" w:rsidRDefault="001110CB">
                        <w:pPr>
                          <w:spacing w:after="160" w:line="259" w:lineRule="auto"/>
                        </w:pPr>
                        <w:r>
                          <w:rPr>
                            <w:rFonts w:eastAsia="Arial" w:cs="Arial"/>
                            <w:b/>
                          </w:rPr>
                          <w:t>Изменено</w:t>
                        </w:r>
                      </w:p>
                    </w:txbxContent>
                  </v:textbox>
                </v:rect>
                <v:rect id="Rectangle 3556" o:spid="_x0000_s3108" style="position:absolute;left:3410;top:39529;width:22828;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14:paraId="6565A990" w14:textId="77777777" w:rsidR="001110CB" w:rsidRDefault="001110CB">
                        <w:pPr>
                          <w:spacing w:after="160" w:line="259" w:lineRule="auto"/>
                        </w:pPr>
                        <w:r>
                          <w:rPr>
                            <w:color w:val="317EAC"/>
                            <w:sz w:val="21"/>
                          </w:rPr>
                          <w:t>Нет доступных документов.</w:t>
                        </w:r>
                      </w:p>
                    </w:txbxContent>
                  </v:textbox>
                </v:rect>
                <v:rect id="Rectangle 21017" o:spid="_x0000_s3109" style="position:absolute;left:2457;top:44554;width:183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" filled="f" stroked="f">
                  <v:textbox inset="0,0,0,0">
                    <w:txbxContent>
                      <w:p w14:paraId="0826EEE1" w14:textId="77777777" w:rsidR="001110CB" w:rsidRDefault="001110CB">
                        <w:pPr>
                          <w:spacing w:after="160" w:line="259" w:lineRule="auto"/>
                        </w:pPr>
                        <w:r>
                          <w:t>23</w:t>
                        </w:r>
                      </w:p>
                    </w:txbxContent>
                  </v:textbox>
                </v:rect>
                <v:rect id="Rectangle 21024" o:spid="_x0000_s3110" style="position:absolute;left:3835;top:44554;width:593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" filled="f" stroked="f">
                  <v:textbox inset="0,0,0,0">
                    <w:txbxContent>
                      <w:p w14:paraId="58A6E0FD" w14:textId="77777777" w:rsidR="001110CB" w:rsidRDefault="001110CB">
                        <w:pPr>
                          <w:spacing w:after="160" w:line="259" w:lineRule="auto"/>
                        </w:pPr>
                        <w:r>
                          <w:t>. Существует ли четкая договоренность о переходе / план поэтапного отказа,</w:t>
                        </w:r>
                      </w:p>
                    </w:txbxContent>
                  </v:textbox>
                </v:rect>
                <v:rect id="Rectangle 3558" o:spid="_x0000_s3111" style="position:absolute;left:2457;top:46269;width:6426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14:paraId="15122D0B" w14:textId="77777777" w:rsidR="001110CB" w:rsidRDefault="001110CB">
                        <w:pPr>
                          <w:spacing w:after="160" w:line="259" w:lineRule="auto"/>
                        </w:pPr>
                        <w:r>
                          <w:t>разработанный с ключевыми заинтересованными сторонами для поддержания или</w:t>
                        </w:r>
                      </w:p>
                    </w:txbxContent>
                  </v:textbox>
                </v:rect>
                <v:rect id="Rectangle 3559" o:spid="_x0000_s3112" style="position:absolute;left:2457;top:47984;width:5378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14:paraId="7556BE62" w14:textId="77777777" w:rsidR="001110CB" w:rsidRDefault="001110CB">
                        <w:pPr>
                          <w:spacing w:after="160" w:line="259" w:lineRule="auto"/>
                        </w:pPr>
                        <w:r>
                          <w:t>увеличения результатов (включая стратегию мобилизации ресурсов и</w:t>
                        </w:r>
                      </w:p>
                    </w:txbxContent>
                  </v:textbox>
                </v:rect>
                <v:rect id="Rectangle 3560" o:spid="_x0000_s3113" style="position:absolute;left:2457;top:49700;width:1251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oFwwAAAN0AAAAPAAAAZHJzL2Rvd25yZXYueG1sRE9Ni8Iw&#10;EL0L/ocwgjdNXVG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iKtqBcMAAADdAAAADwAA&#10;AAAAAAAAAAAAAAAHAgAAZHJzL2Rvd25yZXYueG1sUEsFBgAAAAADAAMAtwAAAPcCAAAAAA==&#10;" filled="f" stroked="f">
                  <v:textbox inset="0,0,0,0">
                    <w:txbxContent>
                      <w:p w14:paraId="1BD2A912" w14:textId="77777777" w:rsidR="001110CB" w:rsidRDefault="001110CB">
                        <w:pPr>
                          <w:spacing w:after="160" w:line="259" w:lineRule="auto"/>
                        </w:pPr>
                        <w:r>
                          <w:t>коммуникации)?</w:t>
                        </w:r>
                      </w:p>
                    </w:txbxContent>
                  </v:textbox>
                </v:rect>
                <v:shape id="Shape 3562" o:spid="_x0000_s3114" style="position:absolute;left:52601;top:44264;width:3145;height:2764;visibility:visible;mso-wrap-style:square;v-text-anchor:top" coordsize="314472,27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" path="m1,252537l1,23837c,20638,604,17611,1813,14684,3022,11757,4744,9203,6978,6970,9211,4738,11787,3001,14706,1786,17625,595,20664,,23824,l290648,v3159,,6197,595,9116,1786c302683,3001,305259,4738,307493,6970v2234,2233,3955,4787,5164,7714c313866,17611,314471,20638,314472,23837r,228700c314471,255687,313866,258713,312657,261640v-1209,2927,-2930,5507,-5164,7739c305259,271587,302683,273323,299764,274538v-2919,1216,-5957,1811,-9116,1811l23824,276349v-3160,,-6199,-595,-9118,-1811c11787,273323,9211,271587,6978,269379,4744,267147,3022,264567,1813,261640,604,258713,,255687,1,252537xe" filled="f" strokecolor="#46b8da" strokeweight=".26469mm">
                  <v:stroke miterlimit="1" joinstyle="miter"/>
                  <v:path arrowok="t" textboxrect="0,0,314472,276349"/>
                </v:shape>
                <v:rect id="Rectangle 3563" o:spid="_x0000_s3115" style="position:absolute;left:3219;top:60945;width:1317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RyxwAAAN0AAAAPAAAAZHJzL2Rvd25yZXYueG1sRI9Ba8JA&#10;FITvBf/D8oTe6qZK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Hh59HLHAAAA3QAA&#10;AA8AAAAAAAAAAAAAAAAABwIAAGRycy9kb3ducmV2LnhtbFBLBQYAAAAAAwADALcAAAD7AgAAAAA=&#10;" filled="f" stroked="f">
                  <v:textbox inset="0,0,0,0">
                    <w:txbxContent>
                      <w:p w14:paraId="7BACC791" w14:textId="77777777" w:rsidR="001110CB" w:rsidRDefault="001110CB">
                        <w:pPr>
                          <w:spacing w:after="160" w:line="259" w:lineRule="auto"/>
                        </w:pPr>
                        <w:r>
                          <w:rPr>
                            <w:rFonts w:eastAsia="Arial" w:cs="Arial"/>
                            <w:b/>
                            <w:color w:val="0055AA"/>
                          </w:rPr>
                          <w:t>Доказательство</w:t>
                        </w:r>
                      </w:p>
                    </w:txbxContent>
                  </v:textbox>
                </v:rect>
                <v:rect id="Rectangle 3564" o:spid="_x0000_s3116" style="position:absolute;left:13128;top:60945;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wG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0dwfxOegEx/AQAA//8DAFBLAQItABQABgAIAAAAIQDb4fbL7gAAAIUBAAATAAAAAAAA&#10;AAAAAAAAAAAAAABbQ29udGVudF9UeXBlc10ueG1sUEsBAi0AFAAGAAgAAAAhAFr0LFu/AAAAFQEA&#10;AAsAAAAAAAAAAAAAAAAAHwEAAF9yZWxzLy5yZWxzUEsBAi0AFAAGAAgAAAAhAPeQbAbHAAAA3QAA&#10;AA8AAAAAAAAAAAAAAAAABwIAAGRycy9kb3ducmV2LnhtbFBLBQYAAAAAAwADALcAAAD7AgAAAAA=&#10;" filled="f" stroked="f">
                  <v:textbox inset="0,0,0,0">
                    <w:txbxContent>
                      <w:p w14:paraId="2E70F013" w14:textId="77777777" w:rsidR="001110CB" w:rsidRDefault="001110CB">
                        <w:pPr>
                          <w:spacing w:after="160" w:line="259" w:lineRule="auto"/>
                        </w:pPr>
                        <w:r>
                          <w:t xml:space="preserve"> </w:t>
                        </w:r>
                      </w:p>
                    </w:txbxContent>
                  </v:textbox>
                </v:rect>
                <v:rect id="Rectangle 21031" o:spid="_x0000_s3117" style="position:absolute;left:13472;top:60944;width:5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Sb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hnE0iuH3TrgCcv4GAAD//wMAUEsBAi0AFAAGAAgAAAAhANvh9svuAAAAhQEAABMAAAAAAAAA&#10;AAAAAAAAAAAAAFtDb250ZW50X1R5cGVzXS54bWxQSwECLQAUAAYACAAAACEAWvQsW78AAAAVAQAA&#10;CwAAAAAAAAAAAAAAAAAfAQAAX3JlbHMvLnJlbHNQSwECLQAUAAYACAAAACEA72bkm8YAAADeAAAA&#10;DwAAAAAAAAAAAAAAAAAHAgAAZHJzL2Rvd25yZXYueG1sUEsFBgAAAAADAAMAtwAAAPoCAAAAAA==&#10;" filled="f" stroked="f">
                  <v:textbox inset="0,0,0,0">
                    <w:txbxContent>
                      <w:p w14:paraId="3DB6E00B" w14:textId="77777777" w:rsidR="001110CB" w:rsidRDefault="001110CB">
                        <w:pPr>
                          <w:spacing w:after="160" w:line="259" w:lineRule="auto"/>
                        </w:pPr>
                        <w:r>
                          <w:rPr>
                            <w:rFonts w:eastAsia="Arial" w:cs="Arial"/>
                            <w:i/>
                            <w:color w:val="2C2C2C"/>
                          </w:rPr>
                          <w:t>(</w:t>
                        </w:r>
                      </w:p>
                    </w:txbxContent>
                  </v:textbox>
                </v:rect>
                <v:rect id="Rectangle 21032" o:spid="_x0000_s3118" style="position:absolute;left:13885;top:60944;width:139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" filled="f" stroked="f">
                  <v:textbox inset="0,0,0,0">
                    <w:txbxContent>
                      <w:p w14:paraId="2BBDE95A" w14:textId="77777777" w:rsidR="001110CB" w:rsidRDefault="001110CB">
                        <w:pPr>
                          <w:spacing w:after="160" w:line="259" w:lineRule="auto"/>
                        </w:pPr>
                        <w:r>
                          <w:rPr>
                            <w:rFonts w:eastAsia="Arial" w:cs="Arial"/>
                            <w:i/>
                            <w:color w:val="2C2C2C"/>
                          </w:rPr>
                          <w:t>Введите краткое</w:t>
                        </w:r>
                      </w:p>
                    </w:txbxContent>
                  </v:textbox>
                </v:rect>
                <v:rect id="Rectangle 3566" o:spid="_x0000_s3119" style="position:absolute;left:3219;top:63136;width:276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fq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GgOV+rHAAAA3QAA&#10;AA8AAAAAAAAAAAAAAAAABwIAAGRycy9kb3ducmV2LnhtbFBLBQYAAAAAAwADALcAAAD7AgAAAAA=&#10;" filled="f" stroked="f">
                  <v:textbox inset="0,0,0,0">
                    <w:txbxContent>
                      <w:p w14:paraId="2FADF5FE" w14:textId="77777777" w:rsidR="001110CB" w:rsidRDefault="001110CB">
                        <w:pPr>
                          <w:spacing w:after="160" w:line="259" w:lineRule="auto"/>
                        </w:pPr>
                        <w:r>
                          <w:rPr>
                            <w:rFonts w:eastAsia="Arial" w:cs="Arial"/>
                            <w:i/>
                            <w:color w:val="2C2C2C"/>
                          </w:rPr>
                          <w:t>объяснение и загрузите документ,</w:t>
                        </w:r>
                      </w:p>
                    </w:txbxContent>
                  </v:textbox>
                </v:rect>
                <v:rect id="Rectangle 3567" o:spid="_x0000_s3120" style="position:absolute;left:3219;top:64852;width:2413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JxxwAAAN0AAAAPAAAAZHJzL2Rvd25yZXYueG1sRI9Pa8JA&#10;FMTvBb/D8oTemo2V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AdC8nHHAAAA3QAA&#10;AA8AAAAAAAAAAAAAAAAABwIAAGRycy9kb3ducmV2LnhtbFBLBQYAAAAAAwADALcAAAD7AgAAAAA=&#10;" filled="f" stroked="f">
                  <v:textbox inset="0,0,0,0">
                    <w:txbxContent>
                      <w:p w14:paraId="3FC2D203" w14:textId="77777777" w:rsidR="001110CB" w:rsidRDefault="001110CB">
                        <w:pPr>
                          <w:spacing w:after="160" w:line="259" w:lineRule="auto"/>
                        </w:pPr>
                        <w:r>
                          <w:rPr>
                            <w:rFonts w:eastAsia="Arial" w:cs="Arial"/>
                            <w:i/>
                            <w:color w:val="2C2C2C"/>
                          </w:rPr>
                          <w:t>подтверждающий ваш ответ)</w:t>
                        </w:r>
                      </w:p>
                    </w:txbxContent>
                  </v:textbox>
                </v:rect>
                <v:rect id="Rectangle 3568" o:spid="_x0000_s3121" style="position:absolute;left:29902;top:60945;width:4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YDwwAAAN0AAAAPAAAAZHJzL2Rvd25yZXYueG1sRE9Ni8Iw&#10;EL0L/ocwgjdNXVG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dt1mA8MAAADdAAAADwAA&#10;AAAAAAAAAAAAAAAHAgAAZHJzL2Rvd25yZXYueG1sUEsFBgAAAAADAAMAtwAAAPcCAAAAAA==&#10;" filled="f" stroked="f">
                  <v:textbox inset="0,0,0,0">
                    <w:txbxContent>
                      <w:p w14:paraId="2FFF9488" w14:textId="77777777" w:rsidR="001110CB" w:rsidRDefault="001110CB">
                        <w:pPr>
                          <w:spacing w:after="160" w:line="259" w:lineRule="auto"/>
                        </w:pPr>
                        <w:r>
                          <w:t xml:space="preserve"> </w:t>
                        </w:r>
                      </w:p>
                    </w:txbxContent>
                  </v:textbox>
                </v:rect>
                <v:shape id="Shape 3570" o:spid="_x0000_s3122" style="position:absolute;left:3239;top:81525;width:22775;height:2668;visibility:visible;mso-wrap-style:square;v-text-anchor:top" coordsize="227753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" path="m,247774l,19050c,16495,484,14064,1451,11733,2418,9426,3795,7342,5582,5556,7369,3770,9430,2406,11765,1439,14100,471,16531,,19059,l2258474,v2527,,4958,471,7293,1439c2268103,2406,2270163,3770,2271951,5556v1787,1786,3164,3870,4131,6177c2277049,14064,2277533,16495,2277533,19050r,228724c2277533,250279,2277049,252685,2276082,255017v-967,2356,-2344,4415,-4131,6201c2270163,262979,2268103,264368,2265767,265361v-2335,967,-4766,1438,-7293,1463l19059,266824v-2528,-25,-4959,-496,-7294,-1463c9430,264368,7369,262979,5582,261218,3795,259432,2418,257373,1451,255017,484,252685,,250279,,247774xe" filled="f" strokecolor="#2e6da4" strokeweight=".26469mm">
                  <v:stroke miterlimit="1" joinstyle="miter"/>
                  <v:path arrowok="t" textboxrect="0,0,2277533,266824"/>
                </v:shape>
                <v:rect id="Rectangle 3571" o:spid="_x0000_s3123" style="position:absolute;left:5220;top:82420;width:26685;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DxgAAAN0AAAAPAAAAZHJzL2Rvd25yZXYueG1sRI9Ba8JA&#10;FITvgv9heYI33Vip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Yj5ZQ8YAAADdAAAA&#10;DwAAAAAAAAAAAAAAAAAHAgAAZHJzL2Rvd25yZXYueG1sUEsFBgAAAAADAAMAtwAAAPoCAAAAAA==&#10;" filled="f" stroked="f">
                  <v:textbox inset="0,0,0,0">
                    <w:txbxContent>
                      <w:p w14:paraId="7AF1FE45" w14:textId="77777777" w:rsidR="001110CB" w:rsidRDefault="001110CB">
                        <w:pPr>
                          <w:spacing w:after="160" w:line="259" w:lineRule="auto"/>
                        </w:pPr>
                        <w:r>
                          <w:rPr>
                            <w:color w:val="ABABAB"/>
                            <w:sz w:val="19"/>
                          </w:rPr>
                          <w:t xml:space="preserve"> Загрузить / управлять документами</w:t>
                        </w:r>
                      </w:p>
                    </w:txbxContent>
                  </v:textbox>
                </v:rect>
                <v:shape id="Shape 3574" o:spid="_x0000_s3124" style="position:absolute;left:3239;top:7290;width:25062;height:11626;visibility:visible;mso-wrap-style:square;v-text-anchor:top" coordsize="2506239,116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" path="m,1143531l,19059c,16531,484,14100,1451,11765,2418,9430,3795,7369,5582,5582,7369,3795,9430,2418,11765,1451,14100,484,16531,,19059,l2487180,v2528,,4959,484,7294,1451c2496809,2418,2498870,3795,2500657,5582v1787,1787,3164,3848,4131,6183c2505755,14100,2506239,16531,2506239,19059r,1124472c2506239,1146058,2505755,1148490,2504788,1150825v-967,2335,-2344,4396,-4131,6183c2498870,1158795,2496809,1160172,2494474,1161139v-2335,967,-4766,1451,-7294,1451l19059,1162590v-2528,,-4959,-484,-7294,-1451c9430,1160172,7369,1158795,5582,1157008v-1787,-1787,-3164,-3848,-4131,-6183c484,1148490,,1146058,,1143531xe" filled="f" strokecolor="#ced4da" strokeweight=".26469mm">
                  <v:stroke miterlimit="1" joinstyle="miter"/>
                  <v:path arrowok="t" textboxrect="0,0,2506239,1162590"/>
                </v:shape>
                <v:rect id="Rectangle 3576" o:spid="_x0000_s3125" style="position:absolute;left:4029;top:8056;width:237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8E3xwAAAN0AAAAPAAAAZHJzL2Rvd25yZXYueG1sRI9Pa8JA&#10;FMTvBb/D8oTemo2Vpp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O3XwTfHAAAA3QAA&#10;AA8AAAAAAAAAAAAAAAAABwIAAGRycy9kb3ducmV2LnhtbFBLBQYAAAAAAwADALcAAAD7AgAAAAA=&#10;" filled="f" stroked="f">
                  <v:textbox inset="0,0,0,0">
                    <w:txbxContent>
                      <w:p w14:paraId="30B4873E" w14:textId="77777777" w:rsidR="001110CB" w:rsidRDefault="001110CB">
                        <w:pPr>
                          <w:spacing w:after="160" w:line="259" w:lineRule="auto"/>
                        </w:pPr>
                        <w:r>
                          <w:rPr>
                            <w:color w:val="495057"/>
                            <w:sz w:val="20"/>
                          </w:rPr>
                          <w:t>Механизм реализации проекта</w:t>
                        </w:r>
                      </w:p>
                    </w:txbxContent>
                  </v:textbox>
                </v:rect>
                <v:rect id="Rectangle 3577" o:spid="_x0000_s3126" style="position:absolute;left:21884;top:8056;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2Ss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cdwfxOegEx/AQAA//8DAFBLAQItABQABgAIAAAAIQDb4fbL7gAAAIUBAAATAAAAAAAA&#10;AAAAAAAAAAAAAABbQ29udGVudF9UeXBlc10ueG1sUEsBAi0AFAAGAAgAAAAhAFr0LFu/AAAAFQEA&#10;AAsAAAAAAAAAAAAAAAAAHwEAAF9yZWxzLy5yZWxzUEsBAi0AFAAGAAgAAAAhAIKbZKzHAAAA3QAA&#10;AA8AAAAAAAAAAAAAAAAABwIAAGRycy9kb3ducmV2LnhtbFBLBQYAAAAAAwADALcAAAD7AgAAAAA=&#10;" filled="f" stroked="f">
                  <v:textbox inset="0,0,0,0">
                    <w:txbxContent>
                      <w:p w14:paraId="18B517D6" w14:textId="77777777" w:rsidR="001110CB" w:rsidRDefault="001110CB">
                        <w:pPr>
                          <w:spacing w:after="160" w:line="259" w:lineRule="auto"/>
                        </w:pPr>
                        <w:r>
                          <w:rPr>
                            <w:color w:val="495057"/>
                            <w:sz w:val="20"/>
                          </w:rPr>
                          <w:t xml:space="preserve"> </w:t>
                        </w:r>
                      </w:p>
                    </w:txbxContent>
                  </v:textbox>
                </v:rect>
                <v:rect id="Rectangle 3578" o:spid="_x0000_s3127" style="position:absolute;left:4029;top:9867;width:2717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PDe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" filled="f" stroked="f">
                  <v:textbox inset="0,0,0,0">
                    <w:txbxContent>
                      <w:p w14:paraId="76603D10" w14:textId="77777777" w:rsidR="001110CB" w:rsidRDefault="001110CB">
                        <w:pPr>
                          <w:spacing w:after="160" w:line="259" w:lineRule="auto"/>
                        </w:pPr>
                        <w:r>
                          <w:rPr>
                            <w:color w:val="495057"/>
                            <w:sz w:val="20"/>
                          </w:rPr>
                          <w:t>включает службы поддержки HACT</w:t>
                        </w:r>
                      </w:p>
                    </w:txbxContent>
                  </v:textbox>
                </v:rect>
                <v:rect id="Rectangle 3579" o:spid="_x0000_s3128" style="position:absolute;left:24459;top:9867;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" filled="f" stroked="f">
                  <v:textbox inset="0,0,0,0">
                    <w:txbxContent>
                      <w:p w14:paraId="65138439" w14:textId="77777777" w:rsidR="001110CB" w:rsidRDefault="001110CB">
                        <w:pPr>
                          <w:spacing w:after="160" w:line="259" w:lineRule="auto"/>
                        </w:pPr>
                        <w:r>
                          <w:rPr>
                            <w:color w:val="495057"/>
                            <w:sz w:val="20"/>
                          </w:rPr>
                          <w:t xml:space="preserve"> </w:t>
                        </w:r>
                      </w:p>
                    </w:txbxContent>
                  </v:textbox>
                </v:rect>
                <v:rect id="Rectangle 3580" o:spid="_x0000_s3129" style="position:absolute;left:4029;top:11677;width:783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" filled="f" stroked="f">
                  <v:textbox inset="0,0,0,0">
                    <w:txbxContent>
                      <w:p w14:paraId="38C470D3" w14:textId="77777777" w:rsidR="001110CB" w:rsidRDefault="001110CB">
                        <w:pPr>
                          <w:spacing w:after="160" w:line="259" w:lineRule="auto"/>
                        </w:pPr>
                        <w:r>
                          <w:rPr>
                            <w:color w:val="495057"/>
                            <w:sz w:val="20"/>
                          </w:rPr>
                          <w:t>и ПРООН.</w:t>
                        </w:r>
                      </w:p>
                    </w:txbxContent>
                  </v:textbox>
                </v:rect>
                <v:rect id="Rectangle 3581" o:spid="_x0000_s3130" style="position:absolute;left:9920;top:11677;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ylkxgAAAN0AAAAPAAAAZHJzL2Rvd25yZXYueG1sRI9Pa8JA&#10;FMTvQr/D8gredGOl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V+spZMYAAADdAAAA&#10;DwAAAAAAAAAAAAAAAAAHAgAAZHJzL2Rvd25yZXYueG1sUEsFBgAAAAADAAMAtwAAAPoCAAAAAA==&#10;" filled="f" stroked="f">
                  <v:textbox inset="0,0,0,0">
                    <w:txbxContent>
                      <w:p w14:paraId="63291AA1" w14:textId="77777777" w:rsidR="001110CB" w:rsidRDefault="001110CB">
                        <w:pPr>
                          <w:spacing w:after="160" w:line="259" w:lineRule="auto"/>
                        </w:pPr>
                        <w:r>
                          <w:rPr>
                            <w:color w:val="495057"/>
                            <w:sz w:val="20"/>
                          </w:rPr>
                          <w:t xml:space="preserve"> </w:t>
                        </w:r>
                      </w:p>
                    </w:txbxContent>
                  </v:textbox>
                </v:rect>
                <v:rect id="Rectangle 3582" o:spid="_x0000_s3131" style="position:absolute;left:4029;top:13488;width:2321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cT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H3HfXi8CU9ATu4AAAD//wMAUEsBAi0AFAAGAAgAAAAhANvh9svuAAAAhQEAABMAAAAAAAAA&#10;AAAAAAAAAAAAAFtDb250ZW50X1R5cGVzXS54bWxQSwECLQAUAAYACAAAACEAWvQsW78AAAAVAQAA&#10;CwAAAAAAAAAAAAAAAAAfAQAAX3JlbHMvLnJlbHNQSwECLQAUAAYACAAAACEApzm3E8YAAADdAAAA&#10;DwAAAAAAAAAAAAAAAAAHAgAAZHJzL2Rvd25yZXYueG1sUEsFBgAAAAADAAMAtwAAAPoCAAAAAA==&#10;" filled="f" stroked="f">
                  <v:textbox inset="0,0,0,0">
                    <w:txbxContent>
                      <w:p w14:paraId="3AEF735F" w14:textId="77777777" w:rsidR="001110CB" w:rsidRDefault="001110CB">
                        <w:pPr>
                          <w:spacing w:after="160" w:line="259" w:lineRule="auto"/>
                        </w:pPr>
                        <w:r>
                          <w:rPr>
                            <w:color w:val="495057"/>
                            <w:sz w:val="20"/>
                          </w:rPr>
                          <w:t>Национальные системы будут</w:t>
                        </w:r>
                      </w:p>
                    </w:txbxContent>
                  </v:textbox>
                </v:rect>
                <v:rect id="Rectangle 3583" o:spid="_x0000_s3132" style="position:absolute;left:21482;top:13488;width:4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KIxgAAAN0AAAAPAAAAZHJzL2Rvd25yZXYueG1sRI9Li8JA&#10;EITvwv6HoYW96cSVl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yHUSiMYAAADdAAAA&#10;DwAAAAAAAAAAAAAAAAAHAgAAZHJzL2Rvd25yZXYueG1sUEsFBgAAAAADAAMAtwAAAPoCAAAAAA==&#10;" filled="f" stroked="f">
                  <v:textbox inset="0,0,0,0">
                    <w:txbxContent>
                      <w:p w14:paraId="0F29D809" w14:textId="77777777" w:rsidR="001110CB" w:rsidRDefault="001110CB">
                        <w:pPr>
                          <w:spacing w:after="160" w:line="259" w:lineRule="auto"/>
                        </w:pPr>
                        <w:r>
                          <w:rPr>
                            <w:color w:val="495057"/>
                            <w:sz w:val="20"/>
                          </w:rPr>
                          <w:t xml:space="preserve"> </w:t>
                        </w:r>
                      </w:p>
                    </w:txbxContent>
                  </v:textbox>
                </v:rect>
                <v:rect id="Rectangle 3584" o:spid="_x0000_s3133" style="position:absolute;left:4029;top:15298;width:263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14:paraId="5351808C" w14:textId="77777777" w:rsidR="001110CB" w:rsidRDefault="001110CB">
                        <w:pPr>
                          <w:spacing w:after="160" w:line="259" w:lineRule="auto"/>
                        </w:pPr>
                        <w:r>
                          <w:rPr>
                            <w:color w:val="495057"/>
                            <w:sz w:val="20"/>
                          </w:rPr>
                          <w:t>использоваться для мероприятий,</w:t>
                        </w:r>
                      </w:p>
                    </w:txbxContent>
                  </v:textbox>
                </v:rect>
                <v:rect id="Rectangle 3585" o:spid="_x0000_s3134" style="position:absolute;left:23834;top:15298;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9nxwAAAN0AAAAPAAAAZHJzL2Rvd25yZXYueG1sRI9Ba8JA&#10;FITvhf6H5RW8NZtaLD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CjQL2fHAAAA3QAA&#10;AA8AAAAAAAAAAAAAAAAABwIAAGRycy9kb3ducmV2LnhtbFBLBQYAAAAAAwADALcAAAD7AgAAAAA=&#10;" filled="f" stroked="f">
                  <v:textbox inset="0,0,0,0">
                    <w:txbxContent>
                      <w:p w14:paraId="78BD6C4C" w14:textId="77777777" w:rsidR="001110CB" w:rsidRDefault="001110CB">
                        <w:pPr>
                          <w:spacing w:after="160" w:line="259" w:lineRule="auto"/>
                        </w:pPr>
                        <w:r>
                          <w:rPr>
                            <w:color w:val="495057"/>
                            <w:sz w:val="20"/>
                          </w:rPr>
                          <w:t xml:space="preserve"> </w:t>
                        </w:r>
                      </w:p>
                    </w:txbxContent>
                  </v:textbox>
                </v:rect>
                <v:rect id="Rectangle 3586" o:spid="_x0000_s3135" style="position:absolute;left:4029;top:17109;width:241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NgCsRDHAAAA3QAA&#10;AA8AAAAAAAAAAAAAAAAABwIAAGRycy9kb3ducmV2LnhtbFBLBQYAAAAAAwADALcAAAD7AgAAAAA=&#10;" filled="f" stroked="f">
                  <v:textbox inset="0,0,0,0">
                    <w:txbxContent>
                      <w:p w14:paraId="15F09FF7" w14:textId="77777777" w:rsidR="001110CB" w:rsidRDefault="001110CB">
                        <w:pPr>
                          <w:spacing w:after="160" w:line="259" w:lineRule="auto"/>
                        </w:pPr>
                        <w:r>
                          <w:rPr>
                            <w:color w:val="495057"/>
                            <w:sz w:val="20"/>
                          </w:rPr>
                          <w:t>реализуемых Республиканским</w:t>
                        </w:r>
                      </w:p>
                    </w:txbxContent>
                  </v:textbox>
                </v:rect>
                <v:rect id="Rectangle 3587" o:spid="_x0000_s3136" style="position:absolute;left:22165;top:17109;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14:paraId="4B35800D" w14:textId="77777777" w:rsidR="001110CB" w:rsidRDefault="001110CB">
                        <w:pPr>
                          <w:spacing w:after="160" w:line="259" w:lineRule="auto"/>
                        </w:pPr>
                        <w:r>
                          <w:rPr>
                            <w:color w:val="495057"/>
                            <w:sz w:val="20"/>
                          </w:rPr>
                          <w:t xml:space="preserve"> </w:t>
                        </w:r>
                      </w:p>
                    </w:txbxContent>
                  </v:textbox>
                </v:rect>
                <v:shape id="Shape 3590" o:spid="_x0000_s3137" style="position:absolute;left:3239;top:66277;width:25062;height:11626;visibility:visible;mso-wrap-style:square;v-text-anchor:top" coordsize="2506240,116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" path="m,1143546l,19075c,16520,484,14089,1451,11782,2418,9426,3795,7367,5582,5581,7369,3795,9430,2406,11765,1439,14100,496,16531,,19059,l2487181,v2527,,4958,496,7293,1439c2496809,2406,2498870,3795,2500657,5581v1787,1786,3164,3845,4132,6201c2505756,14089,2506239,16520,2506240,19075r,1124471c2506239,1146051,2505756,1148482,2504789,1150789v-968,2331,-2345,4390,-4132,6201c2498870,1158776,2496809,1160140,2494474,1161107v-2335,993,-4766,1464,-7293,1489l19059,1162596v-2528,-25,-4959,-496,-7294,-1489c9430,1160140,7369,1158776,5582,1156990v-1787,-1811,-3164,-3870,-4131,-6201c484,1148482,,1146051,,1143546xe" filled="f" strokecolor="#ced4da" strokeweight=".26469mm">
                  <v:stroke miterlimit="1" joinstyle="miter"/>
                  <v:path arrowok="t" textboxrect="0,0,2506240,1162596"/>
                </v:shape>
                <v:rect id="Rectangle 3592" o:spid="_x0000_s3138" style="position:absolute;left:4029;top:67043;width:2783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CHOxgAAAN0AAAAPAAAAZHJzL2Rvd25yZXYueG1sRI9Ba8JA&#10;FITvgv9heQVvuqlS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IuAhzsYAAADdAAAA&#10;DwAAAAAAAAAAAAAAAAAHAgAAZHJzL2Rvd25yZXYueG1sUEsFBgAAAAADAAMAtwAAAPoCAAAAAA==&#10;" filled="f" stroked="f">
                  <v:textbox inset="0,0,0,0">
                    <w:txbxContent>
                      <w:p w14:paraId="5E7E4AD6" w14:textId="77777777" w:rsidR="001110CB" w:rsidRDefault="001110CB">
                        <w:pPr>
                          <w:spacing w:after="160" w:line="259" w:lineRule="auto"/>
                        </w:pPr>
                        <w:r>
                          <w:rPr>
                            <w:color w:val="495057"/>
                            <w:sz w:val="20"/>
                          </w:rPr>
                          <w:t>Совет проекта определит стратегию</w:t>
                        </w:r>
                      </w:p>
                    </w:txbxContent>
                  </v:textbox>
                </v:rect>
                <v:rect id="Rectangle 3593" o:spid="_x0000_s3139" style="position:absolute;left:24957;top:67043;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RVxwAAAN0AAAAPAAAAZHJzL2Rvd25yZXYueG1sRI9Pa8JA&#10;FMTvhX6H5Qm91Y0Vi4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E2shFXHAAAA3QAA&#10;AA8AAAAAAAAAAAAAAAAABwIAAGRycy9kb3ducmV2LnhtbFBLBQYAAAAAAwADALcAAAD7AgAAAAA=&#10;" filled="f" stroked="f">
                  <v:textbox inset="0,0,0,0">
                    <w:txbxContent>
                      <w:p w14:paraId="2E09E4F6" w14:textId="77777777" w:rsidR="001110CB" w:rsidRDefault="001110CB">
                        <w:pPr>
                          <w:spacing w:after="160" w:line="259" w:lineRule="auto"/>
                        </w:pPr>
                        <w:r>
                          <w:rPr>
                            <w:color w:val="495057"/>
                            <w:sz w:val="20"/>
                          </w:rPr>
                          <w:t xml:space="preserve"> </w:t>
                        </w:r>
                      </w:p>
                    </w:txbxContent>
                  </v:textbox>
                </v:rect>
                <v:rect id="Rectangle 3594" o:spid="_x0000_s3140" style="position:absolute;left:4029;top:68854;width:230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" filled="f" stroked="f">
                  <v:textbox inset="0,0,0,0">
                    <w:txbxContent>
                      <w:p w14:paraId="4CA17673" w14:textId="77777777" w:rsidR="001110CB" w:rsidRDefault="001110CB">
                        <w:pPr>
                          <w:spacing w:after="160" w:line="259" w:lineRule="auto"/>
                        </w:pPr>
                        <w:r>
                          <w:rPr>
                            <w:color w:val="495057"/>
                            <w:sz w:val="20"/>
                          </w:rPr>
                          <w:t>выхода и обновит ее в случае</w:t>
                        </w:r>
                      </w:p>
                    </w:txbxContent>
                  </v:textbox>
                </v:rect>
                <v:rect id="Rectangle 3595" o:spid="_x0000_s3141" style="position:absolute;left:21379;top:68854;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bm6xwAAAN0AAAAPAAAAZHJzL2Rvd25yZXYueG1sRI9Ba8JA&#10;FITvhf6H5RW81U0t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K0JubrHAAAA3QAA&#10;AA8AAAAAAAAAAAAAAAAABwIAAGRycy9kb3ducmV2LnhtbFBLBQYAAAAAAwADALcAAAD7AgAAAAA=&#10;" filled="f" stroked="f">
                  <v:textbox inset="0,0,0,0">
                    <w:txbxContent>
                      <w:p w14:paraId="694A05BF" w14:textId="77777777" w:rsidR="001110CB" w:rsidRDefault="001110CB">
                        <w:pPr>
                          <w:spacing w:after="160" w:line="259" w:lineRule="auto"/>
                        </w:pPr>
                        <w:r>
                          <w:rPr>
                            <w:color w:val="495057"/>
                            <w:sz w:val="20"/>
                          </w:rPr>
                          <w:t xml:space="preserve"> </w:t>
                        </w:r>
                      </w:p>
                    </w:txbxContent>
                  </v:textbox>
                </v:rect>
                <v:rect id="Rectangle 3596" o:spid="_x0000_s3142" style="position:absolute;left:4029;top:70664;width:1603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yfN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XdsnzcYAAADdAAAA&#10;DwAAAAAAAAAAAAAAAAAHAgAAZHJzL2Rvd25yZXYueG1sUEsFBgAAAAADAAMAtwAAAPoCAAAAAA==&#10;" filled="f" stroked="f">
                  <v:textbox inset="0,0,0,0">
                    <w:txbxContent>
                      <w:p w14:paraId="57CB66C6" w14:textId="77777777" w:rsidR="001110CB" w:rsidRDefault="001110CB">
                        <w:pPr>
                          <w:spacing w:after="160" w:line="259" w:lineRule="auto"/>
                        </w:pPr>
                        <w:r>
                          <w:rPr>
                            <w:color w:val="495057"/>
                            <w:sz w:val="20"/>
                          </w:rPr>
                          <w:t>реализации проекта.</w:t>
                        </w:r>
                      </w:p>
                    </w:txbxContent>
                  </v:textbox>
                </v:rect>
                <v:rect id="Rectangle 3597" o:spid="_x0000_s3143" style="position:absolute;left:16086;top:70664;width:4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4JWxwAAAN0AAAAPAAAAZHJzL2Rvd25yZXYueG1sRI9Pa8JA&#10;FMTvBb/D8gRvdaPS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DKXglbHAAAA3QAA&#10;AA8AAAAAAAAAAAAAAAAABwIAAGRycy9kb3ducmV2LnhtbFBLBQYAAAAAAwADALcAAAD7AgAAAAA=&#10;" filled="f" stroked="f">
                  <v:textbox inset="0,0,0,0">
                    <w:txbxContent>
                      <w:p w14:paraId="31329378" w14:textId="77777777" w:rsidR="001110CB" w:rsidRDefault="001110CB">
                        <w:pPr>
                          <w:spacing w:after="160" w:line="259" w:lineRule="auto"/>
                        </w:pPr>
                        <w:r>
                          <w:rPr>
                            <w:color w:val="495057"/>
                            <w:sz w:val="20"/>
                          </w:rPr>
                          <w:t xml:space="preserve"> </w:t>
                        </w:r>
                      </w:p>
                    </w:txbxContent>
                  </v:textbox>
                </v:rect>
                <v:shape id="Shape 3598" o:spid="_x0000_s3144" style="position:absolute;left:26824;top:76426;width:1334;height:1334;visibility:visible;mso-wrap-style:square;v-text-anchor:top" coordsize="133412,13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" path="m133412,l,133424e" filled="f" strokeweight="0">
                  <v:stroke opacity="29555f" miterlimit="1" joinstyle="miter"/>
                  <v:path arrowok="t" textboxrect="0,0,133412,133424"/>
                </v:shape>
                <v:shape id="Shape 3599" o:spid="_x0000_s3145" style="position:absolute;left:27491;top:77093;width:667;height:667;visibility:visible;mso-wrap-style:square;v-text-anchor:top" coordsize="66706,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" path="m66706,l,66700e" filled="f" strokeweight="0">
                  <v:stroke opacity="29555f" miterlimit="1" joinstyle="miter"/>
                  <v:path arrowok="t" textboxrect="0,0,66706,66700"/>
                </v:shape>
                <v:shape id="Shape 3600" o:spid="_x0000_s3146" style="position:absolute;left:26919;top:76522;width:1239;height:1238;visibility:visible;mso-wrap-style:square;v-text-anchor:top" coordsize="123883,1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" path="m123883,l,123875e" filled="f" strokecolor="white" strokeweight="0">
                  <v:stroke opacity="29555f" miterlimit="1" joinstyle="miter"/>
                  <v:path arrowok="t" textboxrect="0,0,123883,123875"/>
                </v:shape>
                <v:shape id="Shape 3601" o:spid="_x0000_s3147" style="position:absolute;left:27586;top:77189;width:572;height:571;visibility:visible;mso-wrap-style:square;v-text-anchor:top" coordsize="57177,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" path="m57177,l,57175e" filled="f" strokecolor="white" strokeweight="0">
                  <v:stroke opacity="29555f" miterlimit="1" joinstyle="miter"/>
                  <v:path arrowok="t" textboxrect="0,0,57177,57175"/>
                </v:shape>
                <v:rect id="Rectangle 3602" o:spid="_x0000_s3148" style="position:absolute;left:4029;top:23252;width:158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9U1xgAAAN0AAAAPAAAAZHJzL2Rvd25yZXYueG1sRI9Ba8JA&#10;FITvgv9heUJvutFC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Ec/VNcYAAADdAAAA&#10;DwAAAAAAAAAAAAAAAAAHAgAAZHJzL2Rvd25yZXYueG1sUEsFBgAAAAADAAMAtwAAAPoCAAAAAA==&#10;" filled="f" stroked="f">
                  <v:textbox inset="0,0,0,0">
                    <w:txbxContent>
                      <w:p w14:paraId="7C503EC1" w14:textId="77777777" w:rsidR="001110CB" w:rsidRDefault="001110CB">
                        <w:pPr>
                          <w:spacing w:after="160" w:line="259" w:lineRule="auto"/>
                        </w:pPr>
                        <w:r>
                          <w:rPr>
                            <w:rFonts w:ascii="Calibri" w:eastAsia="Calibri" w:hAnsi="Calibri" w:cs="Calibri"/>
                            <w:color w:val="ABABAB"/>
                            <w:w w:val="197"/>
                            <w:sz w:val="19"/>
                          </w:rPr>
                          <w:t></w:t>
                        </w:r>
                      </w:p>
                    </w:txbxContent>
                  </v:textbox>
                </v:rect>
                <v:rect id="Rectangle 3603" o:spid="_x0000_s3149" style="position:absolute;left:53630;top:45303;width:1521;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" filled="f" stroked="f">
                  <v:textbox inset="0,0,0,0">
                    <w:txbxContent>
                      <w:p w14:paraId="2D845BFD" w14:textId="77777777" w:rsidR="001110CB" w:rsidRDefault="001110CB">
                        <w:pPr>
                          <w:spacing w:after="160" w:line="259" w:lineRule="auto"/>
                        </w:pPr>
                        <w:r>
                          <w:rPr>
                            <w:rFonts w:ascii="Calibri" w:eastAsia="Calibri" w:hAnsi="Calibri" w:cs="Calibri"/>
                            <w:color w:val="000000"/>
                            <w:w w:val="197"/>
                            <w:sz w:val="18"/>
                          </w:rPr>
                          <w:t></w:t>
                        </w:r>
                      </w:p>
                    </w:txbxContent>
                  </v:textbox>
                </v:rect>
                <v:rect id="Rectangle 3604" o:spid="_x0000_s3150" style="position:absolute;left:53630;top:45208;width:1521;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jaxwAAAN0AAAAPAAAAZHJzL2Rvd25yZXYueG1sRI9Ba8JA&#10;FITvBf/D8oTe6kZbgq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PFq6NrHAAAA3QAA&#10;AA8AAAAAAAAAAAAAAAAABwIAAGRycy9kb3ducmV2LnhtbFBLBQYAAAAAAwADALcAAAD7AgAAAAA=&#10;" filled="f" stroked="f">
                  <v:textbox inset="0,0,0,0">
                    <w:txbxContent>
                      <w:p w14:paraId="49C9C5B6" w14:textId="77777777" w:rsidR="001110CB" w:rsidRDefault="001110CB">
                        <w:pPr>
                          <w:spacing w:after="160" w:line="259" w:lineRule="auto"/>
                        </w:pPr>
                        <w:r>
                          <w:rPr>
                            <w:rFonts w:ascii="Calibri" w:eastAsia="Calibri" w:hAnsi="Calibri" w:cs="Calibri"/>
                            <w:color w:val="ABABAB"/>
                            <w:w w:val="197"/>
                            <w:sz w:val="18"/>
                          </w:rPr>
                          <w:t></w:t>
                        </w:r>
                      </w:p>
                    </w:txbxContent>
                  </v:textbox>
                </v:rect>
                <v:rect id="Rectangle 3605" o:spid="_x0000_s3151" style="position:absolute;left:5316;top:54560;width:187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1BxwAAAN0AAAAPAAAAZHJzL2Rvd25yZXYueG1sRI9Ba8JA&#10;FITvBf/D8oTe6kZLg6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J4mTUHHAAAA3QAA&#10;AA8AAAAAAAAAAAAAAAAABwIAAGRycy9kb3ducmV2LnhtbFBLBQYAAAAAAwADALcAAAD7AgAAAAA=&#10;" filled="f" stroked="f">
                  <v:textbox inset="0,0,0,0">
                    <w:txbxContent>
                      <w:p w14:paraId="5CB2B7EC" w14:textId="77777777" w:rsidR="001110CB" w:rsidRDefault="001110CB">
                        <w:pPr>
                          <w:spacing w:after="160" w:line="259" w:lineRule="auto"/>
                        </w:pPr>
                        <w:r>
                          <w:t>да</w:t>
                        </w:r>
                      </w:p>
                    </w:txbxContent>
                  </v:textbox>
                </v:rect>
                <v:rect id="Rectangle 3606" o:spid="_x0000_s3152" style="position:absolute;left:6729;top:54560;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" filled="f" stroked="f">
                  <v:textbox inset="0,0,0,0">
                    <w:txbxContent>
                      <w:p w14:paraId="4F46CCA6" w14:textId="77777777" w:rsidR="001110CB" w:rsidRDefault="001110CB">
                        <w:pPr>
                          <w:spacing w:after="160" w:line="259" w:lineRule="auto"/>
                        </w:pPr>
                        <w:r>
                          <w:t xml:space="preserve"> </w:t>
                        </w:r>
                      </w:p>
                    </w:txbxContent>
                  </v:textbox>
                </v:rect>
                <v:rect id="Rectangle 3607" o:spid="_x0000_s3153" style="position:absolute;left:5316;top:56466;width:280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" filled="f" stroked="f">
                  <v:textbox inset="0,0,0,0">
                    <w:txbxContent>
                      <w:p w14:paraId="6A25D611" w14:textId="77777777" w:rsidR="001110CB" w:rsidRDefault="001110CB">
                        <w:pPr>
                          <w:spacing w:after="160" w:line="259" w:lineRule="auto"/>
                        </w:pPr>
                        <w:r>
                          <w:t>Нет</w:t>
                        </w:r>
                      </w:p>
                    </w:txbxContent>
                  </v:textbox>
                </v:rect>
                <v:shape id="Shape 3609" o:spid="_x0000_s3154" style="position:absolute;left:2953;top:54461;width:1143;height:1143;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" path="m114353,57175v,3745,-366,7441,-1099,11137c112522,72008,111437,75580,110001,79028v-1437,3472,-3198,6771,-5284,9897c102631,92050,100261,94952,97606,97606v-2654,2655,-5542,5011,-8664,7119c85820,106809,82525,108545,79057,109984v-3469,1439,-7044,2530,-10726,3249c64649,113978,60931,114350,57177,114350v-3755,,-7473,-372,-11155,-1117c42340,112514,38764,111423,35296,109984v-3469,-1439,-6764,-3175,-9885,-5259c22289,102617,19401,100261,16747,97606,14092,94952,11722,92050,9636,88925,7550,85799,5789,82500,4352,79028,2916,75580,1831,72008,1099,68312,366,64616,,60920,,57175,,53429,366,49709,1099,46013,1831,42317,2916,38745,4352,35272,5789,31800,7550,28501,9636,25400v2086,-3125,4456,-6028,7111,-8657c19401,14064,22289,11708,25411,9599,28532,7516,31827,5779,35296,4341,38764,2902,42340,1836,46022,1091,49704,372,53422,,57177,v3754,,7472,372,11154,1091c72013,1836,75588,2902,79057,4341v3468,1438,6763,3175,9885,5283c92064,11708,94952,14064,97606,16743v2655,2629,5025,5532,7111,8657c106803,28501,108564,31800,110001,35272v1436,3473,2521,7045,3253,10741c113987,49709,114353,53429,114353,57175xe" filled="f" strokecolor="#0075ff" strokeweight=".26469mm">
                  <v:stroke miterlimit="1" joinstyle="miter"/>
                  <v:path arrowok="t" textboxrect="0,0,114353,114350"/>
                </v:shape>
                <v:shape id="Shape 3610" o:spid="_x0000_s3155" style="position:absolute;left:3153;top:54661;width:743;height:743;visibility:visible;mso-wrap-style:square;v-text-anchor:top" coordsize="74330,7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" path="m37165,v4928,,9669,918,14222,2803c55940,4688,59959,7392,63444,10864v3485,3473,6171,7491,8057,12031c73387,27459,74330,32221,74330,37157v,4912,-943,9674,-2829,14238c69615,55935,66929,59953,63444,63450v-3485,3448,-7504,6127,-12057,8037c46834,73372,42093,74315,37165,74340v-4929,-25,-9669,-968,-14223,-2853c18389,69577,14370,66898,10885,63450,7401,59953,4715,55935,2829,51395,943,46831,,42069,,37157,,32221,943,27459,2829,22895,4715,18355,7401,14337,10885,10864,14370,7392,18389,4688,22942,2803,27496,918,32236,,37165,xe" fillcolor="#0075ff" stroked="f" strokeweight="0">
                  <v:stroke miterlimit="1" joinstyle="miter"/>
                  <v:path arrowok="t" textboxrect="0,0,74330,74340"/>
                </v:shape>
                <v:shape id="Shape 3612" o:spid="_x0000_s3156" style="position:absolute;left:2953;top:56367;width:1143;height:1143;visibility:visible;mso-wrap-style:square;v-text-anchor:top" coordsize="114353,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" path="m114353,57175v,3745,-366,7466,-1099,11137c112522,72008,111437,75580,110001,79028v-1437,3497,-3198,6796,-5284,9897c102631,92050,100261,94928,97606,97606v-2654,2655,-5542,4986,-8664,7070c85820,106784,82525,108521,79057,109959v-3469,1439,-7044,2530,-10726,3274c64649,113953,60931,114325,57177,114350v-3755,-25,-7473,-397,-11155,-1117c42340,112489,38764,111398,35296,109959v-3469,-1438,-6764,-3175,-9885,-5283c22289,102592,19401,100261,16747,97606,14092,94928,11722,92050,9636,88925,7550,85824,5789,82525,4352,79028,2916,75580,1831,72008,1099,68312,366,64641,,60920,,57175,,53404,366,49684,1099,46013,1831,42317,2916,38745,4352,35272,5789,31800,7550,28501,9636,25400v2086,-3150,4456,-6028,7111,-8682c19401,14064,22289,11708,25411,9599,28532,7541,31827,5755,35296,4341,38764,2902,42340,1811,46022,1091,49704,372,53422,,57177,v3754,,7472,347,11154,1067c72013,1811,75588,2902,79057,4341v3468,1414,6763,3200,9885,5283c92064,11708,94952,14064,97606,16718v2655,2654,5025,5532,7111,8682c106803,28501,108564,31800,110001,35272v1436,3473,2521,7045,3253,10741c113987,49684,114353,53404,114353,57175xe" filled="f" strokecolor="#767676" strokeweight=".26469mm">
                  <v:stroke miterlimit="1" joinstyle="miter"/>
                  <v:path arrowok="t" textboxrect="0,0,114353,114350"/>
                </v:shape>
                <v:rect id="Rectangle 3613" o:spid="_x0000_s3157" style="position:absolute;left:4029;top:82239;width:158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uZzxQAAAN0AAAAPAAAAZHJzL2Rvd25yZXYueG1sRI9Bi8Iw&#10;FITvC/6H8Bb2tqYqiF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D7WuZzxQAAAN0AAAAP&#10;AAAAAAAAAAAAAAAAAAcCAABkcnMvZG93bnJldi54bWxQSwUGAAAAAAMAAwC3AAAA+QIAAAAA&#10;" filled="f" stroked="f">
                  <v:textbox inset="0,0,0,0">
                    <w:txbxContent>
                      <w:p w14:paraId="48923B3E" w14:textId="77777777" w:rsidR="001110CB" w:rsidRDefault="001110CB">
                        <w:pPr>
                          <w:spacing w:after="160" w:line="259" w:lineRule="auto"/>
                        </w:pPr>
                        <w:r>
                          <w:rPr>
                            <w:rFonts w:ascii="Calibri" w:eastAsia="Calibri" w:hAnsi="Calibri" w:cs="Calibri"/>
                            <w:color w:val="ABABAB"/>
                            <w:w w:val="197"/>
                            <w:sz w:val="19"/>
                          </w:rPr>
                          <w:t></w:t>
                        </w:r>
                      </w:p>
                    </w:txbxContent>
                  </v:textbox>
                </v:rect>
                <w10:anchorlock/>
              </v:group>
            </w:pict>
          </mc:Fallback>
        </mc:AlternateContent>
      </w:r>
    </w:p>
    <w:p w14:paraId="6CB626B2" w14:textId="77777777" w:rsidR="001110CB" w:rsidRPr="009B1566" w:rsidRDefault="001110CB">
      <w:pPr>
        <w:ind w:left="7119"/>
      </w:pPr>
      <w:r w:rsidRPr="009B1566">
        <w:rPr>
          <w:rFonts w:ascii="Calibri" w:eastAsia="Calibri" w:hAnsi="Calibri" w:cs="Calibri"/>
          <w:noProof/>
          <w:color w:val="000000"/>
        </w:rPr>
        <w:lastRenderedPageBreak/>
        <mc:AlternateContent>
          <mc:Choice Requires="wpg">
            <w:drawing>
              <wp:anchor distT="0" distB="0" distL="114300" distR="114300" simplePos="0" relativeHeight="251666944" behindDoc="0" locked="0" layoutInCell="1" allowOverlap="1" wp14:anchorId="5068596C" wp14:editId="4E3B6B09">
                <wp:simplePos x="0" y="0"/>
                <wp:positionH relativeFrom="page">
                  <wp:posOffset>868680</wp:posOffset>
                </wp:positionH>
                <wp:positionV relativeFrom="page">
                  <wp:posOffset>368244</wp:posOffset>
                </wp:positionV>
                <wp:extent cx="5833871" cy="1989416"/>
                <wp:effectExtent l="0" t="0" r="0" b="0"/>
                <wp:wrapTopAndBottom/>
                <wp:docPr id="21145" name="Group 21145"/>
                <wp:cNvGraphicFramePr/>
                <a:graphic xmlns:a="http://schemas.openxmlformats.org/drawingml/2006/main">
                  <a:graphicData uri="http://schemas.microsoft.com/office/word/2010/wordprocessingGroup">
                    <wpg:wgp>
                      <wpg:cNvGrpSpPr/>
                      <wpg:grpSpPr>
                        <a:xfrm>
                          <a:off x="0" y="0"/>
                          <a:ext cx="5833871" cy="1989416"/>
                          <a:chOff x="0" y="0"/>
                          <a:chExt cx="5833871" cy="1989416"/>
                        </a:xfrm>
                      </wpg:grpSpPr>
                      <wps:wsp>
                        <wps:cNvPr id="3632" name="Shape 3632"/>
                        <wps:cNvSpPr/>
                        <wps:spPr>
                          <a:xfrm>
                            <a:off x="0" y="63"/>
                            <a:ext cx="5833871" cy="1664708"/>
                          </a:xfrm>
                          <a:custGeom>
                            <a:avLst/>
                            <a:gdLst/>
                            <a:ahLst/>
                            <a:cxnLst/>
                            <a:rect l="0" t="0" r="0" b="0"/>
                            <a:pathLst>
                              <a:path w="5833871" h="1664708">
                                <a:moveTo>
                                  <a:pt x="0" y="0"/>
                                </a:moveTo>
                                <a:lnTo>
                                  <a:pt x="23738" y="0"/>
                                </a:lnTo>
                                <a:lnTo>
                                  <a:pt x="23738" y="1591544"/>
                                </a:lnTo>
                                <a:cubicBezTo>
                                  <a:pt x="23738" y="1602036"/>
                                  <a:pt x="27448" y="1610990"/>
                                  <a:pt x="34866" y="1618409"/>
                                </a:cubicBezTo>
                                <a:cubicBezTo>
                                  <a:pt x="42285" y="1625827"/>
                                  <a:pt x="51240" y="1629537"/>
                                  <a:pt x="61731" y="1629537"/>
                                </a:cubicBezTo>
                                <a:lnTo>
                                  <a:pt x="5770107" y="1629537"/>
                                </a:lnTo>
                                <a:cubicBezTo>
                                  <a:pt x="5780599" y="1629537"/>
                                  <a:pt x="5789554" y="1625827"/>
                                  <a:pt x="5796972" y="1618409"/>
                                </a:cubicBezTo>
                                <a:cubicBezTo>
                                  <a:pt x="5804391" y="1610990"/>
                                  <a:pt x="5808100" y="1602036"/>
                                  <a:pt x="5808100" y="1591544"/>
                                </a:cubicBezTo>
                                <a:lnTo>
                                  <a:pt x="5808100" y="0"/>
                                </a:lnTo>
                                <a:lnTo>
                                  <a:pt x="5833871" y="0"/>
                                </a:lnTo>
                                <a:lnTo>
                                  <a:pt x="5833871" y="1664708"/>
                                </a:lnTo>
                                <a:lnTo>
                                  <a:pt x="0" y="1664708"/>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3633" name="Shape 3633"/>
                        <wps:cNvSpPr/>
                        <wps:spPr>
                          <a:xfrm>
                            <a:off x="18974" y="63"/>
                            <a:ext cx="5793892" cy="1634299"/>
                          </a:xfrm>
                          <a:custGeom>
                            <a:avLst/>
                            <a:gdLst/>
                            <a:ahLst/>
                            <a:cxnLst/>
                            <a:rect l="0" t="0" r="0" b="0"/>
                            <a:pathLst>
                              <a:path w="5793892" h="1634299">
                                <a:moveTo>
                                  <a:pt x="0" y="0"/>
                                </a:moveTo>
                                <a:lnTo>
                                  <a:pt x="5793892" y="0"/>
                                </a:lnTo>
                                <a:lnTo>
                                  <a:pt x="5793892" y="1600961"/>
                                </a:lnTo>
                                <a:cubicBezTo>
                                  <a:pt x="5793891" y="1605376"/>
                                  <a:pt x="5793044" y="1609618"/>
                                  <a:pt x="5791352" y="1613711"/>
                                </a:cubicBezTo>
                                <a:cubicBezTo>
                                  <a:pt x="5789659" y="1617803"/>
                                  <a:pt x="5787249" y="1621400"/>
                                  <a:pt x="5784122" y="1624550"/>
                                </a:cubicBezTo>
                                <a:cubicBezTo>
                                  <a:pt x="5780995" y="1627651"/>
                                  <a:pt x="5777388" y="1630057"/>
                                  <a:pt x="5773301" y="1631768"/>
                                </a:cubicBezTo>
                                <a:cubicBezTo>
                                  <a:pt x="5769216" y="1633455"/>
                                  <a:pt x="5764962" y="1634299"/>
                                  <a:pt x="5760539" y="1634299"/>
                                </a:cubicBezTo>
                                <a:lnTo>
                                  <a:pt x="33353" y="1634299"/>
                                </a:lnTo>
                                <a:cubicBezTo>
                                  <a:pt x="28930" y="1634299"/>
                                  <a:pt x="24676" y="1633455"/>
                                  <a:pt x="20589" y="1631768"/>
                                </a:cubicBezTo>
                                <a:cubicBezTo>
                                  <a:pt x="16503" y="1630057"/>
                                  <a:pt x="12896" y="1627651"/>
                                  <a:pt x="9769" y="1624550"/>
                                </a:cubicBezTo>
                                <a:cubicBezTo>
                                  <a:pt x="6641" y="1621400"/>
                                  <a:pt x="4231" y="1617803"/>
                                  <a:pt x="2539" y="1613711"/>
                                </a:cubicBezTo>
                                <a:cubicBezTo>
                                  <a:pt x="846" y="1609618"/>
                                  <a:pt x="0" y="1605376"/>
                                  <a:pt x="0" y="1600961"/>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34" name="Shape 3634"/>
                        <wps:cNvSpPr/>
                        <wps:spPr>
                          <a:xfrm>
                            <a:off x="18974" y="0"/>
                            <a:ext cx="5793892" cy="1634362"/>
                          </a:xfrm>
                          <a:custGeom>
                            <a:avLst/>
                            <a:gdLst/>
                            <a:ahLst/>
                            <a:cxnLst/>
                            <a:rect l="0" t="0" r="0" b="0"/>
                            <a:pathLst>
                              <a:path w="5793892" h="1634362">
                                <a:moveTo>
                                  <a:pt x="5793892" y="0"/>
                                </a:moveTo>
                                <a:lnTo>
                                  <a:pt x="5793892" y="1601025"/>
                                </a:lnTo>
                                <a:cubicBezTo>
                                  <a:pt x="5793891" y="1605440"/>
                                  <a:pt x="5793044" y="1609681"/>
                                  <a:pt x="5791352" y="1613774"/>
                                </a:cubicBezTo>
                                <a:cubicBezTo>
                                  <a:pt x="5789659" y="1617867"/>
                                  <a:pt x="5787249" y="1621464"/>
                                  <a:pt x="5784122" y="1624614"/>
                                </a:cubicBezTo>
                                <a:cubicBezTo>
                                  <a:pt x="5780995" y="1627714"/>
                                  <a:pt x="5777388" y="1630121"/>
                                  <a:pt x="5773301" y="1631832"/>
                                </a:cubicBezTo>
                                <a:cubicBezTo>
                                  <a:pt x="5769216" y="1633519"/>
                                  <a:pt x="5764962" y="1634362"/>
                                  <a:pt x="5760539" y="1634362"/>
                                </a:cubicBezTo>
                                <a:lnTo>
                                  <a:pt x="33353" y="1634362"/>
                                </a:lnTo>
                                <a:cubicBezTo>
                                  <a:pt x="28930" y="1634362"/>
                                  <a:pt x="24676" y="1633519"/>
                                  <a:pt x="20589" y="1631832"/>
                                </a:cubicBezTo>
                                <a:cubicBezTo>
                                  <a:pt x="16503" y="1630121"/>
                                  <a:pt x="12896" y="1627714"/>
                                  <a:pt x="9769" y="1624614"/>
                                </a:cubicBezTo>
                                <a:cubicBezTo>
                                  <a:pt x="6641" y="1621464"/>
                                  <a:pt x="4231" y="1617867"/>
                                  <a:pt x="2539" y="1613774"/>
                                </a:cubicBezTo>
                                <a:cubicBezTo>
                                  <a:pt x="846" y="1609681"/>
                                  <a:pt x="0" y="1605440"/>
                                  <a:pt x="0" y="1601025"/>
                                </a:cubicBezTo>
                                <a:lnTo>
                                  <a:pt x="0" y="0"/>
                                </a:lnTo>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24326" name="Shape 24326"/>
                        <wps:cNvSpPr/>
                        <wps:spPr>
                          <a:xfrm>
                            <a:off x="166680" y="63"/>
                            <a:ext cx="5488950" cy="1486611"/>
                          </a:xfrm>
                          <a:custGeom>
                            <a:avLst/>
                            <a:gdLst/>
                            <a:ahLst/>
                            <a:cxnLst/>
                            <a:rect l="0" t="0" r="0" b="0"/>
                            <a:pathLst>
                              <a:path w="5488950" h="1486611">
                                <a:moveTo>
                                  <a:pt x="0" y="0"/>
                                </a:moveTo>
                                <a:lnTo>
                                  <a:pt x="5488950" y="0"/>
                                </a:lnTo>
                                <a:lnTo>
                                  <a:pt x="5488950" y="1486611"/>
                                </a:lnTo>
                                <a:lnTo>
                                  <a:pt x="0" y="1486611"/>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327" name="Shape 24327"/>
                        <wps:cNvSpPr/>
                        <wps:spPr>
                          <a:xfrm>
                            <a:off x="166680" y="9605"/>
                            <a:ext cx="5488950" cy="1477070"/>
                          </a:xfrm>
                          <a:custGeom>
                            <a:avLst/>
                            <a:gdLst/>
                            <a:ahLst/>
                            <a:cxnLst/>
                            <a:rect l="0" t="0" r="0" b="0"/>
                            <a:pathLst>
                              <a:path w="5488950" h="1477070">
                                <a:moveTo>
                                  <a:pt x="0" y="0"/>
                                </a:moveTo>
                                <a:lnTo>
                                  <a:pt x="5488950" y="0"/>
                                </a:lnTo>
                                <a:lnTo>
                                  <a:pt x="5488950" y="1477070"/>
                                </a:lnTo>
                                <a:lnTo>
                                  <a:pt x="0" y="147707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639" name="Shape 3639"/>
                        <wps:cNvSpPr/>
                        <wps:spPr>
                          <a:xfrm>
                            <a:off x="228600" y="79811"/>
                            <a:ext cx="2682555" cy="1356360"/>
                          </a:xfrm>
                          <a:custGeom>
                            <a:avLst/>
                            <a:gdLst/>
                            <a:ahLst/>
                            <a:cxnLst/>
                            <a:rect l="0" t="0" r="0" b="0"/>
                            <a:pathLst>
                              <a:path w="2682555" h="1356360">
                                <a:moveTo>
                                  <a:pt x="0" y="0"/>
                                </a:moveTo>
                                <a:lnTo>
                                  <a:pt x="2682555" y="0"/>
                                </a:lnTo>
                                <a:lnTo>
                                  <a:pt x="2682555" y="15550"/>
                                </a:lnTo>
                                <a:lnTo>
                                  <a:pt x="61414" y="15550"/>
                                </a:lnTo>
                                <a:cubicBezTo>
                                  <a:pt x="51040" y="15550"/>
                                  <a:pt x="42184" y="19218"/>
                                  <a:pt x="34849" y="26553"/>
                                </a:cubicBezTo>
                                <a:cubicBezTo>
                                  <a:pt x="27513" y="33889"/>
                                  <a:pt x="23845" y="42744"/>
                                  <a:pt x="23845" y="53119"/>
                                </a:cubicBezTo>
                                <a:lnTo>
                                  <a:pt x="23845" y="1283500"/>
                                </a:lnTo>
                                <a:cubicBezTo>
                                  <a:pt x="23845" y="1293875"/>
                                  <a:pt x="27513" y="1302730"/>
                                  <a:pt x="34849" y="1310066"/>
                                </a:cubicBezTo>
                                <a:cubicBezTo>
                                  <a:pt x="42184" y="1317402"/>
                                  <a:pt x="51040" y="1321070"/>
                                  <a:pt x="61414" y="1321070"/>
                                </a:cubicBezTo>
                                <a:lnTo>
                                  <a:pt x="2682555" y="1321070"/>
                                </a:lnTo>
                                <a:lnTo>
                                  <a:pt x="2682555" y="1356360"/>
                                </a:lnTo>
                                <a:lnTo>
                                  <a:pt x="0" y="1356360"/>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3640" name="Shape 3640"/>
                        <wps:cNvSpPr/>
                        <wps:spPr>
                          <a:xfrm>
                            <a:off x="2911155" y="79811"/>
                            <a:ext cx="2684972" cy="1356360"/>
                          </a:xfrm>
                          <a:custGeom>
                            <a:avLst/>
                            <a:gdLst/>
                            <a:ahLst/>
                            <a:cxnLst/>
                            <a:rect l="0" t="0" r="0" b="0"/>
                            <a:pathLst>
                              <a:path w="2684972" h="1356360">
                                <a:moveTo>
                                  <a:pt x="0" y="0"/>
                                </a:moveTo>
                                <a:lnTo>
                                  <a:pt x="2684972" y="0"/>
                                </a:lnTo>
                                <a:lnTo>
                                  <a:pt x="2684972" y="1356360"/>
                                </a:lnTo>
                                <a:lnTo>
                                  <a:pt x="0" y="1356360"/>
                                </a:lnTo>
                                <a:lnTo>
                                  <a:pt x="0" y="1321070"/>
                                </a:lnTo>
                                <a:lnTo>
                                  <a:pt x="2621141" y="1321070"/>
                                </a:lnTo>
                                <a:cubicBezTo>
                                  <a:pt x="2631515" y="1321070"/>
                                  <a:pt x="2640370" y="1317402"/>
                                  <a:pt x="2647706" y="1310066"/>
                                </a:cubicBezTo>
                                <a:cubicBezTo>
                                  <a:pt x="2655042" y="1302730"/>
                                  <a:pt x="2658710" y="1293875"/>
                                  <a:pt x="2658710" y="1283500"/>
                                </a:cubicBezTo>
                                <a:lnTo>
                                  <a:pt x="2658710" y="53119"/>
                                </a:lnTo>
                                <a:cubicBezTo>
                                  <a:pt x="2658710" y="42744"/>
                                  <a:pt x="2655042" y="33889"/>
                                  <a:pt x="2647706" y="26553"/>
                                </a:cubicBezTo>
                                <a:cubicBezTo>
                                  <a:pt x="2640370" y="19218"/>
                                  <a:pt x="2631515" y="15550"/>
                                  <a:pt x="2621141" y="15550"/>
                                </a:cubicBezTo>
                                <a:lnTo>
                                  <a:pt x="0" y="15550"/>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3641" name="Shape 3641"/>
                        <wps:cNvSpPr/>
                        <wps:spPr>
                          <a:xfrm>
                            <a:off x="247680" y="90617"/>
                            <a:ext cx="5326950" cy="1315045"/>
                          </a:xfrm>
                          <a:custGeom>
                            <a:avLst/>
                            <a:gdLst/>
                            <a:ahLst/>
                            <a:cxnLst/>
                            <a:rect l="0" t="0" r="0" b="0"/>
                            <a:pathLst>
                              <a:path w="5326950" h="1315045">
                                <a:moveTo>
                                  <a:pt x="33353" y="0"/>
                                </a:moveTo>
                                <a:lnTo>
                                  <a:pt x="5293597" y="0"/>
                                </a:lnTo>
                                <a:cubicBezTo>
                                  <a:pt x="5298019" y="0"/>
                                  <a:pt x="5302274" y="819"/>
                                  <a:pt x="5306360" y="2505"/>
                                </a:cubicBezTo>
                                <a:cubicBezTo>
                                  <a:pt x="5310446" y="4192"/>
                                  <a:pt x="5314052" y="6623"/>
                                  <a:pt x="5317180" y="9723"/>
                                </a:cubicBezTo>
                                <a:cubicBezTo>
                                  <a:pt x="5320308" y="12849"/>
                                  <a:pt x="5322718" y="16470"/>
                                  <a:pt x="5324410" y="20538"/>
                                </a:cubicBezTo>
                                <a:cubicBezTo>
                                  <a:pt x="5326103" y="24631"/>
                                  <a:pt x="5326950" y="28897"/>
                                  <a:pt x="5326950" y="33338"/>
                                </a:cubicBezTo>
                                <a:lnTo>
                                  <a:pt x="5326950" y="1281708"/>
                                </a:lnTo>
                                <a:cubicBezTo>
                                  <a:pt x="5326950" y="1286098"/>
                                  <a:pt x="5326103" y="1290340"/>
                                  <a:pt x="5324410" y="1294433"/>
                                </a:cubicBezTo>
                                <a:cubicBezTo>
                                  <a:pt x="5322718" y="1298501"/>
                                  <a:pt x="5320308" y="1302122"/>
                                  <a:pt x="5317180" y="1305272"/>
                                </a:cubicBezTo>
                                <a:cubicBezTo>
                                  <a:pt x="5314052" y="1308398"/>
                                  <a:pt x="5310446" y="1310779"/>
                                  <a:pt x="5306360" y="1312490"/>
                                </a:cubicBezTo>
                                <a:cubicBezTo>
                                  <a:pt x="5302274" y="1314177"/>
                                  <a:pt x="5298019" y="1315021"/>
                                  <a:pt x="5293597" y="1315045"/>
                                </a:cubicBezTo>
                                <a:lnTo>
                                  <a:pt x="33353" y="1315045"/>
                                </a:lnTo>
                                <a:cubicBezTo>
                                  <a:pt x="28930" y="1315021"/>
                                  <a:pt x="24676" y="1314152"/>
                                  <a:pt x="20589" y="1312466"/>
                                </a:cubicBezTo>
                                <a:cubicBezTo>
                                  <a:pt x="16503" y="1310779"/>
                                  <a:pt x="12896" y="1308398"/>
                                  <a:pt x="9769" y="1305272"/>
                                </a:cubicBezTo>
                                <a:cubicBezTo>
                                  <a:pt x="6641" y="1302122"/>
                                  <a:pt x="4231" y="1298501"/>
                                  <a:pt x="2539" y="1294433"/>
                                </a:cubicBezTo>
                                <a:cubicBezTo>
                                  <a:pt x="846" y="1290340"/>
                                  <a:pt x="0" y="1286098"/>
                                  <a:pt x="0" y="1281708"/>
                                </a:cubicBezTo>
                                <a:lnTo>
                                  <a:pt x="0" y="33338"/>
                                </a:lnTo>
                                <a:cubicBezTo>
                                  <a:pt x="0" y="28897"/>
                                  <a:pt x="846" y="24631"/>
                                  <a:pt x="2539" y="20538"/>
                                </a:cubicBezTo>
                                <a:cubicBezTo>
                                  <a:pt x="4231" y="16470"/>
                                  <a:pt x="6641" y="12849"/>
                                  <a:pt x="9769" y="9723"/>
                                </a:cubicBezTo>
                                <a:cubicBezTo>
                                  <a:pt x="12896" y="6623"/>
                                  <a:pt x="16503" y="4192"/>
                                  <a:pt x="20589" y="2505"/>
                                </a:cubicBezTo>
                                <a:cubicBezTo>
                                  <a:pt x="24676" y="819"/>
                                  <a:pt x="28930" y="0"/>
                                  <a:pt x="3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42" name="Shape 3642"/>
                        <wps:cNvSpPr/>
                        <wps:spPr>
                          <a:xfrm>
                            <a:off x="247680" y="90617"/>
                            <a:ext cx="5326950" cy="1315045"/>
                          </a:xfrm>
                          <a:custGeom>
                            <a:avLst/>
                            <a:gdLst/>
                            <a:ahLst/>
                            <a:cxnLst/>
                            <a:rect l="0" t="0" r="0" b="0"/>
                            <a:pathLst>
                              <a:path w="5326950" h="1315045">
                                <a:moveTo>
                                  <a:pt x="0" y="1281708"/>
                                </a:moveTo>
                                <a:lnTo>
                                  <a:pt x="0" y="33338"/>
                                </a:lnTo>
                                <a:cubicBezTo>
                                  <a:pt x="0" y="28897"/>
                                  <a:pt x="846" y="24631"/>
                                  <a:pt x="2539" y="20538"/>
                                </a:cubicBezTo>
                                <a:cubicBezTo>
                                  <a:pt x="4231" y="16470"/>
                                  <a:pt x="6641" y="12849"/>
                                  <a:pt x="9769" y="9723"/>
                                </a:cubicBezTo>
                                <a:cubicBezTo>
                                  <a:pt x="12896" y="6623"/>
                                  <a:pt x="16503" y="4192"/>
                                  <a:pt x="20589" y="2505"/>
                                </a:cubicBezTo>
                                <a:cubicBezTo>
                                  <a:pt x="24676" y="819"/>
                                  <a:pt x="28930" y="0"/>
                                  <a:pt x="33353" y="0"/>
                                </a:cubicBezTo>
                                <a:lnTo>
                                  <a:pt x="5293597" y="0"/>
                                </a:lnTo>
                                <a:cubicBezTo>
                                  <a:pt x="5298019" y="0"/>
                                  <a:pt x="5302274" y="819"/>
                                  <a:pt x="5306360" y="2505"/>
                                </a:cubicBezTo>
                                <a:cubicBezTo>
                                  <a:pt x="5310446" y="4192"/>
                                  <a:pt x="5314052" y="6623"/>
                                  <a:pt x="5317180" y="9723"/>
                                </a:cubicBezTo>
                                <a:cubicBezTo>
                                  <a:pt x="5320308" y="12849"/>
                                  <a:pt x="5322718" y="16470"/>
                                  <a:pt x="5324410" y="20538"/>
                                </a:cubicBezTo>
                                <a:cubicBezTo>
                                  <a:pt x="5326103" y="24631"/>
                                  <a:pt x="5326950" y="28897"/>
                                  <a:pt x="5326950" y="33338"/>
                                </a:cubicBezTo>
                                <a:lnTo>
                                  <a:pt x="5326950" y="1281708"/>
                                </a:lnTo>
                                <a:cubicBezTo>
                                  <a:pt x="5326950" y="1286098"/>
                                  <a:pt x="5326103" y="1290340"/>
                                  <a:pt x="5324410" y="1294433"/>
                                </a:cubicBezTo>
                                <a:cubicBezTo>
                                  <a:pt x="5322718" y="1298501"/>
                                  <a:pt x="5320308" y="1302122"/>
                                  <a:pt x="5317180" y="1305272"/>
                                </a:cubicBezTo>
                                <a:cubicBezTo>
                                  <a:pt x="5314052" y="1308398"/>
                                  <a:pt x="5310446" y="1310779"/>
                                  <a:pt x="5306360" y="1312490"/>
                                </a:cubicBezTo>
                                <a:cubicBezTo>
                                  <a:pt x="5302274" y="1314177"/>
                                  <a:pt x="5298019" y="1315021"/>
                                  <a:pt x="5293597" y="1315045"/>
                                </a:cubicBezTo>
                                <a:lnTo>
                                  <a:pt x="33353" y="1315045"/>
                                </a:lnTo>
                                <a:cubicBezTo>
                                  <a:pt x="28930" y="1315021"/>
                                  <a:pt x="24676" y="1314152"/>
                                  <a:pt x="20589" y="1312466"/>
                                </a:cubicBezTo>
                                <a:cubicBezTo>
                                  <a:pt x="16503" y="1310779"/>
                                  <a:pt x="12896" y="1308398"/>
                                  <a:pt x="9769" y="1305272"/>
                                </a:cubicBezTo>
                                <a:cubicBezTo>
                                  <a:pt x="6641" y="1302122"/>
                                  <a:pt x="4231" y="1298501"/>
                                  <a:pt x="2539" y="1294433"/>
                                </a:cubicBezTo>
                                <a:cubicBezTo>
                                  <a:pt x="846" y="1290340"/>
                                  <a:pt x="0" y="1286098"/>
                                  <a:pt x="0" y="1281708"/>
                                </a:cubicBezTo>
                                <a:close/>
                              </a:path>
                            </a:pathLst>
                          </a:custGeom>
                          <a:ln w="9529" cap="flat">
                            <a:miter lim="100000"/>
                          </a:ln>
                        </wps:spPr>
                        <wps:style>
                          <a:lnRef idx="1">
                            <a:srgbClr val="DDDDDD"/>
                          </a:lnRef>
                          <a:fillRef idx="0">
                            <a:srgbClr val="000000">
                              <a:alpha val="0"/>
                            </a:srgbClr>
                          </a:fillRef>
                          <a:effectRef idx="0">
                            <a:scrgbClr r="0" g="0" b="0"/>
                          </a:effectRef>
                          <a:fontRef idx="none"/>
                        </wps:style>
                        <wps:bodyPr/>
                      </wps:wsp>
                      <wps:wsp>
                        <wps:cNvPr id="3643" name="Shape 3643"/>
                        <wps:cNvSpPr/>
                        <wps:spPr>
                          <a:xfrm>
                            <a:off x="252445" y="95380"/>
                            <a:ext cx="5317421" cy="457398"/>
                          </a:xfrm>
                          <a:custGeom>
                            <a:avLst/>
                            <a:gdLst/>
                            <a:ahLst/>
                            <a:cxnLst/>
                            <a:rect l="0" t="0" r="0" b="0"/>
                            <a:pathLst>
                              <a:path w="5317421" h="457398">
                                <a:moveTo>
                                  <a:pt x="28588" y="0"/>
                                </a:moveTo>
                                <a:lnTo>
                                  <a:pt x="5288832" y="0"/>
                                </a:lnTo>
                                <a:cubicBezTo>
                                  <a:pt x="5292623" y="0"/>
                                  <a:pt x="5296270" y="695"/>
                                  <a:pt x="5299772" y="2133"/>
                                </a:cubicBezTo>
                                <a:cubicBezTo>
                                  <a:pt x="5303275" y="3572"/>
                                  <a:pt x="5306366" y="5655"/>
                                  <a:pt x="5309047" y="8359"/>
                                </a:cubicBezTo>
                                <a:cubicBezTo>
                                  <a:pt x="5311728" y="11013"/>
                                  <a:pt x="5313793" y="14089"/>
                                  <a:pt x="5315244" y="17611"/>
                                </a:cubicBezTo>
                                <a:cubicBezTo>
                                  <a:pt x="5316695" y="21134"/>
                                  <a:pt x="5317420" y="24780"/>
                                  <a:pt x="5317421" y="28575"/>
                                </a:cubicBezTo>
                                <a:lnTo>
                                  <a:pt x="5317421" y="457398"/>
                                </a:lnTo>
                                <a:lnTo>
                                  <a:pt x="0" y="457398"/>
                                </a:lnTo>
                                <a:lnTo>
                                  <a:pt x="0" y="28575"/>
                                </a:lnTo>
                                <a:cubicBezTo>
                                  <a:pt x="0" y="24780"/>
                                  <a:pt x="725" y="21134"/>
                                  <a:pt x="2176" y="17611"/>
                                </a:cubicBezTo>
                                <a:cubicBezTo>
                                  <a:pt x="3627" y="14089"/>
                                  <a:pt x="5693" y="11013"/>
                                  <a:pt x="8373" y="8359"/>
                                </a:cubicBezTo>
                                <a:cubicBezTo>
                                  <a:pt x="11054" y="5655"/>
                                  <a:pt x="14146" y="3572"/>
                                  <a:pt x="17648" y="2133"/>
                                </a:cubicBezTo>
                                <a:cubicBezTo>
                                  <a:pt x="21151" y="695"/>
                                  <a:pt x="24797" y="0"/>
                                  <a:pt x="2858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644" name="Shape 3644"/>
                        <wps:cNvSpPr/>
                        <wps:spPr>
                          <a:xfrm>
                            <a:off x="252445" y="552778"/>
                            <a:ext cx="5317421" cy="848122"/>
                          </a:xfrm>
                          <a:custGeom>
                            <a:avLst/>
                            <a:gdLst/>
                            <a:ahLst/>
                            <a:cxnLst/>
                            <a:rect l="0" t="0" r="0" b="0"/>
                            <a:pathLst>
                              <a:path w="5317421" h="848122">
                                <a:moveTo>
                                  <a:pt x="0" y="0"/>
                                </a:moveTo>
                                <a:lnTo>
                                  <a:pt x="5317421" y="0"/>
                                </a:lnTo>
                                <a:lnTo>
                                  <a:pt x="5317421" y="819547"/>
                                </a:lnTo>
                                <a:cubicBezTo>
                                  <a:pt x="5317420" y="823317"/>
                                  <a:pt x="5316695" y="826939"/>
                                  <a:pt x="5315244" y="830461"/>
                                </a:cubicBezTo>
                                <a:cubicBezTo>
                                  <a:pt x="5313793" y="833958"/>
                                  <a:pt x="5311728" y="837059"/>
                                  <a:pt x="5309047" y="839738"/>
                                </a:cubicBezTo>
                                <a:cubicBezTo>
                                  <a:pt x="5306366" y="842442"/>
                                  <a:pt x="5303275" y="844500"/>
                                  <a:pt x="5299772" y="845939"/>
                                </a:cubicBezTo>
                                <a:cubicBezTo>
                                  <a:pt x="5296270" y="847378"/>
                                  <a:pt x="5292623" y="848097"/>
                                  <a:pt x="5288832" y="848122"/>
                                </a:cubicBezTo>
                                <a:lnTo>
                                  <a:pt x="28588" y="848122"/>
                                </a:lnTo>
                                <a:cubicBezTo>
                                  <a:pt x="24797" y="848097"/>
                                  <a:pt x="21151" y="847378"/>
                                  <a:pt x="17648" y="845939"/>
                                </a:cubicBezTo>
                                <a:cubicBezTo>
                                  <a:pt x="14146" y="844500"/>
                                  <a:pt x="11054" y="842442"/>
                                  <a:pt x="8373" y="839738"/>
                                </a:cubicBezTo>
                                <a:cubicBezTo>
                                  <a:pt x="5693" y="837059"/>
                                  <a:pt x="3627" y="833958"/>
                                  <a:pt x="2176" y="830461"/>
                                </a:cubicBezTo>
                                <a:cubicBezTo>
                                  <a:pt x="725" y="826939"/>
                                  <a:pt x="0" y="823317"/>
                                  <a:pt x="0" y="819547"/>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328" name="Shape 24328"/>
                        <wps:cNvSpPr/>
                        <wps:spPr>
                          <a:xfrm>
                            <a:off x="252445" y="552778"/>
                            <a:ext cx="285883" cy="333524"/>
                          </a:xfrm>
                          <a:custGeom>
                            <a:avLst/>
                            <a:gdLst/>
                            <a:ahLst/>
                            <a:cxnLst/>
                            <a:rect l="0" t="0" r="0" b="0"/>
                            <a:pathLst>
                              <a:path w="285883" h="333524">
                                <a:moveTo>
                                  <a:pt x="0" y="0"/>
                                </a:moveTo>
                                <a:lnTo>
                                  <a:pt x="285883" y="0"/>
                                </a:lnTo>
                                <a:lnTo>
                                  <a:pt x="285883" y="333524"/>
                                </a:lnTo>
                                <a:lnTo>
                                  <a:pt x="0" y="33352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329" name="Shape 24329"/>
                        <wps:cNvSpPr/>
                        <wps:spPr>
                          <a:xfrm>
                            <a:off x="538328" y="552778"/>
                            <a:ext cx="1591414" cy="333524"/>
                          </a:xfrm>
                          <a:custGeom>
                            <a:avLst/>
                            <a:gdLst/>
                            <a:ahLst/>
                            <a:cxnLst/>
                            <a:rect l="0" t="0" r="0" b="0"/>
                            <a:pathLst>
                              <a:path w="1591414" h="333524">
                                <a:moveTo>
                                  <a:pt x="0" y="0"/>
                                </a:moveTo>
                                <a:lnTo>
                                  <a:pt x="1591414" y="0"/>
                                </a:lnTo>
                                <a:lnTo>
                                  <a:pt x="1591414" y="333524"/>
                                </a:lnTo>
                                <a:lnTo>
                                  <a:pt x="0" y="33352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330" name="Shape 24330"/>
                        <wps:cNvSpPr/>
                        <wps:spPr>
                          <a:xfrm>
                            <a:off x="2129742" y="552778"/>
                            <a:ext cx="1905885" cy="333524"/>
                          </a:xfrm>
                          <a:custGeom>
                            <a:avLst/>
                            <a:gdLst/>
                            <a:ahLst/>
                            <a:cxnLst/>
                            <a:rect l="0" t="0" r="0" b="0"/>
                            <a:pathLst>
                              <a:path w="1905885" h="333524">
                                <a:moveTo>
                                  <a:pt x="0" y="0"/>
                                </a:moveTo>
                                <a:lnTo>
                                  <a:pt x="1905885" y="0"/>
                                </a:lnTo>
                                <a:lnTo>
                                  <a:pt x="1905885" y="333524"/>
                                </a:lnTo>
                                <a:lnTo>
                                  <a:pt x="0" y="33352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331" name="Shape 24331"/>
                        <wps:cNvSpPr/>
                        <wps:spPr>
                          <a:xfrm>
                            <a:off x="4035627" y="552778"/>
                            <a:ext cx="1524708" cy="333524"/>
                          </a:xfrm>
                          <a:custGeom>
                            <a:avLst/>
                            <a:gdLst/>
                            <a:ahLst/>
                            <a:cxnLst/>
                            <a:rect l="0" t="0" r="0" b="0"/>
                            <a:pathLst>
                              <a:path w="1524708" h="333524">
                                <a:moveTo>
                                  <a:pt x="0" y="0"/>
                                </a:moveTo>
                                <a:lnTo>
                                  <a:pt x="1524708" y="0"/>
                                </a:lnTo>
                                <a:lnTo>
                                  <a:pt x="1524708" y="333524"/>
                                </a:lnTo>
                                <a:lnTo>
                                  <a:pt x="0" y="33352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649" name="Shape 3649"/>
                        <wps:cNvSpPr/>
                        <wps:spPr>
                          <a:xfrm>
                            <a:off x="252445" y="886302"/>
                            <a:ext cx="5307891" cy="505073"/>
                          </a:xfrm>
                          <a:custGeom>
                            <a:avLst/>
                            <a:gdLst/>
                            <a:ahLst/>
                            <a:cxnLst/>
                            <a:rect l="0" t="0" r="0" b="0"/>
                            <a:pathLst>
                              <a:path w="5307891" h="505073">
                                <a:moveTo>
                                  <a:pt x="0" y="0"/>
                                </a:moveTo>
                                <a:lnTo>
                                  <a:pt x="5307891" y="0"/>
                                </a:lnTo>
                                <a:lnTo>
                                  <a:pt x="5307891" y="476473"/>
                                </a:lnTo>
                                <a:cubicBezTo>
                                  <a:pt x="5307891" y="480268"/>
                                  <a:pt x="5307165" y="483890"/>
                                  <a:pt x="5305715" y="487412"/>
                                </a:cubicBezTo>
                                <a:cubicBezTo>
                                  <a:pt x="5304263" y="490910"/>
                                  <a:pt x="5302198" y="493985"/>
                                  <a:pt x="5299518" y="496689"/>
                                </a:cubicBezTo>
                                <a:cubicBezTo>
                                  <a:pt x="5296837" y="499368"/>
                                  <a:pt x="5293745" y="501427"/>
                                  <a:pt x="5290242" y="502890"/>
                                </a:cubicBezTo>
                                <a:cubicBezTo>
                                  <a:pt x="5286740" y="504329"/>
                                  <a:pt x="5283094" y="505048"/>
                                  <a:pt x="5279303" y="505073"/>
                                </a:cubicBezTo>
                                <a:lnTo>
                                  <a:pt x="28588" y="505073"/>
                                </a:lnTo>
                                <a:cubicBezTo>
                                  <a:pt x="24797" y="505048"/>
                                  <a:pt x="21151" y="504329"/>
                                  <a:pt x="17648" y="502890"/>
                                </a:cubicBezTo>
                                <a:cubicBezTo>
                                  <a:pt x="14146" y="501427"/>
                                  <a:pt x="11054" y="499368"/>
                                  <a:pt x="8373" y="496689"/>
                                </a:cubicBezTo>
                                <a:cubicBezTo>
                                  <a:pt x="5693" y="493985"/>
                                  <a:pt x="3627" y="490910"/>
                                  <a:pt x="2176" y="487412"/>
                                </a:cubicBezTo>
                                <a:cubicBezTo>
                                  <a:pt x="725" y="483890"/>
                                  <a:pt x="0" y="480268"/>
                                  <a:pt x="0" y="476473"/>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4332" name="Shape 24332"/>
                        <wps:cNvSpPr/>
                        <wps:spPr>
                          <a:xfrm>
                            <a:off x="252445" y="886302"/>
                            <a:ext cx="5317421" cy="9550"/>
                          </a:xfrm>
                          <a:custGeom>
                            <a:avLst/>
                            <a:gdLst/>
                            <a:ahLst/>
                            <a:cxnLst/>
                            <a:rect l="0" t="0" r="0" b="0"/>
                            <a:pathLst>
                              <a:path w="5317421" h="9550">
                                <a:moveTo>
                                  <a:pt x="0" y="0"/>
                                </a:moveTo>
                                <a:lnTo>
                                  <a:pt x="5317421" y="0"/>
                                </a:lnTo>
                                <a:lnTo>
                                  <a:pt x="5317421" y="9550"/>
                                </a:lnTo>
                                <a:lnTo>
                                  <a:pt x="0" y="955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333" name="Shape 24333"/>
                        <wps:cNvSpPr/>
                        <wps:spPr>
                          <a:xfrm>
                            <a:off x="252445" y="1391375"/>
                            <a:ext cx="5317421" cy="9525"/>
                          </a:xfrm>
                          <a:custGeom>
                            <a:avLst/>
                            <a:gdLst/>
                            <a:ahLst/>
                            <a:cxnLst/>
                            <a:rect l="0" t="0" r="0" b="0"/>
                            <a:pathLst>
                              <a:path w="5317421" h="9525">
                                <a:moveTo>
                                  <a:pt x="0" y="0"/>
                                </a:moveTo>
                                <a:lnTo>
                                  <a:pt x="5317421" y="0"/>
                                </a:lnTo>
                                <a:lnTo>
                                  <a:pt x="5317421"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334" name="Shape 24334"/>
                        <wps:cNvSpPr/>
                        <wps:spPr>
                          <a:xfrm>
                            <a:off x="252445" y="886302"/>
                            <a:ext cx="9529" cy="514598"/>
                          </a:xfrm>
                          <a:custGeom>
                            <a:avLst/>
                            <a:gdLst/>
                            <a:ahLst/>
                            <a:cxnLst/>
                            <a:rect l="0" t="0" r="0" b="0"/>
                            <a:pathLst>
                              <a:path w="9529" h="514598">
                                <a:moveTo>
                                  <a:pt x="0" y="0"/>
                                </a:moveTo>
                                <a:lnTo>
                                  <a:pt x="9529" y="0"/>
                                </a:lnTo>
                                <a:lnTo>
                                  <a:pt x="9529" y="514598"/>
                                </a:lnTo>
                                <a:lnTo>
                                  <a:pt x="0" y="51459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335" name="Shape 24335"/>
                        <wps:cNvSpPr/>
                        <wps:spPr>
                          <a:xfrm>
                            <a:off x="5560336" y="886302"/>
                            <a:ext cx="9530" cy="514598"/>
                          </a:xfrm>
                          <a:custGeom>
                            <a:avLst/>
                            <a:gdLst/>
                            <a:ahLst/>
                            <a:cxnLst/>
                            <a:rect l="0" t="0" r="0" b="0"/>
                            <a:pathLst>
                              <a:path w="9530" h="514598">
                                <a:moveTo>
                                  <a:pt x="0" y="0"/>
                                </a:moveTo>
                                <a:lnTo>
                                  <a:pt x="9530" y="0"/>
                                </a:lnTo>
                                <a:lnTo>
                                  <a:pt x="9530" y="514598"/>
                                </a:lnTo>
                                <a:lnTo>
                                  <a:pt x="0" y="514598"/>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336" name="Shape 24336"/>
                        <wps:cNvSpPr/>
                        <wps:spPr>
                          <a:xfrm>
                            <a:off x="4035627" y="552778"/>
                            <a:ext cx="1534238" cy="9525"/>
                          </a:xfrm>
                          <a:custGeom>
                            <a:avLst/>
                            <a:gdLst/>
                            <a:ahLst/>
                            <a:cxnLst/>
                            <a:rect l="0" t="0" r="0" b="0"/>
                            <a:pathLst>
                              <a:path w="1534238" h="9525">
                                <a:moveTo>
                                  <a:pt x="0" y="0"/>
                                </a:moveTo>
                                <a:lnTo>
                                  <a:pt x="1534238" y="0"/>
                                </a:lnTo>
                                <a:lnTo>
                                  <a:pt x="1534238"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337" name="Shape 24337"/>
                        <wps:cNvSpPr/>
                        <wps:spPr>
                          <a:xfrm>
                            <a:off x="4035627" y="886302"/>
                            <a:ext cx="1534238" cy="9550"/>
                          </a:xfrm>
                          <a:custGeom>
                            <a:avLst/>
                            <a:gdLst/>
                            <a:ahLst/>
                            <a:cxnLst/>
                            <a:rect l="0" t="0" r="0" b="0"/>
                            <a:pathLst>
                              <a:path w="1534238" h="9550">
                                <a:moveTo>
                                  <a:pt x="0" y="0"/>
                                </a:moveTo>
                                <a:lnTo>
                                  <a:pt x="1534238" y="0"/>
                                </a:lnTo>
                                <a:lnTo>
                                  <a:pt x="1534238" y="9550"/>
                                </a:lnTo>
                                <a:lnTo>
                                  <a:pt x="0" y="955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338" name="Shape 24338"/>
                        <wps:cNvSpPr/>
                        <wps:spPr>
                          <a:xfrm>
                            <a:off x="5560336" y="552778"/>
                            <a:ext cx="9530" cy="343074"/>
                          </a:xfrm>
                          <a:custGeom>
                            <a:avLst/>
                            <a:gdLst/>
                            <a:ahLst/>
                            <a:cxnLst/>
                            <a:rect l="0" t="0" r="0" b="0"/>
                            <a:pathLst>
                              <a:path w="9530" h="343074">
                                <a:moveTo>
                                  <a:pt x="0" y="0"/>
                                </a:moveTo>
                                <a:lnTo>
                                  <a:pt x="9530" y="0"/>
                                </a:lnTo>
                                <a:lnTo>
                                  <a:pt x="9530" y="343074"/>
                                </a:lnTo>
                                <a:lnTo>
                                  <a:pt x="0" y="343074"/>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339" name="Shape 24339"/>
                        <wps:cNvSpPr/>
                        <wps:spPr>
                          <a:xfrm>
                            <a:off x="2129742" y="552778"/>
                            <a:ext cx="1915415" cy="9525"/>
                          </a:xfrm>
                          <a:custGeom>
                            <a:avLst/>
                            <a:gdLst/>
                            <a:ahLst/>
                            <a:cxnLst/>
                            <a:rect l="0" t="0" r="0" b="0"/>
                            <a:pathLst>
                              <a:path w="1915415" h="9525">
                                <a:moveTo>
                                  <a:pt x="0" y="0"/>
                                </a:moveTo>
                                <a:lnTo>
                                  <a:pt x="1915415" y="0"/>
                                </a:lnTo>
                                <a:lnTo>
                                  <a:pt x="1915415"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340" name="Shape 24340"/>
                        <wps:cNvSpPr/>
                        <wps:spPr>
                          <a:xfrm>
                            <a:off x="2129742" y="886302"/>
                            <a:ext cx="1915415" cy="9550"/>
                          </a:xfrm>
                          <a:custGeom>
                            <a:avLst/>
                            <a:gdLst/>
                            <a:ahLst/>
                            <a:cxnLst/>
                            <a:rect l="0" t="0" r="0" b="0"/>
                            <a:pathLst>
                              <a:path w="1915415" h="9550">
                                <a:moveTo>
                                  <a:pt x="0" y="0"/>
                                </a:moveTo>
                                <a:lnTo>
                                  <a:pt x="1915415" y="0"/>
                                </a:lnTo>
                                <a:lnTo>
                                  <a:pt x="1915415" y="9550"/>
                                </a:lnTo>
                                <a:lnTo>
                                  <a:pt x="0" y="955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341" name="Shape 24341"/>
                        <wps:cNvSpPr/>
                        <wps:spPr>
                          <a:xfrm>
                            <a:off x="4035627" y="552778"/>
                            <a:ext cx="9529" cy="343074"/>
                          </a:xfrm>
                          <a:custGeom>
                            <a:avLst/>
                            <a:gdLst/>
                            <a:ahLst/>
                            <a:cxnLst/>
                            <a:rect l="0" t="0" r="0" b="0"/>
                            <a:pathLst>
                              <a:path w="9529" h="343074">
                                <a:moveTo>
                                  <a:pt x="0" y="0"/>
                                </a:moveTo>
                                <a:lnTo>
                                  <a:pt x="9529" y="0"/>
                                </a:lnTo>
                                <a:lnTo>
                                  <a:pt x="9529" y="343074"/>
                                </a:lnTo>
                                <a:lnTo>
                                  <a:pt x="0" y="343074"/>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342" name="Shape 24342"/>
                        <wps:cNvSpPr/>
                        <wps:spPr>
                          <a:xfrm>
                            <a:off x="538328" y="552778"/>
                            <a:ext cx="1600944" cy="9525"/>
                          </a:xfrm>
                          <a:custGeom>
                            <a:avLst/>
                            <a:gdLst/>
                            <a:ahLst/>
                            <a:cxnLst/>
                            <a:rect l="0" t="0" r="0" b="0"/>
                            <a:pathLst>
                              <a:path w="1600944" h="9525">
                                <a:moveTo>
                                  <a:pt x="0" y="0"/>
                                </a:moveTo>
                                <a:lnTo>
                                  <a:pt x="1600944" y="0"/>
                                </a:lnTo>
                                <a:lnTo>
                                  <a:pt x="1600944"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343" name="Shape 24343"/>
                        <wps:cNvSpPr/>
                        <wps:spPr>
                          <a:xfrm>
                            <a:off x="538328" y="886302"/>
                            <a:ext cx="1600944" cy="9550"/>
                          </a:xfrm>
                          <a:custGeom>
                            <a:avLst/>
                            <a:gdLst/>
                            <a:ahLst/>
                            <a:cxnLst/>
                            <a:rect l="0" t="0" r="0" b="0"/>
                            <a:pathLst>
                              <a:path w="1600944" h="9550">
                                <a:moveTo>
                                  <a:pt x="0" y="0"/>
                                </a:moveTo>
                                <a:lnTo>
                                  <a:pt x="1600944" y="0"/>
                                </a:lnTo>
                                <a:lnTo>
                                  <a:pt x="1600944" y="9550"/>
                                </a:lnTo>
                                <a:lnTo>
                                  <a:pt x="0" y="955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344" name="Shape 24344"/>
                        <wps:cNvSpPr/>
                        <wps:spPr>
                          <a:xfrm>
                            <a:off x="2129742" y="552778"/>
                            <a:ext cx="9529" cy="343074"/>
                          </a:xfrm>
                          <a:custGeom>
                            <a:avLst/>
                            <a:gdLst/>
                            <a:ahLst/>
                            <a:cxnLst/>
                            <a:rect l="0" t="0" r="0" b="0"/>
                            <a:pathLst>
                              <a:path w="9529" h="343074">
                                <a:moveTo>
                                  <a:pt x="0" y="0"/>
                                </a:moveTo>
                                <a:lnTo>
                                  <a:pt x="9529" y="0"/>
                                </a:lnTo>
                                <a:lnTo>
                                  <a:pt x="9529" y="343074"/>
                                </a:lnTo>
                                <a:lnTo>
                                  <a:pt x="0" y="343074"/>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345" name="Shape 24345"/>
                        <wps:cNvSpPr/>
                        <wps:spPr>
                          <a:xfrm>
                            <a:off x="252445" y="552778"/>
                            <a:ext cx="295412" cy="9525"/>
                          </a:xfrm>
                          <a:custGeom>
                            <a:avLst/>
                            <a:gdLst/>
                            <a:ahLst/>
                            <a:cxnLst/>
                            <a:rect l="0" t="0" r="0" b="0"/>
                            <a:pathLst>
                              <a:path w="295412" h="9525">
                                <a:moveTo>
                                  <a:pt x="0" y="0"/>
                                </a:moveTo>
                                <a:lnTo>
                                  <a:pt x="295412" y="0"/>
                                </a:lnTo>
                                <a:lnTo>
                                  <a:pt x="295412" y="9525"/>
                                </a:lnTo>
                                <a:lnTo>
                                  <a:pt x="0" y="9525"/>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346" name="Shape 24346"/>
                        <wps:cNvSpPr/>
                        <wps:spPr>
                          <a:xfrm>
                            <a:off x="252445" y="886302"/>
                            <a:ext cx="295412" cy="9550"/>
                          </a:xfrm>
                          <a:custGeom>
                            <a:avLst/>
                            <a:gdLst/>
                            <a:ahLst/>
                            <a:cxnLst/>
                            <a:rect l="0" t="0" r="0" b="0"/>
                            <a:pathLst>
                              <a:path w="295412" h="9550">
                                <a:moveTo>
                                  <a:pt x="0" y="0"/>
                                </a:moveTo>
                                <a:lnTo>
                                  <a:pt x="295412" y="0"/>
                                </a:lnTo>
                                <a:lnTo>
                                  <a:pt x="295412" y="9550"/>
                                </a:lnTo>
                                <a:lnTo>
                                  <a:pt x="0" y="9550"/>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347" name="Shape 24347"/>
                        <wps:cNvSpPr/>
                        <wps:spPr>
                          <a:xfrm>
                            <a:off x="252445" y="552778"/>
                            <a:ext cx="9529" cy="343074"/>
                          </a:xfrm>
                          <a:custGeom>
                            <a:avLst/>
                            <a:gdLst/>
                            <a:ahLst/>
                            <a:cxnLst/>
                            <a:rect l="0" t="0" r="0" b="0"/>
                            <a:pathLst>
                              <a:path w="9529" h="343074">
                                <a:moveTo>
                                  <a:pt x="0" y="0"/>
                                </a:moveTo>
                                <a:lnTo>
                                  <a:pt x="9529" y="0"/>
                                </a:lnTo>
                                <a:lnTo>
                                  <a:pt x="9529" y="343074"/>
                                </a:lnTo>
                                <a:lnTo>
                                  <a:pt x="0" y="343074"/>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24348" name="Shape 24348"/>
                        <wps:cNvSpPr/>
                        <wps:spPr>
                          <a:xfrm>
                            <a:off x="538328" y="552778"/>
                            <a:ext cx="9529" cy="343074"/>
                          </a:xfrm>
                          <a:custGeom>
                            <a:avLst/>
                            <a:gdLst/>
                            <a:ahLst/>
                            <a:cxnLst/>
                            <a:rect l="0" t="0" r="0" b="0"/>
                            <a:pathLst>
                              <a:path w="9529" h="343074">
                                <a:moveTo>
                                  <a:pt x="0" y="0"/>
                                </a:moveTo>
                                <a:lnTo>
                                  <a:pt x="9529" y="0"/>
                                </a:lnTo>
                                <a:lnTo>
                                  <a:pt x="9529" y="343074"/>
                                </a:lnTo>
                                <a:lnTo>
                                  <a:pt x="0" y="343074"/>
                                </a:lnTo>
                                <a:lnTo>
                                  <a:pt x="0" y="0"/>
                                </a:lnTo>
                              </a:path>
                            </a:pathLst>
                          </a:custGeom>
                          <a:ln w="0" cap="flat">
                            <a:miter lim="100000"/>
                          </a:ln>
                        </wps:spPr>
                        <wps:style>
                          <a:lnRef idx="0">
                            <a:srgbClr val="000000">
                              <a:alpha val="0"/>
                            </a:srgbClr>
                          </a:lnRef>
                          <a:fillRef idx="1">
                            <a:srgbClr val="DDDDDD"/>
                          </a:fillRef>
                          <a:effectRef idx="0">
                            <a:scrgbClr r="0" g="0" b="0"/>
                          </a:effectRef>
                          <a:fontRef idx="none"/>
                        </wps:style>
                        <wps:bodyPr/>
                      </wps:wsp>
                      <wps:wsp>
                        <wps:cNvPr id="3671" name="Rectangle 3671"/>
                        <wps:cNvSpPr/>
                        <wps:spPr>
                          <a:xfrm>
                            <a:off x="398215" y="272014"/>
                            <a:ext cx="2726487" cy="154889"/>
                          </a:xfrm>
                          <a:prstGeom prst="rect">
                            <a:avLst/>
                          </a:prstGeom>
                          <a:ln>
                            <a:noFill/>
                          </a:ln>
                        </wps:spPr>
                        <wps:txbx>
                          <w:txbxContent>
                            <w:p w14:paraId="2CF79709" w14:textId="77777777" w:rsidR="001110CB" w:rsidRDefault="001110CB">
                              <w:pPr>
                                <w:spacing w:after="160" w:line="259" w:lineRule="auto"/>
                              </w:pPr>
                              <w:r>
                                <w:rPr>
                                  <w:rFonts w:eastAsia="Arial" w:cs="Arial"/>
                                  <w:b/>
                                  <w:color w:val="0055AA"/>
                                </w:rPr>
                                <w:t>Список загруженных документов</w:t>
                              </w:r>
                            </w:p>
                          </w:txbxContent>
                        </wps:txbx>
                        <wps:bodyPr horzOverflow="overflow" vert="horz" lIns="0" tIns="0" rIns="0" bIns="0" rtlCol="0">
                          <a:noAutofit/>
                        </wps:bodyPr>
                      </wps:wsp>
                      <wps:wsp>
                        <wps:cNvPr id="3672" name="Rectangle 3672"/>
                        <wps:cNvSpPr/>
                        <wps:spPr>
                          <a:xfrm>
                            <a:off x="341039" y="672263"/>
                            <a:ext cx="91634" cy="154856"/>
                          </a:xfrm>
                          <a:prstGeom prst="rect">
                            <a:avLst/>
                          </a:prstGeom>
                          <a:ln>
                            <a:noFill/>
                          </a:ln>
                        </wps:spPr>
                        <wps:txbx>
                          <w:txbxContent>
                            <w:p w14:paraId="316A021F" w14:textId="77777777" w:rsidR="001110CB" w:rsidRDefault="001110CB">
                              <w:pPr>
                                <w:spacing w:after="160" w:line="259" w:lineRule="auto"/>
                              </w:pPr>
                              <w:r>
                                <w:t>#</w:t>
                              </w:r>
                            </w:p>
                          </w:txbxContent>
                        </wps:txbx>
                        <wps:bodyPr horzOverflow="overflow" vert="horz" lIns="0" tIns="0" rIns="0" bIns="0" rtlCol="0">
                          <a:noAutofit/>
                        </wps:bodyPr>
                      </wps:wsp>
                      <wps:wsp>
                        <wps:cNvPr id="3673" name="Rectangle 3673"/>
                        <wps:cNvSpPr/>
                        <wps:spPr>
                          <a:xfrm>
                            <a:off x="626922" y="672263"/>
                            <a:ext cx="915614" cy="154856"/>
                          </a:xfrm>
                          <a:prstGeom prst="rect">
                            <a:avLst/>
                          </a:prstGeom>
                          <a:ln>
                            <a:noFill/>
                          </a:ln>
                        </wps:spPr>
                        <wps:txbx>
                          <w:txbxContent>
                            <w:p w14:paraId="4AE02E89" w14:textId="77777777" w:rsidR="001110CB" w:rsidRDefault="001110CB">
                              <w:pPr>
                                <w:spacing w:after="160" w:line="259" w:lineRule="auto"/>
                              </w:pPr>
                              <w:r>
                                <w:rPr>
                                  <w:rFonts w:eastAsia="Arial" w:cs="Arial"/>
                                  <w:b/>
                                </w:rPr>
                                <w:t>Имя файла</w:t>
                              </w:r>
                            </w:p>
                          </w:txbxContent>
                        </wps:txbx>
                        <wps:bodyPr horzOverflow="overflow" vert="horz" lIns="0" tIns="0" rIns="0" bIns="0" rtlCol="0">
                          <a:noAutofit/>
                        </wps:bodyPr>
                      </wps:wsp>
                      <wps:wsp>
                        <wps:cNvPr id="3674" name="Rectangle 3674"/>
                        <wps:cNvSpPr/>
                        <wps:spPr>
                          <a:xfrm>
                            <a:off x="2218336" y="672263"/>
                            <a:ext cx="1381184" cy="154856"/>
                          </a:xfrm>
                          <a:prstGeom prst="rect">
                            <a:avLst/>
                          </a:prstGeom>
                          <a:ln>
                            <a:noFill/>
                          </a:ln>
                        </wps:spPr>
                        <wps:txbx>
                          <w:txbxContent>
                            <w:p w14:paraId="15661E5B" w14:textId="77777777" w:rsidR="001110CB" w:rsidRDefault="001110CB">
                              <w:pPr>
                                <w:spacing w:after="160" w:line="259" w:lineRule="auto"/>
                              </w:pPr>
                              <w:r>
                                <w:rPr>
                                  <w:rFonts w:eastAsia="Arial" w:cs="Arial"/>
                                  <w:b/>
                                </w:rPr>
                                <w:t>Модифицирован</w:t>
                              </w:r>
                            </w:p>
                          </w:txbxContent>
                        </wps:txbx>
                        <wps:bodyPr horzOverflow="overflow" vert="horz" lIns="0" tIns="0" rIns="0" bIns="0" rtlCol="0">
                          <a:noAutofit/>
                        </wps:bodyPr>
                      </wps:wsp>
                      <wps:wsp>
                        <wps:cNvPr id="3675" name="Rectangle 3675"/>
                        <wps:cNvSpPr/>
                        <wps:spPr>
                          <a:xfrm>
                            <a:off x="4124221" y="672263"/>
                            <a:ext cx="801051" cy="154856"/>
                          </a:xfrm>
                          <a:prstGeom prst="rect">
                            <a:avLst/>
                          </a:prstGeom>
                          <a:ln>
                            <a:noFill/>
                          </a:ln>
                        </wps:spPr>
                        <wps:txbx>
                          <w:txbxContent>
                            <w:p w14:paraId="09A741B5" w14:textId="77777777" w:rsidR="001110CB" w:rsidRDefault="001110CB">
                              <w:pPr>
                                <w:spacing w:after="160" w:line="259" w:lineRule="auto"/>
                              </w:pPr>
                              <w:r>
                                <w:rPr>
                                  <w:rFonts w:eastAsia="Arial" w:cs="Arial"/>
                                  <w:b/>
                                </w:rPr>
                                <w:t>Изменено</w:t>
                              </w:r>
                            </w:p>
                          </w:txbxContent>
                        </wps:txbx>
                        <wps:bodyPr horzOverflow="overflow" vert="horz" lIns="0" tIns="0" rIns="0" bIns="0" rtlCol="0">
                          <a:noAutofit/>
                        </wps:bodyPr>
                      </wps:wsp>
                      <wps:wsp>
                        <wps:cNvPr id="3676" name="Rectangle 3676"/>
                        <wps:cNvSpPr/>
                        <wps:spPr>
                          <a:xfrm>
                            <a:off x="341039" y="1094141"/>
                            <a:ext cx="2282781" cy="166766"/>
                          </a:xfrm>
                          <a:prstGeom prst="rect">
                            <a:avLst/>
                          </a:prstGeom>
                          <a:ln>
                            <a:noFill/>
                          </a:ln>
                        </wps:spPr>
                        <wps:txbx>
                          <w:txbxContent>
                            <w:p w14:paraId="70907C84" w14:textId="77777777" w:rsidR="001110CB" w:rsidRDefault="001110CB">
                              <w:pPr>
                                <w:spacing w:after="160" w:line="259" w:lineRule="auto"/>
                              </w:pPr>
                              <w:r>
                                <w:rPr>
                                  <w:color w:val="317EAC"/>
                                  <w:sz w:val="21"/>
                                </w:rPr>
                                <w:t>Нет доступных документов.</w:t>
                              </w:r>
                            </w:p>
                          </w:txbxContent>
                        </wps:txbx>
                        <wps:bodyPr horzOverflow="overflow" vert="horz" lIns="0" tIns="0" rIns="0" bIns="0" rtlCol="0">
                          <a:noAutofit/>
                        </wps:bodyPr>
                      </wps:wsp>
                      <wps:wsp>
                        <wps:cNvPr id="3677" name="Rectangle 3677"/>
                        <wps:cNvSpPr/>
                        <wps:spPr>
                          <a:xfrm>
                            <a:off x="4680" y="1872958"/>
                            <a:ext cx="4163263" cy="154889"/>
                          </a:xfrm>
                          <a:prstGeom prst="rect">
                            <a:avLst/>
                          </a:prstGeom>
                          <a:ln>
                            <a:noFill/>
                          </a:ln>
                        </wps:spPr>
                        <wps:txbx>
                          <w:txbxContent>
                            <w:p w14:paraId="7205C3E5" w14:textId="77777777" w:rsidR="001110CB" w:rsidRDefault="001110CB">
                              <w:pPr>
                                <w:spacing w:after="160" w:line="259" w:lineRule="auto"/>
                              </w:pPr>
                              <w:r>
                                <w:rPr>
                                  <w:rFonts w:eastAsia="Arial" w:cs="Arial"/>
                                  <w:b/>
                                  <w:color w:val="0055AA"/>
                                </w:rPr>
                                <w:t>Сводка по контролю качества / комментарии LPAC</w:t>
                              </w:r>
                            </w:p>
                          </w:txbxContent>
                        </wps:txbx>
                        <wps:bodyPr horzOverflow="overflow" vert="horz" lIns="0" tIns="0" rIns="0" bIns="0" rtlCol="0">
                          <a:noAutofit/>
                        </wps:bodyPr>
                      </wps:wsp>
                    </wpg:wgp>
                  </a:graphicData>
                </a:graphic>
              </wp:anchor>
            </w:drawing>
          </mc:Choice>
          <mc:Fallback>
            <w:pict>
              <v:group w14:anchorId="5068596C" id="Group 21145" o:spid="_x0000_s3158" style="position:absolute;left:0;text-align:left;margin-left:68.4pt;margin-top:29pt;width:459.35pt;height:156.65pt;z-index:251666944;mso-position-horizontal-relative:page;mso-position-vertical-relative:page" coordsize="58338,19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">
                <v:shape id="Shape 3632" o:spid="_x0000_s3159" style="position:absolute;width:58338;height:16647;visibility:visible;mso-wrap-style:square;v-text-anchor:top" coordsize="5833871,1664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" path="m,l23738,r,1591544c23738,1602036,27448,1610990,34866,1618409v7419,7418,16374,11128,26865,11128l5770107,1629537v10492,,19447,-3710,26865,-11128c5804391,1610990,5808100,1602036,5808100,1591544l5808100,r25771,l5833871,1664708,,1664708,,xe" fillcolor="black" stroked="f" strokeweight="0">
                  <v:fill opacity="3341f"/>
                  <v:stroke miterlimit="83231f" joinstyle="miter"/>
                  <v:path arrowok="t" textboxrect="0,0,5833871,1664708"/>
                </v:shape>
                <v:shape id="Shape 3633" o:spid="_x0000_s3160" style="position:absolute;left:189;width:57939;height:16343;visibility:visible;mso-wrap-style:square;v-text-anchor:top" coordsize="5793892,163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" path="m,l5793892,r,1600961c5793891,1605376,5793044,1609618,5791352,1613711v-1693,4092,-4103,7689,-7230,10839c5780995,1627651,5777388,1630057,5773301,1631768v-4085,1687,-8339,2531,-12762,2531l33353,1634299v-4423,,-8677,-844,-12764,-2531c16503,1630057,12896,1627651,9769,1624550v-3128,-3150,-5538,-6747,-7230,-10839c846,1609618,,1605376,,1600961l,xe" stroked="f" strokeweight="0">
                  <v:stroke miterlimit="83231f" joinstyle="miter"/>
                  <v:path arrowok="t" textboxrect="0,0,5793892,1634299"/>
                </v:shape>
                <v:shape id="Shape 3634" o:spid="_x0000_s3161" style="position:absolute;left:189;width:57939;height:16343;visibility:visible;mso-wrap-style:square;v-text-anchor:top" coordsize="5793892,163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" path="m5793892,r,1601025c5793891,1605440,5793044,1609681,5791352,1613774v-1693,4093,-4103,7690,-7230,10840c5780995,1627714,5777388,1630121,5773301,1631832v-4085,1687,-8339,2530,-12762,2530l33353,1634362v-4423,,-8677,-843,-12764,-2530c16503,1630121,12896,1627714,9769,1624614v-3128,-3150,-5538,-6747,-7230,-10840c846,1609681,,1605440,,1601025l,e" filled="f" strokecolor="#ddd" strokeweight=".26469mm">
                  <v:stroke miterlimit="1" joinstyle="miter"/>
                  <v:path arrowok="t" textboxrect="0,0,5793892,1634362"/>
                </v:shape>
                <v:shape id="Shape 24326" o:spid="_x0000_s3162" style="position:absolute;left:1666;width:54890;height:14866;visibility:visible;mso-wrap-style:square;v-text-anchor:top" coordsize="5488950,148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" path="m,l5488950,r,1486611l,1486611,,e" stroked="f" strokeweight="0">
                  <v:stroke miterlimit="1" joinstyle="miter"/>
                  <v:path arrowok="t" textboxrect="0,0,5488950,1486611"/>
                </v:shape>
                <v:shape id="Shape 24327" o:spid="_x0000_s3163" style="position:absolute;left:1666;top:96;width:54890;height:14770;visibility:visible;mso-wrap-style:square;v-text-anchor:top" coordsize="5488950,147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" path="m,l5488950,r,1477070l,1477070,,e" stroked="f" strokeweight="0">
                  <v:stroke miterlimit="1" joinstyle="miter"/>
                  <v:path arrowok="t" textboxrect="0,0,5488950,1477070"/>
                </v:shape>
                <v:shape id="Shape 3639" o:spid="_x0000_s3164" style="position:absolute;left:2286;top:798;width:26825;height:13563;visibility:visible;mso-wrap-style:square;v-text-anchor:top" coordsize="2682555,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" path="m,l2682555,r,15550l61414,15550v-10374,,-19230,3668,-26565,11003c27513,33889,23845,42744,23845,53119r,1230381c23845,1293875,27513,1302730,34849,1310066v7335,7336,16191,11004,26565,11004l2682555,1321070r,35290l,1356360,,xe" fillcolor="black" stroked="f" strokeweight="0">
                  <v:fill opacity="3341f"/>
                  <v:stroke miterlimit="83231f" joinstyle="miter"/>
                  <v:path arrowok="t" textboxrect="0,0,2682555,1356360"/>
                </v:shape>
                <v:shape id="Shape 3640" o:spid="_x0000_s3165" style="position:absolute;left:29111;top:798;width:26850;height:13563;visibility:visible;mso-wrap-style:square;v-text-anchor:top" coordsize="2684972,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" path="m,l2684972,r,1356360l,1356360r,-35290l2621141,1321070v10374,,19229,-3668,26565,-11004c2655042,1302730,2658710,1293875,2658710,1283500r,-1230381c2658710,42744,2655042,33889,2647706,26553v-7336,-7335,-16191,-11003,-26565,-11003l,15550,,xe" fillcolor="black" stroked="f" strokeweight="0">
                  <v:fill opacity="3341f"/>
                  <v:stroke miterlimit="83231f" joinstyle="miter"/>
                  <v:path arrowok="t" textboxrect="0,0,2684972,1356360"/>
                </v:shape>
                <v:shape id="Shape 3641" o:spid="_x0000_s3166" style="position:absolute;left:2476;top:906;width:53270;height:13150;visibility:visible;mso-wrap-style:square;v-text-anchor:top" coordsize="5326950,131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" path="m33353,l5293597,v4422,,8677,819,12763,2505c5310446,4192,5314052,6623,5317180,9723v3128,3126,5538,6747,7230,10815c5326103,24631,5326950,28897,5326950,33338r,1248370c5326950,1286098,5326103,1290340,5324410,1294433v-1692,4068,-4102,7689,-7230,10839c5314052,1308398,5310446,1310779,5306360,1312490v-4086,1687,-8341,2531,-12763,2555l33353,1315045v-4423,-24,-8677,-893,-12764,-2579c16503,1310779,12896,1308398,9769,1305272v-3128,-3150,-5538,-6771,-7230,-10839c846,1290340,,1286098,,1281708l,33338c,28897,846,24631,2539,20538,4231,16470,6641,12849,9769,9723,12896,6623,16503,4192,20589,2505,24676,819,28930,,33353,xe" stroked="f" strokeweight="0">
                  <v:stroke miterlimit="83231f" joinstyle="miter"/>
                  <v:path arrowok="t" textboxrect="0,0,5326950,1315045"/>
                </v:shape>
                <v:shape id="Shape 3642" o:spid="_x0000_s3167" style="position:absolute;left:2476;top:906;width:53270;height:13150;visibility:visible;mso-wrap-style:square;v-text-anchor:top" coordsize="5326950,131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" path="m,1281708l,33338c,28897,846,24631,2539,20538,4231,16470,6641,12849,9769,9723,12896,6623,16503,4192,20589,2505,24676,819,28930,,33353,l5293597,v4422,,8677,819,12763,2505c5310446,4192,5314052,6623,5317180,9723v3128,3126,5538,6747,7230,10815c5326103,24631,5326950,28897,5326950,33338r,1248370c5326950,1286098,5326103,1290340,5324410,1294433v-1692,4068,-4102,7689,-7230,10839c5314052,1308398,5310446,1310779,5306360,1312490v-4086,1687,-8341,2531,-12763,2555l33353,1315045v-4423,-24,-8677,-893,-12764,-2579c16503,1310779,12896,1308398,9769,1305272v-3128,-3150,-5538,-6771,-7230,-10839c846,1290340,,1286098,,1281708xe" filled="f" strokecolor="#ddd" strokeweight=".26469mm">
                  <v:stroke miterlimit="1" joinstyle="miter"/>
                  <v:path arrowok="t" textboxrect="0,0,5326950,1315045"/>
                </v:shape>
                <v:shape id="Shape 3643" o:spid="_x0000_s3168" style="position:absolute;left:2524;top:953;width:53174;height:4574;visibility:visible;mso-wrap-style:square;v-text-anchor:top" coordsize="5317421,45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" path="m28588,l5288832,v3791,,7438,695,10940,2133c5303275,3572,5306366,5655,5309047,8359v2681,2654,4746,5730,6197,9252c5316695,21134,5317420,24780,5317421,28575r,428823l,457398,,28575c,24780,725,21134,2176,17611,3627,14089,5693,11013,8373,8359,11054,5655,14146,3572,17648,2133,21151,695,24797,,28588,xe" stroked="f" strokeweight="0">
                  <v:stroke miterlimit="1" joinstyle="miter"/>
                  <v:path arrowok="t" textboxrect="0,0,5317421,457398"/>
                </v:shape>
                <v:shape id="Shape 3644" o:spid="_x0000_s3169" style="position:absolute;left:2524;top:5527;width:53174;height:8482;visibility:visible;mso-wrap-style:square;v-text-anchor:top" coordsize="5317421,84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" path="m,l5317421,r,819547c5317420,823317,5316695,826939,5315244,830461v-1451,3497,-3516,6598,-6197,9277c5306366,842442,5303275,844500,5299772,845939v-3502,1439,-7149,2158,-10940,2183l28588,848122v-3791,-25,-7437,-744,-10940,-2183c14146,844500,11054,842442,8373,839738,5693,837059,3627,833958,2176,830461,725,826939,,823317,,819547l,xe" stroked="f" strokeweight="0">
                  <v:stroke miterlimit="1" joinstyle="miter"/>
                  <v:path arrowok="t" textboxrect="0,0,5317421,848122"/>
                </v:shape>
                <v:shape id="Shape 24328" o:spid="_x0000_s3170" style="position:absolute;left:2524;top:5527;width:2859;height:3336;visibility:visible;mso-wrap-style:square;v-text-anchor:top" coordsize="285883,3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" path="m,l285883,r,333524l,333524,,e" stroked="f" strokeweight="0">
                  <v:stroke miterlimit="1" joinstyle="miter"/>
                  <v:path arrowok="t" textboxrect="0,0,285883,333524"/>
                </v:shape>
                <v:shape id="Shape 24329" o:spid="_x0000_s3171" style="position:absolute;left:5383;top:5527;width:15914;height:3336;visibility:visible;mso-wrap-style:square;v-text-anchor:top" coordsize="1591414,3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" path="m,l1591414,r,333524l,333524,,e" stroked="f" strokeweight="0">
                  <v:stroke miterlimit="1" joinstyle="miter"/>
                  <v:path arrowok="t" textboxrect="0,0,1591414,333524"/>
                </v:shape>
                <v:shape id="Shape 24330" o:spid="_x0000_s3172" style="position:absolute;left:21297;top:5527;width:19059;height:3336;visibility:visible;mso-wrap-style:square;v-text-anchor:top" coordsize="1905885,3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" path="m,l1905885,r,333524l,333524,,e" stroked="f" strokeweight="0">
                  <v:stroke miterlimit="1" joinstyle="miter"/>
                  <v:path arrowok="t" textboxrect="0,0,1905885,333524"/>
                </v:shape>
                <v:shape id="Shape 24331" o:spid="_x0000_s3173" style="position:absolute;left:40356;top:5527;width:15247;height:3336;visibility:visible;mso-wrap-style:square;v-text-anchor:top" coordsize="1524708,3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" path="m,l1524708,r,333524l,333524,,e" stroked="f" strokeweight="0">
                  <v:stroke miterlimit="1" joinstyle="miter"/>
                  <v:path arrowok="t" textboxrect="0,0,1524708,333524"/>
                </v:shape>
                <v:shape id="Shape 3649" o:spid="_x0000_s3174" style="position:absolute;left:2524;top:8863;width:53079;height:5050;visibility:visible;mso-wrap-style:square;v-text-anchor:top" coordsize="5307891,50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" path="m,l5307891,r,476473c5307891,480268,5307165,483890,5305715,487412v-1452,3498,-3517,6573,-6197,9277c5296837,499368,5293745,501427,5290242,502890v-3502,1439,-7148,2158,-10939,2183l28588,505073v-3791,-25,-7437,-744,-10940,-2183c14146,501427,11054,499368,8373,496689,5693,493985,3627,490910,2176,487412,725,483890,,480268,,476473l,xe" stroked="f" strokeweight="0">
                  <v:stroke miterlimit="1" joinstyle="miter"/>
                  <v:path arrowok="t" textboxrect="0,0,5307891,505073"/>
                </v:shape>
                <v:shape id="Shape 24332" o:spid="_x0000_s3175" style="position:absolute;left:2524;top:8863;width:53174;height:95;visibility:visible;mso-wrap-style:square;v-text-anchor:top" coordsize="5317421,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" path="m,l5317421,r,9550l,9550,,e" fillcolor="#ddd" stroked="f" strokeweight="0">
                  <v:stroke miterlimit="1" joinstyle="miter"/>
                  <v:path arrowok="t" textboxrect="0,0,5317421,9550"/>
                </v:shape>
                <v:shape id="Shape 24333" o:spid="_x0000_s3176" style="position:absolute;left:2524;top:13913;width:53174;height:96;visibility:visible;mso-wrap-style:square;v-text-anchor:top" coordsize="531742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" path="m,l5317421,r,9525l,9525,,e" fillcolor="#ddd" stroked="f" strokeweight="0">
                  <v:stroke miterlimit="1" joinstyle="miter"/>
                  <v:path arrowok="t" textboxrect="0,0,5317421,9525"/>
                </v:shape>
                <v:shape id="Shape 24334" o:spid="_x0000_s3177" style="position:absolute;left:2524;top:8863;width:95;height:5146;visibility:visible;mso-wrap-style:square;v-text-anchor:top" coordsize="9529,51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" path="m,l9529,r,514598l,514598,,e" fillcolor="#ddd" stroked="f" strokeweight="0">
                  <v:stroke miterlimit="1" joinstyle="miter"/>
                  <v:path arrowok="t" textboxrect="0,0,9529,514598"/>
                </v:shape>
                <v:shape id="Shape 24335" o:spid="_x0000_s3178" style="position:absolute;left:55603;top:8863;width:95;height:5146;visibility:visible;mso-wrap-style:square;v-text-anchor:top" coordsize="9530,51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" path="m,l9530,r,514598l,514598,,e" fillcolor="#ddd" stroked="f" strokeweight="0">
                  <v:stroke miterlimit="1" joinstyle="miter"/>
                  <v:path arrowok="t" textboxrect="0,0,9530,514598"/>
                </v:shape>
                <v:shape id="Shape 24336" o:spid="_x0000_s3179" style="position:absolute;left:40356;top:5527;width:15342;height:96;visibility:visible;mso-wrap-style:square;v-text-anchor:top" coordsize="153423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" path="m,l1534238,r,9525l,9525,,e" fillcolor="#ddd" stroked="f" strokeweight="0">
                  <v:stroke miterlimit="1" joinstyle="miter"/>
                  <v:path arrowok="t" textboxrect="0,0,1534238,9525"/>
                </v:shape>
                <v:shape id="Shape 24337" o:spid="_x0000_s3180" style="position:absolute;left:40356;top:8863;width:15342;height:95;visibility:visible;mso-wrap-style:square;v-text-anchor:top" coordsize="1534238,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" path="m,l1534238,r,9550l,9550,,e" fillcolor="#ddd" stroked="f" strokeweight="0">
                  <v:stroke miterlimit="1" joinstyle="miter"/>
                  <v:path arrowok="t" textboxrect="0,0,1534238,9550"/>
                </v:shape>
                <v:shape id="Shape 24338" o:spid="_x0000_s3181" style="position:absolute;left:55603;top:5527;width:95;height:3431;visibility:visible;mso-wrap-style:square;v-text-anchor:top" coordsize="9530,34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" path="m,l9530,r,343074l,343074,,e" fillcolor="#ddd" stroked="f" strokeweight="0">
                  <v:stroke miterlimit="1" joinstyle="miter"/>
                  <v:path arrowok="t" textboxrect="0,0,9530,343074"/>
                </v:shape>
                <v:shape id="Shape 24339" o:spid="_x0000_s3182" style="position:absolute;left:21297;top:5527;width:19154;height:96;visibility:visible;mso-wrap-style:square;v-text-anchor:top" coordsize="19154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" path="m,l1915415,r,9525l,9525,,e" fillcolor="#ddd" stroked="f" strokeweight="0">
                  <v:stroke miterlimit="1" joinstyle="miter"/>
                  <v:path arrowok="t" textboxrect="0,0,1915415,9525"/>
                </v:shape>
                <v:shape id="Shape 24340" o:spid="_x0000_s3183" style="position:absolute;left:21297;top:8863;width:19154;height:95;visibility:visible;mso-wrap-style:square;v-text-anchor:top" coordsize="1915415,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" path="m,l1915415,r,9550l,9550,,e" fillcolor="#ddd" stroked="f" strokeweight="0">
                  <v:stroke miterlimit="1" joinstyle="miter"/>
                  <v:path arrowok="t" textboxrect="0,0,1915415,9550"/>
                </v:shape>
                <v:shape id="Shape 24341" o:spid="_x0000_s3184" style="position:absolute;left:40356;top:5527;width:95;height:3431;visibility:visible;mso-wrap-style:square;v-text-anchor:top" coordsize="9529,34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" path="m,l9529,r,343074l,343074,,e" fillcolor="#ddd" stroked="f" strokeweight="0">
                  <v:stroke miterlimit="1" joinstyle="miter"/>
                  <v:path arrowok="t" textboxrect="0,0,9529,343074"/>
                </v:shape>
                <v:shape id="Shape 24342" o:spid="_x0000_s3185" style="position:absolute;left:5383;top:5527;width:16009;height:96;visibility:visible;mso-wrap-style:square;v-text-anchor:top" coordsize="160094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" path="m,l1600944,r,9525l,9525,,e" fillcolor="#ddd" stroked="f" strokeweight="0">
                  <v:stroke miterlimit="1" joinstyle="miter"/>
                  <v:path arrowok="t" textboxrect="0,0,1600944,9525"/>
                </v:shape>
                <v:shape id="Shape 24343" o:spid="_x0000_s3186" style="position:absolute;left:5383;top:8863;width:16009;height:95;visibility:visible;mso-wrap-style:square;v-text-anchor:top" coordsize="160094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" path="m,l1600944,r,9550l,9550,,e" fillcolor="#ddd" stroked="f" strokeweight="0">
                  <v:stroke miterlimit="1" joinstyle="miter"/>
                  <v:path arrowok="t" textboxrect="0,0,1600944,9550"/>
                </v:shape>
                <v:shape id="Shape 24344" o:spid="_x0000_s3187" style="position:absolute;left:21297;top:5527;width:95;height:3431;visibility:visible;mso-wrap-style:square;v-text-anchor:top" coordsize="9529,34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" path="m,l9529,r,343074l,343074,,e" fillcolor="#ddd" stroked="f" strokeweight="0">
                  <v:stroke miterlimit="1" joinstyle="miter"/>
                  <v:path arrowok="t" textboxrect="0,0,9529,343074"/>
                </v:shape>
                <v:shape id="Shape 24345" o:spid="_x0000_s3188" style="position:absolute;left:2524;top:5527;width:2954;height:96;visibility:visible;mso-wrap-style:square;v-text-anchor:top" coordsize="29541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" path="m,l295412,r,9525l,9525,,e" fillcolor="#ddd" stroked="f" strokeweight="0">
                  <v:stroke miterlimit="1" joinstyle="miter"/>
                  <v:path arrowok="t" textboxrect="0,0,295412,9525"/>
                </v:shape>
                <v:shape id="Shape 24346" o:spid="_x0000_s3189" style="position:absolute;left:2524;top:8863;width:2954;height:95;visibility:visible;mso-wrap-style:square;v-text-anchor:top" coordsize="295412,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" path="m,l295412,r,9550l,9550,,e" fillcolor="#ddd" stroked="f" strokeweight="0">
                  <v:stroke miterlimit="1" joinstyle="miter"/>
                  <v:path arrowok="t" textboxrect="0,0,295412,9550"/>
                </v:shape>
                <v:shape id="Shape 24347" o:spid="_x0000_s3190" style="position:absolute;left:2524;top:5527;width:95;height:3431;visibility:visible;mso-wrap-style:square;v-text-anchor:top" coordsize="9529,34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" path="m,l9529,r,343074l,343074,,e" fillcolor="#ddd" stroked="f" strokeweight="0">
                  <v:stroke miterlimit="1" joinstyle="miter"/>
                  <v:path arrowok="t" textboxrect="0,0,9529,343074"/>
                </v:shape>
                <v:shape id="Shape 24348" o:spid="_x0000_s3191" style="position:absolute;left:5383;top:5527;width:95;height:3431;visibility:visible;mso-wrap-style:square;v-text-anchor:top" coordsize="9529,34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" path="m,l9529,r,343074l,343074,,e" fillcolor="#ddd" stroked="f" strokeweight="0">
                  <v:stroke miterlimit="1" joinstyle="miter"/>
                  <v:path arrowok="t" textboxrect="0,0,9529,343074"/>
                </v:shape>
                <v:rect id="Rectangle 3671" o:spid="_x0000_s3192" style="position:absolute;left:3982;top:2720;width:272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" filled="f" stroked="f">
                  <v:textbox inset="0,0,0,0">
                    <w:txbxContent>
                      <w:p w14:paraId="2CF79709" w14:textId="77777777" w:rsidR="001110CB" w:rsidRDefault="001110CB">
                        <w:pPr>
                          <w:spacing w:after="160" w:line="259" w:lineRule="auto"/>
                        </w:pPr>
                        <w:r>
                          <w:rPr>
                            <w:rFonts w:eastAsia="Arial" w:cs="Arial"/>
                            <w:b/>
                            <w:color w:val="0055AA"/>
                          </w:rPr>
                          <w:t>Список загруженных документов</w:t>
                        </w:r>
                      </w:p>
                    </w:txbxContent>
                  </v:textbox>
                </v:rect>
                <v:rect id="Rectangle 3672" o:spid="_x0000_s3193" style="position:absolute;left:3410;top:6722;width:9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Z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ScmmSMYAAADdAAAA&#10;DwAAAAAAAAAAAAAAAAAHAgAAZHJzL2Rvd25yZXYueG1sUEsFBgAAAAADAAMAtwAAAPoCAAAAAA==&#10;" filled="f" stroked="f">
                  <v:textbox inset="0,0,0,0">
                    <w:txbxContent>
                      <w:p w14:paraId="316A021F" w14:textId="77777777" w:rsidR="001110CB" w:rsidRDefault="001110CB">
                        <w:pPr>
                          <w:spacing w:after="160" w:line="259" w:lineRule="auto"/>
                        </w:pPr>
                        <w:r>
                          <w:t>#</w:t>
                        </w:r>
                      </w:p>
                    </w:txbxContent>
                  </v:textbox>
                </v:rect>
                <v:rect id="Rectangle 3673" o:spid="_x0000_s3194" style="position:absolute;left:6269;top:6722;width:915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P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JoUD08YAAADdAAAA&#10;DwAAAAAAAAAAAAAAAAAHAgAAZHJzL2Rvd25yZXYueG1sUEsFBgAAAAADAAMAtwAAAPoCAAAAAA==&#10;" filled="f" stroked="f">
                  <v:textbox inset="0,0,0,0">
                    <w:txbxContent>
                      <w:p w14:paraId="4AE02E89" w14:textId="77777777" w:rsidR="001110CB" w:rsidRDefault="001110CB">
                        <w:pPr>
                          <w:spacing w:after="160" w:line="259" w:lineRule="auto"/>
                        </w:pPr>
                        <w:r>
                          <w:rPr>
                            <w:rFonts w:eastAsia="Arial" w:cs="Arial"/>
                            <w:b/>
                          </w:rPr>
                          <w:t>Имя файла</w:t>
                        </w:r>
                      </w:p>
                    </w:txbxContent>
                  </v:textbox>
                </v:rect>
                <v:rect id="Rectangle 3674" o:spid="_x0000_s3195" style="position:absolute;left:22183;top:6722;width:138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unxwAAAN0AAAAPAAAAZHJzL2Rvd25yZXYueG1sRI9Pa8JA&#10;FMTvBb/D8oTemo21pJ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Klsm6fHAAAA3QAA&#10;AA8AAAAAAAAAAAAAAAAABwIAAGRycy9kb3ducmV2LnhtbFBLBQYAAAAAAwADALcAAAD7AgAAAAA=&#10;" filled="f" stroked="f">
                  <v:textbox inset="0,0,0,0">
                    <w:txbxContent>
                      <w:p w14:paraId="15661E5B" w14:textId="77777777" w:rsidR="001110CB" w:rsidRDefault="001110CB">
                        <w:pPr>
                          <w:spacing w:after="160" w:line="259" w:lineRule="auto"/>
                        </w:pPr>
                        <w:r>
                          <w:rPr>
                            <w:rFonts w:eastAsia="Arial" w:cs="Arial"/>
                            <w:b/>
                          </w:rPr>
                          <w:t>Модифицирован</w:t>
                        </w:r>
                      </w:p>
                    </w:txbxContent>
                  </v:textbox>
                </v:rect>
                <v:rect id="Rectangle 3675" o:spid="_x0000_s3196" style="position:absolute;left:41242;top:6722;width:80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48xwAAAN0AAAAPAAAAZHJzL2Rvd25yZXYueG1sRI9Pa8JA&#10;FMTvBb/D8oTemo2Vpp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MYgPjzHAAAA3QAA&#10;AA8AAAAAAAAAAAAAAAAABwIAAGRycy9kb3ducmV2LnhtbFBLBQYAAAAAAwADALcAAAD7AgAAAAA=&#10;" filled="f" stroked="f">
                  <v:textbox inset="0,0,0,0">
                    <w:txbxContent>
                      <w:p w14:paraId="09A741B5" w14:textId="77777777" w:rsidR="001110CB" w:rsidRDefault="001110CB">
                        <w:pPr>
                          <w:spacing w:after="160" w:line="259" w:lineRule="auto"/>
                        </w:pPr>
                        <w:r>
                          <w:rPr>
                            <w:rFonts w:eastAsia="Arial" w:cs="Arial"/>
                            <w:b/>
                          </w:rPr>
                          <w:t>Изменено</w:t>
                        </w:r>
                      </w:p>
                    </w:txbxContent>
                  </v:textbox>
                </v:rect>
                <v:rect id="Rectangle 3676" o:spid="_x0000_s3197" style="position:absolute;left:3410;top:10941;width:22828;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qBLxgAAAN0AAAAPAAAAZHJzL2Rvd25yZXYueG1sRI9Ba8JA&#10;FITvBf/D8gRvdaOF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NvKgS8YAAADdAAAA&#10;DwAAAAAAAAAAAAAAAAAHAgAAZHJzL2Rvd25yZXYueG1sUEsFBgAAAAADAAMAtwAAAPoCAAAAAA==&#10;" filled="f" stroked="f">
                  <v:textbox inset="0,0,0,0">
                    <w:txbxContent>
                      <w:p w14:paraId="70907C84" w14:textId="77777777" w:rsidR="001110CB" w:rsidRDefault="001110CB">
                        <w:pPr>
                          <w:spacing w:after="160" w:line="259" w:lineRule="auto"/>
                        </w:pPr>
                        <w:r>
                          <w:rPr>
                            <w:color w:val="317EAC"/>
                            <w:sz w:val="21"/>
                          </w:rPr>
                          <w:t>Нет доступных документов.</w:t>
                        </w:r>
                      </w:p>
                    </w:txbxContent>
                  </v:textbox>
                </v:rect>
                <v:rect id="Rectangle 3677" o:spid="_x0000_s3198" style="position:absolute;left:46;top:18729;width:4163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" filled="f" stroked="f">
                  <v:textbox inset="0,0,0,0">
                    <w:txbxContent>
                      <w:p w14:paraId="7205C3E5" w14:textId="77777777" w:rsidR="001110CB" w:rsidRDefault="001110CB">
                        <w:pPr>
                          <w:spacing w:after="160" w:line="259" w:lineRule="auto"/>
                        </w:pPr>
                        <w:r>
                          <w:rPr>
                            <w:rFonts w:eastAsia="Arial" w:cs="Arial"/>
                            <w:b/>
                            <w:color w:val="0055AA"/>
                          </w:rPr>
                          <w:t>Сводка по контролю качества / комментарии LPAC</w:t>
                        </w:r>
                      </w:p>
                    </w:txbxContent>
                  </v:textbox>
                </v:rect>
                <w10:wrap type="topAndBottom" anchorx="page" anchory="page"/>
              </v:group>
            </w:pict>
          </mc:Fallback>
        </mc:AlternateContent>
      </w:r>
      <w:r w:rsidRPr="009B1566">
        <w:rPr>
          <w:rFonts w:ascii="Calibri" w:eastAsia="Calibri" w:hAnsi="Calibri" w:cs="Calibri"/>
          <w:noProof/>
          <w:color w:val="000000"/>
        </w:rPr>
        <mc:AlternateContent>
          <mc:Choice Requires="wpg">
            <w:drawing>
              <wp:anchor distT="0" distB="0" distL="114300" distR="114300" simplePos="0" relativeHeight="251667968" behindDoc="0" locked="0" layoutInCell="1" allowOverlap="1" wp14:anchorId="58861A33" wp14:editId="2BA7FFE1">
                <wp:simplePos x="0" y="0"/>
                <wp:positionH relativeFrom="page">
                  <wp:posOffset>654183</wp:posOffset>
                </wp:positionH>
                <wp:positionV relativeFrom="page">
                  <wp:posOffset>4971033</wp:posOffset>
                </wp:positionV>
                <wp:extent cx="6260834" cy="9525"/>
                <wp:effectExtent l="0" t="0" r="0" b="0"/>
                <wp:wrapTopAndBottom/>
                <wp:docPr id="21149" name="Group 21149"/>
                <wp:cNvGraphicFramePr/>
                <a:graphic xmlns:a="http://schemas.openxmlformats.org/drawingml/2006/main">
                  <a:graphicData uri="http://schemas.microsoft.com/office/word/2010/wordprocessingGroup">
                    <wpg:wgp>
                      <wpg:cNvGrpSpPr/>
                      <wpg:grpSpPr>
                        <a:xfrm>
                          <a:off x="0" y="0"/>
                          <a:ext cx="6260834" cy="9525"/>
                          <a:chOff x="0" y="0"/>
                          <a:chExt cx="6260834" cy="9525"/>
                        </a:xfrm>
                      </wpg:grpSpPr>
                      <wps:wsp>
                        <wps:cNvPr id="24372" name="Shape 24372"/>
                        <wps:cNvSpPr/>
                        <wps:spPr>
                          <a:xfrm>
                            <a:off x="0" y="0"/>
                            <a:ext cx="6260834" cy="9525"/>
                          </a:xfrm>
                          <a:custGeom>
                            <a:avLst/>
                            <a:gdLst/>
                            <a:ahLst/>
                            <a:cxnLst/>
                            <a:rect l="0" t="0" r="0" b="0"/>
                            <a:pathLst>
                              <a:path w="6260834" h="9525">
                                <a:moveTo>
                                  <a:pt x="0" y="0"/>
                                </a:moveTo>
                                <a:lnTo>
                                  <a:pt x="6260834" y="0"/>
                                </a:lnTo>
                                <a:lnTo>
                                  <a:pt x="6260834" y="9525"/>
                                </a:lnTo>
                                <a:lnTo>
                                  <a:pt x="0" y="9525"/>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g:wgp>
                  </a:graphicData>
                </a:graphic>
              </wp:anchor>
            </w:drawing>
          </mc:Choice>
          <mc:Fallback>
            <w:pict>
              <v:group w14:anchorId="6ADA53E9" id="Group 21149" o:spid="_x0000_s1026" style="position:absolute;margin-left:51.5pt;margin-top:391.4pt;width:493pt;height:.75pt;z-index:251667968;mso-position-horizontal-relative:page;mso-position-vertical-relative:page" coordsize="626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">
                <v:shape id="Shape 24372" o:spid="_x0000_s1027" style="position:absolute;width:62608;height:95;visibility:visible;mso-wrap-style:square;v-text-anchor:top" coordsize="62608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" path="m,l6260834,r,9525l,9525,,e" fillcolor="#eee" stroked="f" strokeweight="0">
                  <v:stroke miterlimit="83231f" joinstyle="miter"/>
                  <v:path arrowok="t" textboxrect="0,0,6260834,9525"/>
                </v:shape>
                <w10:wrap type="topAndBottom" anchorx="page" anchory="page"/>
              </v:group>
            </w:pict>
          </mc:Fallback>
        </mc:AlternateContent>
      </w:r>
      <w:r w:rsidRPr="009B1566">
        <w:rPr>
          <w:rFonts w:ascii="Calibri" w:eastAsia="Calibri" w:hAnsi="Calibri" w:cs="Calibri"/>
          <w:noProof/>
          <w:color w:val="000000"/>
        </w:rPr>
        <mc:AlternateContent>
          <mc:Choice Requires="wpg">
            <w:drawing>
              <wp:anchor distT="0" distB="0" distL="114300" distR="114300" simplePos="0" relativeHeight="251668992" behindDoc="0" locked="0" layoutInCell="1" allowOverlap="1" wp14:anchorId="67101D0C" wp14:editId="70374C0B">
                <wp:simplePos x="0" y="0"/>
                <wp:positionH relativeFrom="page">
                  <wp:posOffset>878124</wp:posOffset>
                </wp:positionH>
                <wp:positionV relativeFrom="page">
                  <wp:posOffset>2583904</wp:posOffset>
                </wp:positionV>
                <wp:extent cx="5812950" cy="1924943"/>
                <wp:effectExtent l="0" t="0" r="0" b="0"/>
                <wp:wrapTopAndBottom/>
                <wp:docPr id="21150" name="Group 21150"/>
                <wp:cNvGraphicFramePr/>
                <a:graphic xmlns:a="http://schemas.openxmlformats.org/drawingml/2006/main">
                  <a:graphicData uri="http://schemas.microsoft.com/office/word/2010/wordprocessingGroup">
                    <wpg:wgp>
                      <wpg:cNvGrpSpPr/>
                      <wpg:grpSpPr>
                        <a:xfrm>
                          <a:off x="0" y="0"/>
                          <a:ext cx="5812950" cy="1924943"/>
                          <a:chOff x="0" y="0"/>
                          <a:chExt cx="5812950" cy="1924943"/>
                        </a:xfrm>
                      </wpg:grpSpPr>
                      <wps:wsp>
                        <wps:cNvPr id="3679" name="Shape 3679"/>
                        <wps:cNvSpPr/>
                        <wps:spPr>
                          <a:xfrm>
                            <a:off x="0" y="1381770"/>
                            <a:ext cx="743295" cy="266824"/>
                          </a:xfrm>
                          <a:custGeom>
                            <a:avLst/>
                            <a:gdLst/>
                            <a:ahLst/>
                            <a:cxnLst/>
                            <a:rect l="0" t="0" r="0" b="0"/>
                            <a:pathLst>
                              <a:path w="743295" h="266824">
                                <a:moveTo>
                                  <a:pt x="0" y="247774"/>
                                </a:moveTo>
                                <a:lnTo>
                                  <a:pt x="0" y="19075"/>
                                </a:lnTo>
                                <a:cubicBezTo>
                                  <a:pt x="0" y="16545"/>
                                  <a:pt x="484" y="14089"/>
                                  <a:pt x="1451" y="11757"/>
                                </a:cubicBezTo>
                                <a:cubicBezTo>
                                  <a:pt x="2418" y="9401"/>
                                  <a:pt x="3795" y="7342"/>
                                  <a:pt x="5582" y="5581"/>
                                </a:cubicBezTo>
                                <a:cubicBezTo>
                                  <a:pt x="7369" y="3770"/>
                                  <a:pt x="9430" y="2381"/>
                                  <a:pt x="11765" y="1439"/>
                                </a:cubicBezTo>
                                <a:cubicBezTo>
                                  <a:pt x="14100" y="496"/>
                                  <a:pt x="16532" y="0"/>
                                  <a:pt x="19059" y="0"/>
                                </a:cubicBezTo>
                                <a:lnTo>
                                  <a:pt x="724237" y="0"/>
                                </a:lnTo>
                                <a:cubicBezTo>
                                  <a:pt x="726764" y="0"/>
                                  <a:pt x="729195" y="496"/>
                                  <a:pt x="731530" y="1439"/>
                                </a:cubicBezTo>
                                <a:cubicBezTo>
                                  <a:pt x="733865" y="2381"/>
                                  <a:pt x="735926" y="3770"/>
                                  <a:pt x="737713" y="5581"/>
                                </a:cubicBezTo>
                                <a:cubicBezTo>
                                  <a:pt x="739500" y="7342"/>
                                  <a:pt x="740877" y="9401"/>
                                  <a:pt x="741844" y="11733"/>
                                </a:cubicBezTo>
                                <a:cubicBezTo>
                                  <a:pt x="742812" y="14089"/>
                                  <a:pt x="743295" y="16545"/>
                                  <a:pt x="743295" y="19075"/>
                                </a:cubicBezTo>
                                <a:lnTo>
                                  <a:pt x="743295" y="247774"/>
                                </a:lnTo>
                                <a:cubicBezTo>
                                  <a:pt x="743295" y="250279"/>
                                  <a:pt x="742812" y="252710"/>
                                  <a:pt x="741844" y="255042"/>
                                </a:cubicBezTo>
                                <a:cubicBezTo>
                                  <a:pt x="740877" y="257373"/>
                                  <a:pt x="739500" y="259432"/>
                                  <a:pt x="737713" y="261218"/>
                                </a:cubicBezTo>
                                <a:cubicBezTo>
                                  <a:pt x="735926" y="263004"/>
                                  <a:pt x="733865" y="264368"/>
                                  <a:pt x="731530" y="265336"/>
                                </a:cubicBezTo>
                                <a:cubicBezTo>
                                  <a:pt x="729195" y="266303"/>
                                  <a:pt x="726764" y="266799"/>
                                  <a:pt x="724237" y="266824"/>
                                </a:cubicBezTo>
                                <a:lnTo>
                                  <a:pt x="19059" y="266824"/>
                                </a:lnTo>
                                <a:cubicBezTo>
                                  <a:pt x="16532" y="266799"/>
                                  <a:pt x="14100" y="266303"/>
                                  <a:pt x="11765" y="265336"/>
                                </a:cubicBezTo>
                                <a:cubicBezTo>
                                  <a:pt x="9430" y="264368"/>
                                  <a:pt x="7369" y="263004"/>
                                  <a:pt x="5582" y="261218"/>
                                </a:cubicBezTo>
                                <a:cubicBezTo>
                                  <a:pt x="3795" y="259432"/>
                                  <a:pt x="2418" y="257349"/>
                                  <a:pt x="1451" y="255042"/>
                                </a:cubicBezTo>
                                <a:cubicBezTo>
                                  <a:pt x="484" y="252710"/>
                                  <a:pt x="0" y="250279"/>
                                  <a:pt x="0" y="247774"/>
                                </a:cubicBezTo>
                                <a:close/>
                              </a:path>
                            </a:pathLst>
                          </a:custGeom>
                          <a:ln w="9529" cap="flat">
                            <a:miter lim="100000"/>
                          </a:ln>
                        </wps:spPr>
                        <wps:style>
                          <a:lnRef idx="1">
                            <a:srgbClr val="2E6DA4"/>
                          </a:lnRef>
                          <a:fillRef idx="0">
                            <a:srgbClr val="000000">
                              <a:alpha val="0"/>
                            </a:srgbClr>
                          </a:fillRef>
                          <a:effectRef idx="0">
                            <a:scrgbClr r="0" g="0" b="0"/>
                          </a:effectRef>
                          <a:fontRef idx="none"/>
                        </wps:style>
                        <wps:bodyPr/>
                      </wps:wsp>
                      <wps:wsp>
                        <wps:cNvPr id="3680" name="Rectangle 3680"/>
                        <wps:cNvSpPr/>
                        <wps:spPr>
                          <a:xfrm>
                            <a:off x="76235" y="1471365"/>
                            <a:ext cx="787260" cy="148918"/>
                          </a:xfrm>
                          <a:prstGeom prst="rect">
                            <a:avLst/>
                          </a:prstGeom>
                          <a:ln>
                            <a:noFill/>
                          </a:ln>
                        </wps:spPr>
                        <wps:txbx>
                          <w:txbxContent>
                            <w:p w14:paraId="6239106A" w14:textId="77777777" w:rsidR="001110CB" w:rsidRDefault="001110CB">
                              <w:pPr>
                                <w:spacing w:after="160" w:line="259" w:lineRule="auto"/>
                              </w:pPr>
                              <w:r>
                                <w:rPr>
                                  <w:color w:val="ABABAB"/>
                                  <w:sz w:val="19"/>
                                </w:rPr>
                                <w:t>Сохранить</w:t>
                              </w:r>
                            </w:p>
                          </w:txbxContent>
                        </wps:txbx>
                        <wps:bodyPr horzOverflow="overflow" vert="horz" lIns="0" tIns="0" rIns="0" bIns="0" rtlCol="0">
                          <a:noAutofit/>
                        </wps:bodyPr>
                      </wps:wsp>
                      <wps:wsp>
                        <wps:cNvPr id="3681" name="Rectangle 3681"/>
                        <wps:cNvSpPr/>
                        <wps:spPr>
                          <a:xfrm>
                            <a:off x="892044" y="1448842"/>
                            <a:ext cx="45777" cy="154856"/>
                          </a:xfrm>
                          <a:prstGeom prst="rect">
                            <a:avLst/>
                          </a:prstGeom>
                          <a:ln>
                            <a:noFill/>
                          </a:ln>
                        </wps:spPr>
                        <wps:txbx>
                          <w:txbxContent>
                            <w:p w14:paraId="4237A5D3" w14:textId="77777777" w:rsidR="001110CB" w:rsidRDefault="001110CB">
                              <w:pPr>
                                <w:spacing w:after="160" w:line="259" w:lineRule="auto"/>
                              </w:pPr>
                              <w:r>
                                <w:t xml:space="preserve"> </w:t>
                              </w:r>
                            </w:p>
                          </w:txbxContent>
                        </wps:txbx>
                        <wps:bodyPr horzOverflow="overflow" vert="horz" lIns="0" tIns="0" rIns="0" bIns="0" rtlCol="0">
                          <a:noAutofit/>
                        </wps:bodyPr>
                      </wps:wsp>
                      <wps:wsp>
                        <wps:cNvPr id="3683" name="Shape 3683"/>
                        <wps:cNvSpPr/>
                        <wps:spPr>
                          <a:xfrm>
                            <a:off x="933884" y="1381770"/>
                            <a:ext cx="2382357" cy="266824"/>
                          </a:xfrm>
                          <a:custGeom>
                            <a:avLst/>
                            <a:gdLst/>
                            <a:ahLst/>
                            <a:cxnLst/>
                            <a:rect l="0" t="0" r="0" b="0"/>
                            <a:pathLst>
                              <a:path w="2382357" h="266824">
                                <a:moveTo>
                                  <a:pt x="0" y="247774"/>
                                </a:moveTo>
                                <a:lnTo>
                                  <a:pt x="0" y="19075"/>
                                </a:lnTo>
                                <a:cubicBezTo>
                                  <a:pt x="0" y="16545"/>
                                  <a:pt x="483" y="14089"/>
                                  <a:pt x="1451" y="11757"/>
                                </a:cubicBezTo>
                                <a:cubicBezTo>
                                  <a:pt x="2418" y="9401"/>
                                  <a:pt x="3795" y="7342"/>
                                  <a:pt x="5582" y="5581"/>
                                </a:cubicBezTo>
                                <a:cubicBezTo>
                                  <a:pt x="7369" y="3770"/>
                                  <a:pt x="9430" y="2381"/>
                                  <a:pt x="11765" y="1439"/>
                                </a:cubicBezTo>
                                <a:cubicBezTo>
                                  <a:pt x="14100" y="496"/>
                                  <a:pt x="16532" y="0"/>
                                  <a:pt x="19059" y="0"/>
                                </a:cubicBezTo>
                                <a:lnTo>
                                  <a:pt x="2363298" y="0"/>
                                </a:lnTo>
                                <a:cubicBezTo>
                                  <a:pt x="2365825" y="0"/>
                                  <a:pt x="2368256" y="496"/>
                                  <a:pt x="2370591" y="1439"/>
                                </a:cubicBezTo>
                                <a:cubicBezTo>
                                  <a:pt x="2372926" y="2381"/>
                                  <a:pt x="2374987" y="3770"/>
                                  <a:pt x="2376774" y="5581"/>
                                </a:cubicBezTo>
                                <a:cubicBezTo>
                                  <a:pt x="2378562" y="7342"/>
                                  <a:pt x="2379939" y="9401"/>
                                  <a:pt x="2380906" y="11733"/>
                                </a:cubicBezTo>
                                <a:cubicBezTo>
                                  <a:pt x="2381873" y="14089"/>
                                  <a:pt x="2382357" y="16545"/>
                                  <a:pt x="2382357" y="19075"/>
                                </a:cubicBezTo>
                                <a:lnTo>
                                  <a:pt x="2382357" y="247774"/>
                                </a:lnTo>
                                <a:cubicBezTo>
                                  <a:pt x="2382357" y="250279"/>
                                  <a:pt x="2381873" y="252710"/>
                                  <a:pt x="2380906" y="255042"/>
                                </a:cubicBezTo>
                                <a:cubicBezTo>
                                  <a:pt x="2379939" y="257373"/>
                                  <a:pt x="2378562" y="259432"/>
                                  <a:pt x="2376774" y="261218"/>
                                </a:cubicBezTo>
                                <a:cubicBezTo>
                                  <a:pt x="2374987" y="263004"/>
                                  <a:pt x="2372926" y="264368"/>
                                  <a:pt x="2370591" y="265336"/>
                                </a:cubicBezTo>
                                <a:cubicBezTo>
                                  <a:pt x="2368256" y="266303"/>
                                  <a:pt x="2365825" y="266799"/>
                                  <a:pt x="2363298" y="266824"/>
                                </a:cubicBezTo>
                                <a:lnTo>
                                  <a:pt x="19059" y="266824"/>
                                </a:lnTo>
                                <a:cubicBezTo>
                                  <a:pt x="16532" y="266799"/>
                                  <a:pt x="14100" y="266303"/>
                                  <a:pt x="11765" y="265336"/>
                                </a:cubicBezTo>
                                <a:cubicBezTo>
                                  <a:pt x="9430" y="264368"/>
                                  <a:pt x="7369" y="263004"/>
                                  <a:pt x="5582" y="261218"/>
                                </a:cubicBezTo>
                                <a:cubicBezTo>
                                  <a:pt x="3795" y="259432"/>
                                  <a:pt x="2418" y="257349"/>
                                  <a:pt x="1451" y="255042"/>
                                </a:cubicBezTo>
                                <a:cubicBezTo>
                                  <a:pt x="483" y="252710"/>
                                  <a:pt x="0" y="250279"/>
                                  <a:pt x="0" y="247774"/>
                                </a:cubicBezTo>
                                <a:close/>
                              </a:path>
                            </a:pathLst>
                          </a:custGeom>
                          <a:ln w="9529" cap="flat">
                            <a:miter lim="100000"/>
                          </a:ln>
                        </wps:spPr>
                        <wps:style>
                          <a:lnRef idx="1">
                            <a:srgbClr val="2E6DA4"/>
                          </a:lnRef>
                          <a:fillRef idx="0">
                            <a:srgbClr val="000000">
                              <a:alpha val="0"/>
                            </a:srgbClr>
                          </a:fillRef>
                          <a:effectRef idx="0">
                            <a:scrgbClr r="0" g="0" b="0"/>
                          </a:effectRef>
                          <a:fontRef idx="none"/>
                        </wps:style>
                        <wps:bodyPr/>
                      </wps:wsp>
                      <wps:wsp>
                        <wps:cNvPr id="3684" name="Rectangle 3684"/>
                        <wps:cNvSpPr/>
                        <wps:spPr>
                          <a:xfrm>
                            <a:off x="1007439" y="1471365"/>
                            <a:ext cx="2969960" cy="148918"/>
                          </a:xfrm>
                          <a:prstGeom prst="rect">
                            <a:avLst/>
                          </a:prstGeom>
                          <a:ln>
                            <a:noFill/>
                          </a:ln>
                        </wps:spPr>
                        <wps:txbx>
                          <w:txbxContent>
                            <w:p w14:paraId="6BE15808" w14:textId="77777777" w:rsidR="001110CB" w:rsidRDefault="001110CB">
                              <w:pPr>
                                <w:spacing w:after="160" w:line="259" w:lineRule="auto"/>
                              </w:pPr>
                              <w:r>
                                <w:rPr>
                                  <w:color w:val="ABABAB"/>
                                  <w:sz w:val="19"/>
                                </w:rPr>
                                <w:t>Отправить на утверждение QA Approver</w:t>
                              </w:r>
                            </w:p>
                          </w:txbxContent>
                        </wps:txbx>
                        <wps:bodyPr horzOverflow="overflow" vert="horz" lIns="0" tIns="0" rIns="0" bIns="0" rtlCol="0">
                          <a:noAutofit/>
                        </wps:bodyPr>
                      </wps:wsp>
                      <wps:wsp>
                        <wps:cNvPr id="3685" name="Rectangle 3685"/>
                        <wps:cNvSpPr/>
                        <wps:spPr>
                          <a:xfrm>
                            <a:off x="3464393" y="1448842"/>
                            <a:ext cx="45777" cy="154856"/>
                          </a:xfrm>
                          <a:prstGeom prst="rect">
                            <a:avLst/>
                          </a:prstGeom>
                          <a:ln>
                            <a:noFill/>
                          </a:ln>
                        </wps:spPr>
                        <wps:txbx>
                          <w:txbxContent>
                            <w:p w14:paraId="3EFB1694" w14:textId="77777777" w:rsidR="001110CB" w:rsidRDefault="001110CB">
                              <w:pPr>
                                <w:spacing w:after="160" w:line="259" w:lineRule="auto"/>
                              </w:pPr>
                              <w:r>
                                <w:t xml:space="preserve"> </w:t>
                              </w:r>
                            </w:p>
                          </w:txbxContent>
                        </wps:txbx>
                        <wps:bodyPr horzOverflow="overflow" vert="horz" lIns="0" tIns="0" rIns="0" bIns="0" rtlCol="0">
                          <a:noAutofit/>
                        </wps:bodyPr>
                      </wps:wsp>
                      <wps:wsp>
                        <wps:cNvPr id="3687" name="Shape 3687"/>
                        <wps:cNvSpPr/>
                        <wps:spPr>
                          <a:xfrm>
                            <a:off x="3506829" y="1381770"/>
                            <a:ext cx="1658121" cy="266824"/>
                          </a:xfrm>
                          <a:custGeom>
                            <a:avLst/>
                            <a:gdLst/>
                            <a:ahLst/>
                            <a:cxnLst/>
                            <a:rect l="0" t="0" r="0" b="0"/>
                            <a:pathLst>
                              <a:path w="1658121" h="266824">
                                <a:moveTo>
                                  <a:pt x="0" y="247774"/>
                                </a:moveTo>
                                <a:lnTo>
                                  <a:pt x="0" y="19075"/>
                                </a:lnTo>
                                <a:cubicBezTo>
                                  <a:pt x="0" y="16545"/>
                                  <a:pt x="483" y="14089"/>
                                  <a:pt x="1451" y="11757"/>
                                </a:cubicBezTo>
                                <a:cubicBezTo>
                                  <a:pt x="2418" y="9401"/>
                                  <a:pt x="3795" y="7342"/>
                                  <a:pt x="5582" y="5581"/>
                                </a:cubicBezTo>
                                <a:cubicBezTo>
                                  <a:pt x="7369" y="3770"/>
                                  <a:pt x="9430" y="2381"/>
                                  <a:pt x="11765" y="1439"/>
                                </a:cubicBezTo>
                                <a:cubicBezTo>
                                  <a:pt x="14100" y="496"/>
                                  <a:pt x="16532" y="0"/>
                                  <a:pt x="19059" y="0"/>
                                </a:cubicBezTo>
                                <a:lnTo>
                                  <a:pt x="1639062" y="0"/>
                                </a:lnTo>
                                <a:cubicBezTo>
                                  <a:pt x="1641589" y="0"/>
                                  <a:pt x="1644019" y="496"/>
                                  <a:pt x="1646354" y="1439"/>
                                </a:cubicBezTo>
                                <a:cubicBezTo>
                                  <a:pt x="1648689" y="2381"/>
                                  <a:pt x="1650750" y="3770"/>
                                  <a:pt x="1652538" y="5581"/>
                                </a:cubicBezTo>
                                <a:cubicBezTo>
                                  <a:pt x="1654325" y="7342"/>
                                  <a:pt x="1655702" y="9401"/>
                                  <a:pt x="1656669" y="11733"/>
                                </a:cubicBezTo>
                                <a:cubicBezTo>
                                  <a:pt x="1657636" y="14089"/>
                                  <a:pt x="1658120" y="16545"/>
                                  <a:pt x="1658121" y="19075"/>
                                </a:cubicBezTo>
                                <a:lnTo>
                                  <a:pt x="1658121" y="247774"/>
                                </a:lnTo>
                                <a:cubicBezTo>
                                  <a:pt x="1658120" y="250279"/>
                                  <a:pt x="1657636" y="252710"/>
                                  <a:pt x="1656669" y="255042"/>
                                </a:cubicBezTo>
                                <a:cubicBezTo>
                                  <a:pt x="1655702" y="257373"/>
                                  <a:pt x="1654325" y="259432"/>
                                  <a:pt x="1652538" y="261218"/>
                                </a:cubicBezTo>
                                <a:cubicBezTo>
                                  <a:pt x="1650750" y="263004"/>
                                  <a:pt x="1648689" y="264368"/>
                                  <a:pt x="1646354" y="265336"/>
                                </a:cubicBezTo>
                                <a:cubicBezTo>
                                  <a:pt x="1644019" y="266303"/>
                                  <a:pt x="1641589" y="266799"/>
                                  <a:pt x="1639062" y="266824"/>
                                </a:cubicBezTo>
                                <a:lnTo>
                                  <a:pt x="19059" y="266824"/>
                                </a:lnTo>
                                <a:cubicBezTo>
                                  <a:pt x="16532" y="266799"/>
                                  <a:pt x="14100" y="266303"/>
                                  <a:pt x="11765" y="265336"/>
                                </a:cubicBezTo>
                                <a:cubicBezTo>
                                  <a:pt x="9430" y="264368"/>
                                  <a:pt x="7369" y="263004"/>
                                  <a:pt x="5582" y="261218"/>
                                </a:cubicBezTo>
                                <a:cubicBezTo>
                                  <a:pt x="3795" y="259432"/>
                                  <a:pt x="2418" y="257349"/>
                                  <a:pt x="1451" y="255042"/>
                                </a:cubicBezTo>
                                <a:cubicBezTo>
                                  <a:pt x="483" y="252710"/>
                                  <a:pt x="0" y="250279"/>
                                  <a:pt x="0" y="247774"/>
                                </a:cubicBezTo>
                                <a:close/>
                              </a:path>
                            </a:pathLst>
                          </a:custGeom>
                          <a:ln w="9529" cap="flat">
                            <a:miter lim="100000"/>
                          </a:ln>
                        </wps:spPr>
                        <wps:style>
                          <a:lnRef idx="1">
                            <a:srgbClr val="AAB3AB"/>
                          </a:lnRef>
                          <a:fillRef idx="0">
                            <a:srgbClr val="000000">
                              <a:alpha val="0"/>
                            </a:srgbClr>
                          </a:fillRef>
                          <a:effectRef idx="0">
                            <a:scrgbClr r="0" g="0" b="0"/>
                          </a:effectRef>
                          <a:fontRef idx="none"/>
                        </wps:style>
                        <wps:bodyPr/>
                      </wps:wsp>
                      <wps:wsp>
                        <wps:cNvPr id="3688" name="Rectangle 3688"/>
                        <wps:cNvSpPr/>
                        <wps:spPr>
                          <a:xfrm>
                            <a:off x="3579789" y="1471365"/>
                            <a:ext cx="2005553" cy="148918"/>
                          </a:xfrm>
                          <a:prstGeom prst="rect">
                            <a:avLst/>
                          </a:prstGeom>
                          <a:ln>
                            <a:noFill/>
                          </a:ln>
                        </wps:spPr>
                        <wps:txbx>
                          <w:txbxContent>
                            <w:p w14:paraId="419E065B" w14:textId="77777777" w:rsidR="001110CB" w:rsidRDefault="001110CB">
                              <w:pPr>
                                <w:spacing w:after="160" w:line="259" w:lineRule="auto"/>
                              </w:pPr>
                              <w:r>
                                <w:rPr>
                                  <w:color w:val="ABABAB"/>
                                  <w:sz w:val="19"/>
                                </w:rPr>
                                <w:t>Утвердить оценку качества</w:t>
                              </w:r>
                            </w:p>
                          </w:txbxContent>
                        </wps:txbx>
                        <wps:bodyPr horzOverflow="overflow" vert="horz" lIns="0" tIns="0" rIns="0" bIns="0" rtlCol="0">
                          <a:noAutofit/>
                        </wps:bodyPr>
                      </wps:wsp>
                      <wps:wsp>
                        <wps:cNvPr id="3690" name="Shape 3690"/>
                        <wps:cNvSpPr/>
                        <wps:spPr>
                          <a:xfrm>
                            <a:off x="0" y="1658119"/>
                            <a:ext cx="3773653" cy="266824"/>
                          </a:xfrm>
                          <a:custGeom>
                            <a:avLst/>
                            <a:gdLst/>
                            <a:ahLst/>
                            <a:cxnLst/>
                            <a:rect l="0" t="0" r="0" b="0"/>
                            <a:pathLst>
                              <a:path w="3773653" h="266824">
                                <a:moveTo>
                                  <a:pt x="0" y="247774"/>
                                </a:moveTo>
                                <a:lnTo>
                                  <a:pt x="0" y="19075"/>
                                </a:lnTo>
                                <a:cubicBezTo>
                                  <a:pt x="0" y="16520"/>
                                  <a:pt x="484" y="14089"/>
                                  <a:pt x="1451" y="11757"/>
                                </a:cubicBezTo>
                                <a:cubicBezTo>
                                  <a:pt x="2418" y="9401"/>
                                  <a:pt x="3795" y="7342"/>
                                  <a:pt x="5582" y="5581"/>
                                </a:cubicBezTo>
                                <a:cubicBezTo>
                                  <a:pt x="7369" y="3770"/>
                                  <a:pt x="9430" y="2381"/>
                                  <a:pt x="11765" y="1414"/>
                                </a:cubicBezTo>
                                <a:cubicBezTo>
                                  <a:pt x="14100" y="471"/>
                                  <a:pt x="16532" y="0"/>
                                  <a:pt x="19059" y="0"/>
                                </a:cubicBezTo>
                                <a:lnTo>
                                  <a:pt x="3754594" y="0"/>
                                </a:lnTo>
                                <a:cubicBezTo>
                                  <a:pt x="3757121" y="0"/>
                                  <a:pt x="3759552" y="496"/>
                                  <a:pt x="3761887" y="1463"/>
                                </a:cubicBezTo>
                                <a:cubicBezTo>
                                  <a:pt x="3764222" y="2406"/>
                                  <a:pt x="3766283" y="3770"/>
                                  <a:pt x="3768071" y="5581"/>
                                </a:cubicBezTo>
                                <a:cubicBezTo>
                                  <a:pt x="3769858" y="7342"/>
                                  <a:pt x="3771234" y="9401"/>
                                  <a:pt x="3772202" y="11757"/>
                                </a:cubicBezTo>
                                <a:cubicBezTo>
                                  <a:pt x="3773169" y="14089"/>
                                  <a:pt x="3773653" y="16520"/>
                                  <a:pt x="3773653" y="19075"/>
                                </a:cubicBezTo>
                                <a:lnTo>
                                  <a:pt x="3773653" y="247774"/>
                                </a:lnTo>
                                <a:cubicBezTo>
                                  <a:pt x="3773653" y="250279"/>
                                  <a:pt x="3773169" y="252735"/>
                                  <a:pt x="3772202" y="255042"/>
                                </a:cubicBezTo>
                                <a:cubicBezTo>
                                  <a:pt x="3771234" y="257373"/>
                                  <a:pt x="3769858" y="259457"/>
                                  <a:pt x="3768071" y="261243"/>
                                </a:cubicBezTo>
                                <a:cubicBezTo>
                                  <a:pt x="3766283" y="263029"/>
                                  <a:pt x="3764222" y="264393"/>
                                  <a:pt x="3761888" y="265336"/>
                                </a:cubicBezTo>
                                <a:cubicBezTo>
                                  <a:pt x="3759552" y="266328"/>
                                  <a:pt x="3757121" y="266824"/>
                                  <a:pt x="3754594" y="266824"/>
                                </a:cubicBezTo>
                                <a:lnTo>
                                  <a:pt x="19059" y="266824"/>
                                </a:lnTo>
                                <a:cubicBezTo>
                                  <a:pt x="16532" y="266824"/>
                                  <a:pt x="14100" y="266328"/>
                                  <a:pt x="11765" y="265361"/>
                                </a:cubicBezTo>
                                <a:cubicBezTo>
                                  <a:pt x="9430" y="264393"/>
                                  <a:pt x="7369" y="263029"/>
                                  <a:pt x="5582" y="261243"/>
                                </a:cubicBezTo>
                                <a:cubicBezTo>
                                  <a:pt x="3795" y="259457"/>
                                  <a:pt x="2418" y="257373"/>
                                  <a:pt x="1451" y="255042"/>
                                </a:cubicBezTo>
                                <a:cubicBezTo>
                                  <a:pt x="484" y="252735"/>
                                  <a:pt x="0" y="250279"/>
                                  <a:pt x="0" y="247774"/>
                                </a:cubicBezTo>
                                <a:close/>
                              </a:path>
                            </a:pathLst>
                          </a:custGeom>
                          <a:ln w="9529" cap="flat">
                            <a:miter lim="100000"/>
                          </a:ln>
                        </wps:spPr>
                        <wps:style>
                          <a:lnRef idx="1">
                            <a:srgbClr val="AAB3AB"/>
                          </a:lnRef>
                          <a:fillRef idx="0">
                            <a:srgbClr val="000000">
                              <a:alpha val="0"/>
                            </a:srgbClr>
                          </a:fillRef>
                          <a:effectRef idx="0">
                            <a:scrgbClr r="0" g="0" b="0"/>
                          </a:effectRef>
                          <a:fontRef idx="none"/>
                        </wps:style>
                        <wps:bodyPr/>
                      </wps:wsp>
                      <wps:wsp>
                        <wps:cNvPr id="3691" name="Rectangle 3691"/>
                        <wps:cNvSpPr/>
                        <wps:spPr>
                          <a:xfrm>
                            <a:off x="76235" y="1747738"/>
                            <a:ext cx="4820025" cy="148885"/>
                          </a:xfrm>
                          <a:prstGeom prst="rect">
                            <a:avLst/>
                          </a:prstGeom>
                          <a:ln>
                            <a:noFill/>
                          </a:ln>
                        </wps:spPr>
                        <wps:txbx>
                          <w:txbxContent>
                            <w:p w14:paraId="66669BAF" w14:textId="77777777" w:rsidR="001110CB" w:rsidRDefault="001110CB">
                              <w:pPr>
                                <w:spacing w:after="160" w:line="259" w:lineRule="auto"/>
                              </w:pPr>
                              <w:r>
                                <w:rPr>
                                  <w:color w:val="ABABAB"/>
                                  <w:sz w:val="19"/>
                                </w:rPr>
                                <w:t>Повторная оценка (возврат к специалисту по контролю качества)</w:t>
                              </w:r>
                            </w:p>
                          </w:txbxContent>
                        </wps:txbx>
                        <wps:bodyPr horzOverflow="overflow" vert="horz" lIns="0" tIns="0" rIns="0" bIns="0" rtlCol="0">
                          <a:noAutofit/>
                        </wps:bodyPr>
                      </wps:wsp>
                      <wps:wsp>
                        <wps:cNvPr id="3692" name="Rectangle 3692"/>
                        <wps:cNvSpPr/>
                        <wps:spPr>
                          <a:xfrm>
                            <a:off x="3924189" y="1725166"/>
                            <a:ext cx="45777" cy="154889"/>
                          </a:xfrm>
                          <a:prstGeom prst="rect">
                            <a:avLst/>
                          </a:prstGeom>
                          <a:ln>
                            <a:noFill/>
                          </a:ln>
                        </wps:spPr>
                        <wps:txbx>
                          <w:txbxContent>
                            <w:p w14:paraId="096F857C" w14:textId="77777777" w:rsidR="001110CB" w:rsidRDefault="001110CB">
                              <w:pPr>
                                <w:spacing w:after="160" w:line="259" w:lineRule="auto"/>
                              </w:pPr>
                              <w:r>
                                <w:t xml:space="preserve"> </w:t>
                              </w:r>
                            </w:p>
                          </w:txbxContent>
                        </wps:txbx>
                        <wps:bodyPr horzOverflow="overflow" vert="horz" lIns="0" tIns="0" rIns="0" bIns="0" rtlCol="0">
                          <a:noAutofit/>
                        </wps:bodyPr>
                      </wps:wsp>
                      <wps:wsp>
                        <wps:cNvPr id="3694" name="Shape 3694"/>
                        <wps:cNvSpPr/>
                        <wps:spPr>
                          <a:xfrm>
                            <a:off x="3964241" y="1658119"/>
                            <a:ext cx="1038708" cy="266824"/>
                          </a:xfrm>
                          <a:custGeom>
                            <a:avLst/>
                            <a:gdLst/>
                            <a:ahLst/>
                            <a:cxnLst/>
                            <a:rect l="0" t="0" r="0" b="0"/>
                            <a:pathLst>
                              <a:path w="1038708" h="266824">
                                <a:moveTo>
                                  <a:pt x="0" y="247774"/>
                                </a:moveTo>
                                <a:lnTo>
                                  <a:pt x="0" y="19075"/>
                                </a:lnTo>
                                <a:cubicBezTo>
                                  <a:pt x="0" y="16520"/>
                                  <a:pt x="483" y="14089"/>
                                  <a:pt x="1451" y="11757"/>
                                </a:cubicBezTo>
                                <a:cubicBezTo>
                                  <a:pt x="2417" y="9401"/>
                                  <a:pt x="3795" y="7342"/>
                                  <a:pt x="5582" y="5581"/>
                                </a:cubicBezTo>
                                <a:cubicBezTo>
                                  <a:pt x="7369" y="3770"/>
                                  <a:pt x="9430" y="2381"/>
                                  <a:pt x="11765" y="1414"/>
                                </a:cubicBezTo>
                                <a:cubicBezTo>
                                  <a:pt x="14100" y="471"/>
                                  <a:pt x="16531" y="0"/>
                                  <a:pt x="19059" y="0"/>
                                </a:cubicBezTo>
                                <a:lnTo>
                                  <a:pt x="1019649" y="0"/>
                                </a:lnTo>
                                <a:cubicBezTo>
                                  <a:pt x="1022176" y="0"/>
                                  <a:pt x="1024607" y="496"/>
                                  <a:pt x="1026942" y="1463"/>
                                </a:cubicBezTo>
                                <a:cubicBezTo>
                                  <a:pt x="1029277" y="2406"/>
                                  <a:pt x="1031338" y="3770"/>
                                  <a:pt x="1033125" y="5581"/>
                                </a:cubicBezTo>
                                <a:cubicBezTo>
                                  <a:pt x="1034912" y="7342"/>
                                  <a:pt x="1036289" y="9401"/>
                                  <a:pt x="1037256" y="11757"/>
                                </a:cubicBezTo>
                                <a:cubicBezTo>
                                  <a:pt x="1038224" y="14089"/>
                                  <a:pt x="1038708" y="16520"/>
                                  <a:pt x="1038708" y="19075"/>
                                </a:cubicBezTo>
                                <a:lnTo>
                                  <a:pt x="1038708" y="247774"/>
                                </a:lnTo>
                                <a:cubicBezTo>
                                  <a:pt x="1038708" y="250279"/>
                                  <a:pt x="1038224" y="252735"/>
                                  <a:pt x="1037256" y="255042"/>
                                </a:cubicBezTo>
                                <a:cubicBezTo>
                                  <a:pt x="1036289" y="257373"/>
                                  <a:pt x="1034912" y="259457"/>
                                  <a:pt x="1033125" y="261243"/>
                                </a:cubicBezTo>
                                <a:cubicBezTo>
                                  <a:pt x="1031338" y="263029"/>
                                  <a:pt x="1029277" y="264393"/>
                                  <a:pt x="1026942" y="265336"/>
                                </a:cubicBezTo>
                                <a:cubicBezTo>
                                  <a:pt x="1024607" y="266328"/>
                                  <a:pt x="1022176" y="266824"/>
                                  <a:pt x="1019649" y="266824"/>
                                </a:cubicBezTo>
                                <a:lnTo>
                                  <a:pt x="19059" y="266824"/>
                                </a:lnTo>
                                <a:cubicBezTo>
                                  <a:pt x="16531" y="266824"/>
                                  <a:pt x="14100" y="266328"/>
                                  <a:pt x="11765" y="265361"/>
                                </a:cubicBezTo>
                                <a:cubicBezTo>
                                  <a:pt x="9430" y="264393"/>
                                  <a:pt x="7369" y="263029"/>
                                  <a:pt x="5582" y="261243"/>
                                </a:cubicBezTo>
                                <a:cubicBezTo>
                                  <a:pt x="3795" y="259457"/>
                                  <a:pt x="2417" y="257373"/>
                                  <a:pt x="1451" y="255042"/>
                                </a:cubicBezTo>
                                <a:cubicBezTo>
                                  <a:pt x="483" y="252735"/>
                                  <a:pt x="0" y="250279"/>
                                  <a:pt x="0" y="247774"/>
                                </a:cubicBezTo>
                                <a:close/>
                              </a:path>
                            </a:pathLst>
                          </a:custGeom>
                          <a:ln w="9529" cap="flat">
                            <a:miter lim="100000"/>
                          </a:ln>
                        </wps:spPr>
                        <wps:style>
                          <a:lnRef idx="1">
                            <a:srgbClr val="AAB3AB"/>
                          </a:lnRef>
                          <a:fillRef idx="0">
                            <a:srgbClr val="000000">
                              <a:alpha val="0"/>
                            </a:srgbClr>
                          </a:fillRef>
                          <a:effectRef idx="0">
                            <a:scrgbClr r="0" g="0" b="0"/>
                          </a:effectRef>
                          <a:fontRef idx="none"/>
                        </wps:style>
                        <wps:bodyPr/>
                      </wps:wsp>
                      <wps:wsp>
                        <wps:cNvPr id="3695" name="Rectangle 3695"/>
                        <wps:cNvSpPr/>
                        <wps:spPr>
                          <a:xfrm>
                            <a:off x="4039584" y="1747738"/>
                            <a:ext cx="1179691" cy="148885"/>
                          </a:xfrm>
                          <a:prstGeom prst="rect">
                            <a:avLst/>
                          </a:prstGeom>
                          <a:ln>
                            <a:noFill/>
                          </a:ln>
                        </wps:spPr>
                        <wps:txbx>
                          <w:txbxContent>
                            <w:p w14:paraId="166091A8" w14:textId="77777777" w:rsidR="001110CB" w:rsidRDefault="001110CB">
                              <w:pPr>
                                <w:spacing w:after="160" w:line="259" w:lineRule="auto"/>
                              </w:pPr>
                              <w:r>
                                <w:rPr>
                                  <w:color w:val="ABABAB"/>
                                  <w:sz w:val="19"/>
                                </w:rPr>
                                <w:t>Разблокировать</w:t>
                              </w:r>
                            </w:p>
                          </w:txbxContent>
                        </wps:txbx>
                        <wps:bodyPr horzOverflow="overflow" vert="horz" lIns="0" tIns="0" rIns="0" bIns="0" rtlCol="0">
                          <a:noAutofit/>
                        </wps:bodyPr>
                      </wps:wsp>
                      <wps:wsp>
                        <wps:cNvPr id="3698" name="Shape 3698"/>
                        <wps:cNvSpPr/>
                        <wps:spPr>
                          <a:xfrm>
                            <a:off x="0" y="0"/>
                            <a:ext cx="5812950" cy="1162596"/>
                          </a:xfrm>
                          <a:custGeom>
                            <a:avLst/>
                            <a:gdLst/>
                            <a:ahLst/>
                            <a:cxnLst/>
                            <a:rect l="0" t="0" r="0" b="0"/>
                            <a:pathLst>
                              <a:path w="5812950" h="1162596">
                                <a:moveTo>
                                  <a:pt x="0" y="1143546"/>
                                </a:moveTo>
                                <a:lnTo>
                                  <a:pt x="0" y="19075"/>
                                </a:lnTo>
                                <a:cubicBezTo>
                                  <a:pt x="0" y="16520"/>
                                  <a:pt x="484" y="14089"/>
                                  <a:pt x="1451" y="11757"/>
                                </a:cubicBezTo>
                                <a:cubicBezTo>
                                  <a:pt x="2418" y="9401"/>
                                  <a:pt x="3795" y="7342"/>
                                  <a:pt x="5582" y="5581"/>
                                </a:cubicBezTo>
                                <a:cubicBezTo>
                                  <a:pt x="7369" y="3795"/>
                                  <a:pt x="9430" y="2406"/>
                                  <a:pt x="11765" y="1439"/>
                                </a:cubicBezTo>
                                <a:cubicBezTo>
                                  <a:pt x="14100" y="496"/>
                                  <a:pt x="16532" y="0"/>
                                  <a:pt x="19059" y="0"/>
                                </a:cubicBezTo>
                                <a:lnTo>
                                  <a:pt x="5793892" y="0"/>
                                </a:lnTo>
                                <a:cubicBezTo>
                                  <a:pt x="5796419" y="0"/>
                                  <a:pt x="5798850" y="496"/>
                                  <a:pt x="5801184" y="1439"/>
                                </a:cubicBezTo>
                                <a:cubicBezTo>
                                  <a:pt x="5803518" y="2406"/>
                                  <a:pt x="5805580" y="3795"/>
                                  <a:pt x="5807367" y="5581"/>
                                </a:cubicBezTo>
                                <a:cubicBezTo>
                                  <a:pt x="5809155" y="7342"/>
                                  <a:pt x="5810531" y="9401"/>
                                  <a:pt x="5811499" y="11757"/>
                                </a:cubicBezTo>
                                <a:cubicBezTo>
                                  <a:pt x="5812466" y="14089"/>
                                  <a:pt x="5812950" y="16520"/>
                                  <a:pt x="5812950" y="19075"/>
                                </a:cubicBezTo>
                                <a:lnTo>
                                  <a:pt x="5812950" y="1143546"/>
                                </a:lnTo>
                                <a:cubicBezTo>
                                  <a:pt x="5812950" y="1146051"/>
                                  <a:pt x="5812466" y="1148482"/>
                                  <a:pt x="5811499" y="1150814"/>
                                </a:cubicBezTo>
                                <a:cubicBezTo>
                                  <a:pt x="5810531" y="1153145"/>
                                  <a:pt x="5809155" y="1155204"/>
                                  <a:pt x="5807367" y="1156990"/>
                                </a:cubicBezTo>
                                <a:cubicBezTo>
                                  <a:pt x="5805580" y="1158776"/>
                                  <a:pt x="5803518" y="1160140"/>
                                  <a:pt x="5801184" y="1161107"/>
                                </a:cubicBezTo>
                                <a:cubicBezTo>
                                  <a:pt x="5798850" y="1162075"/>
                                  <a:pt x="5796419" y="1162571"/>
                                  <a:pt x="5793892" y="1162596"/>
                                </a:cubicBezTo>
                                <a:lnTo>
                                  <a:pt x="19059" y="1162596"/>
                                </a:lnTo>
                                <a:cubicBezTo>
                                  <a:pt x="16532" y="1162571"/>
                                  <a:pt x="14100" y="1162075"/>
                                  <a:pt x="11765" y="1161107"/>
                                </a:cubicBezTo>
                                <a:cubicBezTo>
                                  <a:pt x="9430" y="1160140"/>
                                  <a:pt x="7369" y="1158776"/>
                                  <a:pt x="5582" y="1156990"/>
                                </a:cubicBezTo>
                                <a:cubicBezTo>
                                  <a:pt x="3795" y="1155204"/>
                                  <a:pt x="2418" y="1153120"/>
                                  <a:pt x="1451" y="1150789"/>
                                </a:cubicBezTo>
                                <a:cubicBezTo>
                                  <a:pt x="484" y="1148482"/>
                                  <a:pt x="0" y="1146051"/>
                                  <a:pt x="0" y="1143546"/>
                                </a:cubicBezTo>
                                <a:close/>
                              </a:path>
                            </a:pathLst>
                          </a:custGeom>
                          <a:ln w="9529" cap="flat">
                            <a:miter lim="100000"/>
                          </a:ln>
                        </wps:spPr>
                        <wps:style>
                          <a:lnRef idx="1">
                            <a:srgbClr val="CED4DA"/>
                          </a:lnRef>
                          <a:fillRef idx="0">
                            <a:srgbClr val="000000">
                              <a:alpha val="0"/>
                            </a:srgbClr>
                          </a:fillRef>
                          <a:effectRef idx="0">
                            <a:scrgbClr r="0" g="0" b="0"/>
                          </a:effectRef>
                          <a:fontRef idx="none"/>
                        </wps:style>
                        <wps:bodyPr/>
                      </wps:wsp>
                      <wps:wsp>
                        <wps:cNvPr id="3699" name="Shape 3699"/>
                        <wps:cNvSpPr/>
                        <wps:spPr>
                          <a:xfrm>
                            <a:off x="5665244" y="1014884"/>
                            <a:ext cx="133412" cy="133424"/>
                          </a:xfrm>
                          <a:custGeom>
                            <a:avLst/>
                            <a:gdLst/>
                            <a:ahLst/>
                            <a:cxnLst/>
                            <a:rect l="0" t="0" r="0" b="0"/>
                            <a:pathLst>
                              <a:path w="133412" h="133424">
                                <a:moveTo>
                                  <a:pt x="133412" y="0"/>
                                </a:moveTo>
                                <a:lnTo>
                                  <a:pt x="0" y="133424"/>
                                </a:lnTo>
                              </a:path>
                            </a:pathLst>
                          </a:custGeom>
                          <a:ln w="0" cap="flat">
                            <a:miter lim="100000"/>
                          </a:ln>
                        </wps:spPr>
                        <wps:style>
                          <a:lnRef idx="1">
                            <a:srgbClr val="000000">
                              <a:alpha val="45098"/>
                            </a:srgbClr>
                          </a:lnRef>
                          <a:fillRef idx="0">
                            <a:srgbClr val="000000">
                              <a:alpha val="0"/>
                            </a:srgbClr>
                          </a:fillRef>
                          <a:effectRef idx="0">
                            <a:scrgbClr r="0" g="0" b="0"/>
                          </a:effectRef>
                          <a:fontRef idx="none"/>
                        </wps:style>
                        <wps:bodyPr/>
                      </wps:wsp>
                      <wps:wsp>
                        <wps:cNvPr id="3700" name="Shape 3700"/>
                        <wps:cNvSpPr/>
                        <wps:spPr>
                          <a:xfrm>
                            <a:off x="5731950" y="1081608"/>
                            <a:ext cx="66706" cy="66700"/>
                          </a:xfrm>
                          <a:custGeom>
                            <a:avLst/>
                            <a:gdLst/>
                            <a:ahLst/>
                            <a:cxnLst/>
                            <a:rect l="0" t="0" r="0" b="0"/>
                            <a:pathLst>
                              <a:path w="66706" h="66700">
                                <a:moveTo>
                                  <a:pt x="66706" y="0"/>
                                </a:moveTo>
                                <a:lnTo>
                                  <a:pt x="0" y="66700"/>
                                </a:lnTo>
                              </a:path>
                            </a:pathLst>
                          </a:custGeom>
                          <a:ln w="0" cap="flat">
                            <a:miter lim="100000"/>
                          </a:ln>
                        </wps:spPr>
                        <wps:style>
                          <a:lnRef idx="1">
                            <a:srgbClr val="000000">
                              <a:alpha val="45098"/>
                            </a:srgbClr>
                          </a:lnRef>
                          <a:fillRef idx="0">
                            <a:srgbClr val="000000">
                              <a:alpha val="0"/>
                            </a:srgbClr>
                          </a:fillRef>
                          <a:effectRef idx="0">
                            <a:scrgbClr r="0" g="0" b="0"/>
                          </a:effectRef>
                          <a:fontRef idx="none"/>
                        </wps:style>
                        <wps:bodyPr/>
                      </wps:wsp>
                      <wps:wsp>
                        <wps:cNvPr id="3701" name="Shape 3701"/>
                        <wps:cNvSpPr/>
                        <wps:spPr>
                          <a:xfrm>
                            <a:off x="5674774" y="1024434"/>
                            <a:ext cx="123882" cy="123875"/>
                          </a:xfrm>
                          <a:custGeom>
                            <a:avLst/>
                            <a:gdLst/>
                            <a:ahLst/>
                            <a:cxnLst/>
                            <a:rect l="0" t="0" r="0" b="0"/>
                            <a:pathLst>
                              <a:path w="123882" h="123875">
                                <a:moveTo>
                                  <a:pt x="123882" y="0"/>
                                </a:moveTo>
                                <a:lnTo>
                                  <a:pt x="0" y="123875"/>
                                </a:lnTo>
                              </a:path>
                            </a:pathLst>
                          </a:custGeom>
                          <a:ln w="0" cap="flat">
                            <a:miter lim="100000"/>
                          </a:ln>
                        </wps:spPr>
                        <wps:style>
                          <a:lnRef idx="1">
                            <a:srgbClr val="FFFFFF">
                              <a:alpha val="45098"/>
                            </a:srgbClr>
                          </a:lnRef>
                          <a:fillRef idx="0">
                            <a:srgbClr val="000000">
                              <a:alpha val="0"/>
                            </a:srgbClr>
                          </a:fillRef>
                          <a:effectRef idx="0">
                            <a:scrgbClr r="0" g="0" b="0"/>
                          </a:effectRef>
                          <a:fontRef idx="none"/>
                        </wps:style>
                        <wps:bodyPr/>
                      </wps:wsp>
                      <wps:wsp>
                        <wps:cNvPr id="3702" name="Shape 3702"/>
                        <wps:cNvSpPr/>
                        <wps:spPr>
                          <a:xfrm>
                            <a:off x="5741480" y="1091133"/>
                            <a:ext cx="57176" cy="57175"/>
                          </a:xfrm>
                          <a:custGeom>
                            <a:avLst/>
                            <a:gdLst/>
                            <a:ahLst/>
                            <a:cxnLst/>
                            <a:rect l="0" t="0" r="0" b="0"/>
                            <a:pathLst>
                              <a:path w="57176" h="57175">
                                <a:moveTo>
                                  <a:pt x="57176" y="0"/>
                                </a:moveTo>
                                <a:lnTo>
                                  <a:pt x="0" y="57175"/>
                                </a:lnTo>
                              </a:path>
                            </a:pathLst>
                          </a:custGeom>
                          <a:ln w="0" cap="flat">
                            <a:miter lim="100000"/>
                          </a:ln>
                        </wps:spPr>
                        <wps:style>
                          <a:lnRef idx="1">
                            <a:srgbClr val="FFFFFF">
                              <a:alpha val="45098"/>
                            </a:srgbClr>
                          </a:lnRef>
                          <a:fillRef idx="0">
                            <a:srgbClr val="000000">
                              <a:alpha val="0"/>
                            </a:srgbClr>
                          </a:fillRef>
                          <a:effectRef idx="0">
                            <a:scrgbClr r="0" g="0" b="0"/>
                          </a:effectRef>
                          <a:fontRef idx="none"/>
                        </wps:style>
                        <wps:bodyPr/>
                      </wps:wsp>
                    </wpg:wgp>
                  </a:graphicData>
                </a:graphic>
              </wp:anchor>
            </w:drawing>
          </mc:Choice>
          <mc:Fallback>
            <w:pict>
              <v:group w14:anchorId="67101D0C" id="Group 21150" o:spid="_x0000_s3199" style="position:absolute;left:0;text-align:left;margin-left:69.15pt;margin-top:203.45pt;width:457.7pt;height:151.55pt;z-index:251668992;mso-position-horizontal-relative:page;mso-position-vertical-relative:page" coordsize="58129,1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">
                <v:shape id="Shape 3679" o:spid="_x0000_s3200" style="position:absolute;top:13817;width:7432;height:2668;visibility:visible;mso-wrap-style:square;v-text-anchor:top" coordsize="743295,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" path="m,247774l,19075c,16545,484,14089,1451,11757,2418,9401,3795,7342,5582,5581,7369,3770,9430,2381,11765,1439,14100,496,16532,,19059,l724237,v2527,,4958,496,7293,1439c733865,2381,735926,3770,737713,5581v1787,1761,3164,3820,4131,6152c742812,14089,743295,16545,743295,19075r,228699c743295,250279,742812,252710,741844,255042v-967,2331,-2344,4390,-4131,6176c735926,263004,733865,264368,731530,265336v-2335,967,-4766,1463,-7293,1488l19059,266824v-2527,-25,-4959,-521,-7294,-1488c9430,264368,7369,263004,5582,261218,3795,259432,2418,257349,1451,255042,484,252710,,250279,,247774xe" filled="f" strokecolor="#2e6da4" strokeweight=".26469mm">
                  <v:stroke miterlimit="1" joinstyle="miter"/>
                  <v:path arrowok="t" textboxrect="0,0,743295,266824"/>
                </v:shape>
                <v:rect id="Rectangle 3680" o:spid="_x0000_s3201" style="position:absolute;left:762;top:14713;width:7872;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2DxAAAAN0AAAAPAAAAZHJzL2Rvd25yZXYueG1sRE9Na8JA&#10;EL0L/Q/LFHrTTVsI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OOC7YPEAAAA3QAAAA8A&#10;AAAAAAAAAAAAAAAABwIAAGRycy9kb3ducmV2LnhtbFBLBQYAAAAAAwADALcAAAD4AgAAAAA=&#10;" filled="f" stroked="f">
                  <v:textbox inset="0,0,0,0">
                    <w:txbxContent>
                      <w:p w14:paraId="6239106A" w14:textId="77777777" w:rsidR="001110CB" w:rsidRDefault="001110CB">
                        <w:pPr>
                          <w:spacing w:after="160" w:line="259" w:lineRule="auto"/>
                        </w:pPr>
                        <w:r>
                          <w:rPr>
                            <w:color w:val="ABABAB"/>
                            <w:sz w:val="19"/>
                          </w:rPr>
                          <w:t>Сохранить</w:t>
                        </w:r>
                      </w:p>
                    </w:txbxContent>
                  </v:textbox>
                </v:rect>
                <v:rect id="Rectangle 3681" o:spid="_x0000_s3202" style="position:absolute;left:8920;top:14488;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gYxQAAAN0AAAAPAAAAZHJzL2Rvd25yZXYueG1sRI9Pi8Iw&#10;FMTvgt8hPMGbpipI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CMzkgYxQAAAN0AAAAP&#10;AAAAAAAAAAAAAAAAAAcCAABkcnMvZG93bnJldi54bWxQSwUGAAAAAAMAAwC3AAAA+QIAAAAA&#10;" filled="f" stroked="f">
                  <v:textbox inset="0,0,0,0">
                    <w:txbxContent>
                      <w:p w14:paraId="4237A5D3" w14:textId="77777777" w:rsidR="001110CB" w:rsidRDefault="001110CB">
                        <w:pPr>
                          <w:spacing w:after="160" w:line="259" w:lineRule="auto"/>
                        </w:pPr>
                        <w:r>
                          <w:t xml:space="preserve"> </w:t>
                        </w:r>
                      </w:p>
                    </w:txbxContent>
                  </v:textbox>
                </v:rect>
                <v:shape id="Shape 3683" o:spid="_x0000_s3203" style="position:absolute;left:9338;top:13817;width:23824;height:2668;visibility:visible;mso-wrap-style:square;v-text-anchor:top" coordsize="2382357,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" path="m,247774l,19075c,16545,483,14089,1451,11757,2418,9401,3795,7342,5582,5581,7369,3770,9430,2381,11765,1439,14100,496,16532,,19059,l2363298,v2527,,4958,496,7293,1439c2372926,2381,2374987,3770,2376774,5581v1788,1761,3165,3820,4132,6152c2381873,14089,2382357,16545,2382357,19075r,228699c2382357,250279,2381873,252710,2380906,255042v-967,2331,-2344,4390,-4132,6176c2374987,263004,2372926,264368,2370591,265336v-2335,967,-4766,1463,-7293,1488l19059,266824v-2527,-25,-4959,-521,-7294,-1488c9430,264368,7369,263004,5582,261218,3795,259432,2418,257349,1451,255042,483,252710,,250279,,247774xe" filled="f" strokecolor="#2e6da4" strokeweight=".26469mm">
                  <v:stroke miterlimit="1" joinstyle="miter"/>
                  <v:path arrowok="t" textboxrect="0,0,2382357,266824"/>
                </v:shape>
                <v:rect id="Rectangle 3684" o:spid="_x0000_s3204" style="position:absolute;left:10074;top:14713;width:29699;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" filled="f" stroked="f">
                  <v:textbox inset="0,0,0,0">
                    <w:txbxContent>
                      <w:p w14:paraId="6BE15808" w14:textId="77777777" w:rsidR="001110CB" w:rsidRDefault="001110CB">
                        <w:pPr>
                          <w:spacing w:after="160" w:line="259" w:lineRule="auto"/>
                        </w:pPr>
                        <w:r>
                          <w:rPr>
                            <w:color w:val="ABABAB"/>
                            <w:sz w:val="19"/>
                          </w:rPr>
                          <w:t>Отправить на утверждение QA Approver</w:t>
                        </w:r>
                      </w:p>
                    </w:txbxContent>
                  </v:textbox>
                </v:rect>
                <v:rect id="Rectangle 3685" o:spid="_x0000_s3205" style="position:absolute;left:34643;top:14488;width: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" filled="f" stroked="f">
                  <v:textbox inset="0,0,0,0">
                    <w:txbxContent>
                      <w:p w14:paraId="3EFB1694" w14:textId="77777777" w:rsidR="001110CB" w:rsidRDefault="001110CB">
                        <w:pPr>
                          <w:spacing w:after="160" w:line="259" w:lineRule="auto"/>
                        </w:pPr>
                        <w:r>
                          <w:t xml:space="preserve"> </w:t>
                        </w:r>
                      </w:p>
                    </w:txbxContent>
                  </v:textbox>
                </v:rect>
                <v:shape id="Shape 3687" o:spid="_x0000_s3206" style="position:absolute;left:35068;top:13817;width:16581;height:2668;visibility:visible;mso-wrap-style:square;v-text-anchor:top" coordsize="1658121,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" path="m,247774l,19075c,16545,483,14089,1451,11757,2418,9401,3795,7342,5582,5581,7369,3770,9430,2381,11765,1439,14100,496,16532,,19059,l1639062,v2527,,4957,496,7292,1439c1648689,2381,1650750,3770,1652538,5581v1787,1761,3164,3820,4131,6152c1657636,14089,1658120,16545,1658121,19075r,228699c1658120,250279,1657636,252710,1656669,255042v-967,2331,-2344,4390,-4131,6176c1650750,263004,1648689,264368,1646354,265336v-2335,967,-4765,1463,-7292,1488l19059,266824v-2527,-25,-4959,-521,-7294,-1488c9430,264368,7369,263004,5582,261218,3795,259432,2418,257349,1451,255042,483,252710,,250279,,247774xe" filled="f" strokecolor="#aab3ab" strokeweight=".26469mm">
                  <v:stroke miterlimit="1" joinstyle="miter"/>
                  <v:path arrowok="t" textboxrect="0,0,1658121,266824"/>
                </v:shape>
                <v:rect id="Rectangle 3688" o:spid="_x0000_s3207" style="position:absolute;left:35797;top:14713;width:20056;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GFxAAAAN0AAAAPAAAAZHJzL2Rvd25yZXYueG1sRE9Na8JA&#10;EL0L/Q/LFHrTTVsI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B304YXEAAAA3QAAAA8A&#10;AAAAAAAAAAAAAAAABwIAAGRycy9kb3ducmV2LnhtbFBLBQYAAAAAAwADALcAAAD4AgAAAAA=&#10;" filled="f" stroked="f">
                  <v:textbox inset="0,0,0,0">
                    <w:txbxContent>
                      <w:p w14:paraId="419E065B" w14:textId="77777777" w:rsidR="001110CB" w:rsidRDefault="001110CB">
                        <w:pPr>
                          <w:spacing w:after="160" w:line="259" w:lineRule="auto"/>
                        </w:pPr>
                        <w:r>
                          <w:rPr>
                            <w:color w:val="ABABAB"/>
                            <w:sz w:val="19"/>
                          </w:rPr>
                          <w:t>Утвердить оценку качества</w:t>
                        </w:r>
                      </w:p>
                    </w:txbxContent>
                  </v:textbox>
                </v:rect>
                <v:shape id="Shape 3690" o:spid="_x0000_s3208" style="position:absolute;top:16581;width:37736;height:2668;visibility:visible;mso-wrap-style:square;v-text-anchor:top" coordsize="3773653,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" path="m,247774l,19075c,16520,484,14089,1451,11757,2418,9401,3795,7342,5582,5581,7369,3770,9430,2381,11765,1414,14100,471,16532,,19059,l3754594,v2527,,4958,496,7293,1463c3764222,2406,3766283,3770,3768071,5581v1787,1761,3163,3820,4131,6176c3773169,14089,3773653,16520,3773653,19075r,228699c3773653,250279,3773169,252735,3772202,255042v-968,2331,-2344,4415,-4131,6201c3766283,263029,3764222,264393,3761888,265336v-2336,992,-4767,1488,-7294,1488l19059,266824v-2527,,-4959,-496,-7294,-1463c9430,264393,7369,263029,5582,261243,3795,259457,2418,257373,1451,255042,484,252735,,250279,,247774xe" filled="f" strokecolor="#aab3ab" strokeweight=".26469mm">
                  <v:stroke miterlimit="1" joinstyle="miter"/>
                  <v:path arrowok="t" textboxrect="0,0,3773653,266824"/>
                </v:shape>
                <v:rect id="Rectangle 3691" o:spid="_x0000_s3209" style="position:absolute;left:762;top:17477;width:48200;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" filled="f" stroked="f">
                  <v:textbox inset="0,0,0,0">
                    <w:txbxContent>
                      <w:p w14:paraId="66669BAF" w14:textId="77777777" w:rsidR="001110CB" w:rsidRDefault="001110CB">
                        <w:pPr>
                          <w:spacing w:after="160" w:line="259" w:lineRule="auto"/>
                        </w:pPr>
                        <w:r>
                          <w:rPr>
                            <w:color w:val="ABABAB"/>
                            <w:sz w:val="19"/>
                          </w:rPr>
                          <w:t>Повторная оценка (возврат к специалисту по контролю качества)</w:t>
                        </w:r>
                      </w:p>
                    </w:txbxContent>
                  </v:textbox>
                </v:rect>
                <v:rect id="Rectangle 3692" o:spid="_x0000_s3210" style="position:absolute;left:39241;top:17251;width:4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" filled="f" stroked="f">
                  <v:textbox inset="0,0,0,0">
                    <w:txbxContent>
                      <w:p w14:paraId="096F857C" w14:textId="77777777" w:rsidR="001110CB" w:rsidRDefault="001110CB">
                        <w:pPr>
                          <w:spacing w:after="160" w:line="259" w:lineRule="auto"/>
                        </w:pPr>
                        <w:r>
                          <w:t xml:space="preserve"> </w:t>
                        </w:r>
                      </w:p>
                    </w:txbxContent>
                  </v:textbox>
                </v:rect>
                <v:shape id="Shape 3694" o:spid="_x0000_s3211" style="position:absolute;left:39642;top:16581;width:10387;height:2668;visibility:visible;mso-wrap-style:square;v-text-anchor:top" coordsize="1038708,26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" path="m,247774l,19075c,16520,483,14089,1451,11757,2417,9401,3795,7342,5582,5581,7369,3770,9430,2381,11765,1414,14100,471,16531,,19059,l1019649,v2527,,4958,496,7293,1463c1029277,2406,1031338,3770,1033125,5581v1787,1761,3164,3820,4131,6176c1038224,14089,1038708,16520,1038708,19075r,228699c1038708,250279,1038224,252735,1037256,255042v-967,2331,-2344,4415,-4131,6201c1031338,263029,1029277,264393,1026942,265336v-2335,992,-4766,1488,-7293,1488l19059,266824v-2528,,-4959,-496,-7294,-1463c9430,264393,7369,263029,5582,261243,3795,259457,2417,257373,1451,255042,483,252735,,250279,,247774xe" filled="f" strokecolor="#aab3ab" strokeweight=".26469mm">
                  <v:stroke miterlimit="1" joinstyle="miter"/>
                  <v:path arrowok="t" textboxrect="0,0,1038708,266824"/>
                </v:shape>
                <v:rect id="Rectangle 3695" o:spid="_x0000_s3212" style="position:absolute;left:40395;top:17477;width:11797;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jGxgAAAN0AAAAPAAAAZHJzL2Rvd25yZXYueG1sRI9Ba8JA&#10;FITvhf6H5Qne6kZLxc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dizYxsYAAADdAAAA&#10;DwAAAAAAAAAAAAAAAAAHAgAAZHJzL2Rvd25yZXYueG1sUEsFBgAAAAADAAMAtwAAAPoCAAAAAA==&#10;" filled="f" stroked="f">
                  <v:textbox inset="0,0,0,0">
                    <w:txbxContent>
                      <w:p w14:paraId="166091A8" w14:textId="77777777" w:rsidR="001110CB" w:rsidRDefault="001110CB">
                        <w:pPr>
                          <w:spacing w:after="160" w:line="259" w:lineRule="auto"/>
                        </w:pPr>
                        <w:r>
                          <w:rPr>
                            <w:color w:val="ABABAB"/>
                            <w:sz w:val="19"/>
                          </w:rPr>
                          <w:t>Разблокировать</w:t>
                        </w:r>
                      </w:p>
                    </w:txbxContent>
                  </v:textbox>
                </v:rect>
                <v:shape id="Shape 3698" o:spid="_x0000_s3213" style="position:absolute;width:58129;height:11625;visibility:visible;mso-wrap-style:square;v-text-anchor:top" coordsize="5812950,116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" path="m,1143546l,19075c,16520,484,14089,1451,11757,2418,9401,3795,7342,5582,5581,7369,3795,9430,2406,11765,1439,14100,496,16532,,19059,l5793892,v2527,,4958,496,7292,1439c5803518,2406,5805580,3795,5807367,5581v1788,1761,3164,3820,4132,6176c5812466,14089,5812950,16520,5812950,19075r,1124471c5812950,1146051,5812466,1148482,5811499,1150814v-968,2331,-2344,4390,-4132,6176c5805580,1158776,5803518,1160140,5801184,1161107v-2334,968,-4765,1464,-7292,1489l19059,1162596v-2527,-25,-4959,-521,-7294,-1489c9430,1160140,7369,1158776,5582,1156990v-1787,-1786,-3164,-3870,-4131,-6201c484,1148482,,1146051,,1143546xe" filled="f" strokecolor="#ced4da" strokeweight=".26469mm">
                  <v:stroke miterlimit="1" joinstyle="miter"/>
                  <v:path arrowok="t" textboxrect="0,0,5812950,1162596"/>
                </v:shape>
                <v:shape id="Shape 3699" o:spid="_x0000_s3214" style="position:absolute;left:56652;top:10148;width:1334;height:1335;visibility:visible;mso-wrap-style:square;v-text-anchor:top" coordsize="133412,13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" path="m133412,l,133424e" filled="f" strokeweight="0">
                  <v:stroke opacity="29555f" miterlimit="1" joinstyle="miter"/>
                  <v:path arrowok="t" textboxrect="0,0,133412,133424"/>
                </v:shape>
                <v:shape id="Shape 3700" o:spid="_x0000_s3215" style="position:absolute;left:57319;top:10816;width:667;height:667;visibility:visible;mso-wrap-style:square;v-text-anchor:top" coordsize="66706,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" path="m66706,l,66700e" filled="f" strokeweight="0">
                  <v:stroke opacity="29555f" miterlimit="1" joinstyle="miter"/>
                  <v:path arrowok="t" textboxrect="0,0,66706,66700"/>
                </v:shape>
                <v:shape id="Shape 3701" o:spid="_x0000_s3216" style="position:absolute;left:56747;top:10244;width:1239;height:1239;visibility:visible;mso-wrap-style:square;v-text-anchor:top" coordsize="123882,1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" path="m123882,l,123875e" filled="f" strokecolor="white" strokeweight="0">
                  <v:stroke opacity="29555f" miterlimit="1" joinstyle="miter"/>
                  <v:path arrowok="t" textboxrect="0,0,123882,123875"/>
                </v:shape>
                <v:shape id="Shape 3702" o:spid="_x0000_s3217" style="position:absolute;left:57414;top:10911;width:572;height:572;visibility:visible;mso-wrap-style:square;v-text-anchor:top" coordsize="57176,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" path="m57176,l,57175e" filled="f" strokecolor="white" strokeweight="0">
                  <v:stroke opacity="29555f" miterlimit="1" joinstyle="miter"/>
                  <v:path arrowok="t" textboxrect="0,0,57176,57175"/>
                </v:shape>
                <w10:wrap type="topAndBottom" anchorx="page" anchory="page"/>
              </v:group>
            </w:pict>
          </mc:Fallback>
        </mc:AlternateContent>
      </w:r>
      <w:r w:rsidRPr="009B1566">
        <w:rPr>
          <w:sz w:val="20"/>
        </w:rPr>
        <w:t>© 2021 - ПРООН: 1.0.1.0</w:t>
      </w:r>
    </w:p>
    <w:p w14:paraId="6C863192" w14:textId="77777777" w:rsidR="00E71C8B" w:rsidRPr="009B1566" w:rsidRDefault="00E71C8B" w:rsidP="00E71C8B">
      <w:pPr>
        <w:ind w:left="720"/>
        <w:rPr>
          <w:rFonts w:eastAsia="SimSun"/>
        </w:rPr>
      </w:pPr>
    </w:p>
    <w:p w14:paraId="5A82E13B" w14:textId="6A077204" w:rsidR="00A8421F" w:rsidRPr="009B1566" w:rsidRDefault="00A8421F" w:rsidP="00D41E57">
      <w:pPr>
        <w:rPr>
          <w:rFonts w:eastAsia="SimSun"/>
        </w:rPr>
      </w:pPr>
    </w:p>
    <w:p w14:paraId="3AADFEA3" w14:textId="400E7E5E" w:rsidR="00A8421F" w:rsidRPr="009B1566" w:rsidRDefault="00A8421F" w:rsidP="00D41E57">
      <w:pPr>
        <w:rPr>
          <w:rFonts w:eastAsia="SimSun"/>
        </w:rPr>
      </w:pPr>
    </w:p>
    <w:p w14:paraId="0712BD1C" w14:textId="74ED904B" w:rsidR="00A8421F" w:rsidRPr="009B1566" w:rsidRDefault="00A8421F" w:rsidP="00D41E57">
      <w:pPr>
        <w:rPr>
          <w:rFonts w:eastAsia="SimSun"/>
        </w:rPr>
      </w:pPr>
    </w:p>
    <w:p w14:paraId="58C58521" w14:textId="59A3994D" w:rsidR="00A8421F" w:rsidRPr="009B1566" w:rsidRDefault="00A8421F" w:rsidP="00D41E57">
      <w:pPr>
        <w:rPr>
          <w:rFonts w:eastAsia="SimSun"/>
        </w:rPr>
      </w:pPr>
    </w:p>
    <w:p w14:paraId="743D1056" w14:textId="65A8ACA0" w:rsidR="00A8421F" w:rsidRPr="009B1566" w:rsidRDefault="00A8421F" w:rsidP="00D41E57">
      <w:pPr>
        <w:rPr>
          <w:rFonts w:eastAsia="SimSun"/>
        </w:rPr>
      </w:pPr>
    </w:p>
    <w:p w14:paraId="12F359DC" w14:textId="1CCAF755" w:rsidR="00A8421F" w:rsidRPr="009B1566" w:rsidRDefault="00A8421F" w:rsidP="00D41E57">
      <w:pPr>
        <w:rPr>
          <w:rFonts w:eastAsia="SimSun"/>
        </w:rPr>
      </w:pPr>
    </w:p>
    <w:p w14:paraId="317F4A60" w14:textId="7B551E30" w:rsidR="00A8421F" w:rsidRPr="009B1566" w:rsidRDefault="00A8421F" w:rsidP="00D41E57">
      <w:pPr>
        <w:rPr>
          <w:rFonts w:eastAsia="SimSun"/>
        </w:rPr>
      </w:pPr>
    </w:p>
    <w:p w14:paraId="0B740510" w14:textId="7CF2E065" w:rsidR="00A8421F" w:rsidRPr="009B1566" w:rsidRDefault="00A8421F" w:rsidP="00D41E57">
      <w:pPr>
        <w:rPr>
          <w:rFonts w:eastAsia="SimSun"/>
        </w:rPr>
      </w:pPr>
    </w:p>
    <w:p w14:paraId="0C977BA1" w14:textId="2A6E898F" w:rsidR="00A8421F" w:rsidRPr="009B1566" w:rsidRDefault="00A8421F" w:rsidP="00D41E57">
      <w:pPr>
        <w:rPr>
          <w:rFonts w:eastAsia="SimSun"/>
        </w:rPr>
      </w:pPr>
    </w:p>
    <w:p w14:paraId="6DA00405" w14:textId="2EC72230" w:rsidR="00A8421F" w:rsidRPr="009B1566" w:rsidRDefault="00A8421F" w:rsidP="00D41E57">
      <w:pPr>
        <w:rPr>
          <w:rFonts w:eastAsia="SimSun"/>
        </w:rPr>
      </w:pPr>
    </w:p>
    <w:p w14:paraId="28775458" w14:textId="04EB83B2" w:rsidR="00A8421F" w:rsidRPr="009B1566" w:rsidRDefault="00A8421F" w:rsidP="00D41E57">
      <w:pPr>
        <w:rPr>
          <w:rFonts w:eastAsia="SimSun"/>
        </w:rPr>
      </w:pPr>
    </w:p>
    <w:p w14:paraId="5A280154" w14:textId="4BC7E029" w:rsidR="00A8421F" w:rsidRPr="009B1566" w:rsidRDefault="00A8421F" w:rsidP="00D41E57">
      <w:pPr>
        <w:rPr>
          <w:rFonts w:eastAsia="SimSun"/>
        </w:rPr>
      </w:pPr>
    </w:p>
    <w:p w14:paraId="4DEF6D45" w14:textId="753FCAE0" w:rsidR="00A8421F" w:rsidRPr="009B1566" w:rsidRDefault="00A8421F" w:rsidP="00D41E57">
      <w:pPr>
        <w:rPr>
          <w:rFonts w:eastAsia="SimSun"/>
        </w:rPr>
      </w:pPr>
    </w:p>
    <w:p w14:paraId="2B56F946" w14:textId="42A5BCAF" w:rsidR="00A8421F" w:rsidRPr="009B1566" w:rsidRDefault="00A8421F" w:rsidP="00D41E57">
      <w:pPr>
        <w:rPr>
          <w:rFonts w:eastAsia="SimSun"/>
        </w:rPr>
      </w:pPr>
    </w:p>
    <w:p w14:paraId="6B445FA3" w14:textId="3915D6CB" w:rsidR="00A8421F" w:rsidRPr="009B1566" w:rsidRDefault="00A8421F" w:rsidP="00D41E57">
      <w:pPr>
        <w:rPr>
          <w:rFonts w:eastAsia="SimSun"/>
        </w:rPr>
      </w:pPr>
    </w:p>
    <w:p w14:paraId="15DDF6DA" w14:textId="7F53B925" w:rsidR="00A8421F" w:rsidRPr="009B1566" w:rsidRDefault="00A8421F" w:rsidP="00D41E57">
      <w:pPr>
        <w:rPr>
          <w:rFonts w:eastAsia="SimSun"/>
        </w:rPr>
      </w:pPr>
    </w:p>
    <w:p w14:paraId="49F2CA3C" w14:textId="02453B23" w:rsidR="00A8421F" w:rsidRPr="009B1566" w:rsidRDefault="00A8421F" w:rsidP="00D41E57">
      <w:pPr>
        <w:rPr>
          <w:rFonts w:eastAsia="SimSun"/>
        </w:rPr>
      </w:pPr>
    </w:p>
    <w:p w14:paraId="34FA714D" w14:textId="06D96AAC" w:rsidR="00A8421F" w:rsidRPr="009B1566" w:rsidRDefault="00A8421F" w:rsidP="00D41E57">
      <w:pPr>
        <w:rPr>
          <w:rFonts w:eastAsia="SimSun"/>
        </w:rPr>
      </w:pPr>
    </w:p>
    <w:p w14:paraId="5DDE0ED7" w14:textId="2AEC3D73" w:rsidR="00A8421F" w:rsidRPr="009B1566" w:rsidRDefault="00A8421F" w:rsidP="00D41E57">
      <w:pPr>
        <w:rPr>
          <w:rFonts w:eastAsia="SimSun"/>
        </w:rPr>
      </w:pPr>
    </w:p>
    <w:p w14:paraId="43FE3B78" w14:textId="0B3C4A81" w:rsidR="00A8421F" w:rsidRPr="009B1566" w:rsidRDefault="00A8421F" w:rsidP="00D41E57">
      <w:pPr>
        <w:rPr>
          <w:rFonts w:eastAsia="SimSun"/>
        </w:rPr>
      </w:pPr>
    </w:p>
    <w:p w14:paraId="2302FD86" w14:textId="44C4BC2B" w:rsidR="00A8421F" w:rsidRPr="009B1566" w:rsidRDefault="00A8421F" w:rsidP="00D41E57">
      <w:pPr>
        <w:rPr>
          <w:rFonts w:eastAsia="SimSun"/>
        </w:rPr>
      </w:pPr>
    </w:p>
    <w:p w14:paraId="4A73AA31" w14:textId="5254FB35" w:rsidR="00A8421F" w:rsidRPr="009B1566" w:rsidRDefault="00A8421F" w:rsidP="00D41E57">
      <w:pPr>
        <w:rPr>
          <w:rFonts w:eastAsia="SimSun"/>
        </w:rPr>
      </w:pPr>
    </w:p>
    <w:p w14:paraId="2135FF31" w14:textId="2F8BB399" w:rsidR="00A8421F" w:rsidRPr="009B1566" w:rsidRDefault="00A8421F" w:rsidP="00D41E57">
      <w:pPr>
        <w:rPr>
          <w:rFonts w:eastAsia="SimSun"/>
        </w:rPr>
      </w:pPr>
    </w:p>
    <w:p w14:paraId="1D75C249" w14:textId="49AB2BDB" w:rsidR="00A8421F" w:rsidRPr="009B1566" w:rsidRDefault="00A8421F" w:rsidP="00D41E57">
      <w:pPr>
        <w:rPr>
          <w:rFonts w:eastAsia="SimSun"/>
        </w:rPr>
      </w:pPr>
    </w:p>
    <w:p w14:paraId="46BE5962" w14:textId="0F77E2DD" w:rsidR="00A8421F" w:rsidRPr="009B1566" w:rsidRDefault="00A8421F" w:rsidP="00D41E57">
      <w:pPr>
        <w:rPr>
          <w:rFonts w:eastAsia="SimSun"/>
        </w:rPr>
      </w:pPr>
    </w:p>
    <w:p w14:paraId="0546FF19" w14:textId="0FB50826" w:rsidR="00A8421F" w:rsidRPr="009B1566" w:rsidRDefault="00A8421F" w:rsidP="00D41E57">
      <w:pPr>
        <w:rPr>
          <w:rFonts w:eastAsia="SimSun"/>
        </w:rPr>
      </w:pPr>
    </w:p>
    <w:p w14:paraId="2F0657C6" w14:textId="216202BA" w:rsidR="00A8421F" w:rsidRPr="009B1566" w:rsidRDefault="00A8421F" w:rsidP="00D41E57">
      <w:pPr>
        <w:rPr>
          <w:rFonts w:eastAsia="SimSun"/>
        </w:rPr>
      </w:pPr>
    </w:p>
    <w:p w14:paraId="480F4B19" w14:textId="0DC0DA66" w:rsidR="00A8421F" w:rsidRPr="009B1566" w:rsidRDefault="00A8421F" w:rsidP="00D41E57">
      <w:pPr>
        <w:rPr>
          <w:rFonts w:eastAsia="SimSun"/>
        </w:rPr>
      </w:pPr>
    </w:p>
    <w:p w14:paraId="3A872624" w14:textId="6DCEF78F" w:rsidR="00A8421F" w:rsidRPr="009B1566" w:rsidRDefault="00A8421F" w:rsidP="00D41E57">
      <w:pPr>
        <w:rPr>
          <w:rFonts w:eastAsia="SimSun"/>
        </w:rPr>
      </w:pPr>
    </w:p>
    <w:p w14:paraId="40A5AD6B" w14:textId="77777777" w:rsidR="00EB799D" w:rsidRPr="009B1566" w:rsidRDefault="00EB799D">
      <w:pPr>
        <w:rPr>
          <w:b/>
          <w:iCs/>
        </w:rPr>
        <w:sectPr w:rsidR="00EB799D" w:rsidRPr="009B1566" w:rsidSect="007B4B2D">
          <w:pgSz w:w="11906" w:h="16838" w:code="9"/>
          <w:pgMar w:top="864" w:right="1276" w:bottom="864" w:left="1152" w:header="720" w:footer="432" w:gutter="0"/>
          <w:cols w:space="708"/>
          <w:titlePg/>
          <w:docGrid w:linePitch="360"/>
        </w:sectPr>
      </w:pPr>
    </w:p>
    <w:p w14:paraId="4EA78945" w14:textId="0484F8B8" w:rsidR="00AD5385" w:rsidRPr="009B1566" w:rsidRDefault="00AD5385" w:rsidP="00AB70D8">
      <w:pPr>
        <w:pStyle w:val="1"/>
        <w:numPr>
          <w:ilvl w:val="0"/>
          <w:numId w:val="0"/>
        </w:numPr>
        <w:rPr>
          <w:rFonts w:ascii="Arial" w:hAnsi="Arial" w:cs="Arial"/>
          <w:sz w:val="24"/>
          <w:szCs w:val="24"/>
        </w:rPr>
      </w:pPr>
      <w:r w:rsidRPr="009B1566">
        <w:rPr>
          <w:rFonts w:ascii="Arial" w:hAnsi="Arial" w:cs="Arial"/>
          <w:b w:val="0"/>
          <w:bCs/>
          <w:i/>
          <w:iCs/>
          <w:sz w:val="24"/>
          <w:szCs w:val="24"/>
        </w:rPr>
        <w:lastRenderedPageBreak/>
        <w:t>Приложение 2:</w:t>
      </w:r>
      <w:r w:rsidRPr="009B1566">
        <w:rPr>
          <w:rFonts w:ascii="Arial" w:hAnsi="Arial" w:cs="Arial"/>
          <w:sz w:val="24"/>
          <w:szCs w:val="24"/>
        </w:rPr>
        <w:t xml:space="preserve"> Социальный и экологический скрининг</w:t>
      </w:r>
    </w:p>
    <w:p w14:paraId="0C4A0DE3" w14:textId="77777777" w:rsidR="00AD5385" w:rsidRPr="009B1566" w:rsidRDefault="00AD5385" w:rsidP="00AD5385">
      <w:pPr>
        <w:spacing w:before="200" w:after="0"/>
        <w:ind w:left="360"/>
        <w:jc w:val="left"/>
        <w:rPr>
          <w:rFonts w:ascii="Arial Narrow" w:eastAsia="MS Mincho" w:hAnsi="Arial Narrow"/>
          <w:b/>
          <w:color w:val="4F81BD"/>
          <w:sz w:val="24"/>
          <w:lang w:eastAsia="ja-JP"/>
        </w:rPr>
      </w:pPr>
      <w:r w:rsidRPr="009B1566">
        <w:rPr>
          <w:rFonts w:ascii="Arial Narrow" w:eastAsia="MS Mincho" w:hAnsi="Arial Narrow"/>
          <w:b/>
          <w:color w:val="4F81BD"/>
          <w:sz w:val="24"/>
          <w:lang w:eastAsia="ja-JP"/>
        </w:rPr>
        <w:t>Информация о проекте</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0440"/>
      </w:tblGrid>
      <w:tr w:rsidR="00AD5385" w:rsidRPr="009B1566" w14:paraId="09588A05" w14:textId="77777777" w:rsidTr="00AD5385">
        <w:tc>
          <w:tcPr>
            <w:tcW w:w="2808" w:type="dxa"/>
            <w:shd w:val="clear" w:color="auto" w:fill="C6D9F1"/>
            <w:vAlign w:val="center"/>
          </w:tcPr>
          <w:p w14:paraId="10036D92" w14:textId="77777777" w:rsidR="00AD5385" w:rsidRPr="009B1566" w:rsidRDefault="00AD5385" w:rsidP="00AD5385">
            <w:pPr>
              <w:tabs>
                <w:tab w:val="left" w:pos="360"/>
              </w:tabs>
              <w:spacing w:after="0"/>
              <w:jc w:val="left"/>
              <w:rPr>
                <w:rFonts w:ascii="Arial Narrow" w:eastAsia="MS Mincho" w:hAnsi="Arial Narrow"/>
                <w:b/>
                <w:i/>
                <w:color w:val="000000"/>
                <w:sz w:val="20"/>
                <w:szCs w:val="20"/>
                <w:lang w:val="en-US" w:eastAsia="ja-JP"/>
              </w:rPr>
            </w:pPr>
            <w:r w:rsidRPr="009B1566">
              <w:rPr>
                <w:rFonts w:ascii="Arial Narrow" w:eastAsia="MS Mincho" w:hAnsi="Arial Narrow"/>
                <w:b/>
                <w:i/>
                <w:color w:val="000000"/>
                <w:sz w:val="20"/>
                <w:szCs w:val="20"/>
                <w:lang w:eastAsia="ja-JP"/>
              </w:rPr>
              <w:t>Информация о проекте</w:t>
            </w:r>
            <w:r w:rsidRPr="009B1566">
              <w:rPr>
                <w:rFonts w:ascii="Arial Narrow" w:eastAsia="MS Mincho" w:hAnsi="Arial Narrow"/>
                <w:b/>
                <w:i/>
                <w:color w:val="000000"/>
                <w:sz w:val="20"/>
                <w:szCs w:val="20"/>
                <w:lang w:val="en-US" w:eastAsia="ja-JP"/>
              </w:rPr>
              <w:t xml:space="preserve"> </w:t>
            </w:r>
          </w:p>
        </w:tc>
        <w:tc>
          <w:tcPr>
            <w:tcW w:w="10440" w:type="dxa"/>
            <w:shd w:val="clear" w:color="auto" w:fill="C6D9F1"/>
            <w:vAlign w:val="center"/>
          </w:tcPr>
          <w:p w14:paraId="6E8F450A" w14:textId="77777777" w:rsidR="00AD5385" w:rsidRPr="009B1566" w:rsidRDefault="00AD5385" w:rsidP="00AD5385">
            <w:pPr>
              <w:spacing w:after="0"/>
              <w:jc w:val="left"/>
              <w:rPr>
                <w:rFonts w:ascii="Arial Narrow" w:eastAsia="MS Mincho" w:hAnsi="Arial Narrow"/>
                <w:i/>
                <w:color w:val="000000"/>
                <w:sz w:val="20"/>
                <w:szCs w:val="20"/>
                <w:lang w:val="en-US" w:eastAsia="ja-JP"/>
              </w:rPr>
            </w:pPr>
          </w:p>
        </w:tc>
      </w:tr>
      <w:tr w:rsidR="00AD5385" w:rsidRPr="009B1566" w14:paraId="7250BD53" w14:textId="77777777" w:rsidTr="00AD5385">
        <w:trPr>
          <w:trHeight w:val="288"/>
        </w:trPr>
        <w:tc>
          <w:tcPr>
            <w:tcW w:w="2808" w:type="dxa"/>
            <w:shd w:val="clear" w:color="auto" w:fill="auto"/>
            <w:vAlign w:val="center"/>
          </w:tcPr>
          <w:p w14:paraId="24B39F2F" w14:textId="77777777" w:rsidR="00AD5385" w:rsidRPr="009B1566" w:rsidRDefault="00AD5385" w:rsidP="001B66EC">
            <w:pPr>
              <w:numPr>
                <w:ilvl w:val="0"/>
                <w:numId w:val="20"/>
              </w:numPr>
              <w:spacing w:after="0"/>
              <w:ind w:left="360"/>
              <w:contextualSpacing/>
              <w:jc w:val="left"/>
              <w:rPr>
                <w:rFonts w:ascii="Arial Narrow" w:eastAsia="MS Mincho" w:hAnsi="Arial Narrow"/>
                <w:sz w:val="18"/>
                <w:szCs w:val="18"/>
                <w:lang w:val="en-US" w:eastAsia="ja-JP"/>
              </w:rPr>
            </w:pPr>
            <w:r w:rsidRPr="009B1566">
              <w:rPr>
                <w:rFonts w:ascii="Arial Narrow" w:eastAsia="MS Mincho" w:hAnsi="Arial Narrow"/>
                <w:sz w:val="18"/>
                <w:szCs w:val="18"/>
                <w:lang w:eastAsia="ja-JP"/>
              </w:rPr>
              <w:t>Название проекта</w:t>
            </w:r>
          </w:p>
        </w:tc>
        <w:tc>
          <w:tcPr>
            <w:tcW w:w="10440" w:type="dxa"/>
            <w:shd w:val="clear" w:color="auto" w:fill="auto"/>
            <w:vAlign w:val="center"/>
          </w:tcPr>
          <w:p w14:paraId="19EE9ED9" w14:textId="7730BCA1" w:rsidR="00AD5385" w:rsidRPr="009B1566" w:rsidRDefault="00AD5385" w:rsidP="00AD5385">
            <w:pPr>
              <w:spacing w:after="0"/>
              <w:jc w:val="left"/>
              <w:rPr>
                <w:rFonts w:ascii="Arial Narrow" w:eastAsia="MS Mincho" w:hAnsi="Arial Narrow"/>
                <w:sz w:val="18"/>
                <w:szCs w:val="18"/>
                <w:lang w:eastAsia="ja-JP"/>
              </w:rPr>
            </w:pPr>
            <w:r w:rsidRPr="009B1566">
              <w:rPr>
                <w:rFonts w:cs="Arial"/>
                <w:szCs w:val="22"/>
              </w:rPr>
              <w:t>Создание условий для реинтродукции туранского тигра и оказание содействия в сохранении природных и историко-культурных объектов горного массива Улытау</w:t>
            </w:r>
          </w:p>
        </w:tc>
      </w:tr>
      <w:tr w:rsidR="00AD5385" w:rsidRPr="009B1566" w14:paraId="11F4BF17" w14:textId="77777777" w:rsidTr="00AD5385">
        <w:trPr>
          <w:trHeight w:val="288"/>
        </w:trPr>
        <w:tc>
          <w:tcPr>
            <w:tcW w:w="2808" w:type="dxa"/>
            <w:shd w:val="clear" w:color="auto" w:fill="auto"/>
            <w:vAlign w:val="center"/>
          </w:tcPr>
          <w:p w14:paraId="1E7C18D5" w14:textId="77777777" w:rsidR="00AD5385" w:rsidRPr="009B1566" w:rsidRDefault="00AD5385" w:rsidP="001B66EC">
            <w:pPr>
              <w:numPr>
                <w:ilvl w:val="0"/>
                <w:numId w:val="20"/>
              </w:numPr>
              <w:spacing w:after="0"/>
              <w:ind w:left="360"/>
              <w:contextualSpacing/>
              <w:jc w:val="left"/>
              <w:rPr>
                <w:rFonts w:ascii="Arial Narrow" w:eastAsia="MS Mincho" w:hAnsi="Arial Narrow"/>
                <w:sz w:val="18"/>
                <w:szCs w:val="18"/>
                <w:lang w:val="en-US" w:eastAsia="ja-JP"/>
              </w:rPr>
            </w:pPr>
            <w:r w:rsidRPr="009B1566">
              <w:rPr>
                <w:rFonts w:ascii="Arial Narrow" w:eastAsia="MS Mincho" w:hAnsi="Arial Narrow"/>
                <w:sz w:val="18"/>
                <w:szCs w:val="18"/>
                <w:lang w:eastAsia="ja-JP"/>
              </w:rPr>
              <w:t>Номер проекта</w:t>
            </w:r>
          </w:p>
        </w:tc>
        <w:tc>
          <w:tcPr>
            <w:tcW w:w="10440" w:type="dxa"/>
            <w:shd w:val="clear" w:color="auto" w:fill="auto"/>
            <w:vAlign w:val="center"/>
          </w:tcPr>
          <w:p w14:paraId="19D16AA3" w14:textId="03315CF2" w:rsidR="00AD5385" w:rsidRPr="009B1566" w:rsidRDefault="00AD5385" w:rsidP="00AD5385">
            <w:pPr>
              <w:spacing w:after="0"/>
              <w:jc w:val="left"/>
              <w:rPr>
                <w:rFonts w:ascii="Arial Narrow" w:eastAsia="MS Mincho" w:hAnsi="Arial Narrow"/>
                <w:color w:val="FF0000"/>
                <w:sz w:val="18"/>
                <w:szCs w:val="18"/>
                <w:lang w:val="en-US" w:eastAsia="ja-JP"/>
              </w:rPr>
            </w:pPr>
          </w:p>
        </w:tc>
      </w:tr>
      <w:tr w:rsidR="00AD5385" w:rsidRPr="009B1566" w14:paraId="14EC6DE9" w14:textId="77777777" w:rsidTr="00AD5385">
        <w:trPr>
          <w:trHeight w:val="288"/>
        </w:trPr>
        <w:tc>
          <w:tcPr>
            <w:tcW w:w="2808" w:type="dxa"/>
            <w:shd w:val="clear" w:color="auto" w:fill="auto"/>
            <w:vAlign w:val="center"/>
          </w:tcPr>
          <w:p w14:paraId="7553A0F5" w14:textId="77777777" w:rsidR="00AD5385" w:rsidRPr="009B1566" w:rsidRDefault="00AD5385" w:rsidP="001B66EC">
            <w:pPr>
              <w:numPr>
                <w:ilvl w:val="0"/>
                <w:numId w:val="20"/>
              </w:numPr>
              <w:spacing w:after="0"/>
              <w:ind w:left="360"/>
              <w:contextualSpacing/>
              <w:jc w:val="left"/>
              <w:rPr>
                <w:rFonts w:ascii="Arial Narrow" w:eastAsia="MS Mincho" w:hAnsi="Arial Narrow"/>
                <w:sz w:val="18"/>
                <w:szCs w:val="18"/>
                <w:lang w:eastAsia="ja-JP"/>
              </w:rPr>
            </w:pPr>
            <w:r w:rsidRPr="009B1566">
              <w:rPr>
                <w:rFonts w:ascii="Arial Narrow" w:eastAsia="MS Mincho" w:hAnsi="Arial Narrow"/>
                <w:sz w:val="18"/>
                <w:szCs w:val="18"/>
                <w:lang w:eastAsia="ja-JP"/>
              </w:rPr>
              <w:t>Место реализации (Глобальный/Регион/Страна)</w:t>
            </w:r>
          </w:p>
        </w:tc>
        <w:tc>
          <w:tcPr>
            <w:tcW w:w="10440" w:type="dxa"/>
            <w:shd w:val="clear" w:color="auto" w:fill="auto"/>
            <w:vAlign w:val="center"/>
          </w:tcPr>
          <w:p w14:paraId="2452BB69" w14:textId="77777777" w:rsidR="00AD5385" w:rsidRPr="009B1566" w:rsidRDefault="00AD5385" w:rsidP="00AD5385">
            <w:pPr>
              <w:spacing w:after="0"/>
              <w:jc w:val="left"/>
              <w:rPr>
                <w:rFonts w:ascii="Arial Narrow" w:eastAsia="MS Mincho" w:hAnsi="Arial Narrow"/>
                <w:szCs w:val="22"/>
                <w:lang w:eastAsia="ja-JP"/>
              </w:rPr>
            </w:pPr>
            <w:r w:rsidRPr="009B1566">
              <w:rPr>
                <w:rFonts w:ascii="Arial Narrow" w:eastAsia="MS Mincho" w:hAnsi="Arial Narrow"/>
                <w:szCs w:val="22"/>
                <w:lang w:eastAsia="ja-JP"/>
              </w:rPr>
              <w:t>Республика Казахстан</w:t>
            </w:r>
          </w:p>
        </w:tc>
      </w:tr>
      <w:tr w:rsidR="00AD5385" w:rsidRPr="009B1566" w14:paraId="7A943611" w14:textId="77777777" w:rsidTr="00AD5385">
        <w:trPr>
          <w:trHeight w:val="288"/>
        </w:trPr>
        <w:tc>
          <w:tcPr>
            <w:tcW w:w="2808" w:type="dxa"/>
            <w:shd w:val="clear" w:color="auto" w:fill="auto"/>
            <w:vAlign w:val="center"/>
          </w:tcPr>
          <w:p w14:paraId="4D41310D" w14:textId="77777777" w:rsidR="00AD5385" w:rsidRPr="009B1566" w:rsidRDefault="00AD5385" w:rsidP="001B66EC">
            <w:pPr>
              <w:numPr>
                <w:ilvl w:val="0"/>
                <w:numId w:val="20"/>
              </w:numPr>
              <w:spacing w:after="0"/>
              <w:ind w:left="360"/>
              <w:contextualSpacing/>
              <w:jc w:val="left"/>
              <w:rPr>
                <w:rFonts w:ascii="Arial Narrow" w:eastAsia="MS Mincho" w:hAnsi="Arial Narrow"/>
                <w:sz w:val="18"/>
                <w:szCs w:val="18"/>
                <w:lang w:eastAsia="ja-JP"/>
              </w:rPr>
            </w:pPr>
            <w:r w:rsidRPr="009B1566">
              <w:rPr>
                <w:rFonts w:ascii="Arial Narrow" w:eastAsia="MS Mincho" w:hAnsi="Arial Narrow"/>
                <w:sz w:val="18"/>
                <w:szCs w:val="18"/>
                <w:lang w:eastAsia="ja-JP"/>
              </w:rPr>
              <w:t>Стадия проекта</w:t>
            </w:r>
          </w:p>
        </w:tc>
        <w:tc>
          <w:tcPr>
            <w:tcW w:w="10440" w:type="dxa"/>
            <w:shd w:val="clear" w:color="auto" w:fill="auto"/>
            <w:vAlign w:val="center"/>
          </w:tcPr>
          <w:p w14:paraId="59039C68" w14:textId="77777777" w:rsidR="00AD5385" w:rsidRPr="009B1566" w:rsidRDefault="00AD5385" w:rsidP="00AD5385">
            <w:pPr>
              <w:spacing w:after="0"/>
              <w:jc w:val="left"/>
              <w:rPr>
                <w:rFonts w:ascii="Arial Narrow" w:eastAsia="MS Mincho" w:hAnsi="Arial Narrow"/>
                <w:szCs w:val="22"/>
                <w:lang w:eastAsia="ja-JP"/>
              </w:rPr>
            </w:pPr>
            <w:r w:rsidRPr="009B1566">
              <w:rPr>
                <w:rFonts w:ascii="Arial Narrow" w:eastAsia="MS Mincho" w:hAnsi="Arial Narrow"/>
                <w:szCs w:val="22"/>
                <w:lang w:eastAsia="ja-JP"/>
              </w:rPr>
              <w:t>Дизайн</w:t>
            </w:r>
          </w:p>
        </w:tc>
      </w:tr>
      <w:tr w:rsidR="00AD5385" w:rsidRPr="009B1566" w14:paraId="34F07527" w14:textId="77777777" w:rsidTr="00AD5385">
        <w:trPr>
          <w:trHeight w:val="288"/>
        </w:trPr>
        <w:tc>
          <w:tcPr>
            <w:tcW w:w="2808" w:type="dxa"/>
            <w:shd w:val="clear" w:color="auto" w:fill="auto"/>
            <w:vAlign w:val="center"/>
          </w:tcPr>
          <w:p w14:paraId="22EB26C9" w14:textId="77777777" w:rsidR="00AD5385" w:rsidRPr="009B1566" w:rsidRDefault="00AD5385" w:rsidP="001B66EC">
            <w:pPr>
              <w:numPr>
                <w:ilvl w:val="0"/>
                <w:numId w:val="20"/>
              </w:numPr>
              <w:spacing w:after="0"/>
              <w:ind w:left="360"/>
              <w:contextualSpacing/>
              <w:jc w:val="left"/>
              <w:rPr>
                <w:rFonts w:ascii="Arial Narrow" w:eastAsia="MS Mincho" w:hAnsi="Arial Narrow"/>
                <w:sz w:val="18"/>
                <w:szCs w:val="18"/>
                <w:lang w:eastAsia="ja-JP"/>
              </w:rPr>
            </w:pPr>
            <w:r w:rsidRPr="009B1566">
              <w:rPr>
                <w:rFonts w:ascii="Arial Narrow" w:eastAsia="MS Mincho" w:hAnsi="Arial Narrow"/>
                <w:sz w:val="18"/>
                <w:szCs w:val="18"/>
                <w:lang w:eastAsia="ja-JP"/>
              </w:rPr>
              <w:t>Дата</w:t>
            </w:r>
          </w:p>
        </w:tc>
        <w:tc>
          <w:tcPr>
            <w:tcW w:w="10440" w:type="dxa"/>
            <w:shd w:val="clear" w:color="auto" w:fill="auto"/>
            <w:vAlign w:val="center"/>
          </w:tcPr>
          <w:p w14:paraId="323BA332" w14:textId="77777777" w:rsidR="00AD5385" w:rsidRPr="009B1566" w:rsidRDefault="00AD5385" w:rsidP="00AD5385">
            <w:pPr>
              <w:spacing w:after="0"/>
              <w:jc w:val="left"/>
              <w:rPr>
                <w:rFonts w:ascii="Arial Narrow" w:eastAsia="MS Mincho" w:hAnsi="Arial Narrow"/>
                <w:sz w:val="18"/>
                <w:szCs w:val="18"/>
                <w:lang w:val="en-US" w:eastAsia="ja-JP"/>
              </w:rPr>
            </w:pPr>
          </w:p>
        </w:tc>
      </w:tr>
    </w:tbl>
    <w:p w14:paraId="07CB37A8" w14:textId="77777777" w:rsidR="00AD5385" w:rsidRPr="009B1566" w:rsidRDefault="00AD5385" w:rsidP="00AD5385">
      <w:pPr>
        <w:spacing w:before="200" w:after="0"/>
        <w:ind w:left="360"/>
        <w:jc w:val="left"/>
        <w:rPr>
          <w:rFonts w:ascii="Arial Narrow" w:eastAsia="MS Mincho" w:hAnsi="Arial Narrow"/>
          <w:b/>
          <w:color w:val="365F91"/>
          <w:sz w:val="24"/>
          <w:lang w:eastAsia="ja-JP"/>
        </w:rPr>
      </w:pPr>
      <w:r w:rsidRPr="009B1566">
        <w:rPr>
          <w:rFonts w:ascii="Arial Narrow" w:eastAsia="MS Mincho" w:hAnsi="Arial Narrow"/>
          <w:b/>
          <w:color w:val="365F91"/>
          <w:sz w:val="24"/>
          <w:lang w:eastAsia="ja-JP"/>
        </w:rPr>
        <w:t xml:space="preserve">Часть </w:t>
      </w:r>
      <w:r w:rsidRPr="009B1566">
        <w:rPr>
          <w:rFonts w:ascii="Arial Narrow" w:eastAsia="MS Mincho" w:hAnsi="Arial Narrow"/>
          <w:b/>
          <w:color w:val="365F91"/>
          <w:sz w:val="24"/>
          <w:lang w:val="en-US" w:eastAsia="ja-JP"/>
        </w:rPr>
        <w:t>A</w:t>
      </w:r>
      <w:r w:rsidRPr="009B1566">
        <w:rPr>
          <w:rFonts w:ascii="Arial Narrow" w:eastAsia="MS Mincho" w:hAnsi="Arial Narrow"/>
          <w:b/>
          <w:color w:val="365F91"/>
          <w:sz w:val="24"/>
          <w:lang w:eastAsia="ja-JP"/>
        </w:rPr>
        <w:t>. Интеграция основополагающих принципов для укрепления социальной и экологической устойчивости</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8"/>
      </w:tblGrid>
      <w:tr w:rsidR="009C47D7" w:rsidRPr="00A723C3" w14:paraId="6EF9ADC0" w14:textId="77777777" w:rsidTr="001F3B57">
        <w:trPr>
          <w:trHeight w:val="449"/>
        </w:trPr>
        <w:tc>
          <w:tcPr>
            <w:tcW w:w="13248" w:type="dxa"/>
            <w:shd w:val="clear" w:color="auto" w:fill="0F243E"/>
            <w:vAlign w:val="center"/>
          </w:tcPr>
          <w:p w14:paraId="7C79FD5C" w14:textId="77777777" w:rsidR="009C47D7" w:rsidRPr="00A723C3" w:rsidRDefault="009C47D7" w:rsidP="001F3B57">
            <w:pPr>
              <w:spacing w:after="0"/>
              <w:jc w:val="left"/>
              <w:rPr>
                <w:rFonts w:eastAsia="MS Mincho" w:cs="Arial"/>
                <w:sz w:val="20"/>
                <w:szCs w:val="20"/>
                <w:lang w:eastAsia="ja-JP"/>
              </w:rPr>
            </w:pPr>
            <w:r w:rsidRPr="00A723C3">
              <w:rPr>
                <w:rFonts w:eastAsia="MS Mincho" w:cs="Arial"/>
                <w:b/>
                <w:sz w:val="20"/>
                <w:szCs w:val="20"/>
                <w:lang w:eastAsia="ja-JP"/>
              </w:rPr>
              <w:t>ВОПРОС 1: Как проект интегрирует основополагающие принципы в целях укрепления социальной и экологической устойчивости?</w:t>
            </w:r>
          </w:p>
        </w:tc>
      </w:tr>
      <w:tr w:rsidR="009C47D7" w:rsidRPr="00A723C3" w14:paraId="3646C96C" w14:textId="77777777" w:rsidTr="001F3B57">
        <w:tc>
          <w:tcPr>
            <w:tcW w:w="13248" w:type="dxa"/>
            <w:shd w:val="clear" w:color="auto" w:fill="C6D9F1"/>
          </w:tcPr>
          <w:p w14:paraId="7B8B9E59" w14:textId="77777777" w:rsidR="009C47D7" w:rsidRPr="00A723C3" w:rsidRDefault="009C47D7" w:rsidP="001F3B57">
            <w:pPr>
              <w:tabs>
                <w:tab w:val="left" w:pos="432"/>
              </w:tabs>
              <w:spacing w:before="60"/>
              <w:jc w:val="left"/>
              <w:rPr>
                <w:rFonts w:eastAsia="MS Mincho" w:cs="Arial"/>
                <w:b/>
                <w:i/>
                <w:sz w:val="18"/>
                <w:szCs w:val="18"/>
                <w:lang w:eastAsia="ja-JP"/>
              </w:rPr>
            </w:pPr>
            <w:r w:rsidRPr="00A723C3">
              <w:rPr>
                <w:rFonts w:eastAsia="MS Mincho" w:cs="Arial"/>
                <w:b/>
                <w:i/>
                <w:sz w:val="18"/>
                <w:szCs w:val="18"/>
                <w:lang w:eastAsia="ja-JP"/>
              </w:rPr>
              <w:t xml:space="preserve">Кратко опишите, каким образом проект будет внедрять подход, основанный на правах человека    </w:t>
            </w:r>
          </w:p>
        </w:tc>
      </w:tr>
      <w:tr w:rsidR="009C47D7" w:rsidRPr="00A723C3" w14:paraId="1B18BE82" w14:textId="77777777" w:rsidTr="001F3B57">
        <w:tc>
          <w:tcPr>
            <w:tcW w:w="13248" w:type="dxa"/>
            <w:shd w:val="clear" w:color="auto" w:fill="auto"/>
          </w:tcPr>
          <w:p w14:paraId="54AA0F45" w14:textId="77777777" w:rsidR="009C47D7" w:rsidRPr="00A723C3" w:rsidRDefault="009C47D7" w:rsidP="001F3B57">
            <w:pPr>
              <w:keepNext/>
              <w:keepLines/>
              <w:tabs>
                <w:tab w:val="left" w:pos="432"/>
              </w:tabs>
              <w:spacing w:before="60"/>
              <w:jc w:val="left"/>
              <w:outlineLvl w:val="7"/>
              <w:rPr>
                <w:rFonts w:eastAsia="MS Mincho" w:cs="Arial"/>
                <w:sz w:val="18"/>
                <w:szCs w:val="18"/>
                <w:lang w:eastAsia="ja-JP"/>
              </w:rPr>
            </w:pPr>
            <w:r w:rsidRPr="00A723C3">
              <w:rPr>
                <w:rFonts w:eastAsia="MS Mincho" w:cs="Arial"/>
                <w:color w:val="595959"/>
                <w:sz w:val="18"/>
                <w:szCs w:val="18"/>
                <w:lang w:eastAsia="ja-JP"/>
              </w:rPr>
              <w:t xml:space="preserve">В соответствии с подходом, основанным на правах человека, </w:t>
            </w:r>
            <w:r w:rsidRPr="00A723C3">
              <w:rPr>
                <w:rFonts w:eastAsia="MS Mincho" w:cs="Arial"/>
                <w:color w:val="595959"/>
                <w:sz w:val="18"/>
                <w:szCs w:val="18"/>
              </w:rPr>
              <w:t>п</w:t>
            </w:r>
            <w:r w:rsidRPr="00A723C3">
              <w:rPr>
                <w:rFonts w:cs="Arial"/>
                <w:sz w:val="18"/>
                <w:szCs w:val="18"/>
              </w:rPr>
              <w:t>роект направлен в том числе на равный доступ всех местных жителей к получаемым выгодам, независимо от пола, возраста, вероисповедания и др., а также на равное право быть услышанным в процессах сохранения биоразнообразия и историко-культурного наследия</w:t>
            </w:r>
            <w:r w:rsidRPr="00A723C3">
              <w:rPr>
                <w:rFonts w:eastAsia="MS Mincho" w:cs="Arial"/>
                <w:color w:val="595959"/>
                <w:sz w:val="18"/>
                <w:szCs w:val="18"/>
                <w:lang w:eastAsia="ja-JP"/>
              </w:rPr>
              <w:t xml:space="preserve">. </w:t>
            </w:r>
            <w:r>
              <w:rPr>
                <w:rFonts w:eastAsia="MS Mincho" w:cs="Arial"/>
                <w:color w:val="595959"/>
                <w:sz w:val="18"/>
                <w:szCs w:val="18"/>
                <w:lang w:eastAsia="ja-JP"/>
              </w:rPr>
              <w:t xml:space="preserve">В ходе проведения всех мероприятий проекта, будут вовлекаться по возможности более разнообразные половые, возрастные и этнические группы. Будет в обязательном порядке учитываться этнические особенности целевых групп для взаимодействия с ними на наиболее подходящем для них языке (казахском или русском), с соответствующим выбором тренеров для обучения или обеспечением перевода; это позволит избежать какой-либо дискриминации по языковому признаку и равные возможности реализации прав на развитие и участие в гражданских дискуссиях. </w:t>
            </w:r>
            <w:r w:rsidRPr="00A723C3">
              <w:rPr>
                <w:rFonts w:eastAsia="MS Mincho" w:cs="Arial"/>
                <w:color w:val="595959"/>
                <w:sz w:val="18"/>
                <w:szCs w:val="18"/>
                <w:lang w:eastAsia="ja-JP"/>
              </w:rPr>
              <w:t>Будут применяться принципы участия, подотчетности, равенства и отсутствия дискриминации.</w:t>
            </w:r>
            <w:r>
              <w:rPr>
                <w:rFonts w:eastAsia="MS Mincho" w:cs="Arial"/>
                <w:color w:val="595959"/>
                <w:sz w:val="18"/>
                <w:szCs w:val="18"/>
                <w:lang w:eastAsia="ja-JP"/>
              </w:rPr>
              <w:t xml:space="preserve"> В ходе участия в мероприятиях проекта, у местных общин будут расти чувство вовлеченности и понимания своего права на влияние на решения, что будет способствовать развитию гражданского самосознания и общества. </w:t>
            </w:r>
          </w:p>
        </w:tc>
      </w:tr>
      <w:tr w:rsidR="009C47D7" w:rsidRPr="00A723C3" w14:paraId="0AEC5D38" w14:textId="77777777" w:rsidTr="001F3B57">
        <w:trPr>
          <w:trHeight w:val="296"/>
        </w:trPr>
        <w:tc>
          <w:tcPr>
            <w:tcW w:w="13248" w:type="dxa"/>
            <w:shd w:val="clear" w:color="auto" w:fill="C6D9F1"/>
          </w:tcPr>
          <w:p w14:paraId="1F513F0B" w14:textId="77777777" w:rsidR="009C47D7" w:rsidRPr="00A723C3" w:rsidRDefault="009C47D7" w:rsidP="001F3B57">
            <w:pPr>
              <w:spacing w:after="120"/>
              <w:contextualSpacing/>
              <w:jc w:val="left"/>
              <w:rPr>
                <w:rFonts w:eastAsia="MS Mincho" w:cs="Arial"/>
                <w:b/>
                <w:i/>
                <w:sz w:val="18"/>
                <w:szCs w:val="18"/>
                <w:lang w:eastAsia="ja-JP"/>
              </w:rPr>
            </w:pPr>
            <w:r w:rsidRPr="00A723C3">
              <w:rPr>
                <w:rFonts w:eastAsia="MS Mincho" w:cs="Arial"/>
                <w:b/>
                <w:i/>
                <w:sz w:val="18"/>
                <w:szCs w:val="18"/>
                <w:lang w:eastAsia="ja-JP"/>
              </w:rPr>
              <w:t xml:space="preserve">Кратко опишите ниже, как проект будет способствовать повышению гендерного равенства и расширению прав и возможностей женщин </w:t>
            </w:r>
          </w:p>
        </w:tc>
      </w:tr>
      <w:tr w:rsidR="009C47D7" w:rsidRPr="00A723C3" w14:paraId="0B6F1F1A" w14:textId="77777777" w:rsidTr="001F3B57">
        <w:tc>
          <w:tcPr>
            <w:tcW w:w="13248" w:type="dxa"/>
            <w:shd w:val="clear" w:color="auto" w:fill="auto"/>
          </w:tcPr>
          <w:p w14:paraId="28C0E71D" w14:textId="77777777" w:rsidR="009C47D7" w:rsidRPr="00A723C3" w:rsidRDefault="009C47D7" w:rsidP="001F3B57">
            <w:pPr>
              <w:tabs>
                <w:tab w:val="left" w:pos="432"/>
              </w:tabs>
              <w:spacing w:before="60"/>
              <w:jc w:val="left"/>
              <w:rPr>
                <w:rFonts w:eastAsia="MS Mincho" w:cs="Arial"/>
                <w:color w:val="595959"/>
                <w:sz w:val="18"/>
                <w:szCs w:val="18"/>
                <w:lang w:eastAsia="ja-JP"/>
              </w:rPr>
            </w:pPr>
            <w:r>
              <w:rPr>
                <w:rFonts w:cs="Arial"/>
                <w:iCs/>
                <w:sz w:val="18"/>
                <w:szCs w:val="18"/>
              </w:rPr>
              <w:t xml:space="preserve">Женщины являются ключевой группой для проекта не только по факту проживания на территории его осуществления и роли в семьях, но и потому, что именно они, как правило, вовлекаются в развитие сферы обслуживания развиваемой проектом туристической сферы. </w:t>
            </w:r>
            <w:r w:rsidRPr="00A723C3">
              <w:rPr>
                <w:rFonts w:cs="Arial"/>
                <w:iCs/>
                <w:sz w:val="18"/>
                <w:szCs w:val="18"/>
              </w:rPr>
              <w:t xml:space="preserve">Проект будет способствовать гендерному равенству и улучшению положения женщин путем специально запланированных мероприятий по обучению, доступу к ресурсам и управлению. </w:t>
            </w:r>
            <w:r w:rsidRPr="00A723C3">
              <w:rPr>
                <w:rFonts w:eastAsia="MS Mincho" w:cs="Arial"/>
                <w:color w:val="595959"/>
                <w:sz w:val="18"/>
                <w:szCs w:val="18"/>
                <w:lang w:eastAsia="ja-JP"/>
              </w:rPr>
              <w:t>Это будет учитываться проектом при реализации проектных мероприятий</w:t>
            </w:r>
            <w:r>
              <w:rPr>
                <w:rFonts w:eastAsia="MS Mincho" w:cs="Arial"/>
                <w:color w:val="595959"/>
                <w:sz w:val="18"/>
                <w:szCs w:val="18"/>
                <w:lang w:eastAsia="ja-JP"/>
              </w:rPr>
              <w:t xml:space="preserve">, при планировании которых обязательно будут рассматриваться гендерные вопросы. Во время участия в обсуждения с местным населением ряда мероприятий проекта, женщины будут развивать свое гражданское сознание при реальном влиянии на ход той или иной деятельности. В дальнейшем, это осознание поможет им активнее участвовать в общественной жизни в целом, укрепляя свой авторитет и расширяя свои возможности. </w:t>
            </w:r>
            <w:r w:rsidRPr="00A723C3">
              <w:rPr>
                <w:rFonts w:eastAsia="MS Mincho" w:cs="Arial"/>
                <w:color w:val="595959"/>
                <w:sz w:val="18"/>
                <w:szCs w:val="18"/>
                <w:lang w:eastAsia="ja-JP"/>
              </w:rPr>
              <w:t xml:space="preserve"> </w:t>
            </w:r>
          </w:p>
        </w:tc>
      </w:tr>
      <w:tr w:rsidR="009C47D7" w:rsidRPr="00A723C3" w14:paraId="0BB600BD" w14:textId="77777777" w:rsidTr="001F3B57">
        <w:trPr>
          <w:trHeight w:val="305"/>
        </w:trPr>
        <w:tc>
          <w:tcPr>
            <w:tcW w:w="13248" w:type="dxa"/>
            <w:shd w:val="clear" w:color="auto" w:fill="C6D9F1"/>
          </w:tcPr>
          <w:p w14:paraId="4108DA93" w14:textId="77777777" w:rsidR="009C47D7" w:rsidRPr="00A723C3" w:rsidRDefault="009C47D7" w:rsidP="001F3B57">
            <w:pPr>
              <w:spacing w:after="120"/>
              <w:contextualSpacing/>
              <w:jc w:val="left"/>
              <w:rPr>
                <w:rFonts w:eastAsia="MS Mincho" w:cs="Arial"/>
                <w:b/>
                <w:i/>
                <w:sz w:val="18"/>
                <w:szCs w:val="18"/>
                <w:u w:val="single"/>
                <w:lang w:eastAsia="ja-JP"/>
              </w:rPr>
            </w:pPr>
            <w:r w:rsidRPr="00A723C3">
              <w:rPr>
                <w:rFonts w:eastAsia="MS Mincho" w:cs="Arial"/>
                <w:b/>
                <w:i/>
                <w:sz w:val="18"/>
                <w:szCs w:val="18"/>
                <w:lang w:eastAsia="ja-JP"/>
              </w:rPr>
              <w:t>Кратко опишите ниже, как проект будет внедрятся принципы  экологической устойчивости</w:t>
            </w:r>
          </w:p>
        </w:tc>
      </w:tr>
      <w:tr w:rsidR="009C47D7" w:rsidRPr="00A723C3" w14:paraId="1F504390" w14:textId="77777777" w:rsidTr="001F3B57">
        <w:tc>
          <w:tcPr>
            <w:tcW w:w="13248" w:type="dxa"/>
            <w:tcBorders>
              <w:bottom w:val="single" w:sz="4" w:space="0" w:color="auto"/>
            </w:tcBorders>
            <w:shd w:val="clear" w:color="auto" w:fill="auto"/>
          </w:tcPr>
          <w:p w14:paraId="60470323" w14:textId="77777777" w:rsidR="009C47D7" w:rsidRPr="00A723C3" w:rsidRDefault="009C47D7" w:rsidP="001F3B57">
            <w:pPr>
              <w:tabs>
                <w:tab w:val="left" w:pos="432"/>
              </w:tabs>
              <w:spacing w:before="60"/>
              <w:jc w:val="left"/>
              <w:rPr>
                <w:rFonts w:eastAsia="MS Mincho" w:cs="Arial"/>
                <w:color w:val="595959"/>
                <w:sz w:val="18"/>
                <w:szCs w:val="18"/>
                <w:lang w:eastAsia="ja-JP"/>
              </w:rPr>
            </w:pPr>
            <w:r w:rsidRPr="00A723C3">
              <w:rPr>
                <w:rFonts w:cs="Arial"/>
                <w:iCs/>
                <w:sz w:val="18"/>
                <w:szCs w:val="18"/>
              </w:rPr>
              <w:t>Проект повышает устойчивость экосистем, устойчивость получения доходов местными жителями, устойчивость существования ООПТ</w:t>
            </w:r>
            <w:r>
              <w:rPr>
                <w:rFonts w:cs="Arial"/>
                <w:iCs/>
                <w:sz w:val="18"/>
                <w:szCs w:val="18"/>
              </w:rPr>
              <w:t xml:space="preserve">. Устойчивость экосистем повышается путем улучшения их охраны, урегулирования использования, повышения их полноты путем реинтродукции новых видов и биотехнических мероприятий для улучшения структуры биоценозов и роста численности ключевых видов, на обеих проектных территориях. Эти действия будут подкреплены повышением устойчивости существования ООПТ, путем повышения квалификации их сотрудников, улучшения материально-технической базы, улучшения планов управления. Местные жители будут сориентированы на экологически устойчивые, альтернативные </w:t>
            </w:r>
            <w:r>
              <w:rPr>
                <w:rFonts w:cs="Arial"/>
                <w:iCs/>
                <w:sz w:val="18"/>
                <w:szCs w:val="18"/>
              </w:rPr>
              <w:lastRenderedPageBreak/>
              <w:t xml:space="preserve">методы получения доходов – экотуризм и другие, снижающие нагрузки на биоразнообразие и экосистемы, и при этом повышающие их доходы. Комплекс проектных мероприятий в этих направлениях полностью соответствует принципам экологической устойчивости и ЦУР. В ходе действия проекта и при планировании мероприятий, а также в ходе промежуточных оценок проекта, будет анализироваться достижение экологической устойчивости и, при необходимости, будут вноситься соответствующие коррективы для усиления воздействия проекта в этом направлении.  </w:t>
            </w:r>
          </w:p>
        </w:tc>
      </w:tr>
      <w:tr w:rsidR="009C47D7" w:rsidRPr="00A723C3" w14:paraId="63482A2C" w14:textId="77777777" w:rsidTr="001F3B57">
        <w:tc>
          <w:tcPr>
            <w:tcW w:w="13248" w:type="dxa"/>
            <w:shd w:val="clear" w:color="auto" w:fill="B4C6E7"/>
          </w:tcPr>
          <w:p w14:paraId="653CA9BA" w14:textId="77777777" w:rsidR="009C47D7" w:rsidRPr="00A723C3" w:rsidRDefault="009C47D7" w:rsidP="001F3B57">
            <w:pPr>
              <w:tabs>
                <w:tab w:val="left" w:pos="432"/>
              </w:tabs>
              <w:spacing w:before="60"/>
              <w:jc w:val="left"/>
              <w:rPr>
                <w:rFonts w:eastAsia="MS Mincho" w:cs="Arial"/>
                <w:color w:val="595959"/>
                <w:sz w:val="18"/>
                <w:szCs w:val="18"/>
                <w:lang w:eastAsia="ja-JP"/>
              </w:rPr>
            </w:pPr>
            <w:r w:rsidRPr="00A723C3">
              <w:rPr>
                <w:rFonts w:eastAsia="MS Mincho" w:cs="Arial"/>
                <w:b/>
                <w:i/>
                <w:sz w:val="18"/>
                <w:szCs w:val="18"/>
                <w:lang w:eastAsia="ja-JP"/>
              </w:rPr>
              <w:lastRenderedPageBreak/>
              <w:t>Кратко опишите ниже, как проект усиливает подотчетность стейкхолдерам</w:t>
            </w:r>
          </w:p>
        </w:tc>
      </w:tr>
      <w:tr w:rsidR="009C47D7" w:rsidRPr="00A723C3" w14:paraId="666DE326" w14:textId="77777777" w:rsidTr="001F3B57">
        <w:tc>
          <w:tcPr>
            <w:tcW w:w="13248" w:type="dxa"/>
            <w:shd w:val="clear" w:color="auto" w:fill="auto"/>
          </w:tcPr>
          <w:p w14:paraId="6286BF83" w14:textId="77777777" w:rsidR="009C47D7" w:rsidRPr="00A723C3" w:rsidRDefault="009C47D7" w:rsidP="001F3B57">
            <w:pPr>
              <w:tabs>
                <w:tab w:val="left" w:pos="432"/>
              </w:tabs>
              <w:spacing w:before="60"/>
              <w:jc w:val="left"/>
              <w:rPr>
                <w:rFonts w:eastAsia="MS Mincho" w:cs="Arial"/>
                <w:color w:val="595959"/>
                <w:sz w:val="18"/>
                <w:szCs w:val="18"/>
                <w:lang w:eastAsia="ja-JP"/>
              </w:rPr>
            </w:pPr>
            <w:r w:rsidRPr="00A723C3">
              <w:rPr>
                <w:rFonts w:cs="Arial"/>
                <w:iCs/>
                <w:sz w:val="18"/>
                <w:szCs w:val="18"/>
              </w:rPr>
              <w:t xml:space="preserve">Все заинтересованные стороны включаются в процесс принятия решений по проекту, они определены как в проектном предложении, так и будут уточняться в ходе выполнения проекта на встречах с местными органами власти, населением, заинтересованными ведомствами и НПО. </w:t>
            </w:r>
            <w:r>
              <w:rPr>
                <w:rFonts w:cs="Arial"/>
                <w:iCs/>
                <w:sz w:val="18"/>
                <w:szCs w:val="18"/>
              </w:rPr>
              <w:t xml:space="preserve">Стейкхолдеры, предварительно определенные при подготовке проектного предложения, уточняются в ходе стартовых встреч на проектных территориях. Включение всех стейкхолдеров является критически важным для успеха сложного проекта, практически все компоненты которого завязаны на взаимодействие с партнерами, государственными и негосударственными организациями, местными сообществами. Во все встречи и взаимодействия на местном уровне обязательно будут вовлекаться представители местных органов власти, что совместно с вовлечением местного населения (ключевых активных граждан) создаст постоянную и динамичную подотчетность стейкхолдерам, со стабильной обратной связью. </w:t>
            </w:r>
            <w:r w:rsidRPr="00A723C3">
              <w:rPr>
                <w:rFonts w:eastAsia="MS Mincho" w:cs="Arial"/>
                <w:color w:val="595959"/>
                <w:sz w:val="18"/>
                <w:szCs w:val="18"/>
                <w:lang w:eastAsia="ja-JP"/>
              </w:rPr>
              <w:t>Подотчетность перед заинтересованными сторонами достигается путем постоянного мониторинга и отчетности о ходе реализации проекта в течение всего цикла</w:t>
            </w:r>
            <w:r>
              <w:rPr>
                <w:rFonts w:eastAsia="MS Mincho" w:cs="Arial"/>
                <w:color w:val="595959"/>
                <w:sz w:val="18"/>
                <w:szCs w:val="18"/>
                <w:lang w:eastAsia="ja-JP"/>
              </w:rPr>
              <w:t xml:space="preserve">, а также участием ключевых стейкхолдеров в работе КУП. </w:t>
            </w:r>
          </w:p>
        </w:tc>
      </w:tr>
    </w:tbl>
    <w:p w14:paraId="2357B20D" w14:textId="77777777" w:rsidR="009C47D7" w:rsidRDefault="009C47D7" w:rsidP="00AD5385">
      <w:pPr>
        <w:keepNext/>
        <w:spacing w:before="200" w:after="0"/>
        <w:ind w:left="360"/>
        <w:jc w:val="left"/>
        <w:rPr>
          <w:rFonts w:ascii="Arial Narrow" w:eastAsia="MS Mincho" w:hAnsi="Arial Narrow"/>
          <w:b/>
          <w:color w:val="365F91"/>
          <w:sz w:val="24"/>
          <w:lang w:eastAsia="ja-JP"/>
        </w:rPr>
      </w:pPr>
    </w:p>
    <w:p w14:paraId="2DF48AC9" w14:textId="6FC63E7A" w:rsidR="00AD5385" w:rsidRPr="009B1566" w:rsidRDefault="00AD5385" w:rsidP="00AD5385">
      <w:pPr>
        <w:keepNext/>
        <w:spacing w:before="200" w:after="0"/>
        <w:ind w:left="360"/>
        <w:jc w:val="left"/>
        <w:rPr>
          <w:rFonts w:ascii="Arial Narrow" w:eastAsia="MS Mincho" w:hAnsi="Arial Narrow"/>
          <w:b/>
          <w:color w:val="365F91"/>
          <w:sz w:val="24"/>
          <w:lang w:eastAsia="ja-JP"/>
        </w:rPr>
      </w:pPr>
      <w:r w:rsidRPr="009B1566">
        <w:rPr>
          <w:rFonts w:ascii="Arial Narrow" w:eastAsia="MS Mincho" w:hAnsi="Arial Narrow"/>
          <w:b/>
          <w:color w:val="365F91"/>
          <w:sz w:val="24"/>
          <w:lang w:eastAsia="ja-JP"/>
        </w:rPr>
        <w:t xml:space="preserve">Часть </w:t>
      </w:r>
      <w:r w:rsidRPr="009B1566">
        <w:rPr>
          <w:rFonts w:ascii="Arial Narrow" w:eastAsia="MS Mincho" w:hAnsi="Arial Narrow"/>
          <w:b/>
          <w:color w:val="365F91"/>
          <w:sz w:val="24"/>
          <w:lang w:val="en-US" w:eastAsia="ja-JP"/>
        </w:rPr>
        <w:t>B</w:t>
      </w:r>
      <w:r w:rsidRPr="009B1566">
        <w:rPr>
          <w:rFonts w:ascii="Arial Narrow" w:eastAsia="MS Mincho" w:hAnsi="Arial Narrow"/>
          <w:b/>
          <w:color w:val="365F91"/>
          <w:sz w:val="24"/>
          <w:lang w:eastAsia="ja-JP"/>
        </w:rPr>
        <w:t>. Идентификация и управление социальными и экологическими рисками</w:t>
      </w:r>
    </w:p>
    <w:tbl>
      <w:tblPr>
        <w:tblW w:w="133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3"/>
        <w:gridCol w:w="1170"/>
        <w:gridCol w:w="1440"/>
        <w:gridCol w:w="1440"/>
        <w:gridCol w:w="396"/>
        <w:gridCol w:w="12"/>
        <w:gridCol w:w="357"/>
        <w:gridCol w:w="4747"/>
        <w:gridCol w:w="6"/>
        <w:gridCol w:w="17"/>
      </w:tblGrid>
      <w:tr w:rsidR="00AD5385" w:rsidRPr="009B1566" w14:paraId="034ED832" w14:textId="77777777" w:rsidTr="00AD5385">
        <w:trPr>
          <w:trHeight w:val="1061"/>
        </w:trPr>
        <w:tc>
          <w:tcPr>
            <w:tcW w:w="3803" w:type="dxa"/>
            <w:shd w:val="clear" w:color="auto" w:fill="0F243E"/>
          </w:tcPr>
          <w:p w14:paraId="197D1B29" w14:textId="77777777" w:rsidR="00AD5385" w:rsidRPr="009B1566" w:rsidRDefault="00AD5385" w:rsidP="00AD5385">
            <w:pPr>
              <w:keepNext/>
              <w:tabs>
                <w:tab w:val="left" w:pos="101"/>
              </w:tabs>
              <w:spacing w:after="0"/>
              <w:ind w:right="252" w:firstLine="11"/>
              <w:jc w:val="left"/>
              <w:rPr>
                <w:rFonts w:ascii="Arial Narrow" w:eastAsia="MS Mincho" w:hAnsi="Arial Narrow"/>
                <w:b/>
                <w:sz w:val="20"/>
                <w:szCs w:val="20"/>
                <w:lang w:eastAsia="ja-JP"/>
              </w:rPr>
            </w:pPr>
            <w:r w:rsidRPr="009B1566">
              <w:rPr>
                <w:rFonts w:ascii="Arial Narrow" w:eastAsia="MS Mincho" w:hAnsi="Arial Narrow"/>
                <w:b/>
                <w:sz w:val="20"/>
                <w:szCs w:val="20"/>
                <w:lang w:eastAsia="ja-JP"/>
              </w:rPr>
              <w:t xml:space="preserve">ВОПРОС 2: Укажите потенциальные социальные и экологические риски? </w:t>
            </w:r>
          </w:p>
          <w:p w14:paraId="6F87BB13" w14:textId="77777777" w:rsidR="00AD5385" w:rsidRPr="009B1566" w:rsidRDefault="00AD5385" w:rsidP="00AD5385">
            <w:pPr>
              <w:keepNext/>
              <w:tabs>
                <w:tab w:val="left" w:pos="101"/>
              </w:tabs>
              <w:spacing w:after="0"/>
              <w:ind w:right="252" w:firstLine="11"/>
              <w:jc w:val="left"/>
              <w:rPr>
                <w:rFonts w:ascii="Arial Narrow" w:eastAsia="MS Mincho" w:hAnsi="Arial Narrow"/>
                <w:bCs/>
                <w:sz w:val="20"/>
                <w:szCs w:val="20"/>
                <w:lang w:eastAsia="ja-JP"/>
              </w:rPr>
            </w:pPr>
            <w:r w:rsidRPr="009B1566">
              <w:rPr>
                <w:rFonts w:ascii="Arial Narrow" w:eastAsia="MS Mincho" w:hAnsi="Arial Narrow"/>
                <w:bCs/>
                <w:sz w:val="20"/>
                <w:szCs w:val="20"/>
                <w:lang w:eastAsia="ja-JP"/>
              </w:rPr>
              <w:t>Примечание: Кратко опишите потенциальные социальные и экологические риски, указанные в Приложении 1 – Памятка для скрининга рисков (на основе любых ответов «Да»). Если в Приложении 1 не указаны какие-либо риски, отметьте «Риски не выявлены» и перейдите к Вопросу 4 и выберите «Низкий риск». Для проектов с низким уровнем риска  не требуются ответы на Вопросы 5 и 6.</w:t>
            </w:r>
          </w:p>
        </w:tc>
        <w:tc>
          <w:tcPr>
            <w:tcW w:w="4815" w:type="dxa"/>
            <w:gridSpan w:val="6"/>
            <w:shd w:val="clear" w:color="auto" w:fill="0F243E"/>
          </w:tcPr>
          <w:p w14:paraId="4520B72C" w14:textId="77777777" w:rsidR="00AD5385" w:rsidRPr="009B1566" w:rsidRDefault="00AD5385" w:rsidP="00AD5385">
            <w:pPr>
              <w:keepNext/>
              <w:tabs>
                <w:tab w:val="left" w:pos="101"/>
              </w:tabs>
              <w:spacing w:after="0"/>
              <w:ind w:right="252" w:firstLine="11"/>
              <w:jc w:val="left"/>
              <w:rPr>
                <w:rFonts w:ascii="Arial Narrow" w:eastAsia="MS Mincho" w:hAnsi="Arial Narrow"/>
                <w:b/>
                <w:sz w:val="20"/>
                <w:szCs w:val="20"/>
                <w:lang w:eastAsia="ja-JP"/>
              </w:rPr>
            </w:pPr>
            <w:r w:rsidRPr="009B1566">
              <w:rPr>
                <w:rFonts w:ascii="Arial Narrow" w:eastAsia="MS Mincho" w:hAnsi="Arial Narrow"/>
                <w:b/>
                <w:sz w:val="20"/>
                <w:szCs w:val="20"/>
                <w:lang w:eastAsia="ja-JP"/>
              </w:rPr>
              <w:t>ВОПРОС 3: Какова степень значимости  социальных и экологических рисков ?</w:t>
            </w:r>
          </w:p>
          <w:p w14:paraId="131FE2C9" w14:textId="77777777" w:rsidR="00AD5385" w:rsidRPr="009B1566" w:rsidRDefault="00AD5385" w:rsidP="00AD5385">
            <w:pPr>
              <w:keepNext/>
              <w:tabs>
                <w:tab w:val="left" w:pos="432"/>
              </w:tabs>
              <w:spacing w:after="0"/>
              <w:jc w:val="left"/>
              <w:rPr>
                <w:rFonts w:ascii="Arial Narrow" w:eastAsia="MS Mincho" w:hAnsi="Arial Narrow"/>
                <w:bCs/>
                <w:sz w:val="20"/>
                <w:szCs w:val="20"/>
                <w:lang w:eastAsia="ja-JP"/>
              </w:rPr>
            </w:pPr>
            <w:r w:rsidRPr="009B1566">
              <w:rPr>
                <w:rFonts w:ascii="Arial Narrow" w:eastAsia="MS Mincho" w:hAnsi="Arial Narrow"/>
                <w:bCs/>
                <w:sz w:val="20"/>
                <w:szCs w:val="20"/>
                <w:lang w:eastAsia="ja-JP"/>
              </w:rPr>
              <w:t>Примечание: ответьте на вопросы 4, 5, прежде чем перейдете к вопросу 6</w:t>
            </w:r>
          </w:p>
        </w:tc>
        <w:tc>
          <w:tcPr>
            <w:tcW w:w="4770" w:type="dxa"/>
            <w:gridSpan w:val="3"/>
            <w:shd w:val="clear" w:color="auto" w:fill="0F243E"/>
          </w:tcPr>
          <w:p w14:paraId="494BFDA7" w14:textId="77777777" w:rsidR="00AD5385" w:rsidRPr="009B1566" w:rsidRDefault="00AD5385" w:rsidP="00AD5385">
            <w:pPr>
              <w:keepNext/>
              <w:tabs>
                <w:tab w:val="left" w:pos="432"/>
              </w:tabs>
              <w:spacing w:after="0"/>
              <w:jc w:val="left"/>
              <w:rPr>
                <w:rFonts w:ascii="Arial Narrow" w:eastAsia="MS Mincho" w:hAnsi="Arial Narrow"/>
                <w:b/>
                <w:sz w:val="20"/>
                <w:szCs w:val="20"/>
                <w:lang w:eastAsia="ja-JP"/>
              </w:rPr>
            </w:pPr>
            <w:r w:rsidRPr="009B1566">
              <w:rPr>
                <w:rFonts w:ascii="Arial Narrow" w:eastAsia="MS Mincho" w:hAnsi="Arial Narrow"/>
                <w:b/>
                <w:sz w:val="20"/>
                <w:szCs w:val="20"/>
                <w:lang w:eastAsia="ja-JP"/>
              </w:rPr>
              <w:t>ВОПРОС 6: Какие меры социальной и экологической оценки и управления были реализованы и / или необходимы для устранения потенциальных рисков (для рисков с умеренным и высоким значением)?</w:t>
            </w:r>
          </w:p>
        </w:tc>
      </w:tr>
      <w:tr w:rsidR="00AD5385" w:rsidRPr="009B1566" w14:paraId="047021C9" w14:textId="77777777" w:rsidTr="00AD5385">
        <w:tc>
          <w:tcPr>
            <w:tcW w:w="3803" w:type="dxa"/>
            <w:shd w:val="clear" w:color="auto" w:fill="C6D9F1"/>
          </w:tcPr>
          <w:p w14:paraId="02C8B88E" w14:textId="77777777" w:rsidR="00AD5385" w:rsidRPr="009B1566" w:rsidRDefault="00AD5385" w:rsidP="00AD5385">
            <w:pPr>
              <w:spacing w:after="0"/>
              <w:jc w:val="left"/>
              <w:rPr>
                <w:rFonts w:ascii="Arial Narrow" w:eastAsia="MS Mincho" w:hAnsi="Arial Narrow"/>
                <w:b/>
                <w:i/>
                <w:sz w:val="18"/>
                <w:szCs w:val="18"/>
                <w:lang w:eastAsia="ja-JP"/>
              </w:rPr>
            </w:pPr>
            <w:r w:rsidRPr="009B1566">
              <w:rPr>
                <w:rFonts w:ascii="Arial Narrow" w:eastAsia="MS Mincho" w:hAnsi="Arial Narrow"/>
                <w:b/>
                <w:i/>
                <w:sz w:val="18"/>
                <w:szCs w:val="18"/>
                <w:lang w:eastAsia="ja-JP"/>
              </w:rPr>
              <w:t>Описание риска</w:t>
            </w:r>
          </w:p>
        </w:tc>
        <w:tc>
          <w:tcPr>
            <w:tcW w:w="1170" w:type="dxa"/>
            <w:shd w:val="clear" w:color="auto" w:fill="C6D9F1"/>
          </w:tcPr>
          <w:p w14:paraId="695CD084" w14:textId="77777777" w:rsidR="00AD5385" w:rsidRPr="009B1566" w:rsidRDefault="00AD5385" w:rsidP="00AD5385">
            <w:pPr>
              <w:spacing w:after="0"/>
              <w:jc w:val="left"/>
              <w:rPr>
                <w:rFonts w:ascii="Arial Narrow" w:eastAsia="MS Mincho" w:hAnsi="Arial Narrow"/>
                <w:b/>
                <w:i/>
                <w:sz w:val="18"/>
                <w:szCs w:val="18"/>
                <w:lang w:val="en-US" w:eastAsia="ja-JP"/>
              </w:rPr>
            </w:pPr>
            <w:r w:rsidRPr="009B1566">
              <w:rPr>
                <w:rFonts w:ascii="Arial Narrow" w:eastAsia="MS Mincho" w:hAnsi="Arial Narrow"/>
                <w:b/>
                <w:i/>
                <w:sz w:val="18"/>
                <w:szCs w:val="18"/>
                <w:lang w:eastAsia="ja-JP"/>
              </w:rPr>
              <w:t>Воздействие и вероятность</w:t>
            </w:r>
            <w:r w:rsidRPr="009B1566">
              <w:rPr>
                <w:rFonts w:ascii="Arial Narrow" w:eastAsia="MS Mincho" w:hAnsi="Arial Narrow"/>
                <w:b/>
                <w:i/>
                <w:sz w:val="18"/>
                <w:szCs w:val="18"/>
                <w:lang w:val="en-US" w:eastAsia="ja-JP"/>
              </w:rPr>
              <w:t xml:space="preserve">  (1-5)</w:t>
            </w:r>
          </w:p>
        </w:tc>
        <w:tc>
          <w:tcPr>
            <w:tcW w:w="1440" w:type="dxa"/>
            <w:shd w:val="clear" w:color="auto" w:fill="C6D9F1"/>
          </w:tcPr>
          <w:p w14:paraId="28B839E2" w14:textId="77777777" w:rsidR="00AD5385" w:rsidRPr="009B1566" w:rsidRDefault="00AD5385" w:rsidP="00AD5385">
            <w:pPr>
              <w:spacing w:after="0"/>
              <w:jc w:val="left"/>
              <w:rPr>
                <w:rFonts w:ascii="Arial Narrow" w:eastAsia="MS Mincho" w:hAnsi="Arial Narrow"/>
                <w:b/>
                <w:i/>
                <w:sz w:val="18"/>
                <w:szCs w:val="18"/>
                <w:lang w:eastAsia="ja-JP"/>
              </w:rPr>
            </w:pPr>
            <w:r w:rsidRPr="009B1566">
              <w:rPr>
                <w:rFonts w:ascii="Arial Narrow" w:eastAsia="MS Mincho" w:hAnsi="Arial Narrow"/>
                <w:b/>
                <w:i/>
                <w:sz w:val="18"/>
                <w:szCs w:val="18"/>
                <w:lang w:eastAsia="ja-JP"/>
              </w:rPr>
              <w:t>Уровень значимости</w:t>
            </w:r>
          </w:p>
          <w:p w14:paraId="3E914E72" w14:textId="77777777" w:rsidR="00AD5385" w:rsidRPr="009B1566" w:rsidRDefault="00AD5385" w:rsidP="00AD5385">
            <w:pPr>
              <w:spacing w:after="0"/>
              <w:jc w:val="left"/>
              <w:rPr>
                <w:rFonts w:ascii="Arial Narrow" w:eastAsia="MS Mincho" w:hAnsi="Arial Narrow"/>
                <w:b/>
                <w:i/>
                <w:sz w:val="18"/>
                <w:szCs w:val="18"/>
                <w:lang w:eastAsia="ja-JP"/>
              </w:rPr>
            </w:pPr>
            <w:r w:rsidRPr="009B1566">
              <w:rPr>
                <w:rFonts w:ascii="Arial Narrow" w:eastAsia="MS Mincho" w:hAnsi="Arial Narrow"/>
                <w:b/>
                <w:i/>
                <w:sz w:val="18"/>
                <w:szCs w:val="18"/>
                <w:lang w:eastAsia="ja-JP"/>
              </w:rPr>
              <w:t>(низкая, умеренная, высокая)</w:t>
            </w:r>
          </w:p>
        </w:tc>
        <w:tc>
          <w:tcPr>
            <w:tcW w:w="2205" w:type="dxa"/>
            <w:gridSpan w:val="4"/>
            <w:shd w:val="clear" w:color="auto" w:fill="C6D9F1"/>
          </w:tcPr>
          <w:p w14:paraId="677B3FDB" w14:textId="77777777" w:rsidR="00AD5385" w:rsidRPr="009B1566" w:rsidRDefault="00AD5385" w:rsidP="00AD5385">
            <w:pPr>
              <w:spacing w:after="0"/>
              <w:jc w:val="left"/>
              <w:rPr>
                <w:rFonts w:ascii="Arial Narrow" w:eastAsia="MS Mincho" w:hAnsi="Arial Narrow"/>
                <w:b/>
                <w:i/>
                <w:sz w:val="18"/>
                <w:szCs w:val="18"/>
                <w:lang w:eastAsia="ja-JP"/>
              </w:rPr>
            </w:pPr>
            <w:r w:rsidRPr="009B1566">
              <w:rPr>
                <w:rFonts w:ascii="Arial Narrow" w:eastAsia="MS Mincho" w:hAnsi="Arial Narrow"/>
                <w:b/>
                <w:i/>
                <w:sz w:val="18"/>
                <w:szCs w:val="18"/>
                <w:lang w:eastAsia="ja-JP"/>
              </w:rPr>
              <w:t>Комментарии</w:t>
            </w:r>
          </w:p>
        </w:tc>
        <w:tc>
          <w:tcPr>
            <w:tcW w:w="4770" w:type="dxa"/>
            <w:gridSpan w:val="3"/>
            <w:shd w:val="clear" w:color="auto" w:fill="C6D9F1"/>
          </w:tcPr>
          <w:p w14:paraId="7E4DA998" w14:textId="77777777" w:rsidR="00AD5385" w:rsidRPr="009B1566" w:rsidRDefault="00AD5385" w:rsidP="00AD5385">
            <w:pPr>
              <w:spacing w:after="0"/>
              <w:jc w:val="left"/>
              <w:rPr>
                <w:rFonts w:ascii="Arial Narrow" w:eastAsia="MS Mincho" w:hAnsi="Arial Narrow"/>
                <w:b/>
                <w:i/>
                <w:sz w:val="18"/>
                <w:szCs w:val="18"/>
                <w:lang w:eastAsia="ja-JP"/>
              </w:rPr>
            </w:pPr>
            <w:r w:rsidRPr="009B1566">
              <w:rPr>
                <w:rFonts w:ascii="Arial Narrow" w:eastAsia="MS Mincho" w:hAnsi="Arial Narrow"/>
                <w:b/>
                <w:i/>
                <w:sz w:val="18"/>
                <w:szCs w:val="18"/>
                <w:lang w:eastAsia="ja-JP"/>
              </w:rPr>
              <w:t>Описание мер оценки и управления, как указано в структуре Проекта. Если требуется ESIA (Оценка воздействия на окружающую среду и социальную сферу)  или справка SESA (Общество изучения воздействий на окружающую среду), отметьте, что при оценке должны учитываться все потенциальные риски и последствия</w:t>
            </w:r>
          </w:p>
        </w:tc>
      </w:tr>
      <w:tr w:rsidR="00AD5385" w:rsidRPr="009B1566" w14:paraId="65DECBC4" w14:textId="77777777" w:rsidTr="00AD5385">
        <w:tc>
          <w:tcPr>
            <w:tcW w:w="3803" w:type="dxa"/>
            <w:shd w:val="clear" w:color="auto" w:fill="auto"/>
            <w:vAlign w:val="center"/>
          </w:tcPr>
          <w:p w14:paraId="5CCCCF58" w14:textId="77777777" w:rsidR="00AD5385" w:rsidRPr="009B1566" w:rsidRDefault="00AD5385" w:rsidP="00AD5385">
            <w:pPr>
              <w:spacing w:after="0"/>
              <w:jc w:val="left"/>
              <w:rPr>
                <w:rFonts w:ascii="Arial Narrow" w:eastAsia="MS Mincho" w:hAnsi="Arial Narrow"/>
                <w:sz w:val="18"/>
                <w:szCs w:val="18"/>
                <w:lang w:val="en-US" w:eastAsia="ja-JP"/>
              </w:rPr>
            </w:pPr>
            <w:r w:rsidRPr="009B1566">
              <w:rPr>
                <w:rFonts w:ascii="Arial Narrow" w:eastAsia="MS Mincho" w:hAnsi="Arial Narrow"/>
                <w:sz w:val="18"/>
                <w:szCs w:val="18"/>
                <w:lang w:eastAsia="ja-JP"/>
              </w:rPr>
              <w:t>Риски не выявлены</w:t>
            </w:r>
          </w:p>
        </w:tc>
        <w:tc>
          <w:tcPr>
            <w:tcW w:w="1170" w:type="dxa"/>
            <w:shd w:val="clear" w:color="auto" w:fill="auto"/>
          </w:tcPr>
          <w:p w14:paraId="383B4D11" w14:textId="77777777" w:rsidR="00AD5385" w:rsidRPr="009B1566" w:rsidRDefault="00AD5385" w:rsidP="00AD5385">
            <w:pPr>
              <w:spacing w:after="0"/>
              <w:jc w:val="left"/>
              <w:rPr>
                <w:rFonts w:ascii="Arial Narrow" w:eastAsia="MS Mincho" w:hAnsi="Arial Narrow" w:cs="Minion Pro"/>
                <w:sz w:val="18"/>
                <w:szCs w:val="18"/>
                <w:lang w:eastAsia="ja-JP"/>
              </w:rPr>
            </w:pPr>
            <w:r w:rsidRPr="009B1566">
              <w:rPr>
                <w:rFonts w:cs="Minion Pro"/>
                <w:sz w:val="18"/>
                <w:szCs w:val="18"/>
              </w:rPr>
              <w:t>N/A</w:t>
            </w:r>
          </w:p>
        </w:tc>
        <w:tc>
          <w:tcPr>
            <w:tcW w:w="1440" w:type="dxa"/>
            <w:shd w:val="clear" w:color="auto" w:fill="auto"/>
          </w:tcPr>
          <w:p w14:paraId="560866CE" w14:textId="77777777" w:rsidR="00AD5385" w:rsidRPr="009B1566" w:rsidRDefault="00AD5385" w:rsidP="00AD5385">
            <w:pPr>
              <w:spacing w:after="0"/>
              <w:jc w:val="left"/>
              <w:rPr>
                <w:rFonts w:ascii="Arial Narrow" w:eastAsia="MS Mincho" w:hAnsi="Arial Narrow"/>
                <w:b/>
                <w:sz w:val="18"/>
                <w:szCs w:val="18"/>
                <w:lang w:eastAsia="ja-JP"/>
              </w:rPr>
            </w:pPr>
            <w:r w:rsidRPr="009B1566">
              <w:rPr>
                <w:rFonts w:cs="Minion Pro"/>
                <w:sz w:val="18"/>
                <w:szCs w:val="18"/>
              </w:rPr>
              <w:t>N/A</w:t>
            </w:r>
          </w:p>
        </w:tc>
        <w:tc>
          <w:tcPr>
            <w:tcW w:w="2205" w:type="dxa"/>
            <w:gridSpan w:val="4"/>
            <w:shd w:val="clear" w:color="auto" w:fill="auto"/>
          </w:tcPr>
          <w:p w14:paraId="1B5CE0AD" w14:textId="77777777" w:rsidR="00AD5385" w:rsidRPr="009B1566" w:rsidRDefault="00AD5385" w:rsidP="00AD5385">
            <w:pPr>
              <w:spacing w:after="0"/>
              <w:jc w:val="left"/>
              <w:rPr>
                <w:rFonts w:ascii="Arial Narrow" w:eastAsia="MS Mincho" w:hAnsi="Arial Narrow"/>
                <w:b/>
                <w:sz w:val="18"/>
                <w:szCs w:val="18"/>
                <w:lang w:eastAsia="ja-JP"/>
              </w:rPr>
            </w:pPr>
            <w:r w:rsidRPr="009B1566">
              <w:rPr>
                <w:rFonts w:cs="Minion Pro"/>
                <w:sz w:val="18"/>
                <w:szCs w:val="18"/>
              </w:rPr>
              <w:t>N/A</w:t>
            </w:r>
          </w:p>
        </w:tc>
        <w:tc>
          <w:tcPr>
            <w:tcW w:w="4770" w:type="dxa"/>
            <w:gridSpan w:val="3"/>
            <w:shd w:val="clear" w:color="auto" w:fill="auto"/>
          </w:tcPr>
          <w:p w14:paraId="55241FA4" w14:textId="77777777" w:rsidR="00AD5385" w:rsidRPr="009B1566" w:rsidRDefault="00AD5385" w:rsidP="00AD5385">
            <w:pPr>
              <w:spacing w:after="0"/>
              <w:jc w:val="left"/>
              <w:rPr>
                <w:rFonts w:ascii="Arial Narrow" w:eastAsia="MS Mincho" w:hAnsi="Arial Narrow"/>
                <w:b/>
                <w:sz w:val="18"/>
                <w:szCs w:val="18"/>
                <w:lang w:eastAsia="ja-JP"/>
              </w:rPr>
            </w:pPr>
            <w:r w:rsidRPr="009B1566">
              <w:rPr>
                <w:rFonts w:cs="Minion Pro"/>
                <w:sz w:val="18"/>
                <w:szCs w:val="18"/>
              </w:rPr>
              <w:t>N/A</w:t>
            </w:r>
          </w:p>
        </w:tc>
      </w:tr>
      <w:tr w:rsidR="00AD5385" w:rsidRPr="009B1566" w14:paraId="6D599FB3" w14:textId="77777777" w:rsidTr="00AD5385">
        <w:trPr>
          <w:gridAfter w:val="1"/>
          <w:wAfter w:w="17" w:type="dxa"/>
          <w:trHeight w:val="593"/>
        </w:trPr>
        <w:tc>
          <w:tcPr>
            <w:tcW w:w="3803" w:type="dxa"/>
            <w:vMerge w:val="restart"/>
            <w:shd w:val="clear" w:color="auto" w:fill="auto"/>
          </w:tcPr>
          <w:p w14:paraId="2F3BFB57" w14:textId="77777777" w:rsidR="00AD5385" w:rsidRPr="009B1566" w:rsidRDefault="00AD5385" w:rsidP="00AD5385">
            <w:pPr>
              <w:spacing w:after="0"/>
              <w:jc w:val="left"/>
              <w:rPr>
                <w:rFonts w:ascii="Arial Narrow" w:eastAsia="MS Mincho" w:hAnsi="Arial Narrow"/>
                <w:b/>
                <w:sz w:val="20"/>
                <w:szCs w:val="20"/>
                <w:lang w:val="en-US" w:eastAsia="ja-JP"/>
              </w:rPr>
            </w:pPr>
          </w:p>
        </w:tc>
        <w:tc>
          <w:tcPr>
            <w:tcW w:w="9568" w:type="dxa"/>
            <w:gridSpan w:val="8"/>
            <w:shd w:val="clear" w:color="auto" w:fill="0F243E"/>
          </w:tcPr>
          <w:p w14:paraId="2B2609FB" w14:textId="77777777" w:rsidR="00AD5385" w:rsidRPr="009B1566" w:rsidRDefault="00AD5385" w:rsidP="00AD5385">
            <w:pPr>
              <w:spacing w:after="0"/>
              <w:jc w:val="left"/>
              <w:rPr>
                <w:rFonts w:ascii="Arial Narrow" w:eastAsia="MS Mincho" w:hAnsi="Arial Narrow"/>
                <w:b/>
                <w:sz w:val="18"/>
                <w:szCs w:val="18"/>
                <w:lang w:eastAsia="ja-JP"/>
              </w:rPr>
            </w:pPr>
            <w:r w:rsidRPr="009B1566">
              <w:rPr>
                <w:rFonts w:ascii="Arial Narrow" w:eastAsia="MS Mincho" w:hAnsi="Arial Narrow"/>
                <w:b/>
                <w:sz w:val="20"/>
                <w:szCs w:val="20"/>
                <w:lang w:eastAsia="ja-JP"/>
              </w:rPr>
              <w:t>ВОПРОС 4: Какие группы рисков выявлены для проекта ?</w:t>
            </w:r>
          </w:p>
        </w:tc>
      </w:tr>
      <w:tr w:rsidR="00AD5385" w:rsidRPr="009B1566" w14:paraId="4B7F381E" w14:textId="77777777" w:rsidTr="00AD5385">
        <w:trPr>
          <w:gridAfter w:val="2"/>
          <w:wAfter w:w="23" w:type="dxa"/>
        </w:trPr>
        <w:tc>
          <w:tcPr>
            <w:tcW w:w="3803" w:type="dxa"/>
            <w:vMerge/>
            <w:shd w:val="clear" w:color="auto" w:fill="auto"/>
          </w:tcPr>
          <w:p w14:paraId="225074BD" w14:textId="77777777" w:rsidR="00AD5385" w:rsidRPr="009B1566" w:rsidRDefault="00AD5385" w:rsidP="00AD5385">
            <w:pPr>
              <w:spacing w:after="0"/>
              <w:jc w:val="left"/>
              <w:rPr>
                <w:rFonts w:ascii="Arial Narrow" w:eastAsia="MS Mincho" w:hAnsi="Arial Narrow"/>
                <w:sz w:val="18"/>
                <w:szCs w:val="18"/>
                <w:u w:val="single"/>
                <w:lang w:eastAsia="ja-JP"/>
              </w:rPr>
            </w:pPr>
          </w:p>
        </w:tc>
        <w:tc>
          <w:tcPr>
            <w:tcW w:w="4815" w:type="dxa"/>
            <w:gridSpan w:val="6"/>
            <w:shd w:val="clear" w:color="auto" w:fill="auto"/>
          </w:tcPr>
          <w:p w14:paraId="039B40EB" w14:textId="77777777" w:rsidR="00AD5385" w:rsidRPr="009B1566" w:rsidRDefault="00AD5385" w:rsidP="00AD5385">
            <w:pPr>
              <w:spacing w:after="0"/>
              <w:jc w:val="center"/>
              <w:rPr>
                <w:rFonts w:ascii="Arial Narrow" w:eastAsia="MS Mincho" w:hAnsi="Arial Narrow"/>
                <w:b/>
                <w:sz w:val="18"/>
                <w:szCs w:val="18"/>
                <w:lang w:eastAsia="ja-JP"/>
              </w:rPr>
            </w:pPr>
            <w:r w:rsidRPr="009B1566">
              <w:rPr>
                <w:rFonts w:ascii="Arial Narrow" w:eastAsia="MS Mincho" w:hAnsi="Arial Narrow"/>
                <w:b/>
                <w:sz w:val="18"/>
                <w:szCs w:val="18"/>
                <w:lang w:eastAsia="ja-JP"/>
              </w:rPr>
              <w:t>Отметьте один (см. для справки SESP )</w:t>
            </w:r>
          </w:p>
        </w:tc>
        <w:tc>
          <w:tcPr>
            <w:tcW w:w="4747" w:type="dxa"/>
            <w:shd w:val="clear" w:color="auto" w:fill="auto"/>
          </w:tcPr>
          <w:p w14:paraId="76162B12" w14:textId="77777777" w:rsidR="00AD5385" w:rsidRPr="009B1566" w:rsidRDefault="00AD5385" w:rsidP="00AD5385">
            <w:pPr>
              <w:spacing w:after="0"/>
              <w:jc w:val="center"/>
              <w:rPr>
                <w:rFonts w:ascii="Arial Narrow" w:eastAsia="MS Mincho" w:hAnsi="Arial Narrow"/>
                <w:b/>
                <w:sz w:val="18"/>
                <w:szCs w:val="18"/>
                <w:lang w:eastAsia="ja-JP"/>
              </w:rPr>
            </w:pPr>
            <w:r w:rsidRPr="009B1566">
              <w:rPr>
                <w:rFonts w:ascii="Arial Narrow" w:eastAsia="MS Mincho" w:hAnsi="Arial Narrow"/>
                <w:b/>
                <w:sz w:val="18"/>
                <w:szCs w:val="18"/>
                <w:lang w:eastAsia="ja-JP"/>
              </w:rPr>
              <w:t>Комментарии</w:t>
            </w:r>
          </w:p>
        </w:tc>
      </w:tr>
      <w:tr w:rsidR="00AD5385" w:rsidRPr="009B1566" w14:paraId="5D6C7F23" w14:textId="77777777" w:rsidTr="00AD5385">
        <w:trPr>
          <w:gridAfter w:val="2"/>
          <w:wAfter w:w="23" w:type="dxa"/>
          <w:trHeight w:val="251"/>
        </w:trPr>
        <w:tc>
          <w:tcPr>
            <w:tcW w:w="3803" w:type="dxa"/>
            <w:vMerge/>
            <w:shd w:val="clear" w:color="auto" w:fill="auto"/>
          </w:tcPr>
          <w:p w14:paraId="6A98A3FF" w14:textId="77777777" w:rsidR="00AD5385" w:rsidRPr="009B1566" w:rsidRDefault="00AD5385" w:rsidP="00AD5385">
            <w:pPr>
              <w:spacing w:after="0"/>
              <w:jc w:val="left"/>
              <w:rPr>
                <w:rFonts w:ascii="Arial Narrow" w:eastAsia="MS Mincho" w:hAnsi="Arial Narrow" w:cs="Minion Pro"/>
                <w:sz w:val="18"/>
                <w:szCs w:val="18"/>
                <w:lang w:val="en-US" w:eastAsia="ja-JP"/>
              </w:rPr>
            </w:pPr>
          </w:p>
        </w:tc>
        <w:tc>
          <w:tcPr>
            <w:tcW w:w="4050" w:type="dxa"/>
            <w:gridSpan w:val="3"/>
            <w:shd w:val="clear" w:color="auto" w:fill="auto"/>
          </w:tcPr>
          <w:p w14:paraId="7CD86A50" w14:textId="77777777" w:rsidR="00AD5385" w:rsidRPr="009B1566" w:rsidRDefault="00AD5385" w:rsidP="00AD5385">
            <w:pPr>
              <w:spacing w:after="0"/>
              <w:jc w:val="right"/>
              <w:rPr>
                <w:rFonts w:ascii="Arial Narrow" w:eastAsia="MS Mincho" w:hAnsi="Arial Narrow" w:cs="Minion Pro"/>
                <w:b/>
                <w:i/>
                <w:sz w:val="18"/>
                <w:szCs w:val="18"/>
                <w:lang w:eastAsia="ja-JP"/>
              </w:rPr>
            </w:pPr>
            <w:r w:rsidRPr="009B1566">
              <w:rPr>
                <w:rFonts w:ascii="Arial Narrow" w:eastAsia="MS Mincho" w:hAnsi="Arial Narrow" w:cs="Minion Pro"/>
                <w:b/>
                <w:i/>
                <w:sz w:val="18"/>
                <w:szCs w:val="18"/>
                <w:lang w:eastAsia="ja-JP"/>
              </w:rPr>
              <w:t>Низкий риск</w:t>
            </w:r>
          </w:p>
        </w:tc>
        <w:tc>
          <w:tcPr>
            <w:tcW w:w="765" w:type="dxa"/>
            <w:gridSpan w:val="3"/>
            <w:shd w:val="clear" w:color="auto" w:fill="auto"/>
          </w:tcPr>
          <w:p w14:paraId="157388DC" w14:textId="28971C8B" w:rsidR="00AD5385" w:rsidRPr="009B1566" w:rsidRDefault="00AD5385" w:rsidP="00AD5385">
            <w:pPr>
              <w:spacing w:after="0"/>
              <w:ind w:left="-2230" w:firstLine="2230"/>
              <w:jc w:val="left"/>
              <w:rPr>
                <w:rFonts w:ascii="Arial Narrow" w:eastAsia="MS Mincho" w:hAnsi="Arial Narrow"/>
                <w:b/>
                <w:sz w:val="18"/>
                <w:szCs w:val="18"/>
                <w:lang w:val="en-US" w:eastAsia="ja-JP"/>
              </w:rPr>
            </w:pPr>
            <w:r w:rsidRPr="009B1566">
              <w:rPr>
                <w:noProof/>
              </w:rPr>
              <mc:AlternateContent>
                <mc:Choice Requires="wpi">
                  <w:drawing>
                    <wp:anchor distT="0" distB="0" distL="114300" distR="114300" simplePos="0" relativeHeight="251661824" behindDoc="0" locked="0" layoutInCell="1" allowOverlap="1" wp14:anchorId="25AB2A36" wp14:editId="087FC437">
                      <wp:simplePos x="0" y="0"/>
                      <wp:positionH relativeFrom="column">
                        <wp:posOffset>-14605</wp:posOffset>
                      </wp:positionH>
                      <wp:positionV relativeFrom="paragraph">
                        <wp:posOffset>22860</wp:posOffset>
                      </wp:positionV>
                      <wp:extent cx="152400" cy="101600"/>
                      <wp:effectExtent l="63500" t="59690" r="50800" b="48260"/>
                      <wp:wrapNone/>
                      <wp:docPr id="23" name="Рукописный ввод 23"/>
                      <wp:cNvGraphicFramePr>
                        <a:graphicFrameLocks xmlns:a="http://schemas.openxmlformats.org/drawingml/2006/main"/>
                      </wp:cNvGraphicFramePr>
                      <a:graphic xmlns:a="http://schemas.openxmlformats.org/drawingml/2006/main">
                        <a:graphicData uri="http://schemas.microsoft.com/office/word/2010/wordprocessingInk">
                          <w14:contentPart bwMode="auto" r:id="rId222">
                            <w14:nvContentPartPr>
                              <w14:cNvContentPartPr>
                                <a14:cpLocks xmlns:a14="http://schemas.microsoft.com/office/drawing/2010/main" noRot="1" noChangeArrowheads="1"/>
                              </w14:cNvContentPartPr>
                            </w14:nvContentPartPr>
                            <w14:xfrm>
                              <a:off x="0" y="0"/>
                              <a:ext cx="152400" cy="101600"/>
                            </w14:xfrm>
                          </w14:contentPart>
                        </a:graphicData>
                      </a:graphic>
                      <wp14:sizeRelH relativeFrom="page">
                        <wp14:pctWidth>0</wp14:pctWidth>
                      </wp14:sizeRelH>
                      <wp14:sizeRelV relativeFrom="page">
                        <wp14:pctHeight>0</wp14:pctHeight>
                      </wp14:sizeRelV>
                    </wp:anchor>
                  </w:drawing>
                </mc:Choice>
                <mc:Fallback>
                  <w:pict>
                    <v:shape w14:anchorId="0735E947" id="Рукописный ввод 23" o:spid="_x0000_s1026" type="#_x0000_t75" style="position:absolute;margin-left:-2.55pt;margin-top:.4pt;width:14.8pt;height:10.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">
                      <v:imagedata r:id="rId226" o:title=""/>
                      <o:lock v:ext="edit" rotation="t" aspectratio="f"/>
                    </v:shape>
                  </w:pict>
                </mc:Fallback>
              </mc:AlternateContent>
            </w:r>
            <w:r w:rsidRPr="009B1566">
              <w:rPr>
                <w:rFonts w:ascii="Segoe UI Symbol" w:eastAsia="MS Mincho" w:hAnsi="Segoe UI Symbol" w:cs="Segoe UI Symbol"/>
                <w:b/>
                <w:sz w:val="20"/>
                <w:szCs w:val="20"/>
                <w:lang w:val="en-US" w:eastAsia="ja-JP"/>
              </w:rPr>
              <w:t>☐</w:t>
            </w:r>
          </w:p>
        </w:tc>
        <w:tc>
          <w:tcPr>
            <w:tcW w:w="4747" w:type="dxa"/>
            <w:shd w:val="clear" w:color="auto" w:fill="auto"/>
          </w:tcPr>
          <w:p w14:paraId="0C5614E6" w14:textId="77777777" w:rsidR="00AD5385" w:rsidRPr="009B1566" w:rsidRDefault="00AD5385" w:rsidP="00AD5385">
            <w:pPr>
              <w:spacing w:after="0"/>
              <w:jc w:val="left"/>
              <w:rPr>
                <w:rFonts w:ascii="Arial Narrow" w:eastAsia="MS Mincho" w:hAnsi="Arial Narrow"/>
                <w:bCs/>
                <w:sz w:val="18"/>
                <w:szCs w:val="18"/>
                <w:lang w:eastAsia="ja-JP"/>
              </w:rPr>
            </w:pPr>
            <w:r w:rsidRPr="009B1566">
              <w:rPr>
                <w:rFonts w:ascii="Times New Roman" w:hAnsi="Times New Roman"/>
                <w:sz w:val="18"/>
              </w:rPr>
              <w:t>Проект имеет низкие социальные и экологические риски.</w:t>
            </w:r>
          </w:p>
        </w:tc>
      </w:tr>
      <w:tr w:rsidR="00AD5385" w:rsidRPr="009B1566" w14:paraId="499AD04C" w14:textId="77777777" w:rsidTr="00AD5385">
        <w:trPr>
          <w:gridAfter w:val="2"/>
          <w:wAfter w:w="23" w:type="dxa"/>
        </w:trPr>
        <w:tc>
          <w:tcPr>
            <w:tcW w:w="3803" w:type="dxa"/>
            <w:vMerge/>
            <w:shd w:val="clear" w:color="auto" w:fill="auto"/>
          </w:tcPr>
          <w:p w14:paraId="26565BC6" w14:textId="77777777" w:rsidR="00AD5385" w:rsidRPr="009B1566" w:rsidRDefault="00AD5385" w:rsidP="00AD5385">
            <w:pPr>
              <w:spacing w:after="0"/>
              <w:jc w:val="left"/>
              <w:rPr>
                <w:rFonts w:ascii="Arial Narrow" w:eastAsia="MS Mincho" w:hAnsi="Arial Narrow" w:cs="Minion Pro"/>
                <w:sz w:val="18"/>
                <w:szCs w:val="18"/>
                <w:lang w:eastAsia="ja-JP"/>
              </w:rPr>
            </w:pPr>
          </w:p>
        </w:tc>
        <w:tc>
          <w:tcPr>
            <w:tcW w:w="4050" w:type="dxa"/>
            <w:gridSpan w:val="3"/>
            <w:shd w:val="clear" w:color="auto" w:fill="auto"/>
          </w:tcPr>
          <w:p w14:paraId="5A0B90A5" w14:textId="77777777" w:rsidR="00AD5385" w:rsidRPr="009B1566" w:rsidRDefault="00AD5385" w:rsidP="00AD5385">
            <w:pPr>
              <w:spacing w:after="0"/>
              <w:jc w:val="right"/>
              <w:rPr>
                <w:rFonts w:ascii="Arial Narrow" w:eastAsia="MS Mincho" w:hAnsi="Arial Narrow" w:cs="Minion Pro"/>
                <w:b/>
                <w:i/>
                <w:sz w:val="18"/>
                <w:szCs w:val="18"/>
                <w:lang w:eastAsia="ja-JP"/>
              </w:rPr>
            </w:pPr>
            <w:r w:rsidRPr="009B1566">
              <w:rPr>
                <w:rFonts w:ascii="Arial Narrow" w:eastAsia="MS Mincho" w:hAnsi="Arial Narrow" w:cs="Minion Pro"/>
                <w:b/>
                <w:i/>
                <w:sz w:val="18"/>
                <w:szCs w:val="18"/>
                <w:lang w:eastAsia="ja-JP"/>
              </w:rPr>
              <w:t>Умеренный риск</w:t>
            </w:r>
          </w:p>
        </w:tc>
        <w:tc>
          <w:tcPr>
            <w:tcW w:w="765" w:type="dxa"/>
            <w:gridSpan w:val="3"/>
            <w:shd w:val="clear" w:color="auto" w:fill="auto"/>
          </w:tcPr>
          <w:p w14:paraId="08B9025B" w14:textId="77777777" w:rsidR="00AD5385" w:rsidRPr="009B1566" w:rsidRDefault="00AD5385" w:rsidP="00AD5385">
            <w:pPr>
              <w:spacing w:after="0"/>
              <w:ind w:left="-2230" w:firstLine="2230"/>
              <w:jc w:val="left"/>
              <w:rPr>
                <w:rFonts w:ascii="Arial Narrow" w:eastAsia="MS Mincho" w:hAnsi="Arial Narrow"/>
                <w:b/>
                <w:sz w:val="18"/>
                <w:szCs w:val="18"/>
                <w:lang w:val="en-US" w:eastAsia="ja-JP"/>
              </w:rPr>
            </w:pPr>
            <w:r w:rsidRPr="009B1566">
              <w:rPr>
                <w:rFonts w:ascii="Segoe UI Symbol" w:eastAsia="MS Mincho" w:hAnsi="Segoe UI Symbol" w:cs="Segoe UI Symbol"/>
                <w:b/>
                <w:sz w:val="20"/>
                <w:szCs w:val="20"/>
                <w:lang w:val="en-US" w:eastAsia="ja-JP"/>
              </w:rPr>
              <w:t>☐</w:t>
            </w:r>
          </w:p>
        </w:tc>
        <w:tc>
          <w:tcPr>
            <w:tcW w:w="4747" w:type="dxa"/>
            <w:shd w:val="clear" w:color="auto" w:fill="auto"/>
          </w:tcPr>
          <w:p w14:paraId="3C9C0C90" w14:textId="77777777" w:rsidR="00AD5385" w:rsidRPr="009B1566" w:rsidRDefault="00AD5385" w:rsidP="00AD5385">
            <w:pPr>
              <w:spacing w:after="0"/>
              <w:jc w:val="left"/>
              <w:rPr>
                <w:rFonts w:ascii="Arial Narrow" w:eastAsia="MS Mincho" w:hAnsi="Arial Narrow"/>
                <w:b/>
                <w:sz w:val="18"/>
                <w:szCs w:val="18"/>
                <w:lang w:val="en-US" w:eastAsia="ja-JP"/>
              </w:rPr>
            </w:pPr>
          </w:p>
        </w:tc>
      </w:tr>
      <w:tr w:rsidR="00AD5385" w:rsidRPr="009B1566" w14:paraId="2C612D71" w14:textId="77777777" w:rsidTr="00AD5385">
        <w:trPr>
          <w:gridAfter w:val="2"/>
          <w:wAfter w:w="23" w:type="dxa"/>
        </w:trPr>
        <w:tc>
          <w:tcPr>
            <w:tcW w:w="3803" w:type="dxa"/>
            <w:vMerge/>
            <w:shd w:val="clear" w:color="auto" w:fill="auto"/>
          </w:tcPr>
          <w:p w14:paraId="5335C13C" w14:textId="77777777" w:rsidR="00AD5385" w:rsidRPr="009B1566" w:rsidRDefault="00AD5385" w:rsidP="00AD5385">
            <w:pPr>
              <w:spacing w:after="0"/>
              <w:jc w:val="left"/>
              <w:rPr>
                <w:rFonts w:ascii="Arial Narrow" w:eastAsia="MS Mincho" w:hAnsi="Arial Narrow" w:cs="Minion Pro"/>
                <w:sz w:val="18"/>
                <w:szCs w:val="18"/>
                <w:lang w:val="en-US" w:eastAsia="ja-JP"/>
              </w:rPr>
            </w:pPr>
          </w:p>
        </w:tc>
        <w:tc>
          <w:tcPr>
            <w:tcW w:w="4050" w:type="dxa"/>
            <w:gridSpan w:val="3"/>
            <w:shd w:val="clear" w:color="auto" w:fill="auto"/>
          </w:tcPr>
          <w:p w14:paraId="5042FB87" w14:textId="77777777" w:rsidR="00AD5385" w:rsidRPr="009B1566" w:rsidRDefault="00AD5385" w:rsidP="00AD5385">
            <w:pPr>
              <w:spacing w:after="0"/>
              <w:jc w:val="right"/>
              <w:rPr>
                <w:rFonts w:ascii="Arial Narrow" w:eastAsia="MS Mincho" w:hAnsi="Arial Narrow" w:cs="Minion Pro"/>
                <w:b/>
                <w:i/>
                <w:sz w:val="18"/>
                <w:szCs w:val="18"/>
                <w:lang w:eastAsia="ja-JP"/>
              </w:rPr>
            </w:pPr>
            <w:r w:rsidRPr="009B1566">
              <w:rPr>
                <w:rFonts w:ascii="Arial Narrow" w:eastAsia="MS Mincho" w:hAnsi="Arial Narrow" w:cs="Minion Pro"/>
                <w:b/>
                <w:i/>
                <w:sz w:val="18"/>
                <w:szCs w:val="18"/>
                <w:lang w:eastAsia="ja-JP"/>
              </w:rPr>
              <w:t>Высокий риск</w:t>
            </w:r>
          </w:p>
        </w:tc>
        <w:tc>
          <w:tcPr>
            <w:tcW w:w="765" w:type="dxa"/>
            <w:gridSpan w:val="3"/>
            <w:shd w:val="clear" w:color="auto" w:fill="auto"/>
          </w:tcPr>
          <w:p w14:paraId="34B856FD" w14:textId="77777777" w:rsidR="00AD5385" w:rsidRPr="009B1566" w:rsidRDefault="00AD5385" w:rsidP="00AD5385">
            <w:pPr>
              <w:spacing w:after="0"/>
              <w:ind w:left="-2230" w:firstLine="2230"/>
              <w:jc w:val="left"/>
              <w:rPr>
                <w:rFonts w:ascii="Arial Narrow" w:eastAsia="MS Mincho" w:hAnsi="Arial Narrow"/>
                <w:b/>
                <w:sz w:val="18"/>
                <w:szCs w:val="18"/>
                <w:lang w:val="en-US" w:eastAsia="ja-JP"/>
              </w:rPr>
            </w:pPr>
            <w:r w:rsidRPr="009B1566">
              <w:rPr>
                <w:rFonts w:ascii="Segoe UI Symbol" w:eastAsia="MS Mincho" w:hAnsi="Segoe UI Symbol" w:cs="Segoe UI Symbol"/>
                <w:b/>
                <w:sz w:val="20"/>
                <w:szCs w:val="20"/>
                <w:lang w:val="en-US" w:eastAsia="ja-JP"/>
              </w:rPr>
              <w:t>☐</w:t>
            </w:r>
          </w:p>
        </w:tc>
        <w:tc>
          <w:tcPr>
            <w:tcW w:w="4747" w:type="dxa"/>
            <w:shd w:val="clear" w:color="auto" w:fill="auto"/>
          </w:tcPr>
          <w:p w14:paraId="1EEE05CC" w14:textId="77777777" w:rsidR="00AD5385" w:rsidRPr="009B1566" w:rsidRDefault="00AD5385" w:rsidP="00AD5385">
            <w:pPr>
              <w:spacing w:after="0"/>
              <w:jc w:val="left"/>
              <w:rPr>
                <w:rFonts w:ascii="Arial Narrow" w:eastAsia="MS Mincho" w:hAnsi="Arial Narrow"/>
                <w:b/>
                <w:sz w:val="18"/>
                <w:szCs w:val="18"/>
                <w:lang w:val="en-US" w:eastAsia="ja-JP"/>
              </w:rPr>
            </w:pPr>
          </w:p>
        </w:tc>
      </w:tr>
      <w:tr w:rsidR="00AD5385" w:rsidRPr="009B1566" w14:paraId="7F0EB0B3" w14:textId="77777777" w:rsidTr="00AD5385">
        <w:trPr>
          <w:gridAfter w:val="2"/>
          <w:wAfter w:w="23" w:type="dxa"/>
          <w:trHeight w:val="782"/>
        </w:trPr>
        <w:tc>
          <w:tcPr>
            <w:tcW w:w="3803" w:type="dxa"/>
            <w:vMerge w:val="restart"/>
            <w:shd w:val="clear" w:color="auto" w:fill="FFFFFF"/>
          </w:tcPr>
          <w:p w14:paraId="271902B9" w14:textId="77777777" w:rsidR="00AD5385" w:rsidRPr="009B1566" w:rsidRDefault="00AD5385" w:rsidP="00AD5385">
            <w:pPr>
              <w:spacing w:after="0"/>
              <w:ind w:hanging="18"/>
              <w:jc w:val="left"/>
              <w:rPr>
                <w:rFonts w:ascii="Arial Narrow" w:eastAsia="MS Mincho" w:hAnsi="Arial Narrow"/>
                <w:b/>
                <w:sz w:val="20"/>
                <w:szCs w:val="20"/>
                <w:lang w:val="en-US" w:eastAsia="ja-JP"/>
              </w:rPr>
            </w:pPr>
          </w:p>
        </w:tc>
        <w:tc>
          <w:tcPr>
            <w:tcW w:w="4815" w:type="dxa"/>
            <w:gridSpan w:val="6"/>
            <w:shd w:val="clear" w:color="auto" w:fill="0F243E"/>
            <w:vAlign w:val="center"/>
          </w:tcPr>
          <w:p w14:paraId="058A2F4E" w14:textId="77777777" w:rsidR="00AD5385" w:rsidRPr="009B1566" w:rsidRDefault="00AD5385" w:rsidP="00AD5385">
            <w:pPr>
              <w:tabs>
                <w:tab w:val="left" w:pos="360"/>
              </w:tabs>
              <w:spacing w:after="0"/>
              <w:jc w:val="left"/>
              <w:rPr>
                <w:rFonts w:ascii="Arial Narrow" w:eastAsia="MS Mincho" w:hAnsi="Arial Narrow"/>
                <w:sz w:val="20"/>
                <w:szCs w:val="20"/>
                <w:lang w:eastAsia="ja-JP"/>
              </w:rPr>
            </w:pPr>
            <w:r w:rsidRPr="009B1566">
              <w:rPr>
                <w:rFonts w:ascii="Arial Narrow" w:eastAsia="MS Mincho" w:hAnsi="Arial Narrow"/>
                <w:b/>
                <w:sz w:val="20"/>
                <w:szCs w:val="20"/>
                <w:lang w:eastAsia="ja-JP"/>
              </w:rPr>
              <w:t>ВОПРОС 5: На основе выявленных рисков и их категоризации, какие требования скрининга наиболее актуальны?</w:t>
            </w:r>
          </w:p>
        </w:tc>
        <w:tc>
          <w:tcPr>
            <w:tcW w:w="4747" w:type="dxa"/>
            <w:shd w:val="clear" w:color="auto" w:fill="0F243E"/>
            <w:vAlign w:val="center"/>
          </w:tcPr>
          <w:p w14:paraId="21456A60" w14:textId="77777777" w:rsidR="00AD5385" w:rsidRPr="009B1566" w:rsidRDefault="00AD5385" w:rsidP="00AD5385">
            <w:pPr>
              <w:tabs>
                <w:tab w:val="left" w:pos="360"/>
              </w:tabs>
              <w:spacing w:after="0"/>
              <w:jc w:val="center"/>
              <w:rPr>
                <w:rFonts w:ascii="Arial Narrow" w:eastAsia="MS Mincho" w:hAnsi="Arial Narrow"/>
                <w:b/>
                <w:sz w:val="20"/>
                <w:szCs w:val="20"/>
                <w:lang w:eastAsia="ja-JP"/>
              </w:rPr>
            </w:pPr>
          </w:p>
        </w:tc>
      </w:tr>
      <w:tr w:rsidR="00AD5385" w:rsidRPr="009B1566" w14:paraId="328F3734" w14:textId="77777777" w:rsidTr="00AD5385">
        <w:trPr>
          <w:gridAfter w:val="2"/>
          <w:wAfter w:w="23" w:type="dxa"/>
          <w:trHeight w:val="296"/>
        </w:trPr>
        <w:tc>
          <w:tcPr>
            <w:tcW w:w="3803" w:type="dxa"/>
            <w:vMerge/>
            <w:shd w:val="clear" w:color="auto" w:fill="FFFFFF"/>
          </w:tcPr>
          <w:p w14:paraId="719DBC55" w14:textId="77777777" w:rsidR="00AD5385" w:rsidRPr="009B1566" w:rsidRDefault="00AD5385" w:rsidP="00AD5385">
            <w:pPr>
              <w:spacing w:after="0"/>
              <w:jc w:val="left"/>
              <w:rPr>
                <w:rFonts w:ascii="Arial Narrow" w:eastAsia="MS Mincho" w:hAnsi="Arial Narrow"/>
                <w:sz w:val="18"/>
                <w:szCs w:val="18"/>
                <w:u w:val="single"/>
                <w:lang w:eastAsia="ja-JP"/>
              </w:rPr>
            </w:pPr>
          </w:p>
        </w:tc>
        <w:tc>
          <w:tcPr>
            <w:tcW w:w="9562" w:type="dxa"/>
            <w:gridSpan w:val="7"/>
            <w:shd w:val="clear" w:color="auto" w:fill="auto"/>
          </w:tcPr>
          <w:p w14:paraId="4B4F0C14" w14:textId="77777777" w:rsidR="00AD5385" w:rsidRPr="009B1566" w:rsidRDefault="00AD5385" w:rsidP="00AD5385">
            <w:pPr>
              <w:tabs>
                <w:tab w:val="left" w:pos="360"/>
              </w:tabs>
              <w:spacing w:after="0"/>
              <w:jc w:val="center"/>
              <w:rPr>
                <w:rFonts w:ascii="Arial Narrow" w:eastAsia="MS Mincho" w:hAnsi="Arial Narrow"/>
                <w:b/>
                <w:sz w:val="18"/>
                <w:szCs w:val="18"/>
                <w:lang w:eastAsia="ja-JP"/>
              </w:rPr>
            </w:pPr>
            <w:r w:rsidRPr="009B1566">
              <w:rPr>
                <w:rFonts w:ascii="Arial Narrow" w:eastAsia="MS Mincho" w:hAnsi="Arial Narrow"/>
                <w:sz w:val="18"/>
                <w:szCs w:val="18"/>
                <w:lang w:eastAsia="ja-JP"/>
              </w:rPr>
              <w:t>Вопросы только для проектов со средним, существенным и высокими рисками</w:t>
            </w:r>
          </w:p>
        </w:tc>
      </w:tr>
      <w:tr w:rsidR="00AD5385" w:rsidRPr="009B1566" w14:paraId="08412C5C" w14:textId="77777777" w:rsidTr="00AD5385">
        <w:trPr>
          <w:gridAfter w:val="2"/>
          <w:wAfter w:w="23" w:type="dxa"/>
        </w:trPr>
        <w:tc>
          <w:tcPr>
            <w:tcW w:w="3803" w:type="dxa"/>
            <w:vMerge/>
            <w:shd w:val="clear" w:color="auto" w:fill="FFFFFF"/>
          </w:tcPr>
          <w:p w14:paraId="3B459ADC" w14:textId="77777777" w:rsidR="00AD5385" w:rsidRPr="009B1566" w:rsidRDefault="00AD5385" w:rsidP="00AD5385">
            <w:pPr>
              <w:tabs>
                <w:tab w:val="left" w:pos="270"/>
              </w:tabs>
              <w:spacing w:after="0"/>
              <w:ind w:left="270" w:hanging="270"/>
              <w:jc w:val="left"/>
              <w:rPr>
                <w:rFonts w:ascii="Arial Narrow" w:eastAsia="MS Mincho" w:hAnsi="Arial Narrow"/>
                <w:sz w:val="18"/>
                <w:szCs w:val="18"/>
                <w:lang w:eastAsia="ja-JP"/>
              </w:rPr>
            </w:pPr>
          </w:p>
        </w:tc>
        <w:tc>
          <w:tcPr>
            <w:tcW w:w="4050" w:type="dxa"/>
            <w:gridSpan w:val="3"/>
            <w:shd w:val="clear" w:color="auto" w:fill="auto"/>
          </w:tcPr>
          <w:p w14:paraId="7852C302" w14:textId="77777777" w:rsidR="00AD5385" w:rsidRPr="009B1566" w:rsidRDefault="00AD5385" w:rsidP="00AD5385">
            <w:pPr>
              <w:tabs>
                <w:tab w:val="left" w:pos="270"/>
              </w:tabs>
              <w:spacing w:after="0"/>
              <w:ind w:left="270" w:hanging="270"/>
              <w:jc w:val="left"/>
              <w:rPr>
                <w:rFonts w:ascii="Arial Narrow" w:eastAsia="MS Mincho" w:hAnsi="Arial Narrow"/>
                <w:b/>
                <w:i/>
                <w:iCs/>
                <w:sz w:val="18"/>
                <w:szCs w:val="18"/>
                <w:u w:val="single"/>
                <w:lang w:eastAsia="ja-JP"/>
              </w:rPr>
            </w:pPr>
            <w:r w:rsidRPr="009B1566">
              <w:rPr>
                <w:rFonts w:ascii="Arial Narrow" w:eastAsia="MS Mincho" w:hAnsi="Arial Narrow"/>
                <w:b/>
                <w:i/>
                <w:iCs/>
                <w:sz w:val="18"/>
                <w:szCs w:val="18"/>
                <w:u w:val="single"/>
                <w:lang w:eastAsia="ja-JP"/>
              </w:rPr>
              <w:t>Нужна ли оценка? (отметьте если “да”)</w:t>
            </w:r>
          </w:p>
        </w:tc>
        <w:tc>
          <w:tcPr>
            <w:tcW w:w="408" w:type="dxa"/>
            <w:gridSpan w:val="2"/>
            <w:shd w:val="clear" w:color="auto" w:fill="auto"/>
            <w:vAlign w:val="center"/>
          </w:tcPr>
          <w:p w14:paraId="1A1022CF"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r w:rsidRPr="009B1566">
              <w:rPr>
                <w:rFonts w:ascii="Segoe UI Symbol" w:hAnsi="Segoe UI Symbol" w:cs="Segoe UI Symbol"/>
                <w:b/>
                <w:sz w:val="18"/>
                <w:szCs w:val="18"/>
              </w:rPr>
              <w:t>☐</w:t>
            </w:r>
          </w:p>
        </w:tc>
        <w:tc>
          <w:tcPr>
            <w:tcW w:w="357" w:type="dxa"/>
            <w:shd w:val="clear" w:color="auto" w:fill="auto"/>
          </w:tcPr>
          <w:p w14:paraId="78141512"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p>
        </w:tc>
        <w:tc>
          <w:tcPr>
            <w:tcW w:w="4747" w:type="dxa"/>
            <w:shd w:val="clear" w:color="auto" w:fill="auto"/>
          </w:tcPr>
          <w:p w14:paraId="35794462"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p>
        </w:tc>
      </w:tr>
      <w:tr w:rsidR="00AD5385" w:rsidRPr="009B1566" w14:paraId="555A94EF" w14:textId="77777777" w:rsidTr="00AD5385">
        <w:trPr>
          <w:gridAfter w:val="2"/>
          <w:wAfter w:w="23" w:type="dxa"/>
        </w:trPr>
        <w:tc>
          <w:tcPr>
            <w:tcW w:w="3803" w:type="dxa"/>
            <w:vMerge/>
            <w:shd w:val="clear" w:color="auto" w:fill="FFFFFF"/>
          </w:tcPr>
          <w:p w14:paraId="474F8735" w14:textId="77777777" w:rsidR="00AD5385" w:rsidRPr="009B1566" w:rsidRDefault="00AD5385" w:rsidP="00AD5385">
            <w:pPr>
              <w:tabs>
                <w:tab w:val="left" w:pos="270"/>
              </w:tabs>
              <w:spacing w:after="0"/>
              <w:ind w:left="270" w:hanging="270"/>
              <w:jc w:val="left"/>
              <w:rPr>
                <w:rFonts w:ascii="Arial Narrow" w:eastAsia="MS Mincho" w:hAnsi="Arial Narrow"/>
                <w:sz w:val="18"/>
                <w:szCs w:val="18"/>
                <w:lang w:val="en-US" w:eastAsia="ja-JP"/>
              </w:rPr>
            </w:pPr>
          </w:p>
        </w:tc>
        <w:tc>
          <w:tcPr>
            <w:tcW w:w="4050" w:type="dxa"/>
            <w:gridSpan w:val="3"/>
            <w:shd w:val="clear" w:color="auto" w:fill="auto"/>
          </w:tcPr>
          <w:p w14:paraId="5102E886" w14:textId="77777777" w:rsidR="00AD5385" w:rsidRPr="009B1566" w:rsidRDefault="00AD5385" w:rsidP="00AD5385">
            <w:pPr>
              <w:tabs>
                <w:tab w:val="left" w:pos="270"/>
              </w:tabs>
              <w:spacing w:after="0"/>
              <w:ind w:left="270" w:hanging="270"/>
              <w:jc w:val="left"/>
              <w:rPr>
                <w:rFonts w:ascii="Arial Narrow" w:eastAsia="MS Mincho" w:hAnsi="Arial Narrow"/>
                <w:bCs/>
                <w:sz w:val="18"/>
                <w:szCs w:val="18"/>
                <w:lang w:eastAsia="ja-JP"/>
              </w:rPr>
            </w:pPr>
            <w:r w:rsidRPr="009B1566">
              <w:rPr>
                <w:rFonts w:ascii="Arial Narrow" w:eastAsia="MS Mincho" w:hAnsi="Arial Narrow"/>
                <w:bCs/>
                <w:sz w:val="18"/>
                <w:szCs w:val="18"/>
                <w:lang w:eastAsia="ja-JP"/>
              </w:rPr>
              <w:t>Если да, определите тип и статус</w:t>
            </w:r>
          </w:p>
        </w:tc>
        <w:tc>
          <w:tcPr>
            <w:tcW w:w="408" w:type="dxa"/>
            <w:gridSpan w:val="2"/>
            <w:shd w:val="clear" w:color="auto" w:fill="auto"/>
            <w:vAlign w:val="center"/>
          </w:tcPr>
          <w:p w14:paraId="779F4893"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p>
        </w:tc>
        <w:tc>
          <w:tcPr>
            <w:tcW w:w="357" w:type="dxa"/>
            <w:shd w:val="clear" w:color="auto" w:fill="auto"/>
          </w:tcPr>
          <w:p w14:paraId="34B01ED2"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r w:rsidRPr="009B1566">
              <w:rPr>
                <w:rFonts w:ascii="Segoe UI Symbol" w:hAnsi="Segoe UI Symbol" w:cs="Segoe UI Symbol"/>
                <w:b/>
                <w:sz w:val="18"/>
                <w:szCs w:val="18"/>
              </w:rPr>
              <w:t>☐</w:t>
            </w:r>
          </w:p>
        </w:tc>
        <w:tc>
          <w:tcPr>
            <w:tcW w:w="4747" w:type="dxa"/>
            <w:shd w:val="clear" w:color="auto" w:fill="auto"/>
          </w:tcPr>
          <w:p w14:paraId="639B3C06" w14:textId="77777777" w:rsidR="00AD5385" w:rsidRPr="009B1566" w:rsidRDefault="00AD5385" w:rsidP="00AD5385">
            <w:pPr>
              <w:tabs>
                <w:tab w:val="left" w:pos="360"/>
              </w:tabs>
              <w:spacing w:after="0"/>
              <w:jc w:val="left"/>
              <w:rPr>
                <w:rFonts w:ascii="Arial Narrow" w:eastAsia="MS Mincho" w:hAnsi="Arial Narrow"/>
                <w:bCs/>
                <w:sz w:val="18"/>
                <w:szCs w:val="18"/>
                <w:lang w:eastAsia="ja-JP"/>
              </w:rPr>
            </w:pPr>
            <w:r w:rsidRPr="009B1566">
              <w:rPr>
                <w:rFonts w:ascii="Arial Narrow" w:eastAsia="MS Mincho" w:hAnsi="Arial Narrow"/>
                <w:bCs/>
                <w:sz w:val="18"/>
                <w:szCs w:val="18"/>
                <w:lang w:eastAsia="ja-JP"/>
              </w:rPr>
              <w:t>Целевые оценки</w:t>
            </w:r>
          </w:p>
        </w:tc>
      </w:tr>
      <w:tr w:rsidR="00AD5385" w:rsidRPr="009B1566" w14:paraId="04B2D6DC" w14:textId="77777777" w:rsidTr="00AD5385">
        <w:trPr>
          <w:gridAfter w:val="2"/>
          <w:wAfter w:w="23" w:type="dxa"/>
        </w:trPr>
        <w:tc>
          <w:tcPr>
            <w:tcW w:w="3803" w:type="dxa"/>
            <w:vMerge/>
            <w:shd w:val="clear" w:color="auto" w:fill="FFFFFF"/>
          </w:tcPr>
          <w:p w14:paraId="0F107E1A" w14:textId="77777777" w:rsidR="00AD5385" w:rsidRPr="009B1566" w:rsidRDefault="00AD5385" w:rsidP="00AD5385">
            <w:pPr>
              <w:tabs>
                <w:tab w:val="left" w:pos="270"/>
              </w:tabs>
              <w:spacing w:after="0"/>
              <w:ind w:left="270" w:hanging="270"/>
              <w:jc w:val="left"/>
              <w:rPr>
                <w:rFonts w:ascii="Arial Narrow" w:eastAsia="MS Mincho" w:hAnsi="Arial Narrow"/>
                <w:sz w:val="18"/>
                <w:szCs w:val="18"/>
                <w:lang w:val="en-US" w:eastAsia="ja-JP"/>
              </w:rPr>
            </w:pPr>
          </w:p>
        </w:tc>
        <w:tc>
          <w:tcPr>
            <w:tcW w:w="4050" w:type="dxa"/>
            <w:gridSpan w:val="3"/>
            <w:shd w:val="clear" w:color="auto" w:fill="auto"/>
          </w:tcPr>
          <w:p w14:paraId="06C266CB" w14:textId="77777777" w:rsidR="00AD5385" w:rsidRPr="009B1566" w:rsidRDefault="00AD5385" w:rsidP="00AD5385">
            <w:pPr>
              <w:tabs>
                <w:tab w:val="left" w:pos="270"/>
              </w:tabs>
              <w:spacing w:after="0"/>
              <w:ind w:left="270" w:hanging="270"/>
              <w:jc w:val="left"/>
              <w:rPr>
                <w:rFonts w:ascii="Arial Narrow" w:eastAsia="MS Mincho" w:hAnsi="Arial Narrow"/>
                <w:b/>
                <w:sz w:val="18"/>
                <w:szCs w:val="18"/>
                <w:lang w:eastAsia="ja-JP"/>
              </w:rPr>
            </w:pPr>
          </w:p>
        </w:tc>
        <w:tc>
          <w:tcPr>
            <w:tcW w:w="408" w:type="dxa"/>
            <w:gridSpan w:val="2"/>
            <w:shd w:val="clear" w:color="auto" w:fill="auto"/>
            <w:vAlign w:val="center"/>
          </w:tcPr>
          <w:p w14:paraId="6AEE27D3"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p>
        </w:tc>
        <w:tc>
          <w:tcPr>
            <w:tcW w:w="357" w:type="dxa"/>
            <w:shd w:val="clear" w:color="auto" w:fill="auto"/>
          </w:tcPr>
          <w:p w14:paraId="4D7ABEB1"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r w:rsidRPr="009B1566">
              <w:rPr>
                <w:rFonts w:ascii="Segoe UI Symbol" w:hAnsi="Segoe UI Symbol" w:cs="Segoe UI Symbol"/>
                <w:b/>
                <w:sz w:val="18"/>
                <w:szCs w:val="18"/>
              </w:rPr>
              <w:t>☐</w:t>
            </w:r>
          </w:p>
        </w:tc>
        <w:tc>
          <w:tcPr>
            <w:tcW w:w="4747" w:type="dxa"/>
            <w:shd w:val="clear" w:color="auto" w:fill="auto"/>
          </w:tcPr>
          <w:p w14:paraId="78F25BA6" w14:textId="77777777" w:rsidR="00AD5385" w:rsidRPr="009B1566" w:rsidRDefault="00AD5385" w:rsidP="00AD5385">
            <w:pPr>
              <w:tabs>
                <w:tab w:val="left" w:pos="360"/>
              </w:tabs>
              <w:spacing w:after="0"/>
              <w:jc w:val="left"/>
              <w:rPr>
                <w:rFonts w:ascii="Arial Narrow" w:eastAsia="MS Mincho" w:hAnsi="Arial Narrow"/>
                <w:bCs/>
                <w:sz w:val="18"/>
                <w:szCs w:val="18"/>
                <w:lang w:eastAsia="ja-JP"/>
              </w:rPr>
            </w:pPr>
            <w:r w:rsidRPr="009B1566">
              <w:rPr>
                <w:rFonts w:ascii="Arial Narrow" w:eastAsia="MS Mincho" w:hAnsi="Arial Narrow"/>
                <w:bCs/>
                <w:sz w:val="18"/>
                <w:szCs w:val="18"/>
                <w:lang w:eastAsia="ja-JP"/>
              </w:rPr>
              <w:t>Оценка влияния на окружающую среду и социальное влияние</w:t>
            </w:r>
          </w:p>
        </w:tc>
      </w:tr>
      <w:tr w:rsidR="00AD5385" w:rsidRPr="009B1566" w14:paraId="6D919EEF" w14:textId="77777777" w:rsidTr="00AD5385">
        <w:trPr>
          <w:gridAfter w:val="2"/>
          <w:wAfter w:w="23" w:type="dxa"/>
        </w:trPr>
        <w:tc>
          <w:tcPr>
            <w:tcW w:w="3803" w:type="dxa"/>
            <w:vMerge/>
            <w:shd w:val="clear" w:color="auto" w:fill="FFFFFF"/>
          </w:tcPr>
          <w:p w14:paraId="5BE96A98" w14:textId="77777777" w:rsidR="00AD5385" w:rsidRPr="009B1566" w:rsidRDefault="00AD5385" w:rsidP="00AD5385">
            <w:pPr>
              <w:tabs>
                <w:tab w:val="left" w:pos="270"/>
              </w:tabs>
              <w:spacing w:after="0"/>
              <w:ind w:left="270" w:hanging="270"/>
              <w:jc w:val="left"/>
              <w:rPr>
                <w:rFonts w:ascii="Arial Narrow" w:eastAsia="MS Mincho" w:hAnsi="Arial Narrow"/>
                <w:sz w:val="18"/>
                <w:szCs w:val="18"/>
                <w:lang w:eastAsia="ja-JP"/>
              </w:rPr>
            </w:pPr>
          </w:p>
        </w:tc>
        <w:tc>
          <w:tcPr>
            <w:tcW w:w="4050" w:type="dxa"/>
            <w:gridSpan w:val="3"/>
            <w:shd w:val="clear" w:color="auto" w:fill="auto"/>
          </w:tcPr>
          <w:p w14:paraId="24AB3DA9" w14:textId="77777777" w:rsidR="00AD5385" w:rsidRPr="009B1566" w:rsidRDefault="00AD5385" w:rsidP="00AD5385">
            <w:pPr>
              <w:tabs>
                <w:tab w:val="left" w:pos="270"/>
              </w:tabs>
              <w:spacing w:after="0"/>
              <w:ind w:left="270" w:hanging="270"/>
              <w:jc w:val="left"/>
              <w:rPr>
                <w:rFonts w:ascii="Arial Narrow" w:eastAsia="MS Mincho" w:hAnsi="Arial Narrow"/>
                <w:b/>
                <w:sz w:val="18"/>
                <w:szCs w:val="18"/>
                <w:lang w:eastAsia="ja-JP"/>
              </w:rPr>
            </w:pPr>
          </w:p>
        </w:tc>
        <w:tc>
          <w:tcPr>
            <w:tcW w:w="408" w:type="dxa"/>
            <w:gridSpan w:val="2"/>
            <w:shd w:val="clear" w:color="auto" w:fill="auto"/>
            <w:vAlign w:val="center"/>
          </w:tcPr>
          <w:p w14:paraId="58693A36"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p>
        </w:tc>
        <w:tc>
          <w:tcPr>
            <w:tcW w:w="357" w:type="dxa"/>
            <w:shd w:val="clear" w:color="auto" w:fill="auto"/>
          </w:tcPr>
          <w:p w14:paraId="57EAFDD6"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r w:rsidRPr="009B1566">
              <w:rPr>
                <w:rFonts w:ascii="Segoe UI Symbol" w:hAnsi="Segoe UI Symbol" w:cs="Segoe UI Symbol"/>
                <w:b/>
                <w:sz w:val="18"/>
                <w:szCs w:val="18"/>
              </w:rPr>
              <w:t>☐</w:t>
            </w:r>
          </w:p>
        </w:tc>
        <w:tc>
          <w:tcPr>
            <w:tcW w:w="4747" w:type="dxa"/>
            <w:shd w:val="clear" w:color="auto" w:fill="auto"/>
          </w:tcPr>
          <w:p w14:paraId="6D18DADF" w14:textId="77777777" w:rsidR="00AD5385" w:rsidRPr="009B1566" w:rsidRDefault="00AD5385" w:rsidP="00AD5385">
            <w:pPr>
              <w:tabs>
                <w:tab w:val="left" w:pos="360"/>
              </w:tabs>
              <w:spacing w:after="0"/>
              <w:jc w:val="left"/>
              <w:rPr>
                <w:rFonts w:ascii="Arial Narrow" w:eastAsia="MS Mincho" w:hAnsi="Arial Narrow"/>
                <w:bCs/>
                <w:sz w:val="18"/>
                <w:szCs w:val="18"/>
                <w:lang w:eastAsia="ja-JP"/>
              </w:rPr>
            </w:pPr>
            <w:r w:rsidRPr="009B1566">
              <w:rPr>
                <w:rFonts w:ascii="Arial Narrow" w:eastAsia="MS Mincho" w:hAnsi="Arial Narrow"/>
                <w:bCs/>
                <w:sz w:val="18"/>
                <w:szCs w:val="18"/>
                <w:lang w:eastAsia="ja-JP"/>
              </w:rPr>
              <w:t>Стратегическая оценка окружающей среды и социального влияния</w:t>
            </w:r>
          </w:p>
        </w:tc>
      </w:tr>
      <w:tr w:rsidR="00AD5385" w:rsidRPr="009B1566" w14:paraId="56A5B35A" w14:textId="77777777" w:rsidTr="00AD5385">
        <w:trPr>
          <w:gridAfter w:val="2"/>
          <w:wAfter w:w="23" w:type="dxa"/>
        </w:trPr>
        <w:tc>
          <w:tcPr>
            <w:tcW w:w="3803" w:type="dxa"/>
            <w:vMerge/>
            <w:shd w:val="clear" w:color="auto" w:fill="FFFFFF"/>
          </w:tcPr>
          <w:p w14:paraId="068B35D5" w14:textId="77777777" w:rsidR="00AD5385" w:rsidRPr="009B1566" w:rsidRDefault="00AD5385" w:rsidP="00AD5385">
            <w:pPr>
              <w:tabs>
                <w:tab w:val="left" w:pos="270"/>
              </w:tabs>
              <w:spacing w:after="0"/>
              <w:ind w:left="270" w:hanging="270"/>
              <w:jc w:val="left"/>
              <w:rPr>
                <w:rFonts w:ascii="Arial Narrow" w:eastAsia="MS Mincho" w:hAnsi="Arial Narrow"/>
                <w:sz w:val="18"/>
                <w:szCs w:val="18"/>
                <w:lang w:eastAsia="ja-JP"/>
              </w:rPr>
            </w:pPr>
          </w:p>
        </w:tc>
        <w:tc>
          <w:tcPr>
            <w:tcW w:w="4050" w:type="dxa"/>
            <w:gridSpan w:val="3"/>
            <w:shd w:val="clear" w:color="auto" w:fill="auto"/>
            <w:vAlign w:val="center"/>
          </w:tcPr>
          <w:p w14:paraId="259CDB5C" w14:textId="77777777" w:rsidR="00AD5385" w:rsidRPr="009B1566" w:rsidRDefault="00AD5385" w:rsidP="00AD5385">
            <w:pPr>
              <w:tabs>
                <w:tab w:val="left" w:pos="24"/>
              </w:tabs>
              <w:spacing w:after="0"/>
              <w:jc w:val="left"/>
              <w:rPr>
                <w:rFonts w:ascii="Arial Narrow" w:eastAsia="MS Mincho" w:hAnsi="Arial Narrow"/>
                <w:b/>
                <w:i/>
                <w:iCs/>
                <w:sz w:val="18"/>
                <w:szCs w:val="18"/>
                <w:u w:val="single"/>
                <w:lang w:eastAsia="ja-JP"/>
              </w:rPr>
            </w:pPr>
            <w:r w:rsidRPr="009B1566">
              <w:rPr>
                <w:rFonts w:ascii="Arial Narrow" w:eastAsia="MS Mincho" w:hAnsi="Arial Narrow"/>
                <w:b/>
                <w:i/>
                <w:iCs/>
                <w:sz w:val="18"/>
                <w:szCs w:val="18"/>
                <w:u w:val="single"/>
                <w:lang w:eastAsia="ja-JP"/>
              </w:rPr>
              <w:t>Нужны ли планы со стороны менеджмента (отметьте если “да”)</w:t>
            </w:r>
          </w:p>
        </w:tc>
        <w:tc>
          <w:tcPr>
            <w:tcW w:w="408" w:type="dxa"/>
            <w:gridSpan w:val="2"/>
            <w:shd w:val="clear" w:color="auto" w:fill="auto"/>
            <w:vAlign w:val="center"/>
          </w:tcPr>
          <w:p w14:paraId="0D982DFE"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r w:rsidRPr="009B1566">
              <w:rPr>
                <w:rFonts w:ascii="Segoe UI Symbol" w:hAnsi="Segoe UI Symbol" w:cs="Segoe UI Symbol"/>
                <w:b/>
                <w:sz w:val="18"/>
                <w:szCs w:val="18"/>
              </w:rPr>
              <w:t>☐</w:t>
            </w:r>
          </w:p>
        </w:tc>
        <w:tc>
          <w:tcPr>
            <w:tcW w:w="357" w:type="dxa"/>
            <w:shd w:val="clear" w:color="auto" w:fill="auto"/>
          </w:tcPr>
          <w:p w14:paraId="22292D63"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p>
        </w:tc>
        <w:tc>
          <w:tcPr>
            <w:tcW w:w="4747" w:type="dxa"/>
            <w:shd w:val="clear" w:color="auto" w:fill="auto"/>
          </w:tcPr>
          <w:p w14:paraId="20BEE6B7" w14:textId="77777777" w:rsidR="00AD5385" w:rsidRPr="009B1566" w:rsidRDefault="00AD5385" w:rsidP="00AD5385">
            <w:pPr>
              <w:tabs>
                <w:tab w:val="left" w:pos="360"/>
              </w:tabs>
              <w:spacing w:after="0"/>
              <w:jc w:val="left"/>
              <w:rPr>
                <w:rFonts w:ascii="Arial Narrow" w:eastAsia="MS Mincho" w:hAnsi="Arial Narrow"/>
                <w:bCs/>
                <w:sz w:val="18"/>
                <w:szCs w:val="18"/>
                <w:lang w:eastAsia="ja-JP"/>
              </w:rPr>
            </w:pPr>
          </w:p>
        </w:tc>
      </w:tr>
      <w:tr w:rsidR="00AD5385" w:rsidRPr="009B1566" w14:paraId="7977204A" w14:textId="77777777" w:rsidTr="00AD5385">
        <w:trPr>
          <w:gridAfter w:val="2"/>
          <w:wAfter w:w="23" w:type="dxa"/>
        </w:trPr>
        <w:tc>
          <w:tcPr>
            <w:tcW w:w="3803" w:type="dxa"/>
            <w:vMerge/>
            <w:shd w:val="clear" w:color="auto" w:fill="FFFFFF"/>
          </w:tcPr>
          <w:p w14:paraId="2DDE585E" w14:textId="77777777" w:rsidR="00AD5385" w:rsidRPr="009B1566" w:rsidRDefault="00AD5385" w:rsidP="00AD5385">
            <w:pPr>
              <w:tabs>
                <w:tab w:val="left" w:pos="270"/>
              </w:tabs>
              <w:spacing w:after="0"/>
              <w:ind w:left="270" w:hanging="270"/>
              <w:jc w:val="left"/>
              <w:rPr>
                <w:rFonts w:ascii="Arial Narrow" w:eastAsia="MS Mincho" w:hAnsi="Arial Narrow"/>
                <w:sz w:val="18"/>
                <w:szCs w:val="18"/>
                <w:lang w:val="en-US" w:eastAsia="ja-JP"/>
              </w:rPr>
            </w:pPr>
          </w:p>
        </w:tc>
        <w:tc>
          <w:tcPr>
            <w:tcW w:w="4050" w:type="dxa"/>
            <w:gridSpan w:val="3"/>
            <w:shd w:val="clear" w:color="auto" w:fill="auto"/>
          </w:tcPr>
          <w:p w14:paraId="45F0CB5D" w14:textId="77777777" w:rsidR="00AD5385" w:rsidRPr="009B1566" w:rsidRDefault="00AD5385" w:rsidP="00AD5385">
            <w:pPr>
              <w:tabs>
                <w:tab w:val="left" w:pos="270"/>
              </w:tabs>
              <w:spacing w:after="0"/>
              <w:ind w:left="270" w:hanging="270"/>
              <w:jc w:val="left"/>
              <w:rPr>
                <w:rFonts w:ascii="Arial Narrow" w:eastAsia="MS Mincho" w:hAnsi="Arial Narrow"/>
                <w:bCs/>
                <w:sz w:val="18"/>
                <w:szCs w:val="18"/>
                <w:lang w:eastAsia="ja-JP"/>
              </w:rPr>
            </w:pPr>
            <w:r w:rsidRPr="009B1566">
              <w:rPr>
                <w:rFonts w:ascii="Arial Narrow" w:eastAsia="MS Mincho" w:hAnsi="Arial Narrow"/>
                <w:bCs/>
                <w:sz w:val="18"/>
                <w:szCs w:val="18"/>
                <w:lang w:eastAsia="ja-JP"/>
              </w:rPr>
              <w:t>Если да, определите тип и статус</w:t>
            </w:r>
          </w:p>
        </w:tc>
        <w:tc>
          <w:tcPr>
            <w:tcW w:w="396" w:type="dxa"/>
            <w:shd w:val="clear" w:color="auto" w:fill="auto"/>
            <w:vAlign w:val="center"/>
          </w:tcPr>
          <w:p w14:paraId="41B697FC"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p>
        </w:tc>
        <w:tc>
          <w:tcPr>
            <w:tcW w:w="369" w:type="dxa"/>
            <w:gridSpan w:val="2"/>
            <w:shd w:val="clear" w:color="auto" w:fill="auto"/>
          </w:tcPr>
          <w:p w14:paraId="14F1794A"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r w:rsidRPr="009B1566">
              <w:rPr>
                <w:rFonts w:ascii="Segoe UI Symbol" w:hAnsi="Segoe UI Symbol" w:cs="Segoe UI Symbol"/>
                <w:b/>
                <w:sz w:val="18"/>
                <w:szCs w:val="18"/>
              </w:rPr>
              <w:t>☐</w:t>
            </w:r>
          </w:p>
        </w:tc>
        <w:tc>
          <w:tcPr>
            <w:tcW w:w="4747" w:type="dxa"/>
            <w:shd w:val="clear" w:color="auto" w:fill="auto"/>
          </w:tcPr>
          <w:p w14:paraId="0EC6BE17" w14:textId="77777777" w:rsidR="00AD5385" w:rsidRPr="009B1566" w:rsidRDefault="00AD5385" w:rsidP="00AD5385">
            <w:pPr>
              <w:tabs>
                <w:tab w:val="left" w:pos="360"/>
              </w:tabs>
              <w:spacing w:after="0"/>
              <w:jc w:val="left"/>
              <w:rPr>
                <w:rFonts w:ascii="Arial Narrow" w:eastAsia="MS Mincho" w:hAnsi="Arial Narrow"/>
                <w:bCs/>
                <w:sz w:val="18"/>
                <w:szCs w:val="18"/>
                <w:lang w:eastAsia="ja-JP"/>
              </w:rPr>
            </w:pPr>
            <w:r w:rsidRPr="009B1566">
              <w:rPr>
                <w:rFonts w:ascii="Arial Narrow" w:eastAsia="MS Mincho" w:hAnsi="Arial Narrow"/>
                <w:bCs/>
                <w:sz w:val="18"/>
                <w:szCs w:val="18"/>
                <w:lang w:eastAsia="ja-JP"/>
              </w:rPr>
              <w:t>Целевой менеджмент (гендерный план действий, срочное реагирование, план по ликвидации мусора)</w:t>
            </w:r>
          </w:p>
        </w:tc>
      </w:tr>
      <w:tr w:rsidR="00AD5385" w:rsidRPr="009B1566" w14:paraId="5343A821" w14:textId="77777777" w:rsidTr="00AD5385">
        <w:trPr>
          <w:gridAfter w:val="2"/>
          <w:wAfter w:w="23" w:type="dxa"/>
        </w:trPr>
        <w:tc>
          <w:tcPr>
            <w:tcW w:w="3803" w:type="dxa"/>
            <w:vMerge/>
            <w:shd w:val="clear" w:color="auto" w:fill="FFFFFF"/>
          </w:tcPr>
          <w:p w14:paraId="6A1EAFF7" w14:textId="77777777" w:rsidR="00AD5385" w:rsidRPr="009B1566" w:rsidRDefault="00AD5385" w:rsidP="00AD5385">
            <w:pPr>
              <w:tabs>
                <w:tab w:val="left" w:pos="270"/>
              </w:tabs>
              <w:spacing w:after="0"/>
              <w:ind w:left="270" w:hanging="270"/>
              <w:jc w:val="left"/>
              <w:rPr>
                <w:rFonts w:ascii="Arial Narrow" w:eastAsia="MS Mincho" w:hAnsi="Arial Narrow"/>
                <w:sz w:val="18"/>
                <w:szCs w:val="18"/>
                <w:lang w:eastAsia="ja-JP"/>
              </w:rPr>
            </w:pPr>
          </w:p>
        </w:tc>
        <w:tc>
          <w:tcPr>
            <w:tcW w:w="4050" w:type="dxa"/>
            <w:gridSpan w:val="3"/>
            <w:shd w:val="clear" w:color="auto" w:fill="auto"/>
          </w:tcPr>
          <w:p w14:paraId="365184F3" w14:textId="77777777" w:rsidR="00AD5385" w:rsidRPr="009B1566" w:rsidRDefault="00AD5385" w:rsidP="00AD5385">
            <w:pPr>
              <w:tabs>
                <w:tab w:val="left" w:pos="270"/>
              </w:tabs>
              <w:spacing w:after="0"/>
              <w:ind w:left="270" w:hanging="270"/>
              <w:jc w:val="left"/>
              <w:rPr>
                <w:rFonts w:ascii="Arial Narrow" w:eastAsia="MS Mincho" w:hAnsi="Arial Narrow"/>
                <w:b/>
                <w:sz w:val="18"/>
                <w:szCs w:val="18"/>
                <w:lang w:eastAsia="ja-JP"/>
              </w:rPr>
            </w:pPr>
          </w:p>
        </w:tc>
        <w:tc>
          <w:tcPr>
            <w:tcW w:w="396" w:type="dxa"/>
            <w:shd w:val="clear" w:color="auto" w:fill="auto"/>
            <w:vAlign w:val="center"/>
          </w:tcPr>
          <w:p w14:paraId="70663F88"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p>
        </w:tc>
        <w:tc>
          <w:tcPr>
            <w:tcW w:w="369" w:type="dxa"/>
            <w:gridSpan w:val="2"/>
            <w:shd w:val="clear" w:color="auto" w:fill="auto"/>
          </w:tcPr>
          <w:p w14:paraId="1DA03BC5"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r w:rsidRPr="009B1566">
              <w:rPr>
                <w:rFonts w:ascii="Segoe UI Symbol" w:hAnsi="Segoe UI Symbol" w:cs="Segoe UI Symbol"/>
                <w:b/>
                <w:sz w:val="18"/>
                <w:szCs w:val="18"/>
              </w:rPr>
              <w:t>☐</w:t>
            </w:r>
          </w:p>
        </w:tc>
        <w:tc>
          <w:tcPr>
            <w:tcW w:w="4747" w:type="dxa"/>
            <w:shd w:val="clear" w:color="auto" w:fill="auto"/>
          </w:tcPr>
          <w:p w14:paraId="2721B5AE" w14:textId="77777777" w:rsidR="00AD5385" w:rsidRPr="009B1566" w:rsidRDefault="00AD5385" w:rsidP="00AD5385">
            <w:pPr>
              <w:tabs>
                <w:tab w:val="left" w:pos="360"/>
              </w:tabs>
              <w:spacing w:after="0"/>
              <w:jc w:val="left"/>
              <w:rPr>
                <w:rFonts w:ascii="Arial Narrow" w:eastAsia="MS Mincho" w:hAnsi="Arial Narrow"/>
                <w:bCs/>
                <w:sz w:val="18"/>
                <w:szCs w:val="18"/>
                <w:lang w:eastAsia="ja-JP"/>
              </w:rPr>
            </w:pPr>
            <w:r w:rsidRPr="009B1566">
              <w:rPr>
                <w:rFonts w:ascii="Arial Narrow" w:eastAsia="MS Mincho" w:hAnsi="Arial Narrow"/>
                <w:bCs/>
                <w:sz w:val="18"/>
                <w:szCs w:val="18"/>
                <w:lang w:eastAsia="ja-JP"/>
              </w:rPr>
              <w:t>План управления по окружающей среде и социальному влиянию</w:t>
            </w:r>
          </w:p>
        </w:tc>
      </w:tr>
      <w:tr w:rsidR="00AD5385" w:rsidRPr="009B1566" w14:paraId="18334B51" w14:textId="77777777" w:rsidTr="00AD5385">
        <w:trPr>
          <w:gridAfter w:val="2"/>
          <w:wAfter w:w="23" w:type="dxa"/>
        </w:trPr>
        <w:tc>
          <w:tcPr>
            <w:tcW w:w="3803" w:type="dxa"/>
            <w:vMerge/>
            <w:shd w:val="clear" w:color="auto" w:fill="FFFFFF"/>
          </w:tcPr>
          <w:p w14:paraId="6595E49C" w14:textId="77777777" w:rsidR="00AD5385" w:rsidRPr="009B1566" w:rsidRDefault="00AD5385" w:rsidP="00AD5385">
            <w:pPr>
              <w:tabs>
                <w:tab w:val="left" w:pos="270"/>
              </w:tabs>
              <w:spacing w:after="0"/>
              <w:ind w:left="270" w:hanging="270"/>
              <w:jc w:val="left"/>
              <w:rPr>
                <w:rFonts w:ascii="Arial Narrow" w:eastAsia="MS Mincho" w:hAnsi="Arial Narrow"/>
                <w:sz w:val="18"/>
                <w:szCs w:val="18"/>
                <w:lang w:eastAsia="ja-JP"/>
              </w:rPr>
            </w:pPr>
          </w:p>
        </w:tc>
        <w:tc>
          <w:tcPr>
            <w:tcW w:w="4050" w:type="dxa"/>
            <w:gridSpan w:val="3"/>
            <w:shd w:val="clear" w:color="auto" w:fill="auto"/>
          </w:tcPr>
          <w:p w14:paraId="427020B8" w14:textId="77777777" w:rsidR="00AD5385" w:rsidRPr="009B1566" w:rsidRDefault="00AD5385" w:rsidP="00AD5385">
            <w:pPr>
              <w:tabs>
                <w:tab w:val="left" w:pos="270"/>
              </w:tabs>
              <w:spacing w:after="0"/>
              <w:ind w:left="270" w:hanging="270"/>
              <w:jc w:val="left"/>
              <w:rPr>
                <w:rFonts w:ascii="Arial Narrow" w:eastAsia="MS Mincho" w:hAnsi="Arial Narrow"/>
                <w:b/>
                <w:sz w:val="18"/>
                <w:szCs w:val="18"/>
                <w:lang w:eastAsia="ja-JP"/>
              </w:rPr>
            </w:pPr>
          </w:p>
        </w:tc>
        <w:tc>
          <w:tcPr>
            <w:tcW w:w="396" w:type="dxa"/>
            <w:shd w:val="clear" w:color="auto" w:fill="auto"/>
            <w:vAlign w:val="center"/>
          </w:tcPr>
          <w:p w14:paraId="62A409D5"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p>
        </w:tc>
        <w:tc>
          <w:tcPr>
            <w:tcW w:w="369" w:type="dxa"/>
            <w:gridSpan w:val="2"/>
            <w:shd w:val="clear" w:color="auto" w:fill="auto"/>
          </w:tcPr>
          <w:p w14:paraId="4A1A2C29"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r w:rsidRPr="009B1566">
              <w:rPr>
                <w:rFonts w:ascii="Segoe UI Symbol" w:hAnsi="Segoe UI Symbol" w:cs="Segoe UI Symbol"/>
                <w:b/>
                <w:sz w:val="18"/>
                <w:szCs w:val="18"/>
              </w:rPr>
              <w:t>☐</w:t>
            </w:r>
          </w:p>
        </w:tc>
        <w:tc>
          <w:tcPr>
            <w:tcW w:w="4747" w:type="dxa"/>
            <w:shd w:val="clear" w:color="auto" w:fill="auto"/>
          </w:tcPr>
          <w:p w14:paraId="691CFD6E" w14:textId="77777777" w:rsidR="00AD5385" w:rsidRPr="009B1566" w:rsidRDefault="00AD5385" w:rsidP="00AD5385">
            <w:pPr>
              <w:tabs>
                <w:tab w:val="left" w:pos="360"/>
              </w:tabs>
              <w:spacing w:after="0"/>
              <w:jc w:val="left"/>
              <w:rPr>
                <w:rFonts w:ascii="Arial Narrow" w:eastAsia="MS Mincho" w:hAnsi="Arial Narrow"/>
                <w:bCs/>
                <w:sz w:val="18"/>
                <w:szCs w:val="18"/>
                <w:lang w:eastAsia="ja-JP"/>
              </w:rPr>
            </w:pPr>
            <w:r w:rsidRPr="009B1566">
              <w:rPr>
                <w:rFonts w:ascii="Arial Narrow" w:eastAsia="MS Mincho" w:hAnsi="Arial Narrow"/>
                <w:bCs/>
                <w:sz w:val="18"/>
                <w:szCs w:val="18"/>
                <w:lang w:eastAsia="ja-JP"/>
              </w:rPr>
              <w:t>Управленческая структура по окружающей среде и социальному влиянию</w:t>
            </w:r>
          </w:p>
        </w:tc>
      </w:tr>
      <w:tr w:rsidR="00AD5385" w:rsidRPr="009B1566" w14:paraId="6169C276" w14:textId="77777777" w:rsidTr="00AD5385">
        <w:trPr>
          <w:gridAfter w:val="2"/>
          <w:wAfter w:w="23" w:type="dxa"/>
        </w:trPr>
        <w:tc>
          <w:tcPr>
            <w:tcW w:w="3803" w:type="dxa"/>
            <w:vMerge/>
            <w:shd w:val="clear" w:color="auto" w:fill="FFFFFF"/>
          </w:tcPr>
          <w:p w14:paraId="02DD1A8D" w14:textId="77777777" w:rsidR="00AD5385" w:rsidRPr="009B1566" w:rsidRDefault="00AD5385" w:rsidP="00AD5385">
            <w:pPr>
              <w:tabs>
                <w:tab w:val="left" w:pos="270"/>
              </w:tabs>
              <w:spacing w:after="0"/>
              <w:ind w:left="270" w:hanging="270"/>
              <w:jc w:val="left"/>
              <w:rPr>
                <w:rFonts w:ascii="Arial Narrow" w:eastAsia="MS Mincho" w:hAnsi="Arial Narrow"/>
                <w:sz w:val="18"/>
                <w:szCs w:val="18"/>
                <w:lang w:eastAsia="ja-JP"/>
              </w:rPr>
            </w:pPr>
          </w:p>
        </w:tc>
        <w:tc>
          <w:tcPr>
            <w:tcW w:w="4050" w:type="dxa"/>
            <w:gridSpan w:val="3"/>
            <w:shd w:val="clear" w:color="auto" w:fill="auto"/>
          </w:tcPr>
          <w:p w14:paraId="77504892" w14:textId="77777777" w:rsidR="00AD5385" w:rsidRPr="009B1566" w:rsidRDefault="00AD5385" w:rsidP="00AD5385">
            <w:pPr>
              <w:tabs>
                <w:tab w:val="left" w:pos="270"/>
              </w:tabs>
              <w:spacing w:after="0"/>
              <w:ind w:left="270" w:hanging="270"/>
              <w:jc w:val="left"/>
              <w:rPr>
                <w:rFonts w:ascii="Arial Narrow" w:eastAsia="MS Mincho" w:hAnsi="Arial Narrow"/>
                <w:b/>
                <w:sz w:val="18"/>
                <w:szCs w:val="18"/>
                <w:lang w:eastAsia="ja-JP"/>
              </w:rPr>
            </w:pPr>
            <w:r w:rsidRPr="009B1566">
              <w:rPr>
                <w:rFonts w:ascii="Arial Narrow" w:eastAsia="MS Mincho" w:hAnsi="Arial Narrow"/>
                <w:b/>
                <w:sz w:val="18"/>
                <w:szCs w:val="18"/>
                <w:lang w:eastAsia="ja-JP"/>
              </w:rPr>
              <w:t>Основываясь на определенных рисках, какие стандарты уровня принципа/проекта выявлены?</w:t>
            </w:r>
          </w:p>
        </w:tc>
        <w:tc>
          <w:tcPr>
            <w:tcW w:w="765" w:type="dxa"/>
            <w:gridSpan w:val="3"/>
            <w:shd w:val="clear" w:color="auto" w:fill="auto"/>
            <w:vAlign w:val="center"/>
          </w:tcPr>
          <w:p w14:paraId="5DFCEF78" w14:textId="77777777" w:rsidR="00AD5385" w:rsidRPr="009B1566" w:rsidRDefault="00AD5385" w:rsidP="00AD5385">
            <w:pPr>
              <w:tabs>
                <w:tab w:val="left" w:pos="360"/>
              </w:tabs>
              <w:spacing w:after="0"/>
              <w:jc w:val="center"/>
              <w:rPr>
                <w:rFonts w:ascii="Arial Narrow" w:eastAsia="MS Mincho" w:hAnsi="Arial Narrow"/>
                <w:b/>
                <w:sz w:val="18"/>
                <w:szCs w:val="18"/>
                <w:lang w:eastAsia="ja-JP"/>
              </w:rPr>
            </w:pPr>
            <w:r w:rsidRPr="009B1566">
              <w:rPr>
                <w:rFonts w:ascii="Segoe UI Symbol" w:eastAsia="MS Mincho" w:hAnsi="Segoe UI Symbol" w:cs="Segoe UI Symbol"/>
                <w:b/>
                <w:sz w:val="18"/>
                <w:szCs w:val="18"/>
                <w:lang w:eastAsia="ja-JP"/>
              </w:rPr>
              <w:t>☐</w:t>
            </w:r>
          </w:p>
        </w:tc>
        <w:tc>
          <w:tcPr>
            <w:tcW w:w="4747" w:type="dxa"/>
            <w:shd w:val="clear" w:color="auto" w:fill="auto"/>
          </w:tcPr>
          <w:p w14:paraId="4B7BA4B0"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r w:rsidRPr="009B1566">
              <w:rPr>
                <w:rFonts w:ascii="Arial Narrow" w:eastAsia="MS Mincho" w:hAnsi="Arial Narrow"/>
                <w:b/>
                <w:sz w:val="18"/>
                <w:szCs w:val="18"/>
                <w:lang w:eastAsia="ja-JP"/>
              </w:rPr>
              <w:t>Комментарии</w:t>
            </w:r>
            <w:r w:rsidRPr="009B1566">
              <w:rPr>
                <w:rFonts w:ascii="Arial Narrow" w:eastAsia="MS Mincho" w:hAnsi="Arial Narrow"/>
                <w:b/>
                <w:sz w:val="18"/>
                <w:szCs w:val="18"/>
                <w:lang w:val="en-US" w:eastAsia="ja-JP"/>
              </w:rPr>
              <w:t xml:space="preserve"> </w:t>
            </w:r>
            <w:r w:rsidRPr="009B1566">
              <w:rPr>
                <w:rFonts w:ascii="Arial Narrow" w:eastAsia="MS Mincho" w:hAnsi="Arial Narrow"/>
                <w:b/>
                <w:sz w:val="18"/>
                <w:szCs w:val="18"/>
                <w:lang w:eastAsia="ja-JP"/>
              </w:rPr>
              <w:t>(не требуется)</w:t>
            </w:r>
          </w:p>
        </w:tc>
      </w:tr>
      <w:tr w:rsidR="00AD5385" w:rsidRPr="009B1566" w14:paraId="6F5E235C" w14:textId="77777777" w:rsidTr="00AD5385">
        <w:trPr>
          <w:gridAfter w:val="2"/>
          <w:wAfter w:w="23" w:type="dxa"/>
        </w:trPr>
        <w:tc>
          <w:tcPr>
            <w:tcW w:w="3803" w:type="dxa"/>
            <w:vMerge/>
            <w:shd w:val="clear" w:color="auto" w:fill="FFFFFF"/>
          </w:tcPr>
          <w:p w14:paraId="3156107F" w14:textId="77777777" w:rsidR="00AD5385" w:rsidRPr="009B1566" w:rsidRDefault="00AD5385" w:rsidP="00AD5385">
            <w:pPr>
              <w:tabs>
                <w:tab w:val="left" w:pos="270"/>
              </w:tabs>
              <w:spacing w:after="0"/>
              <w:ind w:left="270" w:hanging="270"/>
              <w:jc w:val="left"/>
              <w:rPr>
                <w:rFonts w:ascii="Arial Narrow" w:eastAsia="MS Mincho" w:hAnsi="Arial Narrow"/>
                <w:sz w:val="18"/>
                <w:szCs w:val="18"/>
                <w:lang w:eastAsia="ja-JP"/>
              </w:rPr>
            </w:pPr>
          </w:p>
        </w:tc>
        <w:tc>
          <w:tcPr>
            <w:tcW w:w="4050" w:type="dxa"/>
            <w:gridSpan w:val="3"/>
            <w:shd w:val="clear" w:color="auto" w:fill="auto"/>
          </w:tcPr>
          <w:p w14:paraId="4DC393A1" w14:textId="77777777" w:rsidR="00AD5385" w:rsidRPr="009B1566" w:rsidRDefault="00AD5385" w:rsidP="00AD5385">
            <w:pPr>
              <w:tabs>
                <w:tab w:val="left" w:pos="270"/>
              </w:tabs>
              <w:spacing w:after="0"/>
              <w:ind w:left="270" w:hanging="270"/>
              <w:jc w:val="left"/>
              <w:rPr>
                <w:rFonts w:ascii="Arial Narrow" w:eastAsia="MS Mincho" w:hAnsi="Arial Narrow"/>
                <w:b/>
                <w:sz w:val="18"/>
                <w:szCs w:val="18"/>
                <w:lang w:eastAsia="ja-JP"/>
              </w:rPr>
            </w:pPr>
            <w:r w:rsidRPr="009B1566">
              <w:rPr>
                <w:rFonts w:ascii="Arial Narrow" w:eastAsia="MS Mincho" w:hAnsi="Arial Narrow"/>
                <w:b/>
                <w:sz w:val="18"/>
                <w:szCs w:val="18"/>
                <w:lang w:eastAsia="ja-JP"/>
              </w:rPr>
              <w:t>Основной принцип – не оставить никого</w:t>
            </w:r>
          </w:p>
        </w:tc>
        <w:tc>
          <w:tcPr>
            <w:tcW w:w="765" w:type="dxa"/>
            <w:gridSpan w:val="3"/>
            <w:shd w:val="clear" w:color="auto" w:fill="auto"/>
            <w:vAlign w:val="center"/>
          </w:tcPr>
          <w:p w14:paraId="630369DE" w14:textId="77777777" w:rsidR="00AD5385" w:rsidRPr="009B1566" w:rsidRDefault="00AD5385" w:rsidP="00AD5385">
            <w:pPr>
              <w:tabs>
                <w:tab w:val="left" w:pos="360"/>
              </w:tabs>
              <w:spacing w:after="0"/>
              <w:jc w:val="center"/>
              <w:rPr>
                <w:rFonts w:ascii="Arial Narrow" w:eastAsia="MS Mincho" w:hAnsi="Arial Narrow"/>
                <w:b/>
                <w:sz w:val="18"/>
                <w:szCs w:val="18"/>
                <w:lang w:eastAsia="ja-JP"/>
              </w:rPr>
            </w:pPr>
            <w:r w:rsidRPr="009B1566">
              <w:rPr>
                <w:rFonts w:ascii="Segoe UI Symbol" w:eastAsia="MS Mincho" w:hAnsi="Segoe UI Symbol" w:cs="Segoe UI Symbol"/>
                <w:b/>
                <w:sz w:val="18"/>
                <w:szCs w:val="18"/>
                <w:lang w:eastAsia="ja-JP"/>
              </w:rPr>
              <w:t>☐</w:t>
            </w:r>
          </w:p>
        </w:tc>
        <w:tc>
          <w:tcPr>
            <w:tcW w:w="4747" w:type="dxa"/>
            <w:shd w:val="clear" w:color="auto" w:fill="auto"/>
          </w:tcPr>
          <w:p w14:paraId="15015672"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p>
        </w:tc>
      </w:tr>
      <w:tr w:rsidR="00AD5385" w:rsidRPr="009B1566" w14:paraId="15D976AE" w14:textId="77777777" w:rsidTr="00AD5385">
        <w:trPr>
          <w:gridAfter w:val="2"/>
          <w:wAfter w:w="23" w:type="dxa"/>
        </w:trPr>
        <w:tc>
          <w:tcPr>
            <w:tcW w:w="3803" w:type="dxa"/>
            <w:vMerge/>
            <w:shd w:val="clear" w:color="auto" w:fill="FFFFFF"/>
          </w:tcPr>
          <w:p w14:paraId="097F795C" w14:textId="77777777" w:rsidR="00AD5385" w:rsidRPr="009B1566" w:rsidRDefault="00AD5385" w:rsidP="00AD5385">
            <w:pPr>
              <w:tabs>
                <w:tab w:val="left" w:pos="270"/>
              </w:tabs>
              <w:spacing w:after="0"/>
              <w:ind w:left="270" w:hanging="270"/>
              <w:jc w:val="left"/>
              <w:rPr>
                <w:rFonts w:ascii="Arial Narrow" w:eastAsia="MS Mincho" w:hAnsi="Arial Narrow"/>
                <w:sz w:val="18"/>
                <w:szCs w:val="18"/>
                <w:lang w:eastAsia="ja-JP"/>
              </w:rPr>
            </w:pPr>
          </w:p>
        </w:tc>
        <w:tc>
          <w:tcPr>
            <w:tcW w:w="4050" w:type="dxa"/>
            <w:gridSpan w:val="3"/>
            <w:shd w:val="clear" w:color="auto" w:fill="auto"/>
          </w:tcPr>
          <w:p w14:paraId="7A5F787D" w14:textId="77777777" w:rsidR="00AD5385" w:rsidRPr="009B1566" w:rsidRDefault="00AD5385" w:rsidP="00AD5385">
            <w:pPr>
              <w:tabs>
                <w:tab w:val="left" w:pos="270"/>
              </w:tabs>
              <w:spacing w:after="0"/>
              <w:ind w:left="270" w:hanging="270"/>
              <w:jc w:val="left"/>
              <w:rPr>
                <w:rFonts w:ascii="Arial Narrow" w:eastAsia="MS Mincho" w:hAnsi="Arial Narrow"/>
                <w:b/>
                <w:sz w:val="18"/>
                <w:szCs w:val="18"/>
                <w:lang w:eastAsia="ja-JP"/>
              </w:rPr>
            </w:pPr>
            <w:r w:rsidRPr="009B1566">
              <w:rPr>
                <w:rFonts w:ascii="Arial Narrow" w:eastAsia="MS Mincho" w:hAnsi="Arial Narrow"/>
                <w:b/>
                <w:sz w:val="18"/>
                <w:szCs w:val="18"/>
                <w:lang w:eastAsia="ja-JP"/>
              </w:rPr>
              <w:t>Права человека</w:t>
            </w:r>
          </w:p>
        </w:tc>
        <w:tc>
          <w:tcPr>
            <w:tcW w:w="765" w:type="dxa"/>
            <w:gridSpan w:val="3"/>
            <w:shd w:val="clear" w:color="auto" w:fill="auto"/>
            <w:vAlign w:val="center"/>
          </w:tcPr>
          <w:p w14:paraId="3B9E4AD9" w14:textId="77777777" w:rsidR="00AD5385" w:rsidRPr="009B1566" w:rsidRDefault="00AD5385" w:rsidP="00AD5385">
            <w:pPr>
              <w:tabs>
                <w:tab w:val="left" w:pos="360"/>
              </w:tabs>
              <w:spacing w:after="0"/>
              <w:jc w:val="center"/>
              <w:rPr>
                <w:rFonts w:ascii="Arial Narrow" w:eastAsia="MS Mincho" w:hAnsi="Arial Narrow"/>
                <w:b/>
                <w:sz w:val="18"/>
                <w:szCs w:val="18"/>
                <w:lang w:eastAsia="ja-JP"/>
              </w:rPr>
            </w:pPr>
            <w:r w:rsidRPr="009B1566">
              <w:rPr>
                <w:rFonts w:ascii="Segoe UI Symbol" w:eastAsia="MS Mincho" w:hAnsi="Segoe UI Symbol" w:cs="Segoe UI Symbol"/>
                <w:b/>
                <w:sz w:val="18"/>
                <w:szCs w:val="18"/>
                <w:lang w:eastAsia="ja-JP"/>
              </w:rPr>
              <w:t>☐</w:t>
            </w:r>
          </w:p>
        </w:tc>
        <w:tc>
          <w:tcPr>
            <w:tcW w:w="4747" w:type="dxa"/>
            <w:shd w:val="clear" w:color="auto" w:fill="auto"/>
          </w:tcPr>
          <w:p w14:paraId="42AA2EFD"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p>
        </w:tc>
      </w:tr>
      <w:tr w:rsidR="00AD5385" w:rsidRPr="009B1566" w14:paraId="353CD48A" w14:textId="77777777" w:rsidTr="00AD5385">
        <w:trPr>
          <w:gridAfter w:val="2"/>
          <w:wAfter w:w="23" w:type="dxa"/>
        </w:trPr>
        <w:tc>
          <w:tcPr>
            <w:tcW w:w="3803" w:type="dxa"/>
            <w:vMerge/>
            <w:shd w:val="clear" w:color="auto" w:fill="FFFFFF"/>
          </w:tcPr>
          <w:p w14:paraId="52AAB1B9" w14:textId="77777777" w:rsidR="00AD5385" w:rsidRPr="009B1566" w:rsidRDefault="00AD5385" w:rsidP="00AD5385">
            <w:pPr>
              <w:tabs>
                <w:tab w:val="left" w:pos="270"/>
              </w:tabs>
              <w:spacing w:after="0"/>
              <w:ind w:left="270" w:hanging="270"/>
              <w:jc w:val="left"/>
              <w:rPr>
                <w:rFonts w:ascii="Arial Narrow" w:eastAsia="MS Mincho" w:hAnsi="Arial Narrow"/>
                <w:sz w:val="18"/>
                <w:szCs w:val="18"/>
                <w:lang w:eastAsia="ja-JP"/>
              </w:rPr>
            </w:pPr>
          </w:p>
        </w:tc>
        <w:tc>
          <w:tcPr>
            <w:tcW w:w="4050" w:type="dxa"/>
            <w:gridSpan w:val="3"/>
            <w:shd w:val="clear" w:color="auto" w:fill="auto"/>
          </w:tcPr>
          <w:p w14:paraId="7970EF1A" w14:textId="77777777" w:rsidR="00AD5385" w:rsidRPr="009B1566" w:rsidRDefault="00AD5385" w:rsidP="00AD5385">
            <w:pPr>
              <w:tabs>
                <w:tab w:val="left" w:pos="270"/>
              </w:tabs>
              <w:spacing w:after="0"/>
              <w:ind w:left="270" w:hanging="270"/>
              <w:jc w:val="left"/>
              <w:rPr>
                <w:rFonts w:ascii="Arial Narrow" w:eastAsia="MS Mincho" w:hAnsi="Arial Narrow"/>
                <w:b/>
                <w:sz w:val="18"/>
                <w:szCs w:val="18"/>
                <w:lang w:eastAsia="ja-JP"/>
              </w:rPr>
            </w:pPr>
            <w:r w:rsidRPr="009B1566">
              <w:rPr>
                <w:rFonts w:ascii="Arial Narrow" w:eastAsia="MS Mincho" w:hAnsi="Arial Narrow"/>
                <w:b/>
                <w:sz w:val="18"/>
                <w:szCs w:val="18"/>
                <w:lang w:eastAsia="ja-JP"/>
              </w:rPr>
              <w:t>Гендерное равенство</w:t>
            </w:r>
          </w:p>
        </w:tc>
        <w:tc>
          <w:tcPr>
            <w:tcW w:w="765" w:type="dxa"/>
            <w:gridSpan w:val="3"/>
            <w:shd w:val="clear" w:color="auto" w:fill="auto"/>
            <w:vAlign w:val="center"/>
          </w:tcPr>
          <w:p w14:paraId="7C91C409" w14:textId="77777777" w:rsidR="00AD5385" w:rsidRPr="009B1566" w:rsidRDefault="00AD5385" w:rsidP="00AD5385">
            <w:pPr>
              <w:tabs>
                <w:tab w:val="left" w:pos="360"/>
              </w:tabs>
              <w:spacing w:after="0"/>
              <w:jc w:val="center"/>
              <w:rPr>
                <w:rFonts w:ascii="Arial Narrow" w:eastAsia="MS Mincho" w:hAnsi="Arial Narrow"/>
                <w:b/>
                <w:sz w:val="18"/>
                <w:szCs w:val="18"/>
                <w:lang w:eastAsia="ja-JP"/>
              </w:rPr>
            </w:pPr>
            <w:r w:rsidRPr="009B1566">
              <w:rPr>
                <w:rFonts w:ascii="Segoe UI Symbol" w:eastAsia="MS Mincho" w:hAnsi="Segoe UI Symbol" w:cs="Segoe UI Symbol"/>
                <w:b/>
                <w:sz w:val="18"/>
                <w:szCs w:val="18"/>
                <w:lang w:eastAsia="ja-JP"/>
              </w:rPr>
              <w:t>☐</w:t>
            </w:r>
          </w:p>
        </w:tc>
        <w:tc>
          <w:tcPr>
            <w:tcW w:w="4747" w:type="dxa"/>
            <w:shd w:val="clear" w:color="auto" w:fill="auto"/>
          </w:tcPr>
          <w:p w14:paraId="7F1A7664"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p>
        </w:tc>
      </w:tr>
      <w:tr w:rsidR="00AD5385" w:rsidRPr="009B1566" w14:paraId="2AD6E78C" w14:textId="77777777" w:rsidTr="00AD5385">
        <w:trPr>
          <w:gridAfter w:val="2"/>
          <w:wAfter w:w="23" w:type="dxa"/>
        </w:trPr>
        <w:tc>
          <w:tcPr>
            <w:tcW w:w="3803" w:type="dxa"/>
            <w:vMerge/>
            <w:shd w:val="clear" w:color="auto" w:fill="FFFFFF"/>
          </w:tcPr>
          <w:p w14:paraId="79B26F7F" w14:textId="77777777" w:rsidR="00AD5385" w:rsidRPr="009B1566" w:rsidRDefault="00AD5385" w:rsidP="00AD5385">
            <w:pPr>
              <w:tabs>
                <w:tab w:val="left" w:pos="270"/>
              </w:tabs>
              <w:spacing w:after="0"/>
              <w:ind w:left="270" w:hanging="270"/>
              <w:jc w:val="left"/>
              <w:rPr>
                <w:rFonts w:ascii="Arial Narrow" w:eastAsia="MS Mincho" w:hAnsi="Arial Narrow"/>
                <w:sz w:val="18"/>
                <w:szCs w:val="18"/>
                <w:lang w:eastAsia="ja-JP"/>
              </w:rPr>
            </w:pPr>
          </w:p>
        </w:tc>
        <w:tc>
          <w:tcPr>
            <w:tcW w:w="4050" w:type="dxa"/>
            <w:gridSpan w:val="3"/>
            <w:shd w:val="clear" w:color="auto" w:fill="auto"/>
          </w:tcPr>
          <w:p w14:paraId="4D6C5246" w14:textId="77777777" w:rsidR="00AD5385" w:rsidRPr="009B1566" w:rsidRDefault="00AD5385" w:rsidP="00AD5385">
            <w:pPr>
              <w:tabs>
                <w:tab w:val="left" w:pos="270"/>
              </w:tabs>
              <w:spacing w:after="0"/>
              <w:jc w:val="left"/>
              <w:rPr>
                <w:rFonts w:ascii="Arial Narrow" w:eastAsia="MS Mincho" w:hAnsi="Arial Narrow"/>
                <w:b/>
                <w:sz w:val="18"/>
                <w:szCs w:val="18"/>
                <w:lang w:eastAsia="ja-JP"/>
              </w:rPr>
            </w:pPr>
            <w:r w:rsidRPr="009B1566">
              <w:rPr>
                <w:rFonts w:ascii="Arial Narrow" w:eastAsia="MS Mincho" w:hAnsi="Arial Narrow"/>
                <w:b/>
                <w:sz w:val="18"/>
                <w:szCs w:val="18"/>
                <w:lang w:eastAsia="ja-JP"/>
              </w:rPr>
              <w:t>Подотчетность</w:t>
            </w:r>
          </w:p>
        </w:tc>
        <w:tc>
          <w:tcPr>
            <w:tcW w:w="765" w:type="dxa"/>
            <w:gridSpan w:val="3"/>
            <w:shd w:val="clear" w:color="auto" w:fill="auto"/>
            <w:vAlign w:val="center"/>
          </w:tcPr>
          <w:p w14:paraId="4F9D1A13" w14:textId="77777777" w:rsidR="00AD5385" w:rsidRPr="009B1566" w:rsidRDefault="00AD5385" w:rsidP="00AD5385">
            <w:pPr>
              <w:tabs>
                <w:tab w:val="left" w:pos="360"/>
              </w:tabs>
              <w:spacing w:after="0"/>
              <w:jc w:val="center"/>
              <w:rPr>
                <w:rFonts w:ascii="Arial Narrow" w:eastAsia="MS Mincho" w:hAnsi="Arial Narrow"/>
                <w:b/>
                <w:sz w:val="18"/>
                <w:szCs w:val="18"/>
                <w:lang w:eastAsia="ja-JP"/>
              </w:rPr>
            </w:pPr>
            <w:r w:rsidRPr="009B1566">
              <w:rPr>
                <w:rFonts w:ascii="Segoe UI Symbol" w:eastAsia="MS Mincho" w:hAnsi="Segoe UI Symbol" w:cs="Segoe UI Symbol"/>
                <w:b/>
                <w:sz w:val="18"/>
                <w:szCs w:val="18"/>
                <w:lang w:eastAsia="ja-JP"/>
              </w:rPr>
              <w:t>☐</w:t>
            </w:r>
          </w:p>
        </w:tc>
        <w:tc>
          <w:tcPr>
            <w:tcW w:w="4747" w:type="dxa"/>
            <w:shd w:val="clear" w:color="auto" w:fill="auto"/>
          </w:tcPr>
          <w:p w14:paraId="58FE3227"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p>
        </w:tc>
      </w:tr>
      <w:tr w:rsidR="00C90BA4" w:rsidRPr="009B1566" w14:paraId="17ABC053" w14:textId="77777777" w:rsidTr="00AD5385">
        <w:trPr>
          <w:gridAfter w:val="2"/>
          <w:wAfter w:w="23" w:type="dxa"/>
        </w:trPr>
        <w:tc>
          <w:tcPr>
            <w:tcW w:w="3803" w:type="dxa"/>
            <w:vMerge/>
            <w:shd w:val="clear" w:color="auto" w:fill="FFFFFF"/>
          </w:tcPr>
          <w:p w14:paraId="4D146E56" w14:textId="77777777" w:rsidR="00C90BA4" w:rsidRPr="009B1566" w:rsidRDefault="00C90BA4" w:rsidP="00AD5385">
            <w:pPr>
              <w:tabs>
                <w:tab w:val="left" w:pos="270"/>
              </w:tabs>
              <w:spacing w:after="0"/>
              <w:ind w:left="270" w:hanging="270"/>
              <w:jc w:val="left"/>
              <w:rPr>
                <w:rFonts w:ascii="Arial Narrow" w:eastAsia="MS Mincho" w:hAnsi="Arial Narrow"/>
                <w:sz w:val="18"/>
                <w:szCs w:val="18"/>
                <w:lang w:eastAsia="ja-JP"/>
              </w:rPr>
            </w:pPr>
          </w:p>
        </w:tc>
        <w:tc>
          <w:tcPr>
            <w:tcW w:w="4050" w:type="dxa"/>
            <w:gridSpan w:val="3"/>
            <w:shd w:val="clear" w:color="auto" w:fill="auto"/>
          </w:tcPr>
          <w:p w14:paraId="23D9C9B6" w14:textId="0F070DC0" w:rsidR="00C90BA4" w:rsidRPr="009B1566" w:rsidRDefault="00C90BA4" w:rsidP="00AD5385">
            <w:pPr>
              <w:tabs>
                <w:tab w:val="left" w:pos="270"/>
              </w:tabs>
              <w:spacing w:after="0"/>
              <w:jc w:val="left"/>
              <w:rPr>
                <w:rFonts w:ascii="Arial Narrow" w:eastAsia="MS Mincho" w:hAnsi="Arial Narrow"/>
                <w:b/>
                <w:sz w:val="18"/>
                <w:szCs w:val="18"/>
                <w:lang w:eastAsia="ja-JP"/>
              </w:rPr>
            </w:pPr>
            <w:r w:rsidRPr="009B1566">
              <w:rPr>
                <w:rFonts w:ascii="Arial Narrow" w:eastAsia="MS Mincho" w:hAnsi="Arial Narrow"/>
                <w:b/>
                <w:sz w:val="18"/>
                <w:szCs w:val="18"/>
                <w:lang w:eastAsia="ja-JP"/>
              </w:rPr>
              <w:t>1.</w:t>
            </w:r>
            <w:r w:rsidRPr="009B1566">
              <w:rPr>
                <w:rFonts w:ascii="Arial Narrow" w:eastAsia="MS Mincho" w:hAnsi="Arial Narrow"/>
                <w:b/>
                <w:sz w:val="18"/>
                <w:szCs w:val="18"/>
                <w:lang w:eastAsia="ja-JP"/>
              </w:rPr>
              <w:tab/>
              <w:t>Консервация биоразнообразия и управление устойчивыми природными ресурсами</w:t>
            </w:r>
          </w:p>
        </w:tc>
        <w:tc>
          <w:tcPr>
            <w:tcW w:w="765" w:type="dxa"/>
            <w:gridSpan w:val="3"/>
            <w:shd w:val="clear" w:color="auto" w:fill="auto"/>
            <w:vAlign w:val="center"/>
          </w:tcPr>
          <w:p w14:paraId="751C173E" w14:textId="0888164F" w:rsidR="00C90BA4" w:rsidRPr="009B1566" w:rsidRDefault="00C90BA4" w:rsidP="00AD5385">
            <w:pPr>
              <w:tabs>
                <w:tab w:val="left" w:pos="360"/>
              </w:tabs>
              <w:spacing w:after="0"/>
              <w:jc w:val="center"/>
              <w:rPr>
                <w:rFonts w:ascii="Segoe UI Symbol" w:eastAsia="MS Mincho" w:hAnsi="Segoe UI Symbol" w:cs="Segoe UI Symbol"/>
                <w:b/>
                <w:sz w:val="18"/>
                <w:szCs w:val="18"/>
                <w:lang w:eastAsia="ja-JP"/>
              </w:rPr>
            </w:pPr>
            <w:r w:rsidRPr="009B1566">
              <w:rPr>
                <w:rFonts w:ascii="Segoe UI Symbol" w:eastAsia="MS Mincho" w:hAnsi="Segoe UI Symbol" w:cs="Segoe UI Symbol"/>
                <w:b/>
                <w:sz w:val="18"/>
                <w:szCs w:val="18"/>
                <w:lang w:eastAsia="ja-JP"/>
              </w:rPr>
              <w:t>☐</w:t>
            </w:r>
          </w:p>
        </w:tc>
        <w:tc>
          <w:tcPr>
            <w:tcW w:w="4747" w:type="dxa"/>
            <w:shd w:val="clear" w:color="auto" w:fill="auto"/>
          </w:tcPr>
          <w:p w14:paraId="51B49457" w14:textId="77777777" w:rsidR="00C90BA4" w:rsidRPr="009B1566" w:rsidRDefault="00C90BA4" w:rsidP="00AD5385">
            <w:pPr>
              <w:tabs>
                <w:tab w:val="left" w:pos="360"/>
              </w:tabs>
              <w:spacing w:after="0"/>
              <w:jc w:val="left"/>
              <w:rPr>
                <w:rFonts w:ascii="Arial Narrow" w:eastAsia="MS Mincho" w:hAnsi="Arial Narrow"/>
                <w:b/>
                <w:sz w:val="18"/>
                <w:szCs w:val="18"/>
                <w:lang w:eastAsia="ja-JP"/>
              </w:rPr>
            </w:pPr>
          </w:p>
        </w:tc>
      </w:tr>
      <w:tr w:rsidR="00AD5385" w:rsidRPr="009B1566" w14:paraId="4E133B82" w14:textId="77777777" w:rsidTr="00AD5385">
        <w:trPr>
          <w:gridAfter w:val="2"/>
          <w:wAfter w:w="23" w:type="dxa"/>
        </w:trPr>
        <w:tc>
          <w:tcPr>
            <w:tcW w:w="3803" w:type="dxa"/>
            <w:vMerge/>
            <w:shd w:val="clear" w:color="auto" w:fill="FFFFFF"/>
          </w:tcPr>
          <w:p w14:paraId="5D189C19" w14:textId="77777777" w:rsidR="00AD5385" w:rsidRPr="009B1566" w:rsidRDefault="00AD5385" w:rsidP="00AD5385">
            <w:pPr>
              <w:tabs>
                <w:tab w:val="left" w:pos="270"/>
              </w:tabs>
              <w:spacing w:after="0"/>
              <w:ind w:left="270" w:hanging="270"/>
              <w:jc w:val="left"/>
              <w:rPr>
                <w:rFonts w:ascii="Arial Narrow" w:eastAsia="MS Mincho" w:hAnsi="Arial Narrow"/>
                <w:sz w:val="18"/>
                <w:szCs w:val="18"/>
                <w:lang w:eastAsia="ja-JP"/>
              </w:rPr>
            </w:pPr>
          </w:p>
        </w:tc>
        <w:tc>
          <w:tcPr>
            <w:tcW w:w="4050" w:type="dxa"/>
            <w:gridSpan w:val="3"/>
            <w:shd w:val="clear" w:color="auto" w:fill="auto"/>
            <w:vAlign w:val="center"/>
          </w:tcPr>
          <w:p w14:paraId="1429479F" w14:textId="77777777" w:rsidR="00AD5385" w:rsidRPr="009B1566" w:rsidRDefault="00AD5385" w:rsidP="00AD5385">
            <w:pPr>
              <w:tabs>
                <w:tab w:val="left" w:pos="270"/>
              </w:tabs>
              <w:spacing w:after="0"/>
              <w:ind w:left="270" w:hanging="270"/>
              <w:jc w:val="left"/>
              <w:rPr>
                <w:rFonts w:ascii="Arial Narrow" w:eastAsia="MS Mincho" w:hAnsi="Arial Narrow"/>
                <w:b/>
                <w:sz w:val="18"/>
                <w:szCs w:val="18"/>
                <w:lang w:eastAsia="ja-JP"/>
              </w:rPr>
            </w:pPr>
            <w:r w:rsidRPr="009B1566">
              <w:rPr>
                <w:rFonts w:ascii="Arial Narrow" w:eastAsia="MS Mincho" w:hAnsi="Arial Narrow"/>
                <w:b/>
                <w:sz w:val="18"/>
                <w:szCs w:val="18"/>
                <w:lang w:eastAsia="ja-JP"/>
              </w:rPr>
              <w:t>2.</w:t>
            </w:r>
            <w:r w:rsidRPr="009B1566">
              <w:rPr>
                <w:rFonts w:ascii="Arial Narrow" w:eastAsia="MS Mincho" w:hAnsi="Arial Narrow"/>
                <w:b/>
                <w:sz w:val="18"/>
                <w:szCs w:val="18"/>
                <w:lang w:eastAsia="ja-JP"/>
              </w:rPr>
              <w:tab/>
              <w:t>Риски изменения климата и чрезвычайных ситуаций</w:t>
            </w:r>
          </w:p>
        </w:tc>
        <w:tc>
          <w:tcPr>
            <w:tcW w:w="765" w:type="dxa"/>
            <w:gridSpan w:val="3"/>
            <w:shd w:val="clear" w:color="auto" w:fill="auto"/>
            <w:vAlign w:val="center"/>
          </w:tcPr>
          <w:p w14:paraId="0EAD5EC1" w14:textId="77777777" w:rsidR="00AD5385" w:rsidRPr="009B1566" w:rsidRDefault="00AD5385" w:rsidP="00AD5385">
            <w:pPr>
              <w:tabs>
                <w:tab w:val="left" w:pos="360"/>
              </w:tabs>
              <w:spacing w:after="0"/>
              <w:jc w:val="center"/>
              <w:rPr>
                <w:rFonts w:ascii="Arial Narrow" w:eastAsia="MS Mincho" w:hAnsi="Arial Narrow"/>
                <w:b/>
                <w:sz w:val="18"/>
                <w:szCs w:val="18"/>
                <w:lang w:eastAsia="ja-JP"/>
              </w:rPr>
            </w:pPr>
            <w:r w:rsidRPr="009B1566">
              <w:rPr>
                <w:rFonts w:ascii="Segoe UI Symbol" w:eastAsia="MS Mincho" w:hAnsi="Segoe UI Symbol" w:cs="Segoe UI Symbol"/>
                <w:b/>
                <w:sz w:val="18"/>
                <w:szCs w:val="18"/>
                <w:lang w:eastAsia="ja-JP"/>
              </w:rPr>
              <w:t>☐</w:t>
            </w:r>
          </w:p>
        </w:tc>
        <w:tc>
          <w:tcPr>
            <w:tcW w:w="4747" w:type="dxa"/>
            <w:shd w:val="clear" w:color="auto" w:fill="auto"/>
          </w:tcPr>
          <w:p w14:paraId="2C18CA3C"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p>
        </w:tc>
      </w:tr>
      <w:tr w:rsidR="00AD5385" w:rsidRPr="009B1566" w14:paraId="65428D91" w14:textId="77777777" w:rsidTr="00AD5385">
        <w:trPr>
          <w:gridAfter w:val="2"/>
          <w:wAfter w:w="23" w:type="dxa"/>
        </w:trPr>
        <w:tc>
          <w:tcPr>
            <w:tcW w:w="3803" w:type="dxa"/>
            <w:vMerge/>
            <w:shd w:val="clear" w:color="auto" w:fill="FFFFFF"/>
          </w:tcPr>
          <w:p w14:paraId="52DED0A7" w14:textId="77777777" w:rsidR="00AD5385" w:rsidRPr="009B1566" w:rsidRDefault="00AD5385" w:rsidP="00AD5385">
            <w:pPr>
              <w:tabs>
                <w:tab w:val="left" w:pos="270"/>
              </w:tabs>
              <w:spacing w:after="0"/>
              <w:ind w:left="270" w:hanging="270"/>
              <w:jc w:val="left"/>
              <w:rPr>
                <w:rFonts w:ascii="Arial Narrow" w:eastAsia="MS Mincho" w:hAnsi="Arial Narrow"/>
                <w:sz w:val="18"/>
                <w:szCs w:val="18"/>
                <w:lang w:eastAsia="ja-JP"/>
              </w:rPr>
            </w:pPr>
          </w:p>
        </w:tc>
        <w:tc>
          <w:tcPr>
            <w:tcW w:w="4050" w:type="dxa"/>
            <w:gridSpan w:val="3"/>
            <w:shd w:val="clear" w:color="auto" w:fill="auto"/>
            <w:vAlign w:val="center"/>
          </w:tcPr>
          <w:p w14:paraId="48F77C1F" w14:textId="77777777" w:rsidR="00AD5385" w:rsidRPr="009B1566" w:rsidRDefault="00AD5385" w:rsidP="00AD5385">
            <w:pPr>
              <w:tabs>
                <w:tab w:val="left" w:pos="270"/>
              </w:tabs>
              <w:spacing w:after="0"/>
              <w:ind w:left="270" w:hanging="270"/>
              <w:jc w:val="left"/>
              <w:rPr>
                <w:rFonts w:ascii="Arial Narrow" w:eastAsia="MS Mincho" w:hAnsi="Arial Narrow"/>
                <w:b/>
                <w:sz w:val="18"/>
                <w:szCs w:val="18"/>
                <w:lang w:eastAsia="ja-JP"/>
              </w:rPr>
            </w:pPr>
            <w:r w:rsidRPr="009B1566">
              <w:rPr>
                <w:rFonts w:ascii="Arial Narrow" w:eastAsia="MS Mincho" w:hAnsi="Arial Narrow"/>
                <w:b/>
                <w:sz w:val="18"/>
                <w:szCs w:val="18"/>
                <w:lang w:eastAsia="ja-JP"/>
              </w:rPr>
              <w:t>3.</w:t>
            </w:r>
            <w:r w:rsidRPr="009B1566">
              <w:rPr>
                <w:rFonts w:ascii="Arial Narrow" w:eastAsia="MS Mincho" w:hAnsi="Arial Narrow"/>
                <w:b/>
                <w:sz w:val="18"/>
                <w:szCs w:val="18"/>
                <w:lang w:eastAsia="ja-JP"/>
              </w:rPr>
              <w:tab/>
              <w:t>Общественное здравоохранение, безопасность и безопасность</w:t>
            </w:r>
          </w:p>
        </w:tc>
        <w:tc>
          <w:tcPr>
            <w:tcW w:w="765" w:type="dxa"/>
            <w:gridSpan w:val="3"/>
            <w:shd w:val="clear" w:color="auto" w:fill="auto"/>
            <w:vAlign w:val="center"/>
          </w:tcPr>
          <w:p w14:paraId="596188DA" w14:textId="77777777" w:rsidR="00AD5385" w:rsidRPr="009B1566" w:rsidRDefault="00AD5385" w:rsidP="00AD5385">
            <w:pPr>
              <w:tabs>
                <w:tab w:val="left" w:pos="360"/>
              </w:tabs>
              <w:spacing w:after="0"/>
              <w:jc w:val="center"/>
              <w:rPr>
                <w:rFonts w:ascii="Arial Narrow" w:eastAsia="MS Mincho" w:hAnsi="Arial Narrow"/>
                <w:b/>
                <w:sz w:val="18"/>
                <w:szCs w:val="18"/>
                <w:lang w:eastAsia="ja-JP"/>
              </w:rPr>
            </w:pPr>
            <w:r w:rsidRPr="009B1566">
              <w:rPr>
                <w:rFonts w:ascii="Segoe UI Symbol" w:eastAsia="MS Mincho" w:hAnsi="Segoe UI Symbol" w:cs="Segoe UI Symbol"/>
                <w:b/>
                <w:sz w:val="18"/>
                <w:szCs w:val="18"/>
                <w:lang w:eastAsia="ja-JP"/>
              </w:rPr>
              <w:t>☐</w:t>
            </w:r>
          </w:p>
        </w:tc>
        <w:tc>
          <w:tcPr>
            <w:tcW w:w="4747" w:type="dxa"/>
            <w:shd w:val="clear" w:color="auto" w:fill="auto"/>
          </w:tcPr>
          <w:p w14:paraId="0DCBFA00"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p>
        </w:tc>
      </w:tr>
      <w:tr w:rsidR="00AD5385" w:rsidRPr="009B1566" w14:paraId="340758D9" w14:textId="77777777" w:rsidTr="00AD5385">
        <w:trPr>
          <w:gridAfter w:val="2"/>
          <w:wAfter w:w="23" w:type="dxa"/>
        </w:trPr>
        <w:tc>
          <w:tcPr>
            <w:tcW w:w="3803" w:type="dxa"/>
            <w:vMerge/>
            <w:shd w:val="clear" w:color="auto" w:fill="FFFFFF"/>
          </w:tcPr>
          <w:p w14:paraId="453DDD06" w14:textId="77777777" w:rsidR="00AD5385" w:rsidRPr="009B1566" w:rsidRDefault="00AD5385" w:rsidP="00AD5385">
            <w:pPr>
              <w:tabs>
                <w:tab w:val="left" w:pos="270"/>
              </w:tabs>
              <w:spacing w:after="0"/>
              <w:ind w:left="270" w:hanging="270"/>
              <w:jc w:val="left"/>
              <w:rPr>
                <w:rFonts w:ascii="Arial Narrow" w:eastAsia="MS Mincho" w:hAnsi="Arial Narrow"/>
                <w:sz w:val="18"/>
                <w:szCs w:val="18"/>
                <w:lang w:eastAsia="ja-JP"/>
              </w:rPr>
            </w:pPr>
          </w:p>
        </w:tc>
        <w:tc>
          <w:tcPr>
            <w:tcW w:w="4050" w:type="dxa"/>
            <w:gridSpan w:val="3"/>
            <w:shd w:val="clear" w:color="auto" w:fill="auto"/>
            <w:vAlign w:val="center"/>
          </w:tcPr>
          <w:p w14:paraId="715517DA" w14:textId="77777777" w:rsidR="00AD5385" w:rsidRPr="009B1566" w:rsidRDefault="00AD5385" w:rsidP="00AD5385">
            <w:pPr>
              <w:tabs>
                <w:tab w:val="left" w:pos="270"/>
              </w:tabs>
              <w:spacing w:after="0"/>
              <w:ind w:left="270" w:hanging="270"/>
              <w:jc w:val="left"/>
              <w:rPr>
                <w:rFonts w:ascii="Arial Narrow" w:eastAsia="MS Mincho" w:hAnsi="Arial Narrow"/>
                <w:b/>
                <w:sz w:val="18"/>
                <w:szCs w:val="18"/>
                <w:lang w:eastAsia="ja-JP"/>
              </w:rPr>
            </w:pPr>
            <w:r w:rsidRPr="009B1566">
              <w:rPr>
                <w:rFonts w:ascii="Arial Narrow" w:eastAsia="MS Mincho" w:hAnsi="Arial Narrow"/>
                <w:b/>
                <w:sz w:val="18"/>
                <w:szCs w:val="18"/>
                <w:lang w:eastAsia="ja-JP"/>
              </w:rPr>
              <w:t>4.</w:t>
            </w:r>
            <w:r w:rsidRPr="009B1566">
              <w:rPr>
                <w:rFonts w:ascii="Arial Narrow" w:eastAsia="MS Mincho" w:hAnsi="Arial Narrow"/>
                <w:b/>
                <w:sz w:val="18"/>
                <w:szCs w:val="18"/>
                <w:lang w:eastAsia="ja-JP"/>
              </w:rPr>
              <w:tab/>
              <w:t>Культурное наследие</w:t>
            </w:r>
          </w:p>
        </w:tc>
        <w:tc>
          <w:tcPr>
            <w:tcW w:w="765" w:type="dxa"/>
            <w:gridSpan w:val="3"/>
            <w:shd w:val="clear" w:color="auto" w:fill="auto"/>
            <w:vAlign w:val="center"/>
          </w:tcPr>
          <w:p w14:paraId="6880FCE1" w14:textId="77777777" w:rsidR="00AD5385" w:rsidRPr="009B1566" w:rsidRDefault="00AD5385" w:rsidP="00AD5385">
            <w:pPr>
              <w:tabs>
                <w:tab w:val="left" w:pos="360"/>
              </w:tabs>
              <w:spacing w:after="0"/>
              <w:jc w:val="center"/>
              <w:rPr>
                <w:rFonts w:ascii="Arial Narrow" w:eastAsia="MS Mincho" w:hAnsi="Arial Narrow"/>
                <w:b/>
                <w:sz w:val="18"/>
                <w:szCs w:val="18"/>
                <w:lang w:eastAsia="ja-JP"/>
              </w:rPr>
            </w:pPr>
            <w:r w:rsidRPr="009B1566">
              <w:rPr>
                <w:rFonts w:ascii="Segoe UI Symbol" w:eastAsia="MS Mincho" w:hAnsi="Segoe UI Symbol" w:cs="Segoe UI Symbol"/>
                <w:b/>
                <w:sz w:val="18"/>
                <w:szCs w:val="18"/>
                <w:lang w:eastAsia="ja-JP"/>
              </w:rPr>
              <w:t>☐</w:t>
            </w:r>
          </w:p>
        </w:tc>
        <w:tc>
          <w:tcPr>
            <w:tcW w:w="4747" w:type="dxa"/>
            <w:shd w:val="clear" w:color="auto" w:fill="auto"/>
          </w:tcPr>
          <w:p w14:paraId="37723927"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p>
        </w:tc>
      </w:tr>
      <w:tr w:rsidR="00AD5385" w:rsidRPr="009B1566" w14:paraId="09B8648B" w14:textId="77777777" w:rsidTr="00AD5385">
        <w:trPr>
          <w:gridAfter w:val="2"/>
          <w:wAfter w:w="23" w:type="dxa"/>
        </w:trPr>
        <w:tc>
          <w:tcPr>
            <w:tcW w:w="3803" w:type="dxa"/>
            <w:vMerge/>
            <w:shd w:val="clear" w:color="auto" w:fill="FFFFFF"/>
          </w:tcPr>
          <w:p w14:paraId="18E841D8" w14:textId="77777777" w:rsidR="00AD5385" w:rsidRPr="009B1566" w:rsidRDefault="00AD5385" w:rsidP="00AD5385">
            <w:pPr>
              <w:tabs>
                <w:tab w:val="left" w:pos="270"/>
              </w:tabs>
              <w:spacing w:after="0"/>
              <w:ind w:left="270" w:hanging="270"/>
              <w:jc w:val="left"/>
              <w:rPr>
                <w:rFonts w:ascii="Arial Narrow" w:eastAsia="MS Mincho" w:hAnsi="Arial Narrow"/>
                <w:sz w:val="18"/>
                <w:szCs w:val="18"/>
                <w:lang w:eastAsia="ja-JP"/>
              </w:rPr>
            </w:pPr>
          </w:p>
        </w:tc>
        <w:tc>
          <w:tcPr>
            <w:tcW w:w="4050" w:type="dxa"/>
            <w:gridSpan w:val="3"/>
            <w:shd w:val="clear" w:color="auto" w:fill="auto"/>
            <w:vAlign w:val="center"/>
          </w:tcPr>
          <w:p w14:paraId="2132BA1C" w14:textId="77777777" w:rsidR="00AD5385" w:rsidRPr="009B1566" w:rsidRDefault="00AD5385" w:rsidP="00AD5385">
            <w:pPr>
              <w:tabs>
                <w:tab w:val="left" w:pos="270"/>
              </w:tabs>
              <w:spacing w:after="0"/>
              <w:ind w:left="270" w:hanging="270"/>
              <w:jc w:val="left"/>
              <w:rPr>
                <w:rFonts w:ascii="Arial Narrow" w:eastAsia="MS Mincho" w:hAnsi="Arial Narrow"/>
                <w:b/>
                <w:sz w:val="18"/>
                <w:szCs w:val="18"/>
                <w:lang w:eastAsia="ja-JP"/>
              </w:rPr>
            </w:pPr>
            <w:r w:rsidRPr="009B1566">
              <w:rPr>
                <w:rFonts w:ascii="Arial Narrow" w:eastAsia="MS Mincho" w:hAnsi="Arial Narrow"/>
                <w:b/>
                <w:sz w:val="18"/>
                <w:szCs w:val="18"/>
                <w:lang w:eastAsia="ja-JP"/>
              </w:rPr>
              <w:t>5.</w:t>
            </w:r>
            <w:r w:rsidRPr="009B1566">
              <w:rPr>
                <w:rFonts w:ascii="Arial Narrow" w:eastAsia="MS Mincho" w:hAnsi="Arial Narrow"/>
                <w:b/>
                <w:sz w:val="18"/>
                <w:szCs w:val="18"/>
                <w:lang w:eastAsia="ja-JP"/>
              </w:rPr>
              <w:tab/>
              <w:t>Размещение и перераспределение</w:t>
            </w:r>
          </w:p>
        </w:tc>
        <w:tc>
          <w:tcPr>
            <w:tcW w:w="765" w:type="dxa"/>
            <w:gridSpan w:val="3"/>
            <w:shd w:val="clear" w:color="auto" w:fill="auto"/>
            <w:vAlign w:val="center"/>
          </w:tcPr>
          <w:p w14:paraId="321A9851" w14:textId="77777777" w:rsidR="00AD5385" w:rsidRPr="009B1566" w:rsidRDefault="00AD5385" w:rsidP="00AD5385">
            <w:pPr>
              <w:tabs>
                <w:tab w:val="left" w:pos="360"/>
              </w:tabs>
              <w:spacing w:after="0"/>
              <w:jc w:val="center"/>
              <w:rPr>
                <w:rFonts w:ascii="Arial Narrow" w:eastAsia="MS Mincho" w:hAnsi="Arial Narrow"/>
                <w:b/>
                <w:sz w:val="18"/>
                <w:szCs w:val="18"/>
                <w:lang w:eastAsia="ja-JP"/>
              </w:rPr>
            </w:pPr>
            <w:r w:rsidRPr="009B1566">
              <w:rPr>
                <w:rFonts w:ascii="Segoe UI Symbol" w:eastAsia="MS Mincho" w:hAnsi="Segoe UI Symbol" w:cs="Segoe UI Symbol"/>
                <w:b/>
                <w:sz w:val="18"/>
                <w:szCs w:val="18"/>
                <w:lang w:eastAsia="ja-JP"/>
              </w:rPr>
              <w:t>☐</w:t>
            </w:r>
          </w:p>
        </w:tc>
        <w:tc>
          <w:tcPr>
            <w:tcW w:w="4747" w:type="dxa"/>
            <w:shd w:val="clear" w:color="auto" w:fill="auto"/>
          </w:tcPr>
          <w:p w14:paraId="41523497"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p>
        </w:tc>
      </w:tr>
      <w:tr w:rsidR="00AD5385" w:rsidRPr="009B1566" w14:paraId="642D32CB" w14:textId="77777777" w:rsidTr="00AD5385">
        <w:trPr>
          <w:gridAfter w:val="2"/>
          <w:wAfter w:w="23" w:type="dxa"/>
        </w:trPr>
        <w:tc>
          <w:tcPr>
            <w:tcW w:w="3803" w:type="dxa"/>
            <w:vMerge/>
            <w:shd w:val="clear" w:color="auto" w:fill="FFFFFF"/>
          </w:tcPr>
          <w:p w14:paraId="01F5DA41" w14:textId="77777777" w:rsidR="00AD5385" w:rsidRPr="009B1566" w:rsidRDefault="00AD5385" w:rsidP="00AD5385">
            <w:pPr>
              <w:tabs>
                <w:tab w:val="left" w:pos="270"/>
              </w:tabs>
              <w:spacing w:after="0"/>
              <w:ind w:left="270" w:hanging="270"/>
              <w:jc w:val="left"/>
              <w:rPr>
                <w:rFonts w:ascii="Arial Narrow" w:eastAsia="MS Mincho" w:hAnsi="Arial Narrow"/>
                <w:sz w:val="18"/>
                <w:szCs w:val="18"/>
                <w:lang w:eastAsia="ja-JP"/>
              </w:rPr>
            </w:pPr>
          </w:p>
        </w:tc>
        <w:tc>
          <w:tcPr>
            <w:tcW w:w="4050" w:type="dxa"/>
            <w:gridSpan w:val="3"/>
            <w:shd w:val="clear" w:color="auto" w:fill="auto"/>
            <w:vAlign w:val="center"/>
          </w:tcPr>
          <w:p w14:paraId="4FC2941A" w14:textId="77777777" w:rsidR="00AD5385" w:rsidRPr="009B1566" w:rsidRDefault="00AD5385" w:rsidP="00AD5385">
            <w:pPr>
              <w:tabs>
                <w:tab w:val="left" w:pos="270"/>
              </w:tabs>
              <w:spacing w:after="0"/>
              <w:ind w:left="270" w:hanging="270"/>
              <w:jc w:val="left"/>
              <w:rPr>
                <w:rFonts w:ascii="Arial Narrow" w:eastAsia="MS Mincho" w:hAnsi="Arial Narrow"/>
                <w:b/>
                <w:sz w:val="18"/>
                <w:szCs w:val="18"/>
                <w:lang w:eastAsia="ja-JP"/>
              </w:rPr>
            </w:pPr>
            <w:r w:rsidRPr="009B1566">
              <w:rPr>
                <w:rFonts w:ascii="Arial Narrow" w:eastAsia="MS Mincho" w:hAnsi="Arial Narrow"/>
                <w:b/>
                <w:sz w:val="18"/>
                <w:szCs w:val="18"/>
                <w:lang w:eastAsia="ja-JP"/>
              </w:rPr>
              <w:t>6.</w:t>
            </w:r>
            <w:r w:rsidRPr="009B1566">
              <w:rPr>
                <w:rFonts w:ascii="Arial Narrow" w:eastAsia="MS Mincho" w:hAnsi="Arial Narrow"/>
                <w:b/>
                <w:sz w:val="18"/>
                <w:szCs w:val="18"/>
                <w:lang w:eastAsia="ja-JP"/>
              </w:rPr>
              <w:tab/>
              <w:t>Коренные народы</w:t>
            </w:r>
          </w:p>
        </w:tc>
        <w:tc>
          <w:tcPr>
            <w:tcW w:w="765" w:type="dxa"/>
            <w:gridSpan w:val="3"/>
            <w:shd w:val="clear" w:color="auto" w:fill="auto"/>
            <w:vAlign w:val="center"/>
          </w:tcPr>
          <w:p w14:paraId="76B894E4" w14:textId="77777777" w:rsidR="00AD5385" w:rsidRPr="009B1566" w:rsidRDefault="00AD5385" w:rsidP="00AD5385">
            <w:pPr>
              <w:tabs>
                <w:tab w:val="left" w:pos="360"/>
              </w:tabs>
              <w:spacing w:after="0"/>
              <w:jc w:val="center"/>
              <w:rPr>
                <w:rFonts w:ascii="Arial Narrow" w:eastAsia="MS Mincho" w:hAnsi="Arial Narrow"/>
                <w:b/>
                <w:sz w:val="18"/>
                <w:szCs w:val="18"/>
                <w:lang w:eastAsia="ja-JP"/>
              </w:rPr>
            </w:pPr>
            <w:r w:rsidRPr="009B1566">
              <w:rPr>
                <w:rFonts w:ascii="Segoe UI Symbol" w:eastAsia="MS Mincho" w:hAnsi="Segoe UI Symbol" w:cs="Segoe UI Symbol"/>
                <w:b/>
                <w:sz w:val="18"/>
                <w:szCs w:val="18"/>
                <w:lang w:eastAsia="ja-JP"/>
              </w:rPr>
              <w:t>☐</w:t>
            </w:r>
          </w:p>
        </w:tc>
        <w:tc>
          <w:tcPr>
            <w:tcW w:w="4747" w:type="dxa"/>
            <w:shd w:val="clear" w:color="auto" w:fill="auto"/>
          </w:tcPr>
          <w:p w14:paraId="2234F1CE"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p>
        </w:tc>
      </w:tr>
      <w:tr w:rsidR="00AD5385" w:rsidRPr="009B1566" w14:paraId="5E5CA5D1" w14:textId="77777777" w:rsidTr="00AD5385">
        <w:trPr>
          <w:gridAfter w:val="2"/>
          <w:wAfter w:w="23" w:type="dxa"/>
        </w:trPr>
        <w:tc>
          <w:tcPr>
            <w:tcW w:w="3803" w:type="dxa"/>
            <w:vMerge/>
            <w:shd w:val="clear" w:color="auto" w:fill="FFFFFF"/>
          </w:tcPr>
          <w:p w14:paraId="3502701C" w14:textId="77777777" w:rsidR="00AD5385" w:rsidRPr="009B1566" w:rsidRDefault="00AD5385" w:rsidP="00AD5385">
            <w:pPr>
              <w:tabs>
                <w:tab w:val="left" w:pos="270"/>
              </w:tabs>
              <w:spacing w:after="0"/>
              <w:ind w:left="270" w:hanging="270"/>
              <w:jc w:val="left"/>
              <w:rPr>
                <w:rFonts w:ascii="Arial Narrow" w:eastAsia="MS Mincho" w:hAnsi="Arial Narrow"/>
                <w:sz w:val="18"/>
                <w:szCs w:val="18"/>
                <w:lang w:eastAsia="ja-JP"/>
              </w:rPr>
            </w:pPr>
          </w:p>
        </w:tc>
        <w:tc>
          <w:tcPr>
            <w:tcW w:w="4050" w:type="dxa"/>
            <w:gridSpan w:val="3"/>
            <w:shd w:val="clear" w:color="auto" w:fill="auto"/>
            <w:vAlign w:val="center"/>
          </w:tcPr>
          <w:p w14:paraId="3993BE42" w14:textId="77777777" w:rsidR="00AD5385" w:rsidRPr="009B1566" w:rsidRDefault="00AD5385" w:rsidP="00AD5385">
            <w:pPr>
              <w:tabs>
                <w:tab w:val="left" w:pos="270"/>
              </w:tabs>
              <w:spacing w:after="0"/>
              <w:ind w:left="270" w:hanging="270"/>
              <w:jc w:val="left"/>
              <w:rPr>
                <w:rFonts w:ascii="Arial Narrow" w:eastAsia="MS Mincho" w:hAnsi="Arial Narrow"/>
                <w:b/>
                <w:sz w:val="18"/>
                <w:szCs w:val="18"/>
                <w:lang w:eastAsia="ja-JP"/>
              </w:rPr>
            </w:pPr>
            <w:r w:rsidRPr="009B1566">
              <w:rPr>
                <w:rFonts w:ascii="Arial Narrow" w:eastAsia="MS Mincho" w:hAnsi="Arial Narrow"/>
                <w:b/>
                <w:sz w:val="18"/>
                <w:szCs w:val="18"/>
                <w:lang w:eastAsia="ja-JP"/>
              </w:rPr>
              <w:t>7.</w:t>
            </w:r>
            <w:r w:rsidRPr="009B1566">
              <w:rPr>
                <w:rFonts w:ascii="Arial Narrow" w:eastAsia="MS Mincho" w:hAnsi="Arial Narrow"/>
                <w:b/>
                <w:sz w:val="18"/>
                <w:szCs w:val="18"/>
                <w:lang w:eastAsia="ja-JP"/>
              </w:rPr>
              <w:tab/>
              <w:t>Условия труда</w:t>
            </w:r>
          </w:p>
        </w:tc>
        <w:tc>
          <w:tcPr>
            <w:tcW w:w="765" w:type="dxa"/>
            <w:gridSpan w:val="3"/>
            <w:shd w:val="clear" w:color="auto" w:fill="auto"/>
            <w:vAlign w:val="center"/>
          </w:tcPr>
          <w:p w14:paraId="73F6CCE1" w14:textId="77777777" w:rsidR="00AD5385" w:rsidRPr="009B1566" w:rsidRDefault="00AD5385" w:rsidP="00AD5385">
            <w:pPr>
              <w:tabs>
                <w:tab w:val="left" w:pos="360"/>
              </w:tabs>
              <w:spacing w:after="0"/>
              <w:jc w:val="center"/>
              <w:rPr>
                <w:rFonts w:ascii="Arial Narrow" w:eastAsia="MS Mincho" w:hAnsi="Arial Narrow"/>
                <w:b/>
                <w:sz w:val="18"/>
                <w:szCs w:val="18"/>
                <w:lang w:eastAsia="ja-JP"/>
              </w:rPr>
            </w:pPr>
            <w:r w:rsidRPr="009B1566">
              <w:rPr>
                <w:rFonts w:ascii="Segoe UI Symbol" w:eastAsia="MS Mincho" w:hAnsi="Segoe UI Symbol" w:cs="Segoe UI Symbol"/>
                <w:b/>
                <w:sz w:val="18"/>
                <w:szCs w:val="18"/>
                <w:lang w:eastAsia="ja-JP"/>
              </w:rPr>
              <w:t>☐</w:t>
            </w:r>
          </w:p>
        </w:tc>
        <w:tc>
          <w:tcPr>
            <w:tcW w:w="4747" w:type="dxa"/>
            <w:shd w:val="clear" w:color="auto" w:fill="auto"/>
          </w:tcPr>
          <w:p w14:paraId="5E1ECAF3"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p>
        </w:tc>
      </w:tr>
      <w:tr w:rsidR="00AD5385" w:rsidRPr="009B1566" w14:paraId="27EABB27" w14:textId="77777777" w:rsidTr="00AD5385">
        <w:trPr>
          <w:gridAfter w:val="2"/>
          <w:wAfter w:w="23" w:type="dxa"/>
        </w:trPr>
        <w:tc>
          <w:tcPr>
            <w:tcW w:w="3803" w:type="dxa"/>
            <w:vMerge/>
            <w:shd w:val="clear" w:color="auto" w:fill="FFFFFF"/>
          </w:tcPr>
          <w:p w14:paraId="23521F17" w14:textId="77777777" w:rsidR="00AD5385" w:rsidRPr="009B1566" w:rsidRDefault="00AD5385" w:rsidP="00AD5385">
            <w:pPr>
              <w:tabs>
                <w:tab w:val="left" w:pos="270"/>
              </w:tabs>
              <w:spacing w:after="0"/>
              <w:ind w:left="270" w:hanging="270"/>
              <w:jc w:val="left"/>
              <w:rPr>
                <w:rFonts w:ascii="Arial Narrow" w:eastAsia="MS Mincho" w:hAnsi="Arial Narrow"/>
                <w:sz w:val="18"/>
                <w:szCs w:val="18"/>
                <w:lang w:eastAsia="ja-JP"/>
              </w:rPr>
            </w:pPr>
          </w:p>
        </w:tc>
        <w:tc>
          <w:tcPr>
            <w:tcW w:w="4050" w:type="dxa"/>
            <w:gridSpan w:val="3"/>
            <w:shd w:val="clear" w:color="auto" w:fill="auto"/>
            <w:vAlign w:val="center"/>
          </w:tcPr>
          <w:p w14:paraId="207F78DE" w14:textId="77777777" w:rsidR="00AD5385" w:rsidRPr="009B1566" w:rsidRDefault="00AD5385" w:rsidP="00AD5385">
            <w:pPr>
              <w:tabs>
                <w:tab w:val="left" w:pos="270"/>
              </w:tabs>
              <w:spacing w:after="0"/>
              <w:ind w:left="270" w:hanging="270"/>
              <w:jc w:val="left"/>
              <w:rPr>
                <w:rFonts w:ascii="Arial Narrow" w:eastAsia="MS Mincho" w:hAnsi="Arial Narrow"/>
                <w:b/>
                <w:sz w:val="18"/>
                <w:szCs w:val="18"/>
                <w:lang w:eastAsia="ja-JP"/>
              </w:rPr>
            </w:pPr>
            <w:r w:rsidRPr="009B1566">
              <w:rPr>
                <w:rFonts w:ascii="Arial Narrow" w:eastAsia="MS Mincho" w:hAnsi="Arial Narrow"/>
                <w:b/>
                <w:sz w:val="18"/>
                <w:szCs w:val="18"/>
                <w:lang w:eastAsia="ja-JP"/>
              </w:rPr>
              <w:t>8.</w:t>
            </w:r>
            <w:r w:rsidRPr="009B1566">
              <w:rPr>
                <w:rFonts w:ascii="Arial Narrow" w:eastAsia="MS Mincho" w:hAnsi="Arial Narrow"/>
                <w:b/>
                <w:sz w:val="18"/>
                <w:szCs w:val="18"/>
                <w:lang w:eastAsia="ja-JP"/>
              </w:rPr>
              <w:tab/>
              <w:t>Ограничение загрязнений и ресурсной эффективности</w:t>
            </w:r>
          </w:p>
        </w:tc>
        <w:tc>
          <w:tcPr>
            <w:tcW w:w="765" w:type="dxa"/>
            <w:gridSpan w:val="3"/>
            <w:shd w:val="clear" w:color="auto" w:fill="auto"/>
            <w:vAlign w:val="center"/>
          </w:tcPr>
          <w:p w14:paraId="554CA960" w14:textId="77777777" w:rsidR="00AD5385" w:rsidRPr="009B1566" w:rsidRDefault="00AD5385" w:rsidP="00AD5385">
            <w:pPr>
              <w:tabs>
                <w:tab w:val="left" w:pos="360"/>
              </w:tabs>
              <w:spacing w:after="0"/>
              <w:jc w:val="center"/>
              <w:rPr>
                <w:rFonts w:ascii="Arial Narrow" w:eastAsia="MS Mincho" w:hAnsi="Arial Narrow"/>
                <w:b/>
                <w:sz w:val="18"/>
                <w:szCs w:val="18"/>
                <w:lang w:eastAsia="ja-JP"/>
              </w:rPr>
            </w:pPr>
            <w:r w:rsidRPr="009B1566">
              <w:rPr>
                <w:rFonts w:ascii="Segoe UI Symbol" w:eastAsia="MS Mincho" w:hAnsi="Segoe UI Symbol" w:cs="Segoe UI Symbol"/>
                <w:b/>
                <w:sz w:val="18"/>
                <w:szCs w:val="18"/>
                <w:lang w:eastAsia="ja-JP"/>
              </w:rPr>
              <w:t>☐</w:t>
            </w:r>
          </w:p>
        </w:tc>
        <w:tc>
          <w:tcPr>
            <w:tcW w:w="4747" w:type="dxa"/>
            <w:shd w:val="clear" w:color="auto" w:fill="auto"/>
          </w:tcPr>
          <w:p w14:paraId="790AA1B6" w14:textId="77777777" w:rsidR="00AD5385" w:rsidRPr="009B1566" w:rsidRDefault="00AD5385" w:rsidP="00AD5385">
            <w:pPr>
              <w:tabs>
                <w:tab w:val="left" w:pos="360"/>
              </w:tabs>
              <w:spacing w:after="0"/>
              <w:jc w:val="left"/>
              <w:rPr>
                <w:rFonts w:ascii="Arial Narrow" w:eastAsia="MS Mincho" w:hAnsi="Arial Narrow"/>
                <w:b/>
                <w:sz w:val="18"/>
                <w:szCs w:val="18"/>
                <w:lang w:eastAsia="ja-JP"/>
              </w:rPr>
            </w:pPr>
          </w:p>
        </w:tc>
      </w:tr>
    </w:tbl>
    <w:p w14:paraId="731AA0B4" w14:textId="77777777" w:rsidR="00AD5385" w:rsidRPr="009B1566" w:rsidRDefault="00AD5385" w:rsidP="00AD5385">
      <w:pPr>
        <w:tabs>
          <w:tab w:val="left" w:pos="360"/>
        </w:tabs>
        <w:spacing w:after="0"/>
        <w:jc w:val="left"/>
        <w:rPr>
          <w:rFonts w:ascii="Arial Narrow" w:eastAsia="MS Mincho" w:hAnsi="Arial Narrow"/>
          <w:b/>
          <w:i/>
          <w:sz w:val="18"/>
          <w:szCs w:val="18"/>
          <w:lang w:eastAsia="ja-JP"/>
        </w:rPr>
      </w:pPr>
    </w:p>
    <w:p w14:paraId="5F941BEA" w14:textId="77777777" w:rsidR="00AD5385" w:rsidRPr="009B1566" w:rsidRDefault="00AD5385" w:rsidP="00AD5385">
      <w:pPr>
        <w:spacing w:before="200" w:after="0"/>
        <w:ind w:left="360"/>
        <w:jc w:val="left"/>
        <w:rPr>
          <w:rFonts w:ascii="Arial Narrow" w:eastAsia="MS Mincho" w:hAnsi="Arial Narrow"/>
          <w:b/>
          <w:color w:val="4F81BD"/>
          <w:sz w:val="24"/>
          <w:lang w:val="en-US" w:eastAsia="ja-JP"/>
        </w:rPr>
      </w:pPr>
      <w:r w:rsidRPr="009B1566">
        <w:rPr>
          <w:rFonts w:ascii="Arial Narrow" w:eastAsia="MS Mincho" w:hAnsi="Arial Narrow"/>
          <w:b/>
          <w:color w:val="4F81BD"/>
          <w:sz w:val="24"/>
          <w:lang w:eastAsia="ja-JP"/>
        </w:rPr>
        <w:t>Подписи</w:t>
      </w:r>
      <w:r w:rsidRPr="009B1566">
        <w:rPr>
          <w:rFonts w:ascii="Arial Narrow" w:eastAsia="MS Mincho" w:hAnsi="Arial Narrow"/>
          <w:b/>
          <w:color w:val="4F81BD"/>
          <w:sz w:val="24"/>
          <w:lang w:val="en-US" w:eastAsia="ja-JP"/>
        </w:rPr>
        <w:t xml:space="preserve"> </w:t>
      </w:r>
    </w:p>
    <w:p w14:paraId="4FFFCA08" w14:textId="77777777" w:rsidR="00AD5385" w:rsidRPr="009B1566" w:rsidRDefault="00AD5385" w:rsidP="00AD5385">
      <w:pPr>
        <w:spacing w:before="200" w:after="0"/>
        <w:jc w:val="left"/>
        <w:rPr>
          <w:rFonts w:ascii="Arial Narrow" w:eastAsia="MS Mincho" w:hAnsi="Arial Narrow"/>
          <w:sz w:val="20"/>
          <w:szCs w:val="20"/>
          <w:lang w:eastAsia="ja-JP"/>
        </w:rPr>
      </w:pPr>
      <w:r w:rsidRPr="009B1566">
        <w:rPr>
          <w:rFonts w:ascii="Arial Narrow" w:eastAsia="MS Mincho" w:hAnsi="Arial Narrow"/>
          <w:sz w:val="20"/>
          <w:szCs w:val="20"/>
          <w:lang w:eastAsia="ja-JP"/>
        </w:rPr>
        <w:t>Окончательный скрининг на стадии дизайна не заполнен до тех пор пока не включены следующие подписи</w:t>
      </w:r>
    </w:p>
    <w:p w14:paraId="22F66F92" w14:textId="77777777" w:rsidR="00AD5385" w:rsidRPr="009B1566" w:rsidRDefault="00AD5385" w:rsidP="00AD5385">
      <w:pPr>
        <w:tabs>
          <w:tab w:val="left" w:pos="360"/>
          <w:tab w:val="left" w:pos="4320"/>
        </w:tabs>
        <w:spacing w:after="0"/>
        <w:jc w:val="left"/>
        <w:rPr>
          <w:rFonts w:ascii="Arial Narrow" w:eastAsia="MS Mincho" w:hAnsi="Arial Narrow"/>
          <w:sz w:val="18"/>
          <w:szCs w:val="18"/>
          <w:lang w:eastAsia="ja-JP"/>
        </w:rPr>
      </w:pP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390"/>
        <w:gridCol w:w="8249"/>
      </w:tblGrid>
      <w:tr w:rsidR="009C47D7" w:rsidRPr="00A723C3" w14:paraId="757B94C7" w14:textId="77777777" w:rsidTr="009C47D7">
        <w:trPr>
          <w:trHeight w:val="211"/>
        </w:trPr>
        <w:tc>
          <w:tcPr>
            <w:tcW w:w="3681" w:type="dxa"/>
            <w:shd w:val="clear" w:color="auto" w:fill="C6D9F1"/>
          </w:tcPr>
          <w:p w14:paraId="4EBD46A7" w14:textId="77777777" w:rsidR="009C47D7" w:rsidRPr="00A723C3" w:rsidRDefault="009C47D7" w:rsidP="001F3B57">
            <w:pPr>
              <w:tabs>
                <w:tab w:val="left" w:pos="360"/>
                <w:tab w:val="left" w:pos="4320"/>
              </w:tabs>
              <w:spacing w:after="0"/>
              <w:jc w:val="left"/>
              <w:rPr>
                <w:rFonts w:eastAsia="MS Mincho" w:cs="Arial"/>
                <w:b/>
                <w:i/>
                <w:sz w:val="18"/>
                <w:szCs w:val="18"/>
                <w:lang w:eastAsia="ja-JP"/>
              </w:rPr>
            </w:pPr>
            <w:r w:rsidRPr="00A723C3">
              <w:rPr>
                <w:rFonts w:eastAsia="MS Mincho" w:cs="Arial"/>
                <w:b/>
                <w:i/>
                <w:sz w:val="18"/>
                <w:szCs w:val="18"/>
                <w:lang w:eastAsia="ja-JP"/>
              </w:rPr>
              <w:t>Подпись</w:t>
            </w:r>
          </w:p>
        </w:tc>
        <w:tc>
          <w:tcPr>
            <w:tcW w:w="1390" w:type="dxa"/>
            <w:shd w:val="clear" w:color="auto" w:fill="C6D9F1"/>
          </w:tcPr>
          <w:p w14:paraId="4E4C5F11" w14:textId="77777777" w:rsidR="009C47D7" w:rsidRPr="00A723C3" w:rsidRDefault="009C47D7" w:rsidP="001F3B57">
            <w:pPr>
              <w:tabs>
                <w:tab w:val="left" w:pos="360"/>
                <w:tab w:val="left" w:pos="4320"/>
              </w:tabs>
              <w:spacing w:after="0"/>
              <w:jc w:val="left"/>
              <w:rPr>
                <w:rFonts w:eastAsia="MS Mincho" w:cs="Arial"/>
                <w:b/>
                <w:i/>
                <w:sz w:val="18"/>
                <w:szCs w:val="18"/>
                <w:lang w:eastAsia="ja-JP"/>
              </w:rPr>
            </w:pPr>
            <w:r w:rsidRPr="00A723C3">
              <w:rPr>
                <w:rFonts w:eastAsia="MS Mincho" w:cs="Arial"/>
                <w:b/>
                <w:i/>
                <w:sz w:val="18"/>
                <w:szCs w:val="18"/>
                <w:lang w:eastAsia="ja-JP"/>
              </w:rPr>
              <w:t>Дата</w:t>
            </w:r>
          </w:p>
        </w:tc>
        <w:tc>
          <w:tcPr>
            <w:tcW w:w="8249" w:type="dxa"/>
            <w:shd w:val="clear" w:color="auto" w:fill="C6D9F1"/>
          </w:tcPr>
          <w:p w14:paraId="62E7E651" w14:textId="77777777" w:rsidR="009C47D7" w:rsidRPr="00A723C3" w:rsidRDefault="009C47D7" w:rsidP="001F3B57">
            <w:pPr>
              <w:tabs>
                <w:tab w:val="left" w:pos="360"/>
                <w:tab w:val="left" w:pos="4320"/>
              </w:tabs>
              <w:spacing w:after="0"/>
              <w:jc w:val="left"/>
              <w:rPr>
                <w:rFonts w:eastAsia="MS Mincho" w:cs="Arial"/>
                <w:b/>
                <w:i/>
                <w:sz w:val="18"/>
                <w:szCs w:val="18"/>
                <w:lang w:eastAsia="ja-JP"/>
              </w:rPr>
            </w:pPr>
            <w:r w:rsidRPr="00A723C3">
              <w:rPr>
                <w:rFonts w:eastAsia="MS Mincho" w:cs="Arial"/>
                <w:b/>
                <w:i/>
                <w:sz w:val="18"/>
                <w:szCs w:val="18"/>
                <w:lang w:eastAsia="ja-JP"/>
              </w:rPr>
              <w:t>Описание</w:t>
            </w:r>
          </w:p>
        </w:tc>
      </w:tr>
      <w:tr w:rsidR="009C47D7" w:rsidRPr="00A723C3" w14:paraId="2839A220" w14:textId="77777777" w:rsidTr="009C47D7">
        <w:trPr>
          <w:trHeight w:val="633"/>
        </w:trPr>
        <w:tc>
          <w:tcPr>
            <w:tcW w:w="3681" w:type="dxa"/>
            <w:shd w:val="clear" w:color="auto" w:fill="auto"/>
          </w:tcPr>
          <w:p w14:paraId="210790F4" w14:textId="77777777" w:rsidR="009C47D7" w:rsidRPr="00A723C3" w:rsidRDefault="009C47D7" w:rsidP="001F3B57">
            <w:pPr>
              <w:tabs>
                <w:tab w:val="left" w:pos="360"/>
                <w:tab w:val="left" w:pos="4320"/>
              </w:tabs>
              <w:spacing w:after="0"/>
              <w:jc w:val="left"/>
              <w:rPr>
                <w:rFonts w:eastAsia="MS Mincho" w:cs="Arial"/>
                <w:sz w:val="20"/>
                <w:szCs w:val="20"/>
                <w:lang w:eastAsia="ja-JP"/>
              </w:rPr>
            </w:pPr>
            <w:r w:rsidRPr="00A723C3">
              <w:rPr>
                <w:rFonts w:eastAsia="MS Mincho" w:cs="Arial"/>
                <w:sz w:val="20"/>
                <w:szCs w:val="20"/>
                <w:lang w:eastAsia="ja-JP"/>
              </w:rPr>
              <w:t xml:space="preserve">Асессор Контроля Качества </w:t>
            </w:r>
          </w:p>
        </w:tc>
        <w:tc>
          <w:tcPr>
            <w:tcW w:w="1390" w:type="dxa"/>
            <w:shd w:val="clear" w:color="auto" w:fill="auto"/>
          </w:tcPr>
          <w:p w14:paraId="3A50A174" w14:textId="77777777" w:rsidR="009C47D7" w:rsidRPr="00A723C3" w:rsidRDefault="009C47D7" w:rsidP="001F3B57">
            <w:pPr>
              <w:tabs>
                <w:tab w:val="left" w:pos="360"/>
                <w:tab w:val="left" w:pos="4320"/>
              </w:tabs>
              <w:spacing w:after="0"/>
              <w:jc w:val="left"/>
              <w:rPr>
                <w:rFonts w:eastAsia="MS Mincho" w:cs="Arial"/>
                <w:sz w:val="20"/>
                <w:szCs w:val="20"/>
                <w:lang w:eastAsia="ja-JP"/>
              </w:rPr>
            </w:pPr>
          </w:p>
        </w:tc>
        <w:tc>
          <w:tcPr>
            <w:tcW w:w="8249" w:type="dxa"/>
            <w:shd w:val="clear" w:color="auto" w:fill="auto"/>
          </w:tcPr>
          <w:p w14:paraId="424EBD8D" w14:textId="77777777" w:rsidR="009C47D7" w:rsidRPr="00A723C3" w:rsidRDefault="009C47D7" w:rsidP="001F3B57">
            <w:pPr>
              <w:tabs>
                <w:tab w:val="left" w:pos="720"/>
              </w:tabs>
              <w:spacing w:after="0" w:line="264" w:lineRule="auto"/>
              <w:jc w:val="left"/>
              <w:rPr>
                <w:rFonts w:eastAsia="MS Mincho" w:cs="Arial"/>
                <w:sz w:val="20"/>
                <w:szCs w:val="20"/>
                <w:lang w:eastAsia="ja-JP"/>
              </w:rPr>
            </w:pPr>
          </w:p>
          <w:p w14:paraId="61CA9EF7" w14:textId="77777777" w:rsidR="009C47D7" w:rsidRPr="000C0275" w:rsidRDefault="009C47D7" w:rsidP="001F3B57">
            <w:pPr>
              <w:tabs>
                <w:tab w:val="left" w:pos="720"/>
              </w:tabs>
              <w:spacing w:after="0" w:line="264" w:lineRule="auto"/>
              <w:jc w:val="left"/>
              <w:rPr>
                <w:rFonts w:eastAsia="MS Mincho" w:cs="Arial"/>
                <w:sz w:val="20"/>
                <w:szCs w:val="20"/>
                <w:lang w:val="kk-KZ" w:eastAsia="ja-JP"/>
              </w:rPr>
            </w:pPr>
            <w:r>
              <w:rPr>
                <w:rFonts w:eastAsia="MS Mincho" w:cs="Arial"/>
                <w:sz w:val="20"/>
                <w:szCs w:val="20"/>
                <w:lang w:val="kk-KZ" w:eastAsia="ja-JP"/>
              </w:rPr>
              <w:t>Асель Нурбекова</w:t>
            </w:r>
            <w:r>
              <w:rPr>
                <w:rFonts w:eastAsia="MS Mincho" w:cs="Arial"/>
                <w:sz w:val="20"/>
                <w:szCs w:val="20"/>
                <w:lang w:eastAsia="ja-JP"/>
              </w:rPr>
              <w:t>,</w:t>
            </w:r>
            <w:r>
              <w:rPr>
                <w:rFonts w:eastAsia="MS Mincho" w:cs="Arial"/>
                <w:sz w:val="20"/>
                <w:szCs w:val="20"/>
                <w:lang w:val="kk-KZ" w:eastAsia="ja-JP"/>
              </w:rPr>
              <w:t xml:space="preserve"> </w:t>
            </w:r>
            <w:r w:rsidRPr="000C0275">
              <w:rPr>
                <w:rFonts w:eastAsia="MS Mincho" w:cs="Arial"/>
                <w:sz w:val="20"/>
                <w:szCs w:val="20"/>
                <w:lang w:val="kk-KZ" w:eastAsia="ja-JP"/>
              </w:rPr>
              <w:t>Программный аналитик департамента энергетики и окружающей среды</w:t>
            </w:r>
          </w:p>
          <w:p w14:paraId="35415448" w14:textId="77777777" w:rsidR="009C47D7" w:rsidRPr="00A723C3" w:rsidRDefault="009C47D7" w:rsidP="001F3B57">
            <w:pPr>
              <w:tabs>
                <w:tab w:val="left" w:pos="720"/>
              </w:tabs>
              <w:spacing w:after="0" w:line="264" w:lineRule="auto"/>
              <w:jc w:val="left"/>
              <w:rPr>
                <w:rFonts w:eastAsia="MS Mincho" w:cs="Arial"/>
                <w:sz w:val="20"/>
                <w:szCs w:val="20"/>
                <w:lang w:eastAsia="ja-JP"/>
              </w:rPr>
            </w:pPr>
          </w:p>
          <w:p w14:paraId="264B0CE0" w14:textId="77777777" w:rsidR="009C47D7" w:rsidRPr="00A723C3" w:rsidRDefault="009C47D7" w:rsidP="001F3B57">
            <w:pPr>
              <w:tabs>
                <w:tab w:val="left" w:pos="720"/>
              </w:tabs>
              <w:spacing w:after="0" w:line="264" w:lineRule="auto"/>
              <w:jc w:val="left"/>
              <w:rPr>
                <w:rFonts w:eastAsia="MS Mincho" w:cs="Arial"/>
                <w:sz w:val="20"/>
                <w:szCs w:val="20"/>
                <w:lang w:eastAsia="ja-JP"/>
              </w:rPr>
            </w:pPr>
            <w:r w:rsidRPr="00A723C3">
              <w:rPr>
                <w:rFonts w:eastAsia="MS Mincho" w:cs="Arial"/>
                <w:sz w:val="20"/>
                <w:szCs w:val="20"/>
                <w:lang w:eastAsia="ja-JP"/>
              </w:rPr>
              <w:t>Досбол Турсумуратов, Координатор по мониторингу и оценке</w:t>
            </w:r>
            <w:r w:rsidRPr="00A723C3">
              <w:rPr>
                <w:rFonts w:cs="Arial"/>
              </w:rPr>
              <w:t xml:space="preserve"> </w:t>
            </w:r>
          </w:p>
        </w:tc>
      </w:tr>
      <w:tr w:rsidR="009C47D7" w:rsidRPr="00A723C3" w14:paraId="1006A3F3" w14:textId="77777777" w:rsidTr="009C47D7">
        <w:trPr>
          <w:trHeight w:val="916"/>
        </w:trPr>
        <w:tc>
          <w:tcPr>
            <w:tcW w:w="3681" w:type="dxa"/>
            <w:shd w:val="clear" w:color="auto" w:fill="auto"/>
          </w:tcPr>
          <w:p w14:paraId="460D7AAB" w14:textId="77777777" w:rsidR="009C47D7" w:rsidRPr="00A723C3" w:rsidRDefault="009C47D7" w:rsidP="001F3B57">
            <w:pPr>
              <w:tabs>
                <w:tab w:val="left" w:pos="360"/>
                <w:tab w:val="left" w:pos="4320"/>
              </w:tabs>
              <w:spacing w:after="0"/>
              <w:jc w:val="left"/>
              <w:rPr>
                <w:rFonts w:eastAsia="MS Mincho" w:cs="Arial"/>
                <w:sz w:val="20"/>
                <w:szCs w:val="20"/>
                <w:lang w:eastAsia="ja-JP"/>
              </w:rPr>
            </w:pPr>
            <w:r w:rsidRPr="00A723C3">
              <w:rPr>
                <w:rFonts w:eastAsia="MS Mincho" w:cs="Arial"/>
                <w:sz w:val="20"/>
                <w:szCs w:val="20"/>
                <w:lang w:eastAsia="ja-JP"/>
              </w:rPr>
              <w:t>Утверждающий Контроль Качества</w:t>
            </w:r>
          </w:p>
        </w:tc>
        <w:tc>
          <w:tcPr>
            <w:tcW w:w="1390" w:type="dxa"/>
            <w:shd w:val="clear" w:color="auto" w:fill="auto"/>
          </w:tcPr>
          <w:p w14:paraId="0E27D22F" w14:textId="77777777" w:rsidR="009C47D7" w:rsidRPr="00A723C3" w:rsidRDefault="009C47D7" w:rsidP="001F3B57">
            <w:pPr>
              <w:tabs>
                <w:tab w:val="left" w:pos="360"/>
                <w:tab w:val="left" w:pos="4320"/>
              </w:tabs>
              <w:spacing w:after="0"/>
              <w:jc w:val="left"/>
              <w:rPr>
                <w:rFonts w:eastAsia="MS Mincho" w:cs="Arial"/>
                <w:sz w:val="20"/>
                <w:szCs w:val="20"/>
                <w:lang w:eastAsia="ja-JP"/>
              </w:rPr>
            </w:pPr>
          </w:p>
        </w:tc>
        <w:tc>
          <w:tcPr>
            <w:tcW w:w="8249" w:type="dxa"/>
            <w:shd w:val="clear" w:color="auto" w:fill="auto"/>
            <w:vAlign w:val="center"/>
          </w:tcPr>
          <w:p w14:paraId="28B7034F" w14:textId="77777777" w:rsidR="009C47D7" w:rsidRPr="00A723C3" w:rsidRDefault="009C47D7" w:rsidP="001F3B57">
            <w:pPr>
              <w:tabs>
                <w:tab w:val="left" w:pos="360"/>
                <w:tab w:val="left" w:pos="4320"/>
              </w:tabs>
              <w:spacing w:after="0"/>
              <w:jc w:val="left"/>
              <w:rPr>
                <w:rFonts w:eastAsia="MS Mincho" w:cs="Arial"/>
                <w:sz w:val="20"/>
                <w:szCs w:val="20"/>
                <w:lang w:eastAsia="ja-JP"/>
              </w:rPr>
            </w:pPr>
            <w:r w:rsidRPr="00A723C3">
              <w:rPr>
                <w:rFonts w:eastAsia="MS Mincho" w:cs="Arial"/>
                <w:sz w:val="20"/>
                <w:szCs w:val="20"/>
                <w:lang w:eastAsia="ja-JP"/>
              </w:rPr>
              <w:t xml:space="preserve">Виталий Времиш, </w:t>
            </w:r>
            <w:r>
              <w:rPr>
                <w:rFonts w:eastAsia="MS Mincho" w:cs="Arial"/>
                <w:sz w:val="20"/>
                <w:szCs w:val="20"/>
                <w:lang w:eastAsia="ja-JP"/>
              </w:rPr>
              <w:t>Заместитель</w:t>
            </w:r>
            <w:r w:rsidRPr="00A723C3">
              <w:rPr>
                <w:rFonts w:eastAsia="MS Mincho" w:cs="Arial"/>
                <w:sz w:val="20"/>
                <w:szCs w:val="20"/>
                <w:lang w:eastAsia="ja-JP"/>
              </w:rPr>
              <w:t xml:space="preserve"> Постоянного Представителя </w:t>
            </w:r>
          </w:p>
        </w:tc>
      </w:tr>
      <w:tr w:rsidR="009C47D7" w:rsidRPr="00A723C3" w14:paraId="49F62017" w14:textId="77777777" w:rsidTr="009C47D7">
        <w:trPr>
          <w:trHeight w:val="926"/>
        </w:trPr>
        <w:tc>
          <w:tcPr>
            <w:tcW w:w="3681" w:type="dxa"/>
            <w:shd w:val="clear" w:color="auto" w:fill="auto"/>
          </w:tcPr>
          <w:p w14:paraId="69CC683B" w14:textId="77777777" w:rsidR="009C47D7" w:rsidRPr="00A723C3" w:rsidRDefault="009C47D7" w:rsidP="001F3B57">
            <w:pPr>
              <w:tabs>
                <w:tab w:val="left" w:pos="360"/>
                <w:tab w:val="left" w:pos="4320"/>
              </w:tabs>
              <w:spacing w:after="0"/>
              <w:jc w:val="left"/>
              <w:rPr>
                <w:rFonts w:eastAsia="MS Mincho" w:cs="Arial"/>
                <w:sz w:val="20"/>
                <w:szCs w:val="20"/>
                <w:lang w:eastAsia="ja-JP"/>
              </w:rPr>
            </w:pPr>
            <w:r w:rsidRPr="00A723C3">
              <w:rPr>
                <w:rFonts w:eastAsia="MS Mincho" w:cs="Arial"/>
                <w:sz w:val="20"/>
                <w:szCs w:val="20"/>
                <w:lang w:eastAsia="ja-JP"/>
              </w:rPr>
              <w:t>Председатель Комитета по оценке проекта</w:t>
            </w:r>
          </w:p>
        </w:tc>
        <w:tc>
          <w:tcPr>
            <w:tcW w:w="1390" w:type="dxa"/>
            <w:shd w:val="clear" w:color="auto" w:fill="auto"/>
          </w:tcPr>
          <w:p w14:paraId="61C7A029" w14:textId="77777777" w:rsidR="009C47D7" w:rsidRPr="0066194F" w:rsidRDefault="009C47D7" w:rsidP="001F3B57">
            <w:pPr>
              <w:tabs>
                <w:tab w:val="left" w:pos="360"/>
                <w:tab w:val="left" w:pos="4320"/>
              </w:tabs>
              <w:spacing w:after="0"/>
              <w:jc w:val="left"/>
              <w:rPr>
                <w:rFonts w:eastAsia="MS Mincho" w:cs="Arial"/>
                <w:sz w:val="20"/>
                <w:szCs w:val="20"/>
                <w:lang w:eastAsia="ja-JP"/>
              </w:rPr>
            </w:pPr>
          </w:p>
        </w:tc>
        <w:tc>
          <w:tcPr>
            <w:tcW w:w="8249" w:type="dxa"/>
            <w:shd w:val="clear" w:color="auto" w:fill="auto"/>
            <w:vAlign w:val="center"/>
          </w:tcPr>
          <w:p w14:paraId="425820FB" w14:textId="77777777" w:rsidR="009C47D7" w:rsidRPr="00CF6FA4" w:rsidRDefault="009C47D7" w:rsidP="001F3B57">
            <w:pPr>
              <w:tabs>
                <w:tab w:val="left" w:pos="360"/>
                <w:tab w:val="left" w:pos="4320"/>
              </w:tabs>
              <w:spacing w:after="0"/>
              <w:jc w:val="left"/>
              <w:rPr>
                <w:rFonts w:eastAsia="MS Mincho" w:cs="Arial"/>
                <w:sz w:val="20"/>
                <w:szCs w:val="20"/>
                <w:highlight w:val="yellow"/>
                <w:lang w:eastAsia="ja-JP"/>
              </w:rPr>
            </w:pPr>
            <w:r w:rsidRPr="00CF6FA4">
              <w:rPr>
                <w:rFonts w:eastAsia="MS Mincho" w:cs="Arial"/>
                <w:sz w:val="20"/>
                <w:szCs w:val="20"/>
                <w:highlight w:val="yellow"/>
                <w:lang w:eastAsia="ja-JP"/>
              </w:rPr>
              <w:t>Ирина Горюнова, Советник Постоянного Представителя</w:t>
            </w:r>
          </w:p>
        </w:tc>
      </w:tr>
    </w:tbl>
    <w:p w14:paraId="787E90D8" w14:textId="77777777" w:rsidR="00AD5385" w:rsidRPr="009B1566" w:rsidRDefault="00AD5385" w:rsidP="00AD5385">
      <w:pPr>
        <w:spacing w:after="0"/>
        <w:jc w:val="left"/>
        <w:rPr>
          <w:rFonts w:ascii="Arial Narrow" w:eastAsia="MS Mincho" w:hAnsi="Arial Narrow"/>
          <w:sz w:val="20"/>
          <w:lang w:eastAsia="ja-JP"/>
        </w:rPr>
        <w:sectPr w:rsidR="00AD5385" w:rsidRPr="009B1566" w:rsidSect="00AD5385">
          <w:headerReference w:type="even" r:id="rId227"/>
          <w:headerReference w:type="default" r:id="rId228"/>
          <w:headerReference w:type="first" r:id="rId229"/>
          <w:pgSz w:w="15840" w:h="12240" w:orient="landscape"/>
          <w:pgMar w:top="993" w:right="1440" w:bottom="1135" w:left="1440" w:header="720" w:footer="720" w:gutter="0"/>
          <w:cols w:space="720"/>
          <w:titlePg/>
          <w:docGrid w:linePitch="360"/>
        </w:sectPr>
      </w:pPr>
    </w:p>
    <w:p w14:paraId="6E6BF70C" w14:textId="77777777" w:rsidR="009C47D7" w:rsidRPr="00A723C3" w:rsidRDefault="009C47D7" w:rsidP="009C47D7">
      <w:pPr>
        <w:pStyle w:val="1"/>
        <w:numPr>
          <w:ilvl w:val="0"/>
          <w:numId w:val="0"/>
        </w:numPr>
        <w:rPr>
          <w:rFonts w:ascii="Arial" w:eastAsia="MS Mincho" w:hAnsi="Arial" w:cs="Arial"/>
          <w:sz w:val="24"/>
          <w:szCs w:val="24"/>
          <w:lang w:eastAsia="ja-JP"/>
        </w:rPr>
      </w:pPr>
      <w:r w:rsidRPr="00A723C3">
        <w:rPr>
          <w:rFonts w:ascii="Arial" w:eastAsia="MS Mincho" w:hAnsi="Arial" w:cs="Arial"/>
          <w:sz w:val="24"/>
          <w:szCs w:val="24"/>
          <w:lang w:eastAsia="ja-JP"/>
        </w:rPr>
        <w:lastRenderedPageBreak/>
        <w:t xml:space="preserve">Контрольный список скрининга социальных и экологических рисков </w:t>
      </w:r>
    </w:p>
    <w:p w14:paraId="3EF17AD3" w14:textId="77777777" w:rsidR="009C47D7" w:rsidRPr="00A723C3" w:rsidRDefault="009C47D7" w:rsidP="009C47D7">
      <w:pPr>
        <w:spacing w:after="0"/>
        <w:jc w:val="left"/>
        <w:rPr>
          <w:rFonts w:eastAsia="MS Mincho" w:cs="Arial"/>
          <w:sz w:val="20"/>
          <w:lang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900"/>
      </w:tblGrid>
      <w:tr w:rsidR="009C47D7" w:rsidRPr="00A723C3" w14:paraId="7C1688D4" w14:textId="77777777" w:rsidTr="001F3B57">
        <w:tc>
          <w:tcPr>
            <w:tcW w:w="8635" w:type="dxa"/>
            <w:tcBorders>
              <w:bottom w:val="single" w:sz="4" w:space="0" w:color="auto"/>
            </w:tcBorders>
            <w:shd w:val="clear" w:color="auto" w:fill="auto"/>
          </w:tcPr>
          <w:p w14:paraId="5101C70B" w14:textId="77777777" w:rsidR="009C47D7" w:rsidRPr="00A723C3" w:rsidRDefault="009C47D7" w:rsidP="001F3B57">
            <w:pPr>
              <w:tabs>
                <w:tab w:val="left" w:pos="810"/>
              </w:tabs>
              <w:rPr>
                <w:rFonts w:cs="Arial"/>
                <w:sz w:val="16"/>
                <w:szCs w:val="16"/>
              </w:rPr>
            </w:pPr>
            <w:r w:rsidRPr="00A723C3">
              <w:rPr>
                <w:rFonts w:cs="Arial"/>
                <w:sz w:val="16"/>
                <w:szCs w:val="16"/>
                <w:u w:val="single"/>
              </w:rPr>
              <w:t>ИНСТРУКЦИЯ</w:t>
            </w:r>
            <w:r w:rsidRPr="00A723C3">
              <w:rPr>
                <w:rFonts w:cs="Arial"/>
                <w:sz w:val="16"/>
                <w:szCs w:val="16"/>
              </w:rPr>
              <w:t>: Контрольный список скрининга рисков поможет ответить на вопросы 2-6 Шаблона скрининга. Ответы на вопросы контрольного списка помогают (1) определить потенциальные риски, (2) определить общую классификацию рисков проекта и (3) определить необходимый уровень оценки и управленческих мер. Дополнительные рекомендации по решению вопросов скрининга см. в руководстве СЭС инструмента (</w:t>
            </w:r>
            <w:r w:rsidRPr="00A723C3">
              <w:rPr>
                <w:rFonts w:cs="Arial"/>
                <w:sz w:val="16"/>
                <w:szCs w:val="16"/>
                <w:lang w:val="en-US"/>
              </w:rPr>
              <w:t>SES</w:t>
            </w:r>
            <w:r w:rsidRPr="00A723C3">
              <w:rPr>
                <w:rFonts w:cs="Arial"/>
                <w:sz w:val="16"/>
                <w:szCs w:val="16"/>
              </w:rPr>
              <w:t xml:space="preserve"> </w:t>
            </w:r>
            <w:r w:rsidRPr="00A723C3">
              <w:rPr>
                <w:rFonts w:cs="Arial"/>
                <w:sz w:val="16"/>
                <w:szCs w:val="16"/>
                <w:lang w:val="en-US"/>
              </w:rPr>
              <w:t>toolkit</w:t>
            </w:r>
            <w:r w:rsidRPr="00A723C3">
              <w:rPr>
                <w:rFonts w:cs="Arial"/>
                <w:sz w:val="16"/>
                <w:szCs w:val="16"/>
              </w:rPr>
              <w:t>).</w:t>
            </w:r>
          </w:p>
        </w:tc>
        <w:tc>
          <w:tcPr>
            <w:tcW w:w="900" w:type="dxa"/>
            <w:tcBorders>
              <w:bottom w:val="single" w:sz="4" w:space="0" w:color="auto"/>
            </w:tcBorders>
            <w:shd w:val="clear" w:color="auto" w:fill="auto"/>
          </w:tcPr>
          <w:p w14:paraId="4C3DDB65" w14:textId="77777777" w:rsidR="009C47D7" w:rsidRPr="00A723C3" w:rsidRDefault="009C47D7" w:rsidP="001F3B57">
            <w:pPr>
              <w:tabs>
                <w:tab w:val="left" w:pos="810"/>
              </w:tabs>
              <w:rPr>
                <w:rFonts w:cs="Arial"/>
                <w:sz w:val="16"/>
                <w:szCs w:val="16"/>
              </w:rPr>
            </w:pPr>
          </w:p>
        </w:tc>
      </w:tr>
      <w:tr w:rsidR="009C47D7" w:rsidRPr="00A723C3" w14:paraId="63CE7B3A" w14:textId="77777777" w:rsidTr="001F3B57">
        <w:tc>
          <w:tcPr>
            <w:tcW w:w="8635" w:type="dxa"/>
            <w:tcBorders>
              <w:bottom w:val="single" w:sz="4" w:space="0" w:color="auto"/>
            </w:tcBorders>
            <w:shd w:val="clear" w:color="auto" w:fill="DBE5F1"/>
          </w:tcPr>
          <w:p w14:paraId="078C36BD" w14:textId="77777777" w:rsidR="009C47D7" w:rsidRPr="00A723C3" w:rsidRDefault="009C47D7" w:rsidP="001F3B57">
            <w:pPr>
              <w:tabs>
                <w:tab w:val="left" w:pos="810"/>
              </w:tabs>
              <w:spacing w:before="120" w:after="120"/>
              <w:rPr>
                <w:rFonts w:cs="Arial"/>
                <w:b/>
                <w:sz w:val="16"/>
                <w:szCs w:val="16"/>
              </w:rPr>
            </w:pPr>
            <w:r w:rsidRPr="00A723C3">
              <w:rPr>
                <w:rFonts w:cs="Arial"/>
                <w:b/>
                <w:sz w:val="16"/>
                <w:szCs w:val="16"/>
              </w:rPr>
              <w:t xml:space="preserve">Принцип 1: Не оставить никого позади </w:t>
            </w:r>
          </w:p>
          <w:p w14:paraId="291C9EBE" w14:textId="16AA87FC" w:rsidR="009C47D7" w:rsidRPr="00A723C3" w:rsidRDefault="009C47D7" w:rsidP="001F3B57">
            <w:pPr>
              <w:tabs>
                <w:tab w:val="left" w:pos="810"/>
              </w:tabs>
              <w:spacing w:before="120" w:after="120"/>
              <w:rPr>
                <w:rFonts w:cs="Arial"/>
                <w:b/>
                <w:sz w:val="16"/>
                <w:szCs w:val="16"/>
              </w:rPr>
            </w:pPr>
            <w:r w:rsidRPr="00A723C3">
              <w:rPr>
                <w:rFonts w:cs="Arial"/>
                <w:b/>
                <w:sz w:val="16"/>
                <w:szCs w:val="16"/>
              </w:rPr>
              <w:t>Права человека</w:t>
            </w:r>
          </w:p>
        </w:tc>
        <w:tc>
          <w:tcPr>
            <w:tcW w:w="900" w:type="dxa"/>
            <w:tcBorders>
              <w:bottom w:val="single" w:sz="4" w:space="0" w:color="auto"/>
            </w:tcBorders>
            <w:shd w:val="clear" w:color="auto" w:fill="DBE5F1"/>
          </w:tcPr>
          <w:p w14:paraId="4A02ADB3" w14:textId="77777777" w:rsidR="009C47D7" w:rsidRPr="00A723C3" w:rsidRDefault="009C47D7" w:rsidP="001F3B57">
            <w:pPr>
              <w:tabs>
                <w:tab w:val="left" w:pos="810"/>
              </w:tabs>
              <w:jc w:val="center"/>
              <w:rPr>
                <w:rFonts w:cs="Arial"/>
                <w:b/>
                <w:sz w:val="16"/>
                <w:szCs w:val="16"/>
              </w:rPr>
            </w:pPr>
            <w:r w:rsidRPr="00A723C3">
              <w:rPr>
                <w:rFonts w:cs="Arial"/>
                <w:b/>
                <w:sz w:val="16"/>
                <w:szCs w:val="16"/>
              </w:rPr>
              <w:t xml:space="preserve">Ответ </w:t>
            </w:r>
            <w:r w:rsidRPr="00A723C3">
              <w:rPr>
                <w:rFonts w:cs="Arial"/>
                <w:b/>
                <w:sz w:val="16"/>
                <w:szCs w:val="16"/>
              </w:rPr>
              <w:br/>
              <w:t>(Да/Нет)</w:t>
            </w:r>
          </w:p>
        </w:tc>
      </w:tr>
      <w:tr w:rsidR="009C47D7" w:rsidRPr="00A723C3" w14:paraId="0B70CC26" w14:textId="77777777" w:rsidTr="001F3B57">
        <w:tc>
          <w:tcPr>
            <w:tcW w:w="8635" w:type="dxa"/>
            <w:tcBorders>
              <w:bottom w:val="single" w:sz="4" w:space="0" w:color="auto"/>
            </w:tcBorders>
            <w:shd w:val="clear" w:color="auto" w:fill="auto"/>
          </w:tcPr>
          <w:p w14:paraId="035A39B0" w14:textId="77777777" w:rsidR="009C47D7" w:rsidRPr="00A723C3" w:rsidRDefault="009C47D7" w:rsidP="001F3B57">
            <w:pPr>
              <w:tabs>
                <w:tab w:val="left" w:pos="900"/>
              </w:tabs>
              <w:spacing w:before="60"/>
              <w:ind w:left="567" w:hanging="567"/>
              <w:rPr>
                <w:rFonts w:cs="Arial"/>
                <w:sz w:val="16"/>
                <w:szCs w:val="16"/>
              </w:rPr>
            </w:pPr>
            <w:r w:rsidRPr="00A723C3">
              <w:rPr>
                <w:rFonts w:cs="Arial"/>
                <w:sz w:val="16"/>
                <w:szCs w:val="16"/>
              </w:rPr>
              <w:t>П1.</w:t>
            </w:r>
            <w:r w:rsidRPr="00A723C3">
              <w:rPr>
                <w:rFonts w:cs="Arial"/>
                <w:sz w:val="16"/>
                <w:szCs w:val="16"/>
              </w:rPr>
              <w:tab/>
              <w:t>Выражали ли местные сообщества или отдельные лица озабоченность по поводу прав человека в отношении проекта (например, в процессе взаимодействия с заинтересованными сторонами, в процессе рассмотрения жалоб, публичных заявлений)?</w:t>
            </w:r>
          </w:p>
        </w:tc>
        <w:tc>
          <w:tcPr>
            <w:tcW w:w="900" w:type="dxa"/>
            <w:tcBorders>
              <w:bottom w:val="single" w:sz="4" w:space="0" w:color="auto"/>
            </w:tcBorders>
            <w:shd w:val="clear" w:color="auto" w:fill="auto"/>
            <w:vAlign w:val="center"/>
          </w:tcPr>
          <w:p w14:paraId="3763D1B5" w14:textId="77777777" w:rsidR="009C47D7" w:rsidRPr="00A723C3" w:rsidRDefault="009C47D7" w:rsidP="001F3B57">
            <w:pPr>
              <w:tabs>
                <w:tab w:val="left" w:pos="810"/>
              </w:tabs>
              <w:jc w:val="center"/>
              <w:rPr>
                <w:rFonts w:cs="Arial"/>
                <w:iCs/>
                <w:sz w:val="16"/>
                <w:szCs w:val="16"/>
              </w:rPr>
            </w:pPr>
            <w:r w:rsidRPr="00A723C3">
              <w:rPr>
                <w:rFonts w:cs="Arial"/>
                <w:iCs/>
                <w:sz w:val="16"/>
                <w:szCs w:val="16"/>
              </w:rPr>
              <w:t>нет</w:t>
            </w:r>
          </w:p>
        </w:tc>
      </w:tr>
      <w:tr w:rsidR="009C47D7" w:rsidRPr="00A723C3" w14:paraId="6695E4FE" w14:textId="77777777" w:rsidTr="001F3B57">
        <w:tc>
          <w:tcPr>
            <w:tcW w:w="8635" w:type="dxa"/>
            <w:tcBorders>
              <w:bottom w:val="single" w:sz="4" w:space="0" w:color="auto"/>
            </w:tcBorders>
            <w:shd w:val="clear" w:color="auto" w:fill="auto"/>
          </w:tcPr>
          <w:p w14:paraId="683DCCEF" w14:textId="77777777" w:rsidR="009C47D7" w:rsidRPr="000C0275" w:rsidRDefault="009C47D7" w:rsidP="009C47D7">
            <w:pPr>
              <w:tabs>
                <w:tab w:val="left" w:pos="900"/>
              </w:tabs>
              <w:spacing w:before="60"/>
              <w:ind w:left="567" w:hanging="567"/>
              <w:rPr>
                <w:rFonts w:cs="Arial"/>
                <w:sz w:val="16"/>
                <w:szCs w:val="16"/>
              </w:rPr>
            </w:pPr>
            <w:r w:rsidRPr="000C0275">
              <w:rPr>
                <w:rFonts w:cs="Arial"/>
                <w:sz w:val="16"/>
                <w:szCs w:val="16"/>
              </w:rPr>
              <w:t xml:space="preserve">П2. </w:t>
            </w:r>
            <w:r w:rsidRPr="000C0275">
              <w:rPr>
                <w:rFonts w:cs="Arial"/>
                <w:sz w:val="16"/>
                <w:szCs w:val="16"/>
              </w:rPr>
              <w:tab/>
              <w:t>Существует ли риск того, что носители обязанностей (например, государственные учреждения) не будут иметь возможности выполнить свои обязательства по проекту?</w:t>
            </w:r>
          </w:p>
          <w:p w14:paraId="0154748C" w14:textId="25EBD341" w:rsidR="009C47D7" w:rsidRPr="009C47D7" w:rsidRDefault="009C47D7" w:rsidP="009C47D7">
            <w:pPr>
              <w:pStyle w:val="af8"/>
              <w:tabs>
                <w:tab w:val="left" w:pos="900"/>
              </w:tabs>
              <w:spacing w:before="60"/>
              <w:ind w:left="570"/>
              <w:rPr>
                <w:rFonts w:cs="Arial"/>
                <w:b/>
                <w:bCs/>
                <w:sz w:val="16"/>
                <w:szCs w:val="16"/>
                <w:lang w:val="ru-RU"/>
              </w:rPr>
            </w:pPr>
            <w:r w:rsidRPr="000C0275">
              <w:rPr>
                <w:rFonts w:ascii="Arial" w:hAnsi="Arial" w:cs="Arial"/>
                <w:i/>
                <w:sz w:val="18"/>
                <w:szCs w:val="18"/>
                <w:lang w:val="ru-RU"/>
              </w:rPr>
              <w:t>Имеется риск того, что Правительство не сможет выделить запланированные средства, что приведет к невыполнению поставленных проектных задач, поскольку Правительство является основным донором проекта.</w:t>
            </w:r>
          </w:p>
        </w:tc>
        <w:tc>
          <w:tcPr>
            <w:tcW w:w="900" w:type="dxa"/>
            <w:tcBorders>
              <w:bottom w:val="single" w:sz="4" w:space="0" w:color="auto"/>
            </w:tcBorders>
            <w:shd w:val="clear" w:color="auto" w:fill="auto"/>
            <w:vAlign w:val="center"/>
          </w:tcPr>
          <w:p w14:paraId="2007CED1" w14:textId="631423B3" w:rsidR="009C47D7" w:rsidRPr="009C47D7" w:rsidRDefault="009C47D7" w:rsidP="009C47D7">
            <w:pPr>
              <w:tabs>
                <w:tab w:val="left" w:pos="810"/>
              </w:tabs>
              <w:jc w:val="center"/>
              <w:rPr>
                <w:rFonts w:cs="Arial"/>
                <w:b/>
                <w:bCs/>
                <w:i/>
                <w:sz w:val="16"/>
                <w:szCs w:val="16"/>
              </w:rPr>
            </w:pPr>
            <w:r w:rsidRPr="000C0275">
              <w:rPr>
                <w:rFonts w:cs="Arial"/>
                <w:iCs/>
                <w:sz w:val="16"/>
                <w:szCs w:val="16"/>
              </w:rPr>
              <w:t>ДА</w:t>
            </w:r>
          </w:p>
        </w:tc>
      </w:tr>
      <w:tr w:rsidR="009C47D7" w:rsidRPr="00A723C3" w14:paraId="59C724D9" w14:textId="77777777" w:rsidTr="001F3B57">
        <w:tc>
          <w:tcPr>
            <w:tcW w:w="8635" w:type="dxa"/>
            <w:tcBorders>
              <w:bottom w:val="single" w:sz="4" w:space="0" w:color="auto"/>
            </w:tcBorders>
            <w:shd w:val="clear" w:color="auto" w:fill="auto"/>
          </w:tcPr>
          <w:p w14:paraId="1F7ECB0A" w14:textId="77777777" w:rsidR="009C47D7" w:rsidRPr="00A723C3" w:rsidRDefault="009C47D7" w:rsidP="001F3B57">
            <w:pPr>
              <w:tabs>
                <w:tab w:val="left" w:pos="900"/>
              </w:tabs>
              <w:spacing w:before="60"/>
              <w:ind w:left="567" w:hanging="567"/>
              <w:rPr>
                <w:rFonts w:cs="Arial"/>
                <w:sz w:val="16"/>
                <w:szCs w:val="16"/>
              </w:rPr>
            </w:pPr>
            <w:r w:rsidRPr="00A723C3">
              <w:rPr>
                <w:rFonts w:cs="Arial"/>
                <w:sz w:val="16"/>
                <w:szCs w:val="16"/>
              </w:rPr>
              <w:t>П3.</w:t>
            </w:r>
            <w:r w:rsidRPr="00A723C3">
              <w:rPr>
                <w:rFonts w:cs="Arial"/>
                <w:sz w:val="16"/>
                <w:szCs w:val="16"/>
              </w:rPr>
              <w:tab/>
              <w:t>Существует ли риск того, что правообладатели (например, лица, затронутые проектом) не смогут отстаивать свои права?</w:t>
            </w:r>
          </w:p>
        </w:tc>
        <w:tc>
          <w:tcPr>
            <w:tcW w:w="900" w:type="dxa"/>
            <w:tcBorders>
              <w:bottom w:val="single" w:sz="4" w:space="0" w:color="auto"/>
            </w:tcBorders>
            <w:shd w:val="clear" w:color="auto" w:fill="auto"/>
            <w:vAlign w:val="center"/>
          </w:tcPr>
          <w:p w14:paraId="5E4009DC" w14:textId="77777777" w:rsidR="009C47D7" w:rsidRPr="00A723C3" w:rsidRDefault="009C47D7" w:rsidP="001F3B57">
            <w:pPr>
              <w:tabs>
                <w:tab w:val="left" w:pos="810"/>
              </w:tabs>
              <w:jc w:val="center"/>
              <w:rPr>
                <w:rFonts w:cs="Arial"/>
                <w:i/>
                <w:sz w:val="16"/>
                <w:szCs w:val="16"/>
              </w:rPr>
            </w:pPr>
            <w:r w:rsidRPr="00A723C3">
              <w:rPr>
                <w:rFonts w:cs="Arial"/>
                <w:iCs/>
                <w:sz w:val="16"/>
                <w:szCs w:val="16"/>
              </w:rPr>
              <w:t>нет</w:t>
            </w:r>
          </w:p>
        </w:tc>
      </w:tr>
      <w:tr w:rsidR="009C47D7" w:rsidRPr="00A723C3" w14:paraId="739CEB87" w14:textId="77777777" w:rsidTr="001F3B57">
        <w:tc>
          <w:tcPr>
            <w:tcW w:w="8635" w:type="dxa"/>
            <w:tcBorders>
              <w:bottom w:val="single" w:sz="4" w:space="0" w:color="auto"/>
            </w:tcBorders>
            <w:shd w:val="clear" w:color="auto" w:fill="auto"/>
          </w:tcPr>
          <w:p w14:paraId="47DD7033" w14:textId="77777777" w:rsidR="009C47D7" w:rsidRPr="00A723C3" w:rsidDel="00855BCB" w:rsidRDefault="009C47D7" w:rsidP="001F3B57">
            <w:pPr>
              <w:tabs>
                <w:tab w:val="left" w:pos="900"/>
              </w:tabs>
              <w:spacing w:before="60"/>
              <w:ind w:left="567" w:hanging="567"/>
              <w:rPr>
                <w:rFonts w:cs="Arial"/>
                <w:i/>
                <w:sz w:val="16"/>
                <w:szCs w:val="16"/>
              </w:rPr>
            </w:pPr>
            <w:r w:rsidRPr="00A723C3">
              <w:rPr>
                <w:rFonts w:cs="Arial"/>
                <w:i/>
                <w:sz w:val="20"/>
                <w:szCs w:val="22"/>
              </w:rPr>
              <w:t>Может ли проект потенциально включать или приводить к:</w:t>
            </w:r>
          </w:p>
        </w:tc>
        <w:tc>
          <w:tcPr>
            <w:tcW w:w="900" w:type="dxa"/>
            <w:tcBorders>
              <w:bottom w:val="single" w:sz="4" w:space="0" w:color="auto"/>
            </w:tcBorders>
            <w:shd w:val="clear" w:color="auto" w:fill="auto"/>
            <w:vAlign w:val="center"/>
          </w:tcPr>
          <w:p w14:paraId="1526266D" w14:textId="77777777" w:rsidR="009C47D7" w:rsidRPr="00A723C3" w:rsidRDefault="009C47D7" w:rsidP="001F3B57">
            <w:pPr>
              <w:tabs>
                <w:tab w:val="left" w:pos="810"/>
              </w:tabs>
              <w:jc w:val="center"/>
              <w:rPr>
                <w:rFonts w:cs="Arial"/>
                <w:i/>
                <w:sz w:val="16"/>
                <w:szCs w:val="16"/>
              </w:rPr>
            </w:pPr>
          </w:p>
        </w:tc>
      </w:tr>
      <w:tr w:rsidR="009C47D7" w:rsidRPr="00A723C3" w14:paraId="4D51AE32" w14:textId="77777777" w:rsidTr="001F3B57">
        <w:tc>
          <w:tcPr>
            <w:tcW w:w="8635" w:type="dxa"/>
            <w:tcBorders>
              <w:bottom w:val="single" w:sz="4" w:space="0" w:color="auto"/>
            </w:tcBorders>
            <w:shd w:val="clear" w:color="auto" w:fill="auto"/>
          </w:tcPr>
          <w:p w14:paraId="66048244" w14:textId="77777777" w:rsidR="009C47D7" w:rsidRPr="00A723C3" w:rsidRDefault="009C47D7" w:rsidP="001F3B57">
            <w:pPr>
              <w:tabs>
                <w:tab w:val="left" w:pos="900"/>
              </w:tabs>
              <w:spacing w:before="60"/>
              <w:ind w:left="567" w:hanging="567"/>
              <w:rPr>
                <w:rFonts w:cs="Arial"/>
                <w:sz w:val="16"/>
                <w:szCs w:val="16"/>
              </w:rPr>
            </w:pPr>
            <w:r w:rsidRPr="00A723C3">
              <w:rPr>
                <w:rFonts w:cs="Arial"/>
                <w:sz w:val="16"/>
                <w:szCs w:val="16"/>
              </w:rPr>
              <w:t xml:space="preserve">П4. </w:t>
            </w:r>
            <w:r w:rsidRPr="00A723C3">
              <w:rPr>
                <w:rFonts w:cs="Arial"/>
                <w:sz w:val="16"/>
                <w:szCs w:val="16"/>
              </w:rPr>
              <w:tab/>
              <w:t xml:space="preserve">Неблагоприятное воздействие на осуществление прав человека (гражданских, политических, экономических, социальных или культурных) пострадавшего населения и особенно маргинализированных групп? </w:t>
            </w:r>
          </w:p>
        </w:tc>
        <w:tc>
          <w:tcPr>
            <w:tcW w:w="900" w:type="dxa"/>
            <w:tcBorders>
              <w:bottom w:val="single" w:sz="4" w:space="0" w:color="auto"/>
            </w:tcBorders>
            <w:shd w:val="clear" w:color="auto" w:fill="auto"/>
            <w:vAlign w:val="center"/>
          </w:tcPr>
          <w:p w14:paraId="56065E04" w14:textId="77777777" w:rsidR="009C47D7" w:rsidRPr="00A723C3" w:rsidRDefault="009C47D7" w:rsidP="001F3B57">
            <w:pPr>
              <w:tabs>
                <w:tab w:val="left" w:pos="810"/>
              </w:tabs>
              <w:jc w:val="center"/>
              <w:rPr>
                <w:rFonts w:cs="Arial"/>
                <w:sz w:val="16"/>
                <w:szCs w:val="16"/>
              </w:rPr>
            </w:pPr>
            <w:r w:rsidRPr="00A723C3">
              <w:rPr>
                <w:rFonts w:cs="Arial"/>
                <w:iCs/>
                <w:sz w:val="16"/>
                <w:szCs w:val="16"/>
              </w:rPr>
              <w:t>нет</w:t>
            </w:r>
          </w:p>
        </w:tc>
      </w:tr>
      <w:tr w:rsidR="009C47D7" w:rsidRPr="00A723C3" w14:paraId="0D843AA4" w14:textId="77777777" w:rsidTr="001F3B57">
        <w:trPr>
          <w:trHeight w:val="671"/>
        </w:trPr>
        <w:tc>
          <w:tcPr>
            <w:tcW w:w="8635" w:type="dxa"/>
            <w:tcBorders>
              <w:bottom w:val="single" w:sz="4" w:space="0" w:color="auto"/>
            </w:tcBorders>
            <w:shd w:val="clear" w:color="auto" w:fill="auto"/>
          </w:tcPr>
          <w:p w14:paraId="51949FD6" w14:textId="77777777" w:rsidR="009C47D7" w:rsidRPr="00A723C3" w:rsidRDefault="009C47D7" w:rsidP="001F3B57">
            <w:pPr>
              <w:tabs>
                <w:tab w:val="left" w:pos="900"/>
              </w:tabs>
              <w:spacing w:before="60"/>
              <w:ind w:left="567" w:hanging="567"/>
              <w:rPr>
                <w:rFonts w:cs="Arial"/>
                <w:sz w:val="16"/>
                <w:szCs w:val="16"/>
              </w:rPr>
            </w:pPr>
            <w:r w:rsidRPr="00A723C3">
              <w:rPr>
                <w:rFonts w:cs="Arial"/>
                <w:sz w:val="16"/>
                <w:szCs w:val="16"/>
              </w:rPr>
              <w:t>П5.</w:t>
            </w:r>
            <w:r w:rsidRPr="00A723C3">
              <w:rPr>
                <w:rFonts w:cs="Arial"/>
                <w:sz w:val="16"/>
                <w:szCs w:val="16"/>
              </w:rPr>
              <w:tab/>
              <w:t>несправедливое или дискриминационное воздействие на затронутые группы населения, особенно на людей, живущих в бедности, или на маргинализированных или исключенных лиц или группы, включая лиц с ограниченными возможностями?</w:t>
            </w:r>
            <w:r w:rsidRPr="00A723C3">
              <w:rPr>
                <w:rStyle w:val="af7"/>
                <w:rFonts w:cs="Arial"/>
                <w:szCs w:val="16"/>
              </w:rPr>
              <w:footnoteReference w:id="1"/>
            </w:r>
          </w:p>
        </w:tc>
        <w:tc>
          <w:tcPr>
            <w:tcW w:w="900" w:type="dxa"/>
            <w:tcBorders>
              <w:bottom w:val="single" w:sz="4" w:space="0" w:color="auto"/>
            </w:tcBorders>
            <w:shd w:val="clear" w:color="auto" w:fill="auto"/>
            <w:vAlign w:val="center"/>
          </w:tcPr>
          <w:p w14:paraId="4DC4AF41" w14:textId="77777777" w:rsidR="009C47D7" w:rsidRPr="00A723C3" w:rsidRDefault="009C47D7" w:rsidP="001F3B57">
            <w:pPr>
              <w:tabs>
                <w:tab w:val="left" w:pos="810"/>
              </w:tabs>
              <w:jc w:val="center"/>
              <w:rPr>
                <w:rFonts w:cs="Arial"/>
                <w:sz w:val="16"/>
                <w:szCs w:val="16"/>
              </w:rPr>
            </w:pPr>
            <w:r w:rsidRPr="00A723C3">
              <w:rPr>
                <w:rFonts w:cs="Arial"/>
                <w:iCs/>
                <w:sz w:val="16"/>
                <w:szCs w:val="16"/>
              </w:rPr>
              <w:t>нет</w:t>
            </w:r>
          </w:p>
        </w:tc>
      </w:tr>
      <w:tr w:rsidR="009C47D7" w:rsidRPr="00A723C3" w14:paraId="10EC5BAB" w14:textId="77777777" w:rsidTr="001F3B57">
        <w:tc>
          <w:tcPr>
            <w:tcW w:w="8635" w:type="dxa"/>
            <w:tcBorders>
              <w:bottom w:val="single" w:sz="4" w:space="0" w:color="auto"/>
            </w:tcBorders>
            <w:shd w:val="clear" w:color="auto" w:fill="auto"/>
          </w:tcPr>
          <w:p w14:paraId="24CA59E1" w14:textId="77777777" w:rsidR="009C47D7" w:rsidRPr="00A723C3" w:rsidRDefault="009C47D7" w:rsidP="001F3B57">
            <w:pPr>
              <w:tabs>
                <w:tab w:val="left" w:pos="900"/>
              </w:tabs>
              <w:spacing w:before="60"/>
              <w:ind w:left="567" w:hanging="567"/>
              <w:rPr>
                <w:rFonts w:cs="Arial"/>
                <w:sz w:val="16"/>
                <w:szCs w:val="16"/>
              </w:rPr>
            </w:pPr>
            <w:r w:rsidRPr="00A723C3">
              <w:rPr>
                <w:rFonts w:cs="Arial"/>
                <w:sz w:val="16"/>
                <w:szCs w:val="16"/>
              </w:rPr>
              <w:t>П6.</w:t>
            </w:r>
            <w:r w:rsidRPr="00A723C3">
              <w:rPr>
                <w:rFonts w:cs="Arial"/>
                <w:sz w:val="16"/>
                <w:szCs w:val="16"/>
              </w:rPr>
              <w:tab/>
              <w:t>ограничения в наличии, качестве и / или доступе к ресурсам или основным услугам, в частности, для маргинализованных лиц или групп, включая лиц с ограниченными возможностями?</w:t>
            </w:r>
          </w:p>
        </w:tc>
        <w:tc>
          <w:tcPr>
            <w:tcW w:w="900" w:type="dxa"/>
            <w:tcBorders>
              <w:bottom w:val="single" w:sz="4" w:space="0" w:color="auto"/>
            </w:tcBorders>
            <w:shd w:val="clear" w:color="auto" w:fill="auto"/>
            <w:vAlign w:val="center"/>
          </w:tcPr>
          <w:p w14:paraId="01E6DE57" w14:textId="77777777" w:rsidR="009C47D7" w:rsidRPr="00A723C3" w:rsidRDefault="009C47D7" w:rsidP="001F3B57">
            <w:pPr>
              <w:tabs>
                <w:tab w:val="left" w:pos="810"/>
              </w:tabs>
              <w:jc w:val="center"/>
              <w:rPr>
                <w:rFonts w:cs="Arial"/>
                <w:sz w:val="16"/>
                <w:szCs w:val="16"/>
              </w:rPr>
            </w:pPr>
            <w:r w:rsidRPr="00A723C3">
              <w:rPr>
                <w:rFonts w:cs="Arial"/>
                <w:iCs/>
                <w:sz w:val="16"/>
                <w:szCs w:val="16"/>
              </w:rPr>
              <w:t>нет</w:t>
            </w:r>
          </w:p>
        </w:tc>
      </w:tr>
      <w:tr w:rsidR="009C47D7" w:rsidRPr="00A723C3" w14:paraId="3B72073C" w14:textId="77777777" w:rsidTr="001F3B57">
        <w:tc>
          <w:tcPr>
            <w:tcW w:w="8635" w:type="dxa"/>
            <w:tcBorders>
              <w:bottom w:val="single" w:sz="4" w:space="0" w:color="auto"/>
            </w:tcBorders>
            <w:shd w:val="clear" w:color="auto" w:fill="auto"/>
          </w:tcPr>
          <w:p w14:paraId="56855B1B" w14:textId="77777777" w:rsidR="009C47D7" w:rsidRPr="00A723C3" w:rsidRDefault="009C47D7" w:rsidP="001F3B57">
            <w:pPr>
              <w:tabs>
                <w:tab w:val="left" w:pos="900"/>
              </w:tabs>
              <w:spacing w:before="60"/>
              <w:ind w:left="567" w:hanging="567"/>
              <w:rPr>
                <w:rFonts w:cs="Arial"/>
                <w:sz w:val="16"/>
                <w:szCs w:val="16"/>
              </w:rPr>
            </w:pPr>
            <w:r w:rsidRPr="00A723C3">
              <w:rPr>
                <w:rFonts w:cs="Arial"/>
                <w:sz w:val="16"/>
                <w:szCs w:val="16"/>
              </w:rPr>
              <w:t>П7.</w:t>
            </w:r>
            <w:r w:rsidRPr="00A723C3">
              <w:rPr>
                <w:rFonts w:cs="Arial"/>
                <w:sz w:val="16"/>
                <w:szCs w:val="16"/>
              </w:rPr>
              <w:tab/>
              <w:t>обострение конфликтов между сообществами и отдельными лицами, затронутыми проектом, и / или риск насилия?</w:t>
            </w:r>
          </w:p>
        </w:tc>
        <w:tc>
          <w:tcPr>
            <w:tcW w:w="900" w:type="dxa"/>
            <w:tcBorders>
              <w:bottom w:val="single" w:sz="4" w:space="0" w:color="auto"/>
            </w:tcBorders>
            <w:shd w:val="clear" w:color="auto" w:fill="auto"/>
            <w:vAlign w:val="center"/>
          </w:tcPr>
          <w:p w14:paraId="5504FD30" w14:textId="77777777" w:rsidR="009C47D7" w:rsidRPr="00A723C3" w:rsidRDefault="009C47D7" w:rsidP="001F3B57">
            <w:pPr>
              <w:tabs>
                <w:tab w:val="left" w:pos="810"/>
              </w:tabs>
              <w:jc w:val="center"/>
              <w:rPr>
                <w:rFonts w:cs="Arial"/>
                <w:sz w:val="16"/>
                <w:szCs w:val="16"/>
              </w:rPr>
            </w:pPr>
            <w:r w:rsidRPr="00A723C3">
              <w:rPr>
                <w:rFonts w:cs="Arial"/>
                <w:iCs/>
                <w:sz w:val="16"/>
                <w:szCs w:val="16"/>
              </w:rPr>
              <w:t>нет</w:t>
            </w:r>
          </w:p>
        </w:tc>
      </w:tr>
      <w:tr w:rsidR="009C47D7" w:rsidRPr="00A723C3" w14:paraId="732EBC49" w14:textId="77777777" w:rsidTr="001F3B57">
        <w:tc>
          <w:tcPr>
            <w:tcW w:w="8635" w:type="dxa"/>
            <w:tcBorders>
              <w:bottom w:val="single" w:sz="4" w:space="0" w:color="auto"/>
            </w:tcBorders>
            <w:shd w:val="clear" w:color="auto" w:fill="DBE5F1"/>
          </w:tcPr>
          <w:p w14:paraId="208C58BF" w14:textId="77777777" w:rsidR="009C47D7" w:rsidRPr="00A723C3" w:rsidRDefault="009C47D7" w:rsidP="001F3B57">
            <w:pPr>
              <w:tabs>
                <w:tab w:val="left" w:pos="810"/>
              </w:tabs>
              <w:spacing w:before="120" w:after="120"/>
              <w:rPr>
                <w:rFonts w:cs="Arial"/>
                <w:b/>
                <w:sz w:val="16"/>
                <w:szCs w:val="16"/>
              </w:rPr>
            </w:pPr>
            <w:r w:rsidRPr="00A723C3">
              <w:rPr>
                <w:rFonts w:cs="Arial"/>
                <w:b/>
                <w:sz w:val="16"/>
                <w:szCs w:val="16"/>
              </w:rPr>
              <w:t>Принцип 2: Гендерное равенство и расширение прав и возможностей женщин</w:t>
            </w:r>
          </w:p>
        </w:tc>
        <w:tc>
          <w:tcPr>
            <w:tcW w:w="900" w:type="dxa"/>
            <w:tcBorders>
              <w:bottom w:val="single" w:sz="4" w:space="0" w:color="auto"/>
            </w:tcBorders>
            <w:shd w:val="clear" w:color="auto" w:fill="DBE5F1"/>
          </w:tcPr>
          <w:p w14:paraId="433569F5" w14:textId="77777777" w:rsidR="009C47D7" w:rsidRPr="00A723C3" w:rsidRDefault="009C47D7" w:rsidP="001F3B57">
            <w:pPr>
              <w:tabs>
                <w:tab w:val="left" w:pos="810"/>
              </w:tabs>
              <w:spacing w:before="120" w:after="120"/>
              <w:rPr>
                <w:rFonts w:cs="Arial"/>
                <w:b/>
                <w:sz w:val="16"/>
                <w:szCs w:val="16"/>
              </w:rPr>
            </w:pPr>
          </w:p>
        </w:tc>
      </w:tr>
      <w:tr w:rsidR="009C47D7" w:rsidRPr="00A723C3" w14:paraId="30D27A42" w14:textId="77777777" w:rsidTr="001F3B57">
        <w:tc>
          <w:tcPr>
            <w:tcW w:w="8635" w:type="dxa"/>
            <w:tcBorders>
              <w:bottom w:val="single" w:sz="4" w:space="0" w:color="auto"/>
            </w:tcBorders>
            <w:shd w:val="clear" w:color="auto" w:fill="auto"/>
          </w:tcPr>
          <w:p w14:paraId="62FA2604" w14:textId="77777777" w:rsidR="009C47D7" w:rsidRPr="00A723C3" w:rsidRDefault="009C47D7" w:rsidP="001F3B57">
            <w:pPr>
              <w:tabs>
                <w:tab w:val="left" w:pos="900"/>
              </w:tabs>
              <w:spacing w:before="60"/>
              <w:ind w:left="567" w:hanging="567"/>
              <w:rPr>
                <w:rFonts w:cs="Arial"/>
                <w:sz w:val="16"/>
                <w:szCs w:val="16"/>
              </w:rPr>
            </w:pPr>
            <w:r w:rsidRPr="00A723C3">
              <w:rPr>
                <w:rFonts w:cs="Arial"/>
                <w:sz w:val="16"/>
                <w:szCs w:val="16"/>
              </w:rPr>
              <w:t xml:space="preserve">П8. </w:t>
            </w:r>
            <w:r w:rsidRPr="00A723C3">
              <w:rPr>
                <w:rFonts w:cs="Arial"/>
                <w:sz w:val="16"/>
                <w:szCs w:val="16"/>
              </w:rPr>
              <w:tab/>
              <w:t>Поднимали ли женские группы / лидеры проблемы гендерного равенства в отношении проекта (например, в процессе взаимодействия с заинтересованными сторонами, в процессе рассмотрения жалоб, публичных заявлений)?</w:t>
            </w:r>
          </w:p>
        </w:tc>
        <w:tc>
          <w:tcPr>
            <w:tcW w:w="900" w:type="dxa"/>
            <w:tcBorders>
              <w:bottom w:val="single" w:sz="4" w:space="0" w:color="auto"/>
            </w:tcBorders>
            <w:shd w:val="clear" w:color="auto" w:fill="auto"/>
            <w:vAlign w:val="center"/>
          </w:tcPr>
          <w:p w14:paraId="31915E11" w14:textId="77777777" w:rsidR="009C47D7" w:rsidRPr="00A723C3" w:rsidRDefault="009C47D7" w:rsidP="001F3B57">
            <w:pPr>
              <w:tabs>
                <w:tab w:val="left" w:pos="810"/>
              </w:tabs>
              <w:jc w:val="center"/>
              <w:rPr>
                <w:rFonts w:cs="Arial"/>
                <w:sz w:val="16"/>
                <w:szCs w:val="16"/>
              </w:rPr>
            </w:pPr>
            <w:r w:rsidRPr="00A723C3">
              <w:rPr>
                <w:rFonts w:cs="Arial"/>
                <w:iCs/>
                <w:sz w:val="16"/>
                <w:szCs w:val="16"/>
              </w:rPr>
              <w:t>нет</w:t>
            </w:r>
          </w:p>
        </w:tc>
      </w:tr>
      <w:tr w:rsidR="009C47D7" w:rsidRPr="00A723C3" w14:paraId="5152D79F" w14:textId="77777777" w:rsidTr="001F3B57">
        <w:tc>
          <w:tcPr>
            <w:tcW w:w="8635" w:type="dxa"/>
            <w:tcBorders>
              <w:bottom w:val="single" w:sz="4" w:space="0" w:color="auto"/>
            </w:tcBorders>
            <w:shd w:val="clear" w:color="auto" w:fill="auto"/>
          </w:tcPr>
          <w:p w14:paraId="15A905C7" w14:textId="77777777" w:rsidR="009C47D7" w:rsidRPr="00A723C3" w:rsidRDefault="009C47D7" w:rsidP="001F3B57">
            <w:pPr>
              <w:tabs>
                <w:tab w:val="left" w:pos="900"/>
              </w:tabs>
              <w:spacing w:before="60"/>
              <w:ind w:left="567" w:hanging="567"/>
              <w:rPr>
                <w:rFonts w:cs="Arial"/>
                <w:i/>
                <w:sz w:val="16"/>
                <w:szCs w:val="16"/>
              </w:rPr>
            </w:pPr>
            <w:r w:rsidRPr="00A723C3">
              <w:rPr>
                <w:rFonts w:cs="Arial"/>
                <w:i/>
                <w:sz w:val="20"/>
                <w:szCs w:val="22"/>
              </w:rPr>
              <w:t>Может ли проект потенциально включать или приводить к:</w:t>
            </w:r>
          </w:p>
        </w:tc>
        <w:tc>
          <w:tcPr>
            <w:tcW w:w="900" w:type="dxa"/>
            <w:tcBorders>
              <w:bottom w:val="single" w:sz="4" w:space="0" w:color="auto"/>
            </w:tcBorders>
            <w:shd w:val="clear" w:color="auto" w:fill="auto"/>
            <w:vAlign w:val="center"/>
          </w:tcPr>
          <w:p w14:paraId="104F67EE" w14:textId="77777777" w:rsidR="009C47D7" w:rsidRPr="00A723C3" w:rsidRDefault="009C47D7" w:rsidP="001F3B57">
            <w:pPr>
              <w:tabs>
                <w:tab w:val="left" w:pos="810"/>
              </w:tabs>
              <w:jc w:val="center"/>
              <w:rPr>
                <w:rFonts w:cs="Arial"/>
                <w:i/>
                <w:sz w:val="16"/>
                <w:szCs w:val="16"/>
              </w:rPr>
            </w:pPr>
          </w:p>
        </w:tc>
      </w:tr>
      <w:tr w:rsidR="009C47D7" w:rsidRPr="00A723C3" w14:paraId="7E04101A" w14:textId="77777777" w:rsidTr="001F3B57">
        <w:tc>
          <w:tcPr>
            <w:tcW w:w="8635" w:type="dxa"/>
            <w:tcBorders>
              <w:bottom w:val="single" w:sz="4" w:space="0" w:color="auto"/>
            </w:tcBorders>
            <w:shd w:val="clear" w:color="auto" w:fill="auto"/>
          </w:tcPr>
          <w:p w14:paraId="7226D782" w14:textId="77777777" w:rsidR="009C47D7" w:rsidRPr="00A723C3" w:rsidRDefault="009C47D7" w:rsidP="001F3B57">
            <w:pPr>
              <w:pStyle w:val="af8"/>
              <w:tabs>
                <w:tab w:val="left" w:pos="567"/>
              </w:tabs>
              <w:spacing w:before="60" w:after="60"/>
              <w:ind w:left="0"/>
              <w:jc w:val="both"/>
              <w:rPr>
                <w:rFonts w:ascii="Arial" w:hAnsi="Arial" w:cs="Arial"/>
                <w:sz w:val="16"/>
                <w:szCs w:val="16"/>
                <w:lang w:val="ru-RU"/>
              </w:rPr>
            </w:pPr>
            <w:r w:rsidRPr="00A723C3">
              <w:rPr>
                <w:rFonts w:ascii="Arial" w:hAnsi="Arial" w:cs="Arial"/>
                <w:sz w:val="16"/>
                <w:szCs w:val="16"/>
                <w:lang w:val="ru-RU"/>
              </w:rPr>
              <w:t xml:space="preserve">П9. </w:t>
            </w:r>
            <w:r w:rsidRPr="00A723C3">
              <w:rPr>
                <w:rFonts w:ascii="Arial" w:hAnsi="Arial" w:cs="Arial"/>
                <w:sz w:val="16"/>
                <w:szCs w:val="16"/>
                <w:lang w:val="ru-RU"/>
              </w:rPr>
              <w:tab/>
              <w:t>Неблагоприятное влияние на гендерное равенство и / или положение женщин и девочек?</w:t>
            </w:r>
          </w:p>
        </w:tc>
        <w:tc>
          <w:tcPr>
            <w:tcW w:w="900" w:type="dxa"/>
            <w:tcBorders>
              <w:bottom w:val="single" w:sz="4" w:space="0" w:color="auto"/>
            </w:tcBorders>
            <w:shd w:val="clear" w:color="auto" w:fill="auto"/>
          </w:tcPr>
          <w:p w14:paraId="572693E1" w14:textId="77777777" w:rsidR="009C47D7" w:rsidRPr="00A723C3" w:rsidRDefault="009C47D7" w:rsidP="001F3B57">
            <w:pPr>
              <w:tabs>
                <w:tab w:val="left" w:pos="810"/>
              </w:tabs>
              <w:jc w:val="center"/>
              <w:rPr>
                <w:rFonts w:cs="Arial"/>
                <w:i/>
                <w:sz w:val="16"/>
                <w:szCs w:val="16"/>
              </w:rPr>
            </w:pPr>
            <w:r w:rsidRPr="00A723C3">
              <w:rPr>
                <w:rFonts w:cs="Arial"/>
                <w:iCs/>
                <w:sz w:val="16"/>
                <w:szCs w:val="16"/>
              </w:rPr>
              <w:t>нет</w:t>
            </w:r>
          </w:p>
        </w:tc>
      </w:tr>
      <w:tr w:rsidR="009C47D7" w:rsidRPr="00A723C3" w14:paraId="440B163C" w14:textId="77777777" w:rsidTr="001F3B57">
        <w:tc>
          <w:tcPr>
            <w:tcW w:w="8635" w:type="dxa"/>
            <w:tcBorders>
              <w:bottom w:val="single" w:sz="4" w:space="0" w:color="auto"/>
            </w:tcBorders>
            <w:shd w:val="clear" w:color="auto" w:fill="auto"/>
          </w:tcPr>
          <w:p w14:paraId="7CEAAED3" w14:textId="77777777" w:rsidR="009C47D7" w:rsidRPr="00A723C3" w:rsidRDefault="009C47D7" w:rsidP="001F3B57">
            <w:pPr>
              <w:tabs>
                <w:tab w:val="left" w:pos="567"/>
              </w:tabs>
              <w:spacing w:before="60"/>
              <w:rPr>
                <w:rFonts w:cs="Arial"/>
                <w:sz w:val="16"/>
                <w:szCs w:val="16"/>
              </w:rPr>
            </w:pPr>
            <w:r w:rsidRPr="00A723C3">
              <w:rPr>
                <w:rFonts w:cs="Arial"/>
                <w:sz w:val="16"/>
                <w:szCs w:val="16"/>
              </w:rPr>
              <w:t xml:space="preserve">П10. </w:t>
            </w:r>
            <w:r w:rsidRPr="00A723C3">
              <w:rPr>
                <w:rFonts w:cs="Arial"/>
                <w:sz w:val="16"/>
                <w:szCs w:val="16"/>
              </w:rPr>
              <w:tab/>
              <w:t xml:space="preserve">Может ли проект потенциально ограничивать возможности женщин в использовании, разработке и защите природных ресурсов, принимая во внимание различия в роли и положении женщин и мужчин в доступе к экологическим товарам и услугам? </w:t>
            </w:r>
          </w:p>
        </w:tc>
        <w:tc>
          <w:tcPr>
            <w:tcW w:w="900" w:type="dxa"/>
            <w:tcBorders>
              <w:bottom w:val="single" w:sz="4" w:space="0" w:color="auto"/>
            </w:tcBorders>
            <w:shd w:val="clear" w:color="auto" w:fill="auto"/>
          </w:tcPr>
          <w:p w14:paraId="5241DEBF" w14:textId="77777777" w:rsidR="009C47D7" w:rsidRPr="00A723C3" w:rsidRDefault="009C47D7" w:rsidP="001F3B57">
            <w:pPr>
              <w:tabs>
                <w:tab w:val="left" w:pos="810"/>
              </w:tabs>
              <w:jc w:val="center"/>
              <w:rPr>
                <w:rFonts w:cs="Arial"/>
                <w:sz w:val="16"/>
                <w:szCs w:val="16"/>
              </w:rPr>
            </w:pPr>
            <w:r w:rsidRPr="00A723C3">
              <w:rPr>
                <w:rFonts w:cs="Arial"/>
                <w:iCs/>
                <w:sz w:val="16"/>
                <w:szCs w:val="16"/>
              </w:rPr>
              <w:t>нет</w:t>
            </w:r>
          </w:p>
        </w:tc>
      </w:tr>
      <w:tr w:rsidR="009C47D7" w:rsidRPr="00A723C3" w14:paraId="7FD70EA3" w14:textId="77777777" w:rsidTr="001F3B57">
        <w:tc>
          <w:tcPr>
            <w:tcW w:w="8635" w:type="dxa"/>
            <w:tcBorders>
              <w:bottom w:val="single" w:sz="4" w:space="0" w:color="auto"/>
            </w:tcBorders>
            <w:shd w:val="clear" w:color="auto" w:fill="auto"/>
          </w:tcPr>
          <w:p w14:paraId="7860D542" w14:textId="77777777" w:rsidR="009C47D7" w:rsidRPr="00A723C3" w:rsidRDefault="009C47D7" w:rsidP="001F3B57">
            <w:pPr>
              <w:tabs>
                <w:tab w:val="left" w:pos="567"/>
              </w:tabs>
              <w:spacing w:before="60"/>
              <w:rPr>
                <w:rFonts w:cs="Arial"/>
                <w:sz w:val="16"/>
                <w:szCs w:val="16"/>
              </w:rPr>
            </w:pPr>
            <w:r w:rsidRPr="00A723C3">
              <w:rPr>
                <w:rFonts w:cs="Arial"/>
                <w:sz w:val="16"/>
                <w:szCs w:val="16"/>
              </w:rPr>
              <w:t xml:space="preserve">П11. </w:t>
            </w:r>
            <w:r w:rsidRPr="00A723C3">
              <w:rPr>
                <w:rFonts w:cs="Arial"/>
                <w:sz w:val="16"/>
                <w:szCs w:val="16"/>
              </w:rPr>
              <w:tab/>
              <w:t>ограничения возможностей женщин использовать, разрабатывать и защищать природные ресурсы с учетом различных ролей и позиций женщин и мужчин в доступе к экологическим товарам и услугам?</w:t>
            </w:r>
          </w:p>
          <w:p w14:paraId="35E24089" w14:textId="77777777" w:rsidR="009C47D7" w:rsidRPr="00A723C3" w:rsidRDefault="009C47D7" w:rsidP="001F3B57">
            <w:pPr>
              <w:tabs>
                <w:tab w:val="left" w:pos="567"/>
              </w:tabs>
              <w:spacing w:before="60"/>
              <w:ind w:left="457"/>
              <w:rPr>
                <w:rFonts w:cs="Arial"/>
                <w:sz w:val="16"/>
                <w:szCs w:val="16"/>
              </w:rPr>
            </w:pPr>
            <w:r w:rsidRPr="00A723C3">
              <w:rPr>
                <w:rFonts w:cs="Arial"/>
                <w:sz w:val="18"/>
                <w:szCs w:val="18"/>
              </w:rPr>
              <w:t>- Например, деятельность, которая может привести к деградации или истощению природных ресурсов в сообществах, которые зависят от этих ресурсов в плане средств к существованию и благополучия.</w:t>
            </w:r>
          </w:p>
        </w:tc>
        <w:tc>
          <w:tcPr>
            <w:tcW w:w="900" w:type="dxa"/>
            <w:tcBorders>
              <w:bottom w:val="single" w:sz="4" w:space="0" w:color="auto"/>
            </w:tcBorders>
            <w:shd w:val="clear" w:color="auto" w:fill="auto"/>
          </w:tcPr>
          <w:p w14:paraId="43D28F7A" w14:textId="77777777" w:rsidR="009C47D7" w:rsidRPr="00A723C3" w:rsidRDefault="009C47D7" w:rsidP="001F3B57">
            <w:pPr>
              <w:tabs>
                <w:tab w:val="left" w:pos="810"/>
              </w:tabs>
              <w:jc w:val="center"/>
              <w:rPr>
                <w:rFonts w:cs="Arial"/>
                <w:sz w:val="16"/>
                <w:szCs w:val="16"/>
              </w:rPr>
            </w:pPr>
            <w:r w:rsidRPr="00A723C3">
              <w:rPr>
                <w:rFonts w:cs="Arial"/>
                <w:iCs/>
                <w:sz w:val="16"/>
                <w:szCs w:val="16"/>
              </w:rPr>
              <w:t>нет</w:t>
            </w:r>
          </w:p>
        </w:tc>
      </w:tr>
      <w:tr w:rsidR="009C47D7" w:rsidRPr="00A723C3" w14:paraId="47B02CD4" w14:textId="77777777" w:rsidTr="001F3B57">
        <w:tc>
          <w:tcPr>
            <w:tcW w:w="8635" w:type="dxa"/>
            <w:tcBorders>
              <w:bottom w:val="single" w:sz="4" w:space="0" w:color="auto"/>
            </w:tcBorders>
            <w:shd w:val="clear" w:color="auto" w:fill="auto"/>
          </w:tcPr>
          <w:p w14:paraId="785982D1" w14:textId="77777777" w:rsidR="009C47D7" w:rsidRPr="00A723C3" w:rsidRDefault="009C47D7" w:rsidP="001F3B57">
            <w:pPr>
              <w:tabs>
                <w:tab w:val="left" w:pos="567"/>
              </w:tabs>
              <w:spacing w:before="60"/>
              <w:rPr>
                <w:rFonts w:cs="Arial"/>
                <w:sz w:val="16"/>
                <w:szCs w:val="16"/>
              </w:rPr>
            </w:pPr>
            <w:r w:rsidRPr="00A723C3">
              <w:rPr>
                <w:rFonts w:cs="Arial"/>
                <w:sz w:val="16"/>
                <w:szCs w:val="16"/>
              </w:rPr>
              <w:t xml:space="preserve">П12. </w:t>
            </w:r>
            <w:r w:rsidRPr="00A723C3">
              <w:rPr>
                <w:rFonts w:cs="Arial"/>
                <w:sz w:val="16"/>
                <w:szCs w:val="16"/>
              </w:rPr>
              <w:tab/>
              <w:t>Например, деятельность, которая может привести к деградации или истощению природных ресурсов в сообществах, которые зависят от этих ресурсов как источника средств к существованию и благополучия.</w:t>
            </w:r>
          </w:p>
          <w:p w14:paraId="1CFC72A8" w14:textId="77777777" w:rsidR="009C47D7" w:rsidRPr="00A723C3" w:rsidRDefault="009C47D7" w:rsidP="001F3B57">
            <w:pPr>
              <w:spacing w:before="60"/>
              <w:ind w:left="457"/>
              <w:rPr>
                <w:rFonts w:cs="Arial"/>
                <w:sz w:val="16"/>
                <w:szCs w:val="16"/>
              </w:rPr>
            </w:pPr>
            <w:r w:rsidRPr="00A723C3">
              <w:rPr>
                <w:rFonts w:cs="Arial"/>
                <w:sz w:val="18"/>
                <w:szCs w:val="18"/>
              </w:rPr>
              <w:t xml:space="preserve">- Например, из-за притока работников в сообщество, изменений в динамике власти сообщества и домохозяйства, увеличения воздействия небезопасных общественных мест и / или транспорта и т. </w:t>
            </w:r>
            <w:r w:rsidRPr="00A723C3">
              <w:rPr>
                <w:rFonts w:cs="Arial"/>
                <w:sz w:val="16"/>
                <w:szCs w:val="16"/>
              </w:rPr>
              <w:t>Д.</w:t>
            </w:r>
          </w:p>
        </w:tc>
        <w:tc>
          <w:tcPr>
            <w:tcW w:w="900" w:type="dxa"/>
            <w:tcBorders>
              <w:bottom w:val="single" w:sz="4" w:space="0" w:color="auto"/>
            </w:tcBorders>
            <w:shd w:val="clear" w:color="auto" w:fill="auto"/>
          </w:tcPr>
          <w:p w14:paraId="1BC74BB5" w14:textId="77777777" w:rsidR="009C47D7" w:rsidRPr="00A723C3" w:rsidRDefault="009C47D7" w:rsidP="001F3B57">
            <w:pPr>
              <w:tabs>
                <w:tab w:val="left" w:pos="810"/>
              </w:tabs>
              <w:jc w:val="center"/>
              <w:rPr>
                <w:rFonts w:cs="Arial"/>
                <w:sz w:val="16"/>
                <w:szCs w:val="16"/>
              </w:rPr>
            </w:pPr>
            <w:r w:rsidRPr="00A723C3">
              <w:rPr>
                <w:rFonts w:cs="Arial"/>
                <w:iCs/>
                <w:sz w:val="16"/>
                <w:szCs w:val="16"/>
              </w:rPr>
              <w:t>нет</w:t>
            </w:r>
          </w:p>
        </w:tc>
      </w:tr>
      <w:tr w:rsidR="009C47D7" w:rsidRPr="00A723C3" w14:paraId="284FE6BD" w14:textId="77777777" w:rsidTr="001F3B57">
        <w:tc>
          <w:tcPr>
            <w:tcW w:w="8635" w:type="dxa"/>
            <w:tcBorders>
              <w:bottom w:val="single" w:sz="4" w:space="0" w:color="auto"/>
            </w:tcBorders>
            <w:shd w:val="clear" w:color="auto" w:fill="DBE5F1"/>
          </w:tcPr>
          <w:p w14:paraId="4CB4A532" w14:textId="77777777" w:rsidR="009C47D7" w:rsidRPr="00A723C3" w:rsidDel="008B0622" w:rsidRDefault="009C47D7" w:rsidP="001F3B57">
            <w:pPr>
              <w:tabs>
                <w:tab w:val="left" w:pos="810"/>
              </w:tabs>
              <w:spacing w:before="120" w:after="120"/>
              <w:rPr>
                <w:rFonts w:cs="Arial"/>
                <w:b/>
                <w:sz w:val="16"/>
                <w:szCs w:val="16"/>
              </w:rPr>
            </w:pPr>
            <w:r w:rsidRPr="00A723C3">
              <w:rPr>
                <w:rFonts w:cs="Arial"/>
                <w:b/>
                <w:sz w:val="16"/>
                <w:szCs w:val="16"/>
              </w:rPr>
              <w:t xml:space="preserve">Экологическая устойчивость: </w:t>
            </w:r>
            <w:r w:rsidRPr="00A723C3">
              <w:rPr>
                <w:rFonts w:cs="Arial"/>
                <w:bCs/>
                <w:sz w:val="16"/>
                <w:szCs w:val="16"/>
              </w:rPr>
              <w:t>Скрининговые вопросы относительно рисков, связанных с устойчивостью и жизнеспособностью, включены в приведенные ниже вопросы для конкретных стандартов.</w:t>
            </w:r>
          </w:p>
        </w:tc>
        <w:tc>
          <w:tcPr>
            <w:tcW w:w="900" w:type="dxa"/>
            <w:tcBorders>
              <w:bottom w:val="single" w:sz="4" w:space="0" w:color="auto"/>
            </w:tcBorders>
            <w:shd w:val="clear" w:color="auto" w:fill="DBE5F1"/>
          </w:tcPr>
          <w:p w14:paraId="49324362" w14:textId="77777777" w:rsidR="009C47D7" w:rsidRPr="00A723C3" w:rsidRDefault="009C47D7" w:rsidP="001F3B57">
            <w:pPr>
              <w:tabs>
                <w:tab w:val="left" w:pos="810"/>
              </w:tabs>
              <w:rPr>
                <w:rFonts w:cs="Arial"/>
                <w:sz w:val="16"/>
                <w:szCs w:val="16"/>
              </w:rPr>
            </w:pPr>
          </w:p>
        </w:tc>
      </w:tr>
      <w:tr w:rsidR="009C47D7" w:rsidRPr="00A723C3" w14:paraId="654236D6" w14:textId="77777777" w:rsidTr="001F3B57">
        <w:tc>
          <w:tcPr>
            <w:tcW w:w="8635" w:type="dxa"/>
            <w:tcBorders>
              <w:bottom w:val="single" w:sz="4" w:space="0" w:color="auto"/>
            </w:tcBorders>
            <w:shd w:val="clear" w:color="auto" w:fill="DBE5F1"/>
          </w:tcPr>
          <w:p w14:paraId="1C5395DD" w14:textId="77777777" w:rsidR="009C47D7" w:rsidRPr="00A723C3" w:rsidDel="002666A6" w:rsidRDefault="009C47D7" w:rsidP="001F3B57">
            <w:pPr>
              <w:tabs>
                <w:tab w:val="left" w:pos="810"/>
              </w:tabs>
              <w:spacing w:before="120" w:after="120"/>
              <w:rPr>
                <w:rFonts w:cs="Arial"/>
                <w:b/>
                <w:sz w:val="16"/>
                <w:szCs w:val="16"/>
              </w:rPr>
            </w:pPr>
            <w:r w:rsidRPr="00A723C3">
              <w:rPr>
                <w:rFonts w:cs="Arial"/>
                <w:b/>
                <w:sz w:val="16"/>
                <w:szCs w:val="16"/>
              </w:rPr>
              <w:lastRenderedPageBreak/>
              <w:t xml:space="preserve">Подотчетность </w:t>
            </w:r>
          </w:p>
        </w:tc>
        <w:tc>
          <w:tcPr>
            <w:tcW w:w="900" w:type="dxa"/>
            <w:tcBorders>
              <w:bottom w:val="single" w:sz="4" w:space="0" w:color="auto"/>
            </w:tcBorders>
            <w:shd w:val="clear" w:color="auto" w:fill="DBE5F1"/>
          </w:tcPr>
          <w:p w14:paraId="4DA8F169" w14:textId="77777777" w:rsidR="009C47D7" w:rsidRPr="00A723C3" w:rsidRDefault="009C47D7" w:rsidP="001F3B57">
            <w:pPr>
              <w:tabs>
                <w:tab w:val="left" w:pos="810"/>
              </w:tabs>
              <w:rPr>
                <w:rFonts w:cs="Arial"/>
                <w:sz w:val="16"/>
                <w:szCs w:val="16"/>
              </w:rPr>
            </w:pPr>
          </w:p>
        </w:tc>
      </w:tr>
      <w:tr w:rsidR="009C47D7" w:rsidRPr="00A723C3" w14:paraId="0B7FD042" w14:textId="77777777" w:rsidTr="001F3B57">
        <w:tc>
          <w:tcPr>
            <w:tcW w:w="8635" w:type="dxa"/>
            <w:tcBorders>
              <w:bottom w:val="single" w:sz="4" w:space="0" w:color="auto"/>
            </w:tcBorders>
            <w:shd w:val="clear" w:color="auto" w:fill="auto"/>
          </w:tcPr>
          <w:p w14:paraId="383EACF3" w14:textId="77777777" w:rsidR="009C47D7" w:rsidRPr="00A723C3" w:rsidDel="008B0622" w:rsidRDefault="009C47D7" w:rsidP="001F3B57">
            <w:pPr>
              <w:tabs>
                <w:tab w:val="left" w:pos="900"/>
              </w:tabs>
              <w:spacing w:before="60"/>
              <w:ind w:left="567" w:hanging="567"/>
              <w:rPr>
                <w:rFonts w:cs="Arial"/>
                <w:i/>
                <w:sz w:val="18"/>
                <w:szCs w:val="18"/>
              </w:rPr>
            </w:pPr>
            <w:r w:rsidRPr="00A723C3">
              <w:rPr>
                <w:rFonts w:cs="Arial"/>
                <w:i/>
                <w:sz w:val="18"/>
                <w:szCs w:val="18"/>
              </w:rPr>
              <w:t>Будет ли проект потенциально вовлечен или приведет к:</w:t>
            </w:r>
          </w:p>
        </w:tc>
        <w:tc>
          <w:tcPr>
            <w:tcW w:w="900" w:type="dxa"/>
            <w:tcBorders>
              <w:bottom w:val="single" w:sz="4" w:space="0" w:color="auto"/>
            </w:tcBorders>
            <w:shd w:val="clear" w:color="auto" w:fill="auto"/>
          </w:tcPr>
          <w:p w14:paraId="577DADC2" w14:textId="77777777" w:rsidR="009C47D7" w:rsidRPr="00A723C3" w:rsidRDefault="009C47D7" w:rsidP="001F3B57">
            <w:pPr>
              <w:tabs>
                <w:tab w:val="left" w:pos="810"/>
              </w:tabs>
              <w:rPr>
                <w:rFonts w:cs="Arial"/>
                <w:i/>
                <w:sz w:val="16"/>
                <w:szCs w:val="16"/>
              </w:rPr>
            </w:pPr>
          </w:p>
        </w:tc>
      </w:tr>
      <w:tr w:rsidR="009C47D7" w:rsidRPr="00A723C3" w14:paraId="311C1BCA" w14:textId="77777777" w:rsidTr="001F3B57">
        <w:tc>
          <w:tcPr>
            <w:tcW w:w="8635" w:type="dxa"/>
            <w:tcBorders>
              <w:bottom w:val="single" w:sz="4" w:space="0" w:color="auto"/>
            </w:tcBorders>
            <w:shd w:val="clear" w:color="auto" w:fill="auto"/>
          </w:tcPr>
          <w:p w14:paraId="41653337" w14:textId="77777777" w:rsidR="009C47D7" w:rsidRPr="00A723C3" w:rsidDel="002666A6" w:rsidRDefault="009C47D7" w:rsidP="001F3B57">
            <w:pPr>
              <w:tabs>
                <w:tab w:val="left" w:pos="900"/>
              </w:tabs>
              <w:spacing w:before="60"/>
              <w:ind w:left="567" w:hanging="567"/>
              <w:rPr>
                <w:rFonts w:cs="Arial"/>
                <w:sz w:val="16"/>
                <w:szCs w:val="16"/>
              </w:rPr>
            </w:pPr>
            <w:r w:rsidRPr="00A723C3">
              <w:rPr>
                <w:rFonts w:cs="Arial"/>
                <w:sz w:val="16"/>
                <w:szCs w:val="16"/>
              </w:rPr>
              <w:t>П13.</w:t>
            </w:r>
            <w:r w:rsidRPr="00A723C3">
              <w:rPr>
                <w:rFonts w:cs="Arial"/>
                <w:sz w:val="16"/>
                <w:szCs w:val="16"/>
              </w:rPr>
              <w:tab/>
              <w:t>исключение любых потенциально затрагиваемых заинтересованных сторон, в частности маргинализированных групп и исключенных лиц (включая инвалидов), из полного участия в принятии решений, которые могут их затронуть?</w:t>
            </w:r>
          </w:p>
        </w:tc>
        <w:tc>
          <w:tcPr>
            <w:tcW w:w="900" w:type="dxa"/>
            <w:tcBorders>
              <w:bottom w:val="single" w:sz="4" w:space="0" w:color="auto"/>
            </w:tcBorders>
            <w:shd w:val="clear" w:color="auto" w:fill="auto"/>
          </w:tcPr>
          <w:p w14:paraId="626AAA82" w14:textId="77777777" w:rsidR="009C47D7" w:rsidRPr="00A723C3" w:rsidRDefault="009C47D7" w:rsidP="001F3B57">
            <w:pPr>
              <w:tabs>
                <w:tab w:val="left" w:pos="810"/>
              </w:tabs>
              <w:jc w:val="center"/>
              <w:rPr>
                <w:rFonts w:cs="Arial"/>
                <w:sz w:val="16"/>
                <w:szCs w:val="16"/>
              </w:rPr>
            </w:pPr>
            <w:r w:rsidRPr="00A723C3">
              <w:rPr>
                <w:rFonts w:cs="Arial"/>
                <w:iCs/>
                <w:sz w:val="16"/>
                <w:szCs w:val="16"/>
              </w:rPr>
              <w:t>нет</w:t>
            </w:r>
          </w:p>
        </w:tc>
      </w:tr>
      <w:tr w:rsidR="009C47D7" w:rsidRPr="00A723C3" w14:paraId="5C89B3B4" w14:textId="77777777" w:rsidTr="001F3B57">
        <w:tc>
          <w:tcPr>
            <w:tcW w:w="8635" w:type="dxa"/>
            <w:tcBorders>
              <w:bottom w:val="single" w:sz="4" w:space="0" w:color="auto"/>
            </w:tcBorders>
            <w:shd w:val="clear" w:color="auto" w:fill="auto"/>
          </w:tcPr>
          <w:p w14:paraId="1E62D0B4" w14:textId="77777777" w:rsidR="009C47D7" w:rsidRPr="00A723C3" w:rsidRDefault="009C47D7" w:rsidP="001F3B57">
            <w:pPr>
              <w:tabs>
                <w:tab w:val="left" w:pos="900"/>
              </w:tabs>
              <w:spacing w:before="60"/>
              <w:ind w:left="567" w:hanging="567"/>
              <w:rPr>
                <w:rFonts w:cs="Arial"/>
                <w:sz w:val="16"/>
                <w:szCs w:val="16"/>
              </w:rPr>
            </w:pPr>
            <w:r w:rsidRPr="00A723C3">
              <w:rPr>
                <w:rFonts w:cs="Arial"/>
                <w:sz w:val="16"/>
                <w:szCs w:val="16"/>
              </w:rPr>
              <w:t xml:space="preserve">П14. </w:t>
            </w:r>
            <w:r w:rsidRPr="00A723C3">
              <w:rPr>
                <w:rFonts w:cs="Arial"/>
                <w:sz w:val="16"/>
                <w:szCs w:val="16"/>
              </w:rPr>
              <w:tab/>
              <w:t>жалобы или возражения от потенциально затронутых заинтересованных сторон?</w:t>
            </w:r>
          </w:p>
        </w:tc>
        <w:tc>
          <w:tcPr>
            <w:tcW w:w="900" w:type="dxa"/>
            <w:tcBorders>
              <w:bottom w:val="single" w:sz="4" w:space="0" w:color="auto"/>
            </w:tcBorders>
            <w:shd w:val="clear" w:color="auto" w:fill="auto"/>
          </w:tcPr>
          <w:p w14:paraId="4FED4555" w14:textId="77777777" w:rsidR="009C47D7" w:rsidRPr="00A723C3" w:rsidRDefault="009C47D7" w:rsidP="001F3B57">
            <w:pPr>
              <w:tabs>
                <w:tab w:val="left" w:pos="810"/>
              </w:tabs>
              <w:jc w:val="center"/>
              <w:rPr>
                <w:rFonts w:cs="Arial"/>
                <w:sz w:val="16"/>
                <w:szCs w:val="16"/>
              </w:rPr>
            </w:pPr>
            <w:r w:rsidRPr="00A723C3">
              <w:rPr>
                <w:rFonts w:cs="Arial"/>
                <w:iCs/>
                <w:sz w:val="16"/>
                <w:szCs w:val="16"/>
              </w:rPr>
              <w:t>нет</w:t>
            </w:r>
          </w:p>
        </w:tc>
      </w:tr>
      <w:tr w:rsidR="009C47D7" w:rsidRPr="00A723C3" w14:paraId="1C3F62A4" w14:textId="77777777" w:rsidTr="001F3B57">
        <w:tc>
          <w:tcPr>
            <w:tcW w:w="8635" w:type="dxa"/>
            <w:tcBorders>
              <w:bottom w:val="single" w:sz="4" w:space="0" w:color="auto"/>
            </w:tcBorders>
            <w:shd w:val="clear" w:color="auto" w:fill="auto"/>
          </w:tcPr>
          <w:p w14:paraId="29BFFAD3" w14:textId="77777777" w:rsidR="009C47D7" w:rsidRPr="00A723C3" w:rsidRDefault="009C47D7" w:rsidP="001F3B57">
            <w:pPr>
              <w:tabs>
                <w:tab w:val="left" w:pos="900"/>
              </w:tabs>
              <w:spacing w:before="60"/>
              <w:ind w:left="567" w:hanging="567"/>
              <w:rPr>
                <w:rFonts w:cs="Arial"/>
                <w:sz w:val="16"/>
                <w:szCs w:val="16"/>
              </w:rPr>
            </w:pPr>
            <w:r w:rsidRPr="00A723C3">
              <w:rPr>
                <w:rFonts w:cs="Arial"/>
                <w:sz w:val="16"/>
                <w:szCs w:val="16"/>
              </w:rPr>
              <w:t>П15.</w:t>
            </w:r>
            <w:r w:rsidRPr="00A723C3">
              <w:rPr>
                <w:rFonts w:cs="Arial"/>
                <w:sz w:val="16"/>
                <w:szCs w:val="16"/>
              </w:rPr>
              <w:tab/>
              <w:t>риски возмездия или репрессий в отношении заинтересованных сторон, которые выражают озабоченность или недовольство, или которые стремятся участвовать в проекте или получить информацию о нем?</w:t>
            </w:r>
          </w:p>
        </w:tc>
        <w:tc>
          <w:tcPr>
            <w:tcW w:w="900" w:type="dxa"/>
            <w:tcBorders>
              <w:bottom w:val="single" w:sz="4" w:space="0" w:color="auto"/>
            </w:tcBorders>
            <w:shd w:val="clear" w:color="auto" w:fill="auto"/>
          </w:tcPr>
          <w:p w14:paraId="450642D9" w14:textId="77777777" w:rsidR="009C47D7" w:rsidRPr="00A723C3" w:rsidRDefault="009C47D7" w:rsidP="001F3B57">
            <w:pPr>
              <w:tabs>
                <w:tab w:val="left" w:pos="810"/>
              </w:tabs>
              <w:jc w:val="center"/>
              <w:rPr>
                <w:rFonts w:cs="Arial"/>
                <w:sz w:val="16"/>
                <w:szCs w:val="16"/>
              </w:rPr>
            </w:pPr>
            <w:r w:rsidRPr="00A723C3">
              <w:rPr>
                <w:rFonts w:cs="Arial"/>
                <w:iCs/>
                <w:sz w:val="16"/>
                <w:szCs w:val="16"/>
              </w:rPr>
              <w:t>нет</w:t>
            </w:r>
          </w:p>
        </w:tc>
      </w:tr>
      <w:tr w:rsidR="009C47D7" w:rsidRPr="00A723C3" w14:paraId="3D1A01EE" w14:textId="77777777" w:rsidTr="001F3B57">
        <w:trPr>
          <w:trHeight w:val="272"/>
        </w:trPr>
        <w:tc>
          <w:tcPr>
            <w:tcW w:w="8635" w:type="dxa"/>
            <w:tcBorders>
              <w:bottom w:val="single" w:sz="4" w:space="0" w:color="auto"/>
            </w:tcBorders>
            <w:shd w:val="clear" w:color="auto" w:fill="DBE5F1"/>
            <w:vAlign w:val="center"/>
          </w:tcPr>
          <w:p w14:paraId="46B7DEF5" w14:textId="77777777" w:rsidR="009C47D7" w:rsidRPr="00A723C3" w:rsidRDefault="009C47D7" w:rsidP="001F3B57">
            <w:pPr>
              <w:tabs>
                <w:tab w:val="left" w:pos="570"/>
              </w:tabs>
              <w:spacing w:before="120" w:after="120"/>
              <w:rPr>
                <w:rFonts w:cs="Arial"/>
                <w:b/>
                <w:sz w:val="16"/>
                <w:szCs w:val="16"/>
              </w:rPr>
            </w:pPr>
            <w:r w:rsidRPr="00A723C3">
              <w:rPr>
                <w:rFonts w:cs="Arial"/>
                <w:b/>
                <w:sz w:val="16"/>
                <w:szCs w:val="16"/>
              </w:rPr>
              <w:t>Стандарты на уровне проекта</w:t>
            </w:r>
          </w:p>
        </w:tc>
        <w:tc>
          <w:tcPr>
            <w:tcW w:w="900" w:type="dxa"/>
            <w:tcBorders>
              <w:bottom w:val="single" w:sz="4" w:space="0" w:color="auto"/>
            </w:tcBorders>
            <w:shd w:val="clear" w:color="auto" w:fill="DBE5F1"/>
          </w:tcPr>
          <w:p w14:paraId="16F12B62" w14:textId="77777777" w:rsidR="009C47D7" w:rsidRPr="00A723C3" w:rsidRDefault="009C47D7" w:rsidP="001F3B57">
            <w:pPr>
              <w:rPr>
                <w:rFonts w:cs="Arial"/>
                <w:b/>
                <w:sz w:val="16"/>
                <w:szCs w:val="16"/>
              </w:rPr>
            </w:pPr>
          </w:p>
        </w:tc>
      </w:tr>
      <w:tr w:rsidR="009C47D7" w:rsidRPr="00A723C3" w14:paraId="79324595" w14:textId="77777777" w:rsidTr="001F3B57">
        <w:tc>
          <w:tcPr>
            <w:tcW w:w="8635" w:type="dxa"/>
            <w:tcBorders>
              <w:bottom w:val="single" w:sz="4" w:space="0" w:color="auto"/>
            </w:tcBorders>
            <w:shd w:val="clear" w:color="auto" w:fill="DBE5F1"/>
            <w:vAlign w:val="center"/>
          </w:tcPr>
          <w:p w14:paraId="29C8CB33" w14:textId="77777777" w:rsidR="009C47D7" w:rsidRPr="00A723C3" w:rsidRDefault="009C47D7" w:rsidP="001F3B57">
            <w:pPr>
              <w:tabs>
                <w:tab w:val="left" w:pos="570"/>
              </w:tabs>
              <w:spacing w:before="120" w:after="120"/>
              <w:rPr>
                <w:rFonts w:cs="Arial"/>
                <w:b/>
                <w:sz w:val="16"/>
                <w:szCs w:val="16"/>
              </w:rPr>
            </w:pPr>
            <w:r w:rsidRPr="00A723C3">
              <w:rPr>
                <w:rFonts w:cs="Arial"/>
                <w:b/>
                <w:sz w:val="16"/>
                <w:szCs w:val="16"/>
              </w:rPr>
              <w:t>Стандарт 1: Сохранение биоразнообразия и устойчивое управление природными ресурсами</w:t>
            </w:r>
          </w:p>
        </w:tc>
        <w:tc>
          <w:tcPr>
            <w:tcW w:w="900" w:type="dxa"/>
            <w:tcBorders>
              <w:bottom w:val="single" w:sz="4" w:space="0" w:color="auto"/>
            </w:tcBorders>
            <w:shd w:val="clear" w:color="auto" w:fill="DBE5F1"/>
          </w:tcPr>
          <w:p w14:paraId="17281ECC" w14:textId="77777777" w:rsidR="009C47D7" w:rsidRPr="00A723C3" w:rsidRDefault="009C47D7" w:rsidP="001F3B57">
            <w:pPr>
              <w:rPr>
                <w:rFonts w:cs="Arial"/>
                <w:b/>
                <w:sz w:val="16"/>
                <w:szCs w:val="16"/>
              </w:rPr>
            </w:pPr>
          </w:p>
        </w:tc>
      </w:tr>
      <w:tr w:rsidR="009C47D7" w:rsidRPr="00A723C3" w14:paraId="534ADBC2" w14:textId="77777777" w:rsidTr="001F3B57">
        <w:tc>
          <w:tcPr>
            <w:tcW w:w="8635" w:type="dxa"/>
            <w:shd w:val="clear" w:color="auto" w:fill="auto"/>
          </w:tcPr>
          <w:p w14:paraId="18A45E4A" w14:textId="77777777" w:rsidR="009C47D7" w:rsidRPr="00A723C3" w:rsidRDefault="009C47D7" w:rsidP="001F3B57">
            <w:pPr>
              <w:tabs>
                <w:tab w:val="left" w:pos="900"/>
              </w:tabs>
              <w:spacing w:before="60"/>
              <w:ind w:left="567" w:hanging="567"/>
              <w:rPr>
                <w:rFonts w:cs="Arial"/>
                <w:i/>
                <w:sz w:val="16"/>
                <w:szCs w:val="16"/>
              </w:rPr>
            </w:pPr>
            <w:r w:rsidRPr="00A723C3">
              <w:rPr>
                <w:rFonts w:cs="Arial"/>
                <w:i/>
                <w:sz w:val="18"/>
                <w:szCs w:val="18"/>
              </w:rPr>
              <w:t>Может ли проект потенциально включать или приводить к:</w:t>
            </w:r>
          </w:p>
        </w:tc>
        <w:tc>
          <w:tcPr>
            <w:tcW w:w="900" w:type="dxa"/>
            <w:shd w:val="clear" w:color="auto" w:fill="auto"/>
          </w:tcPr>
          <w:p w14:paraId="74C20BC8" w14:textId="77777777" w:rsidR="009C47D7" w:rsidRPr="00A723C3" w:rsidRDefault="009C47D7" w:rsidP="001F3B57">
            <w:pPr>
              <w:rPr>
                <w:rFonts w:cs="Arial"/>
                <w:sz w:val="16"/>
                <w:szCs w:val="16"/>
              </w:rPr>
            </w:pPr>
          </w:p>
        </w:tc>
      </w:tr>
      <w:tr w:rsidR="009C47D7" w:rsidRPr="00A723C3" w14:paraId="1E2C71AD" w14:textId="77777777" w:rsidTr="001F3B57">
        <w:tc>
          <w:tcPr>
            <w:tcW w:w="8635" w:type="dxa"/>
            <w:shd w:val="clear" w:color="auto" w:fill="auto"/>
          </w:tcPr>
          <w:p w14:paraId="79DD9516" w14:textId="77777777" w:rsidR="009C47D7" w:rsidRPr="000C0275" w:rsidRDefault="009C47D7" w:rsidP="009C47D7">
            <w:pPr>
              <w:pStyle w:val="af8"/>
              <w:numPr>
                <w:ilvl w:val="1"/>
                <w:numId w:val="42"/>
              </w:numPr>
              <w:tabs>
                <w:tab w:val="left" w:pos="900"/>
              </w:tabs>
              <w:spacing w:before="60"/>
              <w:rPr>
                <w:rFonts w:ascii="Arial" w:hAnsi="Arial" w:cs="Arial"/>
                <w:sz w:val="16"/>
                <w:szCs w:val="16"/>
                <w:lang w:val="ru-RU"/>
              </w:rPr>
            </w:pPr>
            <w:r w:rsidRPr="000C0275">
              <w:rPr>
                <w:rFonts w:ascii="Arial" w:hAnsi="Arial" w:cs="Arial"/>
                <w:sz w:val="16"/>
                <w:szCs w:val="16"/>
                <w:lang w:val="ru-RU"/>
              </w:rPr>
              <w:t>Может ли проект оказывать потенциально неблагоприятное воздействие на местообитания (например, измененные, естественные и критические места обитания) и / или экосистемы и экосистемные услуги?</w:t>
            </w:r>
          </w:p>
          <w:p w14:paraId="44AD779C" w14:textId="77777777" w:rsidR="009C47D7" w:rsidRPr="000C0275" w:rsidRDefault="009C47D7" w:rsidP="001F3B57">
            <w:pPr>
              <w:pStyle w:val="af8"/>
              <w:tabs>
                <w:tab w:val="left" w:pos="900"/>
              </w:tabs>
              <w:spacing w:before="60"/>
              <w:ind w:left="570"/>
              <w:rPr>
                <w:rFonts w:ascii="Arial" w:hAnsi="Arial" w:cs="Arial"/>
                <w:sz w:val="16"/>
                <w:szCs w:val="16"/>
                <w:lang w:val="ru-RU"/>
              </w:rPr>
            </w:pPr>
            <w:r w:rsidRPr="000C0275">
              <w:rPr>
                <w:rFonts w:ascii="Arial" w:hAnsi="Arial" w:cs="Arial"/>
                <w:i/>
                <w:sz w:val="18"/>
                <w:szCs w:val="18"/>
                <w:lang w:val="ru-RU"/>
              </w:rPr>
              <w:t>Есть минимальный риск, то что после активных работ Проекта по восстановлению  местной фауны может сложиться ситуация по ограничениям имеющегося географического пространства для воспроизводства диких животных.</w:t>
            </w:r>
          </w:p>
        </w:tc>
        <w:tc>
          <w:tcPr>
            <w:tcW w:w="900" w:type="dxa"/>
            <w:shd w:val="clear" w:color="auto" w:fill="auto"/>
          </w:tcPr>
          <w:p w14:paraId="4DD27702" w14:textId="77777777" w:rsidR="009C47D7" w:rsidRPr="000C0275" w:rsidRDefault="009C47D7" w:rsidP="001F3B57">
            <w:pPr>
              <w:jc w:val="center"/>
              <w:rPr>
                <w:rFonts w:cs="Arial"/>
                <w:sz w:val="16"/>
                <w:szCs w:val="16"/>
              </w:rPr>
            </w:pPr>
            <w:r w:rsidRPr="000C0275">
              <w:rPr>
                <w:rFonts w:cs="Arial"/>
                <w:iCs/>
                <w:sz w:val="16"/>
                <w:szCs w:val="16"/>
              </w:rPr>
              <w:t>ДА</w:t>
            </w:r>
          </w:p>
        </w:tc>
      </w:tr>
      <w:tr w:rsidR="009C47D7" w:rsidRPr="00A723C3" w14:paraId="14DEC708" w14:textId="77777777" w:rsidTr="001F3B57">
        <w:tc>
          <w:tcPr>
            <w:tcW w:w="8635" w:type="dxa"/>
            <w:tcBorders>
              <w:bottom w:val="single" w:sz="4" w:space="0" w:color="auto"/>
            </w:tcBorders>
            <w:shd w:val="clear" w:color="auto" w:fill="auto"/>
          </w:tcPr>
          <w:p w14:paraId="2A11CD8B" w14:textId="77777777" w:rsidR="009C47D7" w:rsidRPr="00A723C3" w:rsidRDefault="009C47D7" w:rsidP="001F3B57">
            <w:pPr>
              <w:tabs>
                <w:tab w:val="left" w:pos="900"/>
              </w:tabs>
              <w:spacing w:before="60"/>
              <w:ind w:left="567" w:hanging="567"/>
              <w:rPr>
                <w:rFonts w:cs="Arial"/>
                <w:sz w:val="16"/>
                <w:szCs w:val="16"/>
              </w:rPr>
            </w:pPr>
            <w:r w:rsidRPr="00A723C3">
              <w:rPr>
                <w:rFonts w:cs="Arial"/>
                <w:sz w:val="16"/>
                <w:szCs w:val="16"/>
              </w:rPr>
              <w:t xml:space="preserve">1.2 </w:t>
            </w:r>
            <w:r w:rsidRPr="00A723C3">
              <w:rPr>
                <w:rFonts w:cs="Arial"/>
                <w:sz w:val="16"/>
                <w:szCs w:val="16"/>
              </w:rPr>
              <w:tab/>
              <w:t>деятельность в критических местах обитания и / или экологически уязвимых районах или рядом с ними, включая (но не ограничиваясь) охраняемые законом территории (например, заповедник, национальный парк), территории, предложенные для защиты или признанные таковыми авторитетными источниками и / или коренными народами или местные сообщества?</w:t>
            </w:r>
          </w:p>
        </w:tc>
        <w:tc>
          <w:tcPr>
            <w:tcW w:w="900" w:type="dxa"/>
            <w:tcBorders>
              <w:bottom w:val="single" w:sz="4" w:space="0" w:color="auto"/>
            </w:tcBorders>
            <w:shd w:val="clear" w:color="auto" w:fill="auto"/>
          </w:tcPr>
          <w:p w14:paraId="08072338" w14:textId="77777777" w:rsidR="009C47D7" w:rsidRPr="00A723C3" w:rsidRDefault="009C47D7" w:rsidP="001F3B57">
            <w:pPr>
              <w:jc w:val="center"/>
              <w:rPr>
                <w:rFonts w:cs="Arial"/>
                <w:sz w:val="16"/>
                <w:szCs w:val="16"/>
              </w:rPr>
            </w:pPr>
            <w:r w:rsidRPr="00A723C3">
              <w:rPr>
                <w:rFonts w:cs="Arial"/>
                <w:iCs/>
                <w:sz w:val="16"/>
                <w:szCs w:val="16"/>
              </w:rPr>
              <w:t>нет</w:t>
            </w:r>
          </w:p>
        </w:tc>
      </w:tr>
      <w:tr w:rsidR="009C47D7" w:rsidRPr="00A723C3" w14:paraId="4830C09D" w14:textId="77777777" w:rsidTr="001F3B57">
        <w:tc>
          <w:tcPr>
            <w:tcW w:w="8635" w:type="dxa"/>
            <w:tcBorders>
              <w:bottom w:val="single" w:sz="4" w:space="0" w:color="auto"/>
            </w:tcBorders>
            <w:shd w:val="clear" w:color="auto" w:fill="auto"/>
          </w:tcPr>
          <w:p w14:paraId="41862D69" w14:textId="77777777" w:rsidR="009C47D7" w:rsidRPr="00A723C3" w:rsidRDefault="009C47D7" w:rsidP="001F3B57">
            <w:pPr>
              <w:tabs>
                <w:tab w:val="left" w:pos="900"/>
              </w:tabs>
              <w:spacing w:before="60"/>
              <w:ind w:left="567" w:hanging="567"/>
              <w:rPr>
                <w:rFonts w:cs="Arial"/>
                <w:sz w:val="16"/>
                <w:szCs w:val="16"/>
              </w:rPr>
            </w:pPr>
            <w:r w:rsidRPr="00A723C3">
              <w:rPr>
                <w:rFonts w:cs="Arial"/>
                <w:sz w:val="16"/>
                <w:szCs w:val="16"/>
              </w:rPr>
              <w:t>1.3</w:t>
            </w:r>
            <w:r w:rsidRPr="00A723C3">
              <w:rPr>
                <w:rFonts w:cs="Arial"/>
                <w:sz w:val="16"/>
                <w:szCs w:val="16"/>
              </w:rPr>
              <w:tab/>
              <w:t>Предусмотрены ли в проекте изменения в использовании земель и ресурсов, которые могут оказывать неблагоприятное воздействие на местообитания, экосистемы и/или на источники средств существования? (Примечание: если применяются ограничения и / или пределы для доступа к землям, см. Стандарт 5.</w:t>
            </w:r>
          </w:p>
        </w:tc>
        <w:tc>
          <w:tcPr>
            <w:tcW w:w="900" w:type="dxa"/>
            <w:tcBorders>
              <w:bottom w:val="single" w:sz="4" w:space="0" w:color="auto"/>
            </w:tcBorders>
            <w:shd w:val="clear" w:color="auto" w:fill="auto"/>
          </w:tcPr>
          <w:p w14:paraId="5388F520" w14:textId="77777777" w:rsidR="009C47D7" w:rsidRPr="00A723C3" w:rsidRDefault="009C47D7" w:rsidP="001F3B57">
            <w:pPr>
              <w:jc w:val="center"/>
              <w:rPr>
                <w:rFonts w:cs="Arial"/>
                <w:sz w:val="16"/>
                <w:szCs w:val="16"/>
              </w:rPr>
            </w:pPr>
            <w:r w:rsidRPr="00A723C3">
              <w:rPr>
                <w:rFonts w:cs="Arial"/>
                <w:iCs/>
                <w:sz w:val="16"/>
                <w:szCs w:val="16"/>
              </w:rPr>
              <w:t>нет</w:t>
            </w:r>
          </w:p>
        </w:tc>
      </w:tr>
      <w:tr w:rsidR="009C47D7" w:rsidRPr="00A723C3" w14:paraId="084BCAB2" w14:textId="77777777" w:rsidTr="001F3B57">
        <w:trPr>
          <w:trHeight w:val="368"/>
        </w:trPr>
        <w:tc>
          <w:tcPr>
            <w:tcW w:w="8635" w:type="dxa"/>
            <w:tcBorders>
              <w:bottom w:val="single" w:sz="4" w:space="0" w:color="auto"/>
            </w:tcBorders>
            <w:shd w:val="clear" w:color="auto" w:fill="auto"/>
          </w:tcPr>
          <w:p w14:paraId="115A27C5" w14:textId="77777777" w:rsidR="009C47D7" w:rsidRPr="00A723C3" w:rsidRDefault="009C47D7" w:rsidP="001F3B57">
            <w:pPr>
              <w:tabs>
                <w:tab w:val="left" w:pos="900"/>
              </w:tabs>
              <w:spacing w:before="60"/>
              <w:ind w:left="567" w:hanging="567"/>
              <w:rPr>
                <w:rFonts w:cs="Arial"/>
                <w:sz w:val="16"/>
                <w:szCs w:val="16"/>
              </w:rPr>
            </w:pPr>
            <w:r w:rsidRPr="00A723C3">
              <w:rPr>
                <w:rFonts w:cs="Arial"/>
                <w:sz w:val="16"/>
                <w:szCs w:val="16"/>
              </w:rPr>
              <w:t>1.4</w:t>
            </w:r>
            <w:r w:rsidRPr="00A723C3">
              <w:rPr>
                <w:rFonts w:cs="Arial"/>
                <w:sz w:val="16"/>
                <w:szCs w:val="16"/>
              </w:rPr>
              <w:tab/>
              <w:t xml:space="preserve">риски для исчезающих видов (например, сокращение, вторжение в среду обитания) ? </w:t>
            </w:r>
          </w:p>
        </w:tc>
        <w:tc>
          <w:tcPr>
            <w:tcW w:w="900" w:type="dxa"/>
            <w:tcBorders>
              <w:bottom w:val="single" w:sz="4" w:space="0" w:color="auto"/>
            </w:tcBorders>
            <w:shd w:val="clear" w:color="auto" w:fill="auto"/>
          </w:tcPr>
          <w:p w14:paraId="4AB47726" w14:textId="77777777" w:rsidR="009C47D7" w:rsidRPr="00A723C3" w:rsidRDefault="009C47D7" w:rsidP="001F3B57">
            <w:pPr>
              <w:jc w:val="center"/>
              <w:rPr>
                <w:rFonts w:cs="Arial"/>
                <w:sz w:val="16"/>
                <w:szCs w:val="16"/>
              </w:rPr>
            </w:pPr>
            <w:r w:rsidRPr="00A723C3">
              <w:rPr>
                <w:rFonts w:cs="Arial"/>
                <w:iCs/>
                <w:sz w:val="16"/>
                <w:szCs w:val="16"/>
              </w:rPr>
              <w:t>нет</w:t>
            </w:r>
          </w:p>
        </w:tc>
      </w:tr>
      <w:tr w:rsidR="009C47D7" w:rsidRPr="00A723C3" w14:paraId="5AF0EFC5" w14:textId="77777777" w:rsidTr="001F3B57">
        <w:tc>
          <w:tcPr>
            <w:tcW w:w="8635" w:type="dxa"/>
            <w:tcBorders>
              <w:bottom w:val="single" w:sz="4" w:space="0" w:color="auto"/>
            </w:tcBorders>
            <w:shd w:val="clear" w:color="auto" w:fill="auto"/>
          </w:tcPr>
          <w:p w14:paraId="5EABB2A1" w14:textId="77777777" w:rsidR="009C47D7" w:rsidRPr="00A723C3" w:rsidRDefault="009C47D7" w:rsidP="001F3B57">
            <w:pPr>
              <w:tabs>
                <w:tab w:val="left" w:pos="900"/>
              </w:tabs>
              <w:spacing w:before="60"/>
              <w:ind w:left="567" w:hanging="567"/>
              <w:rPr>
                <w:rFonts w:cs="Arial"/>
                <w:sz w:val="16"/>
                <w:szCs w:val="16"/>
              </w:rPr>
            </w:pPr>
            <w:r w:rsidRPr="00A723C3">
              <w:rPr>
                <w:rFonts w:cs="Arial"/>
                <w:sz w:val="16"/>
                <w:szCs w:val="16"/>
              </w:rPr>
              <w:t>1.5</w:t>
            </w:r>
            <w:r w:rsidRPr="00A723C3">
              <w:rPr>
                <w:rFonts w:cs="Arial"/>
                <w:sz w:val="16"/>
                <w:szCs w:val="16"/>
              </w:rPr>
              <w:tab/>
              <w:t>увеличение незаконной торговли дикими животными?</w:t>
            </w:r>
          </w:p>
        </w:tc>
        <w:tc>
          <w:tcPr>
            <w:tcW w:w="900" w:type="dxa"/>
            <w:tcBorders>
              <w:bottom w:val="single" w:sz="4" w:space="0" w:color="auto"/>
            </w:tcBorders>
            <w:shd w:val="clear" w:color="auto" w:fill="auto"/>
          </w:tcPr>
          <w:p w14:paraId="7BF0AB84" w14:textId="77777777" w:rsidR="009C47D7" w:rsidRPr="00A723C3" w:rsidRDefault="009C47D7" w:rsidP="001F3B57">
            <w:pPr>
              <w:jc w:val="center"/>
              <w:rPr>
                <w:rFonts w:cs="Arial"/>
                <w:sz w:val="16"/>
                <w:szCs w:val="16"/>
              </w:rPr>
            </w:pPr>
            <w:r w:rsidRPr="00A723C3">
              <w:rPr>
                <w:rFonts w:cs="Arial"/>
                <w:iCs/>
                <w:sz w:val="16"/>
                <w:szCs w:val="16"/>
              </w:rPr>
              <w:t>нет</w:t>
            </w:r>
          </w:p>
        </w:tc>
      </w:tr>
      <w:tr w:rsidR="009C47D7" w:rsidRPr="00A723C3" w14:paraId="0F45DA7C" w14:textId="77777777" w:rsidTr="001F3B57">
        <w:tc>
          <w:tcPr>
            <w:tcW w:w="8635" w:type="dxa"/>
            <w:tcBorders>
              <w:bottom w:val="single" w:sz="4" w:space="0" w:color="auto"/>
            </w:tcBorders>
            <w:shd w:val="clear" w:color="auto" w:fill="auto"/>
          </w:tcPr>
          <w:p w14:paraId="682B4C7A" w14:textId="77777777" w:rsidR="009C47D7" w:rsidRPr="00A723C3" w:rsidRDefault="009C47D7" w:rsidP="001F3B57">
            <w:pPr>
              <w:tabs>
                <w:tab w:val="left" w:pos="900"/>
              </w:tabs>
              <w:spacing w:before="60"/>
              <w:ind w:left="567" w:hanging="567"/>
              <w:rPr>
                <w:rFonts w:cs="Arial"/>
                <w:sz w:val="16"/>
                <w:szCs w:val="16"/>
              </w:rPr>
            </w:pPr>
            <w:r w:rsidRPr="00A723C3">
              <w:rPr>
                <w:rFonts w:cs="Arial"/>
                <w:sz w:val="16"/>
                <w:szCs w:val="16"/>
              </w:rPr>
              <w:t xml:space="preserve">1.6 </w:t>
            </w:r>
            <w:r w:rsidRPr="00A723C3">
              <w:rPr>
                <w:rFonts w:cs="Arial"/>
                <w:sz w:val="16"/>
                <w:szCs w:val="16"/>
              </w:rPr>
              <w:tab/>
              <w:t xml:space="preserve">риск привнесения инвазивных чужеродных видов? </w:t>
            </w:r>
          </w:p>
        </w:tc>
        <w:tc>
          <w:tcPr>
            <w:tcW w:w="900" w:type="dxa"/>
            <w:tcBorders>
              <w:bottom w:val="single" w:sz="4" w:space="0" w:color="auto"/>
            </w:tcBorders>
            <w:shd w:val="clear" w:color="auto" w:fill="auto"/>
          </w:tcPr>
          <w:p w14:paraId="6021E472" w14:textId="77777777" w:rsidR="009C47D7" w:rsidRPr="00A723C3" w:rsidRDefault="009C47D7" w:rsidP="001F3B57">
            <w:pPr>
              <w:jc w:val="center"/>
              <w:rPr>
                <w:rFonts w:cs="Arial"/>
                <w:sz w:val="16"/>
                <w:szCs w:val="16"/>
              </w:rPr>
            </w:pPr>
            <w:r w:rsidRPr="00A723C3">
              <w:rPr>
                <w:rFonts w:cs="Arial"/>
                <w:iCs/>
                <w:sz w:val="16"/>
                <w:szCs w:val="16"/>
              </w:rPr>
              <w:t>нет</w:t>
            </w:r>
          </w:p>
        </w:tc>
      </w:tr>
      <w:tr w:rsidR="009C47D7" w:rsidRPr="00A723C3" w14:paraId="1C10F2BB" w14:textId="77777777" w:rsidTr="001F3B57">
        <w:tc>
          <w:tcPr>
            <w:tcW w:w="8635" w:type="dxa"/>
            <w:tcBorders>
              <w:bottom w:val="single" w:sz="4" w:space="0" w:color="auto"/>
            </w:tcBorders>
            <w:shd w:val="clear" w:color="auto" w:fill="auto"/>
          </w:tcPr>
          <w:p w14:paraId="05DB7E33" w14:textId="77777777" w:rsidR="009C47D7" w:rsidRPr="00A723C3" w:rsidRDefault="009C47D7" w:rsidP="001F3B57">
            <w:pPr>
              <w:tabs>
                <w:tab w:val="left" w:pos="900"/>
              </w:tabs>
              <w:spacing w:before="60"/>
              <w:ind w:left="567" w:hanging="567"/>
              <w:rPr>
                <w:rFonts w:cs="Arial"/>
                <w:sz w:val="16"/>
                <w:szCs w:val="16"/>
              </w:rPr>
            </w:pPr>
            <w:r w:rsidRPr="00A723C3">
              <w:rPr>
                <w:rFonts w:cs="Arial"/>
                <w:sz w:val="16"/>
                <w:szCs w:val="16"/>
              </w:rPr>
              <w:t>1.7</w:t>
            </w:r>
            <w:r w:rsidRPr="00A723C3">
              <w:rPr>
                <w:rFonts w:cs="Arial"/>
                <w:sz w:val="16"/>
                <w:szCs w:val="16"/>
              </w:rPr>
              <w:tab/>
              <w:t>негативное влияние на почву</w:t>
            </w:r>
          </w:p>
        </w:tc>
        <w:tc>
          <w:tcPr>
            <w:tcW w:w="900" w:type="dxa"/>
            <w:tcBorders>
              <w:bottom w:val="single" w:sz="4" w:space="0" w:color="auto"/>
            </w:tcBorders>
            <w:shd w:val="clear" w:color="auto" w:fill="auto"/>
          </w:tcPr>
          <w:p w14:paraId="50851204" w14:textId="77777777" w:rsidR="009C47D7" w:rsidRPr="00A723C3" w:rsidRDefault="009C47D7" w:rsidP="001F3B57">
            <w:pPr>
              <w:jc w:val="center"/>
              <w:rPr>
                <w:rFonts w:cs="Arial"/>
                <w:sz w:val="16"/>
                <w:szCs w:val="16"/>
              </w:rPr>
            </w:pPr>
            <w:r w:rsidRPr="00A723C3">
              <w:rPr>
                <w:rFonts w:cs="Arial"/>
                <w:iCs/>
                <w:sz w:val="16"/>
                <w:szCs w:val="16"/>
              </w:rPr>
              <w:t>нет</w:t>
            </w:r>
          </w:p>
        </w:tc>
      </w:tr>
      <w:tr w:rsidR="009C47D7" w:rsidRPr="00A723C3" w14:paraId="202D997A" w14:textId="77777777" w:rsidTr="001F3B57">
        <w:tc>
          <w:tcPr>
            <w:tcW w:w="8635" w:type="dxa"/>
            <w:tcBorders>
              <w:bottom w:val="single" w:sz="4" w:space="0" w:color="auto"/>
            </w:tcBorders>
            <w:shd w:val="clear" w:color="auto" w:fill="auto"/>
          </w:tcPr>
          <w:p w14:paraId="513CAA27" w14:textId="77777777" w:rsidR="009C47D7" w:rsidRPr="00A723C3" w:rsidRDefault="009C47D7" w:rsidP="001F3B57">
            <w:pPr>
              <w:tabs>
                <w:tab w:val="left" w:pos="900"/>
              </w:tabs>
              <w:spacing w:before="60"/>
              <w:ind w:left="567" w:hanging="567"/>
              <w:jc w:val="left"/>
              <w:rPr>
                <w:rFonts w:cs="Arial"/>
                <w:sz w:val="16"/>
                <w:szCs w:val="16"/>
              </w:rPr>
            </w:pPr>
            <w:r w:rsidRPr="00A723C3">
              <w:rPr>
                <w:rFonts w:cs="Arial"/>
                <w:sz w:val="16"/>
                <w:szCs w:val="16"/>
              </w:rPr>
              <w:t>1.8</w:t>
            </w:r>
            <w:r w:rsidRPr="00A723C3">
              <w:rPr>
                <w:rFonts w:cs="Arial"/>
                <w:sz w:val="16"/>
                <w:szCs w:val="16"/>
              </w:rPr>
              <w:tab/>
              <w:t>заготовка/вырубка естественных лесов, развитие плантаций или лесовосстановление?</w:t>
            </w:r>
          </w:p>
        </w:tc>
        <w:tc>
          <w:tcPr>
            <w:tcW w:w="900" w:type="dxa"/>
            <w:tcBorders>
              <w:bottom w:val="single" w:sz="4" w:space="0" w:color="auto"/>
            </w:tcBorders>
            <w:shd w:val="clear" w:color="auto" w:fill="auto"/>
          </w:tcPr>
          <w:p w14:paraId="1F58792E" w14:textId="77777777" w:rsidR="009C47D7" w:rsidRPr="00A723C3" w:rsidRDefault="009C47D7" w:rsidP="001F3B57">
            <w:pPr>
              <w:jc w:val="center"/>
              <w:rPr>
                <w:rFonts w:cs="Arial"/>
                <w:sz w:val="16"/>
                <w:szCs w:val="16"/>
              </w:rPr>
            </w:pPr>
            <w:r w:rsidRPr="00A723C3">
              <w:rPr>
                <w:rFonts w:cs="Arial"/>
                <w:iCs/>
                <w:sz w:val="16"/>
                <w:szCs w:val="16"/>
              </w:rPr>
              <w:t>нет</w:t>
            </w:r>
          </w:p>
        </w:tc>
      </w:tr>
      <w:tr w:rsidR="009C47D7" w:rsidRPr="00A723C3" w14:paraId="48D1DECB" w14:textId="77777777" w:rsidTr="001F3B57">
        <w:tc>
          <w:tcPr>
            <w:tcW w:w="8635" w:type="dxa"/>
            <w:tcBorders>
              <w:bottom w:val="single" w:sz="4" w:space="0" w:color="auto"/>
            </w:tcBorders>
            <w:shd w:val="clear" w:color="auto" w:fill="auto"/>
          </w:tcPr>
          <w:p w14:paraId="1065A6E7" w14:textId="77777777" w:rsidR="009C47D7" w:rsidRPr="00A723C3" w:rsidRDefault="009C47D7" w:rsidP="001F3B57">
            <w:pPr>
              <w:tabs>
                <w:tab w:val="left" w:pos="900"/>
              </w:tabs>
              <w:spacing w:before="60"/>
              <w:ind w:left="567" w:hanging="567"/>
              <w:rPr>
                <w:rFonts w:cs="Arial"/>
                <w:sz w:val="16"/>
                <w:szCs w:val="16"/>
              </w:rPr>
            </w:pPr>
            <w:r w:rsidRPr="00A723C3">
              <w:rPr>
                <w:rFonts w:cs="Arial"/>
                <w:sz w:val="16"/>
                <w:szCs w:val="16"/>
              </w:rPr>
              <w:t>1.9</w:t>
            </w:r>
            <w:r w:rsidRPr="00A723C3">
              <w:rPr>
                <w:rFonts w:cs="Arial"/>
                <w:sz w:val="16"/>
                <w:szCs w:val="16"/>
              </w:rPr>
              <w:tab/>
              <w:t>значительное сельскохозяйственное производство?</w:t>
            </w:r>
          </w:p>
        </w:tc>
        <w:tc>
          <w:tcPr>
            <w:tcW w:w="900" w:type="dxa"/>
            <w:tcBorders>
              <w:bottom w:val="single" w:sz="4" w:space="0" w:color="auto"/>
            </w:tcBorders>
            <w:shd w:val="clear" w:color="auto" w:fill="auto"/>
          </w:tcPr>
          <w:p w14:paraId="26C0ADA2" w14:textId="77777777" w:rsidR="009C47D7" w:rsidRPr="00A723C3" w:rsidRDefault="009C47D7" w:rsidP="001F3B57">
            <w:pPr>
              <w:jc w:val="center"/>
              <w:rPr>
                <w:rFonts w:cs="Arial"/>
                <w:sz w:val="16"/>
                <w:szCs w:val="16"/>
              </w:rPr>
            </w:pPr>
            <w:r w:rsidRPr="00A723C3">
              <w:rPr>
                <w:rFonts w:cs="Arial"/>
                <w:iCs/>
                <w:sz w:val="16"/>
                <w:szCs w:val="16"/>
              </w:rPr>
              <w:t>нет</w:t>
            </w:r>
          </w:p>
        </w:tc>
      </w:tr>
      <w:tr w:rsidR="009C47D7" w:rsidRPr="00A723C3" w14:paraId="4637EB44" w14:textId="77777777" w:rsidTr="001F3B57">
        <w:tc>
          <w:tcPr>
            <w:tcW w:w="8635" w:type="dxa"/>
            <w:tcBorders>
              <w:bottom w:val="single" w:sz="4" w:space="0" w:color="auto"/>
            </w:tcBorders>
            <w:shd w:val="clear" w:color="auto" w:fill="auto"/>
          </w:tcPr>
          <w:p w14:paraId="365CDB67" w14:textId="77777777" w:rsidR="009C47D7" w:rsidRPr="00A723C3" w:rsidRDefault="009C47D7" w:rsidP="001F3B57">
            <w:pPr>
              <w:tabs>
                <w:tab w:val="left" w:pos="900"/>
              </w:tabs>
              <w:spacing w:before="60"/>
              <w:ind w:left="567" w:hanging="567"/>
              <w:rPr>
                <w:rFonts w:cs="Arial"/>
                <w:sz w:val="16"/>
                <w:szCs w:val="16"/>
              </w:rPr>
            </w:pPr>
            <w:r w:rsidRPr="00A723C3">
              <w:rPr>
                <w:rFonts w:cs="Arial"/>
                <w:sz w:val="16"/>
                <w:szCs w:val="16"/>
              </w:rPr>
              <w:t>1.10</w:t>
            </w:r>
            <w:r w:rsidRPr="00A723C3">
              <w:rPr>
                <w:rFonts w:cs="Arial"/>
                <w:sz w:val="16"/>
                <w:szCs w:val="16"/>
              </w:rPr>
              <w:tab/>
              <w:t>животноводство или добыча популяций рыб или других водных видов ?</w:t>
            </w:r>
          </w:p>
        </w:tc>
        <w:tc>
          <w:tcPr>
            <w:tcW w:w="900" w:type="dxa"/>
            <w:tcBorders>
              <w:bottom w:val="single" w:sz="4" w:space="0" w:color="auto"/>
            </w:tcBorders>
            <w:shd w:val="clear" w:color="auto" w:fill="auto"/>
          </w:tcPr>
          <w:p w14:paraId="2359C71A" w14:textId="77777777" w:rsidR="009C47D7" w:rsidRPr="00A723C3" w:rsidRDefault="009C47D7" w:rsidP="001F3B57">
            <w:pPr>
              <w:jc w:val="center"/>
              <w:rPr>
                <w:rFonts w:cs="Arial"/>
                <w:sz w:val="16"/>
                <w:szCs w:val="16"/>
              </w:rPr>
            </w:pPr>
            <w:r w:rsidRPr="00A723C3">
              <w:rPr>
                <w:rFonts w:cs="Arial"/>
                <w:iCs/>
                <w:sz w:val="16"/>
                <w:szCs w:val="16"/>
              </w:rPr>
              <w:t>нет</w:t>
            </w:r>
          </w:p>
        </w:tc>
      </w:tr>
      <w:tr w:rsidR="009C47D7" w:rsidRPr="00A723C3" w14:paraId="0DBBC889" w14:textId="77777777" w:rsidTr="001F3B57">
        <w:tc>
          <w:tcPr>
            <w:tcW w:w="8635" w:type="dxa"/>
            <w:tcBorders>
              <w:bottom w:val="single" w:sz="4" w:space="0" w:color="auto"/>
            </w:tcBorders>
            <w:shd w:val="clear" w:color="auto" w:fill="auto"/>
          </w:tcPr>
          <w:p w14:paraId="6A4959BB" w14:textId="77777777" w:rsidR="009C47D7" w:rsidRPr="00A723C3" w:rsidRDefault="009C47D7" w:rsidP="001F3B57">
            <w:pPr>
              <w:tabs>
                <w:tab w:val="left" w:pos="900"/>
              </w:tabs>
              <w:spacing w:before="60"/>
              <w:ind w:left="567" w:hanging="567"/>
              <w:rPr>
                <w:rFonts w:cs="Arial"/>
                <w:sz w:val="16"/>
                <w:szCs w:val="16"/>
              </w:rPr>
            </w:pPr>
            <w:r w:rsidRPr="00A723C3">
              <w:rPr>
                <w:rFonts w:cs="Arial"/>
                <w:sz w:val="16"/>
                <w:szCs w:val="16"/>
              </w:rPr>
              <w:t>1.11</w:t>
            </w:r>
            <w:r w:rsidRPr="00A723C3">
              <w:rPr>
                <w:rFonts w:cs="Arial"/>
                <w:sz w:val="16"/>
                <w:szCs w:val="16"/>
              </w:rPr>
              <w:tab/>
              <w:t>значительный отбор, отвод или удержание поверхностных или грунтовых вод?</w:t>
            </w:r>
          </w:p>
          <w:p w14:paraId="1B044675" w14:textId="77777777" w:rsidR="009C47D7" w:rsidRPr="00A723C3" w:rsidRDefault="009C47D7" w:rsidP="001F3B57">
            <w:pPr>
              <w:tabs>
                <w:tab w:val="left" w:pos="900"/>
              </w:tabs>
              <w:spacing w:before="60"/>
              <w:ind w:left="567" w:hanging="567"/>
              <w:rPr>
                <w:rFonts w:cs="Arial"/>
                <w:sz w:val="16"/>
                <w:szCs w:val="16"/>
              </w:rPr>
            </w:pPr>
            <w:r w:rsidRPr="00A723C3">
              <w:rPr>
                <w:rFonts w:cs="Arial"/>
                <w:sz w:val="16"/>
                <w:szCs w:val="16"/>
              </w:rPr>
              <w:tab/>
            </w:r>
            <w:r w:rsidRPr="00A723C3">
              <w:rPr>
                <w:rFonts w:cs="Arial"/>
                <w:sz w:val="18"/>
                <w:szCs w:val="18"/>
              </w:rPr>
              <w:t>Например, строительство плотин, водохранилищ, развитие бассейнов рек, добыча подземных вод</w:t>
            </w:r>
            <w:r w:rsidRPr="00A723C3">
              <w:rPr>
                <w:rFonts w:cs="Arial"/>
                <w:sz w:val="16"/>
                <w:szCs w:val="16"/>
              </w:rPr>
              <w:t>.</w:t>
            </w:r>
          </w:p>
        </w:tc>
        <w:tc>
          <w:tcPr>
            <w:tcW w:w="900" w:type="dxa"/>
            <w:tcBorders>
              <w:bottom w:val="single" w:sz="4" w:space="0" w:color="auto"/>
            </w:tcBorders>
            <w:shd w:val="clear" w:color="auto" w:fill="auto"/>
          </w:tcPr>
          <w:p w14:paraId="0E0FC316" w14:textId="77777777" w:rsidR="009C47D7" w:rsidRPr="00A723C3" w:rsidRDefault="009C47D7" w:rsidP="001F3B57">
            <w:pPr>
              <w:jc w:val="center"/>
              <w:rPr>
                <w:rFonts w:cs="Arial"/>
                <w:sz w:val="16"/>
                <w:szCs w:val="16"/>
              </w:rPr>
            </w:pPr>
            <w:r w:rsidRPr="00A723C3">
              <w:rPr>
                <w:rFonts w:cs="Arial"/>
                <w:iCs/>
                <w:sz w:val="16"/>
                <w:szCs w:val="16"/>
              </w:rPr>
              <w:t>нет</w:t>
            </w:r>
          </w:p>
        </w:tc>
      </w:tr>
      <w:tr w:rsidR="009C47D7" w:rsidRPr="00A723C3" w14:paraId="59DBE64E" w14:textId="77777777" w:rsidTr="001F3B57">
        <w:tc>
          <w:tcPr>
            <w:tcW w:w="8635" w:type="dxa"/>
            <w:tcBorders>
              <w:bottom w:val="single" w:sz="4" w:space="0" w:color="auto"/>
            </w:tcBorders>
            <w:shd w:val="clear" w:color="auto" w:fill="auto"/>
          </w:tcPr>
          <w:p w14:paraId="7808E351" w14:textId="77777777" w:rsidR="009C47D7" w:rsidRPr="00A723C3" w:rsidRDefault="009C47D7" w:rsidP="001F3B57">
            <w:pPr>
              <w:tabs>
                <w:tab w:val="left" w:pos="900"/>
              </w:tabs>
              <w:spacing w:before="60"/>
              <w:ind w:left="567" w:hanging="567"/>
              <w:rPr>
                <w:rFonts w:cs="Arial"/>
                <w:sz w:val="16"/>
                <w:szCs w:val="16"/>
              </w:rPr>
            </w:pPr>
            <w:r w:rsidRPr="00A723C3">
              <w:rPr>
                <w:rFonts w:cs="Arial"/>
                <w:sz w:val="16"/>
                <w:szCs w:val="16"/>
              </w:rPr>
              <w:t>1.12</w:t>
            </w:r>
            <w:r w:rsidRPr="00A723C3">
              <w:rPr>
                <w:rFonts w:cs="Arial"/>
                <w:sz w:val="16"/>
                <w:szCs w:val="16"/>
              </w:rPr>
              <w:tab/>
              <w:t>обращение или использование генетически модифицированных организмов / живых измененных организмов?</w:t>
            </w:r>
            <w:r w:rsidRPr="00A723C3">
              <w:rPr>
                <w:rStyle w:val="af7"/>
                <w:rFonts w:cs="Arial"/>
                <w:szCs w:val="16"/>
              </w:rPr>
              <w:footnoteReference w:id="2"/>
            </w:r>
          </w:p>
        </w:tc>
        <w:tc>
          <w:tcPr>
            <w:tcW w:w="900" w:type="dxa"/>
            <w:tcBorders>
              <w:bottom w:val="single" w:sz="4" w:space="0" w:color="auto"/>
            </w:tcBorders>
            <w:shd w:val="clear" w:color="auto" w:fill="auto"/>
          </w:tcPr>
          <w:p w14:paraId="0805996F"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43FD2D70" w14:textId="77777777" w:rsidTr="001F3B57">
        <w:tc>
          <w:tcPr>
            <w:tcW w:w="8635" w:type="dxa"/>
            <w:tcBorders>
              <w:bottom w:val="single" w:sz="4" w:space="0" w:color="auto"/>
            </w:tcBorders>
            <w:shd w:val="clear" w:color="auto" w:fill="auto"/>
          </w:tcPr>
          <w:p w14:paraId="641F13E7" w14:textId="77777777" w:rsidR="009C47D7" w:rsidRPr="00A723C3" w:rsidRDefault="009C47D7" w:rsidP="001F3B57">
            <w:pPr>
              <w:tabs>
                <w:tab w:val="left" w:pos="900"/>
              </w:tabs>
              <w:spacing w:before="60"/>
              <w:ind w:left="567" w:hanging="567"/>
              <w:rPr>
                <w:rFonts w:cs="Arial"/>
                <w:sz w:val="16"/>
                <w:szCs w:val="16"/>
              </w:rPr>
            </w:pPr>
            <w:r w:rsidRPr="00A723C3">
              <w:rPr>
                <w:rFonts w:cs="Arial"/>
                <w:sz w:val="16"/>
                <w:szCs w:val="16"/>
              </w:rPr>
              <w:t xml:space="preserve">1.13 </w:t>
            </w:r>
            <w:r w:rsidRPr="00A723C3">
              <w:rPr>
                <w:rFonts w:cs="Arial"/>
                <w:sz w:val="16"/>
                <w:szCs w:val="16"/>
              </w:rPr>
              <w:tab/>
              <w:t>Включает ли проект использование генетических ресурсов? (Например, сбор и/сохранение, коммерческое производство)?</w:t>
            </w:r>
            <w:r w:rsidRPr="00A723C3">
              <w:rPr>
                <w:rStyle w:val="af7"/>
                <w:rFonts w:cs="Arial"/>
                <w:szCs w:val="16"/>
              </w:rPr>
              <w:footnoteReference w:id="3"/>
            </w:r>
          </w:p>
        </w:tc>
        <w:tc>
          <w:tcPr>
            <w:tcW w:w="900" w:type="dxa"/>
            <w:tcBorders>
              <w:bottom w:val="single" w:sz="4" w:space="0" w:color="auto"/>
            </w:tcBorders>
            <w:shd w:val="clear" w:color="auto" w:fill="auto"/>
          </w:tcPr>
          <w:p w14:paraId="174B6F65"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20B77D00" w14:textId="77777777" w:rsidTr="001F3B57">
        <w:tc>
          <w:tcPr>
            <w:tcW w:w="8635" w:type="dxa"/>
            <w:tcBorders>
              <w:bottom w:val="single" w:sz="4" w:space="0" w:color="auto"/>
            </w:tcBorders>
            <w:shd w:val="clear" w:color="auto" w:fill="auto"/>
          </w:tcPr>
          <w:p w14:paraId="62C500EB" w14:textId="77777777" w:rsidR="009C47D7" w:rsidRPr="00A723C3" w:rsidRDefault="009C47D7" w:rsidP="001F3B57">
            <w:pPr>
              <w:tabs>
                <w:tab w:val="left" w:pos="900"/>
              </w:tabs>
              <w:spacing w:before="60"/>
              <w:ind w:left="567" w:hanging="567"/>
              <w:rPr>
                <w:rFonts w:cs="Arial"/>
                <w:sz w:val="16"/>
                <w:szCs w:val="16"/>
              </w:rPr>
            </w:pPr>
            <w:r w:rsidRPr="00A723C3">
              <w:rPr>
                <w:rFonts w:cs="Arial"/>
                <w:sz w:val="16"/>
                <w:szCs w:val="16"/>
              </w:rPr>
              <w:t xml:space="preserve">1.14 </w:t>
            </w:r>
            <w:r w:rsidRPr="00A723C3">
              <w:rPr>
                <w:rFonts w:cs="Arial"/>
                <w:sz w:val="16"/>
                <w:szCs w:val="16"/>
              </w:rPr>
              <w:tab/>
              <w:t>неблагоприятные трансграничные или глобальные экологические проблемы?</w:t>
            </w:r>
          </w:p>
        </w:tc>
        <w:tc>
          <w:tcPr>
            <w:tcW w:w="900" w:type="dxa"/>
            <w:tcBorders>
              <w:bottom w:val="single" w:sz="4" w:space="0" w:color="auto"/>
            </w:tcBorders>
            <w:shd w:val="clear" w:color="auto" w:fill="auto"/>
          </w:tcPr>
          <w:p w14:paraId="3AC13267"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0FF4C641" w14:textId="77777777" w:rsidTr="001F3B57">
        <w:trPr>
          <w:trHeight w:val="530"/>
        </w:trPr>
        <w:tc>
          <w:tcPr>
            <w:tcW w:w="8635" w:type="dxa"/>
            <w:tcBorders>
              <w:bottom w:val="single" w:sz="4" w:space="0" w:color="auto"/>
            </w:tcBorders>
            <w:shd w:val="clear" w:color="auto" w:fill="DBE5F1"/>
            <w:vAlign w:val="center"/>
          </w:tcPr>
          <w:p w14:paraId="3A432BD6" w14:textId="77777777" w:rsidR="009C47D7" w:rsidRPr="00A723C3" w:rsidRDefault="009C47D7" w:rsidP="001F3B57">
            <w:pPr>
              <w:tabs>
                <w:tab w:val="left" w:pos="555"/>
              </w:tabs>
              <w:spacing w:before="120" w:after="120"/>
              <w:rPr>
                <w:rFonts w:cs="Arial"/>
                <w:b/>
                <w:sz w:val="16"/>
                <w:szCs w:val="16"/>
              </w:rPr>
            </w:pPr>
            <w:r w:rsidRPr="00A723C3">
              <w:rPr>
                <w:rFonts w:cs="Arial"/>
                <w:b/>
                <w:sz w:val="16"/>
                <w:szCs w:val="16"/>
              </w:rPr>
              <w:t>Стандарт 2: Смягчение влияния изменения климата и адаптация</w:t>
            </w:r>
          </w:p>
        </w:tc>
        <w:tc>
          <w:tcPr>
            <w:tcW w:w="900" w:type="dxa"/>
            <w:tcBorders>
              <w:bottom w:val="single" w:sz="4" w:space="0" w:color="auto"/>
            </w:tcBorders>
            <w:shd w:val="clear" w:color="auto" w:fill="DBE5F1"/>
          </w:tcPr>
          <w:p w14:paraId="3DF58B7B" w14:textId="77777777" w:rsidR="009C47D7" w:rsidRPr="00A723C3" w:rsidRDefault="009C47D7" w:rsidP="001F3B57">
            <w:pPr>
              <w:tabs>
                <w:tab w:val="left" w:pos="585"/>
              </w:tabs>
              <w:spacing w:before="60"/>
              <w:ind w:left="567" w:hanging="567"/>
              <w:rPr>
                <w:rFonts w:cs="Arial"/>
                <w:sz w:val="16"/>
                <w:szCs w:val="16"/>
              </w:rPr>
            </w:pPr>
          </w:p>
        </w:tc>
      </w:tr>
      <w:tr w:rsidR="009C47D7" w:rsidRPr="00A723C3" w14:paraId="65367DC5" w14:textId="77777777" w:rsidTr="001F3B57">
        <w:tc>
          <w:tcPr>
            <w:tcW w:w="8635" w:type="dxa"/>
            <w:tcBorders>
              <w:bottom w:val="single" w:sz="4" w:space="0" w:color="auto"/>
            </w:tcBorders>
            <w:shd w:val="clear" w:color="auto" w:fill="auto"/>
          </w:tcPr>
          <w:p w14:paraId="3C66538D" w14:textId="77777777" w:rsidR="009C47D7" w:rsidRPr="00A723C3" w:rsidRDefault="009C47D7" w:rsidP="001F3B57">
            <w:pPr>
              <w:tabs>
                <w:tab w:val="left" w:pos="585"/>
              </w:tabs>
              <w:spacing w:before="60"/>
              <w:ind w:left="567" w:hanging="567"/>
              <w:rPr>
                <w:rFonts w:cs="Arial"/>
                <w:sz w:val="18"/>
                <w:szCs w:val="18"/>
              </w:rPr>
            </w:pPr>
            <w:r w:rsidRPr="00A723C3">
              <w:rPr>
                <w:rFonts w:cs="Arial"/>
                <w:i/>
                <w:sz w:val="18"/>
                <w:szCs w:val="18"/>
              </w:rPr>
              <w:t>Может ли проект потенциально включать или приводить к:</w:t>
            </w:r>
          </w:p>
        </w:tc>
        <w:tc>
          <w:tcPr>
            <w:tcW w:w="900" w:type="dxa"/>
            <w:tcBorders>
              <w:bottom w:val="single" w:sz="4" w:space="0" w:color="auto"/>
            </w:tcBorders>
            <w:shd w:val="clear" w:color="auto" w:fill="auto"/>
          </w:tcPr>
          <w:p w14:paraId="3CA01AF2" w14:textId="77777777" w:rsidR="009C47D7" w:rsidRPr="00A723C3" w:rsidRDefault="009C47D7" w:rsidP="001F3B57">
            <w:pPr>
              <w:tabs>
                <w:tab w:val="left" w:pos="585"/>
              </w:tabs>
              <w:spacing w:before="60"/>
              <w:ind w:left="567" w:hanging="567"/>
              <w:rPr>
                <w:rFonts w:cs="Arial"/>
                <w:sz w:val="16"/>
                <w:szCs w:val="16"/>
              </w:rPr>
            </w:pPr>
          </w:p>
        </w:tc>
      </w:tr>
      <w:tr w:rsidR="009C47D7" w:rsidRPr="00A723C3" w14:paraId="6114A1C7" w14:textId="77777777" w:rsidTr="001F3B57">
        <w:tc>
          <w:tcPr>
            <w:tcW w:w="8635" w:type="dxa"/>
            <w:tcBorders>
              <w:bottom w:val="single" w:sz="4" w:space="0" w:color="auto"/>
            </w:tcBorders>
            <w:shd w:val="clear" w:color="auto" w:fill="auto"/>
          </w:tcPr>
          <w:p w14:paraId="7683CFD2"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2.1</w:t>
            </w:r>
            <w:r w:rsidRPr="00A723C3">
              <w:rPr>
                <w:rFonts w:cs="Arial"/>
                <w:sz w:val="16"/>
                <w:szCs w:val="16"/>
              </w:rPr>
              <w:tab/>
              <w:t>районы, подверженные опасностям, таким как землетрясения, наводнения, оползни, сильные ветры, штормовые нагоны, цунами или извержения вулканов?</w:t>
            </w:r>
          </w:p>
        </w:tc>
        <w:tc>
          <w:tcPr>
            <w:tcW w:w="900" w:type="dxa"/>
            <w:tcBorders>
              <w:bottom w:val="single" w:sz="4" w:space="0" w:color="auto"/>
            </w:tcBorders>
            <w:shd w:val="clear" w:color="auto" w:fill="auto"/>
          </w:tcPr>
          <w:p w14:paraId="39C8A2A7"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6F3820EE" w14:textId="77777777" w:rsidTr="001F3B57">
        <w:tc>
          <w:tcPr>
            <w:tcW w:w="8635" w:type="dxa"/>
            <w:tcBorders>
              <w:bottom w:val="single" w:sz="4" w:space="0" w:color="auto"/>
            </w:tcBorders>
            <w:shd w:val="clear" w:color="auto" w:fill="auto"/>
          </w:tcPr>
          <w:p w14:paraId="6F8F4993" w14:textId="77777777" w:rsidR="009C47D7" w:rsidRPr="00A723C3" w:rsidRDefault="009C47D7" w:rsidP="001F3B57">
            <w:pPr>
              <w:tabs>
                <w:tab w:val="left" w:pos="916"/>
              </w:tabs>
              <w:spacing w:before="60"/>
              <w:ind w:left="567" w:hanging="567"/>
              <w:rPr>
                <w:rFonts w:cs="Arial"/>
                <w:sz w:val="16"/>
                <w:szCs w:val="16"/>
              </w:rPr>
            </w:pPr>
            <w:r w:rsidRPr="00A723C3">
              <w:rPr>
                <w:rFonts w:cs="Arial"/>
                <w:sz w:val="16"/>
                <w:szCs w:val="16"/>
              </w:rPr>
              <w:t xml:space="preserve">2.2 </w:t>
            </w:r>
            <w:r w:rsidRPr="00A723C3">
              <w:rPr>
                <w:rFonts w:cs="Arial"/>
                <w:sz w:val="16"/>
                <w:szCs w:val="16"/>
              </w:rPr>
              <w:tab/>
              <w:t>итоги и результаты чувствительны или уязвимы к потенциальным воздействиям изменения климата или бедствий?</w:t>
            </w:r>
          </w:p>
          <w:p w14:paraId="67067706" w14:textId="77777777" w:rsidR="009C47D7" w:rsidRPr="00A723C3" w:rsidRDefault="009C47D7" w:rsidP="001F3B57">
            <w:pPr>
              <w:tabs>
                <w:tab w:val="left" w:pos="585"/>
              </w:tabs>
              <w:autoSpaceDE w:val="0"/>
              <w:autoSpaceDN w:val="0"/>
              <w:adjustRightInd w:val="0"/>
              <w:spacing w:before="60"/>
              <w:ind w:left="567" w:hanging="567"/>
              <w:rPr>
                <w:rFonts w:cs="Arial"/>
                <w:sz w:val="16"/>
                <w:szCs w:val="16"/>
              </w:rPr>
            </w:pPr>
            <w:r w:rsidRPr="00A723C3">
              <w:rPr>
                <w:rFonts w:cs="Arial"/>
                <w:sz w:val="16"/>
                <w:szCs w:val="16"/>
              </w:rPr>
              <w:tab/>
              <w:t>Например, из-за увеличения количества осадков, засухи, температуры, солености, экстремальных явлений, землетрясений.</w:t>
            </w:r>
          </w:p>
        </w:tc>
        <w:tc>
          <w:tcPr>
            <w:tcW w:w="900" w:type="dxa"/>
            <w:tcBorders>
              <w:bottom w:val="single" w:sz="4" w:space="0" w:color="auto"/>
            </w:tcBorders>
            <w:shd w:val="clear" w:color="auto" w:fill="auto"/>
          </w:tcPr>
          <w:p w14:paraId="7E110D4C"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6428D419" w14:textId="77777777" w:rsidTr="001F3B57">
        <w:tc>
          <w:tcPr>
            <w:tcW w:w="8635" w:type="dxa"/>
            <w:tcBorders>
              <w:bottom w:val="single" w:sz="4" w:space="0" w:color="auto"/>
            </w:tcBorders>
            <w:shd w:val="clear" w:color="auto" w:fill="auto"/>
          </w:tcPr>
          <w:p w14:paraId="57544245" w14:textId="77777777" w:rsidR="009C47D7" w:rsidRPr="00A723C3" w:rsidRDefault="009C47D7" w:rsidP="001F3B57">
            <w:pPr>
              <w:tabs>
                <w:tab w:val="left" w:pos="916"/>
              </w:tabs>
              <w:spacing w:before="60"/>
              <w:ind w:left="567" w:hanging="567"/>
              <w:rPr>
                <w:rFonts w:cs="Arial"/>
                <w:sz w:val="16"/>
                <w:szCs w:val="16"/>
              </w:rPr>
            </w:pPr>
            <w:r w:rsidRPr="00A723C3">
              <w:rPr>
                <w:rFonts w:cs="Arial"/>
                <w:sz w:val="16"/>
                <w:szCs w:val="16"/>
              </w:rPr>
              <w:t xml:space="preserve">2.3 </w:t>
            </w:r>
            <w:r w:rsidRPr="00A723C3">
              <w:rPr>
                <w:rFonts w:cs="Arial"/>
                <w:sz w:val="16"/>
                <w:szCs w:val="16"/>
              </w:rPr>
              <w:tab/>
              <w:t xml:space="preserve">повышение уязвимости к воздействиям изменения климата или рискам бедствий в настоящее время или в будущем (также известное как неадаптивная или негативная практика выживания)? </w:t>
            </w:r>
          </w:p>
          <w:p w14:paraId="567F3BFD" w14:textId="77777777" w:rsidR="009C47D7" w:rsidRPr="00A723C3" w:rsidRDefault="009C47D7" w:rsidP="001F3B57">
            <w:pPr>
              <w:tabs>
                <w:tab w:val="left" w:pos="916"/>
              </w:tabs>
              <w:spacing w:before="60"/>
              <w:ind w:left="567" w:hanging="567"/>
              <w:rPr>
                <w:rFonts w:cs="Arial"/>
                <w:sz w:val="16"/>
                <w:szCs w:val="16"/>
              </w:rPr>
            </w:pPr>
            <w:r w:rsidRPr="00A723C3">
              <w:rPr>
                <w:rFonts w:cs="Arial"/>
                <w:sz w:val="16"/>
                <w:szCs w:val="16"/>
              </w:rPr>
              <w:lastRenderedPageBreak/>
              <w:tab/>
              <w:t>Например, изменения в планировании землепользования могут способствовать дальнейшему развитию пойм, потенциально повышая уязвимость населения к изменению климата, в частности к наводнениям.</w:t>
            </w:r>
          </w:p>
        </w:tc>
        <w:tc>
          <w:tcPr>
            <w:tcW w:w="900" w:type="dxa"/>
            <w:tcBorders>
              <w:bottom w:val="single" w:sz="4" w:space="0" w:color="auto"/>
            </w:tcBorders>
            <w:shd w:val="clear" w:color="auto" w:fill="auto"/>
          </w:tcPr>
          <w:p w14:paraId="6A2D3A77"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lastRenderedPageBreak/>
              <w:t>нет</w:t>
            </w:r>
          </w:p>
        </w:tc>
      </w:tr>
      <w:tr w:rsidR="009C47D7" w:rsidRPr="00A723C3" w14:paraId="615CA474" w14:textId="77777777" w:rsidTr="001F3B57">
        <w:tc>
          <w:tcPr>
            <w:tcW w:w="8635" w:type="dxa"/>
            <w:tcBorders>
              <w:bottom w:val="single" w:sz="4" w:space="0" w:color="auto"/>
            </w:tcBorders>
            <w:shd w:val="clear" w:color="auto" w:fill="auto"/>
          </w:tcPr>
          <w:p w14:paraId="0D5DC05E"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 xml:space="preserve">2.4 </w:t>
            </w:r>
            <w:r w:rsidRPr="00A723C3">
              <w:rPr>
                <w:rFonts w:cs="Arial"/>
                <w:sz w:val="16"/>
                <w:szCs w:val="16"/>
              </w:rPr>
              <w:tab/>
              <w:t>увеличение выбросов парниковых газов, выбросов черного углерода или других факторов изменения климата?</w:t>
            </w:r>
          </w:p>
        </w:tc>
        <w:tc>
          <w:tcPr>
            <w:tcW w:w="900" w:type="dxa"/>
            <w:tcBorders>
              <w:bottom w:val="single" w:sz="4" w:space="0" w:color="auto"/>
            </w:tcBorders>
            <w:shd w:val="clear" w:color="auto" w:fill="auto"/>
          </w:tcPr>
          <w:p w14:paraId="60A97E3C"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559D2A3C" w14:textId="77777777" w:rsidTr="001F3B57">
        <w:trPr>
          <w:trHeight w:val="539"/>
        </w:trPr>
        <w:tc>
          <w:tcPr>
            <w:tcW w:w="8635" w:type="dxa"/>
            <w:tcBorders>
              <w:bottom w:val="single" w:sz="4" w:space="0" w:color="auto"/>
            </w:tcBorders>
            <w:shd w:val="clear" w:color="auto" w:fill="DBE5F1"/>
            <w:vAlign w:val="center"/>
          </w:tcPr>
          <w:p w14:paraId="3A1DDC1E" w14:textId="77777777" w:rsidR="009C47D7" w:rsidRPr="00A723C3" w:rsidRDefault="009C47D7" w:rsidP="001F3B57">
            <w:pPr>
              <w:tabs>
                <w:tab w:val="left" w:pos="0"/>
                <w:tab w:val="left" w:pos="555"/>
              </w:tabs>
              <w:spacing w:before="60"/>
              <w:rPr>
                <w:rFonts w:cs="Arial"/>
                <w:b/>
                <w:sz w:val="16"/>
                <w:szCs w:val="16"/>
              </w:rPr>
            </w:pPr>
            <w:r w:rsidRPr="00A723C3">
              <w:rPr>
                <w:rFonts w:cs="Arial"/>
                <w:b/>
                <w:sz w:val="16"/>
                <w:szCs w:val="16"/>
              </w:rPr>
              <w:t>Стандарт 3: Здоровье, безопасность и условия труда для сообществ</w:t>
            </w:r>
          </w:p>
        </w:tc>
        <w:tc>
          <w:tcPr>
            <w:tcW w:w="900" w:type="dxa"/>
            <w:tcBorders>
              <w:bottom w:val="single" w:sz="4" w:space="0" w:color="auto"/>
            </w:tcBorders>
            <w:shd w:val="clear" w:color="auto" w:fill="DBE5F1"/>
            <w:vAlign w:val="center"/>
          </w:tcPr>
          <w:p w14:paraId="26924CE8" w14:textId="77777777" w:rsidR="009C47D7" w:rsidRPr="00A723C3" w:rsidRDefault="009C47D7" w:rsidP="001F3B57">
            <w:pPr>
              <w:tabs>
                <w:tab w:val="left" w:pos="585"/>
              </w:tabs>
              <w:spacing w:before="60"/>
              <w:ind w:left="567" w:hanging="567"/>
              <w:rPr>
                <w:rFonts w:cs="Arial"/>
                <w:sz w:val="16"/>
                <w:szCs w:val="16"/>
              </w:rPr>
            </w:pPr>
          </w:p>
        </w:tc>
      </w:tr>
      <w:tr w:rsidR="009C47D7" w:rsidRPr="00A723C3" w14:paraId="78022B37" w14:textId="77777777" w:rsidTr="001F3B57">
        <w:tc>
          <w:tcPr>
            <w:tcW w:w="8635" w:type="dxa"/>
            <w:tcBorders>
              <w:bottom w:val="single" w:sz="4" w:space="0" w:color="auto"/>
            </w:tcBorders>
            <w:shd w:val="clear" w:color="auto" w:fill="auto"/>
          </w:tcPr>
          <w:p w14:paraId="096A245B" w14:textId="77777777" w:rsidR="009C47D7" w:rsidRPr="00A723C3" w:rsidRDefault="009C47D7" w:rsidP="001F3B57">
            <w:pPr>
              <w:tabs>
                <w:tab w:val="left" w:pos="585"/>
              </w:tabs>
              <w:spacing w:before="60"/>
              <w:ind w:left="567" w:hanging="567"/>
              <w:rPr>
                <w:rFonts w:cs="Arial"/>
                <w:i/>
                <w:sz w:val="16"/>
                <w:szCs w:val="16"/>
              </w:rPr>
            </w:pPr>
            <w:r w:rsidRPr="00A723C3">
              <w:rPr>
                <w:rFonts w:cs="Arial"/>
                <w:i/>
                <w:sz w:val="18"/>
                <w:szCs w:val="18"/>
              </w:rPr>
              <w:t>Может ли проект потенциально включать или приводить к:</w:t>
            </w:r>
          </w:p>
        </w:tc>
        <w:tc>
          <w:tcPr>
            <w:tcW w:w="900" w:type="dxa"/>
            <w:tcBorders>
              <w:bottom w:val="single" w:sz="4" w:space="0" w:color="auto"/>
            </w:tcBorders>
            <w:shd w:val="clear" w:color="auto" w:fill="auto"/>
          </w:tcPr>
          <w:p w14:paraId="48016165" w14:textId="77777777" w:rsidR="009C47D7" w:rsidRPr="00A723C3" w:rsidRDefault="009C47D7" w:rsidP="001F3B57">
            <w:pPr>
              <w:tabs>
                <w:tab w:val="left" w:pos="585"/>
              </w:tabs>
              <w:spacing w:before="60"/>
              <w:ind w:left="567" w:hanging="567"/>
              <w:rPr>
                <w:rFonts w:cs="Arial"/>
                <w:i/>
                <w:sz w:val="16"/>
                <w:szCs w:val="16"/>
              </w:rPr>
            </w:pPr>
          </w:p>
        </w:tc>
      </w:tr>
      <w:tr w:rsidR="009C47D7" w:rsidRPr="00A723C3" w14:paraId="4055A466" w14:textId="77777777" w:rsidTr="001F3B57">
        <w:tc>
          <w:tcPr>
            <w:tcW w:w="8635" w:type="dxa"/>
            <w:tcBorders>
              <w:bottom w:val="single" w:sz="4" w:space="0" w:color="auto"/>
            </w:tcBorders>
            <w:shd w:val="clear" w:color="auto" w:fill="auto"/>
          </w:tcPr>
          <w:p w14:paraId="0640E0C8"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 xml:space="preserve">3.1 </w:t>
            </w:r>
            <w:r w:rsidRPr="00A723C3">
              <w:rPr>
                <w:rFonts w:cs="Arial"/>
                <w:sz w:val="16"/>
                <w:szCs w:val="16"/>
              </w:rPr>
              <w:tab/>
              <w:t>строительство и / или развитие инфраструктуры (например, дороги, здания, плотины)? (Примечание: ГЭФ не финансирует проекты, которые предполагали бы строительство или восстановление больших или сложных плотин)</w:t>
            </w:r>
          </w:p>
        </w:tc>
        <w:tc>
          <w:tcPr>
            <w:tcW w:w="900" w:type="dxa"/>
            <w:tcBorders>
              <w:bottom w:val="single" w:sz="4" w:space="0" w:color="auto"/>
            </w:tcBorders>
            <w:shd w:val="clear" w:color="auto" w:fill="auto"/>
          </w:tcPr>
          <w:p w14:paraId="01FC1F9E"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2C0918B1" w14:textId="77777777" w:rsidTr="001F3B57">
        <w:tc>
          <w:tcPr>
            <w:tcW w:w="8635" w:type="dxa"/>
            <w:tcBorders>
              <w:bottom w:val="single" w:sz="4" w:space="0" w:color="auto"/>
            </w:tcBorders>
            <w:shd w:val="clear" w:color="auto" w:fill="auto"/>
          </w:tcPr>
          <w:p w14:paraId="3090B925"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 xml:space="preserve">3.2 </w:t>
            </w:r>
            <w:r w:rsidRPr="00A723C3">
              <w:rPr>
                <w:rFonts w:cs="Arial"/>
                <w:sz w:val="16"/>
                <w:szCs w:val="16"/>
              </w:rPr>
              <w:tab/>
              <w:t>загрязнение воздуха, шум, вибрация, движение, травмы, физические опасности, низкое качество поверхностных вод из-за стока, эрозии, санитарии?</w:t>
            </w:r>
          </w:p>
        </w:tc>
        <w:tc>
          <w:tcPr>
            <w:tcW w:w="900" w:type="dxa"/>
            <w:tcBorders>
              <w:bottom w:val="single" w:sz="4" w:space="0" w:color="auto"/>
            </w:tcBorders>
            <w:shd w:val="clear" w:color="auto" w:fill="auto"/>
          </w:tcPr>
          <w:p w14:paraId="3B1B93FD"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7D29907B" w14:textId="77777777" w:rsidTr="001F3B57">
        <w:tc>
          <w:tcPr>
            <w:tcW w:w="8635" w:type="dxa"/>
            <w:tcBorders>
              <w:bottom w:val="single" w:sz="4" w:space="0" w:color="auto"/>
            </w:tcBorders>
            <w:shd w:val="clear" w:color="auto" w:fill="auto"/>
          </w:tcPr>
          <w:p w14:paraId="74051896"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 xml:space="preserve">3.3 </w:t>
            </w:r>
            <w:r w:rsidRPr="00A723C3">
              <w:rPr>
                <w:rFonts w:cs="Arial"/>
                <w:sz w:val="16"/>
                <w:szCs w:val="16"/>
              </w:rPr>
              <w:tab/>
              <w:t>ущерб или убытки из-за отказа структурных элементов проекта (например, обрушение зданий или инфраструктуры)?</w:t>
            </w:r>
          </w:p>
        </w:tc>
        <w:tc>
          <w:tcPr>
            <w:tcW w:w="900" w:type="dxa"/>
            <w:tcBorders>
              <w:bottom w:val="single" w:sz="4" w:space="0" w:color="auto"/>
            </w:tcBorders>
            <w:shd w:val="clear" w:color="auto" w:fill="auto"/>
          </w:tcPr>
          <w:p w14:paraId="028D2DFA"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4620A7F0" w14:textId="77777777" w:rsidTr="001F3B57">
        <w:tc>
          <w:tcPr>
            <w:tcW w:w="8635" w:type="dxa"/>
            <w:tcBorders>
              <w:bottom w:val="single" w:sz="4" w:space="0" w:color="auto"/>
            </w:tcBorders>
            <w:shd w:val="clear" w:color="auto" w:fill="auto"/>
          </w:tcPr>
          <w:p w14:paraId="3E98B586"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 xml:space="preserve">3.4 </w:t>
            </w:r>
            <w:r w:rsidRPr="00A723C3">
              <w:rPr>
                <w:rFonts w:cs="Arial"/>
                <w:sz w:val="16"/>
                <w:szCs w:val="16"/>
              </w:rPr>
              <w:tab/>
              <w:t>риски передаваемых через воду или других трансмиссивных болезней (например, временные места обитания), инфекционных и неинфекционных заболеваний, нарушений питания, психического здоровья?</w:t>
            </w:r>
          </w:p>
        </w:tc>
        <w:tc>
          <w:tcPr>
            <w:tcW w:w="900" w:type="dxa"/>
            <w:tcBorders>
              <w:bottom w:val="single" w:sz="4" w:space="0" w:color="auto"/>
            </w:tcBorders>
            <w:shd w:val="clear" w:color="auto" w:fill="auto"/>
          </w:tcPr>
          <w:p w14:paraId="0378A362"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7DD1D3A6" w14:textId="77777777" w:rsidTr="001F3B57">
        <w:tc>
          <w:tcPr>
            <w:tcW w:w="8635" w:type="dxa"/>
            <w:tcBorders>
              <w:bottom w:val="single" w:sz="4" w:space="0" w:color="auto"/>
            </w:tcBorders>
            <w:shd w:val="clear" w:color="auto" w:fill="auto"/>
          </w:tcPr>
          <w:p w14:paraId="6DD78B02"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 xml:space="preserve">3.5 </w:t>
            </w:r>
            <w:r w:rsidRPr="00A723C3">
              <w:rPr>
                <w:rFonts w:cs="Arial"/>
                <w:sz w:val="16"/>
                <w:szCs w:val="16"/>
              </w:rPr>
              <w:tab/>
              <w:t>транспортировка, хранение, использование и / или удаление опасных или опасных материалов (например, взрывчатых веществ, топлива и других химикатов во время строительства и эксплуатации)?</w:t>
            </w:r>
          </w:p>
        </w:tc>
        <w:tc>
          <w:tcPr>
            <w:tcW w:w="900" w:type="dxa"/>
            <w:tcBorders>
              <w:bottom w:val="single" w:sz="4" w:space="0" w:color="auto"/>
            </w:tcBorders>
            <w:shd w:val="clear" w:color="auto" w:fill="auto"/>
          </w:tcPr>
          <w:p w14:paraId="00FCD05B"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78E87D56" w14:textId="77777777" w:rsidTr="001F3B57">
        <w:tc>
          <w:tcPr>
            <w:tcW w:w="8635" w:type="dxa"/>
            <w:tcBorders>
              <w:bottom w:val="single" w:sz="4" w:space="0" w:color="auto"/>
            </w:tcBorders>
            <w:shd w:val="clear" w:color="auto" w:fill="auto"/>
          </w:tcPr>
          <w:p w14:paraId="75B18808"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 xml:space="preserve">3.6 </w:t>
            </w:r>
            <w:r w:rsidRPr="00A723C3">
              <w:rPr>
                <w:rFonts w:cs="Arial"/>
                <w:sz w:val="16"/>
                <w:szCs w:val="16"/>
              </w:rPr>
              <w:tab/>
              <w:t>неблагоприятные воздействия на экосистемы и экосистемные услуги, имеющие значение для здоровья сообществ (например, продукты питания, очистка поверхностных вод, естественные буферные зоны от наводнений)?</w:t>
            </w:r>
          </w:p>
        </w:tc>
        <w:tc>
          <w:tcPr>
            <w:tcW w:w="900" w:type="dxa"/>
            <w:tcBorders>
              <w:bottom w:val="single" w:sz="4" w:space="0" w:color="auto"/>
            </w:tcBorders>
            <w:shd w:val="clear" w:color="auto" w:fill="auto"/>
          </w:tcPr>
          <w:p w14:paraId="36BC8288"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49755378" w14:textId="77777777" w:rsidTr="001F3B57">
        <w:tc>
          <w:tcPr>
            <w:tcW w:w="8635" w:type="dxa"/>
            <w:tcBorders>
              <w:bottom w:val="single" w:sz="4" w:space="0" w:color="auto"/>
            </w:tcBorders>
            <w:shd w:val="clear" w:color="auto" w:fill="auto"/>
          </w:tcPr>
          <w:p w14:paraId="0A1D3598"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 xml:space="preserve">3.7 </w:t>
            </w:r>
            <w:r w:rsidRPr="00A723C3">
              <w:rPr>
                <w:rFonts w:cs="Arial"/>
                <w:sz w:val="16"/>
                <w:szCs w:val="16"/>
              </w:rPr>
              <w:tab/>
              <w:t>приток проектных работников на проектные территории?</w:t>
            </w:r>
          </w:p>
        </w:tc>
        <w:tc>
          <w:tcPr>
            <w:tcW w:w="900" w:type="dxa"/>
            <w:tcBorders>
              <w:bottom w:val="single" w:sz="4" w:space="0" w:color="auto"/>
            </w:tcBorders>
            <w:shd w:val="clear" w:color="auto" w:fill="auto"/>
          </w:tcPr>
          <w:p w14:paraId="1D9DCAAF"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71876AD1" w14:textId="77777777" w:rsidTr="001F3B57">
        <w:tc>
          <w:tcPr>
            <w:tcW w:w="8635" w:type="dxa"/>
            <w:tcBorders>
              <w:bottom w:val="single" w:sz="4" w:space="0" w:color="auto"/>
            </w:tcBorders>
            <w:shd w:val="clear" w:color="auto" w:fill="auto"/>
          </w:tcPr>
          <w:p w14:paraId="35100FC4"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 xml:space="preserve">3.8 </w:t>
            </w:r>
            <w:r w:rsidRPr="00A723C3">
              <w:rPr>
                <w:rFonts w:cs="Arial"/>
                <w:sz w:val="16"/>
                <w:szCs w:val="16"/>
              </w:rPr>
              <w:tab/>
              <w:t xml:space="preserve">привлечение сотрудников службы безопасности для защиты объектов и имущества или для поддержки деятельности </w:t>
            </w:r>
          </w:p>
        </w:tc>
        <w:tc>
          <w:tcPr>
            <w:tcW w:w="900" w:type="dxa"/>
            <w:tcBorders>
              <w:bottom w:val="single" w:sz="4" w:space="0" w:color="auto"/>
            </w:tcBorders>
            <w:shd w:val="clear" w:color="auto" w:fill="auto"/>
          </w:tcPr>
          <w:p w14:paraId="44399EA1"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74115971" w14:textId="77777777" w:rsidTr="001F3B57">
        <w:trPr>
          <w:trHeight w:val="503"/>
        </w:trPr>
        <w:tc>
          <w:tcPr>
            <w:tcW w:w="8635" w:type="dxa"/>
            <w:tcBorders>
              <w:bottom w:val="single" w:sz="4" w:space="0" w:color="auto"/>
            </w:tcBorders>
            <w:shd w:val="clear" w:color="auto" w:fill="DBE5F1"/>
            <w:vAlign w:val="center"/>
          </w:tcPr>
          <w:p w14:paraId="7319B614" w14:textId="77777777" w:rsidR="009C47D7" w:rsidRPr="00A723C3" w:rsidRDefault="009C47D7" w:rsidP="001F3B57">
            <w:pPr>
              <w:tabs>
                <w:tab w:val="left" w:pos="0"/>
                <w:tab w:val="left" w:pos="555"/>
              </w:tabs>
              <w:spacing w:before="60"/>
              <w:rPr>
                <w:rFonts w:cs="Arial"/>
                <w:b/>
                <w:sz w:val="16"/>
                <w:szCs w:val="16"/>
              </w:rPr>
            </w:pPr>
            <w:r w:rsidRPr="00A723C3">
              <w:rPr>
                <w:rFonts w:cs="Arial"/>
                <w:b/>
                <w:sz w:val="16"/>
                <w:szCs w:val="16"/>
              </w:rPr>
              <w:t>Стандарт 4: Культурное наследие</w:t>
            </w:r>
          </w:p>
        </w:tc>
        <w:tc>
          <w:tcPr>
            <w:tcW w:w="900" w:type="dxa"/>
            <w:tcBorders>
              <w:bottom w:val="single" w:sz="4" w:space="0" w:color="auto"/>
            </w:tcBorders>
            <w:shd w:val="clear" w:color="auto" w:fill="DBE5F1"/>
            <w:vAlign w:val="center"/>
          </w:tcPr>
          <w:p w14:paraId="3C6B1BAC" w14:textId="77777777" w:rsidR="009C47D7" w:rsidRPr="00A723C3" w:rsidRDefault="009C47D7" w:rsidP="001F3B57">
            <w:pPr>
              <w:tabs>
                <w:tab w:val="left" w:pos="585"/>
              </w:tabs>
              <w:spacing w:before="60"/>
              <w:ind w:left="567" w:hanging="567"/>
              <w:rPr>
                <w:rFonts w:cs="Arial"/>
                <w:sz w:val="16"/>
                <w:szCs w:val="16"/>
              </w:rPr>
            </w:pPr>
          </w:p>
        </w:tc>
      </w:tr>
      <w:tr w:rsidR="009C47D7" w:rsidRPr="00A723C3" w14:paraId="1BE084C2" w14:textId="77777777" w:rsidTr="001F3B57">
        <w:tc>
          <w:tcPr>
            <w:tcW w:w="8635" w:type="dxa"/>
            <w:tcBorders>
              <w:bottom w:val="single" w:sz="4" w:space="0" w:color="auto"/>
            </w:tcBorders>
            <w:shd w:val="clear" w:color="auto" w:fill="auto"/>
          </w:tcPr>
          <w:p w14:paraId="58A13A96" w14:textId="77777777" w:rsidR="009C47D7" w:rsidRPr="00A723C3" w:rsidRDefault="009C47D7" w:rsidP="001F3B57">
            <w:pPr>
              <w:tabs>
                <w:tab w:val="left" w:pos="585"/>
              </w:tabs>
              <w:spacing w:before="60"/>
              <w:ind w:left="567" w:hanging="567"/>
              <w:rPr>
                <w:rFonts w:cs="Arial"/>
                <w:i/>
                <w:sz w:val="16"/>
                <w:szCs w:val="16"/>
              </w:rPr>
            </w:pPr>
            <w:r w:rsidRPr="00A723C3">
              <w:rPr>
                <w:rFonts w:cs="Arial"/>
                <w:i/>
                <w:sz w:val="18"/>
                <w:szCs w:val="18"/>
              </w:rPr>
              <w:t>Может ли проект потенциально включать или приводить к:</w:t>
            </w:r>
          </w:p>
        </w:tc>
        <w:tc>
          <w:tcPr>
            <w:tcW w:w="900" w:type="dxa"/>
            <w:tcBorders>
              <w:bottom w:val="single" w:sz="4" w:space="0" w:color="auto"/>
            </w:tcBorders>
            <w:shd w:val="clear" w:color="auto" w:fill="auto"/>
          </w:tcPr>
          <w:p w14:paraId="3C51741E" w14:textId="77777777" w:rsidR="009C47D7" w:rsidRPr="00A723C3" w:rsidRDefault="009C47D7" w:rsidP="001F3B57">
            <w:pPr>
              <w:tabs>
                <w:tab w:val="left" w:pos="585"/>
              </w:tabs>
              <w:spacing w:before="60"/>
              <w:ind w:left="567" w:hanging="567"/>
              <w:rPr>
                <w:rFonts w:cs="Arial"/>
                <w:sz w:val="16"/>
                <w:szCs w:val="16"/>
              </w:rPr>
            </w:pPr>
          </w:p>
        </w:tc>
      </w:tr>
      <w:tr w:rsidR="009C47D7" w:rsidRPr="00A723C3" w14:paraId="4FAFD8FD" w14:textId="77777777" w:rsidTr="001F3B57">
        <w:tc>
          <w:tcPr>
            <w:tcW w:w="8635" w:type="dxa"/>
            <w:tcBorders>
              <w:bottom w:val="single" w:sz="4" w:space="0" w:color="auto"/>
            </w:tcBorders>
            <w:shd w:val="clear" w:color="auto" w:fill="auto"/>
          </w:tcPr>
          <w:p w14:paraId="0F51C27F"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4.1</w:t>
            </w:r>
            <w:r w:rsidRPr="00A723C3">
              <w:rPr>
                <w:rFonts w:cs="Arial"/>
                <w:sz w:val="16"/>
                <w:szCs w:val="16"/>
              </w:rPr>
              <w:tab/>
              <w:t>деятельности, прилегающей к объекту культурного наследия или на его территории?</w:t>
            </w:r>
          </w:p>
        </w:tc>
        <w:tc>
          <w:tcPr>
            <w:tcW w:w="900" w:type="dxa"/>
            <w:tcBorders>
              <w:bottom w:val="single" w:sz="4" w:space="0" w:color="auto"/>
            </w:tcBorders>
            <w:shd w:val="clear" w:color="auto" w:fill="auto"/>
          </w:tcPr>
          <w:p w14:paraId="4E9F4892"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25F6173B" w14:textId="77777777" w:rsidTr="001F3B57">
        <w:tc>
          <w:tcPr>
            <w:tcW w:w="8635" w:type="dxa"/>
            <w:tcBorders>
              <w:bottom w:val="single" w:sz="4" w:space="0" w:color="auto"/>
            </w:tcBorders>
            <w:shd w:val="clear" w:color="auto" w:fill="auto"/>
          </w:tcPr>
          <w:p w14:paraId="2824347C"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4.2</w:t>
            </w:r>
            <w:r w:rsidRPr="00A723C3">
              <w:rPr>
                <w:rFonts w:cs="Arial"/>
                <w:sz w:val="16"/>
                <w:szCs w:val="16"/>
              </w:rPr>
              <w:tab/>
              <w:t>значительные раскопки, сносы, перемещение земли, наводнения или другие изменения окружающей среды?</w:t>
            </w:r>
          </w:p>
        </w:tc>
        <w:tc>
          <w:tcPr>
            <w:tcW w:w="900" w:type="dxa"/>
            <w:tcBorders>
              <w:bottom w:val="single" w:sz="4" w:space="0" w:color="auto"/>
            </w:tcBorders>
            <w:shd w:val="clear" w:color="auto" w:fill="auto"/>
          </w:tcPr>
          <w:p w14:paraId="0FFE32F8"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1088EBFC" w14:textId="77777777" w:rsidTr="001F3B57">
        <w:tc>
          <w:tcPr>
            <w:tcW w:w="8635" w:type="dxa"/>
            <w:tcBorders>
              <w:bottom w:val="single" w:sz="4" w:space="0" w:color="auto"/>
            </w:tcBorders>
            <w:shd w:val="clear" w:color="auto" w:fill="auto"/>
          </w:tcPr>
          <w:p w14:paraId="6CE602AE"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4.3</w:t>
            </w:r>
            <w:r w:rsidRPr="00A723C3">
              <w:rPr>
                <w:rFonts w:cs="Arial"/>
                <w:sz w:val="16"/>
                <w:szCs w:val="16"/>
              </w:rPr>
              <w:tab/>
              <w:t>неблагоприятное воздействие на объекты, сооружения или объекты, имеющие исторические, культурные, художественные, традиционные или религиозные ценности или нематериальные формы культуры (например, знания, инновации, практики)? (Примечание: проекты, направленные на защиту и сохранение культурного наследия, также могут иметь непреднамеренные неблагоприятные последствия)</w:t>
            </w:r>
          </w:p>
        </w:tc>
        <w:tc>
          <w:tcPr>
            <w:tcW w:w="900" w:type="dxa"/>
            <w:tcBorders>
              <w:bottom w:val="single" w:sz="4" w:space="0" w:color="auto"/>
            </w:tcBorders>
            <w:shd w:val="clear" w:color="auto" w:fill="auto"/>
          </w:tcPr>
          <w:p w14:paraId="4F01BBA8"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1063E645" w14:textId="77777777" w:rsidTr="001F3B57">
        <w:tc>
          <w:tcPr>
            <w:tcW w:w="8635" w:type="dxa"/>
            <w:tcBorders>
              <w:bottom w:val="single" w:sz="4" w:space="0" w:color="auto"/>
            </w:tcBorders>
            <w:shd w:val="clear" w:color="auto" w:fill="auto"/>
          </w:tcPr>
          <w:p w14:paraId="6FD1CEC1" w14:textId="77777777" w:rsidR="009C47D7" w:rsidRPr="00A723C3" w:rsidRDefault="009C47D7" w:rsidP="001F3B57">
            <w:pPr>
              <w:tabs>
                <w:tab w:val="left" w:pos="585"/>
              </w:tabs>
              <w:spacing w:before="60"/>
              <w:ind w:left="567" w:hanging="567"/>
              <w:rPr>
                <w:rFonts w:cs="Arial"/>
                <w:b/>
                <w:sz w:val="16"/>
                <w:szCs w:val="16"/>
              </w:rPr>
            </w:pPr>
            <w:r w:rsidRPr="00A723C3">
              <w:rPr>
                <w:rFonts w:cs="Arial"/>
                <w:sz w:val="16"/>
                <w:szCs w:val="16"/>
              </w:rPr>
              <w:t>4.4</w:t>
            </w:r>
            <w:r w:rsidRPr="00A723C3">
              <w:rPr>
                <w:rFonts w:cs="Arial"/>
                <w:sz w:val="16"/>
                <w:szCs w:val="16"/>
              </w:rPr>
              <w:tab/>
              <w:t>изменения ландшафтов и природных объектов, имеющих культурное значение?</w:t>
            </w:r>
          </w:p>
        </w:tc>
        <w:tc>
          <w:tcPr>
            <w:tcW w:w="900" w:type="dxa"/>
            <w:tcBorders>
              <w:bottom w:val="single" w:sz="4" w:space="0" w:color="auto"/>
            </w:tcBorders>
            <w:shd w:val="clear" w:color="auto" w:fill="auto"/>
          </w:tcPr>
          <w:p w14:paraId="5EF5A265"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0E6C76D7" w14:textId="77777777" w:rsidTr="001F3B57">
        <w:tc>
          <w:tcPr>
            <w:tcW w:w="8635" w:type="dxa"/>
            <w:tcBorders>
              <w:bottom w:val="single" w:sz="4" w:space="0" w:color="auto"/>
            </w:tcBorders>
            <w:shd w:val="clear" w:color="auto" w:fill="auto"/>
          </w:tcPr>
          <w:p w14:paraId="638595EB"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4.5</w:t>
            </w:r>
            <w:r w:rsidRPr="00A723C3">
              <w:rPr>
                <w:rFonts w:cs="Arial"/>
                <w:sz w:val="16"/>
                <w:szCs w:val="16"/>
              </w:rPr>
              <w:tab/>
              <w:t>использование материальных и/или нематериальных форм (например, практики, традиционных знаний) культурного наследия в коммерческих или иных целях?</w:t>
            </w:r>
          </w:p>
        </w:tc>
        <w:tc>
          <w:tcPr>
            <w:tcW w:w="900" w:type="dxa"/>
            <w:tcBorders>
              <w:bottom w:val="single" w:sz="4" w:space="0" w:color="auto"/>
            </w:tcBorders>
            <w:shd w:val="clear" w:color="auto" w:fill="auto"/>
          </w:tcPr>
          <w:p w14:paraId="16D542B2"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2F8F1BF7" w14:textId="77777777" w:rsidTr="001F3B57">
        <w:trPr>
          <w:trHeight w:val="566"/>
        </w:trPr>
        <w:tc>
          <w:tcPr>
            <w:tcW w:w="8635" w:type="dxa"/>
            <w:tcBorders>
              <w:bottom w:val="single" w:sz="4" w:space="0" w:color="auto"/>
            </w:tcBorders>
            <w:shd w:val="clear" w:color="auto" w:fill="DBE5F1"/>
            <w:vAlign w:val="center"/>
          </w:tcPr>
          <w:p w14:paraId="7217D737" w14:textId="77777777" w:rsidR="009C47D7" w:rsidRPr="00A723C3" w:rsidRDefault="009C47D7" w:rsidP="001F3B57">
            <w:pPr>
              <w:tabs>
                <w:tab w:val="left" w:pos="0"/>
                <w:tab w:val="left" w:pos="555"/>
              </w:tabs>
              <w:spacing w:before="60"/>
              <w:rPr>
                <w:rFonts w:cs="Arial"/>
                <w:b/>
                <w:sz w:val="16"/>
                <w:szCs w:val="16"/>
              </w:rPr>
            </w:pPr>
            <w:r w:rsidRPr="00A723C3">
              <w:rPr>
                <w:rFonts w:cs="Arial"/>
                <w:b/>
                <w:sz w:val="16"/>
                <w:szCs w:val="16"/>
              </w:rPr>
              <w:t>Стандарт 5: Перемещение и переселение</w:t>
            </w:r>
          </w:p>
        </w:tc>
        <w:tc>
          <w:tcPr>
            <w:tcW w:w="900" w:type="dxa"/>
            <w:tcBorders>
              <w:bottom w:val="single" w:sz="4" w:space="0" w:color="auto"/>
            </w:tcBorders>
            <w:shd w:val="clear" w:color="auto" w:fill="DBE5F1"/>
            <w:vAlign w:val="center"/>
          </w:tcPr>
          <w:p w14:paraId="17A85344" w14:textId="77777777" w:rsidR="009C47D7" w:rsidRPr="00A723C3" w:rsidRDefault="009C47D7" w:rsidP="001F3B57">
            <w:pPr>
              <w:tabs>
                <w:tab w:val="left" w:pos="585"/>
              </w:tabs>
              <w:spacing w:before="60"/>
              <w:ind w:left="567" w:hanging="567"/>
              <w:rPr>
                <w:rFonts w:cs="Arial"/>
                <w:sz w:val="16"/>
                <w:szCs w:val="16"/>
              </w:rPr>
            </w:pPr>
          </w:p>
        </w:tc>
      </w:tr>
      <w:tr w:rsidR="009C47D7" w:rsidRPr="00A723C3" w14:paraId="466490EB" w14:textId="77777777" w:rsidTr="001F3B57">
        <w:tc>
          <w:tcPr>
            <w:tcW w:w="8635" w:type="dxa"/>
            <w:tcBorders>
              <w:bottom w:val="single" w:sz="4" w:space="0" w:color="auto"/>
            </w:tcBorders>
            <w:shd w:val="clear" w:color="auto" w:fill="auto"/>
          </w:tcPr>
          <w:p w14:paraId="2030986B" w14:textId="77777777" w:rsidR="009C47D7" w:rsidRPr="00A723C3" w:rsidRDefault="009C47D7" w:rsidP="001F3B57">
            <w:pPr>
              <w:tabs>
                <w:tab w:val="left" w:pos="585"/>
              </w:tabs>
              <w:spacing w:before="60"/>
              <w:ind w:left="567" w:hanging="567"/>
              <w:rPr>
                <w:rFonts w:cs="Arial"/>
                <w:i/>
                <w:sz w:val="18"/>
                <w:szCs w:val="18"/>
              </w:rPr>
            </w:pPr>
            <w:r w:rsidRPr="00A723C3">
              <w:rPr>
                <w:rFonts w:cs="Arial"/>
                <w:i/>
                <w:sz w:val="18"/>
                <w:szCs w:val="18"/>
              </w:rPr>
              <w:t>Может ли проект потенциально включать или приводить к:</w:t>
            </w:r>
          </w:p>
        </w:tc>
        <w:tc>
          <w:tcPr>
            <w:tcW w:w="900" w:type="dxa"/>
            <w:tcBorders>
              <w:bottom w:val="single" w:sz="4" w:space="0" w:color="auto"/>
            </w:tcBorders>
            <w:shd w:val="clear" w:color="auto" w:fill="auto"/>
          </w:tcPr>
          <w:p w14:paraId="0353F181" w14:textId="77777777" w:rsidR="009C47D7" w:rsidRPr="00A723C3" w:rsidRDefault="009C47D7" w:rsidP="001F3B57">
            <w:pPr>
              <w:tabs>
                <w:tab w:val="left" w:pos="585"/>
              </w:tabs>
              <w:spacing w:before="60"/>
              <w:ind w:left="567" w:hanging="567"/>
              <w:rPr>
                <w:rFonts w:cs="Arial"/>
                <w:i/>
                <w:sz w:val="16"/>
                <w:szCs w:val="16"/>
              </w:rPr>
            </w:pPr>
          </w:p>
        </w:tc>
      </w:tr>
      <w:tr w:rsidR="009C47D7" w:rsidRPr="00A723C3" w14:paraId="36611AA2" w14:textId="77777777" w:rsidTr="001F3B57">
        <w:tc>
          <w:tcPr>
            <w:tcW w:w="8635" w:type="dxa"/>
            <w:tcBorders>
              <w:bottom w:val="single" w:sz="4" w:space="0" w:color="auto"/>
            </w:tcBorders>
            <w:shd w:val="clear" w:color="auto" w:fill="auto"/>
          </w:tcPr>
          <w:p w14:paraId="1B1863EA"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5.1</w:t>
            </w:r>
            <w:r w:rsidRPr="00A723C3">
              <w:rPr>
                <w:rFonts w:cs="Arial"/>
                <w:sz w:val="16"/>
                <w:szCs w:val="16"/>
              </w:rPr>
              <w:tab/>
              <w:t xml:space="preserve">временное или постоянное, полное или частичное физическое перемещение? </w:t>
            </w:r>
          </w:p>
        </w:tc>
        <w:tc>
          <w:tcPr>
            <w:tcW w:w="900" w:type="dxa"/>
            <w:tcBorders>
              <w:bottom w:val="single" w:sz="4" w:space="0" w:color="auto"/>
            </w:tcBorders>
            <w:shd w:val="clear" w:color="auto" w:fill="auto"/>
          </w:tcPr>
          <w:p w14:paraId="11BDB8A4"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44494AE9" w14:textId="77777777" w:rsidTr="001F3B57">
        <w:tc>
          <w:tcPr>
            <w:tcW w:w="8635" w:type="dxa"/>
            <w:tcBorders>
              <w:bottom w:val="single" w:sz="4" w:space="0" w:color="auto"/>
            </w:tcBorders>
            <w:shd w:val="clear" w:color="auto" w:fill="auto"/>
          </w:tcPr>
          <w:p w14:paraId="46479563"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5.2</w:t>
            </w:r>
            <w:r w:rsidRPr="00A723C3">
              <w:rPr>
                <w:rFonts w:cs="Arial"/>
                <w:sz w:val="16"/>
                <w:szCs w:val="16"/>
              </w:rPr>
              <w:tab/>
              <w:t>экономическое перемещение (например, потеря активов или доступа к ресурсам из-за приобретения земли или ограничений доступа - даже при отсутствии физического перемещения)?</w:t>
            </w:r>
          </w:p>
        </w:tc>
        <w:tc>
          <w:tcPr>
            <w:tcW w:w="900" w:type="dxa"/>
            <w:tcBorders>
              <w:bottom w:val="single" w:sz="4" w:space="0" w:color="auto"/>
            </w:tcBorders>
            <w:shd w:val="clear" w:color="auto" w:fill="auto"/>
          </w:tcPr>
          <w:p w14:paraId="433ADD51"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51082780" w14:textId="77777777" w:rsidTr="001F3B57">
        <w:tc>
          <w:tcPr>
            <w:tcW w:w="8635" w:type="dxa"/>
            <w:tcBorders>
              <w:bottom w:val="single" w:sz="4" w:space="0" w:color="auto"/>
            </w:tcBorders>
            <w:shd w:val="clear" w:color="auto" w:fill="auto"/>
          </w:tcPr>
          <w:p w14:paraId="4ACBA85B"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5.3</w:t>
            </w:r>
            <w:r w:rsidRPr="00A723C3">
              <w:rPr>
                <w:rFonts w:cs="Arial"/>
                <w:sz w:val="16"/>
                <w:szCs w:val="16"/>
              </w:rPr>
              <w:tab/>
              <w:t xml:space="preserve">риск принудительного выселения(переселения)? </w:t>
            </w:r>
            <w:r w:rsidRPr="00A723C3">
              <w:rPr>
                <w:rStyle w:val="af7"/>
                <w:rFonts w:cs="Arial"/>
                <w:szCs w:val="16"/>
              </w:rPr>
              <w:footnoteReference w:id="4"/>
            </w:r>
          </w:p>
        </w:tc>
        <w:tc>
          <w:tcPr>
            <w:tcW w:w="900" w:type="dxa"/>
            <w:tcBorders>
              <w:bottom w:val="single" w:sz="4" w:space="0" w:color="auto"/>
            </w:tcBorders>
            <w:shd w:val="clear" w:color="auto" w:fill="auto"/>
          </w:tcPr>
          <w:p w14:paraId="0206917D"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63DF26C2" w14:textId="77777777" w:rsidTr="001F3B57">
        <w:tc>
          <w:tcPr>
            <w:tcW w:w="8635" w:type="dxa"/>
            <w:tcBorders>
              <w:bottom w:val="single" w:sz="4" w:space="0" w:color="auto"/>
            </w:tcBorders>
            <w:shd w:val="clear" w:color="auto" w:fill="auto"/>
          </w:tcPr>
          <w:p w14:paraId="40E03118"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5.4</w:t>
            </w:r>
            <w:r w:rsidRPr="00A723C3">
              <w:rPr>
                <w:rFonts w:cs="Arial"/>
                <w:sz w:val="16"/>
                <w:szCs w:val="16"/>
              </w:rPr>
              <w:tab/>
              <w:t xml:space="preserve">Может ли предлагаемый проект повлиять на договоренности о землевладении и / или основанные на сообществе права собственности / обычные права на землю, территории и / или ресурсы? </w:t>
            </w:r>
          </w:p>
        </w:tc>
        <w:tc>
          <w:tcPr>
            <w:tcW w:w="900" w:type="dxa"/>
            <w:tcBorders>
              <w:bottom w:val="single" w:sz="4" w:space="0" w:color="auto"/>
            </w:tcBorders>
            <w:shd w:val="clear" w:color="auto" w:fill="auto"/>
          </w:tcPr>
          <w:p w14:paraId="73C83D28"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6234A36B" w14:textId="77777777" w:rsidTr="001F3B57">
        <w:trPr>
          <w:trHeight w:val="584"/>
        </w:trPr>
        <w:tc>
          <w:tcPr>
            <w:tcW w:w="8635" w:type="dxa"/>
            <w:tcBorders>
              <w:bottom w:val="single" w:sz="4" w:space="0" w:color="auto"/>
            </w:tcBorders>
            <w:shd w:val="clear" w:color="auto" w:fill="DBE5F1"/>
            <w:vAlign w:val="center"/>
          </w:tcPr>
          <w:p w14:paraId="02DECACE" w14:textId="77777777" w:rsidR="009C47D7" w:rsidRPr="00A723C3" w:rsidRDefault="009C47D7" w:rsidP="001F3B57">
            <w:pPr>
              <w:tabs>
                <w:tab w:val="left" w:pos="0"/>
                <w:tab w:val="left" w:pos="555"/>
              </w:tabs>
              <w:spacing w:before="60"/>
              <w:rPr>
                <w:rFonts w:cs="Arial"/>
                <w:b/>
                <w:sz w:val="16"/>
                <w:szCs w:val="16"/>
              </w:rPr>
            </w:pPr>
            <w:r w:rsidRPr="00A723C3">
              <w:rPr>
                <w:rFonts w:cs="Arial"/>
                <w:b/>
                <w:sz w:val="16"/>
                <w:szCs w:val="16"/>
              </w:rPr>
              <w:t>Стандарт 6: Коренные жители</w:t>
            </w:r>
          </w:p>
        </w:tc>
        <w:tc>
          <w:tcPr>
            <w:tcW w:w="900" w:type="dxa"/>
            <w:tcBorders>
              <w:bottom w:val="single" w:sz="4" w:space="0" w:color="auto"/>
            </w:tcBorders>
            <w:shd w:val="clear" w:color="auto" w:fill="DBE5F1"/>
            <w:vAlign w:val="center"/>
          </w:tcPr>
          <w:p w14:paraId="3816EAA6" w14:textId="77777777" w:rsidR="009C47D7" w:rsidRPr="00A723C3" w:rsidRDefault="009C47D7" w:rsidP="001F3B57">
            <w:pPr>
              <w:tabs>
                <w:tab w:val="left" w:pos="585"/>
              </w:tabs>
              <w:spacing w:before="60"/>
              <w:ind w:left="567" w:hanging="567"/>
              <w:rPr>
                <w:rFonts w:cs="Arial"/>
                <w:sz w:val="16"/>
                <w:szCs w:val="16"/>
              </w:rPr>
            </w:pPr>
          </w:p>
        </w:tc>
      </w:tr>
      <w:tr w:rsidR="009C47D7" w:rsidRPr="00A723C3" w14:paraId="40C269D8" w14:textId="77777777" w:rsidTr="001F3B57">
        <w:tc>
          <w:tcPr>
            <w:tcW w:w="8635" w:type="dxa"/>
            <w:tcBorders>
              <w:bottom w:val="single" w:sz="4" w:space="0" w:color="auto"/>
            </w:tcBorders>
            <w:shd w:val="clear" w:color="auto" w:fill="auto"/>
          </w:tcPr>
          <w:p w14:paraId="186E2ACC" w14:textId="77777777" w:rsidR="009C47D7" w:rsidRPr="00A723C3" w:rsidRDefault="009C47D7" w:rsidP="001F3B57">
            <w:pPr>
              <w:tabs>
                <w:tab w:val="left" w:pos="585"/>
              </w:tabs>
              <w:spacing w:before="60"/>
              <w:ind w:left="567" w:hanging="567"/>
              <w:rPr>
                <w:rFonts w:cs="Arial"/>
                <w:i/>
                <w:sz w:val="16"/>
                <w:szCs w:val="16"/>
              </w:rPr>
            </w:pPr>
            <w:r w:rsidRPr="00A723C3">
              <w:rPr>
                <w:rFonts w:cs="Arial"/>
                <w:i/>
                <w:sz w:val="18"/>
                <w:szCs w:val="18"/>
              </w:rPr>
              <w:t>Может ли проект потенциально включать или приводить к:</w:t>
            </w:r>
          </w:p>
        </w:tc>
        <w:tc>
          <w:tcPr>
            <w:tcW w:w="900" w:type="dxa"/>
            <w:tcBorders>
              <w:bottom w:val="single" w:sz="4" w:space="0" w:color="auto"/>
            </w:tcBorders>
            <w:shd w:val="clear" w:color="auto" w:fill="auto"/>
          </w:tcPr>
          <w:p w14:paraId="556C8F4D" w14:textId="77777777" w:rsidR="009C47D7" w:rsidRPr="00A723C3" w:rsidRDefault="009C47D7" w:rsidP="001F3B57">
            <w:pPr>
              <w:tabs>
                <w:tab w:val="left" w:pos="585"/>
              </w:tabs>
              <w:spacing w:before="60"/>
              <w:ind w:left="567" w:hanging="567"/>
              <w:rPr>
                <w:rFonts w:cs="Arial"/>
                <w:i/>
                <w:sz w:val="16"/>
                <w:szCs w:val="16"/>
              </w:rPr>
            </w:pPr>
          </w:p>
        </w:tc>
      </w:tr>
      <w:tr w:rsidR="009C47D7" w:rsidRPr="00A723C3" w14:paraId="00F3013F" w14:textId="77777777" w:rsidTr="001F3B57">
        <w:tc>
          <w:tcPr>
            <w:tcW w:w="8635" w:type="dxa"/>
            <w:tcBorders>
              <w:bottom w:val="single" w:sz="4" w:space="0" w:color="auto"/>
            </w:tcBorders>
            <w:shd w:val="clear" w:color="auto" w:fill="auto"/>
          </w:tcPr>
          <w:p w14:paraId="7D635A62"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6.1</w:t>
            </w:r>
            <w:r w:rsidRPr="00A723C3">
              <w:rPr>
                <w:rFonts w:cs="Arial"/>
                <w:sz w:val="16"/>
                <w:szCs w:val="16"/>
              </w:rPr>
              <w:tab/>
              <w:t xml:space="preserve">Проживают ли на проектной территории коренные народы (включая зоны влияния проекта? </w:t>
            </w:r>
          </w:p>
        </w:tc>
        <w:tc>
          <w:tcPr>
            <w:tcW w:w="900" w:type="dxa"/>
            <w:tcBorders>
              <w:bottom w:val="single" w:sz="4" w:space="0" w:color="auto"/>
            </w:tcBorders>
            <w:shd w:val="clear" w:color="auto" w:fill="auto"/>
          </w:tcPr>
          <w:p w14:paraId="678F566A"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6149857D" w14:textId="77777777" w:rsidTr="001F3B57">
        <w:tc>
          <w:tcPr>
            <w:tcW w:w="8635" w:type="dxa"/>
            <w:tcBorders>
              <w:bottom w:val="single" w:sz="4" w:space="0" w:color="auto"/>
            </w:tcBorders>
            <w:shd w:val="clear" w:color="auto" w:fill="auto"/>
          </w:tcPr>
          <w:p w14:paraId="05836E1C"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6.2</w:t>
            </w:r>
            <w:r w:rsidRPr="00A723C3">
              <w:rPr>
                <w:rFonts w:cs="Arial"/>
                <w:sz w:val="16"/>
                <w:szCs w:val="16"/>
              </w:rPr>
              <w:tab/>
              <w:t>деятельность на землях и территориях, на которые претендуют коренные народы?</w:t>
            </w:r>
          </w:p>
        </w:tc>
        <w:tc>
          <w:tcPr>
            <w:tcW w:w="900" w:type="dxa"/>
            <w:tcBorders>
              <w:bottom w:val="single" w:sz="4" w:space="0" w:color="auto"/>
            </w:tcBorders>
            <w:shd w:val="clear" w:color="auto" w:fill="auto"/>
          </w:tcPr>
          <w:p w14:paraId="1E23DFB3"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17CE4E39" w14:textId="77777777" w:rsidTr="001F3B57">
        <w:tc>
          <w:tcPr>
            <w:tcW w:w="8635" w:type="dxa"/>
            <w:tcBorders>
              <w:bottom w:val="single" w:sz="4" w:space="0" w:color="auto"/>
            </w:tcBorders>
            <w:shd w:val="clear" w:color="auto" w:fill="auto"/>
          </w:tcPr>
          <w:p w14:paraId="5C92F472" w14:textId="77777777" w:rsidR="009C47D7" w:rsidRPr="00A723C3" w:rsidRDefault="009C47D7" w:rsidP="001F3B57">
            <w:pPr>
              <w:tabs>
                <w:tab w:val="left" w:pos="630"/>
              </w:tabs>
              <w:spacing w:before="60"/>
              <w:ind w:left="599" w:hanging="567"/>
              <w:rPr>
                <w:rFonts w:cs="Arial"/>
                <w:sz w:val="16"/>
                <w:szCs w:val="16"/>
              </w:rPr>
            </w:pPr>
            <w:r w:rsidRPr="00A723C3">
              <w:rPr>
                <w:rFonts w:cs="Arial"/>
                <w:sz w:val="16"/>
                <w:szCs w:val="16"/>
              </w:rPr>
              <w:lastRenderedPageBreak/>
              <w:t>6.3</w:t>
            </w:r>
            <w:r w:rsidRPr="00A723C3">
              <w:rPr>
                <w:rFonts w:cs="Arial"/>
                <w:sz w:val="16"/>
                <w:szCs w:val="16"/>
              </w:rPr>
              <w:tab/>
              <w:t xml:space="preserve">воздействие (положительное или отрицательное) на права человека, земли, природные ресурсы, территории и традиционные средства к существованию коренных народов (независимо от того, обладают ли коренные народы законными титулами на такие территории, находится ли проект в пределах или за пределами земель и территории, населенные пострадавшими народами, или признаются ли коренные народы коренными народами соответствующей страной)? </w:t>
            </w:r>
          </w:p>
          <w:p w14:paraId="0CB8AE75" w14:textId="77777777" w:rsidR="009C47D7" w:rsidRPr="00A723C3" w:rsidRDefault="009C47D7" w:rsidP="001F3B57">
            <w:pPr>
              <w:tabs>
                <w:tab w:val="left" w:pos="630"/>
              </w:tabs>
              <w:spacing w:before="60"/>
              <w:ind w:left="599"/>
              <w:rPr>
                <w:rFonts w:cs="Arial"/>
                <w:i/>
                <w:iCs/>
                <w:sz w:val="16"/>
                <w:szCs w:val="16"/>
              </w:rPr>
            </w:pPr>
            <w:r w:rsidRPr="00A723C3">
              <w:rPr>
                <w:rFonts w:cs="Arial"/>
                <w:i/>
                <w:iCs/>
                <w:sz w:val="18"/>
                <w:szCs w:val="18"/>
              </w:rPr>
              <w:t>Если ответ на скрининговый вопрос 6.3 “да”, то потенциальное воздействие риска считается значительным, и проект будет классифицирован либо как с наличием Существенного риска, либо как с наличием Высокого риска</w:t>
            </w:r>
          </w:p>
        </w:tc>
        <w:tc>
          <w:tcPr>
            <w:tcW w:w="900" w:type="dxa"/>
            <w:tcBorders>
              <w:bottom w:val="single" w:sz="4" w:space="0" w:color="auto"/>
            </w:tcBorders>
            <w:shd w:val="clear" w:color="auto" w:fill="auto"/>
          </w:tcPr>
          <w:p w14:paraId="24096758"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708EE337" w14:textId="77777777" w:rsidTr="001F3B57">
        <w:tc>
          <w:tcPr>
            <w:tcW w:w="8635" w:type="dxa"/>
            <w:tcBorders>
              <w:bottom w:val="single" w:sz="4" w:space="0" w:color="auto"/>
            </w:tcBorders>
            <w:shd w:val="clear" w:color="auto" w:fill="auto"/>
          </w:tcPr>
          <w:p w14:paraId="609B9D79"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6.4</w:t>
            </w:r>
            <w:r w:rsidRPr="00A723C3">
              <w:rPr>
                <w:rFonts w:cs="Arial"/>
                <w:sz w:val="16"/>
                <w:szCs w:val="16"/>
              </w:rPr>
              <w:tab/>
              <w:t>Имеется ли факт игнорирования необходимости проведения консультаций с учетом культурной специфики  для  соблюдения  принципа </w:t>
            </w:r>
            <w:hyperlink r:id="rId230" w:history="1">
              <w:r w:rsidRPr="00A723C3">
                <w:rPr>
                  <w:rFonts w:cs="Arial"/>
                  <w:sz w:val="16"/>
                  <w:szCs w:val="16"/>
                </w:rPr>
                <w:t>добровольного, предварительного и осознанного согласия</w:t>
              </w:r>
            </w:hyperlink>
            <w:r w:rsidRPr="00A723C3">
              <w:rPr>
                <w:rFonts w:cs="Arial"/>
                <w:sz w:val="16"/>
                <w:szCs w:val="16"/>
              </w:rPr>
              <w:t xml:space="preserve"> (FPIC)  по вопросам, которые могут повлиять на права и интересы, земли, ресурсы, территории и традиционные средства к существованию соответствующих коренных народов?</w:t>
            </w:r>
          </w:p>
        </w:tc>
        <w:tc>
          <w:tcPr>
            <w:tcW w:w="900" w:type="dxa"/>
            <w:tcBorders>
              <w:bottom w:val="single" w:sz="4" w:space="0" w:color="auto"/>
            </w:tcBorders>
            <w:shd w:val="clear" w:color="auto" w:fill="auto"/>
          </w:tcPr>
          <w:p w14:paraId="4CF510B6"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46B110EA" w14:textId="77777777" w:rsidTr="001F3B57">
        <w:tc>
          <w:tcPr>
            <w:tcW w:w="8635" w:type="dxa"/>
            <w:tcBorders>
              <w:bottom w:val="single" w:sz="4" w:space="0" w:color="auto"/>
            </w:tcBorders>
            <w:shd w:val="clear" w:color="auto" w:fill="auto"/>
          </w:tcPr>
          <w:p w14:paraId="34AFB1AA"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6.5</w:t>
            </w:r>
            <w:r w:rsidRPr="00A723C3">
              <w:rPr>
                <w:rFonts w:cs="Arial"/>
                <w:sz w:val="16"/>
                <w:szCs w:val="16"/>
              </w:rPr>
              <w:tab/>
              <w:t>Предусматривает ли предлагаемый проект использование и / или коммерческое освоение природных ресурсов на землях и территориях, права на которые заявляют коренные народы?</w:t>
            </w:r>
          </w:p>
        </w:tc>
        <w:tc>
          <w:tcPr>
            <w:tcW w:w="900" w:type="dxa"/>
            <w:tcBorders>
              <w:bottom w:val="single" w:sz="4" w:space="0" w:color="auto"/>
            </w:tcBorders>
            <w:shd w:val="clear" w:color="auto" w:fill="auto"/>
          </w:tcPr>
          <w:p w14:paraId="533F83D3"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10CDA294" w14:textId="77777777" w:rsidTr="001F3B57">
        <w:tc>
          <w:tcPr>
            <w:tcW w:w="8635" w:type="dxa"/>
            <w:tcBorders>
              <w:bottom w:val="single" w:sz="4" w:space="0" w:color="auto"/>
            </w:tcBorders>
            <w:shd w:val="clear" w:color="auto" w:fill="auto"/>
          </w:tcPr>
          <w:p w14:paraId="11E2C3FE" w14:textId="77777777" w:rsidR="009C47D7" w:rsidRPr="00A723C3" w:rsidRDefault="009C47D7" w:rsidP="001F3B57">
            <w:pPr>
              <w:tabs>
                <w:tab w:val="left" w:pos="585"/>
              </w:tabs>
              <w:spacing w:before="60"/>
              <w:ind w:left="599" w:hanging="599"/>
              <w:rPr>
                <w:rFonts w:cs="Arial"/>
                <w:sz w:val="16"/>
                <w:szCs w:val="16"/>
              </w:rPr>
            </w:pPr>
            <w:r w:rsidRPr="00A723C3">
              <w:rPr>
                <w:rFonts w:cs="Arial"/>
                <w:sz w:val="16"/>
                <w:szCs w:val="16"/>
              </w:rPr>
              <w:t>6.6</w:t>
            </w:r>
            <w:r w:rsidRPr="00A723C3">
              <w:rPr>
                <w:rFonts w:cs="Arial"/>
                <w:sz w:val="16"/>
                <w:szCs w:val="16"/>
              </w:rPr>
              <w:tab/>
              <w:t xml:space="preserve">Существует ли вероятность принудительного выселения, полного или частичного физического или экономического перемещения коренных народов, в том числе путем ограничения доступа к землям, территориям и ресурсам? </w:t>
            </w:r>
          </w:p>
          <w:p w14:paraId="438598BA" w14:textId="77777777" w:rsidR="009C47D7" w:rsidRPr="00A723C3" w:rsidRDefault="009C47D7" w:rsidP="001F3B57">
            <w:pPr>
              <w:tabs>
                <w:tab w:val="left" w:pos="585"/>
              </w:tabs>
              <w:spacing w:before="60"/>
              <w:ind w:left="599"/>
              <w:rPr>
                <w:rFonts w:cs="Arial"/>
                <w:i/>
                <w:iCs/>
                <w:sz w:val="18"/>
                <w:szCs w:val="18"/>
              </w:rPr>
            </w:pPr>
            <w:r w:rsidRPr="00A723C3">
              <w:rPr>
                <w:rFonts w:cs="Arial"/>
                <w:i/>
                <w:iCs/>
                <w:sz w:val="18"/>
                <w:szCs w:val="18"/>
              </w:rPr>
              <w:t xml:space="preserve">Рассмотрите и, при необходимости, обеспечьте согласованность с ответами в соответствии со стандартом 5 </w:t>
            </w:r>
          </w:p>
        </w:tc>
        <w:tc>
          <w:tcPr>
            <w:tcW w:w="900" w:type="dxa"/>
            <w:tcBorders>
              <w:bottom w:val="single" w:sz="4" w:space="0" w:color="auto"/>
            </w:tcBorders>
            <w:shd w:val="clear" w:color="auto" w:fill="auto"/>
          </w:tcPr>
          <w:p w14:paraId="7740ECE9"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25F4FE10" w14:textId="77777777" w:rsidTr="001F3B57">
        <w:tc>
          <w:tcPr>
            <w:tcW w:w="8635" w:type="dxa"/>
            <w:tcBorders>
              <w:bottom w:val="single" w:sz="4" w:space="0" w:color="auto"/>
            </w:tcBorders>
            <w:shd w:val="clear" w:color="auto" w:fill="auto"/>
          </w:tcPr>
          <w:p w14:paraId="3BE2CC07"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6.7</w:t>
            </w:r>
            <w:r w:rsidRPr="00A723C3">
              <w:rPr>
                <w:rFonts w:cs="Arial"/>
                <w:sz w:val="16"/>
                <w:szCs w:val="16"/>
              </w:rPr>
              <w:tab/>
              <w:t xml:space="preserve">неблагоприятно повлиять на приоритеты развития коренных народов, установленные ими самими? </w:t>
            </w:r>
          </w:p>
        </w:tc>
        <w:tc>
          <w:tcPr>
            <w:tcW w:w="900" w:type="dxa"/>
            <w:tcBorders>
              <w:bottom w:val="single" w:sz="4" w:space="0" w:color="auto"/>
            </w:tcBorders>
            <w:shd w:val="clear" w:color="auto" w:fill="auto"/>
          </w:tcPr>
          <w:p w14:paraId="06B9EE3B"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2B636073" w14:textId="77777777" w:rsidTr="001F3B57">
        <w:tc>
          <w:tcPr>
            <w:tcW w:w="8635" w:type="dxa"/>
            <w:tcBorders>
              <w:bottom w:val="single" w:sz="4" w:space="0" w:color="auto"/>
            </w:tcBorders>
            <w:shd w:val="clear" w:color="auto" w:fill="auto"/>
          </w:tcPr>
          <w:p w14:paraId="42C3813B"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6.8</w:t>
            </w:r>
            <w:r w:rsidRPr="00A723C3">
              <w:rPr>
                <w:rFonts w:cs="Arial"/>
                <w:sz w:val="16"/>
                <w:szCs w:val="16"/>
              </w:rPr>
              <w:tab/>
              <w:t xml:space="preserve">повлиять на традиционные средства к существованию, физическое и культурное выживание коренных народов? </w:t>
            </w:r>
          </w:p>
        </w:tc>
        <w:tc>
          <w:tcPr>
            <w:tcW w:w="900" w:type="dxa"/>
            <w:tcBorders>
              <w:bottom w:val="single" w:sz="4" w:space="0" w:color="auto"/>
            </w:tcBorders>
            <w:shd w:val="clear" w:color="auto" w:fill="auto"/>
          </w:tcPr>
          <w:p w14:paraId="614190F8"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337D7C84" w14:textId="77777777" w:rsidTr="001F3B57">
        <w:tc>
          <w:tcPr>
            <w:tcW w:w="8635" w:type="dxa"/>
            <w:tcBorders>
              <w:bottom w:val="single" w:sz="4" w:space="0" w:color="auto"/>
            </w:tcBorders>
            <w:shd w:val="clear" w:color="auto" w:fill="auto"/>
          </w:tcPr>
          <w:p w14:paraId="1E77D3E7" w14:textId="77777777" w:rsidR="009C47D7" w:rsidRPr="00A723C3" w:rsidRDefault="009C47D7" w:rsidP="001F3B57">
            <w:pPr>
              <w:tabs>
                <w:tab w:val="left" w:pos="585"/>
              </w:tabs>
              <w:spacing w:before="60"/>
              <w:ind w:left="599" w:hanging="567"/>
              <w:rPr>
                <w:rFonts w:cs="Arial"/>
                <w:sz w:val="16"/>
                <w:szCs w:val="16"/>
              </w:rPr>
            </w:pPr>
            <w:r w:rsidRPr="00A723C3">
              <w:rPr>
                <w:rFonts w:cs="Arial"/>
                <w:sz w:val="16"/>
                <w:szCs w:val="16"/>
              </w:rPr>
              <w:t>6.9</w:t>
            </w:r>
            <w:r w:rsidRPr="00A723C3">
              <w:rPr>
                <w:rFonts w:cs="Arial"/>
                <w:sz w:val="16"/>
                <w:szCs w:val="16"/>
              </w:rPr>
              <w:tab/>
              <w:t xml:space="preserve">на культурное наследие коренных народов, в том числе </w:t>
            </w:r>
            <w:r w:rsidRPr="00A723C3">
              <w:rPr>
                <w:rFonts w:cs="Arial"/>
                <w:sz w:val="16"/>
                <w:szCs w:val="16"/>
              </w:rPr>
              <w:tab/>
              <w:t xml:space="preserve">путем коммерциализации или использования их традиционных знаний и практики? </w:t>
            </w:r>
          </w:p>
          <w:p w14:paraId="7608FA44" w14:textId="77777777" w:rsidR="009C47D7" w:rsidRPr="00A723C3" w:rsidRDefault="009C47D7" w:rsidP="001F3B57">
            <w:pPr>
              <w:tabs>
                <w:tab w:val="left" w:pos="585"/>
              </w:tabs>
              <w:spacing w:before="60"/>
              <w:ind w:left="599"/>
              <w:rPr>
                <w:rFonts w:cs="Arial"/>
                <w:sz w:val="16"/>
                <w:szCs w:val="16"/>
              </w:rPr>
            </w:pPr>
            <w:r w:rsidRPr="00A723C3">
              <w:rPr>
                <w:rFonts w:cs="Arial"/>
                <w:i/>
                <w:iCs/>
                <w:sz w:val="18"/>
                <w:szCs w:val="18"/>
              </w:rPr>
              <w:t xml:space="preserve">Рассмотрите и, при необходимости, обеспечьте согласованность с ответами в соответствии со стандартом 4 </w:t>
            </w:r>
          </w:p>
        </w:tc>
        <w:tc>
          <w:tcPr>
            <w:tcW w:w="900" w:type="dxa"/>
            <w:tcBorders>
              <w:bottom w:val="single" w:sz="4" w:space="0" w:color="auto"/>
            </w:tcBorders>
            <w:shd w:val="clear" w:color="auto" w:fill="auto"/>
          </w:tcPr>
          <w:p w14:paraId="5175E921"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4902EF72" w14:textId="77777777" w:rsidTr="001F3B57">
        <w:trPr>
          <w:trHeight w:val="576"/>
        </w:trPr>
        <w:tc>
          <w:tcPr>
            <w:tcW w:w="8635" w:type="dxa"/>
            <w:tcBorders>
              <w:bottom w:val="single" w:sz="4" w:space="0" w:color="auto"/>
            </w:tcBorders>
            <w:shd w:val="clear" w:color="auto" w:fill="D9E2F3"/>
            <w:vAlign w:val="center"/>
          </w:tcPr>
          <w:p w14:paraId="701EB283" w14:textId="77777777" w:rsidR="009C47D7" w:rsidRPr="00A723C3" w:rsidRDefault="009C47D7" w:rsidP="001F3B57">
            <w:pPr>
              <w:tabs>
                <w:tab w:val="left" w:pos="585"/>
              </w:tabs>
              <w:spacing w:before="60"/>
              <w:ind w:left="567" w:hanging="567"/>
              <w:rPr>
                <w:rFonts w:cs="Arial"/>
                <w:sz w:val="16"/>
                <w:szCs w:val="16"/>
              </w:rPr>
            </w:pPr>
            <w:r w:rsidRPr="00A723C3">
              <w:rPr>
                <w:rFonts w:cs="Arial"/>
                <w:b/>
                <w:sz w:val="16"/>
                <w:szCs w:val="16"/>
              </w:rPr>
              <w:t>Стандарт 7: Условия труда</w:t>
            </w:r>
          </w:p>
        </w:tc>
        <w:tc>
          <w:tcPr>
            <w:tcW w:w="900" w:type="dxa"/>
            <w:tcBorders>
              <w:bottom w:val="single" w:sz="4" w:space="0" w:color="auto"/>
            </w:tcBorders>
            <w:shd w:val="clear" w:color="auto" w:fill="D9E2F3"/>
          </w:tcPr>
          <w:p w14:paraId="64B32E45" w14:textId="77777777" w:rsidR="009C47D7" w:rsidRPr="00A723C3" w:rsidRDefault="009C47D7" w:rsidP="001F3B57">
            <w:pPr>
              <w:tabs>
                <w:tab w:val="left" w:pos="585"/>
              </w:tabs>
              <w:spacing w:before="60"/>
              <w:ind w:left="567" w:hanging="567"/>
              <w:rPr>
                <w:rFonts w:cs="Arial"/>
                <w:sz w:val="16"/>
                <w:szCs w:val="16"/>
              </w:rPr>
            </w:pPr>
          </w:p>
        </w:tc>
      </w:tr>
      <w:tr w:rsidR="009C47D7" w:rsidRPr="00A723C3" w14:paraId="30D4B53F" w14:textId="77777777" w:rsidTr="001F3B57">
        <w:tc>
          <w:tcPr>
            <w:tcW w:w="8635" w:type="dxa"/>
            <w:tcBorders>
              <w:bottom w:val="single" w:sz="4" w:space="0" w:color="auto"/>
            </w:tcBorders>
            <w:shd w:val="clear" w:color="auto" w:fill="auto"/>
          </w:tcPr>
          <w:p w14:paraId="10A8D537" w14:textId="77777777" w:rsidR="009C47D7" w:rsidRPr="00A723C3" w:rsidRDefault="009C47D7" w:rsidP="001F3B57">
            <w:pPr>
              <w:spacing w:before="60"/>
              <w:ind w:left="32" w:hanging="32"/>
              <w:rPr>
                <w:rFonts w:cs="Arial"/>
                <w:i/>
                <w:sz w:val="16"/>
                <w:szCs w:val="16"/>
              </w:rPr>
            </w:pPr>
            <w:r w:rsidRPr="00A723C3">
              <w:rPr>
                <w:rFonts w:cs="Arial"/>
                <w:i/>
                <w:sz w:val="18"/>
                <w:szCs w:val="18"/>
              </w:rPr>
              <w:t>Может ли проект потенциально включать или приводить к: (примечание: применяется к работникам проекта и подрядчика)</w:t>
            </w:r>
          </w:p>
        </w:tc>
        <w:tc>
          <w:tcPr>
            <w:tcW w:w="900" w:type="dxa"/>
            <w:tcBorders>
              <w:bottom w:val="single" w:sz="4" w:space="0" w:color="auto"/>
            </w:tcBorders>
            <w:shd w:val="clear" w:color="auto" w:fill="auto"/>
          </w:tcPr>
          <w:p w14:paraId="38084891" w14:textId="77777777" w:rsidR="009C47D7" w:rsidRPr="00A723C3" w:rsidRDefault="009C47D7" w:rsidP="001F3B57">
            <w:pPr>
              <w:tabs>
                <w:tab w:val="left" w:pos="585"/>
              </w:tabs>
              <w:spacing w:before="60"/>
              <w:ind w:left="567" w:hanging="567"/>
              <w:rPr>
                <w:rFonts w:cs="Arial"/>
                <w:sz w:val="16"/>
                <w:szCs w:val="16"/>
              </w:rPr>
            </w:pPr>
          </w:p>
        </w:tc>
      </w:tr>
      <w:tr w:rsidR="009C47D7" w:rsidRPr="00A723C3" w14:paraId="4E7DA682" w14:textId="77777777" w:rsidTr="001F3B57">
        <w:trPr>
          <w:trHeight w:val="332"/>
        </w:trPr>
        <w:tc>
          <w:tcPr>
            <w:tcW w:w="8635" w:type="dxa"/>
            <w:tcBorders>
              <w:bottom w:val="single" w:sz="4" w:space="0" w:color="auto"/>
            </w:tcBorders>
            <w:shd w:val="clear" w:color="auto" w:fill="auto"/>
          </w:tcPr>
          <w:p w14:paraId="6B3A122B"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7.1</w:t>
            </w:r>
            <w:r w:rsidRPr="00A723C3">
              <w:rPr>
                <w:rFonts w:cs="Arial"/>
                <w:sz w:val="16"/>
                <w:szCs w:val="16"/>
              </w:rPr>
              <w:tab/>
              <w:t>условия труда, которые не соответствуют национальному трудовому законодательству и международным обязательствам?</w:t>
            </w:r>
          </w:p>
        </w:tc>
        <w:tc>
          <w:tcPr>
            <w:tcW w:w="900" w:type="dxa"/>
            <w:tcBorders>
              <w:bottom w:val="single" w:sz="4" w:space="0" w:color="auto"/>
            </w:tcBorders>
            <w:shd w:val="clear" w:color="auto" w:fill="auto"/>
          </w:tcPr>
          <w:p w14:paraId="2DD7E51F"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477BE227" w14:textId="77777777" w:rsidTr="001F3B57">
        <w:tc>
          <w:tcPr>
            <w:tcW w:w="8635" w:type="dxa"/>
            <w:tcBorders>
              <w:bottom w:val="single" w:sz="4" w:space="0" w:color="auto"/>
            </w:tcBorders>
            <w:shd w:val="clear" w:color="auto" w:fill="auto"/>
          </w:tcPr>
          <w:p w14:paraId="4569B7AC"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7.2</w:t>
            </w:r>
            <w:r w:rsidRPr="00A723C3">
              <w:rPr>
                <w:rFonts w:cs="Arial"/>
                <w:sz w:val="16"/>
                <w:szCs w:val="16"/>
              </w:rPr>
              <w:tab/>
              <w:t>условия труда, которые могут лишить свободы ассоциации и ведения коллективных переговоров?</w:t>
            </w:r>
          </w:p>
        </w:tc>
        <w:tc>
          <w:tcPr>
            <w:tcW w:w="900" w:type="dxa"/>
            <w:tcBorders>
              <w:bottom w:val="single" w:sz="4" w:space="0" w:color="auto"/>
            </w:tcBorders>
            <w:shd w:val="clear" w:color="auto" w:fill="auto"/>
          </w:tcPr>
          <w:p w14:paraId="03B81149"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2050472B" w14:textId="77777777" w:rsidTr="001F3B57">
        <w:tc>
          <w:tcPr>
            <w:tcW w:w="8635" w:type="dxa"/>
            <w:tcBorders>
              <w:bottom w:val="single" w:sz="4" w:space="0" w:color="auto"/>
            </w:tcBorders>
            <w:shd w:val="clear" w:color="auto" w:fill="auto"/>
          </w:tcPr>
          <w:p w14:paraId="769FDAB1"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7.3</w:t>
            </w:r>
            <w:r w:rsidRPr="00A723C3">
              <w:rPr>
                <w:rFonts w:cs="Arial"/>
                <w:sz w:val="16"/>
                <w:szCs w:val="16"/>
              </w:rPr>
              <w:tab/>
              <w:t>использование детского труда?</w:t>
            </w:r>
          </w:p>
        </w:tc>
        <w:tc>
          <w:tcPr>
            <w:tcW w:w="900" w:type="dxa"/>
            <w:tcBorders>
              <w:bottom w:val="single" w:sz="4" w:space="0" w:color="auto"/>
            </w:tcBorders>
            <w:shd w:val="clear" w:color="auto" w:fill="auto"/>
          </w:tcPr>
          <w:p w14:paraId="6D95A10C"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17A38ED1" w14:textId="77777777" w:rsidTr="001F3B57">
        <w:tc>
          <w:tcPr>
            <w:tcW w:w="8635" w:type="dxa"/>
            <w:tcBorders>
              <w:bottom w:val="single" w:sz="4" w:space="0" w:color="auto"/>
            </w:tcBorders>
            <w:shd w:val="clear" w:color="auto" w:fill="auto"/>
          </w:tcPr>
          <w:p w14:paraId="42C6EF33"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7.4</w:t>
            </w:r>
            <w:r w:rsidRPr="00A723C3">
              <w:rPr>
                <w:rFonts w:cs="Arial"/>
                <w:sz w:val="16"/>
                <w:szCs w:val="16"/>
              </w:rPr>
              <w:tab/>
              <w:t>использование принудительного труда?</w:t>
            </w:r>
          </w:p>
        </w:tc>
        <w:tc>
          <w:tcPr>
            <w:tcW w:w="900" w:type="dxa"/>
            <w:tcBorders>
              <w:bottom w:val="single" w:sz="4" w:space="0" w:color="auto"/>
            </w:tcBorders>
            <w:shd w:val="clear" w:color="auto" w:fill="auto"/>
          </w:tcPr>
          <w:p w14:paraId="64D3424E"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6D0D7558" w14:textId="77777777" w:rsidTr="001F3B57">
        <w:tc>
          <w:tcPr>
            <w:tcW w:w="8635" w:type="dxa"/>
            <w:tcBorders>
              <w:bottom w:val="single" w:sz="4" w:space="0" w:color="auto"/>
            </w:tcBorders>
            <w:shd w:val="clear" w:color="auto" w:fill="auto"/>
          </w:tcPr>
          <w:p w14:paraId="78AAB1A7"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7.5</w:t>
            </w:r>
            <w:r w:rsidRPr="00A723C3">
              <w:rPr>
                <w:rFonts w:cs="Arial"/>
                <w:sz w:val="16"/>
                <w:szCs w:val="16"/>
              </w:rPr>
              <w:tab/>
              <w:t>дискриминационные условия труда и / или отсутствие равных возможностей?</w:t>
            </w:r>
          </w:p>
        </w:tc>
        <w:tc>
          <w:tcPr>
            <w:tcW w:w="900" w:type="dxa"/>
            <w:tcBorders>
              <w:bottom w:val="single" w:sz="4" w:space="0" w:color="auto"/>
            </w:tcBorders>
            <w:shd w:val="clear" w:color="auto" w:fill="auto"/>
          </w:tcPr>
          <w:p w14:paraId="476E49AE"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26652685" w14:textId="77777777" w:rsidTr="001F3B57">
        <w:tc>
          <w:tcPr>
            <w:tcW w:w="8635" w:type="dxa"/>
            <w:tcBorders>
              <w:bottom w:val="single" w:sz="4" w:space="0" w:color="auto"/>
            </w:tcBorders>
            <w:shd w:val="clear" w:color="auto" w:fill="auto"/>
          </w:tcPr>
          <w:p w14:paraId="385BA8B4"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7.6</w:t>
            </w:r>
            <w:r w:rsidRPr="00A723C3">
              <w:rPr>
                <w:rFonts w:cs="Arial"/>
                <w:sz w:val="16"/>
                <w:szCs w:val="16"/>
              </w:rPr>
              <w:tab/>
              <w:t>риски для профессионального здоровья и безопасности из-за физических, химических, биологических и психосоциальных опасностей (включая насилие и домогательства) на протяжении всего жизненного цикла проекта?</w:t>
            </w:r>
          </w:p>
        </w:tc>
        <w:tc>
          <w:tcPr>
            <w:tcW w:w="900" w:type="dxa"/>
            <w:tcBorders>
              <w:bottom w:val="single" w:sz="4" w:space="0" w:color="auto"/>
            </w:tcBorders>
            <w:shd w:val="clear" w:color="auto" w:fill="auto"/>
          </w:tcPr>
          <w:p w14:paraId="2F63E56C"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1061710D" w14:textId="77777777" w:rsidTr="001F3B57">
        <w:trPr>
          <w:trHeight w:val="602"/>
        </w:trPr>
        <w:tc>
          <w:tcPr>
            <w:tcW w:w="8635" w:type="dxa"/>
            <w:tcBorders>
              <w:bottom w:val="single" w:sz="4" w:space="0" w:color="auto"/>
            </w:tcBorders>
            <w:shd w:val="clear" w:color="auto" w:fill="DBE5F1"/>
            <w:vAlign w:val="center"/>
          </w:tcPr>
          <w:p w14:paraId="11837E55" w14:textId="77777777" w:rsidR="009C47D7" w:rsidRPr="00A723C3" w:rsidRDefault="009C47D7" w:rsidP="001F3B57">
            <w:pPr>
              <w:tabs>
                <w:tab w:val="left" w:pos="570"/>
              </w:tabs>
              <w:spacing w:before="120"/>
              <w:rPr>
                <w:rFonts w:cs="Arial"/>
                <w:b/>
                <w:sz w:val="16"/>
                <w:szCs w:val="16"/>
              </w:rPr>
            </w:pPr>
            <w:r w:rsidRPr="00A723C3">
              <w:rPr>
                <w:rFonts w:cs="Arial"/>
                <w:b/>
                <w:sz w:val="16"/>
                <w:szCs w:val="16"/>
              </w:rPr>
              <w:t>Стандарт 8: Предотвращение загрязнения и эффективность ресурсов</w:t>
            </w:r>
          </w:p>
        </w:tc>
        <w:tc>
          <w:tcPr>
            <w:tcW w:w="900" w:type="dxa"/>
            <w:tcBorders>
              <w:bottom w:val="single" w:sz="4" w:space="0" w:color="auto"/>
            </w:tcBorders>
            <w:shd w:val="clear" w:color="auto" w:fill="DBE5F1"/>
            <w:vAlign w:val="center"/>
          </w:tcPr>
          <w:p w14:paraId="7C923753" w14:textId="77777777" w:rsidR="009C47D7" w:rsidRPr="00A723C3" w:rsidRDefault="009C47D7" w:rsidP="001F3B57">
            <w:pPr>
              <w:rPr>
                <w:rFonts w:cs="Arial"/>
                <w:b/>
                <w:i/>
                <w:sz w:val="16"/>
                <w:szCs w:val="16"/>
              </w:rPr>
            </w:pPr>
          </w:p>
        </w:tc>
      </w:tr>
      <w:tr w:rsidR="009C47D7" w:rsidRPr="00A723C3" w14:paraId="6CE2A5AD" w14:textId="77777777" w:rsidTr="001F3B57">
        <w:tc>
          <w:tcPr>
            <w:tcW w:w="8635" w:type="dxa"/>
            <w:shd w:val="clear" w:color="auto" w:fill="auto"/>
          </w:tcPr>
          <w:p w14:paraId="053AC9FB" w14:textId="77777777" w:rsidR="009C47D7" w:rsidRPr="00A723C3" w:rsidRDefault="009C47D7" w:rsidP="001F3B57">
            <w:pPr>
              <w:tabs>
                <w:tab w:val="left" w:pos="585"/>
              </w:tabs>
              <w:spacing w:before="60"/>
              <w:ind w:left="567" w:hanging="567"/>
              <w:rPr>
                <w:rFonts w:cs="Arial"/>
                <w:i/>
                <w:sz w:val="18"/>
                <w:szCs w:val="18"/>
              </w:rPr>
            </w:pPr>
            <w:r w:rsidRPr="00A723C3">
              <w:rPr>
                <w:rFonts w:cs="Arial"/>
                <w:i/>
                <w:sz w:val="18"/>
                <w:szCs w:val="18"/>
              </w:rPr>
              <w:t>Может ли проект потенциально включать или приводить к:</w:t>
            </w:r>
          </w:p>
        </w:tc>
        <w:tc>
          <w:tcPr>
            <w:tcW w:w="900" w:type="dxa"/>
            <w:shd w:val="clear" w:color="auto" w:fill="auto"/>
          </w:tcPr>
          <w:p w14:paraId="3B6355E2" w14:textId="77777777" w:rsidR="009C47D7" w:rsidRPr="00A723C3" w:rsidRDefault="009C47D7" w:rsidP="001F3B57">
            <w:pPr>
              <w:rPr>
                <w:rFonts w:cs="Arial"/>
                <w:i/>
                <w:sz w:val="16"/>
                <w:szCs w:val="16"/>
              </w:rPr>
            </w:pPr>
          </w:p>
        </w:tc>
      </w:tr>
      <w:tr w:rsidR="009C47D7" w:rsidRPr="00A723C3" w14:paraId="0966C2C8" w14:textId="77777777" w:rsidTr="001F3B57">
        <w:tc>
          <w:tcPr>
            <w:tcW w:w="8635" w:type="dxa"/>
            <w:shd w:val="clear" w:color="auto" w:fill="auto"/>
          </w:tcPr>
          <w:p w14:paraId="4DFAD13D"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8.1</w:t>
            </w:r>
            <w:r w:rsidRPr="00A723C3">
              <w:rPr>
                <w:rFonts w:cs="Arial"/>
                <w:sz w:val="16"/>
                <w:szCs w:val="16"/>
              </w:rPr>
              <w:tab/>
              <w:t>выброс загрязняющих веществ в окружающую среду из-за обычных или нестандартных обстоятельств с потенциалом неблагоприятного местного, регионального и / или трансграничного воздействия?</w:t>
            </w:r>
          </w:p>
        </w:tc>
        <w:tc>
          <w:tcPr>
            <w:tcW w:w="900" w:type="dxa"/>
            <w:shd w:val="clear" w:color="auto" w:fill="auto"/>
          </w:tcPr>
          <w:p w14:paraId="2A39E083" w14:textId="77777777" w:rsidR="009C47D7" w:rsidRPr="00A723C3" w:rsidRDefault="009C47D7" w:rsidP="001F3B57">
            <w:pPr>
              <w:jc w:val="center"/>
              <w:rPr>
                <w:rFonts w:cs="Arial"/>
                <w:sz w:val="16"/>
                <w:szCs w:val="16"/>
              </w:rPr>
            </w:pPr>
            <w:r w:rsidRPr="00A723C3">
              <w:rPr>
                <w:rFonts w:cs="Arial"/>
                <w:iCs/>
                <w:sz w:val="16"/>
                <w:szCs w:val="16"/>
              </w:rPr>
              <w:t>нет</w:t>
            </w:r>
          </w:p>
        </w:tc>
      </w:tr>
      <w:tr w:rsidR="009C47D7" w:rsidRPr="00A723C3" w14:paraId="2734620A" w14:textId="77777777" w:rsidTr="001F3B57">
        <w:tc>
          <w:tcPr>
            <w:tcW w:w="8635" w:type="dxa"/>
            <w:tcBorders>
              <w:bottom w:val="single" w:sz="4" w:space="0" w:color="auto"/>
            </w:tcBorders>
            <w:shd w:val="clear" w:color="auto" w:fill="auto"/>
          </w:tcPr>
          <w:p w14:paraId="464B272E"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 xml:space="preserve">8.2 </w:t>
            </w:r>
            <w:r w:rsidRPr="00A723C3">
              <w:rPr>
                <w:rFonts w:cs="Arial"/>
                <w:sz w:val="16"/>
                <w:szCs w:val="16"/>
              </w:rPr>
              <w:tab/>
              <w:t>образование отходов (как опасных, так и неопасных)?</w:t>
            </w:r>
          </w:p>
        </w:tc>
        <w:tc>
          <w:tcPr>
            <w:tcW w:w="900" w:type="dxa"/>
            <w:tcBorders>
              <w:bottom w:val="single" w:sz="4" w:space="0" w:color="auto"/>
            </w:tcBorders>
            <w:shd w:val="clear" w:color="auto" w:fill="auto"/>
          </w:tcPr>
          <w:p w14:paraId="4C2AF636" w14:textId="77777777" w:rsidR="009C47D7" w:rsidRPr="00A723C3" w:rsidRDefault="009C47D7" w:rsidP="001F3B57">
            <w:pPr>
              <w:jc w:val="center"/>
              <w:rPr>
                <w:rFonts w:cs="Arial"/>
                <w:sz w:val="16"/>
                <w:szCs w:val="16"/>
              </w:rPr>
            </w:pPr>
            <w:r w:rsidRPr="00A723C3">
              <w:rPr>
                <w:rFonts w:cs="Arial"/>
                <w:iCs/>
                <w:sz w:val="16"/>
                <w:szCs w:val="16"/>
              </w:rPr>
              <w:t>нет</w:t>
            </w:r>
          </w:p>
        </w:tc>
      </w:tr>
      <w:tr w:rsidR="009C47D7" w:rsidRPr="00A723C3" w14:paraId="23A2E32C" w14:textId="77777777" w:rsidTr="001F3B57">
        <w:trPr>
          <w:trHeight w:val="402"/>
        </w:trPr>
        <w:tc>
          <w:tcPr>
            <w:tcW w:w="8635" w:type="dxa"/>
            <w:tcBorders>
              <w:bottom w:val="single" w:sz="4" w:space="0" w:color="auto"/>
            </w:tcBorders>
            <w:shd w:val="clear" w:color="auto" w:fill="auto"/>
          </w:tcPr>
          <w:p w14:paraId="1FA1ED1B"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8.3</w:t>
            </w:r>
            <w:r w:rsidRPr="00A723C3">
              <w:rPr>
                <w:rFonts w:cs="Arial"/>
                <w:sz w:val="16"/>
                <w:szCs w:val="16"/>
              </w:rPr>
              <w:tab/>
              <w:t>производство, торговля, выпуск и / или использование опасных материалов и / или химикатов?</w:t>
            </w:r>
          </w:p>
        </w:tc>
        <w:tc>
          <w:tcPr>
            <w:tcW w:w="900" w:type="dxa"/>
            <w:tcBorders>
              <w:bottom w:val="single" w:sz="4" w:space="0" w:color="auto"/>
            </w:tcBorders>
            <w:shd w:val="clear" w:color="auto" w:fill="auto"/>
          </w:tcPr>
          <w:p w14:paraId="2211E5A0" w14:textId="77777777" w:rsidR="009C47D7" w:rsidRPr="00A723C3" w:rsidRDefault="009C47D7" w:rsidP="001F3B57">
            <w:pPr>
              <w:jc w:val="center"/>
              <w:rPr>
                <w:rFonts w:cs="Arial"/>
                <w:sz w:val="16"/>
                <w:szCs w:val="16"/>
              </w:rPr>
            </w:pPr>
            <w:r w:rsidRPr="00A723C3">
              <w:rPr>
                <w:rFonts w:cs="Arial"/>
                <w:iCs/>
                <w:sz w:val="16"/>
                <w:szCs w:val="16"/>
              </w:rPr>
              <w:t>нет</w:t>
            </w:r>
          </w:p>
        </w:tc>
      </w:tr>
      <w:tr w:rsidR="009C47D7" w:rsidRPr="00A723C3" w14:paraId="646F5202" w14:textId="77777777" w:rsidTr="001F3B57">
        <w:trPr>
          <w:trHeight w:val="402"/>
        </w:trPr>
        <w:tc>
          <w:tcPr>
            <w:tcW w:w="8635" w:type="dxa"/>
            <w:tcBorders>
              <w:bottom w:val="single" w:sz="4" w:space="0" w:color="auto"/>
            </w:tcBorders>
            <w:shd w:val="clear" w:color="auto" w:fill="auto"/>
          </w:tcPr>
          <w:p w14:paraId="3AF1E3BB"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8.4</w:t>
            </w:r>
            <w:r w:rsidRPr="00A723C3">
              <w:rPr>
                <w:rFonts w:cs="Arial"/>
                <w:sz w:val="16"/>
                <w:szCs w:val="16"/>
              </w:rPr>
              <w:tab/>
              <w:t>использование химических веществ или материалов, подпадающих под действие международного запрета или прекращения использования?</w:t>
            </w:r>
          </w:p>
          <w:p w14:paraId="6CBA411E" w14:textId="77777777" w:rsidR="009C47D7" w:rsidRPr="00A723C3" w:rsidRDefault="009C47D7" w:rsidP="001F3B57">
            <w:pPr>
              <w:tabs>
                <w:tab w:val="left" w:pos="585"/>
              </w:tabs>
              <w:spacing w:before="60"/>
              <w:ind w:left="567" w:firstLine="32"/>
              <w:rPr>
                <w:rFonts w:cs="Arial"/>
                <w:sz w:val="16"/>
                <w:szCs w:val="16"/>
              </w:rPr>
            </w:pPr>
            <w:r w:rsidRPr="00A723C3">
              <w:rPr>
                <w:rFonts w:cs="Arial"/>
                <w:sz w:val="18"/>
                <w:szCs w:val="18"/>
              </w:rPr>
              <w:t>Например, ДДТ, ПХД и другие химические вещества, перечисленные в международных конвенциях, таких как Монреальский протокол, Минаматская конвенция, Базельская конвенция, Роттердамская конвенция, Стокгольмская конвенция.</w:t>
            </w:r>
          </w:p>
        </w:tc>
        <w:tc>
          <w:tcPr>
            <w:tcW w:w="900" w:type="dxa"/>
            <w:tcBorders>
              <w:bottom w:val="single" w:sz="4" w:space="0" w:color="auto"/>
            </w:tcBorders>
            <w:shd w:val="clear" w:color="auto" w:fill="auto"/>
          </w:tcPr>
          <w:p w14:paraId="406100FA" w14:textId="77777777" w:rsidR="009C47D7" w:rsidRPr="00A723C3" w:rsidRDefault="009C47D7" w:rsidP="001F3B57">
            <w:pPr>
              <w:jc w:val="center"/>
              <w:rPr>
                <w:rFonts w:cs="Arial"/>
                <w:sz w:val="16"/>
                <w:szCs w:val="16"/>
              </w:rPr>
            </w:pPr>
            <w:r w:rsidRPr="00A723C3">
              <w:rPr>
                <w:rFonts w:cs="Arial"/>
                <w:iCs/>
                <w:sz w:val="16"/>
                <w:szCs w:val="16"/>
              </w:rPr>
              <w:t>нет</w:t>
            </w:r>
          </w:p>
        </w:tc>
      </w:tr>
      <w:tr w:rsidR="009C47D7" w:rsidRPr="00A723C3" w14:paraId="66067A8C" w14:textId="77777777" w:rsidTr="001F3B57">
        <w:tc>
          <w:tcPr>
            <w:tcW w:w="8635" w:type="dxa"/>
            <w:tcBorders>
              <w:bottom w:val="single" w:sz="4" w:space="0" w:color="auto"/>
            </w:tcBorders>
            <w:shd w:val="clear" w:color="auto" w:fill="auto"/>
          </w:tcPr>
          <w:p w14:paraId="1DA9F2BE"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 xml:space="preserve">8.5 </w:t>
            </w:r>
            <w:r w:rsidRPr="00A723C3">
              <w:rPr>
                <w:rFonts w:cs="Arial"/>
                <w:sz w:val="16"/>
                <w:szCs w:val="16"/>
              </w:rPr>
              <w:tab/>
              <w:t>применение пестицидов, которые могут негативно повлиять на окружающую среду или здоровье человека?</w:t>
            </w:r>
          </w:p>
        </w:tc>
        <w:tc>
          <w:tcPr>
            <w:tcW w:w="900" w:type="dxa"/>
            <w:tcBorders>
              <w:bottom w:val="single" w:sz="4" w:space="0" w:color="auto"/>
            </w:tcBorders>
            <w:shd w:val="clear" w:color="auto" w:fill="auto"/>
          </w:tcPr>
          <w:p w14:paraId="1BD2189A"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r w:rsidR="009C47D7" w:rsidRPr="00A723C3" w14:paraId="277DBB88" w14:textId="77777777" w:rsidTr="001F3B57">
        <w:tc>
          <w:tcPr>
            <w:tcW w:w="8635" w:type="dxa"/>
            <w:shd w:val="clear" w:color="auto" w:fill="auto"/>
          </w:tcPr>
          <w:p w14:paraId="21984C51" w14:textId="77777777" w:rsidR="009C47D7" w:rsidRPr="00A723C3" w:rsidRDefault="009C47D7" w:rsidP="001F3B57">
            <w:pPr>
              <w:tabs>
                <w:tab w:val="left" w:pos="585"/>
              </w:tabs>
              <w:spacing w:before="60"/>
              <w:ind w:left="567" w:hanging="567"/>
              <w:rPr>
                <w:rFonts w:cs="Arial"/>
                <w:sz w:val="16"/>
                <w:szCs w:val="16"/>
              </w:rPr>
            </w:pPr>
            <w:r w:rsidRPr="00A723C3">
              <w:rPr>
                <w:rFonts w:cs="Arial"/>
                <w:sz w:val="16"/>
                <w:szCs w:val="16"/>
              </w:rPr>
              <w:t>8.6</w:t>
            </w:r>
            <w:r w:rsidRPr="00A723C3">
              <w:rPr>
                <w:rFonts w:cs="Arial"/>
                <w:sz w:val="16"/>
                <w:szCs w:val="16"/>
              </w:rPr>
              <w:tab/>
              <w:t>значительное потребление сырья, энергии и / или воды?</w:t>
            </w:r>
          </w:p>
        </w:tc>
        <w:tc>
          <w:tcPr>
            <w:tcW w:w="900" w:type="dxa"/>
            <w:shd w:val="clear" w:color="auto" w:fill="auto"/>
          </w:tcPr>
          <w:p w14:paraId="6AB471C6" w14:textId="77777777" w:rsidR="009C47D7" w:rsidRPr="00A723C3" w:rsidRDefault="009C47D7" w:rsidP="001F3B57">
            <w:pPr>
              <w:tabs>
                <w:tab w:val="left" w:pos="585"/>
              </w:tabs>
              <w:spacing w:before="60"/>
              <w:ind w:left="567" w:hanging="567"/>
              <w:jc w:val="center"/>
              <w:rPr>
                <w:rFonts w:cs="Arial"/>
                <w:sz w:val="16"/>
                <w:szCs w:val="16"/>
              </w:rPr>
            </w:pPr>
            <w:r w:rsidRPr="00A723C3">
              <w:rPr>
                <w:rFonts w:cs="Arial"/>
                <w:iCs/>
                <w:sz w:val="16"/>
                <w:szCs w:val="16"/>
              </w:rPr>
              <w:t>нет</w:t>
            </w:r>
          </w:p>
        </w:tc>
      </w:tr>
    </w:tbl>
    <w:p w14:paraId="1D901AE3" w14:textId="77777777" w:rsidR="009C47D7" w:rsidRPr="00A723C3" w:rsidRDefault="009C47D7" w:rsidP="009C47D7">
      <w:pPr>
        <w:pStyle w:val="aff1"/>
        <w:spacing w:before="2" w:after="2"/>
        <w:rPr>
          <w:rFonts w:ascii="Arial" w:hAnsi="Arial" w:cs="Arial"/>
        </w:rPr>
      </w:pPr>
    </w:p>
    <w:p w14:paraId="5B7815E3" w14:textId="77777777" w:rsidR="00AD5385" w:rsidRPr="009B1566" w:rsidRDefault="00AD5385" w:rsidP="00AD5385">
      <w:pPr>
        <w:spacing w:after="0"/>
        <w:jc w:val="left"/>
        <w:rPr>
          <w:rFonts w:ascii="Arial Narrow" w:eastAsia="MS Mincho" w:hAnsi="Arial Narrow"/>
          <w:sz w:val="20"/>
          <w:lang w:eastAsia="ja-JP"/>
        </w:rPr>
      </w:pPr>
    </w:p>
    <w:p w14:paraId="28EC8320" w14:textId="77777777" w:rsidR="00AD5385" w:rsidRPr="009B1566" w:rsidRDefault="00AD5385" w:rsidP="00AD5385">
      <w:pPr>
        <w:spacing w:after="0"/>
        <w:jc w:val="left"/>
        <w:rPr>
          <w:rFonts w:ascii="Arial Narrow" w:eastAsia="MS Mincho" w:hAnsi="Arial Narrow"/>
          <w:szCs w:val="22"/>
          <w:lang w:eastAsia="ja-JP"/>
        </w:rPr>
      </w:pPr>
    </w:p>
    <w:p w14:paraId="07A112D8" w14:textId="2CCFE727" w:rsidR="00AD5385" w:rsidRPr="009B1566" w:rsidRDefault="00AD5385" w:rsidP="00AB70D8">
      <w:pPr>
        <w:pStyle w:val="aff1"/>
        <w:spacing w:before="2" w:after="2"/>
        <w:rPr>
          <w:b/>
          <w:bCs/>
          <w:iCs/>
          <w:lang w:val="ru-RU"/>
        </w:rPr>
      </w:pPr>
      <w:r w:rsidRPr="009B1566">
        <w:rPr>
          <w:b/>
          <w:bCs/>
          <w:iCs/>
          <w:lang w:val="ru-RU"/>
        </w:rPr>
        <w:br w:type="page"/>
      </w:r>
    </w:p>
    <w:p w14:paraId="631E9610" w14:textId="77777777" w:rsidR="003E2AF8" w:rsidRPr="009B1566" w:rsidRDefault="003E2AF8" w:rsidP="00DA37F8">
      <w:pPr>
        <w:rPr>
          <w:i/>
          <w:iCs/>
        </w:rPr>
      </w:pPr>
      <w:bookmarkStart w:id="15" w:name="_Toc277786776"/>
      <w:bookmarkEnd w:id="15"/>
    </w:p>
    <w:p w14:paraId="61265254" w14:textId="60926C5B" w:rsidR="009E09B5" w:rsidRPr="009B1566" w:rsidRDefault="00D94EA6" w:rsidP="00DA37F8">
      <w:pPr>
        <w:ind w:left="360"/>
        <w:rPr>
          <w:rFonts w:eastAsia="SimSun"/>
          <w:b/>
          <w:bCs/>
          <w:sz w:val="24"/>
        </w:rPr>
      </w:pPr>
      <w:r w:rsidRPr="009B1566">
        <w:rPr>
          <w:rFonts w:eastAsia="SimSun"/>
          <w:i/>
          <w:iCs/>
          <w:sz w:val="24"/>
        </w:rPr>
        <w:t xml:space="preserve">Приложение </w:t>
      </w:r>
      <w:r w:rsidR="002E351B" w:rsidRPr="009B1566">
        <w:rPr>
          <w:rFonts w:eastAsia="SimSun"/>
          <w:i/>
          <w:iCs/>
          <w:sz w:val="24"/>
        </w:rPr>
        <w:t>3.</w:t>
      </w:r>
      <w:r w:rsidR="002E351B" w:rsidRPr="009B1566">
        <w:rPr>
          <w:rFonts w:eastAsia="SimSun"/>
          <w:b/>
          <w:bCs/>
          <w:sz w:val="24"/>
        </w:rPr>
        <w:t xml:space="preserve"> </w:t>
      </w:r>
      <w:r w:rsidR="009E09B5" w:rsidRPr="009B1566">
        <w:rPr>
          <w:rFonts w:eastAsia="SimSun"/>
          <w:b/>
          <w:bCs/>
          <w:sz w:val="24"/>
        </w:rPr>
        <w:t>Анализ рисков и чрезвычайные меры</w:t>
      </w:r>
      <w:bookmarkEnd w:id="13"/>
    </w:p>
    <w:p w14:paraId="6C53D1FF" w14:textId="01918EC9" w:rsidR="005E1BD9" w:rsidRPr="009B1566" w:rsidRDefault="005E1BD9" w:rsidP="00DA37F8">
      <w:pPr>
        <w:ind w:left="360"/>
        <w:rPr>
          <w:rFonts w:eastAsia="SimSun"/>
          <w:b/>
          <w:bCs/>
          <w:sz w:val="24"/>
        </w:rPr>
      </w:pPr>
    </w:p>
    <w:tbl>
      <w:tblPr>
        <w:tblW w:w="973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
        <w:gridCol w:w="2050"/>
        <w:gridCol w:w="1483"/>
        <w:gridCol w:w="2610"/>
        <w:gridCol w:w="2250"/>
        <w:gridCol w:w="1080"/>
      </w:tblGrid>
      <w:tr w:rsidR="005E1BD9" w:rsidRPr="009B1566" w14:paraId="0E27AFCF" w14:textId="77777777" w:rsidTr="000011DD">
        <w:tc>
          <w:tcPr>
            <w:tcW w:w="259" w:type="dxa"/>
            <w:shd w:val="clear" w:color="auto" w:fill="FFCC00"/>
          </w:tcPr>
          <w:p w14:paraId="75AE3C30" w14:textId="77777777" w:rsidR="005E1BD9" w:rsidRPr="009B1566" w:rsidRDefault="005E1BD9" w:rsidP="000011DD">
            <w:pPr>
              <w:spacing w:after="0"/>
              <w:jc w:val="left"/>
              <w:rPr>
                <w:rFonts w:cs="Arial"/>
                <w:b/>
                <w:sz w:val="18"/>
                <w:szCs w:val="18"/>
              </w:rPr>
            </w:pPr>
            <w:r w:rsidRPr="009B1566">
              <w:rPr>
                <w:rFonts w:cs="Arial"/>
                <w:b/>
                <w:sz w:val="18"/>
                <w:szCs w:val="18"/>
              </w:rPr>
              <w:t>#</w:t>
            </w:r>
          </w:p>
        </w:tc>
        <w:tc>
          <w:tcPr>
            <w:tcW w:w="2050" w:type="dxa"/>
            <w:shd w:val="clear" w:color="auto" w:fill="FFCC00"/>
          </w:tcPr>
          <w:p w14:paraId="3848055C" w14:textId="77777777" w:rsidR="005E1BD9" w:rsidRPr="009B1566" w:rsidRDefault="005E1BD9" w:rsidP="000011DD">
            <w:pPr>
              <w:spacing w:after="0"/>
              <w:jc w:val="left"/>
              <w:rPr>
                <w:rFonts w:cs="Arial"/>
                <w:b/>
                <w:sz w:val="18"/>
                <w:szCs w:val="18"/>
              </w:rPr>
            </w:pPr>
            <w:r w:rsidRPr="009B1566">
              <w:rPr>
                <w:rFonts w:cs="Arial"/>
                <w:b/>
                <w:sz w:val="18"/>
                <w:szCs w:val="18"/>
              </w:rPr>
              <w:t>Описание</w:t>
            </w:r>
          </w:p>
        </w:tc>
        <w:tc>
          <w:tcPr>
            <w:tcW w:w="1483" w:type="dxa"/>
            <w:shd w:val="clear" w:color="auto" w:fill="FFCC00"/>
          </w:tcPr>
          <w:p w14:paraId="3E026114" w14:textId="77777777" w:rsidR="005E1BD9" w:rsidRPr="009B1566" w:rsidRDefault="005E1BD9" w:rsidP="000011DD">
            <w:pPr>
              <w:spacing w:after="0"/>
              <w:jc w:val="left"/>
              <w:rPr>
                <w:rFonts w:cs="Arial"/>
                <w:b/>
                <w:sz w:val="18"/>
                <w:szCs w:val="18"/>
              </w:rPr>
            </w:pPr>
            <w:r w:rsidRPr="009B1566">
              <w:rPr>
                <w:rFonts w:cs="Arial"/>
                <w:b/>
                <w:sz w:val="18"/>
                <w:szCs w:val="18"/>
              </w:rPr>
              <w:t>Категория риска</w:t>
            </w:r>
          </w:p>
        </w:tc>
        <w:tc>
          <w:tcPr>
            <w:tcW w:w="2610" w:type="dxa"/>
            <w:shd w:val="clear" w:color="auto" w:fill="FFCC00"/>
          </w:tcPr>
          <w:p w14:paraId="7C53211E" w14:textId="77777777" w:rsidR="005E1BD9" w:rsidRPr="009B1566" w:rsidRDefault="005E1BD9" w:rsidP="000011DD">
            <w:pPr>
              <w:spacing w:after="0"/>
              <w:jc w:val="left"/>
              <w:rPr>
                <w:rFonts w:cs="Arial"/>
                <w:b/>
                <w:sz w:val="18"/>
                <w:szCs w:val="18"/>
              </w:rPr>
            </w:pPr>
            <w:r w:rsidRPr="009B1566">
              <w:rPr>
                <w:rFonts w:cs="Arial"/>
                <w:b/>
                <w:sz w:val="18"/>
                <w:szCs w:val="18"/>
              </w:rPr>
              <w:t>Воздействие &amp; Вероятность = Уровень риска</w:t>
            </w:r>
          </w:p>
        </w:tc>
        <w:tc>
          <w:tcPr>
            <w:tcW w:w="2250" w:type="dxa"/>
            <w:shd w:val="clear" w:color="auto" w:fill="FFCC00"/>
          </w:tcPr>
          <w:p w14:paraId="1C2A6879" w14:textId="77777777" w:rsidR="005E1BD9" w:rsidRPr="009B1566" w:rsidRDefault="005E1BD9" w:rsidP="000011DD">
            <w:pPr>
              <w:spacing w:after="0"/>
              <w:jc w:val="left"/>
              <w:rPr>
                <w:rFonts w:cs="Arial"/>
                <w:b/>
                <w:sz w:val="18"/>
                <w:szCs w:val="18"/>
              </w:rPr>
            </w:pPr>
            <w:r w:rsidRPr="009B1566">
              <w:rPr>
                <w:rFonts w:cs="Arial"/>
                <w:b/>
                <w:sz w:val="18"/>
                <w:szCs w:val="18"/>
              </w:rPr>
              <w:t>Управление риском / Управленческие меры</w:t>
            </w:r>
          </w:p>
        </w:tc>
        <w:tc>
          <w:tcPr>
            <w:tcW w:w="1080" w:type="dxa"/>
            <w:shd w:val="clear" w:color="auto" w:fill="FFCC00"/>
          </w:tcPr>
          <w:p w14:paraId="21F6A514" w14:textId="77777777" w:rsidR="005E1BD9" w:rsidRPr="009B1566" w:rsidRDefault="005E1BD9" w:rsidP="000011DD">
            <w:pPr>
              <w:spacing w:after="0"/>
              <w:jc w:val="left"/>
              <w:rPr>
                <w:rFonts w:cs="Arial"/>
                <w:b/>
                <w:sz w:val="18"/>
                <w:szCs w:val="18"/>
              </w:rPr>
            </w:pPr>
            <w:r w:rsidRPr="009B1566">
              <w:rPr>
                <w:rFonts w:cs="Arial"/>
                <w:b/>
                <w:sz w:val="18"/>
                <w:szCs w:val="18"/>
              </w:rPr>
              <w:t>Ответственный за риск</w:t>
            </w:r>
          </w:p>
        </w:tc>
      </w:tr>
      <w:tr w:rsidR="005E1BD9" w:rsidRPr="009B1566" w14:paraId="0F3C6BBD" w14:textId="77777777" w:rsidTr="000011DD">
        <w:trPr>
          <w:trHeight w:val="1763"/>
        </w:trPr>
        <w:tc>
          <w:tcPr>
            <w:tcW w:w="259" w:type="dxa"/>
            <w:shd w:val="clear" w:color="auto" w:fill="B4C6E7"/>
          </w:tcPr>
          <w:p w14:paraId="23904CE0" w14:textId="77777777" w:rsidR="005E1BD9" w:rsidRPr="009B1566" w:rsidRDefault="005E1BD9" w:rsidP="000011DD">
            <w:pPr>
              <w:spacing w:after="0"/>
              <w:jc w:val="left"/>
              <w:rPr>
                <w:rFonts w:ascii="Arial Narrow" w:hAnsi="Arial Narrow" w:cs="Arial"/>
                <w:sz w:val="16"/>
                <w:szCs w:val="16"/>
              </w:rPr>
            </w:pPr>
          </w:p>
        </w:tc>
        <w:tc>
          <w:tcPr>
            <w:tcW w:w="2050" w:type="dxa"/>
            <w:shd w:val="clear" w:color="auto" w:fill="B4C6E7"/>
          </w:tcPr>
          <w:p w14:paraId="71E1FB73" w14:textId="77777777" w:rsidR="005E1BD9" w:rsidRPr="009B1566" w:rsidRDefault="005E1BD9" w:rsidP="000011DD">
            <w:pPr>
              <w:spacing w:after="0"/>
              <w:jc w:val="left"/>
              <w:rPr>
                <w:rFonts w:ascii="Arial Narrow" w:hAnsi="Arial Narrow" w:cs="Arial"/>
                <w:sz w:val="16"/>
                <w:szCs w:val="16"/>
              </w:rPr>
            </w:pPr>
            <w:r w:rsidRPr="009B1566">
              <w:rPr>
                <w:rFonts w:ascii="Arial Narrow" w:hAnsi="Arial Narrow" w:cs="Arial"/>
                <w:sz w:val="16"/>
                <w:szCs w:val="16"/>
              </w:rPr>
              <w:t xml:space="preserve">Краткое описание риска. Включает будущее событие, его причины и последствия. Должны быть включены риски, идентифицированные в результате проведения социального и экологического скрининга, проверок </w:t>
            </w:r>
            <w:r w:rsidRPr="009B1566">
              <w:rPr>
                <w:rFonts w:ascii="Arial Narrow" w:hAnsi="Arial Narrow" w:cs="Arial"/>
                <w:sz w:val="16"/>
                <w:szCs w:val="16"/>
                <w:lang w:val="en-US"/>
              </w:rPr>
              <w:t>HACT</w:t>
            </w:r>
            <w:r w:rsidRPr="009B1566">
              <w:rPr>
                <w:rFonts w:ascii="Arial Narrow" w:hAnsi="Arial Narrow" w:cs="Arial"/>
                <w:sz w:val="16"/>
                <w:szCs w:val="16"/>
              </w:rPr>
              <w:t>, экспертизы компаний частного сектора и т.д.</w:t>
            </w:r>
          </w:p>
        </w:tc>
        <w:tc>
          <w:tcPr>
            <w:tcW w:w="1483" w:type="dxa"/>
            <w:shd w:val="clear" w:color="auto" w:fill="B4C6E7"/>
          </w:tcPr>
          <w:p w14:paraId="05784EF6" w14:textId="77777777" w:rsidR="005E1BD9" w:rsidRPr="009B1566" w:rsidRDefault="005E1BD9" w:rsidP="000011DD">
            <w:pPr>
              <w:spacing w:after="0"/>
              <w:jc w:val="left"/>
              <w:rPr>
                <w:rFonts w:ascii="Arial Narrow" w:hAnsi="Arial Narrow" w:cs="Arial"/>
                <w:color w:val="000000"/>
                <w:sz w:val="16"/>
                <w:szCs w:val="16"/>
              </w:rPr>
            </w:pPr>
            <w:r w:rsidRPr="009B1566">
              <w:rPr>
                <w:rFonts w:ascii="Arial Narrow" w:hAnsi="Arial Narrow" w:cs="Arial"/>
                <w:sz w:val="16"/>
                <w:szCs w:val="16"/>
              </w:rPr>
              <w:t xml:space="preserve">Социальный и экологический; финансовый; операционный; организационный; политический; регуляторный; стратегический; безопасность.У каждой категории риска могут быть подкатегории. </w:t>
            </w:r>
          </w:p>
        </w:tc>
        <w:tc>
          <w:tcPr>
            <w:tcW w:w="2610" w:type="dxa"/>
            <w:shd w:val="clear" w:color="auto" w:fill="B4C6E7"/>
          </w:tcPr>
          <w:p w14:paraId="7379E14C" w14:textId="77777777" w:rsidR="005E1BD9" w:rsidRPr="009B1566" w:rsidRDefault="005E1BD9" w:rsidP="000011DD">
            <w:pPr>
              <w:spacing w:after="0"/>
              <w:jc w:val="left"/>
              <w:rPr>
                <w:rFonts w:ascii="Arial Narrow" w:hAnsi="Arial Narrow" w:cs="Arial"/>
                <w:sz w:val="16"/>
                <w:szCs w:val="16"/>
              </w:rPr>
            </w:pPr>
            <w:r w:rsidRPr="009B1566">
              <w:rPr>
                <w:rFonts w:ascii="Arial Narrow" w:hAnsi="Arial Narrow" w:cs="Arial"/>
                <w:sz w:val="16"/>
                <w:szCs w:val="16"/>
              </w:rPr>
              <w:t xml:space="preserve">Описание потенциального </w:t>
            </w:r>
            <w:r w:rsidRPr="009B1566">
              <w:rPr>
                <w:rFonts w:ascii="Arial Narrow" w:hAnsi="Arial Narrow" w:cs="Arial"/>
                <w:b/>
                <w:bCs/>
                <w:sz w:val="16"/>
                <w:szCs w:val="16"/>
              </w:rPr>
              <w:t>эффекта</w:t>
            </w:r>
            <w:r w:rsidRPr="009B1566">
              <w:rPr>
                <w:rFonts w:ascii="Arial Narrow" w:hAnsi="Arial Narrow" w:cs="Arial"/>
                <w:sz w:val="16"/>
                <w:szCs w:val="16"/>
              </w:rPr>
              <w:t xml:space="preserve"> на проект, если данное событие произойдет. Оцените </w:t>
            </w:r>
            <w:r w:rsidRPr="009B1566">
              <w:rPr>
                <w:rFonts w:ascii="Arial Narrow" w:hAnsi="Arial Narrow" w:cs="Arial"/>
                <w:b/>
                <w:bCs/>
                <w:sz w:val="16"/>
                <w:szCs w:val="16"/>
                <w:u w:val="single"/>
              </w:rPr>
              <w:t>вер</w:t>
            </w:r>
            <w:r w:rsidRPr="009B1566">
              <w:rPr>
                <w:rFonts w:ascii="Arial Narrow" w:hAnsi="Arial Narrow" w:cs="Arial"/>
                <w:b/>
                <w:bCs/>
                <w:sz w:val="16"/>
                <w:szCs w:val="16"/>
              </w:rPr>
              <w:t>оятность</w:t>
            </w:r>
            <w:r w:rsidRPr="009B1566">
              <w:rPr>
                <w:rFonts w:ascii="Arial Narrow" w:hAnsi="Arial Narrow" w:cs="Arial"/>
                <w:sz w:val="16"/>
                <w:szCs w:val="16"/>
              </w:rPr>
              <w:t xml:space="preserve"> события по шкале от 1 до 5, где 1 наименьшая вероятность, а 5 наибольшая. Оцените </w:t>
            </w:r>
            <w:r w:rsidRPr="009B1566">
              <w:rPr>
                <w:rFonts w:ascii="Arial Narrow" w:hAnsi="Arial Narrow" w:cs="Arial"/>
                <w:b/>
                <w:bCs/>
                <w:sz w:val="16"/>
                <w:szCs w:val="16"/>
                <w:u w:val="single"/>
              </w:rPr>
              <w:t>возд</w:t>
            </w:r>
            <w:r w:rsidRPr="009B1566">
              <w:rPr>
                <w:rFonts w:ascii="Arial Narrow" w:hAnsi="Arial Narrow" w:cs="Arial"/>
                <w:b/>
                <w:bCs/>
                <w:sz w:val="16"/>
                <w:szCs w:val="16"/>
              </w:rPr>
              <w:t>ействие</w:t>
            </w:r>
            <w:r w:rsidRPr="009B1566">
              <w:rPr>
                <w:rFonts w:ascii="Arial Narrow" w:hAnsi="Arial Narrow" w:cs="Arial"/>
                <w:sz w:val="16"/>
                <w:szCs w:val="16"/>
              </w:rPr>
              <w:t xml:space="preserve"> события по шкале от 1 до 5, где 1 наименьшее воздействие, а 5 наибольшее. На основании этих оценок, определите </w:t>
            </w:r>
            <w:r w:rsidRPr="009B1566">
              <w:rPr>
                <w:rFonts w:ascii="Arial Narrow" w:hAnsi="Arial Narrow" w:cs="Arial"/>
                <w:b/>
                <w:bCs/>
                <w:sz w:val="16"/>
                <w:szCs w:val="16"/>
              </w:rPr>
              <w:t xml:space="preserve">уровень риска </w:t>
            </w:r>
            <w:r w:rsidRPr="009B1566">
              <w:rPr>
                <w:rFonts w:ascii="Arial Narrow" w:hAnsi="Arial Narrow" w:cs="Arial"/>
                <w:sz w:val="16"/>
                <w:szCs w:val="16"/>
              </w:rPr>
              <w:t>(высокий, значительный, умеренный или низкий)</w:t>
            </w:r>
          </w:p>
        </w:tc>
        <w:tc>
          <w:tcPr>
            <w:tcW w:w="2250" w:type="dxa"/>
            <w:shd w:val="clear" w:color="auto" w:fill="B4C6E7"/>
          </w:tcPr>
          <w:p w14:paraId="25C507B6" w14:textId="77777777" w:rsidR="005E1BD9" w:rsidRPr="009B1566" w:rsidRDefault="005E1BD9" w:rsidP="000011DD">
            <w:pPr>
              <w:spacing w:after="0"/>
              <w:jc w:val="left"/>
              <w:rPr>
                <w:rFonts w:ascii="Arial Narrow" w:hAnsi="Arial Narrow" w:cs="Arial"/>
                <w:sz w:val="16"/>
                <w:szCs w:val="16"/>
              </w:rPr>
            </w:pPr>
            <w:r w:rsidRPr="009B1566">
              <w:rPr>
                <w:rFonts w:ascii="Arial Narrow" w:hAnsi="Arial Narrow" w:cs="Arial"/>
                <w:sz w:val="16"/>
                <w:szCs w:val="16"/>
              </w:rPr>
              <w:t>Какие меры приняты или будут приняты для управления данным риском?</w:t>
            </w:r>
          </w:p>
          <w:p w14:paraId="12C5A890" w14:textId="77777777" w:rsidR="005E1BD9" w:rsidRPr="009B1566" w:rsidRDefault="005E1BD9" w:rsidP="000011DD">
            <w:pPr>
              <w:spacing w:after="0"/>
              <w:jc w:val="left"/>
              <w:rPr>
                <w:rFonts w:ascii="Arial Narrow" w:hAnsi="Arial Narrow" w:cs="Arial"/>
                <w:i/>
                <w:sz w:val="16"/>
                <w:szCs w:val="16"/>
              </w:rPr>
            </w:pPr>
          </w:p>
        </w:tc>
        <w:tc>
          <w:tcPr>
            <w:tcW w:w="1080" w:type="dxa"/>
            <w:shd w:val="clear" w:color="auto" w:fill="B4C6E7"/>
          </w:tcPr>
          <w:p w14:paraId="43E04ED0" w14:textId="77777777" w:rsidR="005E1BD9" w:rsidRPr="009B1566" w:rsidRDefault="005E1BD9" w:rsidP="000011DD">
            <w:pPr>
              <w:spacing w:after="0"/>
              <w:jc w:val="left"/>
              <w:rPr>
                <w:rFonts w:ascii="Arial Narrow" w:hAnsi="Arial Narrow" w:cs="Arial"/>
                <w:i/>
                <w:sz w:val="16"/>
                <w:szCs w:val="16"/>
              </w:rPr>
            </w:pPr>
            <w:r w:rsidRPr="009B1566">
              <w:rPr>
                <w:rFonts w:ascii="Arial Narrow" w:hAnsi="Arial Narrow" w:cs="Arial"/>
                <w:sz w:val="16"/>
                <w:szCs w:val="16"/>
              </w:rPr>
              <w:t>Лицо или организация, несущие ответственность за принятие мер в отношении данного риска</w:t>
            </w:r>
          </w:p>
        </w:tc>
      </w:tr>
      <w:tr w:rsidR="000011DD" w:rsidRPr="009B1566" w14:paraId="2A351AF2" w14:textId="77777777" w:rsidTr="00A937C8">
        <w:trPr>
          <w:trHeight w:val="1763"/>
        </w:trPr>
        <w:tc>
          <w:tcPr>
            <w:tcW w:w="259" w:type="dxa"/>
            <w:shd w:val="clear" w:color="auto" w:fill="FFFFFF" w:themeFill="background1"/>
          </w:tcPr>
          <w:p w14:paraId="7881C36B" w14:textId="77777777" w:rsidR="000011DD" w:rsidRPr="009B1566" w:rsidRDefault="000011DD" w:rsidP="000011DD">
            <w:pPr>
              <w:spacing w:after="0"/>
              <w:jc w:val="left"/>
              <w:rPr>
                <w:rFonts w:ascii="Arial Narrow" w:hAnsi="Arial Narrow" w:cs="Arial"/>
                <w:sz w:val="18"/>
                <w:szCs w:val="18"/>
              </w:rPr>
            </w:pPr>
          </w:p>
        </w:tc>
        <w:tc>
          <w:tcPr>
            <w:tcW w:w="2050" w:type="dxa"/>
            <w:shd w:val="clear" w:color="auto" w:fill="FFFFFF" w:themeFill="background1"/>
          </w:tcPr>
          <w:p w14:paraId="2532D8E2" w14:textId="2C96E0BE" w:rsidR="000011DD" w:rsidRPr="009B1566" w:rsidRDefault="000011DD" w:rsidP="000011DD">
            <w:pPr>
              <w:spacing w:after="0"/>
              <w:jc w:val="left"/>
              <w:rPr>
                <w:rFonts w:ascii="Arial Narrow" w:hAnsi="Arial Narrow" w:cs="Arial"/>
                <w:sz w:val="18"/>
                <w:szCs w:val="18"/>
              </w:rPr>
            </w:pPr>
            <w:r w:rsidRPr="009B1566">
              <w:rPr>
                <w:rFonts w:cs="Arial"/>
                <w:sz w:val="18"/>
                <w:szCs w:val="18"/>
              </w:rPr>
              <w:t>Изменения в управлении уполномоченным органом и изменения ключевого персонала других партнеров, что может вызвать задержки согласований документов,  совместных действий и т.п.</w:t>
            </w:r>
          </w:p>
        </w:tc>
        <w:tc>
          <w:tcPr>
            <w:tcW w:w="1483" w:type="dxa"/>
            <w:shd w:val="clear" w:color="auto" w:fill="FFFFFF" w:themeFill="background1"/>
          </w:tcPr>
          <w:p w14:paraId="2AB71711" w14:textId="776751FA" w:rsidR="000011DD" w:rsidRPr="009B1566" w:rsidRDefault="000011DD" w:rsidP="000011DD">
            <w:pPr>
              <w:spacing w:after="0"/>
              <w:jc w:val="left"/>
              <w:rPr>
                <w:rFonts w:ascii="Arial Narrow" w:hAnsi="Arial Narrow" w:cs="Arial"/>
                <w:sz w:val="18"/>
                <w:szCs w:val="18"/>
              </w:rPr>
            </w:pPr>
            <w:r w:rsidRPr="009B1566">
              <w:rPr>
                <w:rFonts w:ascii="Arial Narrow" w:hAnsi="Arial Narrow" w:cs="Arial"/>
                <w:sz w:val="18"/>
                <w:szCs w:val="18"/>
              </w:rPr>
              <w:t>Организационный/политический</w:t>
            </w:r>
          </w:p>
        </w:tc>
        <w:tc>
          <w:tcPr>
            <w:tcW w:w="2610" w:type="dxa"/>
            <w:shd w:val="clear" w:color="auto" w:fill="FFFFFF" w:themeFill="background1"/>
          </w:tcPr>
          <w:p w14:paraId="00BF46A2" w14:textId="4864BE63" w:rsidR="000011DD" w:rsidRPr="009B1566" w:rsidRDefault="000011DD" w:rsidP="000011DD">
            <w:pPr>
              <w:spacing w:after="0"/>
              <w:jc w:val="left"/>
              <w:rPr>
                <w:rFonts w:ascii="Arial Narrow" w:hAnsi="Arial Narrow" w:cs="Arial"/>
                <w:sz w:val="18"/>
                <w:szCs w:val="18"/>
              </w:rPr>
            </w:pPr>
            <w:r w:rsidRPr="009B1566">
              <w:rPr>
                <w:rFonts w:ascii="Arial Narrow" w:hAnsi="Arial Narrow" w:cs="Arial"/>
                <w:sz w:val="18"/>
                <w:szCs w:val="18"/>
              </w:rPr>
              <w:t>Вероятность – 3</w:t>
            </w:r>
          </w:p>
          <w:p w14:paraId="3AC2B41D" w14:textId="0BAB895B" w:rsidR="000011DD" w:rsidRPr="009B1566" w:rsidRDefault="000011DD" w:rsidP="000011DD">
            <w:pPr>
              <w:spacing w:after="0"/>
              <w:jc w:val="left"/>
              <w:rPr>
                <w:rFonts w:ascii="Arial Narrow" w:hAnsi="Arial Narrow" w:cs="Arial"/>
                <w:sz w:val="18"/>
                <w:szCs w:val="18"/>
              </w:rPr>
            </w:pPr>
            <w:r w:rsidRPr="009B1566">
              <w:rPr>
                <w:rFonts w:ascii="Arial Narrow" w:hAnsi="Arial Narrow" w:cs="Arial"/>
                <w:sz w:val="18"/>
                <w:szCs w:val="18"/>
              </w:rPr>
              <w:t>Воздействие – 3</w:t>
            </w:r>
          </w:p>
          <w:p w14:paraId="4CFCAD29" w14:textId="3862F9F5" w:rsidR="000011DD" w:rsidRPr="009B1566" w:rsidRDefault="000011DD" w:rsidP="000011DD">
            <w:pPr>
              <w:spacing w:after="0"/>
              <w:jc w:val="left"/>
              <w:rPr>
                <w:rFonts w:ascii="Arial Narrow" w:hAnsi="Arial Narrow" w:cs="Arial"/>
                <w:sz w:val="18"/>
                <w:szCs w:val="18"/>
              </w:rPr>
            </w:pPr>
            <w:r w:rsidRPr="009B1566">
              <w:rPr>
                <w:rFonts w:ascii="Arial Narrow" w:hAnsi="Arial Narrow" w:cs="Arial"/>
                <w:sz w:val="18"/>
                <w:szCs w:val="18"/>
              </w:rPr>
              <w:t>Уровень риска = средний</w:t>
            </w:r>
          </w:p>
        </w:tc>
        <w:tc>
          <w:tcPr>
            <w:tcW w:w="2250" w:type="dxa"/>
            <w:shd w:val="clear" w:color="auto" w:fill="FFFFFF" w:themeFill="background1"/>
          </w:tcPr>
          <w:p w14:paraId="148BCA66" w14:textId="79484A5F" w:rsidR="000011DD" w:rsidRPr="009B1566" w:rsidRDefault="000011DD" w:rsidP="000011DD">
            <w:pPr>
              <w:spacing w:after="0"/>
              <w:jc w:val="left"/>
              <w:rPr>
                <w:rFonts w:ascii="Arial Narrow" w:hAnsi="Arial Narrow" w:cs="Arial"/>
                <w:sz w:val="18"/>
                <w:szCs w:val="18"/>
              </w:rPr>
            </w:pPr>
            <w:r w:rsidRPr="009B1566">
              <w:rPr>
                <w:rFonts w:cs="Arial"/>
                <w:sz w:val="18"/>
                <w:szCs w:val="18"/>
              </w:rPr>
              <w:t>Проект будет отслеживать изменения и своевременно проводить встречи с новым ключевым персоналом партнером, информируя о работе и уточняя взаимодействие; в соглашениях о совместной работе будут детально указаны виды деятельности партнеров и проекта, что снизит риски при смене персонала и обеспечит преемственность.</w:t>
            </w:r>
          </w:p>
        </w:tc>
        <w:tc>
          <w:tcPr>
            <w:tcW w:w="1080" w:type="dxa"/>
            <w:shd w:val="clear" w:color="auto" w:fill="FFFFFF" w:themeFill="background1"/>
          </w:tcPr>
          <w:p w14:paraId="51E06FFD" w14:textId="714BC8B1" w:rsidR="000011DD" w:rsidRPr="009B1566" w:rsidRDefault="00BC7481" w:rsidP="000011DD">
            <w:pPr>
              <w:spacing w:after="0"/>
              <w:jc w:val="left"/>
              <w:rPr>
                <w:rFonts w:ascii="Arial Narrow" w:hAnsi="Arial Narrow" w:cs="Arial"/>
                <w:sz w:val="18"/>
                <w:szCs w:val="18"/>
              </w:rPr>
            </w:pPr>
            <w:r w:rsidRPr="009B1566">
              <w:rPr>
                <w:rFonts w:ascii="Arial Narrow" w:hAnsi="Arial Narrow" w:cs="Arial"/>
                <w:sz w:val="18"/>
                <w:szCs w:val="18"/>
              </w:rPr>
              <w:t>Руководитель проекта, исполнительный партнер</w:t>
            </w:r>
          </w:p>
        </w:tc>
      </w:tr>
      <w:tr w:rsidR="000011DD" w:rsidRPr="009B1566" w14:paraId="78B29769" w14:textId="77777777" w:rsidTr="00A937C8">
        <w:trPr>
          <w:trHeight w:val="1763"/>
        </w:trPr>
        <w:tc>
          <w:tcPr>
            <w:tcW w:w="259" w:type="dxa"/>
            <w:shd w:val="clear" w:color="auto" w:fill="FFFFFF" w:themeFill="background1"/>
          </w:tcPr>
          <w:p w14:paraId="7D5A17C4" w14:textId="77777777" w:rsidR="000011DD" w:rsidRPr="009B1566" w:rsidRDefault="000011DD" w:rsidP="000011DD">
            <w:pPr>
              <w:spacing w:after="0"/>
              <w:jc w:val="left"/>
              <w:rPr>
                <w:rFonts w:ascii="Arial Narrow" w:hAnsi="Arial Narrow" w:cs="Arial"/>
                <w:sz w:val="18"/>
                <w:szCs w:val="18"/>
              </w:rPr>
            </w:pPr>
          </w:p>
          <w:p w14:paraId="06C95C9A" w14:textId="76678B5B" w:rsidR="000011DD" w:rsidRPr="009B1566" w:rsidRDefault="000011DD" w:rsidP="000011DD">
            <w:pPr>
              <w:spacing w:after="0"/>
              <w:jc w:val="left"/>
              <w:rPr>
                <w:rFonts w:ascii="Arial Narrow" w:hAnsi="Arial Narrow" w:cs="Arial"/>
                <w:sz w:val="18"/>
                <w:szCs w:val="18"/>
              </w:rPr>
            </w:pPr>
          </w:p>
        </w:tc>
        <w:tc>
          <w:tcPr>
            <w:tcW w:w="2050" w:type="dxa"/>
            <w:shd w:val="clear" w:color="auto" w:fill="FFFFFF" w:themeFill="background1"/>
          </w:tcPr>
          <w:p w14:paraId="75F23A9C" w14:textId="3338AEF8" w:rsidR="000011DD" w:rsidRPr="009B1566" w:rsidRDefault="000011DD" w:rsidP="000011DD">
            <w:pPr>
              <w:spacing w:after="0"/>
              <w:jc w:val="left"/>
              <w:rPr>
                <w:rFonts w:ascii="Arial Narrow" w:hAnsi="Arial Narrow" w:cs="Arial"/>
                <w:sz w:val="18"/>
                <w:szCs w:val="18"/>
              </w:rPr>
            </w:pPr>
            <w:r w:rsidRPr="009B1566">
              <w:rPr>
                <w:rFonts w:cs="Arial"/>
                <w:sz w:val="18"/>
                <w:szCs w:val="18"/>
              </w:rPr>
              <w:t>Нехватка финансирования из-за ускорения инфляции и повышения цен, недостаточное финансирование со стороны донора в условиях экономического кризиса, дефицит бюджетных средств, что вызовет сокращение объемов или невозможность выполнения отдельных задач в проекте</w:t>
            </w:r>
          </w:p>
        </w:tc>
        <w:tc>
          <w:tcPr>
            <w:tcW w:w="1483" w:type="dxa"/>
            <w:shd w:val="clear" w:color="auto" w:fill="FFFFFF" w:themeFill="background1"/>
          </w:tcPr>
          <w:p w14:paraId="68BF7B7D" w14:textId="22C203C1" w:rsidR="000011DD" w:rsidRPr="009B1566" w:rsidRDefault="000011DD" w:rsidP="000011DD">
            <w:pPr>
              <w:spacing w:after="0"/>
              <w:jc w:val="left"/>
              <w:rPr>
                <w:rFonts w:ascii="Arial Narrow" w:hAnsi="Arial Narrow" w:cs="Arial"/>
                <w:sz w:val="18"/>
                <w:szCs w:val="18"/>
              </w:rPr>
            </w:pPr>
            <w:r w:rsidRPr="009B1566">
              <w:rPr>
                <w:rFonts w:ascii="Arial Narrow" w:hAnsi="Arial Narrow" w:cs="Arial"/>
                <w:sz w:val="18"/>
                <w:szCs w:val="18"/>
              </w:rPr>
              <w:t>Финансовый</w:t>
            </w:r>
          </w:p>
        </w:tc>
        <w:tc>
          <w:tcPr>
            <w:tcW w:w="2610" w:type="dxa"/>
            <w:shd w:val="clear" w:color="auto" w:fill="FFFFFF" w:themeFill="background1"/>
          </w:tcPr>
          <w:p w14:paraId="0720D816" w14:textId="5BB504B7" w:rsidR="000011DD" w:rsidRPr="009B1566" w:rsidRDefault="000011DD" w:rsidP="000011DD">
            <w:pPr>
              <w:spacing w:after="0"/>
              <w:jc w:val="left"/>
              <w:rPr>
                <w:rFonts w:ascii="Arial Narrow" w:hAnsi="Arial Narrow" w:cs="Arial"/>
                <w:sz w:val="18"/>
                <w:szCs w:val="18"/>
              </w:rPr>
            </w:pPr>
            <w:r w:rsidRPr="009B1566">
              <w:rPr>
                <w:rFonts w:ascii="Arial Narrow" w:hAnsi="Arial Narrow" w:cs="Arial"/>
                <w:sz w:val="18"/>
                <w:szCs w:val="18"/>
              </w:rPr>
              <w:t xml:space="preserve">Вероятность – </w:t>
            </w:r>
            <w:r w:rsidR="00BC7481" w:rsidRPr="009B1566">
              <w:rPr>
                <w:rFonts w:ascii="Arial Narrow" w:hAnsi="Arial Narrow" w:cs="Arial"/>
                <w:sz w:val="18"/>
                <w:szCs w:val="18"/>
              </w:rPr>
              <w:t>2</w:t>
            </w:r>
          </w:p>
          <w:p w14:paraId="120E7E84" w14:textId="15915DB0" w:rsidR="000011DD" w:rsidRPr="009B1566" w:rsidRDefault="000011DD" w:rsidP="000011DD">
            <w:pPr>
              <w:spacing w:after="0"/>
              <w:jc w:val="left"/>
              <w:rPr>
                <w:rFonts w:ascii="Arial Narrow" w:hAnsi="Arial Narrow" w:cs="Arial"/>
                <w:sz w:val="18"/>
                <w:szCs w:val="18"/>
              </w:rPr>
            </w:pPr>
            <w:r w:rsidRPr="009B1566">
              <w:rPr>
                <w:rFonts w:ascii="Arial Narrow" w:hAnsi="Arial Narrow" w:cs="Arial"/>
                <w:sz w:val="18"/>
                <w:szCs w:val="18"/>
              </w:rPr>
              <w:t>Воздействие –</w:t>
            </w:r>
            <w:r w:rsidR="00BC7481" w:rsidRPr="009B1566">
              <w:rPr>
                <w:rFonts w:ascii="Arial Narrow" w:hAnsi="Arial Narrow" w:cs="Arial"/>
                <w:sz w:val="18"/>
                <w:szCs w:val="18"/>
              </w:rPr>
              <w:t xml:space="preserve"> 5</w:t>
            </w:r>
          </w:p>
          <w:p w14:paraId="14F15E54" w14:textId="51183C1C" w:rsidR="000011DD" w:rsidRPr="009B1566" w:rsidRDefault="000011DD" w:rsidP="000011DD">
            <w:pPr>
              <w:spacing w:after="0"/>
              <w:jc w:val="left"/>
              <w:rPr>
                <w:rFonts w:ascii="Arial Narrow" w:hAnsi="Arial Narrow" w:cs="Arial"/>
                <w:sz w:val="18"/>
                <w:szCs w:val="18"/>
              </w:rPr>
            </w:pPr>
            <w:r w:rsidRPr="009B1566">
              <w:rPr>
                <w:rFonts w:ascii="Arial Narrow" w:hAnsi="Arial Narrow" w:cs="Arial"/>
                <w:sz w:val="18"/>
                <w:szCs w:val="18"/>
              </w:rPr>
              <w:t>Уровень риска = средний</w:t>
            </w:r>
          </w:p>
        </w:tc>
        <w:tc>
          <w:tcPr>
            <w:tcW w:w="2250" w:type="dxa"/>
            <w:shd w:val="clear" w:color="auto" w:fill="FFFFFF" w:themeFill="background1"/>
          </w:tcPr>
          <w:p w14:paraId="0ABC6FEC" w14:textId="655A1A84" w:rsidR="000011DD" w:rsidRPr="009B1566" w:rsidRDefault="000011DD" w:rsidP="000011DD">
            <w:pPr>
              <w:spacing w:after="0"/>
              <w:jc w:val="left"/>
              <w:rPr>
                <w:rFonts w:ascii="Arial Narrow" w:hAnsi="Arial Narrow" w:cs="Arial"/>
                <w:sz w:val="18"/>
                <w:szCs w:val="18"/>
              </w:rPr>
            </w:pPr>
            <w:r w:rsidRPr="009B1566">
              <w:rPr>
                <w:rFonts w:cs="Arial"/>
                <w:sz w:val="18"/>
                <w:szCs w:val="18"/>
              </w:rPr>
              <w:t xml:space="preserve">Тщательная разработка и подготовка документов по взаимодействию сторон, принимающих непосредственное участие в реализации проекта; разработка сценариев развития неблагоприятных ситуаций, проведение необходимых закупок в максимально сжатые сроки; контроль ситуации и, при необходимости, совместная с МЭГПР работа с правительством и Министерством финансов для защиты годовых бюджетов; поиск дополнительных средств как софинансирования. </w:t>
            </w:r>
          </w:p>
        </w:tc>
        <w:tc>
          <w:tcPr>
            <w:tcW w:w="1080" w:type="dxa"/>
            <w:shd w:val="clear" w:color="auto" w:fill="FFFFFF" w:themeFill="background1"/>
          </w:tcPr>
          <w:p w14:paraId="7A1E5512" w14:textId="741752FA" w:rsidR="000011DD" w:rsidRPr="009B1566" w:rsidRDefault="00BC7481" w:rsidP="000011DD">
            <w:pPr>
              <w:spacing w:after="0"/>
              <w:jc w:val="left"/>
              <w:rPr>
                <w:rFonts w:ascii="Arial Narrow" w:hAnsi="Arial Narrow" w:cs="Arial"/>
                <w:sz w:val="18"/>
                <w:szCs w:val="18"/>
              </w:rPr>
            </w:pPr>
            <w:r w:rsidRPr="009B1566">
              <w:rPr>
                <w:rFonts w:ascii="Arial Narrow" w:hAnsi="Arial Narrow" w:cs="Arial"/>
                <w:sz w:val="18"/>
                <w:szCs w:val="18"/>
              </w:rPr>
              <w:t>Страновой офис ПРООН, Руководитель проекта, исполнительный партнер</w:t>
            </w:r>
          </w:p>
        </w:tc>
      </w:tr>
      <w:tr w:rsidR="000011DD" w:rsidRPr="009B1566" w14:paraId="7D02162F" w14:textId="77777777" w:rsidTr="00A937C8">
        <w:trPr>
          <w:trHeight w:val="1763"/>
        </w:trPr>
        <w:tc>
          <w:tcPr>
            <w:tcW w:w="259" w:type="dxa"/>
            <w:shd w:val="clear" w:color="auto" w:fill="FFFFFF" w:themeFill="background1"/>
          </w:tcPr>
          <w:p w14:paraId="13848744" w14:textId="77777777" w:rsidR="000011DD" w:rsidRPr="009B1566" w:rsidRDefault="000011DD" w:rsidP="000011DD">
            <w:pPr>
              <w:spacing w:after="0"/>
              <w:jc w:val="left"/>
              <w:rPr>
                <w:rFonts w:ascii="Arial Narrow" w:hAnsi="Arial Narrow" w:cs="Arial"/>
                <w:sz w:val="18"/>
                <w:szCs w:val="18"/>
              </w:rPr>
            </w:pPr>
          </w:p>
        </w:tc>
        <w:tc>
          <w:tcPr>
            <w:tcW w:w="2050" w:type="dxa"/>
            <w:shd w:val="clear" w:color="auto" w:fill="FFFFFF" w:themeFill="background1"/>
          </w:tcPr>
          <w:p w14:paraId="5E45F04D" w14:textId="209D20AF" w:rsidR="000011DD" w:rsidRPr="009B1566" w:rsidRDefault="000011DD" w:rsidP="000011DD">
            <w:pPr>
              <w:spacing w:after="0"/>
              <w:jc w:val="left"/>
              <w:rPr>
                <w:rFonts w:ascii="Arial Narrow" w:hAnsi="Arial Narrow" w:cs="Arial"/>
                <w:sz w:val="18"/>
                <w:szCs w:val="18"/>
              </w:rPr>
            </w:pPr>
            <w:r w:rsidRPr="009B1566">
              <w:rPr>
                <w:rFonts w:cs="Arial"/>
                <w:sz w:val="18"/>
                <w:szCs w:val="18"/>
              </w:rPr>
              <w:t xml:space="preserve">Проблемы с финансированием у ключевых партнеров, которые сделают невозможным или затруднят действия, выполняемые совместно с </w:t>
            </w:r>
            <w:r w:rsidRPr="009B1566">
              <w:rPr>
                <w:rFonts w:cs="Arial"/>
                <w:sz w:val="18"/>
                <w:szCs w:val="18"/>
              </w:rPr>
              <w:lastRenderedPageBreak/>
              <w:t xml:space="preserve">проектом на основе софинансирования. </w:t>
            </w:r>
          </w:p>
        </w:tc>
        <w:tc>
          <w:tcPr>
            <w:tcW w:w="1483" w:type="dxa"/>
            <w:shd w:val="clear" w:color="auto" w:fill="FFFFFF" w:themeFill="background1"/>
          </w:tcPr>
          <w:p w14:paraId="3C20A772" w14:textId="6D9A8016" w:rsidR="000011DD" w:rsidRPr="009B1566" w:rsidRDefault="000011DD" w:rsidP="000011DD">
            <w:pPr>
              <w:spacing w:after="0"/>
              <w:jc w:val="left"/>
              <w:rPr>
                <w:rFonts w:ascii="Arial Narrow" w:hAnsi="Arial Narrow" w:cs="Arial"/>
                <w:sz w:val="18"/>
                <w:szCs w:val="18"/>
              </w:rPr>
            </w:pPr>
            <w:r w:rsidRPr="009B1566">
              <w:rPr>
                <w:rFonts w:ascii="Arial Narrow" w:hAnsi="Arial Narrow" w:cs="Arial"/>
                <w:sz w:val="18"/>
                <w:szCs w:val="18"/>
              </w:rPr>
              <w:lastRenderedPageBreak/>
              <w:t>Финансовый</w:t>
            </w:r>
          </w:p>
        </w:tc>
        <w:tc>
          <w:tcPr>
            <w:tcW w:w="2610" w:type="dxa"/>
            <w:shd w:val="clear" w:color="auto" w:fill="FFFFFF" w:themeFill="background1"/>
          </w:tcPr>
          <w:p w14:paraId="29C6D3D1" w14:textId="04C3D7EC" w:rsidR="000011DD" w:rsidRPr="009B1566" w:rsidRDefault="000011DD" w:rsidP="000011DD">
            <w:pPr>
              <w:spacing w:after="0"/>
              <w:jc w:val="left"/>
              <w:rPr>
                <w:rFonts w:ascii="Arial Narrow" w:hAnsi="Arial Narrow" w:cs="Arial"/>
                <w:sz w:val="18"/>
                <w:szCs w:val="18"/>
              </w:rPr>
            </w:pPr>
            <w:r w:rsidRPr="009B1566">
              <w:rPr>
                <w:rFonts w:ascii="Arial Narrow" w:hAnsi="Arial Narrow" w:cs="Arial"/>
                <w:sz w:val="18"/>
                <w:szCs w:val="18"/>
              </w:rPr>
              <w:t xml:space="preserve">Вероятность – </w:t>
            </w:r>
            <w:r w:rsidR="00BC7481" w:rsidRPr="009B1566">
              <w:rPr>
                <w:rFonts w:ascii="Arial Narrow" w:hAnsi="Arial Narrow" w:cs="Arial"/>
                <w:sz w:val="18"/>
                <w:szCs w:val="18"/>
              </w:rPr>
              <w:t>3</w:t>
            </w:r>
          </w:p>
          <w:p w14:paraId="4BB8C401" w14:textId="76776D18" w:rsidR="000011DD" w:rsidRPr="009B1566" w:rsidRDefault="000011DD" w:rsidP="000011DD">
            <w:pPr>
              <w:spacing w:after="0"/>
              <w:jc w:val="left"/>
              <w:rPr>
                <w:rFonts w:ascii="Arial Narrow" w:hAnsi="Arial Narrow" w:cs="Arial"/>
                <w:sz w:val="18"/>
                <w:szCs w:val="18"/>
              </w:rPr>
            </w:pPr>
            <w:r w:rsidRPr="009B1566">
              <w:rPr>
                <w:rFonts w:ascii="Arial Narrow" w:hAnsi="Arial Narrow" w:cs="Arial"/>
                <w:sz w:val="18"/>
                <w:szCs w:val="18"/>
              </w:rPr>
              <w:t>Воздействие –</w:t>
            </w:r>
            <w:r w:rsidR="00BC7481" w:rsidRPr="009B1566">
              <w:rPr>
                <w:rFonts w:ascii="Arial Narrow" w:hAnsi="Arial Narrow" w:cs="Arial"/>
                <w:sz w:val="18"/>
                <w:szCs w:val="18"/>
              </w:rPr>
              <w:t xml:space="preserve"> 3</w:t>
            </w:r>
          </w:p>
          <w:p w14:paraId="4BC4825A" w14:textId="59EC0CA9" w:rsidR="000011DD" w:rsidRPr="009B1566" w:rsidRDefault="000011DD" w:rsidP="000011DD">
            <w:pPr>
              <w:spacing w:after="0"/>
              <w:jc w:val="left"/>
              <w:rPr>
                <w:rFonts w:ascii="Arial Narrow" w:hAnsi="Arial Narrow" w:cs="Arial"/>
                <w:sz w:val="18"/>
                <w:szCs w:val="18"/>
              </w:rPr>
            </w:pPr>
            <w:r w:rsidRPr="009B1566">
              <w:rPr>
                <w:rFonts w:ascii="Arial Narrow" w:hAnsi="Arial Narrow" w:cs="Arial"/>
                <w:sz w:val="18"/>
                <w:szCs w:val="18"/>
              </w:rPr>
              <w:t>Уровень риска = средний</w:t>
            </w:r>
          </w:p>
        </w:tc>
        <w:tc>
          <w:tcPr>
            <w:tcW w:w="2250" w:type="dxa"/>
            <w:shd w:val="clear" w:color="auto" w:fill="FFFFFF" w:themeFill="background1"/>
          </w:tcPr>
          <w:p w14:paraId="4CC98A8A" w14:textId="4CB82B78" w:rsidR="000011DD" w:rsidRPr="009B1566" w:rsidRDefault="000011DD" w:rsidP="000011DD">
            <w:pPr>
              <w:spacing w:after="0"/>
              <w:jc w:val="left"/>
              <w:rPr>
                <w:rFonts w:ascii="Arial Narrow" w:hAnsi="Arial Narrow" w:cs="Arial"/>
                <w:sz w:val="18"/>
                <w:szCs w:val="18"/>
              </w:rPr>
            </w:pPr>
            <w:r w:rsidRPr="009B1566">
              <w:rPr>
                <w:rFonts w:cs="Arial"/>
                <w:sz w:val="18"/>
                <w:szCs w:val="18"/>
              </w:rPr>
              <w:t xml:space="preserve">Регулярные обсуждения и контроль ситуации с партнерами, как минимум ежеквартальные обсуждения и оперативные согласования планов </w:t>
            </w:r>
            <w:r w:rsidRPr="009B1566">
              <w:rPr>
                <w:rFonts w:cs="Arial"/>
                <w:sz w:val="18"/>
                <w:szCs w:val="18"/>
              </w:rPr>
              <w:lastRenderedPageBreak/>
              <w:t>совместных работ и их разделения</w:t>
            </w:r>
          </w:p>
        </w:tc>
        <w:tc>
          <w:tcPr>
            <w:tcW w:w="1080" w:type="dxa"/>
            <w:shd w:val="clear" w:color="auto" w:fill="FFFFFF" w:themeFill="background1"/>
          </w:tcPr>
          <w:p w14:paraId="6AD4B3C9" w14:textId="15F1A07D" w:rsidR="000011DD" w:rsidRPr="009B1566" w:rsidRDefault="00BC7481" w:rsidP="000011DD">
            <w:pPr>
              <w:spacing w:after="0"/>
              <w:jc w:val="left"/>
              <w:rPr>
                <w:rFonts w:ascii="Arial Narrow" w:hAnsi="Arial Narrow" w:cs="Arial"/>
                <w:sz w:val="18"/>
                <w:szCs w:val="18"/>
              </w:rPr>
            </w:pPr>
            <w:r w:rsidRPr="009B1566">
              <w:rPr>
                <w:rFonts w:ascii="Arial Narrow" w:hAnsi="Arial Narrow" w:cs="Arial"/>
                <w:sz w:val="18"/>
                <w:szCs w:val="18"/>
              </w:rPr>
              <w:lastRenderedPageBreak/>
              <w:t>Руководитель проекта</w:t>
            </w:r>
          </w:p>
        </w:tc>
      </w:tr>
      <w:tr w:rsidR="000011DD" w:rsidRPr="009B1566" w14:paraId="4D44B109" w14:textId="77777777" w:rsidTr="00A937C8">
        <w:trPr>
          <w:trHeight w:val="1763"/>
        </w:trPr>
        <w:tc>
          <w:tcPr>
            <w:tcW w:w="259" w:type="dxa"/>
            <w:shd w:val="clear" w:color="auto" w:fill="FFFFFF" w:themeFill="background1"/>
          </w:tcPr>
          <w:p w14:paraId="42E9786E" w14:textId="77777777" w:rsidR="000011DD" w:rsidRPr="009B1566" w:rsidRDefault="000011DD" w:rsidP="000011DD">
            <w:pPr>
              <w:spacing w:after="0"/>
              <w:jc w:val="left"/>
              <w:rPr>
                <w:rFonts w:ascii="Arial Narrow" w:hAnsi="Arial Narrow" w:cs="Arial"/>
                <w:sz w:val="18"/>
                <w:szCs w:val="18"/>
              </w:rPr>
            </w:pPr>
          </w:p>
        </w:tc>
        <w:tc>
          <w:tcPr>
            <w:tcW w:w="2050" w:type="dxa"/>
            <w:shd w:val="clear" w:color="auto" w:fill="FFFFFF" w:themeFill="background1"/>
          </w:tcPr>
          <w:p w14:paraId="11BDDF31" w14:textId="46FBA314" w:rsidR="000011DD" w:rsidRPr="009B1566" w:rsidRDefault="000011DD" w:rsidP="000011DD">
            <w:pPr>
              <w:spacing w:after="0"/>
              <w:jc w:val="left"/>
              <w:rPr>
                <w:rFonts w:ascii="Arial Narrow" w:hAnsi="Arial Narrow" w:cs="Arial"/>
                <w:sz w:val="18"/>
                <w:szCs w:val="18"/>
              </w:rPr>
            </w:pPr>
            <w:r w:rsidRPr="009B1566">
              <w:rPr>
                <w:rFonts w:cs="Arial"/>
                <w:sz w:val="18"/>
                <w:szCs w:val="18"/>
              </w:rPr>
              <w:t xml:space="preserve">Риски, связанные с усилением карантинных мер в связи с пандемией </w:t>
            </w:r>
            <w:r w:rsidRPr="009B1566">
              <w:rPr>
                <w:rFonts w:cs="Arial"/>
                <w:sz w:val="18"/>
                <w:szCs w:val="18"/>
                <w:lang w:val="en-US"/>
              </w:rPr>
              <w:t>COVID</w:t>
            </w:r>
            <w:r w:rsidRPr="009B1566">
              <w:rPr>
                <w:rFonts w:cs="Arial"/>
                <w:sz w:val="18"/>
                <w:szCs w:val="18"/>
              </w:rPr>
              <w:t>-19 и с возможностью заболевания персонала и сторонних специалистов, вовлеченных в проект; могут повлечь задержки в выполнении мероприятий проекта и срыв календарных планов, либо снижение качества обучения и т.п., проводимого дистанционно</w:t>
            </w:r>
          </w:p>
        </w:tc>
        <w:tc>
          <w:tcPr>
            <w:tcW w:w="1483" w:type="dxa"/>
            <w:shd w:val="clear" w:color="auto" w:fill="FFFFFF" w:themeFill="background1"/>
          </w:tcPr>
          <w:p w14:paraId="3C281C5D" w14:textId="65AF96B9" w:rsidR="000011DD" w:rsidRPr="009B1566" w:rsidRDefault="000011DD" w:rsidP="000011DD">
            <w:pPr>
              <w:spacing w:after="0"/>
              <w:jc w:val="left"/>
              <w:rPr>
                <w:rFonts w:ascii="Arial Narrow" w:hAnsi="Arial Narrow" w:cs="Arial"/>
                <w:sz w:val="18"/>
                <w:szCs w:val="18"/>
              </w:rPr>
            </w:pPr>
            <w:r w:rsidRPr="009B1566">
              <w:rPr>
                <w:rFonts w:ascii="Arial Narrow" w:hAnsi="Arial Narrow" w:cs="Arial"/>
                <w:sz w:val="18"/>
                <w:szCs w:val="18"/>
              </w:rPr>
              <w:t>Безопасность, организационный</w:t>
            </w:r>
          </w:p>
        </w:tc>
        <w:tc>
          <w:tcPr>
            <w:tcW w:w="2610" w:type="dxa"/>
            <w:shd w:val="clear" w:color="auto" w:fill="FFFFFF" w:themeFill="background1"/>
          </w:tcPr>
          <w:p w14:paraId="7599404D" w14:textId="683EA57A" w:rsidR="000011DD" w:rsidRPr="009B1566" w:rsidRDefault="000011DD" w:rsidP="000011DD">
            <w:pPr>
              <w:spacing w:after="0"/>
              <w:jc w:val="left"/>
              <w:rPr>
                <w:rFonts w:ascii="Arial Narrow" w:hAnsi="Arial Narrow" w:cs="Arial"/>
                <w:sz w:val="18"/>
                <w:szCs w:val="18"/>
              </w:rPr>
            </w:pPr>
            <w:r w:rsidRPr="009B1566">
              <w:rPr>
                <w:rFonts w:ascii="Arial Narrow" w:hAnsi="Arial Narrow" w:cs="Arial"/>
                <w:sz w:val="18"/>
                <w:szCs w:val="18"/>
              </w:rPr>
              <w:t xml:space="preserve">Вероятность – </w:t>
            </w:r>
            <w:r w:rsidR="00BC7481" w:rsidRPr="009B1566">
              <w:rPr>
                <w:rFonts w:ascii="Arial Narrow" w:hAnsi="Arial Narrow" w:cs="Arial"/>
                <w:sz w:val="18"/>
                <w:szCs w:val="18"/>
              </w:rPr>
              <w:t>3</w:t>
            </w:r>
          </w:p>
          <w:p w14:paraId="1344C17D" w14:textId="465F3075" w:rsidR="000011DD" w:rsidRPr="009B1566" w:rsidRDefault="000011DD" w:rsidP="000011DD">
            <w:pPr>
              <w:spacing w:after="0"/>
              <w:jc w:val="left"/>
              <w:rPr>
                <w:rFonts w:ascii="Arial Narrow" w:hAnsi="Arial Narrow" w:cs="Arial"/>
                <w:sz w:val="18"/>
                <w:szCs w:val="18"/>
              </w:rPr>
            </w:pPr>
            <w:r w:rsidRPr="009B1566">
              <w:rPr>
                <w:rFonts w:ascii="Arial Narrow" w:hAnsi="Arial Narrow" w:cs="Arial"/>
                <w:sz w:val="18"/>
                <w:szCs w:val="18"/>
              </w:rPr>
              <w:t>Воздействие –</w:t>
            </w:r>
            <w:r w:rsidR="00BC7481" w:rsidRPr="009B1566">
              <w:rPr>
                <w:rFonts w:ascii="Arial Narrow" w:hAnsi="Arial Narrow" w:cs="Arial"/>
                <w:sz w:val="18"/>
                <w:szCs w:val="18"/>
              </w:rPr>
              <w:t xml:space="preserve"> 3</w:t>
            </w:r>
          </w:p>
          <w:p w14:paraId="69D4F326" w14:textId="4FBF8118" w:rsidR="000011DD" w:rsidRPr="009B1566" w:rsidRDefault="000011DD" w:rsidP="000011DD">
            <w:pPr>
              <w:spacing w:after="0"/>
              <w:jc w:val="left"/>
              <w:rPr>
                <w:rFonts w:ascii="Arial Narrow" w:hAnsi="Arial Narrow" w:cs="Arial"/>
                <w:sz w:val="18"/>
                <w:szCs w:val="18"/>
              </w:rPr>
            </w:pPr>
            <w:r w:rsidRPr="009B1566">
              <w:rPr>
                <w:rFonts w:ascii="Arial Narrow" w:hAnsi="Arial Narrow" w:cs="Arial"/>
                <w:sz w:val="18"/>
                <w:szCs w:val="18"/>
              </w:rPr>
              <w:t>Уровень риска = средний</w:t>
            </w:r>
          </w:p>
        </w:tc>
        <w:tc>
          <w:tcPr>
            <w:tcW w:w="2250" w:type="dxa"/>
            <w:shd w:val="clear" w:color="auto" w:fill="FFFFFF" w:themeFill="background1"/>
          </w:tcPr>
          <w:p w14:paraId="2980F111" w14:textId="50687B8D" w:rsidR="000011DD" w:rsidRPr="009B1566" w:rsidRDefault="000011DD" w:rsidP="000011DD">
            <w:pPr>
              <w:spacing w:after="0"/>
              <w:jc w:val="left"/>
              <w:rPr>
                <w:rFonts w:ascii="Arial Narrow" w:hAnsi="Arial Narrow" w:cs="Arial"/>
                <w:sz w:val="18"/>
                <w:szCs w:val="18"/>
              </w:rPr>
            </w:pPr>
            <w:r w:rsidRPr="009B1566">
              <w:rPr>
                <w:rFonts w:cs="Arial"/>
                <w:sz w:val="18"/>
                <w:szCs w:val="18"/>
              </w:rPr>
              <w:t xml:space="preserve">Готовность к применению технологий дистанционной работы, расчет сроков и хода выполнения полевых работ и других этапов проекта с учетом возможных карантинных мер различной степени, обязательное применение защитных средств и других мер по защите персонала и контактных лиц. </w:t>
            </w:r>
          </w:p>
        </w:tc>
        <w:tc>
          <w:tcPr>
            <w:tcW w:w="1080" w:type="dxa"/>
            <w:shd w:val="clear" w:color="auto" w:fill="FFFFFF" w:themeFill="background1"/>
          </w:tcPr>
          <w:p w14:paraId="52ACE11B" w14:textId="71A694F4" w:rsidR="000011DD" w:rsidRPr="009B1566" w:rsidRDefault="00BC7481" w:rsidP="000011DD">
            <w:pPr>
              <w:spacing w:after="0"/>
              <w:jc w:val="left"/>
              <w:rPr>
                <w:rFonts w:ascii="Arial Narrow" w:hAnsi="Arial Narrow" w:cs="Arial"/>
                <w:sz w:val="18"/>
                <w:szCs w:val="18"/>
              </w:rPr>
            </w:pPr>
            <w:r w:rsidRPr="009B1566">
              <w:rPr>
                <w:rFonts w:ascii="Arial Narrow" w:hAnsi="Arial Narrow" w:cs="Arial"/>
                <w:sz w:val="18"/>
                <w:szCs w:val="18"/>
              </w:rPr>
              <w:t>Руководитель проекта</w:t>
            </w:r>
          </w:p>
        </w:tc>
      </w:tr>
      <w:tr w:rsidR="000011DD" w:rsidRPr="009B1566" w14:paraId="54138071" w14:textId="77777777" w:rsidTr="00A937C8">
        <w:trPr>
          <w:trHeight w:val="1763"/>
        </w:trPr>
        <w:tc>
          <w:tcPr>
            <w:tcW w:w="259" w:type="dxa"/>
            <w:shd w:val="clear" w:color="auto" w:fill="FFFFFF" w:themeFill="background1"/>
          </w:tcPr>
          <w:p w14:paraId="3DBE1EED" w14:textId="77777777" w:rsidR="000011DD" w:rsidRPr="009B1566" w:rsidRDefault="000011DD" w:rsidP="000011DD">
            <w:pPr>
              <w:spacing w:after="0"/>
              <w:jc w:val="left"/>
              <w:rPr>
                <w:rFonts w:ascii="Arial Narrow" w:hAnsi="Arial Narrow" w:cs="Arial"/>
                <w:sz w:val="18"/>
                <w:szCs w:val="18"/>
              </w:rPr>
            </w:pPr>
          </w:p>
        </w:tc>
        <w:tc>
          <w:tcPr>
            <w:tcW w:w="2050" w:type="dxa"/>
            <w:shd w:val="clear" w:color="auto" w:fill="FFFFFF" w:themeFill="background1"/>
          </w:tcPr>
          <w:p w14:paraId="41B537B9" w14:textId="3EAC1760" w:rsidR="000011DD" w:rsidRPr="009B1566" w:rsidRDefault="000011DD" w:rsidP="000011DD">
            <w:pPr>
              <w:spacing w:after="0"/>
              <w:jc w:val="left"/>
              <w:rPr>
                <w:rFonts w:ascii="Arial Narrow" w:hAnsi="Arial Narrow" w:cs="Arial"/>
                <w:sz w:val="18"/>
                <w:szCs w:val="18"/>
              </w:rPr>
            </w:pPr>
            <w:r w:rsidRPr="009B1566">
              <w:rPr>
                <w:rFonts w:cs="Arial"/>
                <w:sz w:val="18"/>
                <w:szCs w:val="18"/>
              </w:rPr>
              <w:t>Пожары или другие виды природных и антропогенных влияний катастрофического характера, вызывающие разрушение местообитаний и сводящие на нет усилия проекта по восстановлению экосистем.</w:t>
            </w:r>
          </w:p>
        </w:tc>
        <w:tc>
          <w:tcPr>
            <w:tcW w:w="1483" w:type="dxa"/>
            <w:shd w:val="clear" w:color="auto" w:fill="FFFFFF" w:themeFill="background1"/>
          </w:tcPr>
          <w:p w14:paraId="602794F0" w14:textId="75C62C86" w:rsidR="000011DD" w:rsidRPr="009B1566" w:rsidRDefault="000011DD" w:rsidP="000011DD">
            <w:pPr>
              <w:spacing w:after="0"/>
              <w:jc w:val="left"/>
              <w:rPr>
                <w:rFonts w:ascii="Arial Narrow" w:hAnsi="Arial Narrow" w:cs="Arial"/>
                <w:sz w:val="18"/>
                <w:szCs w:val="18"/>
              </w:rPr>
            </w:pPr>
            <w:r w:rsidRPr="009B1566">
              <w:rPr>
                <w:rFonts w:ascii="Arial Narrow" w:hAnsi="Arial Narrow" w:cs="Arial"/>
                <w:sz w:val="18"/>
                <w:szCs w:val="18"/>
              </w:rPr>
              <w:t>Экологический, организационный</w:t>
            </w:r>
          </w:p>
        </w:tc>
        <w:tc>
          <w:tcPr>
            <w:tcW w:w="2610" w:type="dxa"/>
            <w:shd w:val="clear" w:color="auto" w:fill="FFFFFF" w:themeFill="background1"/>
          </w:tcPr>
          <w:p w14:paraId="00C867C4" w14:textId="5880FE61" w:rsidR="000011DD" w:rsidRPr="009B1566" w:rsidRDefault="000011DD" w:rsidP="000011DD">
            <w:pPr>
              <w:spacing w:after="0"/>
              <w:jc w:val="left"/>
              <w:rPr>
                <w:rFonts w:ascii="Arial Narrow" w:hAnsi="Arial Narrow" w:cs="Arial"/>
                <w:sz w:val="18"/>
                <w:szCs w:val="18"/>
              </w:rPr>
            </w:pPr>
            <w:r w:rsidRPr="009B1566">
              <w:rPr>
                <w:rFonts w:ascii="Arial Narrow" w:hAnsi="Arial Narrow" w:cs="Arial"/>
                <w:sz w:val="18"/>
                <w:szCs w:val="18"/>
              </w:rPr>
              <w:t xml:space="preserve">Вероятность – </w:t>
            </w:r>
            <w:r w:rsidR="00BC7481" w:rsidRPr="009B1566">
              <w:rPr>
                <w:rFonts w:ascii="Arial Narrow" w:hAnsi="Arial Narrow" w:cs="Arial"/>
                <w:sz w:val="18"/>
                <w:szCs w:val="18"/>
              </w:rPr>
              <w:t>2</w:t>
            </w:r>
          </w:p>
          <w:p w14:paraId="234168DA" w14:textId="411783B4" w:rsidR="000011DD" w:rsidRPr="009B1566" w:rsidRDefault="000011DD" w:rsidP="000011DD">
            <w:pPr>
              <w:spacing w:after="0"/>
              <w:jc w:val="left"/>
              <w:rPr>
                <w:rFonts w:ascii="Arial Narrow" w:hAnsi="Arial Narrow" w:cs="Arial"/>
                <w:sz w:val="18"/>
                <w:szCs w:val="18"/>
              </w:rPr>
            </w:pPr>
            <w:r w:rsidRPr="009B1566">
              <w:rPr>
                <w:rFonts w:ascii="Arial Narrow" w:hAnsi="Arial Narrow" w:cs="Arial"/>
                <w:sz w:val="18"/>
                <w:szCs w:val="18"/>
              </w:rPr>
              <w:t>Воздействие –</w:t>
            </w:r>
            <w:r w:rsidR="00BC7481" w:rsidRPr="009B1566">
              <w:rPr>
                <w:rFonts w:ascii="Arial Narrow" w:hAnsi="Arial Narrow" w:cs="Arial"/>
                <w:sz w:val="18"/>
                <w:szCs w:val="18"/>
              </w:rPr>
              <w:t xml:space="preserve"> 4</w:t>
            </w:r>
          </w:p>
          <w:p w14:paraId="6989A822" w14:textId="1F6031D7" w:rsidR="000011DD" w:rsidRPr="009B1566" w:rsidRDefault="000011DD" w:rsidP="000011DD">
            <w:pPr>
              <w:spacing w:after="0"/>
              <w:jc w:val="left"/>
              <w:rPr>
                <w:rFonts w:ascii="Arial Narrow" w:hAnsi="Arial Narrow" w:cs="Arial"/>
                <w:sz w:val="18"/>
                <w:szCs w:val="18"/>
              </w:rPr>
            </w:pPr>
            <w:r w:rsidRPr="009B1566">
              <w:rPr>
                <w:rFonts w:ascii="Arial Narrow" w:hAnsi="Arial Narrow" w:cs="Arial"/>
                <w:sz w:val="18"/>
                <w:szCs w:val="18"/>
              </w:rPr>
              <w:t>Уровень риска = средний</w:t>
            </w:r>
          </w:p>
        </w:tc>
        <w:tc>
          <w:tcPr>
            <w:tcW w:w="2250" w:type="dxa"/>
            <w:shd w:val="clear" w:color="auto" w:fill="FFFFFF" w:themeFill="background1"/>
          </w:tcPr>
          <w:p w14:paraId="6103FE3C" w14:textId="5358ABB6" w:rsidR="000011DD" w:rsidRPr="009B1566" w:rsidRDefault="000011DD" w:rsidP="000011DD">
            <w:pPr>
              <w:spacing w:after="0"/>
              <w:jc w:val="left"/>
              <w:rPr>
                <w:rFonts w:ascii="Arial Narrow" w:hAnsi="Arial Narrow" w:cs="Arial"/>
                <w:sz w:val="18"/>
                <w:szCs w:val="18"/>
              </w:rPr>
            </w:pPr>
            <w:r w:rsidRPr="009B1566">
              <w:rPr>
                <w:rFonts w:cs="Arial"/>
                <w:sz w:val="18"/>
                <w:szCs w:val="18"/>
              </w:rPr>
              <w:t xml:space="preserve">Оценка рисков для каждой территории, укрепление противопожарной деятельности ООПТ, принятие ООПТ планов действий по противопожарной безопасности с акиматами, ЧС и др. местными сторонами, подготовка специальных планов (при необходимости) для снижения рисков от других катастроф. </w:t>
            </w:r>
          </w:p>
        </w:tc>
        <w:tc>
          <w:tcPr>
            <w:tcW w:w="1080" w:type="dxa"/>
            <w:shd w:val="clear" w:color="auto" w:fill="FFFFFF" w:themeFill="background1"/>
          </w:tcPr>
          <w:p w14:paraId="713D347D" w14:textId="1106588C" w:rsidR="000011DD" w:rsidRPr="009B1566" w:rsidRDefault="00BC7481" w:rsidP="000011DD">
            <w:pPr>
              <w:spacing w:after="0"/>
              <w:jc w:val="left"/>
              <w:rPr>
                <w:rFonts w:ascii="Arial Narrow" w:hAnsi="Arial Narrow" w:cs="Arial"/>
                <w:sz w:val="18"/>
                <w:szCs w:val="18"/>
              </w:rPr>
            </w:pPr>
            <w:r w:rsidRPr="009B1566">
              <w:rPr>
                <w:rFonts w:ascii="Arial Narrow" w:hAnsi="Arial Narrow" w:cs="Arial"/>
                <w:sz w:val="18"/>
                <w:szCs w:val="18"/>
              </w:rPr>
              <w:t>Руководитель проекта, исполнительный партнер</w:t>
            </w:r>
          </w:p>
        </w:tc>
      </w:tr>
    </w:tbl>
    <w:p w14:paraId="481F5936" w14:textId="77777777" w:rsidR="005E1BD9" w:rsidRPr="009B1566" w:rsidRDefault="005E1BD9" w:rsidP="00DA37F8">
      <w:pPr>
        <w:ind w:left="360"/>
        <w:rPr>
          <w:rFonts w:eastAsia="SimSun"/>
          <w:sz w:val="18"/>
          <w:szCs w:val="18"/>
        </w:rPr>
      </w:pPr>
    </w:p>
    <w:p w14:paraId="16314D8A" w14:textId="77777777" w:rsidR="00BB7821" w:rsidRPr="009B1566" w:rsidRDefault="00BB7821" w:rsidP="00BB7821">
      <w:pPr>
        <w:rPr>
          <w:rFonts w:eastAsia="SimSun"/>
        </w:rPr>
      </w:pPr>
    </w:p>
    <w:p w14:paraId="38DB3942" w14:textId="77777777" w:rsidR="00361D23" w:rsidRPr="009B1566" w:rsidRDefault="00361D23" w:rsidP="00361D23"/>
    <w:p w14:paraId="2C184CD1" w14:textId="77777777" w:rsidR="00D577B3" w:rsidRPr="009B1566" w:rsidRDefault="00D577B3">
      <w:pPr>
        <w:spacing w:after="0"/>
        <w:jc w:val="left"/>
        <w:sectPr w:rsidR="00D577B3" w:rsidRPr="009B1566" w:rsidSect="00DA37F8">
          <w:headerReference w:type="first" r:id="rId231"/>
          <w:pgSz w:w="11906" w:h="16838" w:code="9"/>
          <w:pgMar w:top="864" w:right="1152" w:bottom="864" w:left="1276" w:header="720" w:footer="432" w:gutter="0"/>
          <w:cols w:space="708"/>
          <w:titlePg/>
          <w:docGrid w:linePitch="360"/>
        </w:sectPr>
      </w:pPr>
    </w:p>
    <w:p w14:paraId="6513871B" w14:textId="375BE6E7" w:rsidR="00D577B3" w:rsidRPr="009B1566" w:rsidRDefault="00D577B3" w:rsidP="00B674CD">
      <w:pPr>
        <w:rPr>
          <w:rFonts w:cs="Arial"/>
          <w:i/>
          <w:iCs/>
          <w:sz w:val="28"/>
          <w:szCs w:val="28"/>
        </w:rPr>
      </w:pPr>
      <w:r w:rsidRPr="009B1566">
        <w:rPr>
          <w:rFonts w:cs="Arial"/>
          <w:i/>
          <w:iCs/>
          <w:sz w:val="28"/>
          <w:szCs w:val="28"/>
        </w:rPr>
        <w:lastRenderedPageBreak/>
        <w:t xml:space="preserve">Приложение 4. </w:t>
      </w:r>
    </w:p>
    <w:p w14:paraId="7AD70D0E" w14:textId="77777777" w:rsidR="00B674CD" w:rsidRPr="009B1566" w:rsidRDefault="00B674CD" w:rsidP="00B07DB5">
      <w:pPr>
        <w:pStyle w:val="2"/>
        <w:ind w:left="0"/>
        <w:rPr>
          <w:rFonts w:ascii="Arial" w:hAnsi="Arial" w:cs="Arial"/>
          <w:szCs w:val="22"/>
        </w:rPr>
      </w:pPr>
      <w:bookmarkStart w:id="16" w:name="_Toc485045074"/>
      <w:bookmarkStart w:id="17" w:name="_Toc486754557"/>
      <w:bookmarkStart w:id="18" w:name="_Toc487556792"/>
    </w:p>
    <w:p w14:paraId="729A230A" w14:textId="65A38542" w:rsidR="00B07DB5" w:rsidRPr="009B1566" w:rsidRDefault="00B07DB5" w:rsidP="00B07DB5">
      <w:pPr>
        <w:pStyle w:val="2"/>
        <w:ind w:left="0"/>
        <w:rPr>
          <w:rFonts w:ascii="Arial" w:hAnsi="Arial" w:cs="Arial"/>
          <w:szCs w:val="22"/>
        </w:rPr>
      </w:pPr>
      <w:r w:rsidRPr="009B1566">
        <w:rPr>
          <w:rFonts w:ascii="Arial" w:hAnsi="Arial" w:cs="Arial"/>
          <w:szCs w:val="22"/>
        </w:rPr>
        <w:t xml:space="preserve">Типовое письмо-соглашение между ПРООН и </w:t>
      </w:r>
      <w:r w:rsidR="00D244A2" w:rsidRPr="009B1566">
        <w:rPr>
          <w:rFonts w:ascii="Arial" w:hAnsi="Arial" w:cs="Arial"/>
          <w:szCs w:val="22"/>
        </w:rPr>
        <w:t>Комитетом лесного хозяйства и животного мира</w:t>
      </w:r>
      <w:r w:rsidR="00577BA5" w:rsidRPr="009B1566">
        <w:rPr>
          <w:rFonts w:ascii="Arial" w:hAnsi="Arial" w:cs="Arial"/>
          <w:szCs w:val="22"/>
        </w:rPr>
        <w:t xml:space="preserve"> </w:t>
      </w:r>
      <w:r w:rsidRPr="009B1566">
        <w:rPr>
          <w:rFonts w:ascii="Arial" w:hAnsi="Arial" w:cs="Arial"/>
          <w:szCs w:val="22"/>
        </w:rPr>
        <w:t xml:space="preserve">Министерством </w:t>
      </w:r>
      <w:bookmarkEnd w:id="16"/>
      <w:bookmarkEnd w:id="17"/>
      <w:r w:rsidR="0041062B" w:rsidRPr="009B1566">
        <w:rPr>
          <w:rFonts w:ascii="Arial" w:hAnsi="Arial" w:cs="Arial"/>
          <w:szCs w:val="22"/>
        </w:rPr>
        <w:t xml:space="preserve">экологии, геологии </w:t>
      </w:r>
      <w:r w:rsidRPr="009B1566">
        <w:rPr>
          <w:rFonts w:ascii="Arial" w:hAnsi="Arial" w:cs="Arial"/>
          <w:szCs w:val="22"/>
        </w:rPr>
        <w:t xml:space="preserve">и </w:t>
      </w:r>
      <w:r w:rsidR="0041062B" w:rsidRPr="009B1566">
        <w:rPr>
          <w:rFonts w:ascii="Arial" w:hAnsi="Arial" w:cs="Arial"/>
          <w:szCs w:val="22"/>
        </w:rPr>
        <w:t>природных ресурсов</w:t>
      </w:r>
      <w:r w:rsidRPr="009B1566">
        <w:rPr>
          <w:rFonts w:ascii="Arial" w:hAnsi="Arial" w:cs="Arial"/>
          <w:szCs w:val="22"/>
        </w:rPr>
        <w:t xml:space="preserve"> РК</w:t>
      </w:r>
      <w:r w:rsidR="00452A32" w:rsidRPr="009B1566">
        <w:rPr>
          <w:rFonts w:ascii="Arial" w:hAnsi="Arial" w:cs="Arial"/>
          <w:szCs w:val="22"/>
        </w:rPr>
        <w:t xml:space="preserve"> </w:t>
      </w:r>
      <w:r w:rsidR="0006297E" w:rsidRPr="009B1566">
        <w:rPr>
          <w:rFonts w:ascii="Arial" w:hAnsi="Arial" w:cs="Arial"/>
          <w:szCs w:val="22"/>
        </w:rPr>
        <w:t>о</w:t>
      </w:r>
      <w:r w:rsidR="00452A32" w:rsidRPr="009B1566">
        <w:rPr>
          <w:rFonts w:ascii="Arial" w:hAnsi="Arial" w:cs="Arial"/>
          <w:szCs w:val="22"/>
        </w:rPr>
        <w:t xml:space="preserve"> предоставлении услуг поддержки </w:t>
      </w:r>
    </w:p>
    <w:p w14:paraId="1E3F34E4" w14:textId="77777777" w:rsidR="00B07DB5" w:rsidRPr="009B1566" w:rsidRDefault="00B07DB5" w:rsidP="00B07DB5">
      <w:pPr>
        <w:rPr>
          <w:rFonts w:cs="Arial"/>
          <w:lang w:eastAsia="x-none"/>
        </w:rPr>
      </w:pPr>
    </w:p>
    <w:p w14:paraId="79DCC4D9" w14:textId="3877802F" w:rsidR="00B07DB5" w:rsidRPr="009B1566" w:rsidRDefault="00452A32" w:rsidP="00B07DB5">
      <w:pPr>
        <w:numPr>
          <w:ilvl w:val="12"/>
          <w:numId w:val="0"/>
        </w:numPr>
        <w:tabs>
          <w:tab w:val="left" w:pos="0"/>
        </w:tabs>
        <w:suppressAutoHyphens/>
        <w:rPr>
          <w:rFonts w:cs="Arial"/>
          <w:spacing w:val="-2"/>
        </w:rPr>
      </w:pPr>
      <w:r w:rsidRPr="009B1566">
        <w:rPr>
          <w:rFonts w:cs="Arial"/>
          <w:spacing w:val="-2"/>
        </w:rPr>
        <w:t xml:space="preserve">Ссылаясь </w:t>
      </w:r>
      <w:r w:rsidR="00B07DB5" w:rsidRPr="009B1566">
        <w:rPr>
          <w:rFonts w:cs="Arial"/>
          <w:spacing w:val="-2"/>
        </w:rPr>
        <w:t xml:space="preserve"> на консультации между </w:t>
      </w:r>
      <w:r w:rsidRPr="009B1566">
        <w:rPr>
          <w:rFonts w:cs="Arial"/>
          <w:bCs/>
          <w:szCs w:val="22"/>
        </w:rPr>
        <w:t>Комитет</w:t>
      </w:r>
      <w:r w:rsidR="0006297E" w:rsidRPr="009B1566">
        <w:rPr>
          <w:rFonts w:cs="Arial"/>
          <w:bCs/>
          <w:szCs w:val="22"/>
        </w:rPr>
        <w:t>ом</w:t>
      </w:r>
      <w:r w:rsidRPr="009B1566">
        <w:rPr>
          <w:rFonts w:cs="Arial"/>
          <w:bCs/>
          <w:szCs w:val="22"/>
        </w:rPr>
        <w:t xml:space="preserve"> лесного </w:t>
      </w:r>
      <w:r w:rsidRPr="009B1566">
        <w:rPr>
          <w:rFonts w:cs="Arial"/>
          <w:szCs w:val="22"/>
        </w:rPr>
        <w:t>хозяйства и животного мира Министерства экологии, геологии и природных ресурсов Республики Казахстан</w:t>
      </w:r>
      <w:r w:rsidRPr="009B1566">
        <w:rPr>
          <w:rFonts w:cs="Arial"/>
          <w:spacing w:val="-2"/>
        </w:rPr>
        <w:t xml:space="preserve"> </w:t>
      </w:r>
      <w:r w:rsidR="00B07DB5" w:rsidRPr="009B1566">
        <w:rPr>
          <w:rFonts w:cs="Arial"/>
          <w:spacing w:val="-2"/>
        </w:rPr>
        <w:t>(далее «</w:t>
      </w:r>
      <w:r w:rsidR="00577BA5" w:rsidRPr="009B1566">
        <w:rPr>
          <w:rFonts w:cs="Arial"/>
          <w:spacing w:val="-2"/>
        </w:rPr>
        <w:t>КОМИТЕТ</w:t>
      </w:r>
      <w:r w:rsidR="00B07DB5" w:rsidRPr="009B1566">
        <w:rPr>
          <w:rFonts w:cs="Arial"/>
          <w:spacing w:val="-2"/>
        </w:rPr>
        <w:t xml:space="preserve">») и ПРООН </w:t>
      </w:r>
      <w:r w:rsidRPr="009B1566">
        <w:rPr>
          <w:rFonts w:cs="Arial"/>
          <w:spacing w:val="-2"/>
        </w:rPr>
        <w:t xml:space="preserve">в Казахстане о </w:t>
      </w:r>
      <w:r w:rsidR="009115DD" w:rsidRPr="009B1566">
        <w:rPr>
          <w:rFonts w:cs="Arial"/>
          <w:spacing w:val="-2"/>
        </w:rPr>
        <w:t>предоставлении</w:t>
      </w:r>
      <w:r w:rsidRPr="009B1566">
        <w:rPr>
          <w:rFonts w:cs="Arial"/>
          <w:spacing w:val="-2"/>
        </w:rPr>
        <w:t xml:space="preserve"> услуг поддержки по </w:t>
      </w:r>
      <w:r w:rsidR="009115DD" w:rsidRPr="009B1566">
        <w:rPr>
          <w:rFonts w:cs="Arial"/>
          <w:spacing w:val="-2"/>
        </w:rPr>
        <w:t>реализации</w:t>
      </w:r>
      <w:r w:rsidRPr="009B1566">
        <w:rPr>
          <w:rFonts w:cs="Arial"/>
          <w:spacing w:val="-2"/>
        </w:rPr>
        <w:t xml:space="preserve"> проекта со стороны странового офиса ПРООН, </w:t>
      </w:r>
      <w:r w:rsidR="00B07DB5" w:rsidRPr="009B1566">
        <w:rPr>
          <w:rFonts w:cs="Arial"/>
          <w:spacing w:val="-2"/>
        </w:rPr>
        <w:t xml:space="preserve">ПРООН и </w:t>
      </w:r>
      <w:r w:rsidR="00577BA5" w:rsidRPr="009B1566">
        <w:rPr>
          <w:rFonts w:cs="Arial"/>
          <w:spacing w:val="-2"/>
        </w:rPr>
        <w:t>КОМИТЕТ</w:t>
      </w:r>
      <w:r w:rsidR="00B07DB5" w:rsidRPr="009B1566">
        <w:rPr>
          <w:rFonts w:cs="Arial"/>
          <w:spacing w:val="-2"/>
        </w:rPr>
        <w:t xml:space="preserve"> настоящим соглашаются, что Страновой офис ПРООН может предоставлять такие услуги по просьбе </w:t>
      </w:r>
      <w:r w:rsidR="00577BA5" w:rsidRPr="009B1566">
        <w:rPr>
          <w:rFonts w:cs="Arial"/>
          <w:spacing w:val="-2"/>
        </w:rPr>
        <w:t>КОМИТЕТА</w:t>
      </w:r>
      <w:r w:rsidR="00B07DB5" w:rsidRPr="009B1566">
        <w:rPr>
          <w:rFonts w:cs="Arial"/>
          <w:spacing w:val="-2"/>
        </w:rPr>
        <w:t xml:space="preserve"> через свое учреждение, указанное в соответствующем проектном документе совместного проекта ПРООН и </w:t>
      </w:r>
      <w:r w:rsidR="00577BA5" w:rsidRPr="009B1566">
        <w:rPr>
          <w:rFonts w:cs="Arial"/>
          <w:spacing w:val="-2"/>
        </w:rPr>
        <w:t>КОМИТЕТА</w:t>
      </w:r>
      <w:r w:rsidR="00B07DB5" w:rsidRPr="009B1566">
        <w:rPr>
          <w:rFonts w:cs="Arial"/>
          <w:spacing w:val="-2"/>
        </w:rPr>
        <w:t>.</w:t>
      </w:r>
    </w:p>
    <w:p w14:paraId="2578B79D" w14:textId="77777777" w:rsidR="00B07DB5" w:rsidRPr="009B1566" w:rsidRDefault="00B07DB5" w:rsidP="00B07DB5">
      <w:pPr>
        <w:numPr>
          <w:ilvl w:val="12"/>
          <w:numId w:val="0"/>
        </w:numPr>
        <w:tabs>
          <w:tab w:val="left" w:pos="0"/>
        </w:tabs>
        <w:suppressAutoHyphens/>
        <w:rPr>
          <w:rFonts w:cs="Arial"/>
          <w:spacing w:val="-2"/>
        </w:rPr>
      </w:pPr>
    </w:p>
    <w:p w14:paraId="2328C267" w14:textId="5AD0EC58" w:rsidR="00B07DB5" w:rsidRPr="009B1566" w:rsidRDefault="00B07DB5" w:rsidP="00B07DB5">
      <w:pPr>
        <w:numPr>
          <w:ilvl w:val="12"/>
          <w:numId w:val="0"/>
        </w:numPr>
        <w:tabs>
          <w:tab w:val="left" w:pos="0"/>
        </w:tabs>
        <w:suppressAutoHyphens/>
        <w:rPr>
          <w:rFonts w:cs="Arial"/>
          <w:spacing w:val="-2"/>
        </w:rPr>
      </w:pPr>
      <w:r w:rsidRPr="009B1566">
        <w:rPr>
          <w:rFonts w:cs="Arial"/>
          <w:spacing w:val="-2"/>
        </w:rPr>
        <w:t>Страновой офис ПРООН может предоставить услуги</w:t>
      </w:r>
      <w:r w:rsidR="00452A32" w:rsidRPr="009B1566">
        <w:rPr>
          <w:rFonts w:cs="Arial"/>
          <w:spacing w:val="-2"/>
        </w:rPr>
        <w:t xml:space="preserve"> поддержки </w:t>
      </w:r>
      <w:r w:rsidRPr="009B1566">
        <w:rPr>
          <w:rFonts w:cs="Arial"/>
          <w:spacing w:val="-2"/>
        </w:rPr>
        <w:t xml:space="preserve">для оказания помощи по обязательной отчетности и прямым платежам. Расходы, понесенные Страновым офисом ПРООН при оказании таких услуг, </w:t>
      </w:r>
      <w:r w:rsidR="00452A32" w:rsidRPr="009B1566">
        <w:rPr>
          <w:rFonts w:cs="Arial"/>
          <w:spacing w:val="-2"/>
        </w:rPr>
        <w:t xml:space="preserve">покрываются </w:t>
      </w:r>
      <w:r w:rsidRPr="009B1566">
        <w:rPr>
          <w:rFonts w:cs="Arial"/>
          <w:spacing w:val="-2"/>
        </w:rPr>
        <w:t xml:space="preserve">из административного бюджета </w:t>
      </w:r>
      <w:r w:rsidR="00452A32" w:rsidRPr="009B1566">
        <w:rPr>
          <w:rFonts w:cs="Arial"/>
          <w:spacing w:val="-2"/>
        </w:rPr>
        <w:t>проекта.</w:t>
      </w:r>
    </w:p>
    <w:p w14:paraId="6DB69E04" w14:textId="77777777" w:rsidR="00B07DB5" w:rsidRPr="009B1566" w:rsidRDefault="00B07DB5" w:rsidP="00B07DB5">
      <w:pPr>
        <w:numPr>
          <w:ilvl w:val="12"/>
          <w:numId w:val="0"/>
        </w:numPr>
        <w:tabs>
          <w:tab w:val="left" w:pos="0"/>
        </w:tabs>
        <w:suppressAutoHyphens/>
        <w:rPr>
          <w:rFonts w:cs="Arial"/>
          <w:spacing w:val="-2"/>
        </w:rPr>
      </w:pPr>
    </w:p>
    <w:p w14:paraId="11D8ECED" w14:textId="4298DBAB" w:rsidR="00B07DB5" w:rsidRPr="009B1566" w:rsidRDefault="00B07DB5" w:rsidP="00B07DB5">
      <w:pPr>
        <w:numPr>
          <w:ilvl w:val="12"/>
          <w:numId w:val="0"/>
        </w:numPr>
        <w:tabs>
          <w:tab w:val="left" w:pos="0"/>
        </w:tabs>
        <w:suppressAutoHyphens/>
        <w:rPr>
          <w:rFonts w:cs="Arial"/>
          <w:spacing w:val="-2"/>
        </w:rPr>
      </w:pPr>
      <w:r w:rsidRPr="009B1566">
        <w:rPr>
          <w:rFonts w:cs="Arial"/>
          <w:spacing w:val="-2"/>
        </w:rPr>
        <w:t xml:space="preserve">Страновой офис ПРООН может предоставить, по просьбе назначенного учреждения, следующие услуги </w:t>
      </w:r>
      <w:r w:rsidR="00452A32" w:rsidRPr="009B1566">
        <w:rPr>
          <w:rFonts w:cs="Arial"/>
          <w:spacing w:val="-2"/>
        </w:rPr>
        <w:t xml:space="preserve">поддержки в ходе реализации </w:t>
      </w:r>
      <w:r w:rsidRPr="009B1566">
        <w:rPr>
          <w:rFonts w:cs="Arial"/>
          <w:spacing w:val="-2"/>
        </w:rPr>
        <w:t>проекта:</w:t>
      </w:r>
    </w:p>
    <w:p w14:paraId="4A06021C" w14:textId="77777777" w:rsidR="00B07DB5" w:rsidRPr="009B1566" w:rsidRDefault="00B07DB5" w:rsidP="00B07DB5">
      <w:pPr>
        <w:numPr>
          <w:ilvl w:val="12"/>
          <w:numId w:val="0"/>
        </w:numPr>
        <w:suppressAutoHyphens/>
        <w:ind w:left="720" w:hanging="720"/>
        <w:rPr>
          <w:rFonts w:cs="Arial"/>
          <w:spacing w:val="-2"/>
        </w:rPr>
      </w:pPr>
      <w:r w:rsidRPr="009B1566">
        <w:rPr>
          <w:rFonts w:cs="Arial"/>
          <w:spacing w:val="-2"/>
        </w:rPr>
        <w:t>(</w:t>
      </w:r>
      <w:r w:rsidRPr="009B1566">
        <w:rPr>
          <w:rFonts w:cs="Arial"/>
          <w:spacing w:val="-2"/>
          <w:lang w:val="en-US"/>
        </w:rPr>
        <w:t>a</w:t>
      </w:r>
      <w:r w:rsidRPr="009B1566">
        <w:rPr>
          <w:rFonts w:cs="Arial"/>
          <w:spacing w:val="-2"/>
        </w:rPr>
        <w:t>)</w:t>
      </w:r>
      <w:r w:rsidRPr="009B1566">
        <w:rPr>
          <w:rFonts w:cs="Arial"/>
          <w:spacing w:val="-2"/>
        </w:rPr>
        <w:tab/>
        <w:t>Идентификация и подбор персонала проекта; решение административных вопросов, связанных с персоналом проекта;</w:t>
      </w:r>
    </w:p>
    <w:p w14:paraId="638BC6FC" w14:textId="77777777" w:rsidR="00B07DB5" w:rsidRPr="009B1566" w:rsidRDefault="00B07DB5" w:rsidP="00B07DB5">
      <w:pPr>
        <w:numPr>
          <w:ilvl w:val="12"/>
          <w:numId w:val="0"/>
        </w:numPr>
        <w:suppressAutoHyphens/>
        <w:ind w:left="720" w:hanging="720"/>
        <w:rPr>
          <w:rFonts w:cs="Arial"/>
          <w:spacing w:val="-2"/>
        </w:rPr>
      </w:pPr>
      <w:r w:rsidRPr="009B1566">
        <w:rPr>
          <w:rFonts w:cs="Arial"/>
          <w:spacing w:val="-2"/>
          <w:lang w:val="en-US"/>
        </w:rPr>
        <w:t>b</w:t>
      </w:r>
      <w:r w:rsidRPr="009B1566">
        <w:rPr>
          <w:rFonts w:cs="Arial"/>
          <w:spacing w:val="-2"/>
        </w:rPr>
        <w:t>)</w:t>
      </w:r>
      <w:r w:rsidRPr="009B1566">
        <w:rPr>
          <w:rFonts w:cs="Arial"/>
          <w:spacing w:val="-2"/>
        </w:rPr>
        <w:tab/>
        <w:t>Выявление и содействие проведению учебных мероприятий, семинаров и практикумов;</w:t>
      </w:r>
    </w:p>
    <w:p w14:paraId="045D9116" w14:textId="77777777" w:rsidR="00B07DB5" w:rsidRPr="009B1566" w:rsidRDefault="00B07DB5" w:rsidP="00B07DB5">
      <w:pPr>
        <w:numPr>
          <w:ilvl w:val="12"/>
          <w:numId w:val="0"/>
        </w:numPr>
        <w:suppressAutoHyphens/>
        <w:ind w:left="720" w:hanging="720"/>
        <w:rPr>
          <w:rFonts w:cs="Arial"/>
          <w:spacing w:val="-2"/>
        </w:rPr>
      </w:pPr>
      <w:r w:rsidRPr="009B1566">
        <w:rPr>
          <w:rFonts w:cs="Arial"/>
          <w:spacing w:val="-2"/>
        </w:rPr>
        <w:t xml:space="preserve">с) </w:t>
      </w:r>
      <w:r w:rsidRPr="009B1566">
        <w:rPr>
          <w:rFonts w:cs="Arial"/>
          <w:spacing w:val="-2"/>
        </w:rPr>
        <w:tab/>
        <w:t>Закупка товаров и услуг;</w:t>
      </w:r>
    </w:p>
    <w:p w14:paraId="14939CD0" w14:textId="77777777" w:rsidR="00B07DB5" w:rsidRPr="009B1566" w:rsidRDefault="00B07DB5" w:rsidP="00B07DB5">
      <w:pPr>
        <w:numPr>
          <w:ilvl w:val="12"/>
          <w:numId w:val="0"/>
        </w:numPr>
        <w:suppressAutoHyphens/>
        <w:ind w:left="720" w:hanging="720"/>
        <w:rPr>
          <w:rFonts w:cs="Arial"/>
          <w:spacing w:val="-2"/>
        </w:rPr>
      </w:pPr>
      <w:r w:rsidRPr="009B1566">
        <w:rPr>
          <w:rFonts w:cs="Arial"/>
          <w:spacing w:val="-2"/>
        </w:rPr>
        <w:t>(</w:t>
      </w:r>
      <w:r w:rsidRPr="009B1566">
        <w:rPr>
          <w:rFonts w:cs="Arial"/>
          <w:spacing w:val="-2"/>
          <w:lang w:val="en-US"/>
        </w:rPr>
        <w:t>d</w:t>
      </w:r>
      <w:r w:rsidRPr="009B1566">
        <w:rPr>
          <w:rFonts w:cs="Arial"/>
          <w:spacing w:val="-2"/>
        </w:rPr>
        <w:t xml:space="preserve">) </w:t>
      </w:r>
      <w:r w:rsidRPr="009B1566">
        <w:rPr>
          <w:rFonts w:cs="Arial"/>
          <w:spacing w:val="-2"/>
        </w:rPr>
        <w:tab/>
        <w:t>Обработка прямых платежей.</w:t>
      </w:r>
    </w:p>
    <w:p w14:paraId="7DF3844B" w14:textId="77777777" w:rsidR="00B07DB5" w:rsidRPr="009B1566" w:rsidRDefault="00B07DB5" w:rsidP="00B07DB5">
      <w:pPr>
        <w:numPr>
          <w:ilvl w:val="12"/>
          <w:numId w:val="0"/>
        </w:numPr>
        <w:suppressAutoHyphens/>
        <w:ind w:left="720" w:hanging="720"/>
        <w:rPr>
          <w:rFonts w:cs="Arial"/>
          <w:spacing w:val="-2"/>
        </w:rPr>
      </w:pPr>
    </w:p>
    <w:p w14:paraId="02271BF3" w14:textId="7D3001FD" w:rsidR="00B07DB5" w:rsidRPr="009B1566" w:rsidRDefault="00B07DB5" w:rsidP="00B07DB5">
      <w:pPr>
        <w:numPr>
          <w:ilvl w:val="12"/>
          <w:numId w:val="0"/>
        </w:numPr>
        <w:suppressAutoHyphens/>
        <w:rPr>
          <w:rFonts w:cs="Arial"/>
          <w:spacing w:val="-2"/>
        </w:rPr>
      </w:pPr>
      <w:r w:rsidRPr="009B1566">
        <w:rPr>
          <w:rFonts w:cs="Arial"/>
          <w:spacing w:val="-2"/>
        </w:rPr>
        <w:t xml:space="preserve">Закупка товаров и услуг и подбор персонала по проекту Страновым офисом ПРООН должны осуществляться в соответствии с регламентами, правилами, политикой и процедурами ПРООН. </w:t>
      </w:r>
      <w:r w:rsidR="00452A32" w:rsidRPr="009B1566">
        <w:rPr>
          <w:rFonts w:cs="Arial"/>
          <w:spacing w:val="-2"/>
        </w:rPr>
        <w:t>У</w:t>
      </w:r>
      <w:r w:rsidRPr="009B1566">
        <w:rPr>
          <w:rFonts w:cs="Arial"/>
          <w:spacing w:val="-2"/>
        </w:rPr>
        <w:t>слуги</w:t>
      </w:r>
      <w:r w:rsidR="00452A32" w:rsidRPr="009B1566">
        <w:rPr>
          <w:rFonts w:cs="Arial"/>
          <w:spacing w:val="-2"/>
        </w:rPr>
        <w:t xml:space="preserve"> поддержки</w:t>
      </w:r>
      <w:r w:rsidRPr="009B1566">
        <w:rPr>
          <w:rFonts w:cs="Arial"/>
          <w:spacing w:val="-2"/>
        </w:rPr>
        <w:t xml:space="preserve">, перечисленные в пункте 3 выше, должны быть подробно описаны в приложении к проектному документу в форме, приведенной в Приложении к настоящему документу. Если требования к вспомогательным услугам Странового офиса изменяются в течение срока действия проекта, приложение к проектному документу пересматривается с согласия постоянного представителя ПРООН и назначенного учреждения.  </w:t>
      </w:r>
    </w:p>
    <w:p w14:paraId="3167DF91" w14:textId="77777777" w:rsidR="00B07DB5" w:rsidRPr="009B1566" w:rsidRDefault="00B07DB5" w:rsidP="00B07DB5">
      <w:pPr>
        <w:numPr>
          <w:ilvl w:val="12"/>
          <w:numId w:val="0"/>
        </w:numPr>
        <w:tabs>
          <w:tab w:val="left" w:pos="0"/>
        </w:tabs>
        <w:suppressAutoHyphens/>
        <w:rPr>
          <w:rFonts w:cs="Arial"/>
          <w:spacing w:val="-2"/>
        </w:rPr>
      </w:pPr>
    </w:p>
    <w:p w14:paraId="78F8908C" w14:textId="051EBC45" w:rsidR="00B07DB5" w:rsidRPr="009B1566" w:rsidRDefault="00B07DB5" w:rsidP="00B07DB5">
      <w:pPr>
        <w:numPr>
          <w:ilvl w:val="12"/>
          <w:numId w:val="0"/>
        </w:numPr>
        <w:tabs>
          <w:tab w:val="left" w:pos="0"/>
        </w:tabs>
        <w:suppressAutoHyphens/>
        <w:rPr>
          <w:rFonts w:cs="Arial"/>
          <w:spacing w:val="-2"/>
        </w:rPr>
      </w:pPr>
      <w:r w:rsidRPr="009B1566">
        <w:rPr>
          <w:rFonts w:cs="Arial"/>
          <w:spacing w:val="-2"/>
        </w:rPr>
        <w:t xml:space="preserve">Соответствующие положения Стандартного базового соглашения об оказании помощи (СБСОП) между </w:t>
      </w:r>
      <w:r w:rsidR="00EC7D3C" w:rsidRPr="009B1566">
        <w:rPr>
          <w:rFonts w:cs="Arial"/>
          <w:spacing w:val="-2"/>
        </w:rPr>
        <w:t>Правительством</w:t>
      </w:r>
      <w:r w:rsidRPr="009B1566">
        <w:rPr>
          <w:rFonts w:cs="Arial"/>
          <w:spacing w:val="-2"/>
        </w:rPr>
        <w:t xml:space="preserve"> Республики Казахстан и ПРООН, подписанного Сторонами 5 октября 1992 года, включая положения об ответственности, привилегиях и иммунитетах, применяются к предоставлению таких вспомогательных услуг. </w:t>
      </w:r>
      <w:r w:rsidR="00EC7D3C" w:rsidRPr="009B1566">
        <w:rPr>
          <w:rFonts w:cs="Arial"/>
          <w:spacing w:val="-2"/>
        </w:rPr>
        <w:t>КОМИТЕТ</w:t>
      </w:r>
      <w:r w:rsidRPr="009B1566">
        <w:rPr>
          <w:rFonts w:cs="Arial"/>
          <w:spacing w:val="-2"/>
        </w:rPr>
        <w:t xml:space="preserve"> сохраняет общую ответственность за проект, управляемый на национальном уровне, через назначенное им учреждение. Ответственность Странового офиса ПРООН за предоставление описанных здесь услуг ограничивается предоставлением таких услуг, которые подробно описаны в приложении к проектному документу.</w:t>
      </w:r>
    </w:p>
    <w:p w14:paraId="72CE37A7" w14:textId="77777777" w:rsidR="00B07DB5" w:rsidRPr="009B1566" w:rsidRDefault="00B07DB5" w:rsidP="00B07DB5">
      <w:pPr>
        <w:numPr>
          <w:ilvl w:val="12"/>
          <w:numId w:val="0"/>
        </w:numPr>
        <w:tabs>
          <w:tab w:val="left" w:pos="0"/>
        </w:tabs>
        <w:suppressAutoHyphens/>
        <w:rPr>
          <w:rFonts w:cs="Arial"/>
          <w:spacing w:val="-2"/>
        </w:rPr>
      </w:pPr>
    </w:p>
    <w:p w14:paraId="6C39F7FA" w14:textId="77777777" w:rsidR="00B07DB5" w:rsidRPr="009B1566" w:rsidRDefault="00B07DB5" w:rsidP="00B07DB5">
      <w:pPr>
        <w:numPr>
          <w:ilvl w:val="12"/>
          <w:numId w:val="0"/>
        </w:numPr>
        <w:tabs>
          <w:tab w:val="left" w:pos="0"/>
        </w:tabs>
        <w:suppressAutoHyphens/>
        <w:rPr>
          <w:rFonts w:cs="Arial"/>
          <w:spacing w:val="-2"/>
        </w:rPr>
      </w:pPr>
      <w:r w:rsidRPr="009B1566">
        <w:rPr>
          <w:rFonts w:cs="Arial"/>
          <w:spacing w:val="-2"/>
        </w:rPr>
        <w:t>Любые претензии или споры, возникающие в связи с или из-за предоставления вспомогательных услуг Страновым офисом ПРООН в соответствии с настоящим письмом, должны рассматриваться согласно соответствующим положениями СБСОП.</w:t>
      </w:r>
    </w:p>
    <w:p w14:paraId="06EB2AD5" w14:textId="77777777" w:rsidR="00B07DB5" w:rsidRPr="009B1566" w:rsidRDefault="00B07DB5" w:rsidP="00B07DB5">
      <w:pPr>
        <w:numPr>
          <w:ilvl w:val="12"/>
          <w:numId w:val="0"/>
        </w:numPr>
        <w:tabs>
          <w:tab w:val="left" w:pos="0"/>
        </w:tabs>
        <w:suppressAutoHyphens/>
        <w:rPr>
          <w:rFonts w:cs="Arial"/>
          <w:spacing w:val="-2"/>
        </w:rPr>
      </w:pPr>
    </w:p>
    <w:p w14:paraId="06D6EE58" w14:textId="0729556C" w:rsidR="00B07DB5" w:rsidRPr="009B1566" w:rsidRDefault="00B07DB5" w:rsidP="00B07DB5">
      <w:pPr>
        <w:numPr>
          <w:ilvl w:val="12"/>
          <w:numId w:val="0"/>
        </w:numPr>
        <w:tabs>
          <w:tab w:val="left" w:pos="0"/>
        </w:tabs>
        <w:suppressAutoHyphens/>
        <w:rPr>
          <w:rFonts w:cs="Arial"/>
          <w:spacing w:val="-2"/>
        </w:rPr>
      </w:pPr>
      <w:r w:rsidRPr="009B1566">
        <w:rPr>
          <w:rFonts w:cs="Arial"/>
          <w:spacing w:val="-2"/>
        </w:rPr>
        <w:t xml:space="preserve">Порядок и метод возмещения расходов Страновым офисом ПРООН при оказании услуг, описанные в пункте 3 выше, должны быть указаны в приложении к проектному документу. </w:t>
      </w:r>
    </w:p>
    <w:p w14:paraId="7E826BF3" w14:textId="77777777" w:rsidR="00B07DB5" w:rsidRPr="009B1566" w:rsidRDefault="00B07DB5" w:rsidP="00B07DB5">
      <w:pPr>
        <w:numPr>
          <w:ilvl w:val="12"/>
          <w:numId w:val="0"/>
        </w:numPr>
        <w:tabs>
          <w:tab w:val="left" w:pos="0"/>
        </w:tabs>
        <w:suppressAutoHyphens/>
        <w:rPr>
          <w:rFonts w:cs="Arial"/>
          <w:spacing w:val="-2"/>
        </w:rPr>
      </w:pPr>
    </w:p>
    <w:p w14:paraId="6C743C24" w14:textId="7D03641B" w:rsidR="00B07DB5" w:rsidRPr="009B1566" w:rsidRDefault="00B07DB5" w:rsidP="00B07DB5">
      <w:pPr>
        <w:numPr>
          <w:ilvl w:val="12"/>
          <w:numId w:val="0"/>
        </w:numPr>
        <w:tabs>
          <w:tab w:val="left" w:pos="0"/>
        </w:tabs>
        <w:suppressAutoHyphens/>
        <w:rPr>
          <w:rFonts w:cs="Arial"/>
          <w:spacing w:val="-2"/>
        </w:rPr>
      </w:pPr>
      <w:r w:rsidRPr="009B1566">
        <w:rPr>
          <w:rFonts w:cs="Arial"/>
          <w:spacing w:val="-2"/>
        </w:rPr>
        <w:lastRenderedPageBreak/>
        <w:t>Страновой офис ПРООН представляет отчеты о предоставленных услуга</w:t>
      </w:r>
      <w:r w:rsidR="002E3D51" w:rsidRPr="009B1566">
        <w:rPr>
          <w:rFonts w:cs="Arial"/>
          <w:spacing w:val="-2"/>
        </w:rPr>
        <w:t>х</w:t>
      </w:r>
      <w:r w:rsidRPr="009B1566">
        <w:rPr>
          <w:rFonts w:cs="Arial"/>
          <w:spacing w:val="-2"/>
        </w:rPr>
        <w:t xml:space="preserve"> о </w:t>
      </w:r>
      <w:r w:rsidR="00452A32" w:rsidRPr="009B1566">
        <w:rPr>
          <w:rFonts w:cs="Arial"/>
          <w:spacing w:val="-2"/>
        </w:rPr>
        <w:t xml:space="preserve">и оплате таких услуг </w:t>
      </w:r>
      <w:r w:rsidRPr="009B1566">
        <w:rPr>
          <w:rFonts w:cs="Arial"/>
          <w:spacing w:val="-2"/>
        </w:rPr>
        <w:t>, в зависимости от обстоятельств.</w:t>
      </w:r>
    </w:p>
    <w:p w14:paraId="42341C73" w14:textId="77777777" w:rsidR="00B07DB5" w:rsidRPr="009B1566" w:rsidRDefault="00B07DB5" w:rsidP="00B07DB5">
      <w:pPr>
        <w:numPr>
          <w:ilvl w:val="12"/>
          <w:numId w:val="0"/>
        </w:numPr>
        <w:tabs>
          <w:tab w:val="left" w:pos="0"/>
        </w:tabs>
        <w:suppressAutoHyphens/>
        <w:rPr>
          <w:rFonts w:cs="Arial"/>
          <w:spacing w:val="-2"/>
        </w:rPr>
      </w:pPr>
    </w:p>
    <w:p w14:paraId="64344CDB" w14:textId="77777777" w:rsidR="00B07DB5" w:rsidRPr="009B1566" w:rsidRDefault="00B07DB5" w:rsidP="00B07DB5">
      <w:pPr>
        <w:numPr>
          <w:ilvl w:val="12"/>
          <w:numId w:val="0"/>
        </w:numPr>
        <w:tabs>
          <w:tab w:val="left" w:pos="0"/>
        </w:tabs>
        <w:suppressAutoHyphens/>
        <w:rPr>
          <w:rFonts w:cs="Arial"/>
          <w:spacing w:val="-2"/>
        </w:rPr>
      </w:pPr>
      <w:r w:rsidRPr="009B1566">
        <w:rPr>
          <w:rFonts w:cs="Arial"/>
          <w:spacing w:val="-2"/>
        </w:rPr>
        <w:t>Любые изменения настоящих договоренностей осуществляются по взаимному письменному соглашению сторон.</w:t>
      </w:r>
    </w:p>
    <w:p w14:paraId="457548AC" w14:textId="77777777" w:rsidR="00B07DB5" w:rsidRPr="009B1566" w:rsidRDefault="00B07DB5" w:rsidP="00B07DB5">
      <w:pPr>
        <w:numPr>
          <w:ilvl w:val="12"/>
          <w:numId w:val="0"/>
        </w:numPr>
        <w:tabs>
          <w:tab w:val="left" w:pos="0"/>
        </w:tabs>
        <w:suppressAutoHyphens/>
        <w:rPr>
          <w:rFonts w:cs="Arial"/>
          <w:spacing w:val="-2"/>
        </w:rPr>
      </w:pPr>
    </w:p>
    <w:p w14:paraId="0A66F21B" w14:textId="77777777" w:rsidR="00B07DB5" w:rsidRPr="009B1566" w:rsidRDefault="00B07DB5" w:rsidP="00B07DB5">
      <w:pPr>
        <w:numPr>
          <w:ilvl w:val="12"/>
          <w:numId w:val="0"/>
        </w:numPr>
        <w:tabs>
          <w:tab w:val="left" w:pos="0"/>
        </w:tabs>
        <w:suppressAutoHyphens/>
        <w:rPr>
          <w:rFonts w:cs="Arial"/>
          <w:spacing w:val="-2"/>
        </w:rPr>
      </w:pPr>
    </w:p>
    <w:p w14:paraId="2A62A40A" w14:textId="77777777" w:rsidR="00B07DB5" w:rsidRPr="009B1566" w:rsidRDefault="00B07DB5" w:rsidP="00B07DB5">
      <w:pPr>
        <w:numPr>
          <w:ilvl w:val="12"/>
          <w:numId w:val="0"/>
        </w:numPr>
        <w:tabs>
          <w:tab w:val="left" w:pos="0"/>
        </w:tabs>
        <w:suppressAutoHyphens/>
        <w:rPr>
          <w:rFonts w:cs="Arial"/>
          <w:spacing w:val="-2"/>
        </w:rPr>
      </w:pPr>
    </w:p>
    <w:p w14:paraId="253BF03F" w14:textId="77777777" w:rsidR="00B07DB5" w:rsidRPr="009B1566" w:rsidRDefault="00B07DB5" w:rsidP="00B07DB5">
      <w:pPr>
        <w:numPr>
          <w:ilvl w:val="12"/>
          <w:numId w:val="0"/>
        </w:numPr>
        <w:tabs>
          <w:tab w:val="left" w:pos="0"/>
        </w:tabs>
        <w:suppressAutoHyphens/>
        <w:jc w:val="center"/>
        <w:rPr>
          <w:rFonts w:cs="Arial"/>
        </w:rPr>
      </w:pPr>
      <w:r w:rsidRPr="009B1566">
        <w:rPr>
          <w:rFonts w:cs="Arial"/>
        </w:rPr>
        <w:t>С уважением,</w:t>
      </w:r>
    </w:p>
    <w:p w14:paraId="077C67D9" w14:textId="77777777" w:rsidR="00B07DB5" w:rsidRPr="009B1566" w:rsidRDefault="00B07DB5" w:rsidP="00B07DB5">
      <w:pPr>
        <w:numPr>
          <w:ilvl w:val="12"/>
          <w:numId w:val="0"/>
        </w:numPr>
        <w:tabs>
          <w:tab w:val="left" w:pos="0"/>
        </w:tabs>
        <w:suppressAutoHyphens/>
        <w:jc w:val="center"/>
        <w:rPr>
          <w:rFonts w:cs="Arial"/>
        </w:rPr>
      </w:pPr>
    </w:p>
    <w:p w14:paraId="4AA8A3D5" w14:textId="77777777" w:rsidR="00B07DB5" w:rsidRPr="009B1566" w:rsidRDefault="00B07DB5" w:rsidP="00B07DB5">
      <w:pPr>
        <w:numPr>
          <w:ilvl w:val="12"/>
          <w:numId w:val="0"/>
        </w:numPr>
        <w:tabs>
          <w:tab w:val="left" w:pos="0"/>
        </w:tabs>
        <w:suppressAutoHyphens/>
        <w:jc w:val="center"/>
        <w:rPr>
          <w:rFonts w:cs="Arial"/>
        </w:rPr>
      </w:pPr>
    </w:p>
    <w:p w14:paraId="42A1FE77" w14:textId="77777777" w:rsidR="00B07DB5" w:rsidRPr="009B1566" w:rsidRDefault="00B07DB5" w:rsidP="00B07DB5">
      <w:pPr>
        <w:numPr>
          <w:ilvl w:val="12"/>
          <w:numId w:val="0"/>
        </w:numPr>
        <w:tabs>
          <w:tab w:val="left" w:pos="0"/>
        </w:tabs>
        <w:suppressAutoHyphens/>
        <w:jc w:val="center"/>
        <w:rPr>
          <w:rFonts w:cs="Arial"/>
        </w:rPr>
      </w:pPr>
    </w:p>
    <w:p w14:paraId="5BABFE22" w14:textId="77777777" w:rsidR="00B07DB5" w:rsidRPr="009B1566" w:rsidRDefault="00B07DB5" w:rsidP="00B07DB5">
      <w:pPr>
        <w:numPr>
          <w:ilvl w:val="12"/>
          <w:numId w:val="0"/>
        </w:numPr>
        <w:tabs>
          <w:tab w:val="left" w:pos="0"/>
        </w:tabs>
        <w:suppressAutoHyphens/>
        <w:jc w:val="center"/>
        <w:rPr>
          <w:rFonts w:cs="Arial"/>
        </w:rPr>
      </w:pPr>
      <w:r w:rsidRPr="009B1566">
        <w:rPr>
          <w:rFonts w:cs="Arial"/>
        </w:rPr>
        <w:t>________________________</w:t>
      </w:r>
    </w:p>
    <w:p w14:paraId="7041558F" w14:textId="77777777" w:rsidR="00B07DB5" w:rsidRPr="009B1566" w:rsidRDefault="00B07DB5" w:rsidP="00B07DB5">
      <w:pPr>
        <w:numPr>
          <w:ilvl w:val="12"/>
          <w:numId w:val="0"/>
        </w:numPr>
        <w:tabs>
          <w:tab w:val="left" w:pos="0"/>
        </w:tabs>
        <w:suppressAutoHyphens/>
        <w:jc w:val="center"/>
        <w:rPr>
          <w:rFonts w:cs="Arial"/>
        </w:rPr>
      </w:pPr>
      <w:r w:rsidRPr="009B1566">
        <w:rPr>
          <w:rFonts w:cs="Arial"/>
        </w:rPr>
        <w:t>Подписано от имени ПРООН</w:t>
      </w:r>
    </w:p>
    <w:p w14:paraId="157C4EC8" w14:textId="77777777" w:rsidR="00B07DB5" w:rsidRPr="009B1566" w:rsidRDefault="00B07DB5" w:rsidP="00B07DB5">
      <w:pPr>
        <w:numPr>
          <w:ilvl w:val="12"/>
          <w:numId w:val="0"/>
        </w:numPr>
        <w:tabs>
          <w:tab w:val="left" w:pos="0"/>
        </w:tabs>
        <w:suppressAutoHyphens/>
        <w:jc w:val="center"/>
        <w:rPr>
          <w:rFonts w:cs="Arial"/>
        </w:rPr>
      </w:pPr>
      <w:r w:rsidRPr="009B1566">
        <w:rPr>
          <w:rFonts w:cs="Arial"/>
        </w:rPr>
        <w:t>Якуп Бериш</w:t>
      </w:r>
    </w:p>
    <w:p w14:paraId="5CE6FDA3" w14:textId="77777777" w:rsidR="00B07DB5" w:rsidRPr="009B1566" w:rsidRDefault="00B07DB5" w:rsidP="00B07DB5">
      <w:pPr>
        <w:numPr>
          <w:ilvl w:val="12"/>
          <w:numId w:val="0"/>
        </w:numPr>
        <w:tabs>
          <w:tab w:val="left" w:pos="0"/>
        </w:tabs>
        <w:suppressAutoHyphens/>
        <w:jc w:val="center"/>
        <w:rPr>
          <w:rFonts w:cs="Arial"/>
        </w:rPr>
      </w:pPr>
      <w:r w:rsidRPr="009B1566">
        <w:rPr>
          <w:rFonts w:cs="Arial"/>
        </w:rPr>
        <w:t>Постоянный Представитель</w:t>
      </w:r>
    </w:p>
    <w:p w14:paraId="249D2BC9" w14:textId="77777777" w:rsidR="00B07DB5" w:rsidRPr="009B1566" w:rsidRDefault="00B07DB5" w:rsidP="00B07DB5">
      <w:pPr>
        <w:numPr>
          <w:ilvl w:val="12"/>
          <w:numId w:val="0"/>
        </w:numPr>
        <w:tabs>
          <w:tab w:val="left" w:pos="0"/>
        </w:tabs>
        <w:suppressAutoHyphens/>
        <w:rPr>
          <w:rFonts w:cs="Arial"/>
          <w:spacing w:val="-2"/>
        </w:rPr>
      </w:pPr>
    </w:p>
    <w:p w14:paraId="3CA58221" w14:textId="77777777" w:rsidR="00B07DB5" w:rsidRPr="009B1566" w:rsidRDefault="00B07DB5" w:rsidP="00B07DB5">
      <w:pPr>
        <w:numPr>
          <w:ilvl w:val="12"/>
          <w:numId w:val="0"/>
        </w:numPr>
        <w:tabs>
          <w:tab w:val="left" w:pos="0"/>
        </w:tabs>
        <w:suppressAutoHyphens/>
        <w:rPr>
          <w:rFonts w:cs="Arial"/>
          <w:spacing w:val="-2"/>
        </w:rPr>
      </w:pPr>
    </w:p>
    <w:p w14:paraId="347E0A19" w14:textId="77777777" w:rsidR="00B07DB5" w:rsidRPr="009B1566" w:rsidRDefault="00B07DB5" w:rsidP="00B07DB5">
      <w:pPr>
        <w:numPr>
          <w:ilvl w:val="12"/>
          <w:numId w:val="0"/>
        </w:numPr>
        <w:tabs>
          <w:tab w:val="left" w:pos="0"/>
        </w:tabs>
        <w:suppressAutoHyphens/>
        <w:rPr>
          <w:rFonts w:cs="Arial"/>
          <w:spacing w:val="-2"/>
        </w:rPr>
      </w:pPr>
      <w:r w:rsidRPr="009B1566">
        <w:rPr>
          <w:rFonts w:cs="Arial"/>
          <w:spacing w:val="-2"/>
        </w:rPr>
        <w:t>_____________________</w:t>
      </w:r>
    </w:p>
    <w:p w14:paraId="62564050" w14:textId="77777777" w:rsidR="00B07DB5" w:rsidRPr="009B1566" w:rsidRDefault="00B07DB5" w:rsidP="00B07DB5">
      <w:pPr>
        <w:numPr>
          <w:ilvl w:val="12"/>
          <w:numId w:val="0"/>
        </w:numPr>
        <w:tabs>
          <w:tab w:val="left" w:pos="0"/>
        </w:tabs>
        <w:suppressAutoHyphens/>
        <w:rPr>
          <w:rFonts w:cs="Arial"/>
          <w:spacing w:val="-2"/>
        </w:rPr>
      </w:pPr>
      <w:r w:rsidRPr="009B1566">
        <w:rPr>
          <w:rFonts w:cs="Arial"/>
          <w:spacing w:val="-2"/>
        </w:rPr>
        <w:t>От имени Правительства</w:t>
      </w:r>
    </w:p>
    <w:p w14:paraId="21EE3819" w14:textId="3404C50B" w:rsidR="00B07DB5" w:rsidRPr="009B1566" w:rsidRDefault="00B07DB5" w:rsidP="00B07DB5">
      <w:pPr>
        <w:numPr>
          <w:ilvl w:val="12"/>
          <w:numId w:val="0"/>
        </w:numPr>
        <w:tabs>
          <w:tab w:val="left" w:pos="0"/>
        </w:tabs>
        <w:suppressAutoHyphens/>
        <w:rPr>
          <w:rFonts w:cs="Arial"/>
          <w:spacing w:val="-2"/>
        </w:rPr>
      </w:pPr>
      <w:r w:rsidRPr="009B1566">
        <w:rPr>
          <w:rFonts w:cs="Arial"/>
          <w:spacing w:val="-2"/>
        </w:rPr>
        <w:t xml:space="preserve"> </w:t>
      </w:r>
    </w:p>
    <w:p w14:paraId="4AEAD44C" w14:textId="5E9A7BAD" w:rsidR="00B07DB5" w:rsidRPr="009B1566" w:rsidRDefault="002039F2" w:rsidP="00B07DB5">
      <w:pPr>
        <w:numPr>
          <w:ilvl w:val="12"/>
          <w:numId w:val="0"/>
        </w:numPr>
        <w:tabs>
          <w:tab w:val="left" w:pos="0"/>
        </w:tabs>
        <w:suppressAutoHyphens/>
        <w:rPr>
          <w:rFonts w:cs="Arial"/>
          <w:spacing w:val="-2"/>
        </w:rPr>
      </w:pPr>
      <w:r w:rsidRPr="009B1566">
        <w:rPr>
          <w:rFonts w:cs="Arial"/>
          <w:spacing w:val="-2"/>
        </w:rPr>
        <w:t xml:space="preserve">Председатель Комитет лесного хозяйства и животного мира </w:t>
      </w:r>
      <w:r w:rsidR="00B07DB5" w:rsidRPr="009B1566">
        <w:rPr>
          <w:rFonts w:cs="Arial"/>
          <w:spacing w:val="-2"/>
        </w:rPr>
        <w:t>Минист</w:t>
      </w:r>
      <w:r w:rsidR="00740738" w:rsidRPr="009B1566">
        <w:rPr>
          <w:rFonts w:cs="Arial"/>
          <w:spacing w:val="-2"/>
        </w:rPr>
        <w:t>ерства</w:t>
      </w:r>
      <w:r w:rsidR="00B07DB5" w:rsidRPr="009B1566">
        <w:rPr>
          <w:rFonts w:cs="Arial"/>
          <w:spacing w:val="-2"/>
        </w:rPr>
        <w:t xml:space="preserve"> </w:t>
      </w:r>
      <w:r w:rsidR="00B674CD" w:rsidRPr="009B1566">
        <w:rPr>
          <w:rFonts w:cs="Arial"/>
          <w:spacing w:val="-2"/>
        </w:rPr>
        <w:t>экологии, геологии и природных ресурсов</w:t>
      </w:r>
    </w:p>
    <w:p w14:paraId="2DDF50CF" w14:textId="77777777" w:rsidR="00B07DB5" w:rsidRPr="009B1566" w:rsidRDefault="00B07DB5" w:rsidP="00B07DB5">
      <w:pPr>
        <w:suppressAutoHyphens/>
        <w:rPr>
          <w:rFonts w:cs="Arial"/>
          <w:spacing w:val="-2"/>
        </w:rPr>
      </w:pPr>
      <w:r w:rsidRPr="009B1566">
        <w:rPr>
          <w:rFonts w:cs="Arial"/>
          <w:spacing w:val="-2"/>
        </w:rPr>
        <w:t>[</w:t>
      </w:r>
      <w:r w:rsidRPr="009B1566">
        <w:rPr>
          <w:rFonts w:cs="Arial"/>
          <w:i/>
          <w:spacing w:val="-2"/>
        </w:rPr>
        <w:t>Дата</w:t>
      </w:r>
      <w:r w:rsidRPr="009B1566">
        <w:rPr>
          <w:rFonts w:cs="Arial"/>
          <w:spacing w:val="-2"/>
        </w:rPr>
        <w:t>]</w:t>
      </w:r>
    </w:p>
    <w:p w14:paraId="6B2BEFEF" w14:textId="77777777" w:rsidR="00B07DB5" w:rsidRPr="009B1566" w:rsidRDefault="00B07DB5" w:rsidP="00B07DB5">
      <w:pPr>
        <w:suppressAutoHyphens/>
        <w:rPr>
          <w:rFonts w:cs="Arial"/>
          <w:u w:val="single"/>
        </w:rPr>
      </w:pPr>
    </w:p>
    <w:p w14:paraId="0FA0A2C2" w14:textId="77777777" w:rsidR="00B07DB5" w:rsidRPr="009B1566" w:rsidRDefault="00B07DB5" w:rsidP="00B07DB5">
      <w:pPr>
        <w:suppressAutoHyphens/>
        <w:rPr>
          <w:rFonts w:cs="Arial"/>
          <w:u w:val="single"/>
        </w:rPr>
      </w:pPr>
    </w:p>
    <w:p w14:paraId="20909491" w14:textId="77777777" w:rsidR="00B07DB5" w:rsidRPr="009B1566" w:rsidRDefault="00B07DB5" w:rsidP="00B07DB5">
      <w:pPr>
        <w:suppressAutoHyphens/>
        <w:rPr>
          <w:rFonts w:cs="Arial"/>
          <w:u w:val="single"/>
        </w:rPr>
      </w:pPr>
    </w:p>
    <w:p w14:paraId="65A038F8" w14:textId="77777777" w:rsidR="00B07DB5" w:rsidRPr="009B1566" w:rsidRDefault="00B07DB5" w:rsidP="00B07DB5">
      <w:pPr>
        <w:suppressAutoHyphens/>
        <w:rPr>
          <w:rFonts w:cs="Arial"/>
          <w:u w:val="single"/>
        </w:rPr>
      </w:pPr>
    </w:p>
    <w:p w14:paraId="4EB66812" w14:textId="77777777" w:rsidR="00B07DB5" w:rsidRPr="009B1566" w:rsidRDefault="00B07DB5" w:rsidP="00B07DB5">
      <w:pPr>
        <w:suppressAutoHyphens/>
        <w:rPr>
          <w:rFonts w:cs="Arial"/>
          <w:u w:val="single"/>
        </w:rPr>
      </w:pPr>
    </w:p>
    <w:p w14:paraId="46C35C8C" w14:textId="77777777" w:rsidR="00B07DB5" w:rsidRPr="009B1566" w:rsidRDefault="00B07DB5" w:rsidP="00B07DB5">
      <w:pPr>
        <w:suppressAutoHyphens/>
        <w:rPr>
          <w:rFonts w:cs="Arial"/>
          <w:u w:val="single"/>
        </w:rPr>
      </w:pPr>
    </w:p>
    <w:p w14:paraId="4FC230D0" w14:textId="77777777" w:rsidR="00B07DB5" w:rsidRPr="009B1566" w:rsidRDefault="00B07DB5" w:rsidP="00B07DB5">
      <w:pPr>
        <w:suppressAutoHyphens/>
        <w:rPr>
          <w:rFonts w:cs="Arial"/>
          <w:u w:val="single"/>
        </w:rPr>
      </w:pPr>
    </w:p>
    <w:p w14:paraId="67D7801D" w14:textId="77777777" w:rsidR="00B07DB5" w:rsidRPr="009B1566" w:rsidRDefault="00B07DB5" w:rsidP="00B07DB5">
      <w:pPr>
        <w:suppressAutoHyphens/>
        <w:rPr>
          <w:rFonts w:cs="Arial"/>
          <w:u w:val="single"/>
        </w:rPr>
      </w:pPr>
    </w:p>
    <w:p w14:paraId="515ACF98" w14:textId="77777777" w:rsidR="00B07DB5" w:rsidRPr="009B1566" w:rsidRDefault="00B07DB5" w:rsidP="00B07DB5">
      <w:pPr>
        <w:suppressAutoHyphens/>
        <w:rPr>
          <w:rFonts w:cs="Arial"/>
          <w:u w:val="single"/>
        </w:rPr>
      </w:pPr>
    </w:p>
    <w:p w14:paraId="23DAEC1D" w14:textId="77777777" w:rsidR="00B07DB5" w:rsidRPr="009B1566" w:rsidRDefault="00B07DB5" w:rsidP="00B07DB5">
      <w:pPr>
        <w:suppressAutoHyphens/>
        <w:rPr>
          <w:rFonts w:cs="Arial"/>
          <w:u w:val="single"/>
        </w:rPr>
      </w:pPr>
    </w:p>
    <w:p w14:paraId="20A0CB9C" w14:textId="77777777" w:rsidR="00B07DB5" w:rsidRPr="009B1566" w:rsidRDefault="00B07DB5" w:rsidP="00B07DB5">
      <w:pPr>
        <w:suppressAutoHyphens/>
        <w:jc w:val="right"/>
        <w:rPr>
          <w:rFonts w:cs="Arial"/>
          <w:u w:val="single"/>
        </w:rPr>
      </w:pPr>
    </w:p>
    <w:p w14:paraId="53AFE68E" w14:textId="77777777" w:rsidR="00B07DB5" w:rsidRPr="009B1566" w:rsidRDefault="00B07DB5" w:rsidP="00B07DB5">
      <w:pPr>
        <w:suppressAutoHyphens/>
        <w:jc w:val="right"/>
        <w:rPr>
          <w:rFonts w:cs="Arial"/>
          <w:u w:val="single"/>
        </w:rPr>
      </w:pPr>
    </w:p>
    <w:p w14:paraId="1E2CA8FC" w14:textId="77777777" w:rsidR="00B07DB5" w:rsidRPr="009B1566" w:rsidRDefault="00B07DB5" w:rsidP="00B07DB5">
      <w:pPr>
        <w:suppressAutoHyphens/>
        <w:jc w:val="right"/>
        <w:rPr>
          <w:rFonts w:cs="Arial"/>
          <w:u w:val="single"/>
        </w:rPr>
      </w:pPr>
    </w:p>
    <w:p w14:paraId="325B8565" w14:textId="77777777" w:rsidR="00B07DB5" w:rsidRPr="009B1566" w:rsidRDefault="00B07DB5" w:rsidP="00B07DB5">
      <w:pPr>
        <w:suppressAutoHyphens/>
        <w:jc w:val="right"/>
        <w:rPr>
          <w:rFonts w:cs="Arial"/>
          <w:u w:val="single"/>
        </w:rPr>
      </w:pPr>
    </w:p>
    <w:p w14:paraId="5AAC8E94" w14:textId="77777777" w:rsidR="002E3D51" w:rsidRPr="009B1566" w:rsidRDefault="002E3D51" w:rsidP="00B07DB5">
      <w:pPr>
        <w:suppressAutoHyphens/>
        <w:jc w:val="right"/>
        <w:rPr>
          <w:rFonts w:cs="Arial"/>
          <w:u w:val="single"/>
        </w:rPr>
      </w:pPr>
    </w:p>
    <w:p w14:paraId="360D48E2" w14:textId="77777777" w:rsidR="002E3D51" w:rsidRPr="009B1566" w:rsidRDefault="002E3D51" w:rsidP="00B07DB5">
      <w:pPr>
        <w:suppressAutoHyphens/>
        <w:jc w:val="right"/>
        <w:rPr>
          <w:rFonts w:cs="Arial"/>
          <w:u w:val="single"/>
        </w:rPr>
      </w:pPr>
    </w:p>
    <w:p w14:paraId="5D373CC5" w14:textId="77777777" w:rsidR="002E3D51" w:rsidRPr="009B1566" w:rsidRDefault="002E3D51" w:rsidP="00B07DB5">
      <w:pPr>
        <w:suppressAutoHyphens/>
        <w:jc w:val="right"/>
        <w:rPr>
          <w:rFonts w:cs="Arial"/>
          <w:u w:val="single"/>
        </w:rPr>
      </w:pPr>
    </w:p>
    <w:p w14:paraId="012AD09A" w14:textId="77777777" w:rsidR="002E3D51" w:rsidRPr="009B1566" w:rsidRDefault="002E3D51" w:rsidP="00B07DB5">
      <w:pPr>
        <w:suppressAutoHyphens/>
        <w:jc w:val="right"/>
        <w:rPr>
          <w:rFonts w:cs="Arial"/>
          <w:u w:val="single"/>
        </w:rPr>
      </w:pPr>
    </w:p>
    <w:p w14:paraId="7BDF46E6" w14:textId="77777777" w:rsidR="002E3D51" w:rsidRPr="009B1566" w:rsidRDefault="002E3D51" w:rsidP="00B07DB5">
      <w:pPr>
        <w:suppressAutoHyphens/>
        <w:jc w:val="right"/>
        <w:rPr>
          <w:rFonts w:cs="Arial"/>
          <w:u w:val="single"/>
        </w:rPr>
      </w:pPr>
    </w:p>
    <w:p w14:paraId="56B57BC3" w14:textId="77777777" w:rsidR="002E3D51" w:rsidRPr="009B1566" w:rsidRDefault="002E3D51" w:rsidP="00B07DB5">
      <w:pPr>
        <w:suppressAutoHyphens/>
        <w:jc w:val="right"/>
        <w:rPr>
          <w:rFonts w:cs="Arial"/>
          <w:u w:val="single"/>
        </w:rPr>
      </w:pPr>
    </w:p>
    <w:p w14:paraId="0E7355DC" w14:textId="77777777" w:rsidR="002E3D51" w:rsidRPr="009B1566" w:rsidRDefault="002E3D51" w:rsidP="00B07DB5">
      <w:pPr>
        <w:suppressAutoHyphens/>
        <w:jc w:val="right"/>
        <w:rPr>
          <w:rFonts w:cs="Arial"/>
          <w:u w:val="single"/>
        </w:rPr>
      </w:pPr>
    </w:p>
    <w:p w14:paraId="2B6116DC" w14:textId="77777777" w:rsidR="002E3D51" w:rsidRPr="009B1566" w:rsidRDefault="002E3D51" w:rsidP="00B07DB5">
      <w:pPr>
        <w:suppressAutoHyphens/>
        <w:jc w:val="right"/>
        <w:rPr>
          <w:rFonts w:cs="Arial"/>
          <w:u w:val="single"/>
        </w:rPr>
      </w:pPr>
    </w:p>
    <w:p w14:paraId="691D3942" w14:textId="77777777" w:rsidR="002E3D51" w:rsidRPr="009B1566" w:rsidRDefault="002E3D51" w:rsidP="00B07DB5">
      <w:pPr>
        <w:suppressAutoHyphens/>
        <w:jc w:val="right"/>
        <w:rPr>
          <w:rFonts w:cs="Arial"/>
          <w:u w:val="single"/>
        </w:rPr>
      </w:pPr>
    </w:p>
    <w:p w14:paraId="344FAEC7" w14:textId="46B6AD25" w:rsidR="00B07DB5" w:rsidRPr="009B1566" w:rsidRDefault="00B07DB5" w:rsidP="00B07DB5">
      <w:pPr>
        <w:suppressAutoHyphens/>
        <w:jc w:val="right"/>
        <w:rPr>
          <w:rFonts w:cs="Arial"/>
          <w:spacing w:val="-2"/>
        </w:rPr>
      </w:pPr>
      <w:r w:rsidRPr="009B1566">
        <w:rPr>
          <w:rFonts w:cs="Arial"/>
          <w:u w:val="single"/>
        </w:rPr>
        <w:lastRenderedPageBreak/>
        <w:t xml:space="preserve">Приложение А </w:t>
      </w:r>
    </w:p>
    <w:p w14:paraId="6FF0E042" w14:textId="77777777" w:rsidR="00B07DB5" w:rsidRPr="009B1566" w:rsidRDefault="00B07DB5" w:rsidP="00B07DB5">
      <w:pPr>
        <w:keepNext/>
        <w:keepLines/>
        <w:numPr>
          <w:ilvl w:val="12"/>
          <w:numId w:val="0"/>
        </w:numPr>
        <w:tabs>
          <w:tab w:val="left" w:pos="0"/>
        </w:tabs>
        <w:suppressAutoHyphens/>
        <w:rPr>
          <w:rFonts w:cs="Arial"/>
          <w:u w:val="single"/>
        </w:rPr>
      </w:pPr>
    </w:p>
    <w:p w14:paraId="06D82743" w14:textId="06246ACE" w:rsidR="00B07DB5" w:rsidRPr="009B1566" w:rsidRDefault="00B07DB5" w:rsidP="00B07DB5">
      <w:pPr>
        <w:keepNext/>
        <w:keepLines/>
        <w:numPr>
          <w:ilvl w:val="12"/>
          <w:numId w:val="0"/>
        </w:numPr>
        <w:tabs>
          <w:tab w:val="left" w:pos="0"/>
        </w:tabs>
        <w:suppressAutoHyphens/>
        <w:rPr>
          <w:rFonts w:cs="Arial"/>
        </w:rPr>
      </w:pPr>
      <w:r w:rsidRPr="009B1566">
        <w:rPr>
          <w:rFonts w:cs="Arial"/>
        </w:rPr>
        <w:t xml:space="preserve">ОПИСАНИЕ УСЛУГ </w:t>
      </w:r>
      <w:r w:rsidR="00452A32" w:rsidRPr="009B1566">
        <w:rPr>
          <w:rFonts w:cs="Arial"/>
        </w:rPr>
        <w:t xml:space="preserve">ПОДДЕРЖКИ </w:t>
      </w:r>
      <w:r w:rsidRPr="009B1566">
        <w:rPr>
          <w:rFonts w:cs="Arial"/>
        </w:rPr>
        <w:t>СТРАНОВОГО ОФИСА ПРООН</w:t>
      </w:r>
      <w:r w:rsidRPr="009B1566">
        <w:rPr>
          <w:rFonts w:cs="Arial"/>
          <w:u w:val="single"/>
        </w:rPr>
        <w:fldChar w:fldCharType="begin"/>
      </w:r>
      <w:r w:rsidRPr="009B1566">
        <w:rPr>
          <w:rFonts w:cs="Arial"/>
          <w:u w:val="single"/>
          <w:lang w:val="en-US"/>
        </w:rPr>
        <w:instrText>PRIVATE</w:instrText>
      </w:r>
      <w:r w:rsidRPr="009B1566">
        <w:rPr>
          <w:rFonts w:cs="Arial"/>
          <w:u w:val="single"/>
        </w:rPr>
        <w:instrText xml:space="preserve"> </w:instrText>
      </w:r>
      <w:r w:rsidRPr="009B1566">
        <w:rPr>
          <w:rFonts w:cs="Arial"/>
          <w:u w:val="single"/>
        </w:rPr>
        <w:fldChar w:fldCharType="end"/>
      </w:r>
      <w:r w:rsidRPr="009B1566">
        <w:rPr>
          <w:rFonts w:cs="Arial"/>
          <w:u w:val="single"/>
        </w:rPr>
        <w:fldChar w:fldCharType="begin"/>
      </w:r>
      <w:r w:rsidRPr="009B1566">
        <w:rPr>
          <w:rFonts w:cs="Arial"/>
          <w:u w:val="single"/>
          <w:lang w:val="en-US"/>
        </w:rPr>
        <w:instrText>tc</w:instrText>
      </w:r>
      <w:r w:rsidRPr="009B1566">
        <w:rPr>
          <w:rFonts w:cs="Arial"/>
          <w:u w:val="single"/>
        </w:rPr>
        <w:instrText xml:space="preserve"> "</w:instrText>
      </w:r>
      <w:r w:rsidRPr="009B1566">
        <w:rPr>
          <w:rFonts w:cs="Arial"/>
          <w:u w:val="single"/>
          <w:lang w:val="en-US"/>
        </w:rPr>
        <w:instrText>Attachment</w:instrText>
      </w:r>
      <w:r w:rsidRPr="009B1566">
        <w:rPr>
          <w:rFonts w:cs="Arial"/>
          <w:u w:val="single"/>
        </w:rPr>
        <w:instrText xml:space="preserve"> "</w:instrText>
      </w:r>
      <w:r w:rsidRPr="009B1566">
        <w:rPr>
          <w:rFonts w:cs="Arial"/>
          <w:u w:val="single"/>
        </w:rPr>
        <w:fldChar w:fldCharType="end"/>
      </w:r>
    </w:p>
    <w:p w14:paraId="2D66DC61" w14:textId="77777777" w:rsidR="00B07DB5" w:rsidRPr="009B1566" w:rsidRDefault="00B07DB5" w:rsidP="00B07DB5">
      <w:pPr>
        <w:numPr>
          <w:ilvl w:val="12"/>
          <w:numId w:val="0"/>
        </w:numPr>
        <w:tabs>
          <w:tab w:val="left" w:pos="0"/>
        </w:tabs>
        <w:suppressAutoHyphens/>
        <w:rPr>
          <w:rFonts w:cs="Arial"/>
          <w:spacing w:val="-2"/>
        </w:rPr>
      </w:pPr>
    </w:p>
    <w:p w14:paraId="5E214110" w14:textId="4D3C243F" w:rsidR="00B07DB5" w:rsidRPr="009B1566" w:rsidRDefault="00452A32" w:rsidP="00B07DB5">
      <w:pPr>
        <w:numPr>
          <w:ilvl w:val="12"/>
          <w:numId w:val="0"/>
        </w:numPr>
        <w:tabs>
          <w:tab w:val="left" w:pos="0"/>
        </w:tabs>
        <w:suppressAutoHyphens/>
        <w:rPr>
          <w:rFonts w:cs="Arial"/>
          <w:spacing w:val="-2"/>
        </w:rPr>
      </w:pPr>
      <w:r w:rsidRPr="009B1566">
        <w:rPr>
          <w:rFonts w:cs="Arial"/>
          <w:spacing w:val="-2"/>
        </w:rPr>
        <w:t xml:space="preserve">Ссылаясь на </w:t>
      </w:r>
      <w:r w:rsidR="00B07DB5" w:rsidRPr="009B1566">
        <w:rPr>
          <w:rFonts w:cs="Arial"/>
          <w:spacing w:val="-2"/>
        </w:rPr>
        <w:t>а консультации между</w:t>
      </w:r>
      <w:r w:rsidRPr="009B1566">
        <w:rPr>
          <w:rFonts w:cs="Arial"/>
          <w:bCs/>
          <w:szCs w:val="22"/>
        </w:rPr>
        <w:t xml:space="preserve"> Комитет</w:t>
      </w:r>
      <w:r w:rsidR="004C410E" w:rsidRPr="009B1566">
        <w:rPr>
          <w:rFonts w:cs="Arial"/>
          <w:bCs/>
          <w:szCs w:val="22"/>
        </w:rPr>
        <w:t>ом</w:t>
      </w:r>
      <w:r w:rsidRPr="009B1566">
        <w:rPr>
          <w:rFonts w:cs="Arial"/>
          <w:bCs/>
          <w:szCs w:val="22"/>
        </w:rPr>
        <w:t xml:space="preserve"> лесного </w:t>
      </w:r>
      <w:r w:rsidRPr="009B1566">
        <w:rPr>
          <w:rFonts w:cs="Arial"/>
          <w:szCs w:val="22"/>
        </w:rPr>
        <w:t>хозяйства и животного мира Министерства экологии, геологии и природных ресурсов Республики Казахстан</w:t>
      </w:r>
      <w:r w:rsidR="00B07DB5" w:rsidRPr="009B1566">
        <w:rPr>
          <w:rFonts w:cs="Arial"/>
          <w:spacing w:val="-2"/>
        </w:rPr>
        <w:t>, и должностными ПРООН</w:t>
      </w:r>
      <w:r w:rsidRPr="009B1566">
        <w:rPr>
          <w:rFonts w:cs="Arial"/>
          <w:spacing w:val="-2"/>
        </w:rPr>
        <w:t xml:space="preserve"> в Казахстане </w:t>
      </w:r>
      <w:r w:rsidR="00B07DB5" w:rsidRPr="009B1566">
        <w:rPr>
          <w:rFonts w:cs="Arial"/>
          <w:spacing w:val="-2"/>
        </w:rPr>
        <w:t xml:space="preserve"> в отношении предоставления услуг </w:t>
      </w:r>
      <w:r w:rsidRPr="009B1566">
        <w:rPr>
          <w:rFonts w:cs="Arial"/>
          <w:spacing w:val="-2"/>
        </w:rPr>
        <w:t xml:space="preserve">поддержки </w:t>
      </w:r>
      <w:r w:rsidR="00B07DB5" w:rsidRPr="009B1566">
        <w:rPr>
          <w:rFonts w:cs="Arial"/>
          <w:spacing w:val="-2"/>
        </w:rPr>
        <w:t xml:space="preserve">Страновым офисом ПРООН </w:t>
      </w:r>
      <w:r w:rsidR="00B23B17" w:rsidRPr="009B1566">
        <w:rPr>
          <w:rFonts w:cs="Arial"/>
          <w:spacing w:val="-2"/>
        </w:rPr>
        <w:t xml:space="preserve"> в рамках </w:t>
      </w:r>
      <w:r w:rsidRPr="009B1566">
        <w:rPr>
          <w:rFonts w:cs="Arial"/>
          <w:spacing w:val="-2"/>
        </w:rPr>
        <w:t xml:space="preserve">совместного </w:t>
      </w:r>
      <w:r w:rsidR="00B07DB5" w:rsidRPr="009B1566">
        <w:rPr>
          <w:rFonts w:cs="Arial"/>
          <w:spacing w:val="-2"/>
        </w:rPr>
        <w:t xml:space="preserve"> проекта ПРООН и </w:t>
      </w:r>
      <w:r w:rsidR="00B23B17" w:rsidRPr="009B1566">
        <w:rPr>
          <w:rFonts w:cs="Arial"/>
          <w:spacing w:val="-2"/>
        </w:rPr>
        <w:t xml:space="preserve">Комитета </w:t>
      </w:r>
      <w:r w:rsidR="00B07DB5" w:rsidRPr="009B1566">
        <w:rPr>
          <w:rFonts w:cs="Arial"/>
          <w:spacing w:val="-2"/>
        </w:rPr>
        <w:t xml:space="preserve"> </w:t>
      </w:r>
      <w:r w:rsidR="00B07DB5" w:rsidRPr="009B1566">
        <w:rPr>
          <w:rFonts w:cs="Arial"/>
          <w:i/>
          <w:spacing w:val="-2"/>
        </w:rPr>
        <w:t>«</w:t>
      </w:r>
      <w:r w:rsidR="00522D3F" w:rsidRPr="009B1566">
        <w:rPr>
          <w:rFonts w:cs="Arial"/>
          <w:szCs w:val="22"/>
        </w:rPr>
        <w:t>Создание условий для реинтродукции туранского тигра и оказание содействия в сохранении природных и историко-культурных объектов горного массива Улытау</w:t>
      </w:r>
      <w:r w:rsidR="00B07DB5" w:rsidRPr="009B1566">
        <w:rPr>
          <w:rFonts w:cs="Arial"/>
          <w:i/>
          <w:spacing w:val="-2"/>
        </w:rPr>
        <w:t>»</w:t>
      </w:r>
      <w:r w:rsidR="00B07DB5" w:rsidRPr="009B1566">
        <w:rPr>
          <w:rFonts w:cs="Arial"/>
          <w:spacing w:val="-2"/>
        </w:rPr>
        <w:t>, или «Проект»</w:t>
      </w:r>
      <w:r w:rsidR="00B23B17" w:rsidRPr="009B1566">
        <w:rPr>
          <w:rFonts w:cs="Arial"/>
          <w:spacing w:val="-2"/>
        </w:rPr>
        <w:t>;</w:t>
      </w:r>
    </w:p>
    <w:p w14:paraId="3CC9FC1F" w14:textId="77777777" w:rsidR="00B07DB5" w:rsidRPr="009B1566" w:rsidRDefault="00B07DB5" w:rsidP="00B07DB5">
      <w:pPr>
        <w:numPr>
          <w:ilvl w:val="12"/>
          <w:numId w:val="0"/>
        </w:numPr>
        <w:tabs>
          <w:tab w:val="left" w:pos="0"/>
        </w:tabs>
        <w:suppressAutoHyphens/>
        <w:rPr>
          <w:rFonts w:cs="Arial"/>
          <w:spacing w:val="-2"/>
        </w:rPr>
      </w:pPr>
    </w:p>
    <w:p w14:paraId="2BDA0E06" w14:textId="77777777" w:rsidR="00B07DB5" w:rsidRPr="009B1566" w:rsidRDefault="00B07DB5" w:rsidP="00B07DB5">
      <w:pPr>
        <w:numPr>
          <w:ilvl w:val="12"/>
          <w:numId w:val="0"/>
        </w:numPr>
        <w:tabs>
          <w:tab w:val="left" w:pos="0"/>
        </w:tabs>
        <w:suppressAutoHyphens/>
        <w:rPr>
          <w:rFonts w:cs="Arial"/>
          <w:spacing w:val="-2"/>
        </w:rPr>
      </w:pPr>
      <w:r w:rsidRPr="009B1566">
        <w:rPr>
          <w:rFonts w:cs="Arial"/>
          <w:spacing w:val="-2"/>
        </w:rPr>
        <w:t xml:space="preserve">В соответствии с положениями подписанного письма-соглашения и проектного документа, Страновой офис ПРООН должен предоставить вспомогательные услуги для Проекта в соответствии с описанием (см. ниже). </w:t>
      </w:r>
    </w:p>
    <w:p w14:paraId="6758D112" w14:textId="77777777" w:rsidR="00B07DB5" w:rsidRPr="009B1566" w:rsidRDefault="00B07DB5" w:rsidP="00B07DB5">
      <w:pPr>
        <w:numPr>
          <w:ilvl w:val="12"/>
          <w:numId w:val="0"/>
        </w:numPr>
        <w:tabs>
          <w:tab w:val="left" w:pos="0"/>
        </w:tabs>
        <w:suppressAutoHyphens/>
        <w:rPr>
          <w:rFonts w:cs="Arial"/>
          <w:spacing w:val="-2"/>
        </w:rPr>
      </w:pPr>
    </w:p>
    <w:p w14:paraId="55599806" w14:textId="09C08FAC" w:rsidR="00B07DB5" w:rsidRPr="009B1566" w:rsidRDefault="00B07DB5" w:rsidP="00B07DB5">
      <w:pPr>
        <w:numPr>
          <w:ilvl w:val="12"/>
          <w:numId w:val="0"/>
        </w:numPr>
        <w:tabs>
          <w:tab w:val="left" w:pos="0"/>
        </w:tabs>
        <w:suppressAutoHyphens/>
        <w:rPr>
          <w:rFonts w:cs="Arial"/>
          <w:spacing w:val="-2"/>
          <w:lang w:val="en-US"/>
        </w:rPr>
      </w:pPr>
      <w:r w:rsidRPr="009B1566">
        <w:rPr>
          <w:rFonts w:cs="Arial"/>
          <w:spacing w:val="-2"/>
        </w:rPr>
        <w:t>Оказываемые</w:t>
      </w:r>
      <w:r w:rsidRPr="009B1566">
        <w:rPr>
          <w:rFonts w:cs="Arial"/>
          <w:spacing w:val="-2"/>
          <w:lang w:val="en-US"/>
        </w:rPr>
        <w:t xml:space="preserve"> </w:t>
      </w:r>
      <w:r w:rsidRPr="009B1566">
        <w:rPr>
          <w:rFonts w:cs="Arial"/>
          <w:spacing w:val="-2"/>
        </w:rPr>
        <w:t>услуг</w:t>
      </w:r>
      <w:r w:rsidR="002E3D51" w:rsidRPr="009B1566">
        <w:rPr>
          <w:rFonts w:cs="Arial"/>
          <w:spacing w:val="-2"/>
        </w:rPr>
        <w:t>и</w:t>
      </w:r>
      <w:r w:rsidR="00B23B17" w:rsidRPr="009B1566">
        <w:rPr>
          <w:rFonts w:cs="Arial"/>
          <w:spacing w:val="-2"/>
        </w:rPr>
        <w:t xml:space="preserve"> поддержки </w:t>
      </w:r>
      <w:r w:rsidRPr="009B1566">
        <w:rPr>
          <w:rFonts w:cs="Arial"/>
          <w:spacing w:val="-2"/>
        </w:rPr>
        <w:t>включают</w:t>
      </w:r>
      <w:r w:rsidRPr="009B1566">
        <w:rPr>
          <w:rFonts w:cs="Arial"/>
          <w:spacing w:val="-2"/>
          <w:lang w:val="en-US"/>
        </w:rPr>
        <w:t>:</w:t>
      </w:r>
    </w:p>
    <w:p w14:paraId="6929FB03" w14:textId="77777777" w:rsidR="00B07DB5" w:rsidRPr="009B1566" w:rsidRDefault="00B07DB5" w:rsidP="00B07DB5">
      <w:pPr>
        <w:numPr>
          <w:ilvl w:val="12"/>
          <w:numId w:val="0"/>
        </w:numPr>
        <w:tabs>
          <w:tab w:val="left" w:pos="0"/>
        </w:tabs>
        <w:suppressAutoHyphens/>
        <w:rPr>
          <w:rFonts w:cs="Arial"/>
          <w:spacing w:val="-2"/>
          <w:lang w:val="en-US"/>
        </w:rPr>
      </w:pPr>
    </w:p>
    <w:tbl>
      <w:tblPr>
        <w:tblW w:w="9285" w:type="dxa"/>
        <w:tblInd w:w="108" w:type="dxa"/>
        <w:tblLayout w:type="fixed"/>
        <w:tblLook w:val="0000" w:firstRow="0" w:lastRow="0" w:firstColumn="0" w:lastColumn="0" w:noHBand="0" w:noVBand="0"/>
      </w:tblPr>
      <w:tblGrid>
        <w:gridCol w:w="3428"/>
        <w:gridCol w:w="3203"/>
        <w:gridCol w:w="2654"/>
      </w:tblGrid>
      <w:tr w:rsidR="00B07DB5" w:rsidRPr="009B1566" w14:paraId="33BAB1E4" w14:textId="77777777" w:rsidTr="007128FD">
        <w:tc>
          <w:tcPr>
            <w:tcW w:w="3428" w:type="dxa"/>
            <w:tcBorders>
              <w:top w:val="single" w:sz="6" w:space="0" w:color="auto"/>
              <w:left w:val="single" w:sz="6" w:space="0" w:color="auto"/>
              <w:bottom w:val="single" w:sz="4" w:space="0" w:color="auto"/>
            </w:tcBorders>
          </w:tcPr>
          <w:p w14:paraId="0A8FA452" w14:textId="780FE4BA" w:rsidR="00B07DB5" w:rsidRPr="009B1566" w:rsidRDefault="00B23B17" w:rsidP="007128FD">
            <w:pPr>
              <w:numPr>
                <w:ilvl w:val="12"/>
                <w:numId w:val="0"/>
              </w:numPr>
              <w:tabs>
                <w:tab w:val="left" w:pos="0"/>
              </w:tabs>
              <w:suppressAutoHyphens/>
              <w:rPr>
                <w:rFonts w:cs="Arial"/>
                <w:b/>
                <w:spacing w:val="-2"/>
              </w:rPr>
            </w:pPr>
            <w:r w:rsidRPr="009B1566">
              <w:rPr>
                <w:rFonts w:cs="Arial"/>
                <w:b/>
                <w:spacing w:val="-2"/>
              </w:rPr>
              <w:t xml:space="preserve">Услуги поддержки в реализации проекта </w:t>
            </w:r>
          </w:p>
          <w:p w14:paraId="439F856D" w14:textId="77777777" w:rsidR="00B07DB5" w:rsidRPr="009B1566" w:rsidRDefault="00B07DB5" w:rsidP="007128FD">
            <w:pPr>
              <w:numPr>
                <w:ilvl w:val="12"/>
                <w:numId w:val="0"/>
              </w:numPr>
              <w:tabs>
                <w:tab w:val="left" w:pos="0"/>
              </w:tabs>
              <w:suppressAutoHyphens/>
              <w:rPr>
                <w:rFonts w:cs="Arial"/>
                <w:b/>
                <w:spacing w:val="-2"/>
              </w:rPr>
            </w:pPr>
          </w:p>
        </w:tc>
        <w:tc>
          <w:tcPr>
            <w:tcW w:w="3203" w:type="dxa"/>
            <w:tcBorders>
              <w:top w:val="single" w:sz="6" w:space="0" w:color="auto"/>
              <w:left w:val="single" w:sz="6" w:space="0" w:color="auto"/>
              <w:bottom w:val="single" w:sz="4" w:space="0" w:color="auto"/>
            </w:tcBorders>
          </w:tcPr>
          <w:p w14:paraId="59CE83CF" w14:textId="3B54629F" w:rsidR="00B07DB5" w:rsidRPr="009B1566" w:rsidRDefault="00B07DB5" w:rsidP="007128FD">
            <w:pPr>
              <w:numPr>
                <w:ilvl w:val="12"/>
                <w:numId w:val="0"/>
              </w:numPr>
              <w:tabs>
                <w:tab w:val="left" w:pos="0"/>
              </w:tabs>
              <w:suppressAutoHyphens/>
              <w:rPr>
                <w:rFonts w:cs="Arial"/>
                <w:b/>
                <w:spacing w:val="-2"/>
                <w:lang w:val="en-US"/>
              </w:rPr>
            </w:pPr>
            <w:r w:rsidRPr="009B1566">
              <w:rPr>
                <w:rFonts w:cs="Arial"/>
                <w:b/>
                <w:spacing w:val="-2"/>
              </w:rPr>
              <w:t>График услуг</w:t>
            </w:r>
          </w:p>
        </w:tc>
        <w:tc>
          <w:tcPr>
            <w:tcW w:w="2654" w:type="dxa"/>
            <w:tcBorders>
              <w:top w:val="single" w:sz="6" w:space="0" w:color="auto"/>
              <w:left w:val="single" w:sz="6" w:space="0" w:color="auto"/>
              <w:bottom w:val="single" w:sz="4" w:space="0" w:color="auto"/>
              <w:right w:val="single" w:sz="6" w:space="0" w:color="auto"/>
            </w:tcBorders>
          </w:tcPr>
          <w:p w14:paraId="62A3748A" w14:textId="1747549D" w:rsidR="00B07DB5" w:rsidRPr="009B1566" w:rsidRDefault="00B07DB5" w:rsidP="007128FD">
            <w:pPr>
              <w:numPr>
                <w:ilvl w:val="12"/>
                <w:numId w:val="0"/>
              </w:numPr>
              <w:tabs>
                <w:tab w:val="left" w:pos="0"/>
              </w:tabs>
              <w:suppressAutoHyphens/>
              <w:rPr>
                <w:rFonts w:cs="Arial"/>
                <w:b/>
                <w:spacing w:val="-2"/>
              </w:rPr>
            </w:pPr>
            <w:r w:rsidRPr="009B1566">
              <w:rPr>
                <w:rFonts w:cs="Arial"/>
                <w:b/>
                <w:spacing w:val="-2"/>
              </w:rPr>
              <w:t xml:space="preserve">Сумма и способ </w:t>
            </w:r>
            <w:r w:rsidR="000925DB" w:rsidRPr="009B1566">
              <w:rPr>
                <w:rFonts w:cs="Arial"/>
                <w:b/>
                <w:spacing w:val="-2"/>
              </w:rPr>
              <w:t>покрытия</w:t>
            </w:r>
            <w:r w:rsidR="00B23B17" w:rsidRPr="009B1566">
              <w:rPr>
                <w:rFonts w:cs="Arial"/>
                <w:b/>
                <w:spacing w:val="-2"/>
              </w:rPr>
              <w:t xml:space="preserve"> расходов на услуги</w:t>
            </w:r>
            <w:r w:rsidRPr="009B1566">
              <w:rPr>
                <w:rFonts w:cs="Arial"/>
                <w:b/>
                <w:spacing w:val="-2"/>
              </w:rPr>
              <w:t xml:space="preserve"> ПРООН (при необходимости)</w:t>
            </w:r>
          </w:p>
        </w:tc>
      </w:tr>
      <w:tr w:rsidR="00B07DB5" w:rsidRPr="009B1566" w14:paraId="562E5A35" w14:textId="77777777" w:rsidTr="007128FD">
        <w:tc>
          <w:tcPr>
            <w:tcW w:w="3428" w:type="dxa"/>
            <w:tcBorders>
              <w:top w:val="single" w:sz="4" w:space="0" w:color="auto"/>
              <w:left w:val="single" w:sz="4" w:space="0" w:color="auto"/>
              <w:bottom w:val="single" w:sz="4" w:space="0" w:color="auto"/>
              <w:right w:val="single" w:sz="4" w:space="0" w:color="auto"/>
            </w:tcBorders>
          </w:tcPr>
          <w:p w14:paraId="1C4756EA" w14:textId="77777777" w:rsidR="00B07DB5" w:rsidRPr="009B1566" w:rsidRDefault="00B07DB5" w:rsidP="007128FD">
            <w:pPr>
              <w:numPr>
                <w:ilvl w:val="12"/>
                <w:numId w:val="0"/>
              </w:numPr>
              <w:tabs>
                <w:tab w:val="left" w:pos="0"/>
              </w:tabs>
              <w:suppressAutoHyphens/>
              <w:rPr>
                <w:rFonts w:cs="Arial"/>
                <w:spacing w:val="-2"/>
                <w:lang w:val="en-US"/>
              </w:rPr>
            </w:pPr>
            <w:r w:rsidRPr="009B1566">
              <w:rPr>
                <w:rFonts w:cs="Arial"/>
                <w:spacing w:val="-2"/>
              </w:rPr>
              <w:t>Процесс оплаты</w:t>
            </w:r>
          </w:p>
        </w:tc>
        <w:tc>
          <w:tcPr>
            <w:tcW w:w="3203" w:type="dxa"/>
            <w:tcBorders>
              <w:top w:val="single" w:sz="4" w:space="0" w:color="auto"/>
              <w:left w:val="single" w:sz="4" w:space="0" w:color="auto"/>
              <w:bottom w:val="single" w:sz="4" w:space="0" w:color="auto"/>
              <w:right w:val="single" w:sz="4" w:space="0" w:color="auto"/>
            </w:tcBorders>
          </w:tcPr>
          <w:p w14:paraId="77DE15BD" w14:textId="77777777" w:rsidR="00B07DB5" w:rsidRPr="009B1566" w:rsidRDefault="00B07DB5" w:rsidP="007128FD">
            <w:pPr>
              <w:numPr>
                <w:ilvl w:val="12"/>
                <w:numId w:val="0"/>
              </w:numPr>
              <w:tabs>
                <w:tab w:val="left" w:pos="0"/>
              </w:tabs>
              <w:suppressAutoHyphens/>
              <w:rPr>
                <w:rFonts w:cs="Arial"/>
                <w:spacing w:val="-2"/>
              </w:rPr>
            </w:pPr>
            <w:r w:rsidRPr="009B1566">
              <w:rPr>
                <w:rFonts w:cs="Arial"/>
                <w:spacing w:val="-2"/>
              </w:rPr>
              <w:t>Постоянно на протяжении всей реализации, по мере необходимости</w:t>
            </w:r>
          </w:p>
        </w:tc>
        <w:tc>
          <w:tcPr>
            <w:tcW w:w="2654" w:type="dxa"/>
            <w:tcBorders>
              <w:top w:val="single" w:sz="4" w:space="0" w:color="auto"/>
              <w:left w:val="single" w:sz="4" w:space="0" w:color="auto"/>
              <w:bottom w:val="single" w:sz="4" w:space="0" w:color="auto"/>
              <w:right w:val="single" w:sz="4" w:space="0" w:color="auto"/>
            </w:tcBorders>
          </w:tcPr>
          <w:p w14:paraId="1DF4DF7C" w14:textId="1E5BEADD" w:rsidR="00B07DB5" w:rsidRPr="009B1566" w:rsidRDefault="00B07DB5" w:rsidP="007128FD">
            <w:pPr>
              <w:numPr>
                <w:ilvl w:val="12"/>
                <w:numId w:val="0"/>
              </w:numPr>
              <w:tabs>
                <w:tab w:val="left" w:pos="0"/>
              </w:tabs>
              <w:suppressAutoHyphens/>
              <w:rPr>
                <w:rFonts w:cs="Arial"/>
                <w:spacing w:val="-2"/>
              </w:rPr>
            </w:pPr>
            <w:r w:rsidRPr="009B1566">
              <w:rPr>
                <w:rFonts w:cs="Arial"/>
                <w:spacing w:val="-2"/>
              </w:rPr>
              <w:t xml:space="preserve">$ </w:t>
            </w:r>
            <w:r w:rsidR="000931F4" w:rsidRPr="009B1566">
              <w:rPr>
                <w:rFonts w:cs="Arial"/>
                <w:spacing w:val="-2"/>
              </w:rPr>
              <w:t>39.02</w:t>
            </w:r>
            <w:r w:rsidR="002979C9" w:rsidRPr="009B1566">
              <w:rPr>
                <w:rFonts w:cs="Arial"/>
                <w:spacing w:val="-2"/>
              </w:rPr>
              <w:t xml:space="preserve"> за </w:t>
            </w:r>
            <w:r w:rsidR="0047078D" w:rsidRPr="009B1566">
              <w:rPr>
                <w:rFonts w:cs="Arial"/>
                <w:spacing w:val="-2"/>
              </w:rPr>
              <w:t>один процесс оплаты</w:t>
            </w:r>
          </w:p>
        </w:tc>
      </w:tr>
      <w:tr w:rsidR="00B07DB5" w:rsidRPr="009B1566" w14:paraId="7367C56B" w14:textId="77777777" w:rsidTr="007128FD">
        <w:tc>
          <w:tcPr>
            <w:tcW w:w="3428" w:type="dxa"/>
            <w:tcBorders>
              <w:top w:val="single" w:sz="4" w:space="0" w:color="auto"/>
              <w:left w:val="single" w:sz="4" w:space="0" w:color="auto"/>
              <w:bottom w:val="single" w:sz="4" w:space="0" w:color="auto"/>
              <w:right w:val="single" w:sz="4" w:space="0" w:color="auto"/>
            </w:tcBorders>
          </w:tcPr>
          <w:p w14:paraId="4B478C01" w14:textId="77777777" w:rsidR="00B07DB5" w:rsidRPr="009B1566" w:rsidRDefault="00B07DB5" w:rsidP="007128FD">
            <w:pPr>
              <w:tabs>
                <w:tab w:val="left" w:pos="0"/>
              </w:tabs>
              <w:suppressAutoHyphens/>
              <w:rPr>
                <w:rFonts w:cs="Arial"/>
                <w:spacing w:val="-2"/>
              </w:rPr>
            </w:pPr>
            <w:r w:rsidRPr="009B1566">
              <w:rPr>
                <w:rFonts w:cs="Arial"/>
                <w:spacing w:val="-2"/>
              </w:rPr>
              <w:t xml:space="preserve">Ввод профиля вендора в </w:t>
            </w:r>
            <w:r w:rsidRPr="009B1566">
              <w:rPr>
                <w:rFonts w:cs="Arial"/>
                <w:spacing w:val="-2"/>
                <w:lang w:val="en-US"/>
              </w:rPr>
              <w:t>ATLAS</w:t>
            </w:r>
          </w:p>
        </w:tc>
        <w:tc>
          <w:tcPr>
            <w:tcW w:w="3203" w:type="dxa"/>
            <w:tcBorders>
              <w:top w:val="single" w:sz="4" w:space="0" w:color="auto"/>
              <w:left w:val="single" w:sz="4" w:space="0" w:color="auto"/>
              <w:bottom w:val="single" w:sz="4" w:space="0" w:color="auto"/>
              <w:right w:val="single" w:sz="4" w:space="0" w:color="auto"/>
            </w:tcBorders>
          </w:tcPr>
          <w:p w14:paraId="12D2D9A8" w14:textId="77777777" w:rsidR="00B07DB5" w:rsidRPr="009B1566" w:rsidRDefault="00B07DB5" w:rsidP="007128FD">
            <w:pPr>
              <w:numPr>
                <w:ilvl w:val="12"/>
                <w:numId w:val="0"/>
              </w:numPr>
              <w:tabs>
                <w:tab w:val="left" w:pos="0"/>
              </w:tabs>
              <w:suppressAutoHyphens/>
              <w:rPr>
                <w:rFonts w:cs="Arial"/>
                <w:spacing w:val="-2"/>
              </w:rPr>
            </w:pPr>
            <w:r w:rsidRPr="009B1566">
              <w:rPr>
                <w:rFonts w:cs="Arial"/>
                <w:spacing w:val="-2"/>
              </w:rPr>
              <w:t>Постоянно на протяжении всей реализации, по мере необходимости</w:t>
            </w:r>
          </w:p>
        </w:tc>
        <w:tc>
          <w:tcPr>
            <w:tcW w:w="2654" w:type="dxa"/>
            <w:tcBorders>
              <w:top w:val="single" w:sz="4" w:space="0" w:color="auto"/>
              <w:left w:val="single" w:sz="4" w:space="0" w:color="auto"/>
              <w:bottom w:val="single" w:sz="4" w:space="0" w:color="auto"/>
              <w:right w:val="single" w:sz="4" w:space="0" w:color="auto"/>
            </w:tcBorders>
          </w:tcPr>
          <w:p w14:paraId="3DF4CCF6" w14:textId="5CD42C01" w:rsidR="00B07DB5" w:rsidRPr="009B1566" w:rsidRDefault="00B07DB5" w:rsidP="007128FD">
            <w:pPr>
              <w:numPr>
                <w:ilvl w:val="12"/>
                <w:numId w:val="0"/>
              </w:numPr>
              <w:tabs>
                <w:tab w:val="left" w:pos="0"/>
              </w:tabs>
              <w:suppressAutoHyphens/>
              <w:rPr>
                <w:rFonts w:cs="Arial"/>
                <w:spacing w:val="-2"/>
              </w:rPr>
            </w:pPr>
            <w:r w:rsidRPr="009B1566">
              <w:rPr>
                <w:rFonts w:cs="Arial"/>
                <w:spacing w:val="-2"/>
              </w:rPr>
              <w:t xml:space="preserve">$ </w:t>
            </w:r>
            <w:r w:rsidR="00AB328E" w:rsidRPr="009B1566">
              <w:rPr>
                <w:rFonts w:cs="Arial"/>
                <w:spacing w:val="-2"/>
              </w:rPr>
              <w:t>20.41</w:t>
            </w:r>
            <w:r w:rsidR="008C54A5" w:rsidRPr="009B1566">
              <w:rPr>
                <w:rFonts w:cs="Arial"/>
                <w:spacing w:val="-2"/>
              </w:rPr>
              <w:t xml:space="preserve"> за один процесс</w:t>
            </w:r>
          </w:p>
        </w:tc>
      </w:tr>
      <w:tr w:rsidR="00B07DB5" w:rsidRPr="009B1566" w14:paraId="08DE52FD" w14:textId="77777777" w:rsidTr="007128FD">
        <w:tc>
          <w:tcPr>
            <w:tcW w:w="3428" w:type="dxa"/>
            <w:tcBorders>
              <w:top w:val="single" w:sz="4" w:space="0" w:color="auto"/>
              <w:left w:val="single" w:sz="4" w:space="0" w:color="auto"/>
              <w:bottom w:val="single" w:sz="4" w:space="0" w:color="auto"/>
              <w:right w:val="single" w:sz="4" w:space="0" w:color="auto"/>
            </w:tcBorders>
          </w:tcPr>
          <w:p w14:paraId="6F0D81B8" w14:textId="77777777" w:rsidR="00B07DB5" w:rsidRPr="009B1566" w:rsidRDefault="00B07DB5" w:rsidP="007128FD">
            <w:pPr>
              <w:tabs>
                <w:tab w:val="left" w:pos="0"/>
              </w:tabs>
              <w:suppressAutoHyphens/>
              <w:rPr>
                <w:rFonts w:cs="Arial"/>
                <w:spacing w:val="-2"/>
              </w:rPr>
            </w:pPr>
            <w:r w:rsidRPr="009B1566">
              <w:rPr>
                <w:rFonts w:cs="Arial"/>
                <w:spacing w:val="-2"/>
              </w:rPr>
              <w:t xml:space="preserve">Отбор персонала проекта и/ или процесс найма  </w:t>
            </w:r>
          </w:p>
          <w:p w14:paraId="743666C1" w14:textId="77777777" w:rsidR="00B07DB5" w:rsidRPr="009B1566" w:rsidRDefault="00B07DB5" w:rsidP="007128FD">
            <w:pPr>
              <w:tabs>
                <w:tab w:val="left" w:pos="0"/>
              </w:tabs>
              <w:suppressAutoHyphens/>
              <w:rPr>
                <w:rFonts w:cs="Arial"/>
                <w:spacing w:val="-2"/>
              </w:rPr>
            </w:pPr>
            <w:r w:rsidRPr="009B1566">
              <w:rPr>
                <w:rFonts w:cs="Arial"/>
                <w:spacing w:val="-2"/>
              </w:rPr>
              <w:t>* Менеджер проекта</w:t>
            </w:r>
          </w:p>
          <w:p w14:paraId="6610DE24" w14:textId="77777777" w:rsidR="00B07DB5" w:rsidRPr="009B1566" w:rsidRDefault="00B07DB5" w:rsidP="007128FD">
            <w:pPr>
              <w:tabs>
                <w:tab w:val="left" w:pos="0"/>
              </w:tabs>
              <w:suppressAutoHyphens/>
              <w:rPr>
                <w:rFonts w:cs="Arial"/>
                <w:spacing w:val="-2"/>
              </w:rPr>
            </w:pPr>
          </w:p>
          <w:p w14:paraId="3026F7CD" w14:textId="77777777" w:rsidR="00B07DB5" w:rsidRPr="009B1566" w:rsidRDefault="00B07DB5" w:rsidP="007128FD">
            <w:pPr>
              <w:tabs>
                <w:tab w:val="left" w:pos="0"/>
              </w:tabs>
              <w:suppressAutoHyphens/>
              <w:rPr>
                <w:rFonts w:cs="Arial"/>
                <w:spacing w:val="-2"/>
              </w:rPr>
            </w:pPr>
            <w:r w:rsidRPr="009B1566">
              <w:rPr>
                <w:rFonts w:cs="Arial"/>
                <w:spacing w:val="-2"/>
              </w:rPr>
              <w:t>* Ассистент по административно-финансовым вопросам</w:t>
            </w:r>
          </w:p>
        </w:tc>
        <w:tc>
          <w:tcPr>
            <w:tcW w:w="3203" w:type="dxa"/>
            <w:tcBorders>
              <w:top w:val="single" w:sz="4" w:space="0" w:color="auto"/>
              <w:left w:val="single" w:sz="4" w:space="0" w:color="auto"/>
              <w:bottom w:val="single" w:sz="4" w:space="0" w:color="auto"/>
              <w:right w:val="single" w:sz="4" w:space="0" w:color="auto"/>
            </w:tcBorders>
          </w:tcPr>
          <w:p w14:paraId="61FD3C73" w14:textId="77777777" w:rsidR="00B07DB5" w:rsidRPr="009B1566" w:rsidRDefault="00B07DB5" w:rsidP="007128FD">
            <w:pPr>
              <w:numPr>
                <w:ilvl w:val="12"/>
                <w:numId w:val="0"/>
              </w:numPr>
              <w:tabs>
                <w:tab w:val="left" w:pos="0"/>
              </w:tabs>
              <w:suppressAutoHyphens/>
              <w:rPr>
                <w:rFonts w:cs="Arial"/>
                <w:spacing w:val="-2"/>
              </w:rPr>
            </w:pPr>
          </w:p>
          <w:p w14:paraId="4B0504D5" w14:textId="77777777" w:rsidR="00B07DB5" w:rsidRPr="009B1566" w:rsidRDefault="00B07DB5" w:rsidP="007128FD">
            <w:pPr>
              <w:numPr>
                <w:ilvl w:val="12"/>
                <w:numId w:val="0"/>
              </w:numPr>
              <w:tabs>
                <w:tab w:val="left" w:pos="0"/>
              </w:tabs>
              <w:suppressAutoHyphens/>
              <w:rPr>
                <w:rFonts w:cs="Arial"/>
                <w:spacing w:val="-2"/>
              </w:rPr>
            </w:pPr>
          </w:p>
          <w:p w14:paraId="1A973F4A" w14:textId="77777777" w:rsidR="00B07DB5" w:rsidRPr="009B1566" w:rsidRDefault="00B07DB5" w:rsidP="007128FD">
            <w:pPr>
              <w:numPr>
                <w:ilvl w:val="12"/>
                <w:numId w:val="0"/>
              </w:numPr>
              <w:tabs>
                <w:tab w:val="left" w:pos="0"/>
              </w:tabs>
              <w:suppressAutoHyphens/>
              <w:rPr>
                <w:rFonts w:cs="Arial"/>
                <w:spacing w:val="-2"/>
                <w:lang w:val="en-US"/>
              </w:rPr>
            </w:pPr>
            <w:r w:rsidRPr="009B1566">
              <w:rPr>
                <w:rFonts w:cs="Arial"/>
                <w:spacing w:val="-2"/>
              </w:rPr>
              <w:t>Начало проекта</w:t>
            </w:r>
          </w:p>
        </w:tc>
        <w:tc>
          <w:tcPr>
            <w:tcW w:w="2654" w:type="dxa"/>
            <w:tcBorders>
              <w:top w:val="single" w:sz="4" w:space="0" w:color="auto"/>
              <w:left w:val="single" w:sz="4" w:space="0" w:color="auto"/>
              <w:bottom w:val="single" w:sz="4" w:space="0" w:color="auto"/>
              <w:right w:val="single" w:sz="4" w:space="0" w:color="auto"/>
            </w:tcBorders>
          </w:tcPr>
          <w:p w14:paraId="3763C08B" w14:textId="3B6C12DB" w:rsidR="00B07DB5" w:rsidRPr="009B1566" w:rsidRDefault="00B07DB5" w:rsidP="007128FD">
            <w:pPr>
              <w:numPr>
                <w:ilvl w:val="12"/>
                <w:numId w:val="0"/>
              </w:numPr>
              <w:tabs>
                <w:tab w:val="left" w:pos="0"/>
              </w:tabs>
              <w:suppressAutoHyphens/>
              <w:rPr>
                <w:rFonts w:cs="Arial"/>
                <w:spacing w:val="-2"/>
              </w:rPr>
            </w:pPr>
            <w:r w:rsidRPr="009B1566">
              <w:rPr>
                <w:rFonts w:cs="Arial"/>
                <w:spacing w:val="-2"/>
              </w:rPr>
              <w:t xml:space="preserve">$ </w:t>
            </w:r>
            <w:r w:rsidR="00F746E6" w:rsidRPr="009B1566">
              <w:rPr>
                <w:rFonts w:cs="Arial"/>
                <w:spacing w:val="-2"/>
              </w:rPr>
              <w:t>584.88 за один процесс</w:t>
            </w:r>
          </w:p>
        </w:tc>
      </w:tr>
      <w:tr w:rsidR="00B07DB5" w:rsidRPr="009B1566" w14:paraId="06F5DDC6" w14:textId="77777777" w:rsidTr="007128FD">
        <w:tc>
          <w:tcPr>
            <w:tcW w:w="3428" w:type="dxa"/>
            <w:tcBorders>
              <w:top w:val="single" w:sz="4" w:space="0" w:color="auto"/>
              <w:left w:val="single" w:sz="4" w:space="0" w:color="auto"/>
              <w:bottom w:val="single" w:sz="4" w:space="0" w:color="auto"/>
              <w:right w:val="single" w:sz="4" w:space="0" w:color="auto"/>
            </w:tcBorders>
          </w:tcPr>
          <w:p w14:paraId="54227A1E" w14:textId="77777777" w:rsidR="00B07DB5" w:rsidRPr="009B1566" w:rsidRDefault="00B07DB5" w:rsidP="007128FD">
            <w:pPr>
              <w:numPr>
                <w:ilvl w:val="12"/>
                <w:numId w:val="0"/>
              </w:numPr>
              <w:tabs>
                <w:tab w:val="left" w:pos="0"/>
              </w:tabs>
              <w:suppressAutoHyphens/>
              <w:rPr>
                <w:rFonts w:cs="Arial"/>
                <w:spacing w:val="-2"/>
              </w:rPr>
            </w:pPr>
            <w:r w:rsidRPr="009B1566">
              <w:rPr>
                <w:rFonts w:cs="Arial"/>
                <w:spacing w:val="-2"/>
              </w:rPr>
              <w:t>Администрирование и управление кадрами и вознаграждением.</w:t>
            </w:r>
          </w:p>
          <w:p w14:paraId="49B3B24E" w14:textId="77777777" w:rsidR="00B07DB5" w:rsidRPr="009B1566" w:rsidRDefault="00B07DB5" w:rsidP="007128FD">
            <w:pPr>
              <w:numPr>
                <w:ilvl w:val="12"/>
                <w:numId w:val="0"/>
              </w:numPr>
              <w:tabs>
                <w:tab w:val="left" w:pos="0"/>
              </w:tabs>
              <w:suppressAutoHyphens/>
              <w:rPr>
                <w:rFonts w:cs="Arial"/>
                <w:spacing w:val="-2"/>
              </w:rPr>
            </w:pPr>
            <w:r w:rsidRPr="009B1566">
              <w:rPr>
                <w:rFonts w:cs="Arial"/>
                <w:spacing w:val="-2"/>
              </w:rPr>
              <w:t xml:space="preserve"> (один раз на каждого сотрудника, включая регистрацию медицинского страхования, настройку расчета заработной платы и процесс увольнения)</w:t>
            </w:r>
          </w:p>
        </w:tc>
        <w:tc>
          <w:tcPr>
            <w:tcW w:w="3203" w:type="dxa"/>
            <w:tcBorders>
              <w:top w:val="single" w:sz="4" w:space="0" w:color="auto"/>
              <w:left w:val="single" w:sz="4" w:space="0" w:color="auto"/>
              <w:bottom w:val="single" w:sz="4" w:space="0" w:color="auto"/>
              <w:right w:val="single" w:sz="4" w:space="0" w:color="auto"/>
            </w:tcBorders>
          </w:tcPr>
          <w:p w14:paraId="0DCC3946" w14:textId="77777777" w:rsidR="00B07DB5" w:rsidRPr="009B1566" w:rsidRDefault="00B07DB5" w:rsidP="007128FD">
            <w:pPr>
              <w:numPr>
                <w:ilvl w:val="12"/>
                <w:numId w:val="0"/>
              </w:numPr>
              <w:tabs>
                <w:tab w:val="left" w:pos="0"/>
              </w:tabs>
              <w:suppressAutoHyphens/>
              <w:rPr>
                <w:rFonts w:cs="Arial"/>
                <w:spacing w:val="-2"/>
              </w:rPr>
            </w:pPr>
            <w:r w:rsidRPr="009B1566">
              <w:rPr>
                <w:rFonts w:cs="Arial"/>
                <w:spacing w:val="-2"/>
              </w:rPr>
              <w:t>Постоянно на протяжении всей реализации, по мере необходимости</w:t>
            </w:r>
          </w:p>
        </w:tc>
        <w:tc>
          <w:tcPr>
            <w:tcW w:w="2654" w:type="dxa"/>
            <w:tcBorders>
              <w:top w:val="single" w:sz="4" w:space="0" w:color="auto"/>
              <w:left w:val="single" w:sz="4" w:space="0" w:color="auto"/>
              <w:bottom w:val="single" w:sz="4" w:space="0" w:color="auto"/>
              <w:right w:val="single" w:sz="4" w:space="0" w:color="auto"/>
            </w:tcBorders>
          </w:tcPr>
          <w:p w14:paraId="6EBDEB39" w14:textId="346DAD32" w:rsidR="00B07DB5" w:rsidRPr="009B1566" w:rsidRDefault="00B07DB5" w:rsidP="007128FD">
            <w:pPr>
              <w:numPr>
                <w:ilvl w:val="12"/>
                <w:numId w:val="0"/>
              </w:numPr>
              <w:tabs>
                <w:tab w:val="left" w:pos="0"/>
              </w:tabs>
              <w:suppressAutoHyphens/>
              <w:rPr>
                <w:rFonts w:cs="Arial"/>
                <w:spacing w:val="-2"/>
              </w:rPr>
            </w:pPr>
            <w:r w:rsidRPr="009B1566">
              <w:rPr>
                <w:rFonts w:cs="Arial"/>
                <w:spacing w:val="-2"/>
              </w:rPr>
              <w:t xml:space="preserve">$ </w:t>
            </w:r>
            <w:r w:rsidR="008C54A5" w:rsidRPr="009B1566">
              <w:rPr>
                <w:rFonts w:cs="Arial"/>
                <w:spacing w:val="-2"/>
              </w:rPr>
              <w:t>200.78 за один процесс</w:t>
            </w:r>
          </w:p>
        </w:tc>
      </w:tr>
      <w:tr w:rsidR="00B07DB5" w:rsidRPr="009B1566" w14:paraId="1B590B59" w14:textId="77777777" w:rsidTr="007128FD">
        <w:tc>
          <w:tcPr>
            <w:tcW w:w="3428" w:type="dxa"/>
            <w:tcBorders>
              <w:top w:val="single" w:sz="4" w:space="0" w:color="auto"/>
              <w:left w:val="single" w:sz="6" w:space="0" w:color="auto"/>
            </w:tcBorders>
          </w:tcPr>
          <w:p w14:paraId="2149B658" w14:textId="77777777" w:rsidR="00B07DB5" w:rsidRPr="009B1566" w:rsidRDefault="00B07DB5" w:rsidP="007128FD">
            <w:pPr>
              <w:numPr>
                <w:ilvl w:val="12"/>
                <w:numId w:val="0"/>
              </w:numPr>
              <w:tabs>
                <w:tab w:val="left" w:pos="0"/>
              </w:tabs>
              <w:suppressAutoHyphens/>
              <w:rPr>
                <w:rFonts w:cs="Arial"/>
                <w:spacing w:val="-2"/>
              </w:rPr>
            </w:pPr>
            <w:r w:rsidRPr="009B1566">
              <w:rPr>
                <w:rFonts w:cs="Arial"/>
                <w:spacing w:val="-2"/>
              </w:rPr>
              <w:t>Текущие услуги по управлению персоналом: начисление заработной платы персонала, банковское администрирование и управление (на одного сотрудника за календарный год)</w:t>
            </w:r>
          </w:p>
        </w:tc>
        <w:tc>
          <w:tcPr>
            <w:tcW w:w="3203" w:type="dxa"/>
            <w:tcBorders>
              <w:top w:val="single" w:sz="4" w:space="0" w:color="auto"/>
              <w:left w:val="single" w:sz="6" w:space="0" w:color="auto"/>
            </w:tcBorders>
          </w:tcPr>
          <w:p w14:paraId="23E51767" w14:textId="77777777" w:rsidR="00B07DB5" w:rsidRPr="009B1566" w:rsidRDefault="00B07DB5" w:rsidP="007128FD">
            <w:pPr>
              <w:numPr>
                <w:ilvl w:val="12"/>
                <w:numId w:val="0"/>
              </w:numPr>
              <w:tabs>
                <w:tab w:val="left" w:pos="0"/>
              </w:tabs>
              <w:suppressAutoHyphens/>
              <w:rPr>
                <w:rFonts w:cs="Arial"/>
                <w:spacing w:val="-2"/>
              </w:rPr>
            </w:pPr>
            <w:r w:rsidRPr="009B1566">
              <w:rPr>
                <w:rFonts w:cs="Arial"/>
                <w:spacing w:val="-2"/>
              </w:rPr>
              <w:t>Постоянно на протяжении всей реализации, по мере необходимости</w:t>
            </w:r>
          </w:p>
        </w:tc>
        <w:tc>
          <w:tcPr>
            <w:tcW w:w="2654" w:type="dxa"/>
            <w:tcBorders>
              <w:top w:val="single" w:sz="4" w:space="0" w:color="auto"/>
              <w:left w:val="single" w:sz="6" w:space="0" w:color="auto"/>
              <w:right w:val="single" w:sz="6" w:space="0" w:color="auto"/>
            </w:tcBorders>
          </w:tcPr>
          <w:p w14:paraId="26BF7E32" w14:textId="66D020ED" w:rsidR="00B07DB5" w:rsidRPr="009B1566" w:rsidRDefault="00B07DB5" w:rsidP="007128FD">
            <w:pPr>
              <w:numPr>
                <w:ilvl w:val="12"/>
                <w:numId w:val="0"/>
              </w:numPr>
              <w:tabs>
                <w:tab w:val="left" w:pos="0"/>
              </w:tabs>
              <w:suppressAutoHyphens/>
              <w:rPr>
                <w:rFonts w:cs="Arial"/>
                <w:spacing w:val="-2"/>
              </w:rPr>
            </w:pPr>
            <w:r w:rsidRPr="009B1566">
              <w:rPr>
                <w:rFonts w:cs="Arial"/>
                <w:spacing w:val="-2"/>
              </w:rPr>
              <w:t xml:space="preserve">$ </w:t>
            </w:r>
            <w:r w:rsidR="00FF1F1C" w:rsidRPr="009B1566">
              <w:rPr>
                <w:rFonts w:cs="Arial"/>
                <w:spacing w:val="-2"/>
              </w:rPr>
              <w:t>443.88 за один процесс</w:t>
            </w:r>
          </w:p>
        </w:tc>
      </w:tr>
      <w:tr w:rsidR="00B07DB5" w:rsidRPr="009B1566" w14:paraId="3556B9A3" w14:textId="77777777" w:rsidTr="007128FD">
        <w:tc>
          <w:tcPr>
            <w:tcW w:w="3428" w:type="dxa"/>
            <w:tcBorders>
              <w:top w:val="single" w:sz="4" w:space="0" w:color="auto"/>
              <w:left w:val="single" w:sz="6" w:space="0" w:color="auto"/>
            </w:tcBorders>
          </w:tcPr>
          <w:p w14:paraId="42151E3D" w14:textId="77777777" w:rsidR="00B07DB5" w:rsidRPr="009B1566" w:rsidRDefault="00B07DB5" w:rsidP="007128FD">
            <w:pPr>
              <w:tabs>
                <w:tab w:val="left" w:pos="0"/>
              </w:tabs>
              <w:suppressAutoHyphens/>
              <w:rPr>
                <w:rFonts w:cs="Arial"/>
                <w:spacing w:val="-2"/>
              </w:rPr>
            </w:pPr>
            <w:r w:rsidRPr="009B1566">
              <w:rPr>
                <w:rFonts w:cs="Arial"/>
                <w:spacing w:val="-2"/>
              </w:rPr>
              <w:lastRenderedPageBreak/>
              <w:t xml:space="preserve">Подбор консультантов </w:t>
            </w:r>
          </w:p>
        </w:tc>
        <w:tc>
          <w:tcPr>
            <w:tcW w:w="3203" w:type="dxa"/>
            <w:tcBorders>
              <w:top w:val="single" w:sz="4" w:space="0" w:color="auto"/>
              <w:left w:val="single" w:sz="6" w:space="0" w:color="auto"/>
            </w:tcBorders>
          </w:tcPr>
          <w:p w14:paraId="3F35D9E2" w14:textId="77777777" w:rsidR="00B07DB5" w:rsidRPr="009B1566" w:rsidRDefault="00B07DB5" w:rsidP="007128FD">
            <w:pPr>
              <w:numPr>
                <w:ilvl w:val="12"/>
                <w:numId w:val="0"/>
              </w:numPr>
              <w:tabs>
                <w:tab w:val="left" w:pos="0"/>
              </w:tabs>
              <w:suppressAutoHyphens/>
              <w:rPr>
                <w:rFonts w:cs="Arial"/>
                <w:spacing w:val="-2"/>
              </w:rPr>
            </w:pPr>
            <w:r w:rsidRPr="009B1566">
              <w:rPr>
                <w:rFonts w:cs="Arial"/>
                <w:spacing w:val="-2"/>
              </w:rPr>
              <w:t>Постоянно на протяжении всей реализации, по мере необходимости</w:t>
            </w:r>
          </w:p>
        </w:tc>
        <w:tc>
          <w:tcPr>
            <w:tcW w:w="2654" w:type="dxa"/>
            <w:tcBorders>
              <w:top w:val="single" w:sz="4" w:space="0" w:color="auto"/>
              <w:left w:val="single" w:sz="6" w:space="0" w:color="auto"/>
              <w:right w:val="single" w:sz="6" w:space="0" w:color="auto"/>
            </w:tcBorders>
          </w:tcPr>
          <w:p w14:paraId="0FF49722" w14:textId="246F5291" w:rsidR="00B07DB5" w:rsidRPr="009B1566" w:rsidRDefault="00B07DB5" w:rsidP="007128FD">
            <w:pPr>
              <w:numPr>
                <w:ilvl w:val="12"/>
                <w:numId w:val="0"/>
              </w:numPr>
              <w:tabs>
                <w:tab w:val="left" w:pos="0"/>
              </w:tabs>
              <w:suppressAutoHyphens/>
              <w:rPr>
                <w:rFonts w:cs="Arial"/>
                <w:spacing w:val="-2"/>
              </w:rPr>
            </w:pPr>
            <w:r w:rsidRPr="009B1566">
              <w:rPr>
                <w:rFonts w:cs="Arial"/>
                <w:spacing w:val="-2"/>
              </w:rPr>
              <w:t xml:space="preserve">$ </w:t>
            </w:r>
            <w:r w:rsidR="00FF1F1C" w:rsidRPr="009B1566">
              <w:rPr>
                <w:rFonts w:cs="Arial"/>
                <w:spacing w:val="-2"/>
              </w:rPr>
              <w:t>228.41 за один процесс</w:t>
            </w:r>
          </w:p>
        </w:tc>
      </w:tr>
      <w:tr w:rsidR="00B07DB5" w:rsidRPr="009B1566" w14:paraId="157690A9" w14:textId="77777777" w:rsidTr="007128FD">
        <w:tc>
          <w:tcPr>
            <w:tcW w:w="3428" w:type="dxa"/>
            <w:tcBorders>
              <w:top w:val="single" w:sz="6" w:space="0" w:color="auto"/>
              <w:left w:val="single" w:sz="6" w:space="0" w:color="auto"/>
            </w:tcBorders>
          </w:tcPr>
          <w:p w14:paraId="5B1C643A" w14:textId="77777777" w:rsidR="00B07DB5" w:rsidRPr="009B1566" w:rsidRDefault="00B07DB5" w:rsidP="007128FD">
            <w:pPr>
              <w:numPr>
                <w:ilvl w:val="12"/>
                <w:numId w:val="0"/>
              </w:numPr>
              <w:tabs>
                <w:tab w:val="left" w:pos="0"/>
              </w:tabs>
              <w:suppressAutoHyphens/>
              <w:rPr>
                <w:rFonts w:cs="Arial"/>
                <w:spacing w:val="-2"/>
              </w:rPr>
            </w:pPr>
            <w:r w:rsidRPr="009B1566">
              <w:rPr>
                <w:rFonts w:cs="Arial"/>
                <w:spacing w:val="-2"/>
              </w:rPr>
              <w:t xml:space="preserve">Закупка товаров и услуг с участием местных </w:t>
            </w:r>
            <w:r w:rsidRPr="009B1566">
              <w:rPr>
                <w:rFonts w:cs="Arial"/>
                <w:spacing w:val="-2"/>
                <w:lang w:val="en-US"/>
              </w:rPr>
              <w:t>CAP</w:t>
            </w:r>
            <w:r w:rsidRPr="009B1566">
              <w:rPr>
                <w:rFonts w:cs="Arial"/>
                <w:spacing w:val="-2"/>
              </w:rPr>
              <w:t xml:space="preserve"> </w:t>
            </w:r>
          </w:p>
          <w:p w14:paraId="6B3DDFE2" w14:textId="77777777" w:rsidR="00B07DB5" w:rsidRPr="009B1566" w:rsidRDefault="00B07DB5" w:rsidP="007128FD">
            <w:pPr>
              <w:numPr>
                <w:ilvl w:val="12"/>
                <w:numId w:val="0"/>
              </w:numPr>
              <w:tabs>
                <w:tab w:val="left" w:pos="0"/>
              </w:tabs>
              <w:suppressAutoHyphens/>
              <w:rPr>
                <w:rFonts w:cs="Arial"/>
                <w:spacing w:val="-2"/>
              </w:rPr>
            </w:pPr>
          </w:p>
        </w:tc>
        <w:tc>
          <w:tcPr>
            <w:tcW w:w="3203" w:type="dxa"/>
            <w:tcBorders>
              <w:top w:val="single" w:sz="6" w:space="0" w:color="auto"/>
              <w:left w:val="single" w:sz="6" w:space="0" w:color="auto"/>
            </w:tcBorders>
          </w:tcPr>
          <w:p w14:paraId="3FC2C0A3" w14:textId="77777777" w:rsidR="00B07DB5" w:rsidRPr="009B1566" w:rsidRDefault="00B07DB5" w:rsidP="007128FD">
            <w:pPr>
              <w:numPr>
                <w:ilvl w:val="12"/>
                <w:numId w:val="0"/>
              </w:numPr>
              <w:tabs>
                <w:tab w:val="left" w:pos="0"/>
              </w:tabs>
              <w:suppressAutoHyphens/>
              <w:rPr>
                <w:rFonts w:cs="Arial"/>
                <w:spacing w:val="-2"/>
              </w:rPr>
            </w:pPr>
            <w:r w:rsidRPr="009B1566">
              <w:rPr>
                <w:rFonts w:cs="Arial"/>
                <w:spacing w:val="-2"/>
              </w:rPr>
              <w:t>Постоянно на протяжении всей реализации, по мере необходимости</w:t>
            </w:r>
          </w:p>
        </w:tc>
        <w:tc>
          <w:tcPr>
            <w:tcW w:w="2654" w:type="dxa"/>
            <w:tcBorders>
              <w:top w:val="single" w:sz="6" w:space="0" w:color="auto"/>
              <w:left w:val="single" w:sz="6" w:space="0" w:color="auto"/>
              <w:right w:val="single" w:sz="6" w:space="0" w:color="auto"/>
            </w:tcBorders>
          </w:tcPr>
          <w:p w14:paraId="2D64F778" w14:textId="4953369F" w:rsidR="00B07DB5" w:rsidRPr="009B1566" w:rsidRDefault="00B07DB5" w:rsidP="007128FD">
            <w:pPr>
              <w:numPr>
                <w:ilvl w:val="12"/>
                <w:numId w:val="0"/>
              </w:numPr>
              <w:tabs>
                <w:tab w:val="left" w:pos="0"/>
              </w:tabs>
              <w:suppressAutoHyphens/>
              <w:rPr>
                <w:rFonts w:cs="Arial"/>
                <w:spacing w:val="-2"/>
              </w:rPr>
            </w:pPr>
            <w:r w:rsidRPr="009B1566">
              <w:rPr>
                <w:rFonts w:cs="Arial"/>
                <w:spacing w:val="-2"/>
              </w:rPr>
              <w:t xml:space="preserve">$ </w:t>
            </w:r>
            <w:r w:rsidR="00192BB8" w:rsidRPr="009B1566">
              <w:rPr>
                <w:rFonts w:cs="Arial"/>
                <w:spacing w:val="-2"/>
              </w:rPr>
              <w:t>526.39</w:t>
            </w:r>
            <w:r w:rsidR="008E3A13" w:rsidRPr="009B1566">
              <w:rPr>
                <w:rFonts w:cs="Arial"/>
                <w:spacing w:val="-2"/>
              </w:rPr>
              <w:t xml:space="preserve"> за один процесс</w:t>
            </w:r>
          </w:p>
        </w:tc>
      </w:tr>
      <w:tr w:rsidR="00B07DB5" w:rsidRPr="009B1566" w14:paraId="1B7F740B" w14:textId="77777777" w:rsidTr="007128FD">
        <w:tc>
          <w:tcPr>
            <w:tcW w:w="3428" w:type="dxa"/>
            <w:tcBorders>
              <w:top w:val="single" w:sz="4" w:space="0" w:color="auto"/>
              <w:left w:val="single" w:sz="6" w:space="0" w:color="auto"/>
            </w:tcBorders>
          </w:tcPr>
          <w:p w14:paraId="0098639D" w14:textId="77777777" w:rsidR="00B07DB5" w:rsidRPr="009B1566" w:rsidRDefault="00B07DB5" w:rsidP="007128FD">
            <w:pPr>
              <w:numPr>
                <w:ilvl w:val="12"/>
                <w:numId w:val="0"/>
              </w:numPr>
              <w:tabs>
                <w:tab w:val="left" w:pos="0"/>
              </w:tabs>
              <w:suppressAutoHyphens/>
              <w:rPr>
                <w:rFonts w:cs="Arial"/>
                <w:spacing w:val="-2"/>
              </w:rPr>
            </w:pPr>
            <w:r w:rsidRPr="009B1566">
              <w:rPr>
                <w:rFonts w:cs="Arial"/>
                <w:spacing w:val="-2"/>
              </w:rPr>
              <w:t xml:space="preserve">Закупка товаров и услуг без участия местных </w:t>
            </w:r>
            <w:r w:rsidRPr="009B1566">
              <w:rPr>
                <w:rFonts w:cs="Arial"/>
                <w:spacing w:val="-2"/>
                <w:lang w:val="en-US"/>
              </w:rPr>
              <w:t>CAP</w:t>
            </w:r>
          </w:p>
        </w:tc>
        <w:tc>
          <w:tcPr>
            <w:tcW w:w="3203" w:type="dxa"/>
            <w:tcBorders>
              <w:top w:val="single" w:sz="4" w:space="0" w:color="auto"/>
              <w:left w:val="single" w:sz="6" w:space="0" w:color="auto"/>
            </w:tcBorders>
          </w:tcPr>
          <w:p w14:paraId="713224B2" w14:textId="77777777" w:rsidR="00B07DB5" w:rsidRPr="009B1566" w:rsidRDefault="00B07DB5" w:rsidP="007128FD">
            <w:pPr>
              <w:numPr>
                <w:ilvl w:val="12"/>
                <w:numId w:val="0"/>
              </w:numPr>
              <w:tabs>
                <w:tab w:val="left" w:pos="0"/>
              </w:tabs>
              <w:suppressAutoHyphens/>
              <w:rPr>
                <w:rFonts w:cs="Arial"/>
                <w:spacing w:val="-2"/>
              </w:rPr>
            </w:pPr>
            <w:r w:rsidRPr="009B1566">
              <w:rPr>
                <w:rFonts w:cs="Arial"/>
                <w:spacing w:val="-2"/>
              </w:rPr>
              <w:t>Постоянно на протяжении всей реализации, по мере необходимости</w:t>
            </w:r>
          </w:p>
        </w:tc>
        <w:tc>
          <w:tcPr>
            <w:tcW w:w="2654" w:type="dxa"/>
            <w:tcBorders>
              <w:top w:val="single" w:sz="4" w:space="0" w:color="auto"/>
              <w:left w:val="single" w:sz="6" w:space="0" w:color="auto"/>
              <w:right w:val="single" w:sz="6" w:space="0" w:color="auto"/>
            </w:tcBorders>
          </w:tcPr>
          <w:p w14:paraId="2BB6B661" w14:textId="02E46661" w:rsidR="00B07DB5" w:rsidRPr="009B1566" w:rsidRDefault="00B07DB5" w:rsidP="007128FD">
            <w:pPr>
              <w:numPr>
                <w:ilvl w:val="12"/>
                <w:numId w:val="0"/>
              </w:numPr>
              <w:tabs>
                <w:tab w:val="left" w:pos="0"/>
              </w:tabs>
              <w:suppressAutoHyphens/>
              <w:rPr>
                <w:rFonts w:cs="Arial"/>
                <w:spacing w:val="-2"/>
              </w:rPr>
            </w:pPr>
            <w:r w:rsidRPr="009B1566">
              <w:rPr>
                <w:rFonts w:cs="Arial"/>
                <w:spacing w:val="-2"/>
              </w:rPr>
              <w:t xml:space="preserve">$ </w:t>
            </w:r>
            <w:r w:rsidR="00192BB8" w:rsidRPr="009B1566">
              <w:rPr>
                <w:rFonts w:cs="Arial"/>
                <w:spacing w:val="-2"/>
              </w:rPr>
              <w:t>526.39</w:t>
            </w:r>
            <w:r w:rsidR="008E3A13" w:rsidRPr="009B1566">
              <w:rPr>
                <w:rFonts w:cs="Arial"/>
                <w:spacing w:val="-2"/>
              </w:rPr>
              <w:t xml:space="preserve"> за один процесс</w:t>
            </w:r>
          </w:p>
        </w:tc>
      </w:tr>
      <w:tr w:rsidR="00B07DB5" w:rsidRPr="009B1566" w14:paraId="6B8959D2" w14:textId="77777777" w:rsidTr="007128FD">
        <w:tc>
          <w:tcPr>
            <w:tcW w:w="3428" w:type="dxa"/>
            <w:tcBorders>
              <w:top w:val="single" w:sz="6" w:space="0" w:color="auto"/>
              <w:left w:val="single" w:sz="6" w:space="0" w:color="auto"/>
              <w:bottom w:val="single" w:sz="6" w:space="0" w:color="auto"/>
            </w:tcBorders>
          </w:tcPr>
          <w:p w14:paraId="03938472" w14:textId="77777777" w:rsidR="00B07DB5" w:rsidRPr="009B1566" w:rsidRDefault="00B07DB5" w:rsidP="007128FD">
            <w:pPr>
              <w:numPr>
                <w:ilvl w:val="12"/>
                <w:numId w:val="0"/>
              </w:numPr>
              <w:tabs>
                <w:tab w:val="left" w:pos="0"/>
              </w:tabs>
              <w:suppressAutoHyphens/>
              <w:rPr>
                <w:rFonts w:cs="Arial"/>
                <w:spacing w:val="-2"/>
              </w:rPr>
            </w:pPr>
            <w:r w:rsidRPr="009B1566">
              <w:rPr>
                <w:rFonts w:cs="Arial"/>
                <w:spacing w:val="-2"/>
              </w:rPr>
              <w:t>Выдача/обновление идентификационных карт (паспорт ООН, Номер ООН, и т.д.)</w:t>
            </w:r>
          </w:p>
        </w:tc>
        <w:tc>
          <w:tcPr>
            <w:tcW w:w="3203" w:type="dxa"/>
            <w:tcBorders>
              <w:top w:val="single" w:sz="6" w:space="0" w:color="auto"/>
              <w:left w:val="single" w:sz="6" w:space="0" w:color="auto"/>
              <w:bottom w:val="single" w:sz="6" w:space="0" w:color="auto"/>
            </w:tcBorders>
          </w:tcPr>
          <w:p w14:paraId="4D4CB09A" w14:textId="77777777" w:rsidR="00B07DB5" w:rsidRPr="009B1566" w:rsidRDefault="00B07DB5" w:rsidP="007128FD">
            <w:pPr>
              <w:numPr>
                <w:ilvl w:val="12"/>
                <w:numId w:val="0"/>
              </w:numPr>
              <w:tabs>
                <w:tab w:val="left" w:pos="0"/>
              </w:tabs>
              <w:suppressAutoHyphens/>
              <w:rPr>
                <w:rFonts w:cs="Arial"/>
                <w:spacing w:val="-2"/>
              </w:rPr>
            </w:pPr>
            <w:r w:rsidRPr="009B1566">
              <w:rPr>
                <w:rFonts w:cs="Arial"/>
                <w:spacing w:val="-2"/>
              </w:rPr>
              <w:t>Постоянно на протяжении всей реализации, по мере необходимости</w:t>
            </w:r>
          </w:p>
        </w:tc>
        <w:tc>
          <w:tcPr>
            <w:tcW w:w="2654" w:type="dxa"/>
            <w:tcBorders>
              <w:top w:val="single" w:sz="6" w:space="0" w:color="auto"/>
              <w:left w:val="single" w:sz="6" w:space="0" w:color="auto"/>
              <w:bottom w:val="single" w:sz="6" w:space="0" w:color="auto"/>
              <w:right w:val="single" w:sz="6" w:space="0" w:color="auto"/>
            </w:tcBorders>
          </w:tcPr>
          <w:p w14:paraId="121FDDB6" w14:textId="7BDC7411" w:rsidR="00B07DB5" w:rsidRPr="009B1566" w:rsidRDefault="00B07DB5" w:rsidP="007128FD">
            <w:pPr>
              <w:numPr>
                <w:ilvl w:val="12"/>
                <w:numId w:val="0"/>
              </w:numPr>
              <w:tabs>
                <w:tab w:val="left" w:pos="0"/>
              </w:tabs>
              <w:suppressAutoHyphens/>
              <w:rPr>
                <w:rFonts w:cs="Arial"/>
                <w:spacing w:val="-2"/>
              </w:rPr>
            </w:pPr>
            <w:r w:rsidRPr="009B1566">
              <w:rPr>
                <w:rFonts w:cs="Arial"/>
                <w:spacing w:val="-2"/>
              </w:rPr>
              <w:t xml:space="preserve">$ </w:t>
            </w:r>
            <w:r w:rsidR="00AF03D9" w:rsidRPr="009B1566">
              <w:rPr>
                <w:rFonts w:cs="Arial"/>
                <w:spacing w:val="-2"/>
              </w:rPr>
              <w:t>37.23</w:t>
            </w:r>
            <w:r w:rsidR="008E3A13" w:rsidRPr="009B1566">
              <w:rPr>
                <w:rFonts w:cs="Arial"/>
                <w:spacing w:val="-2"/>
              </w:rPr>
              <w:t xml:space="preserve"> за один процесс</w:t>
            </w:r>
          </w:p>
        </w:tc>
      </w:tr>
      <w:tr w:rsidR="00B07DB5" w:rsidRPr="009B1566" w14:paraId="0AF3A12F" w14:textId="77777777" w:rsidTr="007128FD">
        <w:tc>
          <w:tcPr>
            <w:tcW w:w="3428" w:type="dxa"/>
            <w:tcBorders>
              <w:top w:val="single" w:sz="6" w:space="0" w:color="auto"/>
              <w:left w:val="single" w:sz="6" w:space="0" w:color="auto"/>
              <w:bottom w:val="single" w:sz="6" w:space="0" w:color="auto"/>
            </w:tcBorders>
          </w:tcPr>
          <w:p w14:paraId="0F47AACE" w14:textId="4F6E1C73" w:rsidR="00B07DB5" w:rsidRPr="009B1566" w:rsidRDefault="00A9303D" w:rsidP="00EC6B6A">
            <w:pPr>
              <w:numPr>
                <w:ilvl w:val="12"/>
                <w:numId w:val="0"/>
              </w:numPr>
              <w:tabs>
                <w:tab w:val="left" w:pos="0"/>
              </w:tabs>
              <w:suppressAutoHyphens/>
              <w:rPr>
                <w:rFonts w:cs="Arial"/>
                <w:spacing w:val="-2"/>
              </w:rPr>
            </w:pPr>
            <w:r w:rsidRPr="009B1566">
              <w:rPr>
                <w:rFonts w:cs="Arial"/>
                <w:spacing w:val="-2"/>
              </w:rPr>
              <w:t>Поездки</w:t>
            </w:r>
            <w:r w:rsidR="001D27E5" w:rsidRPr="009B1566">
              <w:rPr>
                <w:rFonts w:cs="Arial"/>
                <w:spacing w:val="-2"/>
              </w:rPr>
              <w:t xml:space="preserve">. </w:t>
            </w:r>
            <w:r w:rsidR="00EC6B6A" w:rsidRPr="009B1566">
              <w:rPr>
                <w:rFonts w:cs="Arial"/>
                <w:spacing w:val="-2"/>
              </w:rPr>
              <w:t>Смета командировочных расходов (включая расценки авиакомпаний и суточные).</w:t>
            </w:r>
            <w:r w:rsidR="00B07DB5" w:rsidRPr="009B1566">
              <w:rPr>
                <w:rFonts w:cs="Arial"/>
                <w:spacing w:val="-2"/>
              </w:rPr>
              <w:t xml:space="preserve"> </w:t>
            </w:r>
            <w:r w:rsidR="001D27E5" w:rsidRPr="009B1566">
              <w:rPr>
                <w:rFonts w:cs="Arial"/>
                <w:spacing w:val="-2"/>
              </w:rPr>
              <w:t>Регистрация F10</w:t>
            </w:r>
          </w:p>
        </w:tc>
        <w:tc>
          <w:tcPr>
            <w:tcW w:w="3203" w:type="dxa"/>
            <w:tcBorders>
              <w:top w:val="single" w:sz="6" w:space="0" w:color="auto"/>
              <w:left w:val="single" w:sz="6" w:space="0" w:color="auto"/>
              <w:bottom w:val="single" w:sz="6" w:space="0" w:color="auto"/>
            </w:tcBorders>
          </w:tcPr>
          <w:p w14:paraId="4B704853" w14:textId="77777777" w:rsidR="00B07DB5" w:rsidRPr="009B1566" w:rsidRDefault="00B07DB5" w:rsidP="007128FD">
            <w:pPr>
              <w:numPr>
                <w:ilvl w:val="12"/>
                <w:numId w:val="0"/>
              </w:numPr>
              <w:tabs>
                <w:tab w:val="left" w:pos="0"/>
              </w:tabs>
              <w:suppressAutoHyphens/>
              <w:rPr>
                <w:rFonts w:cs="Arial"/>
                <w:spacing w:val="-2"/>
              </w:rPr>
            </w:pPr>
            <w:r w:rsidRPr="009B1566">
              <w:rPr>
                <w:rFonts w:cs="Arial"/>
                <w:spacing w:val="-2"/>
              </w:rPr>
              <w:t>Постоянно на протяжении всей реализации, по мере необходимости</w:t>
            </w:r>
          </w:p>
        </w:tc>
        <w:tc>
          <w:tcPr>
            <w:tcW w:w="2654" w:type="dxa"/>
            <w:tcBorders>
              <w:top w:val="single" w:sz="6" w:space="0" w:color="auto"/>
              <w:left w:val="single" w:sz="6" w:space="0" w:color="auto"/>
              <w:bottom w:val="single" w:sz="6" w:space="0" w:color="auto"/>
              <w:right w:val="single" w:sz="6" w:space="0" w:color="auto"/>
            </w:tcBorders>
          </w:tcPr>
          <w:p w14:paraId="2D93676E" w14:textId="5B92AC46" w:rsidR="00B07DB5" w:rsidRPr="009B1566" w:rsidRDefault="00E01BE0" w:rsidP="007128FD">
            <w:pPr>
              <w:numPr>
                <w:ilvl w:val="12"/>
                <w:numId w:val="0"/>
              </w:numPr>
              <w:tabs>
                <w:tab w:val="left" w:pos="0"/>
              </w:tabs>
              <w:suppressAutoHyphens/>
              <w:rPr>
                <w:rFonts w:cs="Arial"/>
                <w:spacing w:val="-2"/>
              </w:rPr>
            </w:pPr>
            <w:r w:rsidRPr="009B1566">
              <w:rPr>
                <w:rFonts w:cs="Arial"/>
                <w:spacing w:val="-2"/>
              </w:rPr>
              <w:t>$</w:t>
            </w:r>
            <w:r w:rsidR="008E3A13" w:rsidRPr="009B1566">
              <w:rPr>
                <w:rFonts w:cs="Arial"/>
                <w:spacing w:val="-2"/>
              </w:rPr>
              <w:t xml:space="preserve"> 93.63 за один процесс</w:t>
            </w:r>
          </w:p>
        </w:tc>
      </w:tr>
    </w:tbl>
    <w:p w14:paraId="1796B7D8" w14:textId="77777777" w:rsidR="00B07DB5" w:rsidRPr="009B1566" w:rsidRDefault="00B07DB5" w:rsidP="00B07DB5">
      <w:pPr>
        <w:numPr>
          <w:ilvl w:val="12"/>
          <w:numId w:val="0"/>
        </w:numPr>
        <w:tabs>
          <w:tab w:val="left" w:pos="0"/>
        </w:tabs>
        <w:suppressAutoHyphens/>
        <w:rPr>
          <w:rFonts w:cs="Arial"/>
          <w:spacing w:val="-2"/>
        </w:rPr>
      </w:pPr>
    </w:p>
    <w:p w14:paraId="0C179F01" w14:textId="6724A31C" w:rsidR="00B07DB5" w:rsidRPr="009B1566" w:rsidRDefault="00B07DB5" w:rsidP="00B07DB5">
      <w:pPr>
        <w:rPr>
          <w:rFonts w:cs="Arial"/>
          <w:b/>
          <w:bCs/>
          <w:spacing w:val="-2"/>
        </w:rPr>
      </w:pPr>
      <w:r w:rsidRPr="009B1566">
        <w:rPr>
          <w:rFonts w:cs="Arial"/>
          <w:b/>
          <w:bCs/>
          <w:spacing w:val="-2"/>
        </w:rPr>
        <w:t xml:space="preserve">Общая сумма услуг не должна превышать $ </w:t>
      </w:r>
      <w:r w:rsidR="008E3A13" w:rsidRPr="009B1566">
        <w:rPr>
          <w:rFonts w:cs="Arial"/>
          <w:b/>
          <w:bCs/>
          <w:spacing w:val="-2"/>
        </w:rPr>
        <w:t>35 14</w:t>
      </w:r>
      <w:r w:rsidR="00E01BE0" w:rsidRPr="009B1566">
        <w:rPr>
          <w:rFonts w:cs="Arial"/>
          <w:b/>
          <w:bCs/>
          <w:spacing w:val="-2"/>
        </w:rPr>
        <w:t>3</w:t>
      </w:r>
      <w:bookmarkEnd w:id="18"/>
    </w:p>
    <w:p w14:paraId="013BB26C" w14:textId="77777777" w:rsidR="00B07DB5" w:rsidRPr="009B1566" w:rsidRDefault="00B07DB5" w:rsidP="00B07DB5">
      <w:pPr>
        <w:rPr>
          <w:rFonts w:cs="Arial"/>
          <w:spacing w:val="-2"/>
        </w:rPr>
      </w:pPr>
    </w:p>
    <w:p w14:paraId="0AC00AAB" w14:textId="5879247F" w:rsidR="00D577B3" w:rsidRPr="009B1566" w:rsidRDefault="00D577B3">
      <w:pPr>
        <w:spacing w:after="0"/>
        <w:jc w:val="left"/>
      </w:pPr>
    </w:p>
    <w:p w14:paraId="3A7A0377" w14:textId="3B0AE014" w:rsidR="00D577B3" w:rsidRPr="009B1566" w:rsidRDefault="00D577B3">
      <w:pPr>
        <w:spacing w:after="0"/>
        <w:jc w:val="left"/>
      </w:pPr>
    </w:p>
    <w:p w14:paraId="2B4326E6" w14:textId="5EB97766" w:rsidR="00D577B3" w:rsidRPr="009B1566" w:rsidRDefault="00D577B3">
      <w:pPr>
        <w:spacing w:after="0"/>
        <w:jc w:val="left"/>
      </w:pPr>
    </w:p>
    <w:p w14:paraId="0C2677D3" w14:textId="01693CC1" w:rsidR="00D577B3" w:rsidRPr="009B1566" w:rsidRDefault="00D577B3">
      <w:pPr>
        <w:spacing w:after="0"/>
        <w:jc w:val="left"/>
      </w:pPr>
    </w:p>
    <w:p w14:paraId="3D4C575C" w14:textId="77777777" w:rsidR="00D577B3" w:rsidRPr="009B1566" w:rsidRDefault="00D577B3">
      <w:pPr>
        <w:spacing w:after="0"/>
        <w:jc w:val="left"/>
      </w:pPr>
    </w:p>
    <w:p w14:paraId="4DC178E4" w14:textId="392CC6A8" w:rsidR="003E2AF8" w:rsidRPr="009B1566" w:rsidRDefault="003E2AF8" w:rsidP="00D577B3">
      <w:pPr>
        <w:spacing w:after="0"/>
        <w:jc w:val="left"/>
        <w:rPr>
          <w:rFonts w:eastAsia="SimSun" w:cs="Arial"/>
        </w:rPr>
      </w:pPr>
      <w:bookmarkStart w:id="19" w:name="_Toc69681840"/>
    </w:p>
    <w:p w14:paraId="408DA4AA" w14:textId="77777777" w:rsidR="00D577B3" w:rsidRPr="009B1566" w:rsidRDefault="00D577B3" w:rsidP="00D577B3">
      <w:pPr>
        <w:spacing w:after="0"/>
        <w:jc w:val="left"/>
        <w:rPr>
          <w:rFonts w:eastAsia="SimSun" w:cs="Arial"/>
        </w:rPr>
        <w:sectPr w:rsidR="00D577B3" w:rsidRPr="009B1566" w:rsidSect="00A937C8">
          <w:pgSz w:w="11906" w:h="16838" w:code="9"/>
          <w:pgMar w:top="864" w:right="1152" w:bottom="864" w:left="1276" w:header="720" w:footer="432" w:gutter="0"/>
          <w:cols w:space="708"/>
          <w:titlePg/>
          <w:docGrid w:linePitch="360"/>
        </w:sectPr>
      </w:pPr>
    </w:p>
    <w:p w14:paraId="51BE6550" w14:textId="579314B1" w:rsidR="00D577B3" w:rsidRPr="009B1566" w:rsidRDefault="00D577B3" w:rsidP="00D577B3">
      <w:pPr>
        <w:spacing w:after="0"/>
        <w:jc w:val="left"/>
        <w:rPr>
          <w:rFonts w:eastAsia="SimSun" w:cs="Arial"/>
        </w:rPr>
      </w:pPr>
    </w:p>
    <w:p w14:paraId="575FC22B" w14:textId="77777777" w:rsidR="00D577B3" w:rsidRPr="009B1566" w:rsidRDefault="00D577B3" w:rsidP="00AB70D8">
      <w:pPr>
        <w:spacing w:after="0"/>
        <w:jc w:val="left"/>
        <w:rPr>
          <w:rFonts w:eastAsia="SimSun" w:cs="Arial"/>
        </w:rPr>
      </w:pPr>
    </w:p>
    <w:p w14:paraId="6DEC9D58" w14:textId="4A0BF822" w:rsidR="002F778B" w:rsidRPr="009B1566" w:rsidRDefault="00D94EA6" w:rsidP="003A5C29">
      <w:pPr>
        <w:pStyle w:val="2"/>
        <w:ind w:left="0"/>
        <w:rPr>
          <w:rFonts w:ascii="Arial" w:hAnsi="Arial" w:cs="Arial"/>
          <w:szCs w:val="22"/>
        </w:rPr>
      </w:pPr>
      <w:r w:rsidRPr="009B1566">
        <w:rPr>
          <w:rFonts w:ascii="Arial" w:eastAsia="SimSun" w:hAnsi="Arial" w:cs="Arial"/>
          <w:b w:val="0"/>
          <w:bCs w:val="0"/>
          <w:i/>
          <w:iCs/>
          <w:sz w:val="24"/>
        </w:rPr>
        <w:t xml:space="preserve">Приложение </w:t>
      </w:r>
      <w:r w:rsidR="00D577B3" w:rsidRPr="009B1566">
        <w:rPr>
          <w:rFonts w:ascii="Arial" w:eastAsia="SimSun" w:hAnsi="Arial" w:cs="Arial"/>
          <w:b w:val="0"/>
          <w:bCs w:val="0"/>
          <w:i/>
          <w:iCs/>
          <w:sz w:val="24"/>
        </w:rPr>
        <w:t>5</w:t>
      </w:r>
      <w:r w:rsidR="003E2AF8" w:rsidRPr="009B1566">
        <w:rPr>
          <w:rFonts w:ascii="Arial" w:eastAsia="SimSun" w:hAnsi="Arial" w:cs="Arial"/>
          <w:b w:val="0"/>
          <w:bCs w:val="0"/>
          <w:i/>
          <w:iCs/>
          <w:sz w:val="24"/>
        </w:rPr>
        <w:t>.</w:t>
      </w:r>
      <w:r w:rsidR="003E2AF8" w:rsidRPr="009B1566">
        <w:rPr>
          <w:rFonts w:ascii="Arial" w:eastAsia="SimSun" w:hAnsi="Arial" w:cs="Arial"/>
          <w:sz w:val="24"/>
        </w:rPr>
        <w:t xml:space="preserve"> </w:t>
      </w:r>
      <w:r w:rsidR="002F778B" w:rsidRPr="009B1566">
        <w:rPr>
          <w:rFonts w:ascii="Arial" w:hAnsi="Arial" w:cs="Arial"/>
          <w:szCs w:val="22"/>
        </w:rPr>
        <w:t>Технические задание КУП и группы реализации проекта</w:t>
      </w:r>
    </w:p>
    <w:p w14:paraId="295D2CBC" w14:textId="77777777" w:rsidR="002F778B" w:rsidRPr="009B1566" w:rsidRDefault="002F778B" w:rsidP="0059279B">
      <w:pPr>
        <w:keepNext/>
        <w:keepLines/>
        <w:spacing w:before="280" w:after="240"/>
        <w:jc w:val="center"/>
        <w:outlineLvl w:val="4"/>
        <w:rPr>
          <w:rFonts w:cs="Arial"/>
          <w:b/>
          <w:bCs/>
          <w:i/>
          <w:iCs/>
          <w:szCs w:val="22"/>
        </w:rPr>
      </w:pPr>
      <w:r w:rsidRPr="009B1566">
        <w:rPr>
          <w:rFonts w:cs="Arial"/>
          <w:b/>
          <w:bCs/>
          <w:i/>
          <w:iCs/>
          <w:szCs w:val="22"/>
        </w:rPr>
        <w:t>Комитет управления проектом (КУП)</w:t>
      </w:r>
    </w:p>
    <w:p w14:paraId="7689F432" w14:textId="77777777" w:rsidR="002F778B" w:rsidRPr="009B1566" w:rsidRDefault="002F778B" w:rsidP="002F778B">
      <w:pPr>
        <w:rPr>
          <w:rFonts w:cs="Arial"/>
          <w:szCs w:val="22"/>
        </w:rPr>
      </w:pPr>
      <w:r w:rsidRPr="009B1566">
        <w:rPr>
          <w:rFonts w:cs="Arial"/>
          <w:szCs w:val="22"/>
        </w:rPr>
        <w:t>КУП несет ответственность за выполнение следующих функций:</w:t>
      </w:r>
    </w:p>
    <w:p w14:paraId="256A2271" w14:textId="77777777" w:rsidR="002F778B" w:rsidRPr="009B1566" w:rsidRDefault="002F778B" w:rsidP="00B369DF">
      <w:pPr>
        <w:pStyle w:val="af8"/>
        <w:numPr>
          <w:ilvl w:val="0"/>
          <w:numId w:val="28"/>
        </w:numPr>
        <w:ind w:left="426" w:hanging="426"/>
        <w:contextualSpacing/>
        <w:jc w:val="both"/>
        <w:rPr>
          <w:rFonts w:ascii="Arial" w:hAnsi="Arial" w:cs="Arial"/>
          <w:sz w:val="22"/>
          <w:szCs w:val="22"/>
          <w:lang w:val="ru-RU"/>
        </w:rPr>
      </w:pPr>
      <w:r w:rsidRPr="009B1566">
        <w:rPr>
          <w:rFonts w:ascii="Arial" w:hAnsi="Arial" w:cs="Arial"/>
          <w:sz w:val="22"/>
          <w:szCs w:val="22"/>
          <w:lang w:val="ru-RU"/>
        </w:rPr>
        <w:t>Обеспечивать надлежащей координации деятельности проекта на национальном и местном уровнях.</w:t>
      </w:r>
    </w:p>
    <w:p w14:paraId="73B821B0" w14:textId="77777777" w:rsidR="002F778B" w:rsidRPr="009B1566" w:rsidRDefault="002F778B" w:rsidP="00B369DF">
      <w:pPr>
        <w:pStyle w:val="af8"/>
        <w:numPr>
          <w:ilvl w:val="0"/>
          <w:numId w:val="28"/>
        </w:numPr>
        <w:ind w:left="426" w:hanging="426"/>
        <w:contextualSpacing/>
        <w:jc w:val="both"/>
        <w:rPr>
          <w:rFonts w:ascii="Arial" w:hAnsi="Arial" w:cs="Arial"/>
          <w:sz w:val="22"/>
          <w:szCs w:val="22"/>
          <w:lang w:val="ru-RU"/>
        </w:rPr>
      </w:pPr>
      <w:r w:rsidRPr="009B1566">
        <w:rPr>
          <w:rFonts w:ascii="Arial" w:hAnsi="Arial" w:cs="Arial"/>
          <w:sz w:val="22"/>
          <w:szCs w:val="22"/>
          <w:lang w:val="ru-RU"/>
        </w:rPr>
        <w:t xml:space="preserve">На основе соглашения устанавливать допустимые изменения в годовых рабочих планах и бюджетах по запросу менеджера проекта, при участии национального директора проекта по необходимости (КЛХЖМ). </w:t>
      </w:r>
    </w:p>
    <w:p w14:paraId="79F15891" w14:textId="77777777" w:rsidR="002F778B" w:rsidRPr="009B1566" w:rsidRDefault="002F778B" w:rsidP="00B369DF">
      <w:pPr>
        <w:pStyle w:val="af8"/>
        <w:numPr>
          <w:ilvl w:val="0"/>
          <w:numId w:val="28"/>
        </w:numPr>
        <w:ind w:left="426" w:hanging="426"/>
        <w:contextualSpacing/>
        <w:jc w:val="both"/>
        <w:rPr>
          <w:rFonts w:ascii="Arial" w:hAnsi="Arial" w:cs="Arial"/>
          <w:sz w:val="22"/>
          <w:szCs w:val="22"/>
          <w:lang w:val="ru-RU"/>
        </w:rPr>
      </w:pPr>
      <w:r w:rsidRPr="009B1566">
        <w:rPr>
          <w:rFonts w:ascii="Arial" w:hAnsi="Arial" w:cs="Arial"/>
          <w:sz w:val="22"/>
          <w:szCs w:val="22"/>
          <w:lang w:val="ru-RU"/>
        </w:rPr>
        <w:t xml:space="preserve">Осуществлять мониторинг и контроль за выполнением мероприятий проекта на стратегическом уровне, а именно оценивать масштаб и эффективность воздействия проекта с учетом вложенных средств. </w:t>
      </w:r>
    </w:p>
    <w:p w14:paraId="3ADFA7CA" w14:textId="77777777" w:rsidR="002F778B" w:rsidRPr="009B1566" w:rsidRDefault="002F778B" w:rsidP="00B369DF">
      <w:pPr>
        <w:pStyle w:val="af8"/>
        <w:numPr>
          <w:ilvl w:val="0"/>
          <w:numId w:val="28"/>
        </w:numPr>
        <w:ind w:left="426" w:hanging="426"/>
        <w:contextualSpacing/>
        <w:jc w:val="both"/>
        <w:rPr>
          <w:rFonts w:ascii="Arial" w:hAnsi="Arial" w:cs="Arial"/>
          <w:sz w:val="22"/>
          <w:szCs w:val="22"/>
          <w:lang w:val="ru-RU"/>
        </w:rPr>
      </w:pPr>
      <w:r w:rsidRPr="009B1566">
        <w:rPr>
          <w:rFonts w:ascii="Arial" w:hAnsi="Arial" w:cs="Arial"/>
          <w:sz w:val="22"/>
          <w:szCs w:val="22"/>
          <w:lang w:val="ru-RU"/>
        </w:rPr>
        <w:t xml:space="preserve">Обеспечивать мониторинг и минимизацию рисков наиболее эффективным способом. </w:t>
      </w:r>
    </w:p>
    <w:p w14:paraId="3134C6A0" w14:textId="77777777" w:rsidR="002F778B" w:rsidRPr="009B1566" w:rsidRDefault="002F778B" w:rsidP="00B369DF">
      <w:pPr>
        <w:pStyle w:val="af8"/>
        <w:numPr>
          <w:ilvl w:val="0"/>
          <w:numId w:val="28"/>
        </w:numPr>
        <w:ind w:left="426" w:hanging="426"/>
        <w:contextualSpacing/>
        <w:jc w:val="both"/>
        <w:rPr>
          <w:rFonts w:ascii="Arial" w:hAnsi="Arial" w:cs="Arial"/>
          <w:sz w:val="22"/>
          <w:szCs w:val="22"/>
          <w:lang w:val="ru-RU"/>
        </w:rPr>
      </w:pPr>
      <w:r w:rsidRPr="009B1566">
        <w:rPr>
          <w:rFonts w:ascii="Arial" w:hAnsi="Arial" w:cs="Arial"/>
          <w:sz w:val="22"/>
          <w:szCs w:val="22"/>
          <w:lang w:val="ru-RU"/>
        </w:rPr>
        <w:t xml:space="preserve">Организовывать заседания КУП под председательством Национального директора проекта на регулярной основе, периодичность которых будет определена в соглашении между Национальным директором проекта и менеджером проекта, но не реже 1-2 раз в год. </w:t>
      </w:r>
    </w:p>
    <w:p w14:paraId="50B4C496" w14:textId="77777777" w:rsidR="002F778B" w:rsidRPr="009B1566" w:rsidRDefault="002F778B" w:rsidP="00B369DF">
      <w:pPr>
        <w:pStyle w:val="af8"/>
        <w:numPr>
          <w:ilvl w:val="0"/>
          <w:numId w:val="28"/>
        </w:numPr>
        <w:ind w:left="426" w:hanging="426"/>
        <w:contextualSpacing/>
        <w:jc w:val="both"/>
        <w:rPr>
          <w:rFonts w:ascii="Arial" w:hAnsi="Arial" w:cs="Arial"/>
          <w:sz w:val="22"/>
          <w:szCs w:val="22"/>
          <w:lang w:val="ru-RU"/>
        </w:rPr>
      </w:pPr>
      <w:r w:rsidRPr="009B1566">
        <w:rPr>
          <w:rFonts w:ascii="Arial" w:hAnsi="Arial" w:cs="Arial"/>
          <w:sz w:val="22"/>
          <w:szCs w:val="22"/>
          <w:lang w:val="ru-RU"/>
        </w:rPr>
        <w:t xml:space="preserve">Осуществлять оценку прогресса проекта в достижении запланированных результатов с точки зрения заказчика проекта. </w:t>
      </w:r>
    </w:p>
    <w:p w14:paraId="41E68DE0" w14:textId="77777777" w:rsidR="002F778B" w:rsidRPr="009B1566" w:rsidRDefault="002F778B" w:rsidP="00B369DF">
      <w:pPr>
        <w:pStyle w:val="af8"/>
        <w:numPr>
          <w:ilvl w:val="0"/>
          <w:numId w:val="28"/>
        </w:numPr>
        <w:ind w:left="426" w:hanging="426"/>
        <w:contextualSpacing/>
        <w:jc w:val="both"/>
        <w:rPr>
          <w:rFonts w:ascii="Arial" w:hAnsi="Arial" w:cs="Arial"/>
          <w:sz w:val="22"/>
          <w:szCs w:val="22"/>
          <w:lang w:val="ru-RU"/>
        </w:rPr>
      </w:pPr>
      <w:r w:rsidRPr="009B1566">
        <w:rPr>
          <w:rFonts w:ascii="Arial" w:hAnsi="Arial" w:cs="Arial"/>
          <w:sz w:val="22"/>
          <w:szCs w:val="22"/>
          <w:lang w:val="ru-RU"/>
        </w:rPr>
        <w:t>Обеспечивать целевое расходование средств проекта для получения запланированных результатов.</w:t>
      </w:r>
    </w:p>
    <w:p w14:paraId="44DDACFB" w14:textId="77777777" w:rsidR="002F778B" w:rsidRPr="009B1566" w:rsidRDefault="002F778B" w:rsidP="00B369DF">
      <w:pPr>
        <w:pStyle w:val="af8"/>
        <w:numPr>
          <w:ilvl w:val="0"/>
          <w:numId w:val="28"/>
        </w:numPr>
        <w:ind w:left="426" w:hanging="426"/>
        <w:contextualSpacing/>
        <w:jc w:val="both"/>
        <w:rPr>
          <w:rFonts w:ascii="Arial" w:hAnsi="Arial" w:cs="Arial"/>
          <w:sz w:val="22"/>
          <w:szCs w:val="22"/>
          <w:lang w:val="ru-RU"/>
        </w:rPr>
      </w:pPr>
      <w:r w:rsidRPr="009B1566">
        <w:rPr>
          <w:rFonts w:ascii="Arial" w:hAnsi="Arial" w:cs="Arial"/>
          <w:sz w:val="22"/>
          <w:szCs w:val="22"/>
          <w:lang w:val="ru-RU"/>
        </w:rPr>
        <w:t xml:space="preserve">Обеспечивать своевременное поступление финансирования для реализации проекта со стороны заказчика. </w:t>
      </w:r>
    </w:p>
    <w:p w14:paraId="0741F486" w14:textId="77777777" w:rsidR="002F778B" w:rsidRPr="009B1566" w:rsidRDefault="002F778B" w:rsidP="00B369DF">
      <w:pPr>
        <w:pStyle w:val="af8"/>
        <w:numPr>
          <w:ilvl w:val="0"/>
          <w:numId w:val="28"/>
        </w:numPr>
        <w:ind w:left="426" w:hanging="426"/>
        <w:contextualSpacing/>
        <w:jc w:val="both"/>
        <w:rPr>
          <w:rFonts w:ascii="Arial" w:hAnsi="Arial" w:cs="Arial"/>
          <w:sz w:val="22"/>
          <w:szCs w:val="22"/>
          <w:lang w:val="ru-RU"/>
        </w:rPr>
      </w:pPr>
      <w:r w:rsidRPr="009B1566">
        <w:rPr>
          <w:rFonts w:ascii="Arial" w:hAnsi="Arial" w:cs="Arial"/>
          <w:sz w:val="22"/>
          <w:szCs w:val="22"/>
          <w:lang w:val="ru-RU"/>
        </w:rPr>
        <w:t xml:space="preserve">Отстаивать интересы проекта для решения любых конфликтов, связанных с предоставлением финансовых ресурсов для реализации проекта. </w:t>
      </w:r>
    </w:p>
    <w:p w14:paraId="084E7C45" w14:textId="77777777" w:rsidR="002F778B" w:rsidRPr="009B1566" w:rsidRDefault="002F778B" w:rsidP="00B369DF">
      <w:pPr>
        <w:numPr>
          <w:ilvl w:val="0"/>
          <w:numId w:val="28"/>
        </w:numPr>
        <w:spacing w:after="0"/>
        <w:ind w:left="426" w:hanging="426"/>
        <w:rPr>
          <w:rFonts w:cs="Arial"/>
          <w:szCs w:val="22"/>
        </w:rPr>
      </w:pPr>
      <w:r w:rsidRPr="009B1566">
        <w:rPr>
          <w:rFonts w:cs="Arial"/>
          <w:szCs w:val="22"/>
        </w:rPr>
        <w:t xml:space="preserve">Обеспечивать соответствие запланированных результатов и мероприятий реальным потребностям бенефициаров проекта. </w:t>
      </w:r>
    </w:p>
    <w:p w14:paraId="46021066" w14:textId="77777777" w:rsidR="002F778B" w:rsidRPr="009B1566" w:rsidRDefault="002F778B" w:rsidP="00B369DF">
      <w:pPr>
        <w:numPr>
          <w:ilvl w:val="0"/>
          <w:numId w:val="28"/>
        </w:numPr>
        <w:spacing w:after="0"/>
        <w:ind w:left="426" w:hanging="426"/>
        <w:rPr>
          <w:rFonts w:cs="Arial"/>
          <w:szCs w:val="22"/>
        </w:rPr>
      </w:pPr>
      <w:r w:rsidRPr="009B1566">
        <w:rPr>
          <w:rFonts w:cs="Arial"/>
          <w:szCs w:val="22"/>
        </w:rPr>
        <w:t xml:space="preserve">Поучать информацию о встречах, которые имеют отношения к реализации проекта на национальном уровне, включая региональные мероприятия, организованные в рамках партнерств. </w:t>
      </w:r>
    </w:p>
    <w:p w14:paraId="583BEEC6" w14:textId="77777777" w:rsidR="002F778B" w:rsidRPr="009B1566" w:rsidRDefault="002F778B" w:rsidP="00B369DF">
      <w:pPr>
        <w:numPr>
          <w:ilvl w:val="0"/>
          <w:numId w:val="28"/>
        </w:numPr>
        <w:spacing w:after="0"/>
        <w:ind w:left="426" w:hanging="426"/>
        <w:rPr>
          <w:rFonts w:cs="Arial"/>
          <w:szCs w:val="22"/>
        </w:rPr>
      </w:pPr>
      <w:r w:rsidRPr="009B1566">
        <w:rPr>
          <w:rFonts w:cs="Arial"/>
          <w:szCs w:val="22"/>
        </w:rPr>
        <w:t xml:space="preserve">Способствовать принятию изменений в национальном законодательстве и программах, необходимых для закрепления успешных результатов проекта. </w:t>
      </w:r>
    </w:p>
    <w:p w14:paraId="0E43F3FB" w14:textId="77777777" w:rsidR="002F778B" w:rsidRPr="009B1566" w:rsidRDefault="002F778B" w:rsidP="00B369DF">
      <w:pPr>
        <w:numPr>
          <w:ilvl w:val="0"/>
          <w:numId w:val="28"/>
        </w:numPr>
        <w:spacing w:after="0"/>
        <w:ind w:left="426" w:hanging="426"/>
        <w:rPr>
          <w:rFonts w:cs="Arial"/>
          <w:szCs w:val="22"/>
        </w:rPr>
      </w:pPr>
      <w:r w:rsidRPr="009B1566">
        <w:rPr>
          <w:rFonts w:cs="Arial"/>
          <w:szCs w:val="22"/>
        </w:rPr>
        <w:t>Ежегодно оценивать прогресс проекта и предоставлять рекомендации управленческого и финансового характера, включая наем группы реализации проекта, оценку и одобрение годовых отчетов, бюджетов, рабочих планов.</w:t>
      </w:r>
    </w:p>
    <w:p w14:paraId="5FF393B0" w14:textId="77777777" w:rsidR="002F778B" w:rsidRPr="009B1566" w:rsidRDefault="002F778B" w:rsidP="002F778B">
      <w:pPr>
        <w:rPr>
          <w:rFonts w:cs="Arial"/>
          <w:szCs w:val="22"/>
        </w:rPr>
      </w:pPr>
    </w:p>
    <w:p w14:paraId="1E75A6EC" w14:textId="77777777" w:rsidR="002F778B" w:rsidRPr="009B1566" w:rsidRDefault="002F778B" w:rsidP="002F778B">
      <w:pPr>
        <w:rPr>
          <w:rFonts w:cs="Arial"/>
          <w:szCs w:val="22"/>
        </w:rPr>
      </w:pPr>
      <w:r w:rsidRPr="009B1566">
        <w:rPr>
          <w:rFonts w:cs="Arial"/>
          <w:szCs w:val="22"/>
        </w:rPr>
        <w:t>Обязанности КУП включают:</w:t>
      </w:r>
    </w:p>
    <w:p w14:paraId="2291795D" w14:textId="77777777" w:rsidR="002F778B" w:rsidRPr="009B1566" w:rsidRDefault="002F778B" w:rsidP="00B369DF">
      <w:pPr>
        <w:pStyle w:val="af8"/>
        <w:numPr>
          <w:ilvl w:val="0"/>
          <w:numId w:val="29"/>
        </w:numPr>
        <w:ind w:left="284" w:hanging="284"/>
        <w:contextualSpacing/>
        <w:jc w:val="both"/>
        <w:rPr>
          <w:rFonts w:ascii="Arial" w:hAnsi="Arial" w:cs="Arial"/>
          <w:sz w:val="22"/>
          <w:szCs w:val="22"/>
          <w:lang w:val="ru-RU"/>
        </w:rPr>
      </w:pPr>
      <w:r w:rsidRPr="009B1566">
        <w:rPr>
          <w:rFonts w:ascii="Arial" w:hAnsi="Arial" w:cs="Arial"/>
          <w:sz w:val="22"/>
          <w:szCs w:val="22"/>
          <w:lang w:val="ru-RU"/>
        </w:rPr>
        <w:t>Определение приоритетности и важности проекта</w:t>
      </w:r>
    </w:p>
    <w:p w14:paraId="41E99F28" w14:textId="77777777" w:rsidR="002F778B" w:rsidRPr="009B1566" w:rsidRDefault="002F778B" w:rsidP="00B369DF">
      <w:pPr>
        <w:pStyle w:val="af8"/>
        <w:numPr>
          <w:ilvl w:val="0"/>
          <w:numId w:val="30"/>
        </w:numPr>
        <w:ind w:left="851" w:hanging="284"/>
        <w:contextualSpacing/>
        <w:jc w:val="both"/>
        <w:rPr>
          <w:rFonts w:ascii="Arial" w:hAnsi="Arial" w:cs="Arial"/>
          <w:sz w:val="22"/>
          <w:szCs w:val="22"/>
          <w:lang w:val="ru-RU"/>
        </w:rPr>
      </w:pPr>
      <w:r w:rsidRPr="009B1566">
        <w:rPr>
          <w:rFonts w:ascii="Arial" w:hAnsi="Arial" w:cs="Arial"/>
          <w:sz w:val="22"/>
          <w:szCs w:val="22"/>
          <w:lang w:val="ru-RU"/>
        </w:rPr>
        <w:t xml:space="preserve">Рассмотрение и одобрение Плана инициации проекта (если таковой требуется для рассмотрения LPAC) </w:t>
      </w:r>
    </w:p>
    <w:p w14:paraId="3A8B881D" w14:textId="77777777" w:rsidR="002F778B" w:rsidRPr="009B1566" w:rsidRDefault="002F778B" w:rsidP="00B369DF">
      <w:pPr>
        <w:numPr>
          <w:ilvl w:val="0"/>
          <w:numId w:val="29"/>
        </w:numPr>
        <w:spacing w:after="0"/>
        <w:ind w:left="284" w:hanging="284"/>
        <w:rPr>
          <w:rFonts w:cs="Arial"/>
          <w:szCs w:val="22"/>
        </w:rPr>
      </w:pPr>
      <w:r w:rsidRPr="009B1566">
        <w:rPr>
          <w:rFonts w:cs="Arial"/>
          <w:szCs w:val="22"/>
        </w:rPr>
        <w:t>Инициирование проекта</w:t>
      </w:r>
    </w:p>
    <w:p w14:paraId="15F19E6C" w14:textId="77777777" w:rsidR="002F778B" w:rsidRPr="009B1566" w:rsidRDefault="002F778B" w:rsidP="00B369DF">
      <w:pPr>
        <w:pStyle w:val="af8"/>
        <w:numPr>
          <w:ilvl w:val="0"/>
          <w:numId w:val="30"/>
        </w:numPr>
        <w:ind w:left="851" w:hanging="284"/>
        <w:contextualSpacing/>
        <w:jc w:val="both"/>
        <w:rPr>
          <w:rFonts w:ascii="Arial" w:hAnsi="Arial" w:cs="Arial"/>
          <w:sz w:val="22"/>
          <w:szCs w:val="22"/>
          <w:lang w:val="ru-RU"/>
        </w:rPr>
      </w:pPr>
      <w:r w:rsidRPr="009B1566">
        <w:rPr>
          <w:rFonts w:ascii="Arial" w:hAnsi="Arial" w:cs="Arial"/>
          <w:sz w:val="22"/>
          <w:szCs w:val="22"/>
          <w:lang w:val="ru-RU"/>
        </w:rPr>
        <w:t>Согласование обязанностей менеджера проекта и других сотрудников группы реализации проекта;</w:t>
      </w:r>
    </w:p>
    <w:p w14:paraId="71575F90" w14:textId="77777777" w:rsidR="002F778B" w:rsidRPr="009B1566" w:rsidRDefault="002F778B" w:rsidP="00B369DF">
      <w:pPr>
        <w:pStyle w:val="af8"/>
        <w:numPr>
          <w:ilvl w:val="0"/>
          <w:numId w:val="30"/>
        </w:numPr>
        <w:ind w:left="851" w:hanging="284"/>
        <w:contextualSpacing/>
        <w:jc w:val="both"/>
        <w:rPr>
          <w:rFonts w:ascii="Arial" w:hAnsi="Arial" w:cs="Arial"/>
          <w:sz w:val="22"/>
          <w:szCs w:val="22"/>
          <w:lang w:val="ru-RU"/>
        </w:rPr>
      </w:pPr>
      <w:r w:rsidRPr="009B1566">
        <w:rPr>
          <w:rFonts w:ascii="Arial" w:hAnsi="Arial" w:cs="Arial"/>
          <w:sz w:val="22"/>
          <w:szCs w:val="22"/>
          <w:lang w:val="ru-RU"/>
        </w:rPr>
        <w:t>Делегирование функций контроля над реализацией проекта по мере необходимости;</w:t>
      </w:r>
    </w:p>
    <w:p w14:paraId="3FF9F858" w14:textId="77777777" w:rsidR="002F778B" w:rsidRPr="009B1566" w:rsidRDefault="002F778B" w:rsidP="00B369DF">
      <w:pPr>
        <w:pStyle w:val="af8"/>
        <w:numPr>
          <w:ilvl w:val="0"/>
          <w:numId w:val="30"/>
        </w:numPr>
        <w:ind w:left="851" w:hanging="284"/>
        <w:contextualSpacing/>
        <w:jc w:val="both"/>
        <w:rPr>
          <w:rFonts w:ascii="Arial" w:hAnsi="Arial" w:cs="Arial"/>
          <w:sz w:val="22"/>
          <w:szCs w:val="22"/>
          <w:lang w:val="ru-RU"/>
        </w:rPr>
      </w:pPr>
      <w:r w:rsidRPr="009B1566">
        <w:rPr>
          <w:rFonts w:ascii="Arial" w:hAnsi="Arial" w:cs="Arial"/>
          <w:sz w:val="22"/>
          <w:szCs w:val="22"/>
          <w:lang w:val="ru-RU"/>
        </w:rPr>
        <w:t>Рассмотрение отчета о прогрессе на стадии инициации (если план инициации был обязательным);</w:t>
      </w:r>
    </w:p>
    <w:p w14:paraId="73B92A7F" w14:textId="77777777" w:rsidR="002F778B" w:rsidRPr="009B1566" w:rsidRDefault="002F778B" w:rsidP="00B369DF">
      <w:pPr>
        <w:pStyle w:val="af8"/>
        <w:numPr>
          <w:ilvl w:val="0"/>
          <w:numId w:val="30"/>
        </w:numPr>
        <w:ind w:left="851" w:hanging="284"/>
        <w:contextualSpacing/>
        <w:jc w:val="both"/>
        <w:rPr>
          <w:rFonts w:ascii="Arial" w:hAnsi="Arial" w:cs="Arial"/>
          <w:sz w:val="22"/>
          <w:szCs w:val="22"/>
          <w:lang w:val="ru-RU"/>
        </w:rPr>
      </w:pPr>
      <w:r w:rsidRPr="009B1566">
        <w:rPr>
          <w:rFonts w:ascii="Arial" w:hAnsi="Arial" w:cs="Arial"/>
          <w:sz w:val="22"/>
          <w:szCs w:val="22"/>
          <w:lang w:val="ru-RU"/>
        </w:rPr>
        <w:t>Рассмотрение и согласование детального плана проекта и годового рабочего плана, включая отчеты в системе Атлас по результатам, критериям качества, рискам, плану мониторинга и коммуникативному плану.</w:t>
      </w:r>
    </w:p>
    <w:p w14:paraId="21A044DF" w14:textId="77777777" w:rsidR="002F778B" w:rsidRPr="009B1566" w:rsidRDefault="002F778B" w:rsidP="00B369DF">
      <w:pPr>
        <w:numPr>
          <w:ilvl w:val="0"/>
          <w:numId w:val="29"/>
        </w:numPr>
        <w:spacing w:after="0"/>
        <w:ind w:left="284" w:hanging="284"/>
        <w:rPr>
          <w:rFonts w:cs="Arial"/>
          <w:szCs w:val="22"/>
        </w:rPr>
      </w:pPr>
      <w:r w:rsidRPr="009B1566">
        <w:rPr>
          <w:rFonts w:cs="Arial"/>
          <w:szCs w:val="22"/>
        </w:rPr>
        <w:t>Реализация проекта</w:t>
      </w:r>
    </w:p>
    <w:p w14:paraId="1C7EE6DF" w14:textId="77777777" w:rsidR="002F778B" w:rsidRPr="009B1566" w:rsidRDefault="002F778B" w:rsidP="00B369DF">
      <w:pPr>
        <w:pStyle w:val="af8"/>
        <w:numPr>
          <w:ilvl w:val="0"/>
          <w:numId w:val="31"/>
        </w:numPr>
        <w:ind w:left="851" w:hanging="284"/>
        <w:contextualSpacing/>
        <w:jc w:val="both"/>
        <w:rPr>
          <w:rFonts w:ascii="Arial" w:hAnsi="Arial" w:cs="Arial"/>
          <w:sz w:val="22"/>
          <w:szCs w:val="22"/>
          <w:lang w:val="ru-RU"/>
        </w:rPr>
      </w:pPr>
      <w:r w:rsidRPr="009B1566">
        <w:rPr>
          <w:rFonts w:ascii="Arial" w:hAnsi="Arial" w:cs="Arial"/>
          <w:sz w:val="22"/>
          <w:szCs w:val="22"/>
          <w:lang w:val="ru-RU"/>
        </w:rPr>
        <w:t xml:space="preserve">Общее руководство и планирование проекта с целью минимизации определенных рисков и барьеров; </w:t>
      </w:r>
    </w:p>
    <w:p w14:paraId="4B6BB3E8" w14:textId="77777777" w:rsidR="002F778B" w:rsidRPr="009B1566" w:rsidRDefault="002F778B" w:rsidP="00B369DF">
      <w:pPr>
        <w:pStyle w:val="af8"/>
        <w:numPr>
          <w:ilvl w:val="0"/>
          <w:numId w:val="31"/>
        </w:numPr>
        <w:ind w:left="851" w:hanging="284"/>
        <w:contextualSpacing/>
        <w:jc w:val="both"/>
        <w:rPr>
          <w:rFonts w:ascii="Arial" w:hAnsi="Arial" w:cs="Arial"/>
          <w:sz w:val="22"/>
          <w:szCs w:val="22"/>
          <w:lang w:val="ru-RU"/>
        </w:rPr>
      </w:pPr>
      <w:r w:rsidRPr="009B1566">
        <w:rPr>
          <w:rFonts w:ascii="Arial" w:hAnsi="Arial" w:cs="Arial"/>
          <w:sz w:val="22"/>
          <w:szCs w:val="22"/>
          <w:lang w:val="ru-RU"/>
        </w:rPr>
        <w:lastRenderedPageBreak/>
        <w:t xml:space="preserve">Решение проблемных вопросов по проекту, вынесенных на рассмотрение менеджером проекта; </w:t>
      </w:r>
    </w:p>
    <w:p w14:paraId="7DE19C46" w14:textId="77777777" w:rsidR="002F778B" w:rsidRPr="009B1566" w:rsidRDefault="002F778B" w:rsidP="00B369DF">
      <w:pPr>
        <w:pStyle w:val="af8"/>
        <w:numPr>
          <w:ilvl w:val="0"/>
          <w:numId w:val="31"/>
        </w:numPr>
        <w:ind w:left="851" w:hanging="284"/>
        <w:contextualSpacing/>
        <w:jc w:val="both"/>
        <w:rPr>
          <w:rFonts w:ascii="Arial" w:hAnsi="Arial" w:cs="Arial"/>
          <w:sz w:val="22"/>
          <w:szCs w:val="22"/>
          <w:lang w:val="ru-RU"/>
        </w:rPr>
      </w:pPr>
      <w:r w:rsidRPr="009B1566">
        <w:rPr>
          <w:rFonts w:ascii="Arial" w:hAnsi="Arial" w:cs="Arial"/>
          <w:sz w:val="22"/>
          <w:szCs w:val="22"/>
          <w:lang w:val="ru-RU"/>
        </w:rPr>
        <w:t xml:space="preserve">Руководство и согласование мер и действий, необходимых для преодоления конкретных рисков, возникших в ходе проекта; </w:t>
      </w:r>
    </w:p>
    <w:p w14:paraId="53353731" w14:textId="77777777" w:rsidR="002F778B" w:rsidRPr="009B1566" w:rsidRDefault="002F778B" w:rsidP="00B369DF">
      <w:pPr>
        <w:pStyle w:val="af8"/>
        <w:numPr>
          <w:ilvl w:val="0"/>
          <w:numId w:val="31"/>
        </w:numPr>
        <w:ind w:left="851" w:hanging="284"/>
        <w:contextualSpacing/>
        <w:jc w:val="both"/>
        <w:rPr>
          <w:rFonts w:ascii="Arial" w:hAnsi="Arial" w:cs="Arial"/>
          <w:sz w:val="22"/>
          <w:szCs w:val="22"/>
          <w:lang w:val="ru-RU"/>
        </w:rPr>
      </w:pPr>
      <w:r w:rsidRPr="009B1566">
        <w:rPr>
          <w:rFonts w:ascii="Arial" w:hAnsi="Arial" w:cs="Arial"/>
          <w:sz w:val="22"/>
          <w:szCs w:val="22"/>
          <w:lang w:val="ru-RU"/>
        </w:rPr>
        <w:t xml:space="preserve">Согласование полномочий менеджера проекта по внесению изменений в квартальные и годовые рабочие планы при необходимости; </w:t>
      </w:r>
    </w:p>
    <w:p w14:paraId="3B93461E" w14:textId="77777777" w:rsidR="002F778B" w:rsidRPr="009B1566" w:rsidRDefault="002F778B" w:rsidP="00B369DF">
      <w:pPr>
        <w:pStyle w:val="af8"/>
        <w:numPr>
          <w:ilvl w:val="0"/>
          <w:numId w:val="31"/>
        </w:numPr>
        <w:ind w:left="851" w:hanging="284"/>
        <w:contextualSpacing/>
        <w:jc w:val="both"/>
        <w:rPr>
          <w:rFonts w:ascii="Arial" w:hAnsi="Arial" w:cs="Arial"/>
          <w:sz w:val="22"/>
          <w:szCs w:val="22"/>
          <w:lang w:val="ru-RU"/>
        </w:rPr>
      </w:pPr>
      <w:r w:rsidRPr="009B1566">
        <w:rPr>
          <w:rFonts w:ascii="Arial" w:hAnsi="Arial" w:cs="Arial"/>
          <w:sz w:val="22"/>
          <w:szCs w:val="22"/>
          <w:lang w:val="ru-RU"/>
        </w:rPr>
        <w:t xml:space="preserve">Проведение регулярных заседаний для рассмотрения квартальных отчетов о прогрессе проекта и предоставления рекомендаций для обеспечения достижения запланированных результатов; </w:t>
      </w:r>
    </w:p>
    <w:p w14:paraId="1BF5B548" w14:textId="77777777" w:rsidR="002F778B" w:rsidRPr="009B1566" w:rsidRDefault="002F778B" w:rsidP="00B369DF">
      <w:pPr>
        <w:pStyle w:val="af8"/>
        <w:numPr>
          <w:ilvl w:val="0"/>
          <w:numId w:val="31"/>
        </w:numPr>
        <w:ind w:left="851" w:hanging="284"/>
        <w:contextualSpacing/>
        <w:jc w:val="both"/>
        <w:rPr>
          <w:rFonts w:ascii="Arial" w:hAnsi="Arial" w:cs="Arial"/>
          <w:sz w:val="22"/>
          <w:szCs w:val="22"/>
          <w:lang w:val="ru-RU"/>
        </w:rPr>
      </w:pPr>
      <w:r w:rsidRPr="009B1566">
        <w:rPr>
          <w:rFonts w:ascii="Arial" w:hAnsi="Arial" w:cs="Arial"/>
          <w:sz w:val="22"/>
          <w:szCs w:val="22"/>
          <w:lang w:val="ru-RU"/>
        </w:rPr>
        <w:t xml:space="preserve">Рассмотрение финансовых отчетов (CDR) до одобрения исполнительным партнером; </w:t>
      </w:r>
    </w:p>
    <w:p w14:paraId="3C385077" w14:textId="77777777" w:rsidR="002F778B" w:rsidRPr="009B1566" w:rsidRDefault="002F778B" w:rsidP="00B369DF">
      <w:pPr>
        <w:pStyle w:val="af8"/>
        <w:numPr>
          <w:ilvl w:val="0"/>
          <w:numId w:val="31"/>
        </w:numPr>
        <w:ind w:left="851" w:hanging="284"/>
        <w:contextualSpacing/>
        <w:jc w:val="both"/>
        <w:rPr>
          <w:rFonts w:ascii="Arial" w:hAnsi="Arial" w:cs="Arial"/>
          <w:sz w:val="22"/>
          <w:szCs w:val="22"/>
          <w:lang w:val="ru-RU"/>
        </w:rPr>
      </w:pPr>
      <w:r w:rsidRPr="009B1566">
        <w:rPr>
          <w:rFonts w:ascii="Arial" w:hAnsi="Arial" w:cs="Arial"/>
          <w:sz w:val="22"/>
          <w:szCs w:val="22"/>
          <w:lang w:val="ru-RU"/>
        </w:rPr>
        <w:t xml:space="preserve">Рассмотрение годового отчета проекта, разработка рекомендаций для следующего годового рабочего плана, информирование о результатах проекта и оценки. </w:t>
      </w:r>
    </w:p>
    <w:p w14:paraId="5773BFBE" w14:textId="77777777" w:rsidR="002F778B" w:rsidRPr="009B1566" w:rsidRDefault="002F778B" w:rsidP="00B369DF">
      <w:pPr>
        <w:pStyle w:val="af8"/>
        <w:numPr>
          <w:ilvl w:val="0"/>
          <w:numId w:val="31"/>
        </w:numPr>
        <w:ind w:left="851" w:hanging="284"/>
        <w:contextualSpacing/>
        <w:jc w:val="both"/>
        <w:rPr>
          <w:rFonts w:ascii="Arial" w:hAnsi="Arial" w:cs="Arial"/>
          <w:sz w:val="22"/>
          <w:szCs w:val="22"/>
          <w:lang w:val="ru-RU"/>
        </w:rPr>
      </w:pPr>
      <w:r w:rsidRPr="009B1566">
        <w:rPr>
          <w:rFonts w:ascii="Arial" w:hAnsi="Arial" w:cs="Arial"/>
          <w:sz w:val="22"/>
          <w:szCs w:val="22"/>
          <w:lang w:val="ru-RU"/>
        </w:rPr>
        <w:t xml:space="preserve">Рассмотрение и одобрение заключительного отчета проекта, разработка рекомендаций по дальнейшим действиям на основе достигнутых результатах; </w:t>
      </w:r>
    </w:p>
    <w:p w14:paraId="0E8FC60D" w14:textId="77777777" w:rsidR="002F778B" w:rsidRPr="009B1566" w:rsidRDefault="002F778B" w:rsidP="00B369DF">
      <w:pPr>
        <w:pStyle w:val="af8"/>
        <w:numPr>
          <w:ilvl w:val="0"/>
          <w:numId w:val="31"/>
        </w:numPr>
        <w:ind w:left="851" w:hanging="284"/>
        <w:contextualSpacing/>
        <w:jc w:val="both"/>
        <w:rPr>
          <w:rFonts w:ascii="Arial" w:hAnsi="Arial" w:cs="Arial"/>
          <w:sz w:val="22"/>
          <w:szCs w:val="22"/>
          <w:lang w:val="ru-RU"/>
        </w:rPr>
      </w:pPr>
      <w:r w:rsidRPr="009B1566">
        <w:rPr>
          <w:rFonts w:ascii="Arial" w:hAnsi="Arial" w:cs="Arial"/>
          <w:sz w:val="22"/>
          <w:szCs w:val="22"/>
          <w:lang w:val="ru-RU"/>
        </w:rPr>
        <w:t>Предоставление специальных указаний и рекомендаций в исключительных ситуациях, когда превышены полномочия менеджера проекта;</w:t>
      </w:r>
    </w:p>
    <w:p w14:paraId="3CAD9506" w14:textId="77777777" w:rsidR="002F778B" w:rsidRPr="009B1566" w:rsidRDefault="002F778B" w:rsidP="00B369DF">
      <w:pPr>
        <w:pStyle w:val="af8"/>
        <w:numPr>
          <w:ilvl w:val="0"/>
          <w:numId w:val="31"/>
        </w:numPr>
        <w:ind w:left="851" w:hanging="284"/>
        <w:contextualSpacing/>
        <w:jc w:val="both"/>
        <w:rPr>
          <w:rFonts w:ascii="Arial" w:hAnsi="Arial" w:cs="Arial"/>
          <w:sz w:val="22"/>
          <w:szCs w:val="22"/>
          <w:lang w:val="ru-RU"/>
        </w:rPr>
      </w:pPr>
      <w:r w:rsidRPr="009B1566">
        <w:rPr>
          <w:rFonts w:ascii="Arial" w:hAnsi="Arial" w:cs="Arial"/>
          <w:sz w:val="22"/>
          <w:szCs w:val="22"/>
          <w:lang w:val="ru-RU"/>
        </w:rPr>
        <w:t xml:space="preserve">Оценка и принятие решений о внесении изменений в проект в рамках ревизий; </w:t>
      </w:r>
    </w:p>
    <w:p w14:paraId="6A3AD8C6" w14:textId="77777777" w:rsidR="002F778B" w:rsidRPr="009B1566" w:rsidRDefault="002F778B" w:rsidP="00B369DF">
      <w:pPr>
        <w:numPr>
          <w:ilvl w:val="0"/>
          <w:numId w:val="29"/>
        </w:numPr>
        <w:spacing w:after="0"/>
        <w:ind w:left="284" w:hanging="284"/>
        <w:rPr>
          <w:rFonts w:cs="Arial"/>
          <w:szCs w:val="22"/>
        </w:rPr>
      </w:pPr>
      <w:r w:rsidRPr="009B1566">
        <w:rPr>
          <w:rFonts w:cs="Arial"/>
          <w:szCs w:val="22"/>
        </w:rPr>
        <w:t>Закрытие проекта</w:t>
      </w:r>
    </w:p>
    <w:p w14:paraId="6E9B1CB6" w14:textId="77777777" w:rsidR="002F778B" w:rsidRPr="009B1566" w:rsidRDefault="002F778B" w:rsidP="00B369DF">
      <w:pPr>
        <w:numPr>
          <w:ilvl w:val="1"/>
          <w:numId w:val="32"/>
        </w:numPr>
        <w:spacing w:after="0"/>
        <w:ind w:left="851" w:hanging="284"/>
        <w:rPr>
          <w:rFonts w:cs="Arial"/>
          <w:szCs w:val="22"/>
        </w:rPr>
      </w:pPr>
      <w:r w:rsidRPr="009B1566">
        <w:rPr>
          <w:rFonts w:cs="Arial"/>
          <w:szCs w:val="22"/>
        </w:rPr>
        <w:t>Обеспечение успешного достижения всех результатов проекта;</w:t>
      </w:r>
    </w:p>
    <w:p w14:paraId="4FA96AD3" w14:textId="77777777" w:rsidR="002F778B" w:rsidRPr="009B1566" w:rsidRDefault="002F778B" w:rsidP="00B369DF">
      <w:pPr>
        <w:numPr>
          <w:ilvl w:val="1"/>
          <w:numId w:val="32"/>
        </w:numPr>
        <w:spacing w:after="0"/>
        <w:ind w:left="851" w:hanging="284"/>
        <w:rPr>
          <w:rFonts w:cs="Arial"/>
          <w:szCs w:val="22"/>
        </w:rPr>
      </w:pPr>
      <w:r w:rsidRPr="009B1566">
        <w:rPr>
          <w:rFonts w:cs="Arial"/>
          <w:szCs w:val="22"/>
        </w:rPr>
        <w:t>Обзор и утверждение Заключительного отчета проекта, включая извлеченные уроки;</w:t>
      </w:r>
    </w:p>
    <w:p w14:paraId="31741278" w14:textId="77777777" w:rsidR="002F778B" w:rsidRPr="009B1566" w:rsidRDefault="002F778B" w:rsidP="00B369DF">
      <w:pPr>
        <w:numPr>
          <w:ilvl w:val="1"/>
          <w:numId w:val="32"/>
        </w:numPr>
        <w:spacing w:after="0"/>
        <w:ind w:left="851" w:hanging="284"/>
        <w:rPr>
          <w:rFonts w:cs="Arial"/>
          <w:szCs w:val="22"/>
        </w:rPr>
      </w:pPr>
      <w:r w:rsidRPr="009B1566">
        <w:rPr>
          <w:rFonts w:cs="Arial"/>
          <w:szCs w:val="22"/>
        </w:rPr>
        <w:t>Разработка рекомендаций для масштабирования результатов проекта, которые должны быть представлены в Совет по результатам (Outcome Board) ;</w:t>
      </w:r>
    </w:p>
    <w:p w14:paraId="4CF55C0F" w14:textId="77777777" w:rsidR="002F778B" w:rsidRPr="009B1566" w:rsidRDefault="002F778B" w:rsidP="00B369DF">
      <w:pPr>
        <w:numPr>
          <w:ilvl w:val="1"/>
          <w:numId w:val="32"/>
        </w:numPr>
        <w:spacing w:after="0"/>
        <w:ind w:left="851" w:hanging="284"/>
        <w:rPr>
          <w:rFonts w:cs="Arial"/>
          <w:szCs w:val="22"/>
        </w:rPr>
      </w:pPr>
      <w:r w:rsidRPr="009B1566">
        <w:rPr>
          <w:rFonts w:cs="Arial"/>
          <w:szCs w:val="22"/>
        </w:rPr>
        <w:t>Обеспечение проведения оценки проекта (только в случае необходимости по соглашению о партнерстве)</w:t>
      </w:r>
    </w:p>
    <w:p w14:paraId="7BD99CD0" w14:textId="77777777" w:rsidR="002F778B" w:rsidRPr="009B1566" w:rsidRDefault="002F778B" w:rsidP="00B369DF">
      <w:pPr>
        <w:numPr>
          <w:ilvl w:val="1"/>
          <w:numId w:val="32"/>
        </w:numPr>
        <w:spacing w:after="0"/>
        <w:ind w:left="851" w:hanging="284"/>
        <w:rPr>
          <w:rFonts w:cs="Arial"/>
          <w:szCs w:val="22"/>
        </w:rPr>
      </w:pPr>
      <w:r w:rsidRPr="009B1566">
        <w:rPr>
          <w:rFonts w:cs="Arial"/>
          <w:szCs w:val="22"/>
        </w:rPr>
        <w:t>Уведомление Совета по результатам об операционном завершении проекта</w:t>
      </w:r>
    </w:p>
    <w:p w14:paraId="6661D0F2" w14:textId="77777777" w:rsidR="002F778B" w:rsidRPr="009B1566" w:rsidRDefault="002F778B" w:rsidP="00B369DF">
      <w:pPr>
        <w:numPr>
          <w:ilvl w:val="0"/>
          <w:numId w:val="29"/>
        </w:numPr>
        <w:spacing w:after="0"/>
        <w:ind w:left="284" w:hanging="284"/>
        <w:rPr>
          <w:rFonts w:cs="Arial"/>
          <w:szCs w:val="22"/>
        </w:rPr>
      </w:pPr>
      <w:r w:rsidRPr="009B1566">
        <w:rPr>
          <w:rFonts w:cs="Arial"/>
          <w:szCs w:val="22"/>
        </w:rPr>
        <w:t xml:space="preserve">Конкретные обязанности Исполнителя (см.  органограмму проекта), как часть вышеописанных обязанностей КУП </w:t>
      </w:r>
    </w:p>
    <w:p w14:paraId="5199B7A5" w14:textId="77777777" w:rsidR="002F778B" w:rsidRPr="009B1566" w:rsidRDefault="002F778B" w:rsidP="00B369DF">
      <w:pPr>
        <w:numPr>
          <w:ilvl w:val="1"/>
          <w:numId w:val="33"/>
        </w:numPr>
        <w:spacing w:after="0"/>
        <w:ind w:left="851" w:hanging="284"/>
        <w:rPr>
          <w:rFonts w:cs="Arial"/>
          <w:szCs w:val="22"/>
        </w:rPr>
      </w:pPr>
      <w:r w:rsidRPr="009B1566">
        <w:rPr>
          <w:rFonts w:cs="Arial"/>
          <w:szCs w:val="22"/>
        </w:rPr>
        <w:t>Обеспечение согласованной организационной структуры проекта и логически выверенных планов</w:t>
      </w:r>
    </w:p>
    <w:p w14:paraId="112705B8" w14:textId="77777777" w:rsidR="002F778B" w:rsidRPr="009B1566" w:rsidRDefault="002F778B" w:rsidP="00B369DF">
      <w:pPr>
        <w:numPr>
          <w:ilvl w:val="1"/>
          <w:numId w:val="33"/>
        </w:numPr>
        <w:spacing w:after="0"/>
        <w:ind w:left="851" w:hanging="284"/>
        <w:rPr>
          <w:rFonts w:cs="Arial"/>
          <w:szCs w:val="22"/>
        </w:rPr>
      </w:pPr>
      <w:r w:rsidRPr="009B1566">
        <w:rPr>
          <w:rFonts w:cs="Arial"/>
          <w:szCs w:val="22"/>
        </w:rPr>
        <w:t>Определение полномочий менеджера проекта по внесению изменений в Годовой рабочий план и другие планы</w:t>
      </w:r>
    </w:p>
    <w:p w14:paraId="21130FFB" w14:textId="77777777" w:rsidR="002F778B" w:rsidRPr="009B1566" w:rsidRDefault="002F778B" w:rsidP="00B369DF">
      <w:pPr>
        <w:numPr>
          <w:ilvl w:val="1"/>
          <w:numId w:val="33"/>
        </w:numPr>
        <w:spacing w:after="0"/>
        <w:ind w:left="851" w:hanging="284"/>
        <w:rPr>
          <w:rFonts w:cs="Arial"/>
          <w:szCs w:val="22"/>
        </w:rPr>
      </w:pPr>
      <w:r w:rsidRPr="009B1566">
        <w:rPr>
          <w:rFonts w:cs="Arial"/>
          <w:szCs w:val="22"/>
        </w:rPr>
        <w:t>Обеспечение мониторинга и контроля за ходом проекта на стратегическом уровне</w:t>
      </w:r>
    </w:p>
    <w:p w14:paraId="7358C322" w14:textId="77777777" w:rsidR="002F778B" w:rsidRPr="009B1566" w:rsidRDefault="002F778B" w:rsidP="00B369DF">
      <w:pPr>
        <w:numPr>
          <w:ilvl w:val="1"/>
          <w:numId w:val="33"/>
        </w:numPr>
        <w:spacing w:after="0"/>
        <w:ind w:left="851" w:hanging="284"/>
        <w:rPr>
          <w:rFonts w:cs="Arial"/>
          <w:szCs w:val="22"/>
        </w:rPr>
      </w:pPr>
      <w:r w:rsidRPr="009B1566">
        <w:rPr>
          <w:rFonts w:cs="Arial"/>
          <w:szCs w:val="22"/>
        </w:rPr>
        <w:t>Обеспечение мониторинга рисков и реализации эффективных мер по их минимизации</w:t>
      </w:r>
    </w:p>
    <w:p w14:paraId="2F42DCF9" w14:textId="77777777" w:rsidR="002F778B" w:rsidRPr="009B1566" w:rsidRDefault="002F778B" w:rsidP="00B369DF">
      <w:pPr>
        <w:numPr>
          <w:ilvl w:val="1"/>
          <w:numId w:val="33"/>
        </w:numPr>
        <w:spacing w:after="0"/>
        <w:ind w:left="851" w:hanging="284"/>
        <w:rPr>
          <w:rFonts w:cs="Arial"/>
          <w:szCs w:val="22"/>
        </w:rPr>
      </w:pPr>
      <w:r w:rsidRPr="009B1566">
        <w:rPr>
          <w:rFonts w:cs="Arial"/>
          <w:szCs w:val="22"/>
        </w:rPr>
        <w:t>Информирование Совета по результатам (Outcome Board) и других заинтересованных сторон о ходе выполнения проекта</w:t>
      </w:r>
    </w:p>
    <w:p w14:paraId="33240C68" w14:textId="77777777" w:rsidR="002F778B" w:rsidRPr="009B1566" w:rsidRDefault="002F778B" w:rsidP="00B369DF">
      <w:pPr>
        <w:numPr>
          <w:ilvl w:val="1"/>
          <w:numId w:val="33"/>
        </w:numPr>
        <w:spacing w:after="0"/>
        <w:ind w:left="851" w:hanging="284"/>
        <w:rPr>
          <w:rFonts w:cs="Arial"/>
          <w:szCs w:val="22"/>
        </w:rPr>
      </w:pPr>
      <w:r w:rsidRPr="009B1566">
        <w:rPr>
          <w:rFonts w:cs="Arial"/>
          <w:szCs w:val="22"/>
        </w:rPr>
        <w:t>Организация и председательствование на заседаниях КУП</w:t>
      </w:r>
    </w:p>
    <w:p w14:paraId="08FCC45B" w14:textId="77777777" w:rsidR="002F778B" w:rsidRPr="009B1566" w:rsidRDefault="002F778B" w:rsidP="00B369DF">
      <w:pPr>
        <w:numPr>
          <w:ilvl w:val="1"/>
          <w:numId w:val="33"/>
        </w:numPr>
        <w:spacing w:after="0"/>
        <w:ind w:left="851" w:hanging="284"/>
        <w:rPr>
          <w:rFonts w:cs="Arial"/>
          <w:szCs w:val="22"/>
        </w:rPr>
      </w:pPr>
      <w:r w:rsidRPr="009B1566">
        <w:rPr>
          <w:rFonts w:cs="Arial"/>
          <w:szCs w:val="22"/>
        </w:rPr>
        <w:t>Исполнитель обеспечивает гарантию реализации проекта, как описано ниже. Если проект позволяет, Исполнитель может делегировать некоторые функции обеспечения реализации проекта.</w:t>
      </w:r>
    </w:p>
    <w:p w14:paraId="640590FA" w14:textId="08ADC51E" w:rsidR="002F778B" w:rsidRPr="009B1566" w:rsidRDefault="002F778B" w:rsidP="00B369DF">
      <w:pPr>
        <w:numPr>
          <w:ilvl w:val="0"/>
          <w:numId w:val="29"/>
        </w:numPr>
        <w:spacing w:after="0"/>
        <w:ind w:left="284" w:hanging="284"/>
        <w:rPr>
          <w:rFonts w:cs="Arial"/>
          <w:szCs w:val="22"/>
        </w:rPr>
      </w:pPr>
      <w:r w:rsidRPr="009B1566">
        <w:rPr>
          <w:rFonts w:cs="Arial"/>
          <w:szCs w:val="22"/>
        </w:rPr>
        <w:t>Конкретные обязанности Основного администратора (см.  орг</w:t>
      </w:r>
      <w:r w:rsidR="00B369DF" w:rsidRPr="009B1566">
        <w:rPr>
          <w:rFonts w:cs="Arial"/>
          <w:szCs w:val="22"/>
        </w:rPr>
        <w:t>а</w:t>
      </w:r>
      <w:r w:rsidRPr="009B1566">
        <w:rPr>
          <w:rFonts w:cs="Arial"/>
          <w:szCs w:val="22"/>
        </w:rPr>
        <w:t>н</w:t>
      </w:r>
      <w:r w:rsidR="00044378" w:rsidRPr="009B1566">
        <w:rPr>
          <w:rFonts w:cs="Arial"/>
          <w:szCs w:val="22"/>
        </w:rPr>
        <w:t>и</w:t>
      </w:r>
      <w:r w:rsidRPr="009B1566">
        <w:rPr>
          <w:rFonts w:cs="Arial"/>
          <w:szCs w:val="22"/>
        </w:rPr>
        <w:t xml:space="preserve">грамму проекта), как часть вышеописанных обязанностей КУП </w:t>
      </w:r>
    </w:p>
    <w:p w14:paraId="4497B052" w14:textId="77777777" w:rsidR="002F778B" w:rsidRPr="009B1566" w:rsidRDefault="002F778B" w:rsidP="00B369DF">
      <w:pPr>
        <w:numPr>
          <w:ilvl w:val="1"/>
          <w:numId w:val="34"/>
        </w:numPr>
        <w:spacing w:after="0"/>
        <w:ind w:left="851" w:hanging="284"/>
        <w:rPr>
          <w:rFonts w:cs="Arial"/>
          <w:szCs w:val="22"/>
        </w:rPr>
      </w:pPr>
      <w:r w:rsidRPr="009B1566">
        <w:rPr>
          <w:rFonts w:cs="Arial"/>
          <w:szCs w:val="22"/>
        </w:rPr>
        <w:t>Обеспечение достижения результатов проекта с точки зрения администратора</w:t>
      </w:r>
    </w:p>
    <w:p w14:paraId="0A540A0A" w14:textId="77777777" w:rsidR="002F778B" w:rsidRPr="009B1566" w:rsidRDefault="002F778B" w:rsidP="00B369DF">
      <w:pPr>
        <w:numPr>
          <w:ilvl w:val="1"/>
          <w:numId w:val="34"/>
        </w:numPr>
        <w:spacing w:after="0"/>
        <w:ind w:left="851" w:hanging="284"/>
        <w:rPr>
          <w:rFonts w:cs="Arial"/>
          <w:szCs w:val="22"/>
        </w:rPr>
      </w:pPr>
      <w:r w:rsidRPr="009B1566">
        <w:rPr>
          <w:rFonts w:cs="Arial"/>
          <w:szCs w:val="22"/>
        </w:rPr>
        <w:t xml:space="preserve">Содействие и поддержка нацеленность на достижение результатов проекта с точки зрения администратора </w:t>
      </w:r>
    </w:p>
    <w:p w14:paraId="5511E9B6" w14:textId="77777777" w:rsidR="002F778B" w:rsidRPr="009B1566" w:rsidRDefault="002F778B" w:rsidP="00B369DF">
      <w:pPr>
        <w:numPr>
          <w:ilvl w:val="1"/>
          <w:numId w:val="34"/>
        </w:numPr>
        <w:spacing w:after="0"/>
        <w:ind w:left="851" w:hanging="284"/>
        <w:rPr>
          <w:rFonts w:cs="Arial"/>
          <w:szCs w:val="22"/>
        </w:rPr>
      </w:pPr>
      <w:r w:rsidRPr="009B1566">
        <w:rPr>
          <w:rFonts w:cs="Arial"/>
          <w:szCs w:val="22"/>
        </w:rPr>
        <w:t>Обеспечение доступа к ресурсам проекта</w:t>
      </w:r>
    </w:p>
    <w:p w14:paraId="2B3FE148" w14:textId="77777777" w:rsidR="002F778B" w:rsidRPr="009B1566" w:rsidRDefault="002F778B" w:rsidP="00B369DF">
      <w:pPr>
        <w:numPr>
          <w:ilvl w:val="1"/>
          <w:numId w:val="34"/>
        </w:numPr>
        <w:spacing w:after="0"/>
        <w:ind w:left="851" w:hanging="284"/>
        <w:rPr>
          <w:rFonts w:cs="Arial"/>
          <w:szCs w:val="22"/>
        </w:rPr>
      </w:pPr>
      <w:r w:rsidRPr="009B1566">
        <w:rPr>
          <w:rFonts w:cs="Arial"/>
          <w:szCs w:val="22"/>
        </w:rPr>
        <w:t>Выражать мнение администратора относительно решений КУП по вопросам внесения изменений в проект</w:t>
      </w:r>
    </w:p>
    <w:p w14:paraId="4CB24BCA" w14:textId="77777777" w:rsidR="002F778B" w:rsidRPr="009B1566" w:rsidRDefault="002F778B" w:rsidP="00B369DF">
      <w:pPr>
        <w:numPr>
          <w:ilvl w:val="1"/>
          <w:numId w:val="34"/>
        </w:numPr>
        <w:spacing w:after="0"/>
        <w:ind w:left="851" w:hanging="284"/>
        <w:rPr>
          <w:rFonts w:cs="Arial"/>
          <w:szCs w:val="22"/>
        </w:rPr>
      </w:pPr>
      <w:r w:rsidRPr="009B1566">
        <w:rPr>
          <w:rFonts w:cs="Arial"/>
          <w:szCs w:val="22"/>
        </w:rPr>
        <w:t xml:space="preserve">Арбитраж и разрешение конфликтов, находящихся в полномочиях администратора или связанных с ресурсами проекта </w:t>
      </w:r>
    </w:p>
    <w:p w14:paraId="6F126CE8" w14:textId="77777777" w:rsidR="002F778B" w:rsidRPr="009B1566" w:rsidRDefault="002F778B" w:rsidP="00B369DF">
      <w:pPr>
        <w:numPr>
          <w:ilvl w:val="0"/>
          <w:numId w:val="29"/>
        </w:numPr>
        <w:spacing w:after="0"/>
        <w:ind w:left="284" w:hanging="284"/>
        <w:rPr>
          <w:rFonts w:cs="Arial"/>
          <w:szCs w:val="22"/>
        </w:rPr>
      </w:pPr>
      <w:r w:rsidRPr="009B1566">
        <w:rPr>
          <w:rFonts w:cs="Arial"/>
          <w:szCs w:val="22"/>
        </w:rPr>
        <w:t>Обязанности администратора по обеспечению гарантированного качества проекта включают:</w:t>
      </w:r>
    </w:p>
    <w:p w14:paraId="30E8E908" w14:textId="77777777" w:rsidR="002F778B" w:rsidRPr="009B1566" w:rsidRDefault="002F778B" w:rsidP="00B369DF">
      <w:pPr>
        <w:numPr>
          <w:ilvl w:val="1"/>
          <w:numId w:val="37"/>
        </w:numPr>
        <w:spacing w:after="0"/>
        <w:ind w:left="851" w:hanging="284"/>
        <w:rPr>
          <w:rFonts w:cs="Arial"/>
          <w:szCs w:val="22"/>
        </w:rPr>
      </w:pPr>
      <w:r w:rsidRPr="009B1566">
        <w:rPr>
          <w:rFonts w:cs="Arial"/>
          <w:szCs w:val="22"/>
        </w:rPr>
        <w:t>Предоставлять рекомендации о выборе стратегии, подхода и методов реализации проектных мероприятий</w:t>
      </w:r>
    </w:p>
    <w:p w14:paraId="7240AF58" w14:textId="77777777" w:rsidR="002F778B" w:rsidRPr="009B1566" w:rsidRDefault="002F778B" w:rsidP="00B369DF">
      <w:pPr>
        <w:numPr>
          <w:ilvl w:val="1"/>
          <w:numId w:val="37"/>
        </w:numPr>
        <w:spacing w:after="0"/>
        <w:ind w:left="851" w:hanging="284"/>
        <w:rPr>
          <w:rFonts w:cs="Arial"/>
          <w:szCs w:val="22"/>
        </w:rPr>
      </w:pPr>
      <w:r w:rsidRPr="009B1566">
        <w:rPr>
          <w:rFonts w:cs="Arial"/>
          <w:szCs w:val="22"/>
        </w:rPr>
        <w:lastRenderedPageBreak/>
        <w:t xml:space="preserve">Обеспечение выполнение всех стандартов, предписанных для проекта </w:t>
      </w:r>
    </w:p>
    <w:p w14:paraId="3693C233" w14:textId="77777777" w:rsidR="002F778B" w:rsidRPr="009B1566" w:rsidRDefault="002F778B" w:rsidP="00B369DF">
      <w:pPr>
        <w:numPr>
          <w:ilvl w:val="1"/>
          <w:numId w:val="37"/>
        </w:numPr>
        <w:spacing w:after="0"/>
        <w:ind w:left="851" w:hanging="284"/>
        <w:rPr>
          <w:rFonts w:cs="Arial"/>
          <w:szCs w:val="22"/>
        </w:rPr>
      </w:pPr>
      <w:r w:rsidRPr="009B1566">
        <w:rPr>
          <w:rFonts w:cs="Arial"/>
          <w:szCs w:val="22"/>
        </w:rPr>
        <w:t xml:space="preserve">Мониторинг потенциальных изменений и их воздействия на качество результатов с точки зрения администратора </w:t>
      </w:r>
    </w:p>
    <w:p w14:paraId="5D8DE27C" w14:textId="77777777" w:rsidR="002F778B" w:rsidRPr="009B1566" w:rsidRDefault="002F778B" w:rsidP="00B369DF">
      <w:pPr>
        <w:numPr>
          <w:ilvl w:val="1"/>
          <w:numId w:val="37"/>
        </w:numPr>
        <w:spacing w:after="0"/>
        <w:ind w:left="851" w:hanging="284"/>
        <w:rPr>
          <w:rFonts w:cs="Arial"/>
          <w:szCs w:val="22"/>
        </w:rPr>
      </w:pPr>
      <w:r w:rsidRPr="009B1566">
        <w:rPr>
          <w:rFonts w:cs="Arial"/>
          <w:szCs w:val="22"/>
        </w:rPr>
        <w:t>Мониторинг рисков в ходе реализации проекта.</w:t>
      </w:r>
    </w:p>
    <w:p w14:paraId="2736A596" w14:textId="77777777" w:rsidR="002F778B" w:rsidRPr="009B1566" w:rsidRDefault="002F778B" w:rsidP="00B369DF">
      <w:pPr>
        <w:numPr>
          <w:ilvl w:val="0"/>
          <w:numId w:val="29"/>
        </w:numPr>
        <w:spacing w:after="0"/>
        <w:ind w:left="284" w:hanging="284"/>
        <w:rPr>
          <w:rFonts w:cs="Arial"/>
          <w:szCs w:val="22"/>
        </w:rPr>
      </w:pPr>
      <w:r w:rsidRPr="009B1566">
        <w:rPr>
          <w:rFonts w:cs="Arial"/>
          <w:szCs w:val="22"/>
        </w:rPr>
        <w:t>Конкретные обязанности главного бенефициара (как часть вышеописанных обязанностей КУП)</w:t>
      </w:r>
    </w:p>
    <w:p w14:paraId="767B2C9A" w14:textId="77777777" w:rsidR="002F778B" w:rsidRPr="009B1566" w:rsidRDefault="002F778B" w:rsidP="00B369DF">
      <w:pPr>
        <w:numPr>
          <w:ilvl w:val="1"/>
          <w:numId w:val="36"/>
        </w:numPr>
        <w:spacing w:after="0"/>
        <w:ind w:left="851" w:hanging="284"/>
        <w:rPr>
          <w:rFonts w:cs="Arial"/>
          <w:szCs w:val="22"/>
        </w:rPr>
      </w:pPr>
      <w:r w:rsidRPr="009B1566">
        <w:rPr>
          <w:rFonts w:cs="Arial"/>
          <w:szCs w:val="22"/>
        </w:rPr>
        <w:t xml:space="preserve">Обеспечение того, что ожидаемые результаты и соответствующие мероприятия проекта определены верно </w:t>
      </w:r>
    </w:p>
    <w:p w14:paraId="6E6B0A3A" w14:textId="77777777" w:rsidR="002F778B" w:rsidRPr="009B1566" w:rsidRDefault="002F778B" w:rsidP="00B369DF">
      <w:pPr>
        <w:numPr>
          <w:ilvl w:val="1"/>
          <w:numId w:val="36"/>
        </w:numPr>
        <w:spacing w:after="0"/>
        <w:ind w:left="851" w:hanging="284"/>
        <w:rPr>
          <w:rFonts w:cs="Arial"/>
          <w:szCs w:val="22"/>
        </w:rPr>
      </w:pPr>
      <w:r w:rsidRPr="009B1566">
        <w:rPr>
          <w:rFonts w:cs="Arial"/>
          <w:szCs w:val="22"/>
        </w:rPr>
        <w:t>Обеспечение того, что достижение результатов соответствует требованиям и ожиданиям бенефициаров</w:t>
      </w:r>
    </w:p>
    <w:p w14:paraId="1B743DB2" w14:textId="77777777" w:rsidR="002F778B" w:rsidRPr="009B1566" w:rsidRDefault="002F778B" w:rsidP="00B369DF">
      <w:pPr>
        <w:numPr>
          <w:ilvl w:val="1"/>
          <w:numId w:val="36"/>
        </w:numPr>
        <w:spacing w:after="0"/>
        <w:ind w:left="851" w:hanging="284"/>
        <w:rPr>
          <w:rFonts w:cs="Arial"/>
          <w:szCs w:val="22"/>
        </w:rPr>
      </w:pPr>
      <w:r w:rsidRPr="009B1566">
        <w:rPr>
          <w:rFonts w:cs="Arial"/>
          <w:szCs w:val="22"/>
        </w:rPr>
        <w:t xml:space="preserve">Поддержание сфокусированности проекта на ожидаемых результатах </w:t>
      </w:r>
    </w:p>
    <w:p w14:paraId="556F9B6C" w14:textId="77777777" w:rsidR="002F778B" w:rsidRPr="009B1566" w:rsidRDefault="002F778B" w:rsidP="00B369DF">
      <w:pPr>
        <w:numPr>
          <w:ilvl w:val="1"/>
          <w:numId w:val="36"/>
        </w:numPr>
        <w:spacing w:after="0"/>
        <w:ind w:left="851" w:hanging="284"/>
        <w:rPr>
          <w:rFonts w:cs="Arial"/>
          <w:szCs w:val="22"/>
        </w:rPr>
      </w:pPr>
      <w:r w:rsidRPr="009B1566">
        <w:rPr>
          <w:rFonts w:cs="Arial"/>
          <w:szCs w:val="22"/>
        </w:rPr>
        <w:t xml:space="preserve">Приоритезация и выражение мнений и потребностей бенефициаров в отношении решений КУП по предлагаемым изменениям </w:t>
      </w:r>
    </w:p>
    <w:p w14:paraId="35AA5C32" w14:textId="77777777" w:rsidR="002F778B" w:rsidRPr="009B1566" w:rsidRDefault="002F778B" w:rsidP="00B369DF">
      <w:pPr>
        <w:numPr>
          <w:ilvl w:val="1"/>
          <w:numId w:val="36"/>
        </w:numPr>
        <w:ind w:left="851" w:hanging="284"/>
        <w:rPr>
          <w:rFonts w:cs="Arial"/>
          <w:szCs w:val="22"/>
        </w:rPr>
      </w:pPr>
      <w:r w:rsidRPr="009B1566">
        <w:rPr>
          <w:rFonts w:cs="Arial"/>
          <w:szCs w:val="22"/>
        </w:rPr>
        <w:t>Решение приоритетных конфликтов.</w:t>
      </w:r>
    </w:p>
    <w:p w14:paraId="639FBB76" w14:textId="77777777" w:rsidR="002F778B" w:rsidRPr="009B1566" w:rsidRDefault="002F778B" w:rsidP="00B369DF">
      <w:pPr>
        <w:numPr>
          <w:ilvl w:val="0"/>
          <w:numId w:val="29"/>
        </w:numPr>
        <w:spacing w:after="0"/>
        <w:ind w:left="284" w:hanging="284"/>
        <w:rPr>
          <w:rFonts w:cs="Arial"/>
          <w:szCs w:val="22"/>
        </w:rPr>
      </w:pPr>
      <w:r w:rsidRPr="009B1566">
        <w:rPr>
          <w:rFonts w:cs="Arial"/>
          <w:szCs w:val="22"/>
        </w:rPr>
        <w:t>Обязанности главного бенефициара по обеспечению гарантированного качества проекта включают:</w:t>
      </w:r>
    </w:p>
    <w:p w14:paraId="01E77AC8" w14:textId="77777777" w:rsidR="002F778B" w:rsidRPr="009B1566" w:rsidRDefault="002F778B" w:rsidP="00B369DF">
      <w:pPr>
        <w:numPr>
          <w:ilvl w:val="1"/>
          <w:numId w:val="35"/>
        </w:numPr>
        <w:spacing w:after="0"/>
        <w:ind w:left="851" w:hanging="284"/>
        <w:rPr>
          <w:rFonts w:cs="Arial"/>
          <w:szCs w:val="22"/>
        </w:rPr>
      </w:pPr>
      <w:r w:rsidRPr="009B1566">
        <w:rPr>
          <w:rFonts w:cs="Arial"/>
          <w:szCs w:val="22"/>
        </w:rPr>
        <w:t>Обеспечение того, что потребности бенефициаров сформулированы ясно и полно</w:t>
      </w:r>
    </w:p>
    <w:p w14:paraId="285E0720" w14:textId="77777777" w:rsidR="002F778B" w:rsidRPr="009B1566" w:rsidRDefault="002F778B" w:rsidP="00B369DF">
      <w:pPr>
        <w:numPr>
          <w:ilvl w:val="1"/>
          <w:numId w:val="35"/>
        </w:numPr>
        <w:spacing w:after="0"/>
        <w:ind w:left="851" w:hanging="284"/>
        <w:rPr>
          <w:rFonts w:cs="Arial"/>
          <w:szCs w:val="22"/>
        </w:rPr>
      </w:pPr>
      <w:r w:rsidRPr="009B1566">
        <w:rPr>
          <w:rFonts w:cs="Arial"/>
          <w:szCs w:val="22"/>
        </w:rPr>
        <w:t xml:space="preserve">Мониторинг реализации мероприятий на всех этапах для обеспечения соответствия потребностям бенефициаров </w:t>
      </w:r>
    </w:p>
    <w:p w14:paraId="3A442082" w14:textId="77777777" w:rsidR="002F778B" w:rsidRPr="009B1566" w:rsidRDefault="002F778B" w:rsidP="00B369DF">
      <w:pPr>
        <w:numPr>
          <w:ilvl w:val="1"/>
          <w:numId w:val="35"/>
        </w:numPr>
        <w:spacing w:after="0"/>
        <w:ind w:left="851" w:hanging="284"/>
        <w:rPr>
          <w:rFonts w:cs="Arial"/>
          <w:szCs w:val="22"/>
        </w:rPr>
      </w:pPr>
      <w:r w:rsidRPr="009B1566">
        <w:rPr>
          <w:rFonts w:cs="Arial"/>
          <w:szCs w:val="22"/>
        </w:rPr>
        <w:t xml:space="preserve">Оценка потенциальных изменений с точки зрения бенефициаров </w:t>
      </w:r>
    </w:p>
    <w:p w14:paraId="629FE973" w14:textId="77777777" w:rsidR="002F778B" w:rsidRPr="009B1566" w:rsidRDefault="002F778B" w:rsidP="00B369DF">
      <w:pPr>
        <w:numPr>
          <w:ilvl w:val="1"/>
          <w:numId w:val="35"/>
        </w:numPr>
        <w:spacing w:after="0"/>
        <w:ind w:left="851" w:hanging="284"/>
        <w:rPr>
          <w:rFonts w:cs="Arial"/>
          <w:szCs w:val="22"/>
        </w:rPr>
      </w:pPr>
      <w:r w:rsidRPr="009B1566">
        <w:rPr>
          <w:rFonts w:cs="Arial"/>
          <w:szCs w:val="22"/>
        </w:rPr>
        <w:t>Мониторинг рисков для бенефициаров.</w:t>
      </w:r>
    </w:p>
    <w:p w14:paraId="43AEDB04" w14:textId="77777777" w:rsidR="00F7305B" w:rsidRPr="009B1566" w:rsidRDefault="00F7305B" w:rsidP="00044378">
      <w:pPr>
        <w:rPr>
          <w:rFonts w:eastAsia="SimSun"/>
        </w:rPr>
      </w:pPr>
    </w:p>
    <w:p w14:paraId="3E8E0BCF" w14:textId="77777777" w:rsidR="005F7CBB" w:rsidRPr="009B1566" w:rsidRDefault="005F7CBB" w:rsidP="00B2417B">
      <w:pPr>
        <w:pStyle w:val="2"/>
        <w:ind w:left="0"/>
        <w:rPr>
          <w:rFonts w:ascii="Arial" w:eastAsia="SimSun" w:hAnsi="Arial" w:cs="Arial"/>
          <w:sz w:val="24"/>
        </w:rPr>
      </w:pPr>
    </w:p>
    <w:p w14:paraId="3A05B6F7" w14:textId="1C2B2744" w:rsidR="009E09B5" w:rsidRPr="009B1566" w:rsidRDefault="009E09B5" w:rsidP="00B2417B">
      <w:pPr>
        <w:pStyle w:val="2"/>
        <w:ind w:left="0"/>
        <w:rPr>
          <w:rFonts w:ascii="Arial" w:eastAsia="SimSun" w:hAnsi="Arial" w:cs="Arial"/>
          <w:i/>
          <w:iCs/>
          <w:sz w:val="24"/>
        </w:rPr>
      </w:pPr>
      <w:r w:rsidRPr="009B1566">
        <w:rPr>
          <w:rFonts w:ascii="Arial" w:eastAsia="SimSun" w:hAnsi="Arial" w:cs="Arial"/>
          <w:i/>
          <w:iCs/>
          <w:sz w:val="24"/>
        </w:rPr>
        <w:t>Технические задания</w:t>
      </w:r>
      <w:bookmarkEnd w:id="19"/>
      <w:r w:rsidR="00B179E2" w:rsidRPr="009B1566">
        <w:rPr>
          <w:rFonts w:ascii="Arial" w:eastAsia="SimSun" w:hAnsi="Arial" w:cs="Arial"/>
          <w:i/>
          <w:iCs/>
          <w:sz w:val="24"/>
        </w:rPr>
        <w:t xml:space="preserve"> ключевых сотрудников</w:t>
      </w:r>
      <w:r w:rsidR="005F7CBB" w:rsidRPr="009B1566">
        <w:rPr>
          <w:rFonts w:ascii="Arial" w:eastAsia="SimSun" w:hAnsi="Arial" w:cs="Arial"/>
          <w:i/>
          <w:iCs/>
          <w:sz w:val="24"/>
        </w:rPr>
        <w:t xml:space="preserve"> группы реализации проекта</w:t>
      </w:r>
    </w:p>
    <w:p w14:paraId="0848FD39" w14:textId="77777777" w:rsidR="00BB7821" w:rsidRPr="009B1566" w:rsidRDefault="00BB7821" w:rsidP="00BB7821">
      <w:pPr>
        <w:rPr>
          <w:rFonts w:eastAsia="SimSun"/>
        </w:rPr>
      </w:pPr>
    </w:p>
    <w:p w14:paraId="67198CC6" w14:textId="77777777" w:rsidR="00BE78E8" w:rsidRPr="009B1566" w:rsidRDefault="00B179E2" w:rsidP="00BB7821">
      <w:r w:rsidRPr="009B1566">
        <w:t xml:space="preserve">Ключевые сотрудники: </w:t>
      </w:r>
    </w:p>
    <w:p w14:paraId="0DF086CB" w14:textId="77777777" w:rsidR="00BE78E8" w:rsidRPr="009B1566" w:rsidRDefault="00BE78E8" w:rsidP="00BB7821">
      <w:r w:rsidRPr="009B1566">
        <w:t xml:space="preserve">(1) </w:t>
      </w:r>
      <w:r w:rsidR="00B179E2" w:rsidRPr="009B1566">
        <w:t xml:space="preserve">Менеджер проекта, </w:t>
      </w:r>
    </w:p>
    <w:p w14:paraId="5E12A189" w14:textId="77777777" w:rsidR="00BE78E8" w:rsidRPr="009B1566" w:rsidRDefault="00BE78E8" w:rsidP="00BB7821">
      <w:r w:rsidRPr="009B1566">
        <w:t xml:space="preserve">(2) </w:t>
      </w:r>
      <w:r w:rsidR="00B179E2" w:rsidRPr="009B1566">
        <w:t xml:space="preserve">Эксперт по управлению ООПТ и реинтродукции (Компонент 1), </w:t>
      </w:r>
    </w:p>
    <w:p w14:paraId="27A652A8" w14:textId="77777777" w:rsidR="00BE78E8" w:rsidRPr="009B1566" w:rsidRDefault="00BE78E8" w:rsidP="00BB7821">
      <w:r w:rsidRPr="009B1566">
        <w:t xml:space="preserve">(3) </w:t>
      </w:r>
      <w:r w:rsidR="00B179E2" w:rsidRPr="009B1566">
        <w:t xml:space="preserve">Эксперт по туризму и вовлечению местного населения (Компонент 2-3), </w:t>
      </w:r>
    </w:p>
    <w:p w14:paraId="73271EDD" w14:textId="0BCBE1E9" w:rsidR="00BB7821" w:rsidRPr="009B1566" w:rsidRDefault="00BE78E8" w:rsidP="00BB7821">
      <w:pPr>
        <w:rPr>
          <w:rFonts w:eastAsia="SimSun"/>
        </w:rPr>
      </w:pPr>
      <w:r w:rsidRPr="009B1566">
        <w:t xml:space="preserve">(4) </w:t>
      </w:r>
      <w:r w:rsidR="00B179E2" w:rsidRPr="009B1566">
        <w:t>Ассистент менеджера.</w:t>
      </w:r>
    </w:p>
    <w:p w14:paraId="3C42A939" w14:textId="77777777" w:rsidR="00B179E2" w:rsidRPr="009B1566" w:rsidRDefault="00B179E2" w:rsidP="00361D23">
      <w:pPr>
        <w:jc w:val="center"/>
        <w:rPr>
          <w:rFonts w:cs="Arial"/>
          <w:b/>
          <w:szCs w:val="22"/>
        </w:rPr>
      </w:pPr>
    </w:p>
    <w:p w14:paraId="3ED7F61A" w14:textId="63DD4F93" w:rsidR="00361D23" w:rsidRPr="009B1566" w:rsidRDefault="00361D23" w:rsidP="00361D23">
      <w:pPr>
        <w:jc w:val="center"/>
        <w:rPr>
          <w:rFonts w:cs="Arial"/>
          <w:b/>
          <w:szCs w:val="22"/>
        </w:rPr>
      </w:pPr>
      <w:r w:rsidRPr="009B1566">
        <w:rPr>
          <w:rFonts w:cs="Arial"/>
          <w:b/>
          <w:szCs w:val="22"/>
        </w:rPr>
        <w:t>Техническое задание</w:t>
      </w:r>
      <w:r w:rsidR="006142C6" w:rsidRPr="009B1566">
        <w:rPr>
          <w:rFonts w:cs="Arial"/>
          <w:b/>
          <w:szCs w:val="22"/>
        </w:rPr>
        <w:t xml:space="preserve"> 1</w:t>
      </w:r>
    </w:p>
    <w:p w14:paraId="7E0919FC" w14:textId="77777777" w:rsidR="00361D23" w:rsidRPr="009B1566" w:rsidRDefault="003B6FC2" w:rsidP="00361D23">
      <w:pPr>
        <w:jc w:val="left"/>
        <w:rPr>
          <w:rFonts w:cs="Arial"/>
          <w:szCs w:val="22"/>
        </w:rPr>
      </w:pPr>
      <w:r w:rsidRPr="009B1566">
        <w:rPr>
          <w:rFonts w:cs="Arial"/>
          <w:szCs w:val="22"/>
        </w:rPr>
        <w:t>Позиция: Менеджер</w:t>
      </w:r>
      <w:r w:rsidR="00361D23" w:rsidRPr="009B1566">
        <w:rPr>
          <w:rFonts w:cs="Arial"/>
          <w:szCs w:val="22"/>
        </w:rPr>
        <w:t xml:space="preserve"> проекта </w:t>
      </w:r>
    </w:p>
    <w:p w14:paraId="3E36D0E2" w14:textId="77777777" w:rsidR="00361D23" w:rsidRPr="009B1566" w:rsidRDefault="00361D23" w:rsidP="00361D23">
      <w:pPr>
        <w:rPr>
          <w:rFonts w:cs="Arial"/>
          <w:szCs w:val="22"/>
        </w:rPr>
      </w:pPr>
    </w:p>
    <w:p w14:paraId="57F83D26" w14:textId="197C8F93" w:rsidR="00361D23" w:rsidRPr="009B1566" w:rsidRDefault="003B6FC2" w:rsidP="00D74172">
      <w:pPr>
        <w:rPr>
          <w:rFonts w:cs="Arial"/>
          <w:szCs w:val="22"/>
        </w:rPr>
      </w:pPr>
      <w:r w:rsidRPr="009B1566">
        <w:rPr>
          <w:rFonts w:cs="Arial"/>
          <w:szCs w:val="22"/>
        </w:rPr>
        <w:t>Менеджер</w:t>
      </w:r>
      <w:r w:rsidR="00361D23" w:rsidRPr="009B1566">
        <w:rPr>
          <w:rFonts w:cs="Arial"/>
          <w:szCs w:val="22"/>
        </w:rPr>
        <w:t xml:space="preserve"> проекта несет ответственность за общую каждодневную координацию всех аспектов проекта на национальном уровне под общим руководством Национального директора проекта (НДП). </w:t>
      </w:r>
      <w:r w:rsidRPr="009B1566">
        <w:rPr>
          <w:rFonts w:cs="Arial"/>
          <w:szCs w:val="22"/>
        </w:rPr>
        <w:t>МП</w:t>
      </w:r>
      <w:r w:rsidR="00361D23" w:rsidRPr="009B1566">
        <w:rPr>
          <w:rFonts w:cs="Arial"/>
          <w:szCs w:val="22"/>
        </w:rPr>
        <w:t xml:space="preserve"> руководит работой Групп реализации проекта и несет полную ответственность за эффективную реализацию всех мероприятий по проекту. </w:t>
      </w:r>
      <w:r w:rsidRPr="009B1566">
        <w:rPr>
          <w:rFonts w:cs="Arial"/>
          <w:szCs w:val="22"/>
        </w:rPr>
        <w:t>МП</w:t>
      </w:r>
      <w:r w:rsidR="00361D23" w:rsidRPr="009B1566">
        <w:rPr>
          <w:rFonts w:cs="Arial"/>
          <w:szCs w:val="22"/>
        </w:rPr>
        <w:t xml:space="preserve"> обеспечивает своевременное и рациональное планирование, контроль и мониторинг деятельности по проекту в соответствии с процедурами </w:t>
      </w:r>
      <w:r w:rsidRPr="009B1566">
        <w:rPr>
          <w:rFonts w:cs="Arial"/>
          <w:szCs w:val="22"/>
        </w:rPr>
        <w:t>Правительства РК</w:t>
      </w:r>
      <w:r w:rsidR="00361D23" w:rsidRPr="009B1566">
        <w:rPr>
          <w:rFonts w:cs="Arial"/>
          <w:szCs w:val="22"/>
        </w:rPr>
        <w:t xml:space="preserve">/ПРООН в области планирования, мониторинга и отчетности. </w:t>
      </w:r>
      <w:r w:rsidRPr="009B1566">
        <w:rPr>
          <w:rFonts w:cs="Arial"/>
          <w:szCs w:val="22"/>
        </w:rPr>
        <w:t>МП</w:t>
      </w:r>
      <w:r w:rsidR="00361D23" w:rsidRPr="009B1566">
        <w:rPr>
          <w:rFonts w:cs="Arial"/>
          <w:szCs w:val="22"/>
        </w:rPr>
        <w:t xml:space="preserve"> обеспечивает эффективную командную работу на основе международных стандартов делового администрирования и управления человеческими ресурсами. </w:t>
      </w:r>
      <w:r w:rsidRPr="009B1566">
        <w:rPr>
          <w:rFonts w:cs="Arial"/>
          <w:szCs w:val="22"/>
        </w:rPr>
        <w:t>МП</w:t>
      </w:r>
      <w:r w:rsidR="00361D23" w:rsidRPr="009B1566">
        <w:rPr>
          <w:rFonts w:cs="Arial"/>
          <w:szCs w:val="22"/>
        </w:rPr>
        <w:t xml:space="preserve"> поддерживает непосредственные связи с </w:t>
      </w:r>
      <w:r w:rsidR="00B67414" w:rsidRPr="009B1566">
        <w:rPr>
          <w:rFonts w:cs="Arial"/>
          <w:szCs w:val="22"/>
        </w:rPr>
        <w:t xml:space="preserve">Комитетом лесного хозяйства и животного мира </w:t>
      </w:r>
      <w:r w:rsidR="00C9597C" w:rsidRPr="009B1566">
        <w:rPr>
          <w:rFonts w:cs="Arial"/>
          <w:szCs w:val="22"/>
        </w:rPr>
        <w:t>Министерств</w:t>
      </w:r>
      <w:r w:rsidR="00B67414" w:rsidRPr="009B1566">
        <w:rPr>
          <w:rFonts w:cs="Arial"/>
          <w:szCs w:val="22"/>
        </w:rPr>
        <w:t xml:space="preserve">а </w:t>
      </w:r>
      <w:r w:rsidR="0010268A" w:rsidRPr="009B1566">
        <w:rPr>
          <w:rFonts w:cs="Arial"/>
          <w:szCs w:val="22"/>
        </w:rPr>
        <w:t xml:space="preserve">экологии, геологии и природных ресурсов РК, </w:t>
      </w:r>
      <w:r w:rsidR="00361D23" w:rsidRPr="009B1566">
        <w:rPr>
          <w:rFonts w:cs="Arial"/>
          <w:szCs w:val="22"/>
        </w:rPr>
        <w:t>котор</w:t>
      </w:r>
      <w:r w:rsidR="0010268A" w:rsidRPr="009B1566">
        <w:rPr>
          <w:rFonts w:cs="Arial"/>
          <w:szCs w:val="22"/>
        </w:rPr>
        <w:t>ое</w:t>
      </w:r>
      <w:r w:rsidR="00C9597C" w:rsidRPr="009B1566">
        <w:rPr>
          <w:rFonts w:cs="Arial"/>
          <w:szCs w:val="22"/>
        </w:rPr>
        <w:t xml:space="preserve"> являю</w:t>
      </w:r>
      <w:r w:rsidR="00361D23" w:rsidRPr="009B1566">
        <w:rPr>
          <w:rFonts w:cs="Arial"/>
          <w:szCs w:val="22"/>
        </w:rPr>
        <w:t>тся Исполнительным партнер</w:t>
      </w:r>
      <w:r w:rsidR="00C9597C" w:rsidRPr="009B1566">
        <w:rPr>
          <w:rFonts w:cs="Arial"/>
          <w:szCs w:val="22"/>
        </w:rPr>
        <w:t>а</w:t>
      </w:r>
      <w:r w:rsidR="00361D23" w:rsidRPr="009B1566">
        <w:rPr>
          <w:rFonts w:cs="Arial"/>
          <w:szCs w:val="22"/>
        </w:rPr>
        <w:t>м</w:t>
      </w:r>
      <w:r w:rsidR="00C9597C" w:rsidRPr="009B1566">
        <w:rPr>
          <w:rFonts w:cs="Arial"/>
          <w:szCs w:val="22"/>
        </w:rPr>
        <w:t>и</w:t>
      </w:r>
      <w:r w:rsidR="00361D23" w:rsidRPr="009B1566">
        <w:rPr>
          <w:rFonts w:cs="Arial"/>
          <w:szCs w:val="22"/>
        </w:rPr>
        <w:t xml:space="preserve"> этого проекта, </w:t>
      </w:r>
      <w:r w:rsidR="00C9597C" w:rsidRPr="009B1566">
        <w:rPr>
          <w:rFonts w:cs="Arial"/>
          <w:szCs w:val="22"/>
        </w:rPr>
        <w:t>а также</w:t>
      </w:r>
      <w:r w:rsidR="00361D23" w:rsidRPr="009B1566">
        <w:rPr>
          <w:rFonts w:cs="Arial"/>
          <w:szCs w:val="22"/>
        </w:rPr>
        <w:t xml:space="preserve"> Директором проекта, контролирующим проект под руководством ПРООН. </w:t>
      </w:r>
      <w:r w:rsidRPr="009B1566">
        <w:rPr>
          <w:rFonts w:cs="Arial"/>
          <w:szCs w:val="22"/>
        </w:rPr>
        <w:t>МП</w:t>
      </w:r>
      <w:r w:rsidR="00361D23" w:rsidRPr="009B1566">
        <w:rPr>
          <w:rFonts w:cs="Arial"/>
          <w:szCs w:val="22"/>
        </w:rPr>
        <w:t xml:space="preserve"> отвечает за подготовку финансовых отчетов и отчетов о ходе реализации утвержденных мероприятий проекта, предоставляет экспертную поддержку, и следит за исполнением субподрядных работ.</w:t>
      </w:r>
    </w:p>
    <w:p w14:paraId="694ECCD8" w14:textId="77777777" w:rsidR="00361D23" w:rsidRPr="009B1566" w:rsidRDefault="00361D23" w:rsidP="00D74172">
      <w:pPr>
        <w:rPr>
          <w:rFonts w:cs="Arial"/>
          <w:szCs w:val="22"/>
        </w:rPr>
      </w:pPr>
    </w:p>
    <w:p w14:paraId="0F1565D8" w14:textId="77777777" w:rsidR="00361D23" w:rsidRPr="009B1566" w:rsidRDefault="00361D23" w:rsidP="00D74172">
      <w:pPr>
        <w:rPr>
          <w:rFonts w:cs="Arial"/>
          <w:szCs w:val="22"/>
        </w:rPr>
      </w:pPr>
      <w:r w:rsidRPr="009B1566">
        <w:rPr>
          <w:rFonts w:cs="Arial"/>
          <w:szCs w:val="22"/>
        </w:rPr>
        <w:t xml:space="preserve">Общая цель работы </w:t>
      </w:r>
      <w:r w:rsidR="003B6FC2" w:rsidRPr="009B1566">
        <w:rPr>
          <w:rFonts w:cs="Arial"/>
          <w:szCs w:val="22"/>
        </w:rPr>
        <w:t>МП</w:t>
      </w:r>
      <w:r w:rsidRPr="009B1566">
        <w:rPr>
          <w:rFonts w:cs="Arial"/>
          <w:szCs w:val="22"/>
        </w:rPr>
        <w:t xml:space="preserve"> заключается в успешной реализации проекта в соответствии с целями, рабочим планом и бюджетом, содержащимися в проектном документе, включая следующие специфические задачи:</w:t>
      </w:r>
    </w:p>
    <w:p w14:paraId="42F0CE1C" w14:textId="77777777" w:rsidR="00361D23" w:rsidRPr="009B1566" w:rsidRDefault="00361D23" w:rsidP="00D74172">
      <w:pPr>
        <w:numPr>
          <w:ilvl w:val="0"/>
          <w:numId w:val="3"/>
        </w:numPr>
        <w:ind w:left="0" w:firstLine="360"/>
        <w:rPr>
          <w:rFonts w:cs="Arial"/>
          <w:szCs w:val="22"/>
        </w:rPr>
      </w:pPr>
      <w:r w:rsidRPr="009B1566">
        <w:rPr>
          <w:rFonts w:cs="Arial"/>
          <w:szCs w:val="22"/>
        </w:rPr>
        <w:lastRenderedPageBreak/>
        <w:t xml:space="preserve">Обеспечение эффективного планирования и реализации проекта с участием всех заинтересованных сторон; </w:t>
      </w:r>
    </w:p>
    <w:p w14:paraId="2B1FDC51" w14:textId="77777777" w:rsidR="00361D23" w:rsidRPr="009B1566" w:rsidRDefault="00361D23" w:rsidP="00D74172">
      <w:pPr>
        <w:numPr>
          <w:ilvl w:val="0"/>
          <w:numId w:val="3"/>
        </w:numPr>
        <w:ind w:left="0" w:firstLine="360"/>
        <w:rPr>
          <w:rFonts w:cs="Arial"/>
          <w:szCs w:val="22"/>
        </w:rPr>
      </w:pPr>
      <w:r w:rsidRPr="009B1566">
        <w:rPr>
          <w:rFonts w:cs="Arial"/>
          <w:szCs w:val="22"/>
        </w:rPr>
        <w:t xml:space="preserve">Организация и управление работой Групп реализации проекта (ГРП), включая специалистов по каждому результату проекта и бюджету проекта; </w:t>
      </w:r>
    </w:p>
    <w:p w14:paraId="0053E898" w14:textId="77777777" w:rsidR="00361D23" w:rsidRPr="009B1566" w:rsidRDefault="00361D23" w:rsidP="00D74172">
      <w:pPr>
        <w:numPr>
          <w:ilvl w:val="0"/>
          <w:numId w:val="3"/>
        </w:numPr>
        <w:ind w:left="0" w:firstLine="360"/>
        <w:rPr>
          <w:rFonts w:cs="Arial"/>
          <w:szCs w:val="22"/>
        </w:rPr>
      </w:pPr>
      <w:r w:rsidRPr="009B1566">
        <w:rPr>
          <w:rFonts w:cs="Arial"/>
          <w:szCs w:val="22"/>
        </w:rPr>
        <w:t>Организация подготовки технических заданий и контрактов для национальных и международных экспертов, консультантов и партнеров после консультаций с Директором проекта/ПРООН;</w:t>
      </w:r>
    </w:p>
    <w:p w14:paraId="2E0EC88A" w14:textId="77777777" w:rsidR="00361D23" w:rsidRPr="009B1566" w:rsidRDefault="00361D23" w:rsidP="00D74172">
      <w:pPr>
        <w:numPr>
          <w:ilvl w:val="0"/>
          <w:numId w:val="3"/>
        </w:numPr>
        <w:ind w:left="0" w:firstLine="360"/>
        <w:rPr>
          <w:rFonts w:cs="Arial"/>
          <w:szCs w:val="22"/>
        </w:rPr>
      </w:pPr>
      <w:r w:rsidRPr="009B1566">
        <w:rPr>
          <w:rFonts w:cs="Arial"/>
          <w:szCs w:val="22"/>
        </w:rPr>
        <w:t xml:space="preserve">Организация и помощь в проведении мероприятий, связанных с проектом, если необходимо. Это может включать планирование совещаний, местных и национальных семинаров, консультаций, командировок и других мероприятий, связанных с проектом. </w:t>
      </w:r>
    </w:p>
    <w:p w14:paraId="08302E41" w14:textId="77777777" w:rsidR="00361D23" w:rsidRPr="009B1566" w:rsidRDefault="00361D23" w:rsidP="00D74172">
      <w:pPr>
        <w:numPr>
          <w:ilvl w:val="0"/>
          <w:numId w:val="3"/>
        </w:numPr>
        <w:ind w:left="0" w:firstLine="360"/>
        <w:rPr>
          <w:rFonts w:cs="Arial"/>
          <w:szCs w:val="22"/>
        </w:rPr>
      </w:pPr>
      <w:r w:rsidRPr="009B1566">
        <w:rPr>
          <w:rFonts w:cs="Arial"/>
          <w:szCs w:val="22"/>
        </w:rPr>
        <w:t xml:space="preserve">Обеспечение подготовки отчетов о ходе реализации проекта, финансовой отчетности, запросов любого вида; </w:t>
      </w:r>
    </w:p>
    <w:p w14:paraId="3B6B267D" w14:textId="77777777" w:rsidR="00361D23" w:rsidRPr="009B1566" w:rsidRDefault="00361D23" w:rsidP="00D74172">
      <w:pPr>
        <w:numPr>
          <w:ilvl w:val="0"/>
          <w:numId w:val="3"/>
        </w:numPr>
        <w:ind w:left="0" w:firstLine="360"/>
        <w:rPr>
          <w:rFonts w:cs="Arial"/>
          <w:szCs w:val="22"/>
        </w:rPr>
      </w:pPr>
      <w:r w:rsidRPr="009B1566">
        <w:rPr>
          <w:rFonts w:cs="Arial"/>
          <w:szCs w:val="22"/>
        </w:rPr>
        <w:t xml:space="preserve">Обеспечение подготовки технических отчетов в соответствии с требованиями </w:t>
      </w:r>
      <w:r w:rsidR="003B6FC2" w:rsidRPr="009B1566">
        <w:rPr>
          <w:rFonts w:cs="Arial"/>
          <w:szCs w:val="22"/>
        </w:rPr>
        <w:t>Правительства РК</w:t>
      </w:r>
      <w:r w:rsidRPr="009B1566">
        <w:rPr>
          <w:rFonts w:cs="Arial"/>
          <w:szCs w:val="22"/>
        </w:rPr>
        <w:t xml:space="preserve">/ПРООН и формами мониторинга и отчетности; </w:t>
      </w:r>
    </w:p>
    <w:p w14:paraId="18B07011" w14:textId="77777777" w:rsidR="00361D23" w:rsidRPr="009B1566" w:rsidRDefault="00361D23" w:rsidP="00D74172">
      <w:pPr>
        <w:numPr>
          <w:ilvl w:val="0"/>
          <w:numId w:val="3"/>
        </w:numPr>
        <w:ind w:left="0" w:firstLine="360"/>
        <w:rPr>
          <w:rFonts w:cs="Arial"/>
          <w:szCs w:val="22"/>
        </w:rPr>
      </w:pPr>
      <w:r w:rsidRPr="009B1566">
        <w:rPr>
          <w:rFonts w:cs="Arial"/>
          <w:szCs w:val="22"/>
        </w:rPr>
        <w:t xml:space="preserve">Обеспечение эффективного сотрудничества с соответствующими государственными органами, научными обществами, НПО и другими заинтересованными сторонами о деятельности по проекту; </w:t>
      </w:r>
    </w:p>
    <w:p w14:paraId="43C7E9CF" w14:textId="77777777" w:rsidR="00361D23" w:rsidRPr="009B1566" w:rsidRDefault="00361D23" w:rsidP="00D74172">
      <w:pPr>
        <w:numPr>
          <w:ilvl w:val="0"/>
          <w:numId w:val="3"/>
        </w:numPr>
        <w:ind w:left="0" w:firstLine="360"/>
        <w:rPr>
          <w:rFonts w:cs="Arial"/>
          <w:szCs w:val="22"/>
        </w:rPr>
      </w:pPr>
      <w:r w:rsidRPr="009B1566">
        <w:rPr>
          <w:rFonts w:cs="Arial"/>
          <w:szCs w:val="22"/>
        </w:rPr>
        <w:t>Установление и поддержание связей и отношений с национальными и международными партнерами по проекту;</w:t>
      </w:r>
    </w:p>
    <w:p w14:paraId="6761756D" w14:textId="77777777" w:rsidR="00361D23" w:rsidRPr="009B1566" w:rsidRDefault="00361D23" w:rsidP="00D74172">
      <w:pPr>
        <w:numPr>
          <w:ilvl w:val="0"/>
          <w:numId w:val="3"/>
        </w:numPr>
        <w:ind w:left="0" w:firstLine="360"/>
        <w:rPr>
          <w:rFonts w:cs="Arial"/>
          <w:szCs w:val="22"/>
        </w:rPr>
      </w:pPr>
      <w:r w:rsidRPr="009B1566">
        <w:rPr>
          <w:rFonts w:cs="Arial"/>
          <w:szCs w:val="22"/>
        </w:rPr>
        <w:t xml:space="preserve">Обеспечение контроля своевременного исполнения работ </w:t>
      </w:r>
    </w:p>
    <w:p w14:paraId="20E2BE87" w14:textId="77777777" w:rsidR="00361D23" w:rsidRPr="009B1566" w:rsidRDefault="00361D23" w:rsidP="00D74172">
      <w:pPr>
        <w:numPr>
          <w:ilvl w:val="0"/>
          <w:numId w:val="3"/>
        </w:numPr>
        <w:ind w:left="0" w:firstLine="360"/>
        <w:rPr>
          <w:rFonts w:cs="Arial"/>
          <w:szCs w:val="22"/>
        </w:rPr>
      </w:pPr>
      <w:r w:rsidRPr="009B1566">
        <w:rPr>
          <w:rFonts w:cs="Arial"/>
          <w:szCs w:val="22"/>
        </w:rPr>
        <w:t xml:space="preserve">Обеспечение подготовки и представления различных технических отчетов </w:t>
      </w:r>
      <w:r w:rsidR="001942BF" w:rsidRPr="009B1566">
        <w:rPr>
          <w:rFonts w:cs="Arial"/>
          <w:szCs w:val="22"/>
        </w:rPr>
        <w:t xml:space="preserve">для КУП </w:t>
      </w:r>
      <w:r w:rsidRPr="009B1566">
        <w:rPr>
          <w:rFonts w:cs="Arial"/>
          <w:szCs w:val="22"/>
        </w:rPr>
        <w:t>и ПРООН в соответствии с проектной документацией</w:t>
      </w:r>
    </w:p>
    <w:p w14:paraId="35B3F20C" w14:textId="77777777" w:rsidR="00361D23" w:rsidRPr="009B1566" w:rsidRDefault="00361D23" w:rsidP="00D74172">
      <w:pPr>
        <w:numPr>
          <w:ilvl w:val="0"/>
          <w:numId w:val="3"/>
        </w:numPr>
        <w:ind w:left="0" w:firstLine="360"/>
        <w:rPr>
          <w:rFonts w:cs="Arial"/>
          <w:szCs w:val="22"/>
        </w:rPr>
      </w:pPr>
      <w:r w:rsidRPr="009B1566">
        <w:rPr>
          <w:rFonts w:cs="Arial"/>
          <w:szCs w:val="22"/>
        </w:rPr>
        <w:t>Контроль предлагаемых затрат бюджетных средств проекта в соответствии с утвержденным бюджетом по каждому результату проекта</w:t>
      </w:r>
    </w:p>
    <w:p w14:paraId="53598841" w14:textId="77777777" w:rsidR="00361D23" w:rsidRPr="009B1566" w:rsidRDefault="00361D23" w:rsidP="00D74172">
      <w:pPr>
        <w:numPr>
          <w:ilvl w:val="0"/>
          <w:numId w:val="3"/>
        </w:numPr>
        <w:ind w:left="0" w:firstLine="360"/>
        <w:rPr>
          <w:rFonts w:cs="Arial"/>
          <w:szCs w:val="22"/>
        </w:rPr>
      </w:pPr>
      <w:r w:rsidRPr="009B1566">
        <w:rPr>
          <w:rFonts w:cs="Arial"/>
          <w:szCs w:val="22"/>
        </w:rPr>
        <w:t xml:space="preserve">Обеспечение распространения информации о проекте среди всех заинтересованных сторон; </w:t>
      </w:r>
    </w:p>
    <w:p w14:paraId="2CCD13E9" w14:textId="77777777" w:rsidR="00361D23" w:rsidRPr="009B1566" w:rsidRDefault="00361D23" w:rsidP="00D74172">
      <w:pPr>
        <w:numPr>
          <w:ilvl w:val="0"/>
          <w:numId w:val="3"/>
        </w:numPr>
        <w:ind w:left="0" w:firstLine="360"/>
        <w:rPr>
          <w:rFonts w:cs="Arial"/>
          <w:szCs w:val="22"/>
        </w:rPr>
      </w:pPr>
      <w:r w:rsidRPr="009B1566">
        <w:rPr>
          <w:rFonts w:cs="Arial"/>
          <w:szCs w:val="22"/>
        </w:rPr>
        <w:t xml:space="preserve">Создание и управление механизмами обменам опытом и извлеченными уроками на национальном уровне; </w:t>
      </w:r>
    </w:p>
    <w:p w14:paraId="52819381" w14:textId="77777777" w:rsidR="00361D23" w:rsidRPr="009B1566" w:rsidRDefault="00361D23" w:rsidP="00D74172">
      <w:pPr>
        <w:numPr>
          <w:ilvl w:val="0"/>
          <w:numId w:val="3"/>
        </w:numPr>
        <w:ind w:left="0" w:firstLine="360"/>
        <w:rPr>
          <w:rFonts w:cs="Arial"/>
          <w:szCs w:val="22"/>
        </w:rPr>
      </w:pPr>
      <w:r w:rsidRPr="009B1566">
        <w:rPr>
          <w:rFonts w:cs="Arial"/>
          <w:szCs w:val="22"/>
        </w:rPr>
        <w:t xml:space="preserve">Координация, отслеживание и ответственность за реализацию утвержденного годового плана работ по проекту; </w:t>
      </w:r>
    </w:p>
    <w:p w14:paraId="5004AF1A" w14:textId="77777777" w:rsidR="00361D23" w:rsidRPr="009B1566" w:rsidRDefault="00361D23" w:rsidP="00D74172">
      <w:pPr>
        <w:numPr>
          <w:ilvl w:val="0"/>
          <w:numId w:val="3"/>
        </w:numPr>
        <w:ind w:left="0" w:firstLine="360"/>
        <w:rPr>
          <w:rFonts w:cs="Arial"/>
          <w:szCs w:val="22"/>
        </w:rPr>
      </w:pPr>
      <w:r w:rsidRPr="009B1566">
        <w:rPr>
          <w:rFonts w:cs="Arial"/>
          <w:szCs w:val="22"/>
        </w:rPr>
        <w:t xml:space="preserve">Обеспечение фактического привлечения, координации и мониторинга средств в рамках со-финансирования, предусмотренных в проектных документах; </w:t>
      </w:r>
    </w:p>
    <w:p w14:paraId="5EBE6038" w14:textId="77777777" w:rsidR="00361D23" w:rsidRPr="009B1566" w:rsidRDefault="00361D23" w:rsidP="00D74172">
      <w:pPr>
        <w:numPr>
          <w:ilvl w:val="0"/>
          <w:numId w:val="3"/>
        </w:numPr>
        <w:ind w:left="0" w:firstLine="360"/>
        <w:rPr>
          <w:rFonts w:cs="Arial"/>
          <w:szCs w:val="22"/>
        </w:rPr>
      </w:pPr>
      <w:r w:rsidRPr="009B1566">
        <w:rPr>
          <w:rFonts w:cs="Arial"/>
          <w:szCs w:val="22"/>
        </w:rPr>
        <w:t xml:space="preserve">Развитие отношений с другими </w:t>
      </w:r>
      <w:r w:rsidR="003B6FC2" w:rsidRPr="009B1566">
        <w:rPr>
          <w:rFonts w:cs="Arial"/>
          <w:szCs w:val="22"/>
        </w:rPr>
        <w:t>проектами ПРООН и Правительства РК,</w:t>
      </w:r>
      <w:r w:rsidRPr="009B1566">
        <w:rPr>
          <w:rFonts w:cs="Arial"/>
          <w:szCs w:val="22"/>
        </w:rPr>
        <w:t xml:space="preserve"> если необходимо; </w:t>
      </w:r>
    </w:p>
    <w:p w14:paraId="487E3423" w14:textId="77777777" w:rsidR="00361D23" w:rsidRPr="009B1566" w:rsidRDefault="00361D23" w:rsidP="00D74172">
      <w:pPr>
        <w:numPr>
          <w:ilvl w:val="0"/>
          <w:numId w:val="3"/>
        </w:numPr>
        <w:ind w:left="0" w:firstLine="360"/>
        <w:rPr>
          <w:rFonts w:cs="Arial"/>
          <w:szCs w:val="22"/>
        </w:rPr>
      </w:pPr>
      <w:r w:rsidRPr="009B1566">
        <w:rPr>
          <w:rFonts w:cs="Arial"/>
          <w:szCs w:val="22"/>
        </w:rPr>
        <w:t xml:space="preserve">Представление текущих отчетов по проекту и своевременное информирование </w:t>
      </w:r>
      <w:r w:rsidR="003B6FC2" w:rsidRPr="009B1566">
        <w:rPr>
          <w:rFonts w:cs="Arial"/>
          <w:szCs w:val="22"/>
        </w:rPr>
        <w:t>КУП</w:t>
      </w:r>
      <w:r w:rsidRPr="009B1566">
        <w:rPr>
          <w:rFonts w:cs="Arial"/>
          <w:szCs w:val="22"/>
        </w:rPr>
        <w:t xml:space="preserve"> и ПРООН о любых проблемах, возникающих во время реализации проекта; </w:t>
      </w:r>
    </w:p>
    <w:p w14:paraId="2CA2FCDB" w14:textId="77777777" w:rsidR="00361D23" w:rsidRPr="009B1566" w:rsidRDefault="00361D23" w:rsidP="00D74172">
      <w:pPr>
        <w:numPr>
          <w:ilvl w:val="0"/>
          <w:numId w:val="3"/>
        </w:numPr>
        <w:ind w:left="0" w:firstLine="360"/>
        <w:rPr>
          <w:rFonts w:cs="Arial"/>
          <w:szCs w:val="22"/>
        </w:rPr>
      </w:pPr>
      <w:r w:rsidRPr="009B1566">
        <w:rPr>
          <w:rFonts w:cs="Arial"/>
          <w:szCs w:val="22"/>
        </w:rPr>
        <w:t xml:space="preserve">Участие во всех совещаниях </w:t>
      </w:r>
      <w:r w:rsidR="003B6FC2" w:rsidRPr="009B1566">
        <w:rPr>
          <w:rFonts w:cs="Arial"/>
          <w:szCs w:val="22"/>
        </w:rPr>
        <w:t>КУП</w:t>
      </w:r>
      <w:r w:rsidRPr="009B1566">
        <w:rPr>
          <w:rFonts w:cs="Arial"/>
          <w:szCs w:val="22"/>
        </w:rPr>
        <w:t xml:space="preserve">; </w:t>
      </w:r>
    </w:p>
    <w:p w14:paraId="03CB24BF" w14:textId="77777777" w:rsidR="00361D23" w:rsidRPr="009B1566" w:rsidRDefault="00361D23" w:rsidP="00D74172">
      <w:pPr>
        <w:numPr>
          <w:ilvl w:val="0"/>
          <w:numId w:val="3"/>
        </w:numPr>
        <w:ind w:left="0" w:firstLine="360"/>
        <w:rPr>
          <w:rFonts w:cs="Arial"/>
          <w:szCs w:val="22"/>
        </w:rPr>
      </w:pPr>
      <w:r w:rsidRPr="009B1566">
        <w:rPr>
          <w:rFonts w:cs="Arial"/>
          <w:szCs w:val="22"/>
        </w:rPr>
        <w:t xml:space="preserve">Участие в Советах по поддержке проекта на проектных территориях; </w:t>
      </w:r>
    </w:p>
    <w:p w14:paraId="234D55EE" w14:textId="15F1A7C9" w:rsidR="00361D23" w:rsidRPr="009B1566" w:rsidRDefault="003B6FC2" w:rsidP="00D74172">
      <w:pPr>
        <w:numPr>
          <w:ilvl w:val="0"/>
          <w:numId w:val="3"/>
        </w:numPr>
        <w:ind w:left="0" w:firstLine="360"/>
        <w:rPr>
          <w:rFonts w:cs="Arial"/>
          <w:szCs w:val="22"/>
        </w:rPr>
      </w:pPr>
      <w:r w:rsidRPr="009B1566">
        <w:rPr>
          <w:rFonts w:cs="Arial"/>
          <w:szCs w:val="22"/>
        </w:rPr>
        <w:t>МП</w:t>
      </w:r>
      <w:r w:rsidR="00361D23" w:rsidRPr="009B1566">
        <w:rPr>
          <w:rFonts w:cs="Arial"/>
          <w:szCs w:val="22"/>
        </w:rPr>
        <w:t xml:space="preserve"> осуществляет другие функции, согласованные </w:t>
      </w:r>
      <w:r w:rsidRPr="009B1566">
        <w:rPr>
          <w:rFonts w:cs="Arial"/>
          <w:szCs w:val="22"/>
        </w:rPr>
        <w:t>с КУП</w:t>
      </w:r>
      <w:r w:rsidR="00361D23" w:rsidRPr="009B1566">
        <w:rPr>
          <w:rFonts w:cs="Arial"/>
          <w:szCs w:val="22"/>
        </w:rPr>
        <w:t>.</w:t>
      </w:r>
    </w:p>
    <w:p w14:paraId="72BE89EE" w14:textId="71172062" w:rsidR="00372703" w:rsidRPr="009B1566" w:rsidRDefault="00372703" w:rsidP="00372703">
      <w:pPr>
        <w:rPr>
          <w:rFonts w:cs="Arial"/>
          <w:szCs w:val="22"/>
        </w:rPr>
      </w:pPr>
    </w:p>
    <w:p w14:paraId="67F1B1AF" w14:textId="77777777" w:rsidR="00372703" w:rsidRPr="009B1566" w:rsidRDefault="00372703" w:rsidP="00372703">
      <w:pPr>
        <w:rPr>
          <w:rFonts w:cs="Arial"/>
          <w:szCs w:val="22"/>
        </w:rPr>
      </w:pPr>
    </w:p>
    <w:p w14:paraId="4F7A388E" w14:textId="77777777" w:rsidR="00372703" w:rsidRPr="009B1566" w:rsidRDefault="00372703" w:rsidP="00AB70D8">
      <w:pPr>
        <w:jc w:val="center"/>
        <w:rPr>
          <w:b/>
          <w:bCs/>
        </w:rPr>
      </w:pPr>
      <w:r w:rsidRPr="009B1566">
        <w:rPr>
          <w:b/>
          <w:bCs/>
        </w:rPr>
        <w:t>Техническое задание 2</w:t>
      </w:r>
    </w:p>
    <w:p w14:paraId="79592498" w14:textId="40192B11" w:rsidR="00372703" w:rsidRPr="009B1566" w:rsidRDefault="00372703" w:rsidP="005F7CBB">
      <w:pPr>
        <w:rPr>
          <w:rFonts w:cs="Arial"/>
          <w:szCs w:val="22"/>
        </w:rPr>
      </w:pPr>
      <w:r w:rsidRPr="009B1566">
        <w:t xml:space="preserve">Позиция: Эксперт по </w:t>
      </w:r>
      <w:r w:rsidR="007E59D4" w:rsidRPr="009B1566">
        <w:t>Иле-Балхашской проектной территории</w:t>
      </w:r>
      <w:r w:rsidRPr="009B1566">
        <w:t xml:space="preserve"> (Компонент 1)</w:t>
      </w:r>
    </w:p>
    <w:p w14:paraId="4ED9705D" w14:textId="4CF3D636" w:rsidR="00372703" w:rsidRPr="009B1566" w:rsidRDefault="00372703" w:rsidP="007C5F43">
      <w:pPr>
        <w:rPr>
          <w:rFonts w:cs="Arial"/>
          <w:szCs w:val="22"/>
        </w:rPr>
      </w:pPr>
    </w:p>
    <w:p w14:paraId="416DBC0B" w14:textId="5782EDA8" w:rsidR="00372703" w:rsidRPr="009B1566" w:rsidRDefault="001B08DF" w:rsidP="007C5F43">
      <w:pPr>
        <w:spacing w:after="0"/>
        <w:rPr>
          <w:rFonts w:cs="Arial"/>
          <w:szCs w:val="22"/>
        </w:rPr>
      </w:pPr>
      <w:r w:rsidRPr="009B1566">
        <w:rPr>
          <w:rFonts w:cs="Arial"/>
          <w:szCs w:val="22"/>
        </w:rPr>
        <w:t xml:space="preserve">Под непосредственным руководством Менеджера проекта ПРООН Эксперт оказывает экспертную поддержку проекту в вопросах управления ООПТ и реинтродукции. Эксперт проекта работает в тесном сотрудничестве с национальным партнером (КЛХЖМ МЭГПР РК) и с </w:t>
      </w:r>
      <w:r w:rsidRPr="009B1566">
        <w:rPr>
          <w:rFonts w:cs="Arial"/>
          <w:szCs w:val="22"/>
          <w:lang w:val="en-US"/>
        </w:rPr>
        <w:t>WWF</w:t>
      </w:r>
      <w:r w:rsidRPr="009B1566">
        <w:rPr>
          <w:rFonts w:cs="Arial"/>
          <w:szCs w:val="22"/>
        </w:rPr>
        <w:t xml:space="preserve"> России в целях обеспечения своевременной и эффективной поддержки программных мероприятий.</w:t>
      </w:r>
    </w:p>
    <w:p w14:paraId="7181F4DC" w14:textId="4DF68524" w:rsidR="001B08DF" w:rsidRPr="009B1566" w:rsidRDefault="001B08DF" w:rsidP="007C5F43">
      <w:pPr>
        <w:rPr>
          <w:rFonts w:cs="Arial"/>
          <w:szCs w:val="22"/>
        </w:rPr>
      </w:pPr>
    </w:p>
    <w:p w14:paraId="349F0D83" w14:textId="02EFF3A4" w:rsidR="001B08DF" w:rsidRPr="009B1566" w:rsidRDefault="001B08DF" w:rsidP="005F7CBB">
      <w:pPr>
        <w:pStyle w:val="af8"/>
        <w:numPr>
          <w:ilvl w:val="0"/>
          <w:numId w:val="23"/>
        </w:numPr>
        <w:jc w:val="both"/>
        <w:rPr>
          <w:rFonts w:ascii="Arial" w:hAnsi="Arial" w:cs="Arial"/>
          <w:sz w:val="22"/>
          <w:szCs w:val="22"/>
          <w:lang w:val="ru-RU"/>
        </w:rPr>
      </w:pPr>
      <w:r w:rsidRPr="009B1566">
        <w:rPr>
          <w:rFonts w:ascii="Arial" w:hAnsi="Arial" w:cs="Arial"/>
          <w:sz w:val="22"/>
          <w:szCs w:val="22"/>
          <w:lang w:val="ru-RU"/>
        </w:rPr>
        <w:lastRenderedPageBreak/>
        <w:t>Оказание комплексной поддержка Менеджеру проекта во всех аспектах реализации проекта, касающихся управления ООПТ и реинтродукции, согласно проектному документу;</w:t>
      </w:r>
    </w:p>
    <w:p w14:paraId="54D62FB5" w14:textId="114B8B6A" w:rsidR="001B08DF" w:rsidRPr="009B1566" w:rsidRDefault="001B08DF" w:rsidP="005F7CBB">
      <w:pPr>
        <w:pStyle w:val="af8"/>
        <w:numPr>
          <w:ilvl w:val="0"/>
          <w:numId w:val="23"/>
        </w:numPr>
        <w:jc w:val="both"/>
        <w:rPr>
          <w:rFonts w:ascii="Arial" w:hAnsi="Arial" w:cs="Arial"/>
          <w:sz w:val="22"/>
          <w:szCs w:val="22"/>
          <w:lang w:val="ru-RU"/>
        </w:rPr>
      </w:pPr>
      <w:r w:rsidRPr="009B1566">
        <w:rPr>
          <w:rFonts w:ascii="Arial" w:hAnsi="Arial" w:cs="Arial"/>
          <w:sz w:val="22"/>
          <w:szCs w:val="22"/>
          <w:lang w:val="ru-RU"/>
        </w:rPr>
        <w:t xml:space="preserve">Работа в тесном сотрудничестве с Комитетом лесного хозяйства и животного мира МЭГПР РК, </w:t>
      </w:r>
      <w:r w:rsidRPr="009B1566">
        <w:rPr>
          <w:rFonts w:ascii="Arial" w:hAnsi="Arial" w:cs="Arial"/>
          <w:sz w:val="22"/>
          <w:szCs w:val="22"/>
        </w:rPr>
        <w:t>WWF</w:t>
      </w:r>
      <w:r w:rsidRPr="009B1566">
        <w:rPr>
          <w:rFonts w:ascii="Arial" w:hAnsi="Arial" w:cs="Arial"/>
          <w:sz w:val="22"/>
          <w:szCs w:val="22"/>
          <w:lang w:val="ru-RU"/>
        </w:rPr>
        <w:t xml:space="preserve"> России, ГПР Иле-Балхаш и другими заинтересованными организациями по построению взаимосвязей в рамках проекта;</w:t>
      </w:r>
    </w:p>
    <w:p w14:paraId="37F119C8" w14:textId="06BC297B" w:rsidR="001B08DF" w:rsidRPr="009B1566" w:rsidRDefault="001B08DF" w:rsidP="005F7CBB">
      <w:pPr>
        <w:pStyle w:val="af8"/>
        <w:numPr>
          <w:ilvl w:val="0"/>
          <w:numId w:val="23"/>
        </w:numPr>
        <w:jc w:val="both"/>
        <w:rPr>
          <w:rFonts w:ascii="Arial" w:hAnsi="Arial" w:cs="Arial"/>
          <w:sz w:val="22"/>
          <w:szCs w:val="22"/>
          <w:lang w:val="ru-RU"/>
        </w:rPr>
      </w:pPr>
      <w:r w:rsidRPr="009B1566">
        <w:rPr>
          <w:rFonts w:ascii="Arial" w:hAnsi="Arial" w:cs="Arial"/>
          <w:sz w:val="22"/>
          <w:szCs w:val="22"/>
          <w:lang w:val="ru-RU"/>
        </w:rPr>
        <w:t xml:space="preserve">Оказывает техническую экспертную поддержку в сфере управления ООПТ и реинтродукции; </w:t>
      </w:r>
    </w:p>
    <w:p w14:paraId="3776DE21" w14:textId="77777777" w:rsidR="001B08DF" w:rsidRPr="009B1566" w:rsidRDefault="001B08DF" w:rsidP="005F7CBB">
      <w:pPr>
        <w:pStyle w:val="af8"/>
        <w:numPr>
          <w:ilvl w:val="0"/>
          <w:numId w:val="23"/>
        </w:numPr>
        <w:jc w:val="both"/>
        <w:rPr>
          <w:rFonts w:ascii="Arial" w:hAnsi="Arial" w:cs="Arial"/>
          <w:sz w:val="22"/>
          <w:szCs w:val="22"/>
          <w:lang w:val="ru-RU"/>
        </w:rPr>
      </w:pPr>
      <w:r w:rsidRPr="009B1566">
        <w:rPr>
          <w:rFonts w:ascii="Arial" w:hAnsi="Arial" w:cs="Arial"/>
          <w:sz w:val="22"/>
          <w:szCs w:val="22"/>
          <w:lang w:val="ru-RU"/>
        </w:rPr>
        <w:t>Оказывает поступательную экспертную поддержку в реализации проекта и проектных мероприятий;</w:t>
      </w:r>
    </w:p>
    <w:p w14:paraId="663474F9" w14:textId="77777777" w:rsidR="001B08DF" w:rsidRPr="009B1566" w:rsidRDefault="001B08DF" w:rsidP="005F7CBB">
      <w:pPr>
        <w:pStyle w:val="af8"/>
        <w:numPr>
          <w:ilvl w:val="0"/>
          <w:numId w:val="23"/>
        </w:numPr>
        <w:jc w:val="both"/>
        <w:rPr>
          <w:rFonts w:ascii="Arial" w:hAnsi="Arial" w:cs="Arial"/>
          <w:sz w:val="22"/>
          <w:szCs w:val="22"/>
          <w:lang w:val="ru-RU"/>
        </w:rPr>
      </w:pPr>
      <w:r w:rsidRPr="009B1566">
        <w:rPr>
          <w:rFonts w:ascii="Arial" w:hAnsi="Arial" w:cs="Arial"/>
          <w:sz w:val="22"/>
          <w:szCs w:val="22"/>
          <w:lang w:val="ru-RU"/>
        </w:rPr>
        <w:t>Оказание поддержки Менеджеру проекта в разработке ежегодного проектного плана;</w:t>
      </w:r>
    </w:p>
    <w:p w14:paraId="05785E42" w14:textId="6D3EECA3" w:rsidR="001B08DF" w:rsidRPr="009B1566" w:rsidRDefault="001B08DF" w:rsidP="005F7CBB">
      <w:pPr>
        <w:pStyle w:val="af8"/>
        <w:numPr>
          <w:ilvl w:val="0"/>
          <w:numId w:val="23"/>
        </w:numPr>
        <w:jc w:val="both"/>
        <w:rPr>
          <w:rFonts w:ascii="Arial" w:hAnsi="Arial" w:cs="Arial"/>
          <w:sz w:val="22"/>
          <w:szCs w:val="22"/>
          <w:lang w:val="ru-RU"/>
        </w:rPr>
      </w:pPr>
      <w:r w:rsidRPr="009B1566">
        <w:rPr>
          <w:rFonts w:ascii="Arial" w:hAnsi="Arial" w:cs="Arial"/>
          <w:sz w:val="22"/>
          <w:szCs w:val="22"/>
          <w:lang w:val="ru-RU"/>
        </w:rPr>
        <w:t>Оказание поддержки Менеджеру проекта в разработке технических заданий</w:t>
      </w:r>
      <w:r w:rsidRPr="009B1566">
        <w:rPr>
          <w:rFonts w:ascii="Arial" w:hAnsi="Arial" w:cs="Arial"/>
          <w:sz w:val="22"/>
          <w:szCs w:val="22"/>
          <w:lang w:val="ru-RU"/>
        </w:rPr>
        <w:tab/>
        <w:t xml:space="preserve"> для консультантов в рамках деятельности, связанной с управлением ООПТ и реинтродукци</w:t>
      </w:r>
      <w:r w:rsidR="00C002B3" w:rsidRPr="009B1566">
        <w:rPr>
          <w:rFonts w:ascii="Arial" w:hAnsi="Arial" w:cs="Arial"/>
          <w:sz w:val="22"/>
          <w:szCs w:val="22"/>
          <w:lang w:val="ru-RU"/>
        </w:rPr>
        <w:t>ей</w:t>
      </w:r>
      <w:r w:rsidRPr="009B1566">
        <w:rPr>
          <w:rFonts w:ascii="Arial" w:hAnsi="Arial" w:cs="Arial"/>
          <w:sz w:val="22"/>
          <w:szCs w:val="22"/>
          <w:lang w:val="ru-RU"/>
        </w:rPr>
        <w:t>, в соответствии с годовыми рабочими планами и стратегией проекта;</w:t>
      </w:r>
    </w:p>
    <w:p w14:paraId="75C4CFBB" w14:textId="42441685" w:rsidR="001B08DF" w:rsidRPr="009B1566" w:rsidRDefault="001B08DF" w:rsidP="005F7CBB">
      <w:pPr>
        <w:pStyle w:val="af8"/>
        <w:numPr>
          <w:ilvl w:val="0"/>
          <w:numId w:val="23"/>
        </w:numPr>
        <w:jc w:val="both"/>
        <w:rPr>
          <w:rFonts w:ascii="Arial" w:hAnsi="Arial" w:cs="Arial"/>
          <w:sz w:val="22"/>
          <w:szCs w:val="22"/>
          <w:lang w:val="ru-RU"/>
        </w:rPr>
      </w:pPr>
      <w:r w:rsidRPr="009B1566">
        <w:rPr>
          <w:rFonts w:ascii="Arial" w:hAnsi="Arial" w:cs="Arial"/>
          <w:sz w:val="22"/>
          <w:szCs w:val="22"/>
          <w:lang w:val="ru-RU"/>
        </w:rPr>
        <w:t>Обеспечение реализации проектных мероприятий, связанных с управлением ООПТ и реинтродукци</w:t>
      </w:r>
      <w:r w:rsidR="00C002B3" w:rsidRPr="009B1566">
        <w:rPr>
          <w:rFonts w:ascii="Arial" w:hAnsi="Arial" w:cs="Arial"/>
          <w:sz w:val="22"/>
          <w:szCs w:val="22"/>
          <w:lang w:val="ru-RU"/>
        </w:rPr>
        <w:t>ей</w:t>
      </w:r>
      <w:r w:rsidRPr="009B1566">
        <w:rPr>
          <w:rFonts w:ascii="Arial" w:hAnsi="Arial" w:cs="Arial"/>
          <w:sz w:val="22"/>
          <w:szCs w:val="22"/>
          <w:lang w:val="ru-RU"/>
        </w:rPr>
        <w:t xml:space="preserve"> в соответствии с рабочим планом;</w:t>
      </w:r>
    </w:p>
    <w:p w14:paraId="1A623D42" w14:textId="77777777" w:rsidR="001B08DF" w:rsidRPr="009B1566" w:rsidRDefault="001B08DF" w:rsidP="005F7CBB">
      <w:pPr>
        <w:pStyle w:val="af8"/>
        <w:numPr>
          <w:ilvl w:val="0"/>
          <w:numId w:val="23"/>
        </w:numPr>
        <w:jc w:val="both"/>
        <w:rPr>
          <w:rFonts w:ascii="Arial" w:hAnsi="Arial" w:cs="Arial"/>
          <w:sz w:val="22"/>
          <w:szCs w:val="22"/>
          <w:lang w:val="ru-RU"/>
        </w:rPr>
      </w:pPr>
      <w:r w:rsidRPr="009B1566">
        <w:rPr>
          <w:rFonts w:ascii="Arial" w:hAnsi="Arial" w:cs="Arial"/>
          <w:sz w:val="22"/>
          <w:szCs w:val="22"/>
          <w:lang w:val="ru-RU"/>
        </w:rPr>
        <w:t>Организация семинаров и мероприятий по проекту в соответствии с утвержденным рабочим планом;</w:t>
      </w:r>
    </w:p>
    <w:p w14:paraId="45D4DE6C" w14:textId="77777777" w:rsidR="001B08DF" w:rsidRPr="009B1566" w:rsidRDefault="001B08DF" w:rsidP="005F7CBB">
      <w:pPr>
        <w:pStyle w:val="af8"/>
        <w:numPr>
          <w:ilvl w:val="0"/>
          <w:numId w:val="23"/>
        </w:numPr>
        <w:jc w:val="both"/>
        <w:rPr>
          <w:rFonts w:ascii="Arial" w:hAnsi="Arial" w:cs="Arial"/>
          <w:sz w:val="22"/>
          <w:szCs w:val="22"/>
          <w:lang w:val="ru-RU"/>
        </w:rPr>
      </w:pPr>
      <w:r w:rsidRPr="009B1566">
        <w:rPr>
          <w:rFonts w:ascii="Arial" w:hAnsi="Arial" w:cs="Arial"/>
          <w:sz w:val="22"/>
          <w:szCs w:val="22"/>
          <w:lang w:val="ru-RU"/>
        </w:rPr>
        <w:t>Помощь при подготовке отчетов о реализации проекта;</w:t>
      </w:r>
    </w:p>
    <w:p w14:paraId="055EA221" w14:textId="0685C5AB" w:rsidR="001B08DF" w:rsidRPr="009B1566" w:rsidRDefault="001B08DF" w:rsidP="005F7CBB">
      <w:pPr>
        <w:pStyle w:val="af8"/>
        <w:numPr>
          <w:ilvl w:val="0"/>
          <w:numId w:val="23"/>
        </w:numPr>
        <w:jc w:val="both"/>
        <w:rPr>
          <w:rFonts w:ascii="Arial" w:hAnsi="Arial" w:cs="Arial"/>
          <w:sz w:val="22"/>
          <w:szCs w:val="22"/>
          <w:lang w:val="ru-RU"/>
        </w:rPr>
      </w:pPr>
      <w:r w:rsidRPr="009B1566">
        <w:rPr>
          <w:rFonts w:ascii="Arial" w:hAnsi="Arial" w:cs="Arial"/>
          <w:sz w:val="22"/>
          <w:szCs w:val="22"/>
          <w:lang w:val="ru-RU"/>
        </w:rPr>
        <w:t>Выполнение других обязанностей при необходимости</w:t>
      </w:r>
      <w:r w:rsidR="00C002B3" w:rsidRPr="009B1566">
        <w:rPr>
          <w:rFonts w:ascii="Arial" w:hAnsi="Arial" w:cs="Arial"/>
          <w:sz w:val="22"/>
          <w:szCs w:val="22"/>
          <w:lang w:val="ru-RU"/>
        </w:rPr>
        <w:t>.</w:t>
      </w:r>
      <w:r w:rsidRPr="009B1566">
        <w:rPr>
          <w:rFonts w:ascii="Arial" w:hAnsi="Arial" w:cs="Arial"/>
          <w:sz w:val="22"/>
          <w:szCs w:val="22"/>
          <w:lang w:val="ru-RU"/>
        </w:rPr>
        <w:t xml:space="preserve"> </w:t>
      </w:r>
    </w:p>
    <w:p w14:paraId="63B5AB06" w14:textId="77777777" w:rsidR="001B08DF" w:rsidRPr="009B1566" w:rsidRDefault="001B08DF" w:rsidP="005F7CBB">
      <w:pPr>
        <w:rPr>
          <w:rFonts w:cs="Arial"/>
          <w:szCs w:val="22"/>
        </w:rPr>
      </w:pPr>
    </w:p>
    <w:p w14:paraId="54079D02" w14:textId="503A4DAC" w:rsidR="00372703" w:rsidRPr="009B1566" w:rsidRDefault="00372703" w:rsidP="00372703">
      <w:pPr>
        <w:rPr>
          <w:rFonts w:cs="Arial"/>
          <w:szCs w:val="22"/>
        </w:rPr>
      </w:pPr>
    </w:p>
    <w:p w14:paraId="7E3D98B5" w14:textId="01432BC2" w:rsidR="00372703" w:rsidRPr="009B1566" w:rsidRDefault="00372703" w:rsidP="00372703">
      <w:pPr>
        <w:jc w:val="center"/>
        <w:rPr>
          <w:b/>
          <w:bCs/>
        </w:rPr>
      </w:pPr>
      <w:r w:rsidRPr="009B1566">
        <w:rPr>
          <w:b/>
          <w:bCs/>
        </w:rPr>
        <w:t>Техническое задание 3</w:t>
      </w:r>
    </w:p>
    <w:p w14:paraId="5B828EEB" w14:textId="44D722CD" w:rsidR="00372703" w:rsidRPr="009B1566" w:rsidRDefault="00E27CDF" w:rsidP="005F7CBB">
      <w:pPr>
        <w:rPr>
          <w:rFonts w:cs="Arial"/>
          <w:szCs w:val="22"/>
        </w:rPr>
      </w:pPr>
      <w:r w:rsidRPr="009B1566">
        <w:t xml:space="preserve">Позиция: </w:t>
      </w:r>
      <w:r w:rsidR="00372703" w:rsidRPr="009B1566">
        <w:t xml:space="preserve">Эксперт по </w:t>
      </w:r>
      <w:r w:rsidR="007E59D4" w:rsidRPr="009B1566">
        <w:t>проектной территории Улытау</w:t>
      </w:r>
      <w:r w:rsidR="00372703" w:rsidRPr="009B1566">
        <w:t xml:space="preserve"> (Компонент 2)</w:t>
      </w:r>
    </w:p>
    <w:p w14:paraId="7F2A07FF" w14:textId="7FEAFAAE" w:rsidR="00372703" w:rsidRPr="009B1566" w:rsidRDefault="00372703" w:rsidP="005F7CBB">
      <w:pPr>
        <w:rPr>
          <w:rFonts w:cs="Arial"/>
          <w:szCs w:val="22"/>
        </w:rPr>
      </w:pPr>
    </w:p>
    <w:p w14:paraId="490E5F12" w14:textId="1C481CDD" w:rsidR="00C002B3" w:rsidRPr="009B1566" w:rsidRDefault="005F7CBB" w:rsidP="005F7CBB">
      <w:pPr>
        <w:spacing w:after="0"/>
        <w:rPr>
          <w:rFonts w:cs="Arial"/>
          <w:szCs w:val="22"/>
        </w:rPr>
      </w:pPr>
      <w:r w:rsidRPr="009B1566">
        <w:rPr>
          <w:rFonts w:cs="Arial"/>
          <w:szCs w:val="22"/>
        </w:rPr>
        <w:t>Под непосредственным руководством Менеджера проекта ПРООН</w:t>
      </w:r>
      <w:r w:rsidR="00C002B3" w:rsidRPr="009B1566">
        <w:rPr>
          <w:rFonts w:cs="Arial"/>
          <w:szCs w:val="22"/>
        </w:rPr>
        <w:t xml:space="preserve"> Эксперт оказывает экспертную поддержку проекту в вопросах туризма и вовлечения местного населения. Эксперт проекта работает в тесном сотрудничестве с национальным партнером (КЛХЖМ МЭГПР РК), с музеем-заповедником «Улытау» и </w:t>
      </w:r>
      <w:r w:rsidR="00C002B3" w:rsidRPr="009B1566">
        <w:rPr>
          <w:rFonts w:cs="Arial"/>
          <w:szCs w:val="22"/>
          <w:lang w:val="en-US"/>
        </w:rPr>
        <w:t>QazaqGeography</w:t>
      </w:r>
      <w:r w:rsidR="00C002B3" w:rsidRPr="009B1566">
        <w:rPr>
          <w:rFonts w:cs="Arial"/>
          <w:szCs w:val="22"/>
        </w:rPr>
        <w:t xml:space="preserve"> в целях обеспечения своевременной и эффективной поддержки программных мероприятий.</w:t>
      </w:r>
    </w:p>
    <w:p w14:paraId="47621E4A" w14:textId="77777777" w:rsidR="00C002B3" w:rsidRPr="009B1566" w:rsidRDefault="00C002B3" w:rsidP="005F7CBB">
      <w:pPr>
        <w:rPr>
          <w:rFonts w:cs="Arial"/>
          <w:szCs w:val="22"/>
        </w:rPr>
      </w:pPr>
    </w:p>
    <w:p w14:paraId="1A30D42D" w14:textId="60AE11A9" w:rsidR="00C002B3" w:rsidRPr="009B1566" w:rsidRDefault="00C002B3" w:rsidP="005F7CBB">
      <w:pPr>
        <w:pStyle w:val="af8"/>
        <w:numPr>
          <w:ilvl w:val="0"/>
          <w:numId w:val="24"/>
        </w:numPr>
        <w:jc w:val="both"/>
        <w:rPr>
          <w:rFonts w:ascii="Arial" w:hAnsi="Arial" w:cs="Arial"/>
          <w:sz w:val="22"/>
          <w:szCs w:val="22"/>
          <w:lang w:val="ru-RU"/>
        </w:rPr>
      </w:pPr>
      <w:r w:rsidRPr="009B1566">
        <w:rPr>
          <w:rFonts w:ascii="Arial" w:hAnsi="Arial" w:cs="Arial"/>
          <w:sz w:val="22"/>
          <w:szCs w:val="22"/>
          <w:lang w:val="ru-RU"/>
        </w:rPr>
        <w:t>Оказание комплексной поддержка Менеджеру проекта во всех аспектах реализации проекта, касающихся туризма и вовлечения местного населения, согласно проектному документу;</w:t>
      </w:r>
    </w:p>
    <w:p w14:paraId="5E488D46" w14:textId="511E4071" w:rsidR="00C002B3" w:rsidRPr="009B1566" w:rsidRDefault="00C002B3" w:rsidP="005F7CBB">
      <w:pPr>
        <w:pStyle w:val="af8"/>
        <w:numPr>
          <w:ilvl w:val="0"/>
          <w:numId w:val="24"/>
        </w:numPr>
        <w:jc w:val="both"/>
        <w:rPr>
          <w:rFonts w:ascii="Arial" w:hAnsi="Arial" w:cs="Arial"/>
          <w:sz w:val="22"/>
          <w:szCs w:val="22"/>
          <w:lang w:val="ru-RU"/>
        </w:rPr>
      </w:pPr>
      <w:r w:rsidRPr="009B1566">
        <w:rPr>
          <w:rFonts w:ascii="Arial" w:hAnsi="Arial" w:cs="Arial"/>
          <w:sz w:val="22"/>
          <w:szCs w:val="22"/>
          <w:lang w:val="ru-RU"/>
        </w:rPr>
        <w:t xml:space="preserve">Работа в тесном сотрудничестве с Комитетом лесного хозяйства и животного мира МЭГПР РК, с музеем-заповедником «Улытау», </w:t>
      </w:r>
      <w:r w:rsidRPr="009B1566">
        <w:rPr>
          <w:rFonts w:ascii="Arial" w:hAnsi="Arial" w:cs="Arial"/>
          <w:sz w:val="22"/>
          <w:szCs w:val="22"/>
        </w:rPr>
        <w:t>QazaqGeography</w:t>
      </w:r>
      <w:r w:rsidRPr="009B1566">
        <w:rPr>
          <w:rFonts w:ascii="Arial" w:hAnsi="Arial" w:cs="Arial"/>
          <w:sz w:val="22"/>
          <w:szCs w:val="22"/>
          <w:lang w:val="ru-RU"/>
        </w:rPr>
        <w:t xml:space="preserve"> и другими заинтересованными организациями по построению взаимосвязей в рамках проекта;</w:t>
      </w:r>
    </w:p>
    <w:p w14:paraId="2060A8D9" w14:textId="42419E98" w:rsidR="00C002B3" w:rsidRPr="009B1566" w:rsidRDefault="00C002B3" w:rsidP="005F7CBB">
      <w:pPr>
        <w:pStyle w:val="af8"/>
        <w:numPr>
          <w:ilvl w:val="0"/>
          <w:numId w:val="24"/>
        </w:numPr>
        <w:jc w:val="both"/>
        <w:rPr>
          <w:rFonts w:ascii="Arial" w:hAnsi="Arial" w:cs="Arial"/>
          <w:sz w:val="22"/>
          <w:szCs w:val="22"/>
          <w:lang w:val="ru-RU"/>
        </w:rPr>
      </w:pPr>
      <w:r w:rsidRPr="009B1566">
        <w:rPr>
          <w:rFonts w:ascii="Arial" w:hAnsi="Arial" w:cs="Arial"/>
          <w:sz w:val="22"/>
          <w:szCs w:val="22"/>
          <w:lang w:val="ru-RU"/>
        </w:rPr>
        <w:t xml:space="preserve">Оказывает техническую экспертную поддержку в вопросах туризма и вовлечения местного населения; </w:t>
      </w:r>
    </w:p>
    <w:p w14:paraId="373A4E52" w14:textId="77777777" w:rsidR="00C002B3" w:rsidRPr="009B1566" w:rsidRDefault="00C002B3" w:rsidP="005F7CBB">
      <w:pPr>
        <w:pStyle w:val="af8"/>
        <w:numPr>
          <w:ilvl w:val="0"/>
          <w:numId w:val="24"/>
        </w:numPr>
        <w:jc w:val="both"/>
        <w:rPr>
          <w:rFonts w:ascii="Arial" w:hAnsi="Arial" w:cs="Arial"/>
          <w:sz w:val="22"/>
          <w:szCs w:val="22"/>
          <w:lang w:val="ru-RU"/>
        </w:rPr>
      </w:pPr>
      <w:r w:rsidRPr="009B1566">
        <w:rPr>
          <w:rFonts w:ascii="Arial" w:hAnsi="Arial" w:cs="Arial"/>
          <w:sz w:val="22"/>
          <w:szCs w:val="22"/>
          <w:lang w:val="ru-RU"/>
        </w:rPr>
        <w:t>Оказывает поступательную экспертную поддержку в реализации проекта и проектных мероприятий;</w:t>
      </w:r>
    </w:p>
    <w:p w14:paraId="52DB7030" w14:textId="77777777" w:rsidR="00C002B3" w:rsidRPr="009B1566" w:rsidRDefault="00C002B3" w:rsidP="005F7CBB">
      <w:pPr>
        <w:pStyle w:val="af8"/>
        <w:numPr>
          <w:ilvl w:val="0"/>
          <w:numId w:val="24"/>
        </w:numPr>
        <w:jc w:val="both"/>
        <w:rPr>
          <w:rFonts w:ascii="Arial" w:hAnsi="Arial" w:cs="Arial"/>
          <w:sz w:val="22"/>
          <w:szCs w:val="22"/>
          <w:lang w:val="ru-RU"/>
        </w:rPr>
      </w:pPr>
      <w:r w:rsidRPr="009B1566">
        <w:rPr>
          <w:rFonts w:ascii="Arial" w:hAnsi="Arial" w:cs="Arial"/>
          <w:sz w:val="22"/>
          <w:szCs w:val="22"/>
          <w:lang w:val="ru-RU"/>
        </w:rPr>
        <w:t>Оказание поддержки Менеджеру проекта в разработке ежегодного проектного плана;</w:t>
      </w:r>
    </w:p>
    <w:p w14:paraId="476BB774" w14:textId="7F0EFA09" w:rsidR="00C002B3" w:rsidRPr="009B1566" w:rsidRDefault="00C002B3" w:rsidP="005F7CBB">
      <w:pPr>
        <w:pStyle w:val="af8"/>
        <w:numPr>
          <w:ilvl w:val="0"/>
          <w:numId w:val="24"/>
        </w:numPr>
        <w:jc w:val="both"/>
        <w:rPr>
          <w:rFonts w:ascii="Arial" w:hAnsi="Arial" w:cs="Arial"/>
          <w:sz w:val="22"/>
          <w:szCs w:val="22"/>
          <w:lang w:val="ru-RU"/>
        </w:rPr>
      </w:pPr>
      <w:r w:rsidRPr="009B1566">
        <w:rPr>
          <w:rFonts w:ascii="Arial" w:hAnsi="Arial" w:cs="Arial"/>
          <w:sz w:val="22"/>
          <w:szCs w:val="22"/>
          <w:lang w:val="ru-RU"/>
        </w:rPr>
        <w:t>Оказание поддержки Менеджеру проекта в разработке технических заданий</w:t>
      </w:r>
      <w:r w:rsidRPr="009B1566">
        <w:rPr>
          <w:rFonts w:ascii="Arial" w:hAnsi="Arial" w:cs="Arial"/>
          <w:sz w:val="22"/>
          <w:szCs w:val="22"/>
          <w:lang w:val="ru-RU"/>
        </w:rPr>
        <w:tab/>
        <w:t xml:space="preserve"> для консультантов в рамках деятельности, связанной с туризмом и вовлечением местного населения, в соответствии с годовыми рабочими планами и стратегией проекта;</w:t>
      </w:r>
    </w:p>
    <w:p w14:paraId="0A69CB10" w14:textId="6F448410" w:rsidR="00C002B3" w:rsidRPr="009B1566" w:rsidRDefault="00C002B3" w:rsidP="005F7CBB">
      <w:pPr>
        <w:pStyle w:val="af8"/>
        <w:numPr>
          <w:ilvl w:val="0"/>
          <w:numId w:val="24"/>
        </w:numPr>
        <w:jc w:val="both"/>
        <w:rPr>
          <w:rFonts w:ascii="Arial" w:hAnsi="Arial" w:cs="Arial"/>
          <w:sz w:val="22"/>
          <w:szCs w:val="22"/>
          <w:lang w:val="ru-RU"/>
        </w:rPr>
      </w:pPr>
      <w:r w:rsidRPr="009B1566">
        <w:rPr>
          <w:rFonts w:ascii="Arial" w:hAnsi="Arial" w:cs="Arial"/>
          <w:sz w:val="22"/>
          <w:szCs w:val="22"/>
          <w:lang w:val="ru-RU"/>
        </w:rPr>
        <w:t>Обеспечение реализации проектных мероприятий, связанных с туризмом и вовлечением местного населения в соответствии с рабочим планом;</w:t>
      </w:r>
    </w:p>
    <w:p w14:paraId="179FEA33" w14:textId="77777777" w:rsidR="00C002B3" w:rsidRPr="009B1566" w:rsidRDefault="00C002B3" w:rsidP="005F7CBB">
      <w:pPr>
        <w:pStyle w:val="af8"/>
        <w:numPr>
          <w:ilvl w:val="0"/>
          <w:numId w:val="24"/>
        </w:numPr>
        <w:jc w:val="both"/>
        <w:rPr>
          <w:rFonts w:ascii="Arial" w:hAnsi="Arial" w:cs="Arial"/>
          <w:sz w:val="22"/>
          <w:szCs w:val="22"/>
          <w:lang w:val="ru-RU"/>
        </w:rPr>
      </w:pPr>
      <w:r w:rsidRPr="009B1566">
        <w:rPr>
          <w:rFonts w:ascii="Arial" w:hAnsi="Arial" w:cs="Arial"/>
          <w:sz w:val="22"/>
          <w:szCs w:val="22"/>
          <w:lang w:val="ru-RU"/>
        </w:rPr>
        <w:t>Организация семинаров и мероприятий по проекту в соответствии с утвержденным рабочим планом;</w:t>
      </w:r>
    </w:p>
    <w:p w14:paraId="6CE861A5" w14:textId="77777777" w:rsidR="00C002B3" w:rsidRPr="009B1566" w:rsidRDefault="00C002B3" w:rsidP="005F7CBB">
      <w:pPr>
        <w:pStyle w:val="af8"/>
        <w:numPr>
          <w:ilvl w:val="0"/>
          <w:numId w:val="24"/>
        </w:numPr>
        <w:jc w:val="both"/>
        <w:rPr>
          <w:rFonts w:ascii="Arial" w:hAnsi="Arial" w:cs="Arial"/>
          <w:sz w:val="22"/>
          <w:szCs w:val="22"/>
          <w:lang w:val="ru-RU"/>
        </w:rPr>
      </w:pPr>
      <w:r w:rsidRPr="009B1566">
        <w:rPr>
          <w:rFonts w:ascii="Arial" w:hAnsi="Arial" w:cs="Arial"/>
          <w:sz w:val="22"/>
          <w:szCs w:val="22"/>
          <w:lang w:val="ru-RU"/>
        </w:rPr>
        <w:t>Помощь при подготовке отчетов о реализации проекта;</w:t>
      </w:r>
    </w:p>
    <w:p w14:paraId="29F6DCD8" w14:textId="68A42119" w:rsidR="00C002B3" w:rsidRPr="009B1566" w:rsidRDefault="00C002B3" w:rsidP="005F7CBB">
      <w:pPr>
        <w:pStyle w:val="af8"/>
        <w:numPr>
          <w:ilvl w:val="0"/>
          <w:numId w:val="24"/>
        </w:numPr>
        <w:jc w:val="both"/>
        <w:rPr>
          <w:rFonts w:ascii="Arial" w:hAnsi="Arial" w:cs="Arial"/>
          <w:sz w:val="22"/>
          <w:szCs w:val="22"/>
          <w:lang w:val="ru-RU"/>
        </w:rPr>
      </w:pPr>
      <w:r w:rsidRPr="009B1566">
        <w:rPr>
          <w:rFonts w:ascii="Arial" w:hAnsi="Arial" w:cs="Arial"/>
          <w:sz w:val="22"/>
          <w:szCs w:val="22"/>
          <w:lang w:val="ru-RU"/>
        </w:rPr>
        <w:t xml:space="preserve">Выполнение других обязанностей при необходимости. </w:t>
      </w:r>
    </w:p>
    <w:p w14:paraId="47A2601C" w14:textId="77777777" w:rsidR="001B08DF" w:rsidRPr="009B1566" w:rsidRDefault="001B08DF" w:rsidP="005F7CBB">
      <w:pPr>
        <w:rPr>
          <w:rFonts w:cs="Arial"/>
          <w:szCs w:val="22"/>
        </w:rPr>
      </w:pPr>
    </w:p>
    <w:p w14:paraId="68E65B2F" w14:textId="54E439F2" w:rsidR="00361D23" w:rsidRPr="009B1566" w:rsidRDefault="00361D23" w:rsidP="005F7CBB">
      <w:pPr>
        <w:ind w:left="720"/>
        <w:rPr>
          <w:rFonts w:cs="Arial"/>
          <w:szCs w:val="22"/>
        </w:rPr>
      </w:pPr>
    </w:p>
    <w:p w14:paraId="528FD2AD" w14:textId="77777777" w:rsidR="00C77957" w:rsidRPr="009B1566" w:rsidRDefault="00C77957" w:rsidP="005F7CBB">
      <w:pPr>
        <w:ind w:left="720"/>
        <w:rPr>
          <w:rFonts w:cs="Arial"/>
          <w:szCs w:val="22"/>
        </w:rPr>
      </w:pPr>
    </w:p>
    <w:p w14:paraId="6844FE1A" w14:textId="77777777" w:rsidR="00361D23" w:rsidRPr="009B1566" w:rsidRDefault="00361D23" w:rsidP="005F7CBB">
      <w:pPr>
        <w:rPr>
          <w:rFonts w:cs="Arial"/>
          <w:szCs w:val="22"/>
        </w:rPr>
      </w:pPr>
    </w:p>
    <w:p w14:paraId="39D51818" w14:textId="0583AC7E" w:rsidR="00361D23" w:rsidRPr="009B1566" w:rsidRDefault="00361D23" w:rsidP="00372703">
      <w:pPr>
        <w:jc w:val="center"/>
        <w:rPr>
          <w:rFonts w:cs="Arial"/>
          <w:b/>
          <w:szCs w:val="22"/>
        </w:rPr>
      </w:pPr>
      <w:r w:rsidRPr="009B1566">
        <w:rPr>
          <w:rFonts w:cs="Arial"/>
          <w:b/>
          <w:szCs w:val="22"/>
        </w:rPr>
        <w:lastRenderedPageBreak/>
        <w:t xml:space="preserve">Техническое задание </w:t>
      </w:r>
      <w:r w:rsidR="00372703" w:rsidRPr="009B1566">
        <w:rPr>
          <w:rFonts w:cs="Arial"/>
          <w:b/>
          <w:szCs w:val="22"/>
        </w:rPr>
        <w:t>4</w:t>
      </w:r>
    </w:p>
    <w:p w14:paraId="3F0A12BB" w14:textId="70F6EFDB" w:rsidR="00361D23" w:rsidRPr="009B1566" w:rsidRDefault="00372703" w:rsidP="00AB70D8">
      <w:pPr>
        <w:rPr>
          <w:rFonts w:cs="Arial"/>
          <w:szCs w:val="22"/>
        </w:rPr>
      </w:pPr>
      <w:r w:rsidRPr="009B1566">
        <w:rPr>
          <w:rFonts w:cs="Arial"/>
          <w:szCs w:val="22"/>
        </w:rPr>
        <w:t>Позиция</w:t>
      </w:r>
      <w:r w:rsidR="00361D23" w:rsidRPr="009B1566">
        <w:rPr>
          <w:rFonts w:cs="Arial"/>
          <w:szCs w:val="22"/>
        </w:rPr>
        <w:t>: А</w:t>
      </w:r>
      <w:r w:rsidRPr="009B1566">
        <w:rPr>
          <w:rFonts w:cs="Arial"/>
          <w:szCs w:val="22"/>
        </w:rPr>
        <w:t>ссистент менеджера</w:t>
      </w:r>
    </w:p>
    <w:p w14:paraId="007D6AC0" w14:textId="77777777" w:rsidR="00361D23" w:rsidRPr="009B1566" w:rsidRDefault="00361D23" w:rsidP="00AB70D8">
      <w:pPr>
        <w:rPr>
          <w:rFonts w:cs="Arial"/>
          <w:szCs w:val="22"/>
        </w:rPr>
      </w:pPr>
    </w:p>
    <w:p w14:paraId="667500EB" w14:textId="77777777" w:rsidR="00361D23" w:rsidRPr="009B1566" w:rsidRDefault="00361D23" w:rsidP="00D74172">
      <w:pPr>
        <w:rPr>
          <w:rFonts w:cs="Arial"/>
          <w:szCs w:val="22"/>
        </w:rPr>
      </w:pPr>
      <w:r w:rsidRPr="009B1566">
        <w:rPr>
          <w:rFonts w:cs="Arial"/>
          <w:szCs w:val="22"/>
        </w:rPr>
        <w:t xml:space="preserve">Объем функциональных обязанностей приведен в соответствие с проектной документацией. Административный и финансовый ассистент (АФА) отвечает за каждодневную административную и финансовую поддержку мероприятий по проекту, поставки товаров и услуг для проекта, включая эффективный бухучет проектных средств и финансовую отчетность в соответствии с требованиями и процедурами ПРООН. Административный и финансовый ассистент будет обеспечивать высокое качество и аккуратное выполнение работ. </w:t>
      </w:r>
    </w:p>
    <w:p w14:paraId="31B127EA" w14:textId="77777777" w:rsidR="00361D23" w:rsidRPr="009B1566" w:rsidRDefault="00361D23" w:rsidP="00D74172">
      <w:pPr>
        <w:rPr>
          <w:rFonts w:cs="Arial"/>
          <w:szCs w:val="22"/>
        </w:rPr>
      </w:pPr>
    </w:p>
    <w:p w14:paraId="74551A90" w14:textId="77777777" w:rsidR="00361D23" w:rsidRPr="009B1566" w:rsidRDefault="00361D23" w:rsidP="00D74172">
      <w:pPr>
        <w:rPr>
          <w:rFonts w:cs="Arial"/>
          <w:szCs w:val="22"/>
        </w:rPr>
      </w:pPr>
      <w:r w:rsidRPr="009B1566">
        <w:rPr>
          <w:rFonts w:cs="Arial"/>
          <w:szCs w:val="22"/>
        </w:rPr>
        <w:t>Общая цель работы АФА заключается в успешной реализации проекта в соответствии с целями, рабочим планом и бюджетом, содержащимися в проектном документе, включая следующие специфические задачи:</w:t>
      </w:r>
    </w:p>
    <w:p w14:paraId="7FE90F5A" w14:textId="77777777" w:rsidR="00361D23" w:rsidRPr="009B1566" w:rsidRDefault="00361D23" w:rsidP="00D74172">
      <w:pPr>
        <w:rPr>
          <w:rFonts w:cs="Arial"/>
          <w:szCs w:val="22"/>
        </w:rPr>
      </w:pPr>
    </w:p>
    <w:p w14:paraId="2AFEF871" w14:textId="77777777" w:rsidR="00361D23" w:rsidRPr="009B1566" w:rsidRDefault="00361D23" w:rsidP="001B66EC">
      <w:pPr>
        <w:pStyle w:val="af8"/>
        <w:numPr>
          <w:ilvl w:val="0"/>
          <w:numId w:val="8"/>
        </w:numPr>
        <w:jc w:val="both"/>
        <w:rPr>
          <w:rFonts w:ascii="Arial" w:hAnsi="Arial" w:cs="Arial"/>
          <w:sz w:val="22"/>
          <w:szCs w:val="22"/>
          <w:lang w:val="ru-RU"/>
        </w:rPr>
      </w:pPr>
      <w:r w:rsidRPr="009B1566">
        <w:rPr>
          <w:rFonts w:ascii="Arial" w:hAnsi="Arial" w:cs="Arial"/>
          <w:sz w:val="22"/>
          <w:szCs w:val="22"/>
          <w:lang w:val="ru-RU"/>
        </w:rPr>
        <w:t>Подготовка пересмотренных бюджетов проекта (по крайней мере, один раз в год);</w:t>
      </w:r>
    </w:p>
    <w:p w14:paraId="128DCD90" w14:textId="77777777" w:rsidR="00361D23" w:rsidRPr="009B1566" w:rsidRDefault="00361D23" w:rsidP="001B66EC">
      <w:pPr>
        <w:pStyle w:val="af8"/>
        <w:numPr>
          <w:ilvl w:val="0"/>
          <w:numId w:val="8"/>
        </w:numPr>
        <w:jc w:val="both"/>
        <w:rPr>
          <w:rFonts w:ascii="Arial" w:hAnsi="Arial" w:cs="Arial"/>
          <w:sz w:val="22"/>
          <w:szCs w:val="22"/>
          <w:lang w:val="ru-RU"/>
        </w:rPr>
      </w:pPr>
      <w:r w:rsidRPr="009B1566">
        <w:rPr>
          <w:rFonts w:ascii="Arial" w:hAnsi="Arial" w:cs="Arial"/>
          <w:sz w:val="22"/>
          <w:szCs w:val="22"/>
          <w:lang w:val="ru-RU"/>
        </w:rPr>
        <w:t>Подготовка запросов на авансы и отчетности, при необходимости, в соответствии с процедурами ПРООН.</w:t>
      </w:r>
    </w:p>
    <w:p w14:paraId="6513BDDD" w14:textId="77777777" w:rsidR="00361D23" w:rsidRPr="009B1566" w:rsidRDefault="00361D23" w:rsidP="001B66EC">
      <w:pPr>
        <w:pStyle w:val="af8"/>
        <w:numPr>
          <w:ilvl w:val="0"/>
          <w:numId w:val="8"/>
        </w:numPr>
        <w:jc w:val="both"/>
        <w:rPr>
          <w:rFonts w:ascii="Arial" w:hAnsi="Arial" w:cs="Arial"/>
          <w:sz w:val="22"/>
          <w:szCs w:val="22"/>
          <w:lang w:val="ru-RU"/>
        </w:rPr>
      </w:pPr>
      <w:r w:rsidRPr="009B1566">
        <w:rPr>
          <w:rFonts w:ascii="Arial" w:hAnsi="Arial" w:cs="Arial"/>
          <w:sz w:val="22"/>
          <w:szCs w:val="22"/>
          <w:lang w:val="ru-RU"/>
        </w:rPr>
        <w:t>Подготовка запросов на оплату.</w:t>
      </w:r>
    </w:p>
    <w:p w14:paraId="4167BC19" w14:textId="77777777" w:rsidR="00361D23" w:rsidRPr="009B1566" w:rsidRDefault="00361D23" w:rsidP="001B66EC">
      <w:pPr>
        <w:pStyle w:val="af8"/>
        <w:numPr>
          <w:ilvl w:val="0"/>
          <w:numId w:val="8"/>
        </w:numPr>
        <w:jc w:val="both"/>
        <w:rPr>
          <w:rFonts w:ascii="Arial" w:hAnsi="Arial" w:cs="Arial"/>
          <w:sz w:val="22"/>
          <w:szCs w:val="22"/>
          <w:lang w:val="ru-RU"/>
        </w:rPr>
      </w:pPr>
      <w:r w:rsidRPr="009B1566">
        <w:rPr>
          <w:rFonts w:ascii="Arial" w:hAnsi="Arial" w:cs="Arial"/>
          <w:sz w:val="22"/>
          <w:szCs w:val="22"/>
          <w:lang w:val="ru-RU"/>
        </w:rPr>
        <w:t>Подготовка запросов на командировки для сотрудников проекта, исполнительного партнера и ПРООН в соответствии с форматом, правилами и процедурами ПРООН.</w:t>
      </w:r>
    </w:p>
    <w:p w14:paraId="43A7EBBD" w14:textId="77777777" w:rsidR="00361D23" w:rsidRPr="009B1566" w:rsidRDefault="00361D23" w:rsidP="001B66EC">
      <w:pPr>
        <w:pStyle w:val="af8"/>
        <w:numPr>
          <w:ilvl w:val="0"/>
          <w:numId w:val="8"/>
        </w:numPr>
        <w:jc w:val="both"/>
        <w:rPr>
          <w:rFonts w:ascii="Arial" w:hAnsi="Arial" w:cs="Arial"/>
          <w:sz w:val="22"/>
          <w:szCs w:val="22"/>
          <w:lang w:val="ru-RU"/>
        </w:rPr>
      </w:pPr>
      <w:r w:rsidRPr="009B1566">
        <w:rPr>
          <w:rFonts w:ascii="Arial" w:hAnsi="Arial" w:cs="Arial"/>
          <w:sz w:val="22"/>
          <w:szCs w:val="22"/>
          <w:lang w:val="ru-RU"/>
        </w:rPr>
        <w:t>Оказание поддержки в организации командировок (бронирование билетов и гостиниц).</w:t>
      </w:r>
    </w:p>
    <w:p w14:paraId="1C0B97A4" w14:textId="77777777" w:rsidR="00361D23" w:rsidRPr="009B1566" w:rsidRDefault="00361D23" w:rsidP="001B66EC">
      <w:pPr>
        <w:pStyle w:val="af8"/>
        <w:numPr>
          <w:ilvl w:val="0"/>
          <w:numId w:val="8"/>
        </w:numPr>
        <w:jc w:val="both"/>
        <w:rPr>
          <w:rFonts w:ascii="Arial" w:hAnsi="Arial" w:cs="Arial"/>
          <w:sz w:val="22"/>
          <w:szCs w:val="22"/>
          <w:lang w:val="ru-RU"/>
        </w:rPr>
      </w:pPr>
      <w:r w:rsidRPr="009B1566">
        <w:rPr>
          <w:rFonts w:ascii="Arial" w:hAnsi="Arial" w:cs="Arial"/>
          <w:sz w:val="22"/>
          <w:szCs w:val="22"/>
          <w:lang w:val="ru-RU"/>
        </w:rPr>
        <w:t xml:space="preserve">Помощь </w:t>
      </w:r>
      <w:r w:rsidR="00C01969" w:rsidRPr="009B1566">
        <w:rPr>
          <w:rFonts w:ascii="Arial" w:hAnsi="Arial" w:cs="Arial"/>
          <w:sz w:val="22"/>
          <w:szCs w:val="22"/>
          <w:lang w:val="ru-RU"/>
        </w:rPr>
        <w:t>МП</w:t>
      </w:r>
      <w:r w:rsidRPr="009B1566">
        <w:rPr>
          <w:rFonts w:ascii="Arial" w:hAnsi="Arial" w:cs="Arial"/>
          <w:sz w:val="22"/>
          <w:szCs w:val="22"/>
          <w:lang w:val="ru-RU"/>
        </w:rPr>
        <w:t xml:space="preserve"> в поддержании постоянных контактов с Исполнительным партнером, ПРООН, проектными партнерами и другими организациями, через прямые контакты, сбор информации и предложений, регистрацию входящей и исходящей корреспонденции, составление проектов писем и организацию совещаний.</w:t>
      </w:r>
    </w:p>
    <w:p w14:paraId="03C52A3A" w14:textId="77777777" w:rsidR="00361D23" w:rsidRPr="009B1566" w:rsidRDefault="00361D23" w:rsidP="001B66EC">
      <w:pPr>
        <w:pStyle w:val="af8"/>
        <w:numPr>
          <w:ilvl w:val="0"/>
          <w:numId w:val="8"/>
        </w:numPr>
        <w:jc w:val="both"/>
        <w:rPr>
          <w:rFonts w:ascii="Arial" w:hAnsi="Arial" w:cs="Arial"/>
          <w:sz w:val="22"/>
          <w:szCs w:val="22"/>
          <w:lang w:val="ru-RU"/>
        </w:rPr>
      </w:pPr>
      <w:r w:rsidRPr="009B1566">
        <w:rPr>
          <w:rFonts w:ascii="Arial" w:hAnsi="Arial" w:cs="Arial"/>
          <w:sz w:val="22"/>
          <w:szCs w:val="22"/>
          <w:lang w:val="ru-RU"/>
        </w:rPr>
        <w:t xml:space="preserve">Помощь </w:t>
      </w:r>
      <w:r w:rsidR="00C01969" w:rsidRPr="009B1566">
        <w:rPr>
          <w:rFonts w:ascii="Arial" w:hAnsi="Arial" w:cs="Arial"/>
          <w:sz w:val="22"/>
          <w:szCs w:val="22"/>
          <w:lang w:val="ru-RU"/>
        </w:rPr>
        <w:t>МП</w:t>
      </w:r>
      <w:r w:rsidRPr="009B1566">
        <w:rPr>
          <w:rFonts w:ascii="Arial" w:hAnsi="Arial" w:cs="Arial"/>
          <w:sz w:val="22"/>
          <w:szCs w:val="22"/>
          <w:lang w:val="ru-RU"/>
        </w:rPr>
        <w:t xml:space="preserve"> в мониторинге проекта путем пересмотра существующих материалов, корреспонденции, отчетов, проектных мероприятий, проектных взносов, бюджетов и финансовых затрат в соответствии с требованиями ПРООН; подготовка и архивирование вышеуказанной корреспонденции и материалов.</w:t>
      </w:r>
    </w:p>
    <w:p w14:paraId="3DF196A9" w14:textId="77777777" w:rsidR="00361D23" w:rsidRPr="009B1566" w:rsidRDefault="00361D23" w:rsidP="001B66EC">
      <w:pPr>
        <w:pStyle w:val="af8"/>
        <w:numPr>
          <w:ilvl w:val="0"/>
          <w:numId w:val="8"/>
        </w:numPr>
        <w:jc w:val="both"/>
        <w:rPr>
          <w:rFonts w:ascii="Arial" w:hAnsi="Arial" w:cs="Arial"/>
          <w:sz w:val="22"/>
          <w:szCs w:val="22"/>
          <w:lang w:val="ru-RU"/>
        </w:rPr>
      </w:pPr>
      <w:r w:rsidRPr="009B1566">
        <w:rPr>
          <w:rFonts w:ascii="Arial" w:hAnsi="Arial" w:cs="Arial"/>
          <w:sz w:val="22"/>
          <w:szCs w:val="22"/>
          <w:lang w:val="ru-RU"/>
        </w:rPr>
        <w:t>Организация и поддержка в организации семинаров, совещаний, делегаций, поездок в страны и т.д.</w:t>
      </w:r>
    </w:p>
    <w:p w14:paraId="782DB5F2" w14:textId="77777777" w:rsidR="00361D23" w:rsidRPr="009B1566" w:rsidRDefault="00361D23" w:rsidP="001B66EC">
      <w:pPr>
        <w:pStyle w:val="af8"/>
        <w:numPr>
          <w:ilvl w:val="0"/>
          <w:numId w:val="8"/>
        </w:numPr>
        <w:jc w:val="both"/>
        <w:rPr>
          <w:rFonts w:ascii="Arial" w:hAnsi="Arial" w:cs="Arial"/>
          <w:sz w:val="22"/>
          <w:szCs w:val="22"/>
          <w:lang w:val="ru-RU"/>
        </w:rPr>
      </w:pPr>
      <w:r w:rsidRPr="009B1566">
        <w:rPr>
          <w:rFonts w:ascii="Arial" w:hAnsi="Arial" w:cs="Arial"/>
          <w:sz w:val="22"/>
          <w:szCs w:val="22"/>
          <w:lang w:val="ru-RU"/>
        </w:rPr>
        <w:t>Подготовка раздаточного материала для семинаров, брифингов и встреч.</w:t>
      </w:r>
    </w:p>
    <w:p w14:paraId="0CA9FBFB" w14:textId="77777777" w:rsidR="00361D23" w:rsidRPr="009B1566" w:rsidRDefault="00361D23" w:rsidP="001B66EC">
      <w:pPr>
        <w:pStyle w:val="af8"/>
        <w:numPr>
          <w:ilvl w:val="0"/>
          <w:numId w:val="8"/>
        </w:numPr>
        <w:jc w:val="both"/>
        <w:rPr>
          <w:rFonts w:ascii="Arial" w:hAnsi="Arial" w:cs="Arial"/>
          <w:sz w:val="22"/>
          <w:szCs w:val="22"/>
          <w:lang w:val="ru-RU"/>
        </w:rPr>
      </w:pPr>
      <w:r w:rsidRPr="009B1566">
        <w:rPr>
          <w:rFonts w:ascii="Arial" w:hAnsi="Arial" w:cs="Arial"/>
          <w:sz w:val="22"/>
          <w:szCs w:val="22"/>
          <w:lang w:val="ru-RU"/>
        </w:rPr>
        <w:t>Ведение инвентарного списка оборудования, подготовка отчетов о состоянии оборудования;</w:t>
      </w:r>
    </w:p>
    <w:p w14:paraId="7034716C" w14:textId="77777777" w:rsidR="001942BF" w:rsidRPr="009B1566" w:rsidRDefault="001942BF" w:rsidP="001B66EC">
      <w:pPr>
        <w:pStyle w:val="af8"/>
        <w:numPr>
          <w:ilvl w:val="0"/>
          <w:numId w:val="8"/>
        </w:numPr>
        <w:jc w:val="both"/>
        <w:rPr>
          <w:rFonts w:ascii="Arial" w:hAnsi="Arial" w:cs="Arial"/>
          <w:sz w:val="22"/>
          <w:szCs w:val="22"/>
          <w:lang w:val="ru-RU"/>
        </w:rPr>
      </w:pPr>
      <w:r w:rsidRPr="009B1566">
        <w:rPr>
          <w:rFonts w:ascii="Arial" w:hAnsi="Arial" w:cs="Arial"/>
          <w:sz w:val="22"/>
          <w:szCs w:val="22"/>
          <w:lang w:val="ru-RU"/>
        </w:rPr>
        <w:t>Ведение записей, касающихся выдачи оборудования проекта специалистам ГРП; мониторинг выданного оборудования;</w:t>
      </w:r>
    </w:p>
    <w:p w14:paraId="26F020A4" w14:textId="77777777" w:rsidR="00361D23" w:rsidRPr="009B1566" w:rsidRDefault="00361D23" w:rsidP="001B66EC">
      <w:pPr>
        <w:pStyle w:val="af8"/>
        <w:numPr>
          <w:ilvl w:val="0"/>
          <w:numId w:val="8"/>
        </w:numPr>
        <w:jc w:val="both"/>
        <w:rPr>
          <w:rFonts w:ascii="Arial" w:hAnsi="Arial" w:cs="Arial"/>
          <w:sz w:val="22"/>
          <w:szCs w:val="22"/>
          <w:lang w:val="ru-RU"/>
        </w:rPr>
      </w:pPr>
      <w:r w:rsidRPr="009B1566">
        <w:rPr>
          <w:rFonts w:ascii="Arial" w:hAnsi="Arial" w:cs="Arial"/>
          <w:sz w:val="22"/>
          <w:szCs w:val="22"/>
          <w:lang w:val="ru-RU"/>
        </w:rPr>
        <w:t>Сбор и распространение входящей почты, рассылка исходящей почты; поиск файлов и т.д.</w:t>
      </w:r>
    </w:p>
    <w:p w14:paraId="6520F656" w14:textId="77777777" w:rsidR="00361D23" w:rsidRPr="009B1566" w:rsidRDefault="00361D23" w:rsidP="001B66EC">
      <w:pPr>
        <w:pStyle w:val="af8"/>
        <w:numPr>
          <w:ilvl w:val="0"/>
          <w:numId w:val="8"/>
        </w:numPr>
        <w:jc w:val="both"/>
        <w:rPr>
          <w:rFonts w:ascii="Arial" w:hAnsi="Arial" w:cs="Arial"/>
          <w:sz w:val="22"/>
          <w:szCs w:val="22"/>
          <w:lang w:val="ru-RU"/>
        </w:rPr>
      </w:pPr>
      <w:r w:rsidRPr="009B1566">
        <w:rPr>
          <w:rFonts w:ascii="Arial" w:hAnsi="Arial" w:cs="Arial"/>
          <w:sz w:val="22"/>
          <w:szCs w:val="22"/>
          <w:lang w:val="ru-RU"/>
        </w:rPr>
        <w:t>Регистрация данных об использовании офисных автомашин.</w:t>
      </w:r>
    </w:p>
    <w:p w14:paraId="3C973B60" w14:textId="77777777" w:rsidR="00361D23" w:rsidRPr="009B1566" w:rsidRDefault="00361D23" w:rsidP="001B66EC">
      <w:pPr>
        <w:pStyle w:val="af8"/>
        <w:numPr>
          <w:ilvl w:val="0"/>
          <w:numId w:val="8"/>
        </w:numPr>
        <w:jc w:val="both"/>
        <w:rPr>
          <w:rFonts w:ascii="Arial" w:hAnsi="Arial" w:cs="Arial"/>
          <w:sz w:val="22"/>
          <w:szCs w:val="22"/>
          <w:lang w:val="ru-RU"/>
        </w:rPr>
      </w:pPr>
      <w:r w:rsidRPr="009B1566">
        <w:rPr>
          <w:rFonts w:ascii="Arial" w:hAnsi="Arial" w:cs="Arial"/>
          <w:sz w:val="22"/>
          <w:szCs w:val="22"/>
          <w:lang w:val="ru-RU"/>
        </w:rPr>
        <w:t>Неофициальный перевод и осуществление функций переводчика, при необходимости.</w:t>
      </w:r>
    </w:p>
    <w:p w14:paraId="10CDAE91" w14:textId="77777777" w:rsidR="00361D23" w:rsidRPr="009B1566" w:rsidRDefault="00361D23" w:rsidP="001B66EC">
      <w:pPr>
        <w:pStyle w:val="af8"/>
        <w:numPr>
          <w:ilvl w:val="0"/>
          <w:numId w:val="8"/>
        </w:numPr>
        <w:jc w:val="both"/>
        <w:rPr>
          <w:rFonts w:ascii="Arial" w:hAnsi="Arial" w:cs="Arial"/>
          <w:sz w:val="22"/>
          <w:szCs w:val="22"/>
          <w:lang w:val="ru-RU"/>
        </w:rPr>
      </w:pPr>
      <w:r w:rsidRPr="009B1566">
        <w:rPr>
          <w:rFonts w:ascii="Arial" w:hAnsi="Arial" w:cs="Arial"/>
          <w:sz w:val="22"/>
          <w:szCs w:val="22"/>
          <w:lang w:val="ru-RU"/>
        </w:rPr>
        <w:t xml:space="preserve">Подготовка после консультаций с экспертами проекта и утверждение плана закупок; обеспечение систематического мониторинга закупок в соответствии с форматом ПРООН и под надзором </w:t>
      </w:r>
      <w:r w:rsidR="003B6FC2" w:rsidRPr="009B1566">
        <w:rPr>
          <w:rFonts w:ascii="Arial" w:hAnsi="Arial" w:cs="Arial"/>
          <w:sz w:val="22"/>
          <w:szCs w:val="22"/>
          <w:lang w:val="ru-RU"/>
        </w:rPr>
        <w:t>МП</w:t>
      </w:r>
      <w:r w:rsidRPr="009B1566">
        <w:rPr>
          <w:rFonts w:ascii="Arial" w:hAnsi="Arial" w:cs="Arial"/>
          <w:sz w:val="22"/>
          <w:szCs w:val="22"/>
          <w:lang w:val="ru-RU"/>
        </w:rPr>
        <w:t>;</w:t>
      </w:r>
    </w:p>
    <w:p w14:paraId="3DAE983D" w14:textId="77777777" w:rsidR="00361D23" w:rsidRPr="009B1566" w:rsidRDefault="00361D23" w:rsidP="001B66EC">
      <w:pPr>
        <w:pStyle w:val="af8"/>
        <w:numPr>
          <w:ilvl w:val="0"/>
          <w:numId w:val="8"/>
        </w:numPr>
        <w:jc w:val="both"/>
        <w:rPr>
          <w:rFonts w:ascii="Arial" w:hAnsi="Arial" w:cs="Arial"/>
          <w:sz w:val="22"/>
          <w:szCs w:val="22"/>
          <w:lang w:val="ru-RU"/>
        </w:rPr>
      </w:pPr>
      <w:r w:rsidRPr="009B1566">
        <w:rPr>
          <w:rFonts w:ascii="Arial" w:hAnsi="Arial" w:cs="Arial"/>
          <w:sz w:val="22"/>
          <w:szCs w:val="22"/>
          <w:lang w:val="ru-RU"/>
        </w:rPr>
        <w:t>Организация отбора поставщиков товаров/услуг в соответствии с требованиями и процедурами ПРООН;</w:t>
      </w:r>
    </w:p>
    <w:p w14:paraId="6E133266" w14:textId="77777777" w:rsidR="00361D23" w:rsidRPr="009B1566" w:rsidRDefault="00361D23" w:rsidP="001B66EC">
      <w:pPr>
        <w:pStyle w:val="af8"/>
        <w:numPr>
          <w:ilvl w:val="0"/>
          <w:numId w:val="8"/>
        </w:numPr>
        <w:jc w:val="both"/>
        <w:rPr>
          <w:rFonts w:ascii="Arial" w:hAnsi="Arial" w:cs="Arial"/>
          <w:sz w:val="22"/>
          <w:szCs w:val="22"/>
          <w:lang w:val="ru-RU"/>
        </w:rPr>
      </w:pPr>
      <w:r w:rsidRPr="009B1566">
        <w:rPr>
          <w:rFonts w:ascii="Arial" w:hAnsi="Arial" w:cs="Arial"/>
          <w:sz w:val="22"/>
          <w:szCs w:val="22"/>
          <w:lang w:val="ru-RU"/>
        </w:rPr>
        <w:t>Подготовка после консультаций с экспертами проекта обоснований для отбора поставщиков товаров/услуг для изучения соответствующими подразделениями ПРООН и Комитетом по закупкам ПРООН;</w:t>
      </w:r>
    </w:p>
    <w:p w14:paraId="718175E0" w14:textId="77777777" w:rsidR="00361D23" w:rsidRPr="009B1566" w:rsidRDefault="00361D23" w:rsidP="001B66EC">
      <w:pPr>
        <w:pStyle w:val="af8"/>
        <w:numPr>
          <w:ilvl w:val="0"/>
          <w:numId w:val="8"/>
        </w:numPr>
        <w:jc w:val="both"/>
        <w:rPr>
          <w:rFonts w:ascii="Arial" w:hAnsi="Arial" w:cs="Arial"/>
          <w:sz w:val="22"/>
          <w:szCs w:val="22"/>
          <w:lang w:val="ru-RU"/>
        </w:rPr>
      </w:pPr>
      <w:r w:rsidRPr="009B1566">
        <w:rPr>
          <w:rFonts w:ascii="Arial" w:hAnsi="Arial" w:cs="Arial"/>
          <w:sz w:val="22"/>
          <w:szCs w:val="22"/>
          <w:lang w:val="ru-RU"/>
        </w:rPr>
        <w:t xml:space="preserve">Подготовка, согласование и обеспечение утверждения контрактных документов, относящихся к закупкам товаров/услуг; контроль выполнения контрактных условий поставщиками и информирование </w:t>
      </w:r>
      <w:r w:rsidR="00C01969" w:rsidRPr="009B1566">
        <w:rPr>
          <w:rFonts w:ascii="Arial" w:hAnsi="Arial" w:cs="Arial"/>
          <w:sz w:val="22"/>
          <w:szCs w:val="22"/>
          <w:lang w:val="ru-RU"/>
        </w:rPr>
        <w:t>МП</w:t>
      </w:r>
      <w:r w:rsidRPr="009B1566">
        <w:rPr>
          <w:rFonts w:ascii="Arial" w:hAnsi="Arial" w:cs="Arial"/>
          <w:sz w:val="22"/>
          <w:szCs w:val="22"/>
          <w:lang w:val="ru-RU"/>
        </w:rPr>
        <w:t>.</w:t>
      </w:r>
    </w:p>
    <w:p w14:paraId="0E941846" w14:textId="77777777" w:rsidR="00361D23" w:rsidRPr="009B1566" w:rsidRDefault="00361D23" w:rsidP="001B66EC">
      <w:pPr>
        <w:pStyle w:val="af8"/>
        <w:numPr>
          <w:ilvl w:val="0"/>
          <w:numId w:val="8"/>
        </w:numPr>
        <w:jc w:val="both"/>
        <w:rPr>
          <w:rFonts w:ascii="Arial" w:hAnsi="Arial" w:cs="Arial"/>
          <w:sz w:val="22"/>
          <w:szCs w:val="22"/>
          <w:lang w:val="ru-RU"/>
        </w:rPr>
      </w:pPr>
      <w:r w:rsidRPr="009B1566">
        <w:rPr>
          <w:rFonts w:ascii="Arial" w:hAnsi="Arial" w:cs="Arial"/>
          <w:sz w:val="22"/>
          <w:szCs w:val="22"/>
          <w:lang w:val="ru-RU"/>
        </w:rPr>
        <w:lastRenderedPageBreak/>
        <w:t>Подготовка электронных заявок согласно подписанным контрактам и траншам, мониторинг заявок на оплату в системе «Atlas».</w:t>
      </w:r>
    </w:p>
    <w:p w14:paraId="6273FFAF" w14:textId="77777777" w:rsidR="00361D23" w:rsidRPr="009B1566" w:rsidRDefault="00361D23" w:rsidP="001B66EC">
      <w:pPr>
        <w:pStyle w:val="af8"/>
        <w:numPr>
          <w:ilvl w:val="0"/>
          <w:numId w:val="8"/>
        </w:numPr>
        <w:jc w:val="both"/>
        <w:rPr>
          <w:rFonts w:ascii="Arial" w:hAnsi="Arial" w:cs="Arial"/>
          <w:sz w:val="22"/>
          <w:szCs w:val="22"/>
          <w:lang w:val="ru-RU"/>
        </w:rPr>
      </w:pPr>
      <w:r w:rsidRPr="009B1566">
        <w:rPr>
          <w:rFonts w:ascii="Arial" w:hAnsi="Arial" w:cs="Arial"/>
          <w:sz w:val="22"/>
          <w:szCs w:val="22"/>
          <w:lang w:val="ru-RU"/>
        </w:rPr>
        <w:t>Подготовка краткосрочных контрактов в соответствии с требованиями и процедурами ПРООН и контроль выполнения контрактных условий;</w:t>
      </w:r>
    </w:p>
    <w:p w14:paraId="1724B6A4" w14:textId="77777777" w:rsidR="00361D23" w:rsidRPr="009B1566" w:rsidRDefault="00361D23" w:rsidP="001B66EC">
      <w:pPr>
        <w:pStyle w:val="af8"/>
        <w:numPr>
          <w:ilvl w:val="0"/>
          <w:numId w:val="8"/>
        </w:numPr>
        <w:jc w:val="both"/>
        <w:rPr>
          <w:rFonts w:ascii="Arial" w:hAnsi="Arial" w:cs="Arial"/>
          <w:sz w:val="22"/>
          <w:szCs w:val="22"/>
          <w:lang w:val="ru-RU"/>
        </w:rPr>
      </w:pPr>
      <w:r w:rsidRPr="009B1566">
        <w:rPr>
          <w:rFonts w:ascii="Arial" w:hAnsi="Arial" w:cs="Arial"/>
          <w:sz w:val="22"/>
          <w:szCs w:val="22"/>
          <w:lang w:val="ru-RU"/>
        </w:rPr>
        <w:t xml:space="preserve">Подготовка ежегодного/ежеквартального отчета для ввода в программу ПРООН «Atlas», согласно предложениям экспертов проекта и утверждению </w:t>
      </w:r>
      <w:r w:rsidR="003B6FC2" w:rsidRPr="009B1566">
        <w:rPr>
          <w:rFonts w:ascii="Arial" w:hAnsi="Arial" w:cs="Arial"/>
          <w:sz w:val="22"/>
          <w:szCs w:val="22"/>
          <w:lang w:val="ru-RU"/>
        </w:rPr>
        <w:t>МП</w:t>
      </w:r>
      <w:r w:rsidRPr="009B1566">
        <w:rPr>
          <w:rFonts w:ascii="Arial" w:hAnsi="Arial" w:cs="Arial"/>
          <w:sz w:val="22"/>
          <w:szCs w:val="22"/>
          <w:lang w:val="ru-RU"/>
        </w:rPr>
        <w:t>.</w:t>
      </w:r>
    </w:p>
    <w:p w14:paraId="767F71CA" w14:textId="77777777" w:rsidR="00361D23" w:rsidRPr="009B1566" w:rsidRDefault="00361D23" w:rsidP="001B66EC">
      <w:pPr>
        <w:pStyle w:val="af8"/>
        <w:numPr>
          <w:ilvl w:val="0"/>
          <w:numId w:val="8"/>
        </w:numPr>
        <w:jc w:val="both"/>
        <w:rPr>
          <w:rFonts w:ascii="Arial" w:hAnsi="Arial" w:cs="Arial"/>
          <w:sz w:val="22"/>
          <w:szCs w:val="22"/>
          <w:lang w:val="ru-RU"/>
        </w:rPr>
      </w:pPr>
      <w:r w:rsidRPr="009B1566">
        <w:rPr>
          <w:rFonts w:ascii="Arial" w:hAnsi="Arial" w:cs="Arial"/>
          <w:sz w:val="22"/>
          <w:szCs w:val="22"/>
          <w:lang w:val="ru-RU"/>
        </w:rPr>
        <w:t xml:space="preserve">Систематический анализ финансовой ситуации проекта, которая отражается в «Atlas», и, если необходимо, подготовка предложений </w:t>
      </w:r>
      <w:r w:rsidR="003B6FC2" w:rsidRPr="009B1566">
        <w:rPr>
          <w:rFonts w:ascii="Arial" w:hAnsi="Arial" w:cs="Arial"/>
          <w:sz w:val="22"/>
          <w:szCs w:val="22"/>
          <w:lang w:val="ru-RU"/>
        </w:rPr>
        <w:t>МП</w:t>
      </w:r>
      <w:r w:rsidRPr="009B1566">
        <w:rPr>
          <w:rFonts w:ascii="Arial" w:hAnsi="Arial" w:cs="Arial"/>
          <w:sz w:val="22"/>
          <w:szCs w:val="22"/>
          <w:lang w:val="ru-RU"/>
        </w:rPr>
        <w:t xml:space="preserve"> для внесения корректировок.</w:t>
      </w:r>
    </w:p>
    <w:p w14:paraId="66AAEA45" w14:textId="77777777" w:rsidR="00603C2A" w:rsidRPr="009B1566" w:rsidRDefault="00603C2A" w:rsidP="00D74172">
      <w:pPr>
        <w:rPr>
          <w:rFonts w:cs="Arial"/>
          <w:szCs w:val="22"/>
        </w:rPr>
      </w:pPr>
    </w:p>
    <w:p w14:paraId="76B11B0D" w14:textId="47D61390" w:rsidR="00603C2A" w:rsidRPr="009B1566" w:rsidRDefault="00603C2A" w:rsidP="00AB70D8">
      <w:pPr>
        <w:spacing w:after="0"/>
        <w:rPr>
          <w:rFonts w:cs="Arial"/>
          <w:noProof/>
          <w:szCs w:val="22"/>
        </w:rPr>
      </w:pPr>
    </w:p>
    <w:p w14:paraId="5741C4F1" w14:textId="4741170E" w:rsidR="00295C06" w:rsidRPr="009B1566" w:rsidRDefault="00295C06" w:rsidP="00AB70D8">
      <w:pPr>
        <w:spacing w:after="0"/>
        <w:rPr>
          <w:rFonts w:cs="Arial"/>
          <w:noProof/>
          <w:szCs w:val="22"/>
        </w:rPr>
      </w:pPr>
    </w:p>
    <w:p w14:paraId="271E4589" w14:textId="4F5E5D41" w:rsidR="0051679E" w:rsidRPr="009B1566" w:rsidRDefault="0051679E" w:rsidP="00AB70D8">
      <w:pPr>
        <w:spacing w:after="0"/>
        <w:rPr>
          <w:rFonts w:cs="Arial"/>
          <w:noProof/>
          <w:szCs w:val="22"/>
        </w:rPr>
      </w:pPr>
    </w:p>
    <w:p w14:paraId="722C6133" w14:textId="2B99D285" w:rsidR="0051679E" w:rsidRPr="009B1566" w:rsidRDefault="0051679E" w:rsidP="00AB70D8">
      <w:pPr>
        <w:spacing w:after="0"/>
        <w:rPr>
          <w:rFonts w:cs="Arial"/>
          <w:noProof/>
          <w:szCs w:val="22"/>
        </w:rPr>
      </w:pPr>
    </w:p>
    <w:p w14:paraId="472E0EDC" w14:textId="4CFCDFE5" w:rsidR="0051679E" w:rsidRPr="009B1566" w:rsidRDefault="0051679E" w:rsidP="00AB70D8">
      <w:pPr>
        <w:spacing w:after="0"/>
        <w:rPr>
          <w:rFonts w:cs="Arial"/>
          <w:noProof/>
          <w:szCs w:val="22"/>
        </w:rPr>
      </w:pPr>
    </w:p>
    <w:p w14:paraId="1C262318" w14:textId="7E1D0D75" w:rsidR="0051679E" w:rsidRPr="009B1566" w:rsidRDefault="0051679E" w:rsidP="00AB70D8">
      <w:pPr>
        <w:spacing w:after="0"/>
        <w:rPr>
          <w:rFonts w:cs="Arial"/>
          <w:noProof/>
          <w:szCs w:val="22"/>
        </w:rPr>
      </w:pPr>
    </w:p>
    <w:p w14:paraId="3B9A351E" w14:textId="25F4A43B" w:rsidR="0051679E" w:rsidRPr="009B1566" w:rsidRDefault="0051679E" w:rsidP="00AB70D8">
      <w:pPr>
        <w:spacing w:after="0"/>
        <w:rPr>
          <w:rFonts w:cs="Arial"/>
          <w:noProof/>
          <w:szCs w:val="22"/>
        </w:rPr>
      </w:pPr>
    </w:p>
    <w:p w14:paraId="354D273A" w14:textId="6BE6B3F5" w:rsidR="0051679E" w:rsidRPr="009B1566" w:rsidRDefault="0051679E" w:rsidP="00AB70D8">
      <w:pPr>
        <w:spacing w:after="0"/>
        <w:rPr>
          <w:rFonts w:cs="Arial"/>
          <w:noProof/>
          <w:szCs w:val="22"/>
        </w:rPr>
      </w:pPr>
    </w:p>
    <w:p w14:paraId="0C92C0AF" w14:textId="74F6A4A8" w:rsidR="0051679E" w:rsidRPr="009B1566" w:rsidRDefault="0051679E" w:rsidP="00AB70D8">
      <w:pPr>
        <w:spacing w:after="0"/>
        <w:rPr>
          <w:rFonts w:cs="Arial"/>
          <w:noProof/>
          <w:szCs w:val="22"/>
        </w:rPr>
      </w:pPr>
    </w:p>
    <w:p w14:paraId="3517ABE1" w14:textId="6829B179" w:rsidR="0051679E" w:rsidRPr="009B1566" w:rsidRDefault="0051679E" w:rsidP="00AB70D8">
      <w:pPr>
        <w:spacing w:after="0"/>
        <w:rPr>
          <w:rFonts w:cs="Arial"/>
          <w:noProof/>
          <w:szCs w:val="22"/>
        </w:rPr>
      </w:pPr>
    </w:p>
    <w:p w14:paraId="228A6DE3" w14:textId="33A66BC4" w:rsidR="0051679E" w:rsidRPr="009B1566" w:rsidRDefault="0051679E" w:rsidP="00AB70D8">
      <w:pPr>
        <w:spacing w:after="0"/>
        <w:rPr>
          <w:rFonts w:cs="Arial"/>
          <w:noProof/>
          <w:szCs w:val="22"/>
        </w:rPr>
      </w:pPr>
    </w:p>
    <w:p w14:paraId="128110ED" w14:textId="7C731BF3" w:rsidR="0051679E" w:rsidRPr="009B1566" w:rsidRDefault="0051679E" w:rsidP="00AB70D8">
      <w:pPr>
        <w:spacing w:after="0"/>
        <w:rPr>
          <w:rFonts w:cs="Arial"/>
          <w:noProof/>
          <w:szCs w:val="22"/>
        </w:rPr>
      </w:pPr>
    </w:p>
    <w:p w14:paraId="670440E5" w14:textId="293A88B4" w:rsidR="0051679E" w:rsidRPr="009B1566" w:rsidRDefault="0051679E" w:rsidP="00AB70D8">
      <w:pPr>
        <w:spacing w:after="0"/>
        <w:rPr>
          <w:rFonts w:cs="Arial"/>
          <w:noProof/>
          <w:szCs w:val="22"/>
        </w:rPr>
      </w:pPr>
    </w:p>
    <w:p w14:paraId="459B305D" w14:textId="6D9B4ADB" w:rsidR="0051679E" w:rsidRPr="009B1566" w:rsidRDefault="0051679E" w:rsidP="00AB70D8">
      <w:pPr>
        <w:spacing w:after="0"/>
        <w:rPr>
          <w:rFonts w:cs="Arial"/>
          <w:noProof/>
          <w:szCs w:val="22"/>
        </w:rPr>
      </w:pPr>
    </w:p>
    <w:p w14:paraId="7993A30C" w14:textId="2FE30E5A" w:rsidR="0051679E" w:rsidRPr="009B1566" w:rsidRDefault="0051679E" w:rsidP="00AB70D8">
      <w:pPr>
        <w:spacing w:after="0"/>
        <w:rPr>
          <w:rFonts w:cs="Arial"/>
          <w:noProof/>
          <w:szCs w:val="22"/>
        </w:rPr>
      </w:pPr>
    </w:p>
    <w:p w14:paraId="34AA6A70" w14:textId="08C21911" w:rsidR="0051679E" w:rsidRPr="009B1566" w:rsidRDefault="0051679E" w:rsidP="00AB70D8">
      <w:pPr>
        <w:spacing w:after="0"/>
        <w:rPr>
          <w:rFonts w:cs="Arial"/>
          <w:noProof/>
          <w:szCs w:val="22"/>
        </w:rPr>
      </w:pPr>
    </w:p>
    <w:p w14:paraId="19485481" w14:textId="06DE9C9A" w:rsidR="0051679E" w:rsidRPr="009B1566" w:rsidRDefault="0051679E" w:rsidP="00AB70D8">
      <w:pPr>
        <w:spacing w:after="0"/>
        <w:rPr>
          <w:rFonts w:cs="Arial"/>
          <w:noProof/>
          <w:szCs w:val="22"/>
        </w:rPr>
      </w:pPr>
    </w:p>
    <w:p w14:paraId="252A7B37" w14:textId="69C5BA74" w:rsidR="0051679E" w:rsidRPr="009B1566" w:rsidRDefault="0051679E" w:rsidP="00AB70D8">
      <w:pPr>
        <w:spacing w:after="0"/>
        <w:rPr>
          <w:rFonts w:cs="Arial"/>
          <w:noProof/>
          <w:szCs w:val="22"/>
        </w:rPr>
      </w:pPr>
    </w:p>
    <w:p w14:paraId="618EED4C" w14:textId="433271CC" w:rsidR="0051679E" w:rsidRPr="009B1566" w:rsidRDefault="0051679E" w:rsidP="00AB70D8">
      <w:pPr>
        <w:spacing w:after="0"/>
        <w:rPr>
          <w:rFonts w:cs="Arial"/>
          <w:noProof/>
          <w:szCs w:val="22"/>
        </w:rPr>
      </w:pPr>
    </w:p>
    <w:p w14:paraId="01447C40" w14:textId="3B5F4E42" w:rsidR="0051679E" w:rsidRPr="009B1566" w:rsidRDefault="0051679E" w:rsidP="00AB70D8">
      <w:pPr>
        <w:spacing w:after="0"/>
        <w:rPr>
          <w:rFonts w:cs="Arial"/>
          <w:noProof/>
          <w:szCs w:val="22"/>
        </w:rPr>
      </w:pPr>
    </w:p>
    <w:p w14:paraId="524A1DDB" w14:textId="006844BC" w:rsidR="0051679E" w:rsidRPr="009B1566" w:rsidRDefault="0051679E" w:rsidP="00AB70D8">
      <w:pPr>
        <w:spacing w:after="0"/>
        <w:rPr>
          <w:rFonts w:cs="Arial"/>
          <w:noProof/>
          <w:szCs w:val="22"/>
        </w:rPr>
      </w:pPr>
    </w:p>
    <w:p w14:paraId="3B21A289" w14:textId="14652B21" w:rsidR="0051679E" w:rsidRPr="009B1566" w:rsidRDefault="0051679E" w:rsidP="00AB70D8">
      <w:pPr>
        <w:spacing w:after="0"/>
        <w:rPr>
          <w:rFonts w:cs="Arial"/>
          <w:noProof/>
          <w:szCs w:val="22"/>
        </w:rPr>
      </w:pPr>
    </w:p>
    <w:p w14:paraId="08344C2F" w14:textId="595B6D95" w:rsidR="0051679E" w:rsidRPr="009B1566" w:rsidRDefault="0051679E" w:rsidP="00AB70D8">
      <w:pPr>
        <w:spacing w:after="0"/>
        <w:rPr>
          <w:rFonts w:cs="Arial"/>
          <w:noProof/>
          <w:szCs w:val="22"/>
        </w:rPr>
      </w:pPr>
    </w:p>
    <w:p w14:paraId="2387C40C" w14:textId="2A78CED0" w:rsidR="0051679E" w:rsidRPr="009B1566" w:rsidRDefault="0051679E" w:rsidP="00AB70D8">
      <w:pPr>
        <w:spacing w:after="0"/>
        <w:rPr>
          <w:rFonts w:cs="Arial"/>
          <w:noProof/>
          <w:szCs w:val="22"/>
        </w:rPr>
      </w:pPr>
    </w:p>
    <w:p w14:paraId="77A2BBDB" w14:textId="390DA689" w:rsidR="0051679E" w:rsidRPr="009B1566" w:rsidRDefault="0051679E" w:rsidP="00AB70D8">
      <w:pPr>
        <w:spacing w:after="0"/>
        <w:rPr>
          <w:rFonts w:cs="Arial"/>
          <w:noProof/>
          <w:szCs w:val="22"/>
        </w:rPr>
      </w:pPr>
    </w:p>
    <w:p w14:paraId="5BBAB7D9" w14:textId="252BF71F" w:rsidR="0051679E" w:rsidRPr="009B1566" w:rsidRDefault="0051679E" w:rsidP="00AB70D8">
      <w:pPr>
        <w:spacing w:after="0"/>
        <w:rPr>
          <w:rFonts w:cs="Arial"/>
          <w:noProof/>
          <w:szCs w:val="22"/>
        </w:rPr>
      </w:pPr>
    </w:p>
    <w:p w14:paraId="22B41A55" w14:textId="7262FFF3" w:rsidR="0051679E" w:rsidRPr="009B1566" w:rsidRDefault="0051679E" w:rsidP="00AB70D8">
      <w:pPr>
        <w:spacing w:after="0"/>
        <w:rPr>
          <w:rFonts w:cs="Arial"/>
          <w:noProof/>
          <w:szCs w:val="22"/>
        </w:rPr>
      </w:pPr>
    </w:p>
    <w:p w14:paraId="5B01FBA5" w14:textId="761FD835" w:rsidR="0051679E" w:rsidRPr="009B1566" w:rsidRDefault="0051679E" w:rsidP="00AB70D8">
      <w:pPr>
        <w:spacing w:after="0"/>
        <w:rPr>
          <w:rFonts w:cs="Arial"/>
          <w:noProof/>
          <w:szCs w:val="22"/>
        </w:rPr>
      </w:pPr>
    </w:p>
    <w:p w14:paraId="3EB65F57" w14:textId="757470A2" w:rsidR="0051679E" w:rsidRPr="009B1566" w:rsidRDefault="0051679E" w:rsidP="00AB70D8">
      <w:pPr>
        <w:spacing w:after="0"/>
        <w:rPr>
          <w:rFonts w:cs="Arial"/>
          <w:noProof/>
          <w:szCs w:val="22"/>
        </w:rPr>
      </w:pPr>
    </w:p>
    <w:p w14:paraId="0F11E380" w14:textId="3C5167AA" w:rsidR="0051679E" w:rsidRPr="009B1566" w:rsidRDefault="0051679E" w:rsidP="00AB70D8">
      <w:pPr>
        <w:spacing w:after="0"/>
        <w:rPr>
          <w:rFonts w:cs="Arial"/>
          <w:noProof/>
          <w:szCs w:val="22"/>
        </w:rPr>
      </w:pPr>
    </w:p>
    <w:p w14:paraId="1A02A726" w14:textId="72D30DBB" w:rsidR="0051679E" w:rsidRPr="009B1566" w:rsidRDefault="0051679E" w:rsidP="00AB70D8">
      <w:pPr>
        <w:spacing w:after="0"/>
        <w:rPr>
          <w:rFonts w:cs="Arial"/>
          <w:noProof/>
          <w:szCs w:val="22"/>
        </w:rPr>
      </w:pPr>
    </w:p>
    <w:p w14:paraId="25C2B03A" w14:textId="38EF6D20" w:rsidR="0051679E" w:rsidRPr="009B1566" w:rsidRDefault="0051679E" w:rsidP="00AB70D8">
      <w:pPr>
        <w:spacing w:after="0"/>
        <w:rPr>
          <w:rFonts w:cs="Arial"/>
          <w:noProof/>
          <w:szCs w:val="22"/>
        </w:rPr>
      </w:pPr>
    </w:p>
    <w:p w14:paraId="543A261D" w14:textId="55D4F6EF" w:rsidR="0051679E" w:rsidRPr="009B1566" w:rsidRDefault="0051679E" w:rsidP="00AB70D8">
      <w:pPr>
        <w:spacing w:after="0"/>
        <w:rPr>
          <w:rFonts w:cs="Arial"/>
          <w:noProof/>
          <w:szCs w:val="22"/>
        </w:rPr>
      </w:pPr>
    </w:p>
    <w:p w14:paraId="661204D7" w14:textId="5C509A06" w:rsidR="0051679E" w:rsidRPr="009B1566" w:rsidRDefault="0051679E" w:rsidP="00AB70D8">
      <w:pPr>
        <w:spacing w:after="0"/>
        <w:rPr>
          <w:rFonts w:cs="Arial"/>
          <w:noProof/>
          <w:szCs w:val="22"/>
        </w:rPr>
      </w:pPr>
    </w:p>
    <w:p w14:paraId="1B31C3EE" w14:textId="5F363C94" w:rsidR="0051679E" w:rsidRPr="009B1566" w:rsidRDefault="0051679E" w:rsidP="00AB70D8">
      <w:pPr>
        <w:spacing w:after="0"/>
        <w:rPr>
          <w:rFonts w:cs="Arial"/>
          <w:noProof/>
          <w:szCs w:val="22"/>
        </w:rPr>
      </w:pPr>
    </w:p>
    <w:p w14:paraId="3EBEDFAB" w14:textId="3B977E29" w:rsidR="0051679E" w:rsidRPr="009B1566" w:rsidRDefault="0051679E" w:rsidP="00AB70D8">
      <w:pPr>
        <w:spacing w:after="0"/>
        <w:rPr>
          <w:rFonts w:cs="Arial"/>
          <w:noProof/>
          <w:szCs w:val="22"/>
        </w:rPr>
      </w:pPr>
    </w:p>
    <w:p w14:paraId="3DCFB8F8" w14:textId="64F7E645" w:rsidR="0051679E" w:rsidRPr="009B1566" w:rsidRDefault="0051679E" w:rsidP="00AB70D8">
      <w:pPr>
        <w:spacing w:after="0"/>
        <w:rPr>
          <w:rFonts w:cs="Arial"/>
          <w:noProof/>
          <w:szCs w:val="22"/>
        </w:rPr>
      </w:pPr>
    </w:p>
    <w:p w14:paraId="1549DFA7" w14:textId="4E15C370" w:rsidR="0051679E" w:rsidRPr="009B1566" w:rsidRDefault="0051679E" w:rsidP="00AB70D8">
      <w:pPr>
        <w:spacing w:after="0"/>
        <w:rPr>
          <w:rFonts w:cs="Arial"/>
          <w:noProof/>
          <w:szCs w:val="22"/>
        </w:rPr>
      </w:pPr>
    </w:p>
    <w:p w14:paraId="33F77B40" w14:textId="38401EBE" w:rsidR="0051679E" w:rsidRPr="009B1566" w:rsidRDefault="0051679E" w:rsidP="00AB70D8">
      <w:pPr>
        <w:spacing w:after="0"/>
        <w:rPr>
          <w:rFonts w:cs="Arial"/>
          <w:noProof/>
          <w:szCs w:val="22"/>
        </w:rPr>
      </w:pPr>
    </w:p>
    <w:p w14:paraId="0EE8265C" w14:textId="7B1447E6" w:rsidR="0051679E" w:rsidRPr="009B1566" w:rsidRDefault="0051679E" w:rsidP="00AB70D8">
      <w:pPr>
        <w:spacing w:after="0"/>
        <w:rPr>
          <w:rFonts w:cs="Arial"/>
          <w:noProof/>
          <w:szCs w:val="22"/>
        </w:rPr>
      </w:pPr>
    </w:p>
    <w:p w14:paraId="67130D6F" w14:textId="3BE13A8E" w:rsidR="0051679E" w:rsidRPr="009B1566" w:rsidRDefault="0051679E" w:rsidP="00AB70D8">
      <w:pPr>
        <w:spacing w:after="0"/>
        <w:rPr>
          <w:rFonts w:cs="Arial"/>
          <w:noProof/>
          <w:szCs w:val="22"/>
        </w:rPr>
      </w:pPr>
    </w:p>
    <w:p w14:paraId="4A902351" w14:textId="16A7AA14" w:rsidR="00460937" w:rsidRPr="009B1566" w:rsidRDefault="00460937" w:rsidP="00AB70D8">
      <w:pPr>
        <w:spacing w:after="0"/>
        <w:rPr>
          <w:rFonts w:cs="Arial"/>
          <w:noProof/>
          <w:szCs w:val="22"/>
        </w:rPr>
      </w:pPr>
    </w:p>
    <w:p w14:paraId="393477F7" w14:textId="2CEB0923" w:rsidR="00460937" w:rsidRPr="009B1566" w:rsidRDefault="00460937" w:rsidP="00AB70D8">
      <w:pPr>
        <w:spacing w:after="0"/>
        <w:rPr>
          <w:rFonts w:cs="Arial"/>
          <w:noProof/>
          <w:szCs w:val="22"/>
        </w:rPr>
      </w:pPr>
    </w:p>
    <w:p w14:paraId="4FCA455A" w14:textId="1DD36C08" w:rsidR="00460937" w:rsidRPr="009B1566" w:rsidRDefault="00460937" w:rsidP="00AB70D8">
      <w:pPr>
        <w:spacing w:after="0"/>
        <w:rPr>
          <w:rFonts w:cs="Arial"/>
          <w:noProof/>
          <w:szCs w:val="22"/>
        </w:rPr>
      </w:pPr>
    </w:p>
    <w:p w14:paraId="52E43CAE" w14:textId="18F8CDE2" w:rsidR="00460937" w:rsidRPr="009B1566" w:rsidRDefault="00460937" w:rsidP="00AB70D8">
      <w:pPr>
        <w:spacing w:after="0"/>
        <w:rPr>
          <w:rFonts w:cs="Arial"/>
          <w:noProof/>
          <w:szCs w:val="22"/>
        </w:rPr>
      </w:pPr>
    </w:p>
    <w:p w14:paraId="1D31EB4B" w14:textId="77777777" w:rsidR="00460937" w:rsidRPr="009B1566" w:rsidRDefault="00460937" w:rsidP="00AB70D8">
      <w:pPr>
        <w:spacing w:after="0"/>
        <w:rPr>
          <w:rFonts w:cs="Arial"/>
          <w:noProof/>
          <w:szCs w:val="22"/>
        </w:rPr>
      </w:pPr>
    </w:p>
    <w:p w14:paraId="66A22E55" w14:textId="77777777" w:rsidR="001D0558" w:rsidRPr="009B1566" w:rsidRDefault="001D0558" w:rsidP="00AB70D8">
      <w:pPr>
        <w:spacing w:after="0"/>
        <w:rPr>
          <w:rFonts w:cs="Arial"/>
          <w:noProof/>
          <w:szCs w:val="22"/>
        </w:rPr>
      </w:pPr>
    </w:p>
    <w:p w14:paraId="4A8D078C" w14:textId="06EEEF62" w:rsidR="00D46052" w:rsidRPr="009B1566" w:rsidRDefault="00D46052" w:rsidP="00AB70D8">
      <w:pPr>
        <w:spacing w:after="0"/>
        <w:rPr>
          <w:rFonts w:cs="Arial"/>
          <w:noProof/>
          <w:szCs w:val="22"/>
        </w:rPr>
        <w:sectPr w:rsidR="00D46052" w:rsidRPr="009B1566" w:rsidSect="002128D0">
          <w:pgSz w:w="11906" w:h="16838" w:code="9"/>
          <w:pgMar w:top="862" w:right="1151" w:bottom="862" w:left="1276" w:header="720" w:footer="431" w:gutter="0"/>
          <w:cols w:space="708"/>
          <w:titlePg/>
          <w:docGrid w:linePitch="360"/>
        </w:sectPr>
      </w:pPr>
    </w:p>
    <w:tbl>
      <w:tblPr>
        <w:tblpPr w:leftFromText="180" w:rightFromText="180" w:vertAnchor="page" w:horzAnchor="margin" w:tblpXSpec="center" w:tblpY="961"/>
        <w:tblW w:w="14612" w:type="dxa"/>
        <w:tblLook w:val="04A0" w:firstRow="1" w:lastRow="0" w:firstColumn="1" w:lastColumn="0" w:noHBand="0" w:noVBand="1"/>
      </w:tblPr>
      <w:tblGrid>
        <w:gridCol w:w="2712"/>
        <w:gridCol w:w="1701"/>
        <w:gridCol w:w="1276"/>
        <w:gridCol w:w="3007"/>
        <w:gridCol w:w="2516"/>
        <w:gridCol w:w="1752"/>
        <w:gridCol w:w="1648"/>
      </w:tblGrid>
      <w:tr w:rsidR="0051679E" w:rsidRPr="009B1566" w14:paraId="7E631B41" w14:textId="77777777" w:rsidTr="001D0558">
        <w:trPr>
          <w:trHeight w:val="353"/>
        </w:trPr>
        <w:tc>
          <w:tcPr>
            <w:tcW w:w="14612" w:type="dxa"/>
            <w:gridSpan w:val="7"/>
            <w:tcBorders>
              <w:top w:val="single" w:sz="8" w:space="0" w:color="auto"/>
              <w:left w:val="single" w:sz="8" w:space="0" w:color="auto"/>
              <w:bottom w:val="nil"/>
              <w:right w:val="single" w:sz="8" w:space="0" w:color="000000"/>
            </w:tcBorders>
            <w:shd w:val="clear" w:color="000000" w:fill="305496"/>
            <w:hideMark/>
          </w:tcPr>
          <w:p w14:paraId="72F75462" w14:textId="6E2ADFE7" w:rsidR="0051679E" w:rsidRPr="009B1566" w:rsidRDefault="0051679E" w:rsidP="007128FD">
            <w:pPr>
              <w:spacing w:after="0"/>
              <w:rPr>
                <w:rFonts w:ascii="Calibri" w:hAnsi="Calibri" w:cs="Calibri"/>
                <w:b/>
                <w:bCs/>
                <w:color w:val="FFFFFF"/>
                <w:sz w:val="24"/>
                <w:lang w:eastAsia="en-GB"/>
              </w:rPr>
            </w:pPr>
            <w:r w:rsidRPr="009B1566">
              <w:rPr>
                <w:rFonts w:ascii="Calibri" w:hAnsi="Calibri" w:cs="Calibri"/>
                <w:b/>
                <w:bCs/>
                <w:color w:val="FFFFFF"/>
                <w:sz w:val="24"/>
                <w:lang w:eastAsia="en-GB"/>
              </w:rPr>
              <w:lastRenderedPageBreak/>
              <w:t>Сводная оценка потенциала партнера (PCAT)</w:t>
            </w:r>
          </w:p>
          <w:p w14:paraId="156D32AF" w14:textId="77777777" w:rsidR="0051679E" w:rsidRPr="009B1566" w:rsidRDefault="0051679E" w:rsidP="007128FD">
            <w:pPr>
              <w:spacing w:after="0"/>
              <w:rPr>
                <w:rFonts w:ascii="Calibri" w:hAnsi="Calibri" w:cs="Calibri"/>
                <w:b/>
                <w:bCs/>
                <w:color w:val="FFFFFF"/>
                <w:sz w:val="24"/>
                <w:lang w:eastAsia="en-GB"/>
              </w:rPr>
            </w:pPr>
          </w:p>
          <w:p w14:paraId="193E1973" w14:textId="77777777" w:rsidR="0051679E" w:rsidRPr="009B1566" w:rsidRDefault="0051679E" w:rsidP="007128FD">
            <w:pPr>
              <w:spacing w:after="0"/>
              <w:rPr>
                <w:rFonts w:ascii="Calibri" w:hAnsi="Calibri" w:cs="Calibri"/>
                <w:b/>
                <w:bCs/>
                <w:color w:val="FFFFFF"/>
                <w:sz w:val="24"/>
                <w:lang w:eastAsia="en-GB"/>
              </w:rPr>
            </w:pPr>
          </w:p>
        </w:tc>
      </w:tr>
      <w:tr w:rsidR="0051679E" w:rsidRPr="009B1566" w14:paraId="2B8926FE" w14:textId="77777777" w:rsidTr="001D0558">
        <w:trPr>
          <w:trHeight w:val="620"/>
        </w:trPr>
        <w:tc>
          <w:tcPr>
            <w:tcW w:w="14612"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3B197B95" w14:textId="77777777" w:rsidR="0051679E" w:rsidRPr="009B1566" w:rsidRDefault="0051679E" w:rsidP="007128FD">
            <w:pPr>
              <w:spacing w:after="0"/>
              <w:rPr>
                <w:rFonts w:ascii="Calibri" w:hAnsi="Calibri" w:cs="Calibri"/>
                <w:sz w:val="20"/>
                <w:szCs w:val="20"/>
                <w:lang w:eastAsia="ru-RU"/>
              </w:rPr>
            </w:pPr>
            <w:r w:rsidRPr="009B1566">
              <w:rPr>
                <w:rFonts w:ascii="Calibri" w:hAnsi="Calibri" w:cs="Calibri"/>
                <w:b/>
                <w:bCs/>
                <w:sz w:val="20"/>
                <w:szCs w:val="20"/>
                <w:lang w:eastAsia="en-GB"/>
              </w:rPr>
              <w:t xml:space="preserve">Цель: </w:t>
            </w:r>
            <w:r w:rsidRPr="009B1566">
              <w:rPr>
                <w:rFonts w:ascii="Calibri" w:hAnsi="Calibri" w:cs="Calibri"/>
                <w:sz w:val="20"/>
                <w:szCs w:val="20"/>
                <w:lang w:eastAsia="en-GB"/>
              </w:rPr>
              <w:t>Данный</w:t>
            </w:r>
            <w:r w:rsidRPr="009B1566">
              <w:rPr>
                <w:rFonts w:ascii="Calibri" w:hAnsi="Calibri" w:cs="Calibri"/>
                <w:sz w:val="20"/>
                <w:szCs w:val="20"/>
                <w:lang w:eastAsia="ru-RU"/>
              </w:rPr>
              <w:t xml:space="preserve"> инструмент оценки потенциала партнеров охватывает результаты все оценок проекта, проведенных по требованиям ПРООН разработан, а также планы смягчения рисков, выявленных в результате таких оценок партнера. Данный инструмент является частью Проектного Документа. </w:t>
            </w:r>
          </w:p>
          <w:p w14:paraId="5BA6DD6B" w14:textId="77777777" w:rsidR="0051679E" w:rsidRPr="009B1566" w:rsidRDefault="0051679E" w:rsidP="007128FD">
            <w:pPr>
              <w:spacing w:after="0"/>
              <w:rPr>
                <w:rFonts w:ascii="Calibri" w:hAnsi="Calibri" w:cs="Calibri"/>
                <w:sz w:val="20"/>
                <w:szCs w:val="20"/>
                <w:lang w:eastAsia="en-GB"/>
              </w:rPr>
            </w:pPr>
          </w:p>
        </w:tc>
      </w:tr>
      <w:tr w:rsidR="0051679E" w:rsidRPr="009B1566" w14:paraId="51432DA9" w14:textId="77777777" w:rsidTr="001D0558">
        <w:trPr>
          <w:trHeight w:val="631"/>
        </w:trPr>
        <w:tc>
          <w:tcPr>
            <w:tcW w:w="14612"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47A99EF0" w14:textId="77777777" w:rsidR="0051679E" w:rsidRPr="009B1566" w:rsidRDefault="0051679E" w:rsidP="007128FD">
            <w:pPr>
              <w:spacing w:after="0"/>
              <w:rPr>
                <w:rFonts w:ascii="Calibri" w:hAnsi="Calibri" w:cs="Calibri"/>
                <w:sz w:val="20"/>
                <w:szCs w:val="20"/>
                <w:lang w:eastAsia="en-GB"/>
              </w:rPr>
            </w:pPr>
            <w:r w:rsidRPr="009B1566">
              <w:rPr>
                <w:rFonts w:ascii="Calibri" w:hAnsi="Calibri" w:cs="Calibri"/>
                <w:b/>
                <w:bCs/>
                <w:sz w:val="20"/>
                <w:szCs w:val="20"/>
                <w:lang w:eastAsia="en-GB"/>
              </w:rPr>
              <w:t>Ответственность и временные рамки:</w:t>
            </w:r>
            <w:r w:rsidRPr="009B1566">
              <w:rPr>
                <w:rFonts w:ascii="Calibri" w:hAnsi="Calibri" w:cs="Calibri"/>
                <w:sz w:val="20"/>
                <w:szCs w:val="20"/>
                <w:lang w:eastAsia="ru-RU"/>
              </w:rPr>
              <w:t xml:space="preserve"> Данный документ оценки потенциала создается автоматически на основе результатов оценок, выполненных в </w:t>
            </w:r>
            <w:r w:rsidRPr="009B1566">
              <w:rPr>
                <w:rFonts w:ascii="Calibri" w:hAnsi="Calibri" w:cs="Calibri"/>
                <w:sz w:val="20"/>
                <w:szCs w:val="20"/>
                <w:lang w:val="en-US" w:eastAsia="ru-RU"/>
              </w:rPr>
              <w:t>PCAT</w:t>
            </w:r>
            <w:r w:rsidRPr="009B1566">
              <w:rPr>
                <w:rFonts w:ascii="Calibri" w:hAnsi="Calibri" w:cs="Calibri"/>
                <w:sz w:val="20"/>
                <w:szCs w:val="20"/>
                <w:lang w:eastAsia="ru-RU"/>
              </w:rPr>
              <w:t>. Он должен быть рассмотрен Разработчиком проекта на предмет полноты и точности и приложен к Проектному Документу</w:t>
            </w:r>
          </w:p>
        </w:tc>
      </w:tr>
      <w:tr w:rsidR="0051679E" w:rsidRPr="009B1566" w14:paraId="1C12380A" w14:textId="77777777" w:rsidTr="001D0558">
        <w:trPr>
          <w:trHeight w:val="300"/>
        </w:trPr>
        <w:tc>
          <w:tcPr>
            <w:tcW w:w="14612" w:type="dxa"/>
            <w:gridSpan w:val="7"/>
            <w:tcBorders>
              <w:top w:val="single" w:sz="8" w:space="0" w:color="auto"/>
              <w:left w:val="single" w:sz="8" w:space="0" w:color="auto"/>
              <w:bottom w:val="nil"/>
              <w:right w:val="single" w:sz="8" w:space="0" w:color="000000"/>
            </w:tcBorders>
            <w:shd w:val="clear" w:color="000000" w:fill="305496"/>
            <w:noWrap/>
            <w:hideMark/>
          </w:tcPr>
          <w:p w14:paraId="193B8962" w14:textId="77777777" w:rsidR="0051679E" w:rsidRPr="009B1566" w:rsidRDefault="0051679E" w:rsidP="007128FD">
            <w:pPr>
              <w:spacing w:after="0"/>
              <w:rPr>
                <w:rFonts w:ascii="Calibri" w:hAnsi="Calibri" w:cs="Calibri"/>
                <w:b/>
                <w:bCs/>
                <w:color w:val="FFFFFF"/>
                <w:sz w:val="20"/>
                <w:szCs w:val="20"/>
                <w:lang w:eastAsia="en-GB"/>
              </w:rPr>
            </w:pPr>
            <w:r w:rsidRPr="009B1566">
              <w:rPr>
                <w:rFonts w:ascii="Calibri" w:hAnsi="Calibri" w:cs="Calibri"/>
                <w:b/>
                <w:bCs/>
                <w:color w:val="FFFFFF"/>
                <w:sz w:val="20"/>
                <w:szCs w:val="20"/>
                <w:lang w:eastAsia="en-GB"/>
              </w:rPr>
              <w:t xml:space="preserve">Background Information </w:t>
            </w:r>
          </w:p>
        </w:tc>
      </w:tr>
      <w:tr w:rsidR="0051679E" w:rsidRPr="009B1566" w14:paraId="499A5BA0" w14:textId="77777777" w:rsidTr="001D0558">
        <w:trPr>
          <w:trHeight w:val="313"/>
        </w:trPr>
        <w:tc>
          <w:tcPr>
            <w:tcW w:w="2712" w:type="dxa"/>
            <w:tcBorders>
              <w:top w:val="single" w:sz="4" w:space="0" w:color="203764"/>
              <w:left w:val="single" w:sz="8" w:space="0" w:color="auto"/>
              <w:bottom w:val="single" w:sz="4" w:space="0" w:color="203764"/>
              <w:right w:val="nil"/>
            </w:tcBorders>
            <w:shd w:val="clear" w:color="000000" w:fill="FFFFFF"/>
            <w:hideMark/>
          </w:tcPr>
          <w:p w14:paraId="01FC9D65" w14:textId="77777777" w:rsidR="0051679E" w:rsidRPr="009B1566"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en-GB"/>
              </w:rPr>
              <w:t>Регион</w:t>
            </w:r>
          </w:p>
        </w:tc>
        <w:tc>
          <w:tcPr>
            <w:tcW w:w="1701" w:type="dxa"/>
            <w:tcBorders>
              <w:top w:val="single" w:sz="4" w:space="0" w:color="auto"/>
              <w:left w:val="single" w:sz="4" w:space="0" w:color="auto"/>
              <w:bottom w:val="single" w:sz="4" w:space="0" w:color="auto"/>
              <w:right w:val="single" w:sz="4" w:space="0" w:color="auto"/>
            </w:tcBorders>
            <w:shd w:val="clear" w:color="000000" w:fill="FFFFFF"/>
            <w:hideMark/>
          </w:tcPr>
          <w:p w14:paraId="532EE34A" w14:textId="77777777" w:rsidR="0051679E" w:rsidRPr="009B1566"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en-GB"/>
              </w:rPr>
              <w:t>CEE/CIS</w:t>
            </w:r>
          </w:p>
        </w:tc>
        <w:tc>
          <w:tcPr>
            <w:tcW w:w="10199" w:type="dxa"/>
            <w:gridSpan w:val="5"/>
            <w:tcBorders>
              <w:top w:val="single" w:sz="4" w:space="0" w:color="auto"/>
              <w:left w:val="nil"/>
              <w:bottom w:val="single" w:sz="4" w:space="0" w:color="auto"/>
              <w:right w:val="single" w:sz="8" w:space="0" w:color="000000"/>
            </w:tcBorders>
            <w:shd w:val="clear" w:color="auto" w:fill="auto"/>
            <w:hideMark/>
          </w:tcPr>
          <w:p w14:paraId="48D25F2F" w14:textId="77777777" w:rsidR="0051679E" w:rsidRPr="009B1566" w:rsidRDefault="0051679E" w:rsidP="007128FD">
            <w:pPr>
              <w:spacing w:after="0"/>
              <w:rPr>
                <w:rFonts w:ascii="Calibri" w:hAnsi="Calibri" w:cs="Calibri"/>
                <w:color w:val="000000"/>
                <w:sz w:val="20"/>
                <w:szCs w:val="20"/>
                <w:lang w:eastAsia="en-GB"/>
              </w:rPr>
            </w:pPr>
          </w:p>
        </w:tc>
      </w:tr>
      <w:tr w:rsidR="0051679E" w:rsidRPr="009B1566" w14:paraId="0F2723FC" w14:textId="77777777" w:rsidTr="001D0558">
        <w:trPr>
          <w:trHeight w:val="300"/>
        </w:trPr>
        <w:tc>
          <w:tcPr>
            <w:tcW w:w="2712" w:type="dxa"/>
            <w:tcBorders>
              <w:top w:val="nil"/>
              <w:left w:val="single" w:sz="8" w:space="0" w:color="auto"/>
              <w:bottom w:val="single" w:sz="4" w:space="0" w:color="203764"/>
              <w:right w:val="nil"/>
            </w:tcBorders>
            <w:shd w:val="clear" w:color="000000" w:fill="FFFFFF"/>
            <w:hideMark/>
          </w:tcPr>
          <w:p w14:paraId="41B9E2E4" w14:textId="77777777" w:rsidR="0051679E" w:rsidRPr="009B1566"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ru-RU"/>
              </w:rPr>
              <w:t>Офис</w:t>
            </w:r>
          </w:p>
        </w:tc>
        <w:tc>
          <w:tcPr>
            <w:tcW w:w="1701" w:type="dxa"/>
            <w:tcBorders>
              <w:top w:val="nil"/>
              <w:left w:val="single" w:sz="4" w:space="0" w:color="auto"/>
              <w:bottom w:val="single" w:sz="4" w:space="0" w:color="auto"/>
              <w:right w:val="single" w:sz="4" w:space="0" w:color="auto"/>
            </w:tcBorders>
            <w:shd w:val="clear" w:color="000000" w:fill="FFFFFF"/>
            <w:hideMark/>
          </w:tcPr>
          <w:p w14:paraId="13420F89" w14:textId="77777777" w:rsidR="0051679E" w:rsidRPr="009B1566"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en-GB"/>
              </w:rPr>
              <w:t>Kazakhstan</w:t>
            </w:r>
          </w:p>
        </w:tc>
        <w:tc>
          <w:tcPr>
            <w:tcW w:w="10199" w:type="dxa"/>
            <w:gridSpan w:val="5"/>
            <w:vMerge w:val="restart"/>
            <w:tcBorders>
              <w:top w:val="single" w:sz="4" w:space="0" w:color="auto"/>
              <w:left w:val="single" w:sz="4" w:space="0" w:color="auto"/>
              <w:bottom w:val="single" w:sz="8" w:space="0" w:color="000000"/>
              <w:right w:val="single" w:sz="8" w:space="0" w:color="000000"/>
            </w:tcBorders>
            <w:shd w:val="clear" w:color="auto" w:fill="auto"/>
            <w:hideMark/>
          </w:tcPr>
          <w:p w14:paraId="685AB1EA" w14:textId="77777777" w:rsidR="0051679E" w:rsidRPr="009B1566" w:rsidRDefault="0051679E" w:rsidP="007128FD">
            <w:pPr>
              <w:spacing w:before="240"/>
              <w:rPr>
                <w:rFonts w:cs="Arial"/>
                <w:sz w:val="20"/>
                <w:szCs w:val="20"/>
              </w:rPr>
            </w:pPr>
            <w:r w:rsidRPr="009B1566">
              <w:rPr>
                <w:rFonts w:ascii="Calibri" w:hAnsi="Calibri" w:cs="Calibri"/>
                <w:color w:val="000000"/>
                <w:sz w:val="20"/>
                <w:szCs w:val="20"/>
                <w:lang w:eastAsia="en-GB"/>
              </w:rPr>
              <w:t>Сотрудничество: Данный партнер определён как ответственный партнер на основании модальности Преимущественного Сотрудничества в рамках проекта «</w:t>
            </w:r>
            <w:r w:rsidRPr="009B1566">
              <w:rPr>
                <w:rFonts w:cs="Arial"/>
                <w:sz w:val="20"/>
                <w:szCs w:val="20"/>
              </w:rPr>
              <w:t xml:space="preserve">Создание условий для реинтродукции туранского тигра и оказание содействия в сохранении природных и историко-культурных объектов горного массива Улытау» </w:t>
            </w:r>
          </w:p>
          <w:p w14:paraId="7A685238" w14:textId="77777777" w:rsidR="0051679E" w:rsidRPr="009B1566" w:rsidRDefault="0051679E" w:rsidP="007128FD">
            <w:pPr>
              <w:spacing w:after="0"/>
              <w:rPr>
                <w:rFonts w:ascii="Calibri" w:hAnsi="Calibri" w:cs="Calibri"/>
                <w:color w:val="000000"/>
                <w:sz w:val="20"/>
                <w:szCs w:val="20"/>
                <w:lang w:eastAsia="en-GB"/>
              </w:rPr>
            </w:pPr>
          </w:p>
        </w:tc>
      </w:tr>
      <w:tr w:rsidR="0051679E" w:rsidRPr="009B1566" w14:paraId="5A93641D" w14:textId="77777777" w:rsidTr="001D0558">
        <w:trPr>
          <w:trHeight w:val="300"/>
        </w:trPr>
        <w:tc>
          <w:tcPr>
            <w:tcW w:w="2712" w:type="dxa"/>
            <w:tcBorders>
              <w:top w:val="nil"/>
              <w:left w:val="single" w:sz="8" w:space="0" w:color="auto"/>
              <w:bottom w:val="single" w:sz="4" w:space="0" w:color="203764"/>
              <w:right w:val="nil"/>
            </w:tcBorders>
            <w:shd w:val="clear" w:color="000000" w:fill="FFFFFF"/>
            <w:hideMark/>
          </w:tcPr>
          <w:p w14:paraId="6B9C34EA" w14:textId="77777777" w:rsidR="0051679E" w:rsidRPr="009B1566"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ru-RU"/>
              </w:rPr>
              <w:t>Запуск программы</w:t>
            </w:r>
          </w:p>
        </w:tc>
        <w:tc>
          <w:tcPr>
            <w:tcW w:w="1701" w:type="dxa"/>
            <w:tcBorders>
              <w:top w:val="nil"/>
              <w:left w:val="single" w:sz="4" w:space="0" w:color="auto"/>
              <w:bottom w:val="single" w:sz="4" w:space="0" w:color="auto"/>
              <w:right w:val="single" w:sz="4" w:space="0" w:color="auto"/>
            </w:tcBorders>
            <w:shd w:val="clear" w:color="000000" w:fill="FFFFFF"/>
            <w:hideMark/>
          </w:tcPr>
          <w:p w14:paraId="62A6E1F4" w14:textId="77777777" w:rsidR="0051679E" w:rsidRPr="009B1566"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en-GB"/>
              </w:rPr>
              <w:t>01.01.2021</w:t>
            </w:r>
          </w:p>
        </w:tc>
        <w:tc>
          <w:tcPr>
            <w:tcW w:w="10199" w:type="dxa"/>
            <w:gridSpan w:val="5"/>
            <w:vMerge/>
            <w:tcBorders>
              <w:top w:val="nil"/>
              <w:left w:val="single" w:sz="4" w:space="0" w:color="auto"/>
              <w:bottom w:val="single" w:sz="4" w:space="0" w:color="auto"/>
              <w:right w:val="single" w:sz="4" w:space="0" w:color="auto"/>
            </w:tcBorders>
            <w:vAlign w:val="center"/>
            <w:hideMark/>
          </w:tcPr>
          <w:p w14:paraId="37372BAD" w14:textId="77777777" w:rsidR="0051679E" w:rsidRPr="009B1566" w:rsidRDefault="0051679E" w:rsidP="007128FD">
            <w:pPr>
              <w:spacing w:after="0"/>
              <w:rPr>
                <w:rFonts w:ascii="Calibri" w:hAnsi="Calibri" w:cs="Calibri"/>
                <w:color w:val="000000"/>
                <w:sz w:val="20"/>
                <w:szCs w:val="20"/>
                <w:lang w:eastAsia="en-GB"/>
              </w:rPr>
            </w:pPr>
          </w:p>
        </w:tc>
      </w:tr>
      <w:tr w:rsidR="0051679E" w:rsidRPr="009B1566" w14:paraId="636278A2" w14:textId="77777777" w:rsidTr="001D0558">
        <w:trPr>
          <w:trHeight w:val="293"/>
        </w:trPr>
        <w:tc>
          <w:tcPr>
            <w:tcW w:w="2712" w:type="dxa"/>
            <w:tcBorders>
              <w:top w:val="nil"/>
              <w:left w:val="single" w:sz="8" w:space="0" w:color="auto"/>
              <w:bottom w:val="single" w:sz="4" w:space="0" w:color="203764"/>
              <w:right w:val="nil"/>
            </w:tcBorders>
            <w:shd w:val="clear" w:color="000000" w:fill="FFFFFF"/>
            <w:hideMark/>
          </w:tcPr>
          <w:p w14:paraId="63748553" w14:textId="77777777" w:rsidR="0051679E" w:rsidRPr="009B1566"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ru-RU"/>
              </w:rPr>
              <w:t>Конец программы</w:t>
            </w:r>
          </w:p>
        </w:tc>
        <w:tc>
          <w:tcPr>
            <w:tcW w:w="1701" w:type="dxa"/>
            <w:tcBorders>
              <w:top w:val="nil"/>
              <w:left w:val="single" w:sz="4" w:space="0" w:color="auto"/>
              <w:bottom w:val="single" w:sz="4" w:space="0" w:color="auto"/>
              <w:right w:val="single" w:sz="4" w:space="0" w:color="auto"/>
            </w:tcBorders>
            <w:shd w:val="clear" w:color="000000" w:fill="FFFFFF"/>
            <w:hideMark/>
          </w:tcPr>
          <w:p w14:paraId="082BA45C" w14:textId="77777777" w:rsidR="0051679E" w:rsidRPr="009B1566"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en-GB"/>
              </w:rPr>
              <w:t>31.12.2025</w:t>
            </w:r>
          </w:p>
        </w:tc>
        <w:tc>
          <w:tcPr>
            <w:tcW w:w="10199" w:type="dxa"/>
            <w:gridSpan w:val="5"/>
            <w:vMerge/>
            <w:tcBorders>
              <w:top w:val="nil"/>
              <w:left w:val="single" w:sz="4" w:space="0" w:color="auto"/>
              <w:bottom w:val="single" w:sz="4" w:space="0" w:color="auto"/>
              <w:right w:val="single" w:sz="4" w:space="0" w:color="auto"/>
            </w:tcBorders>
            <w:vAlign w:val="center"/>
            <w:hideMark/>
          </w:tcPr>
          <w:p w14:paraId="0D4D23C8" w14:textId="77777777" w:rsidR="0051679E" w:rsidRPr="009B1566" w:rsidRDefault="0051679E" w:rsidP="007128FD">
            <w:pPr>
              <w:spacing w:after="0"/>
              <w:rPr>
                <w:rFonts w:ascii="Calibri" w:hAnsi="Calibri" w:cs="Calibri"/>
                <w:color w:val="000000"/>
                <w:sz w:val="20"/>
                <w:szCs w:val="20"/>
                <w:lang w:eastAsia="en-GB"/>
              </w:rPr>
            </w:pPr>
          </w:p>
        </w:tc>
      </w:tr>
      <w:tr w:rsidR="0051679E" w:rsidRPr="009B1566" w14:paraId="6D1B5E5B" w14:textId="77777777" w:rsidTr="001D0558">
        <w:trPr>
          <w:trHeight w:val="330"/>
        </w:trPr>
        <w:tc>
          <w:tcPr>
            <w:tcW w:w="2712" w:type="dxa"/>
            <w:tcBorders>
              <w:top w:val="nil"/>
              <w:left w:val="single" w:sz="8" w:space="0" w:color="auto"/>
              <w:bottom w:val="single" w:sz="4" w:space="0" w:color="203764"/>
              <w:right w:val="nil"/>
            </w:tcBorders>
            <w:shd w:val="clear" w:color="000000" w:fill="FFFFFF"/>
            <w:hideMark/>
          </w:tcPr>
          <w:p w14:paraId="53BADBE8" w14:textId="77777777" w:rsidR="0051679E" w:rsidRPr="009B1566"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ru-RU"/>
              </w:rPr>
              <w:t>Имя партнера</w:t>
            </w:r>
          </w:p>
        </w:tc>
        <w:tc>
          <w:tcPr>
            <w:tcW w:w="1701" w:type="dxa"/>
            <w:tcBorders>
              <w:top w:val="nil"/>
              <w:left w:val="single" w:sz="4" w:space="0" w:color="auto"/>
              <w:bottom w:val="single" w:sz="4" w:space="0" w:color="auto"/>
              <w:right w:val="single" w:sz="4" w:space="0" w:color="auto"/>
            </w:tcBorders>
            <w:shd w:val="clear" w:color="000000" w:fill="FFFFFF"/>
            <w:hideMark/>
          </w:tcPr>
          <w:p w14:paraId="42933331" w14:textId="77777777" w:rsidR="0051679E" w:rsidRPr="009B1566"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en-GB"/>
              </w:rPr>
              <w:t>РОО" QazaqGeography"</w:t>
            </w:r>
          </w:p>
        </w:tc>
        <w:tc>
          <w:tcPr>
            <w:tcW w:w="10199" w:type="dxa"/>
            <w:gridSpan w:val="5"/>
            <w:vMerge/>
            <w:tcBorders>
              <w:top w:val="nil"/>
              <w:left w:val="single" w:sz="4" w:space="0" w:color="auto"/>
              <w:bottom w:val="single" w:sz="4" w:space="0" w:color="auto"/>
              <w:right w:val="single" w:sz="4" w:space="0" w:color="auto"/>
            </w:tcBorders>
            <w:vAlign w:val="center"/>
            <w:hideMark/>
          </w:tcPr>
          <w:p w14:paraId="241FA576" w14:textId="77777777" w:rsidR="0051679E" w:rsidRPr="009B1566" w:rsidRDefault="0051679E" w:rsidP="007128FD">
            <w:pPr>
              <w:spacing w:after="0"/>
              <w:rPr>
                <w:rFonts w:ascii="Calibri" w:hAnsi="Calibri" w:cs="Calibri"/>
                <w:color w:val="000000"/>
                <w:sz w:val="20"/>
                <w:szCs w:val="20"/>
                <w:lang w:eastAsia="en-GB"/>
              </w:rPr>
            </w:pPr>
          </w:p>
        </w:tc>
      </w:tr>
      <w:tr w:rsidR="0051679E" w:rsidRPr="009B1566" w14:paraId="45CDD6AD" w14:textId="77777777" w:rsidTr="001D0558">
        <w:trPr>
          <w:trHeight w:val="560"/>
        </w:trPr>
        <w:tc>
          <w:tcPr>
            <w:tcW w:w="2712" w:type="dxa"/>
            <w:tcBorders>
              <w:top w:val="single" w:sz="4" w:space="0" w:color="auto"/>
              <w:left w:val="single" w:sz="8" w:space="0" w:color="auto"/>
              <w:bottom w:val="single" w:sz="8" w:space="0" w:color="auto"/>
              <w:right w:val="single" w:sz="4" w:space="0" w:color="auto"/>
            </w:tcBorders>
            <w:shd w:val="clear" w:color="000000" w:fill="FFFFFF"/>
            <w:hideMark/>
          </w:tcPr>
          <w:p w14:paraId="4DFFB5A1" w14:textId="77777777" w:rsidR="0051679E" w:rsidRPr="009B1566"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ru-RU"/>
              </w:rPr>
              <w:t>Бюджет партнера для этого проекта (долл. США)</w:t>
            </w:r>
          </w:p>
        </w:tc>
        <w:tc>
          <w:tcPr>
            <w:tcW w:w="1701" w:type="dxa"/>
            <w:tcBorders>
              <w:top w:val="nil"/>
              <w:left w:val="nil"/>
              <w:bottom w:val="single" w:sz="8" w:space="0" w:color="auto"/>
              <w:right w:val="single" w:sz="4" w:space="0" w:color="auto"/>
            </w:tcBorders>
            <w:shd w:val="clear" w:color="000000" w:fill="FFFFFF"/>
            <w:hideMark/>
          </w:tcPr>
          <w:p w14:paraId="65E7C2F8" w14:textId="77777777" w:rsidR="0051679E" w:rsidRPr="009B1566"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en-GB"/>
              </w:rPr>
              <w:t xml:space="preserve"> $                    1,094,894 </w:t>
            </w:r>
          </w:p>
        </w:tc>
        <w:tc>
          <w:tcPr>
            <w:tcW w:w="10199" w:type="dxa"/>
            <w:gridSpan w:val="5"/>
            <w:vMerge/>
            <w:tcBorders>
              <w:top w:val="nil"/>
              <w:left w:val="nil"/>
              <w:bottom w:val="single" w:sz="8" w:space="0" w:color="auto"/>
              <w:right w:val="single" w:sz="4" w:space="0" w:color="auto"/>
            </w:tcBorders>
            <w:vAlign w:val="center"/>
            <w:hideMark/>
          </w:tcPr>
          <w:p w14:paraId="072F8A00" w14:textId="77777777" w:rsidR="0051679E" w:rsidRPr="009B1566" w:rsidRDefault="0051679E" w:rsidP="007128FD">
            <w:pPr>
              <w:spacing w:after="0"/>
              <w:rPr>
                <w:rFonts w:ascii="Calibri" w:hAnsi="Calibri" w:cs="Calibri"/>
                <w:color w:val="000000"/>
                <w:sz w:val="20"/>
                <w:szCs w:val="20"/>
                <w:lang w:eastAsia="en-GB"/>
              </w:rPr>
            </w:pPr>
          </w:p>
        </w:tc>
      </w:tr>
      <w:tr w:rsidR="0051679E" w:rsidRPr="001D1051" w14:paraId="2778D9EA" w14:textId="77777777" w:rsidTr="001D0558">
        <w:trPr>
          <w:trHeight w:val="290"/>
        </w:trPr>
        <w:tc>
          <w:tcPr>
            <w:tcW w:w="14612" w:type="dxa"/>
            <w:gridSpan w:val="7"/>
            <w:tcBorders>
              <w:top w:val="single" w:sz="8" w:space="0" w:color="auto"/>
              <w:left w:val="single" w:sz="8" w:space="0" w:color="auto"/>
              <w:bottom w:val="single" w:sz="4" w:space="0" w:color="auto"/>
              <w:right w:val="single" w:sz="8" w:space="0" w:color="000000"/>
            </w:tcBorders>
            <w:shd w:val="clear" w:color="000000" w:fill="305496"/>
            <w:hideMark/>
          </w:tcPr>
          <w:p w14:paraId="04B178ED" w14:textId="77777777" w:rsidR="0051679E" w:rsidRPr="009B1566" w:rsidRDefault="0051679E" w:rsidP="007128FD">
            <w:pPr>
              <w:spacing w:after="0"/>
              <w:rPr>
                <w:rFonts w:ascii="Calibri" w:hAnsi="Calibri" w:cs="Calibri"/>
                <w:b/>
                <w:bCs/>
                <w:color w:val="FFFFFF"/>
                <w:sz w:val="20"/>
                <w:szCs w:val="20"/>
                <w:lang w:val="en-US" w:eastAsia="en-GB"/>
              </w:rPr>
            </w:pPr>
            <w:r w:rsidRPr="009B1566">
              <w:rPr>
                <w:rFonts w:ascii="Calibri" w:hAnsi="Calibri" w:cs="Calibri"/>
                <w:b/>
                <w:bCs/>
                <w:color w:val="FFFFFF"/>
                <w:sz w:val="20"/>
                <w:szCs w:val="20"/>
                <w:lang w:val="en-US" w:eastAsia="en-GB"/>
              </w:rPr>
              <w:t>Capacity Assessment Conclusions for this RP</w:t>
            </w:r>
          </w:p>
        </w:tc>
      </w:tr>
      <w:tr w:rsidR="0051679E" w:rsidRPr="009B1566" w14:paraId="302EF1FA" w14:textId="77777777" w:rsidTr="001D0558">
        <w:trPr>
          <w:trHeight w:val="290"/>
        </w:trPr>
        <w:tc>
          <w:tcPr>
            <w:tcW w:w="14612" w:type="dxa"/>
            <w:gridSpan w:val="7"/>
            <w:tcBorders>
              <w:top w:val="single" w:sz="4" w:space="0" w:color="auto"/>
              <w:left w:val="single" w:sz="8" w:space="0" w:color="auto"/>
              <w:bottom w:val="single" w:sz="4" w:space="0" w:color="auto"/>
              <w:right w:val="single" w:sz="8" w:space="0" w:color="000000"/>
            </w:tcBorders>
            <w:shd w:val="clear" w:color="auto" w:fill="auto"/>
            <w:hideMark/>
          </w:tcPr>
          <w:p w14:paraId="624CBA3A" w14:textId="77777777" w:rsidR="0051679E" w:rsidRPr="009B1566" w:rsidRDefault="0051679E" w:rsidP="007128FD">
            <w:pPr>
              <w:spacing w:after="0"/>
              <w:rPr>
                <w:rFonts w:ascii="Calibri" w:hAnsi="Calibri" w:cs="Calibri"/>
                <w:b/>
                <w:bCs/>
                <w:sz w:val="20"/>
                <w:szCs w:val="20"/>
                <w:lang w:val="en-US" w:eastAsia="en-GB"/>
              </w:rPr>
            </w:pPr>
          </w:p>
          <w:p w14:paraId="34912334" w14:textId="77777777" w:rsidR="0051679E" w:rsidRPr="009B1566"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en-GB"/>
              </w:rPr>
              <w:t xml:space="preserve">Страновой Офис ПРООН провел полную оценку потенциала проекта, в соответствии с ролью партера в проекте и юридическим статусом, что включает в себя НАСТ Микрооценку проекта, проведённую компаний BDO , которая имеет долгосрочной контракт с ПРООН , а также оценку рисков , проведенную независимым консультантом из штаб-квартиры ПРООН. </w:t>
            </w:r>
          </w:p>
          <w:p w14:paraId="3F005D74" w14:textId="77777777" w:rsidR="0051679E" w:rsidRPr="009B1566"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en-GB"/>
              </w:rPr>
              <w:t xml:space="preserve">Общий риск по HACT Микрооценке и оценке рисков партнерства является низким.  </w:t>
            </w:r>
          </w:p>
          <w:p w14:paraId="0C0E03A2" w14:textId="77777777" w:rsidR="0051679E" w:rsidRPr="009B1566"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en-GB"/>
              </w:rPr>
              <w:t>Страновой Офис разработал план мероприятий по обеспечению качества, а также план предотвращения рисков в ход исполнения запланированных работ партнером проекта, РОО" QazaqGeography".</w:t>
            </w:r>
          </w:p>
          <w:p w14:paraId="10AE2530" w14:textId="77777777" w:rsidR="0051679E" w:rsidRPr="009B1566" w:rsidRDefault="0051679E" w:rsidP="007128FD">
            <w:pPr>
              <w:spacing w:after="0"/>
              <w:rPr>
                <w:rFonts w:ascii="Calibri" w:hAnsi="Calibri" w:cs="Calibri"/>
                <w:color w:val="000000"/>
                <w:sz w:val="20"/>
                <w:szCs w:val="20"/>
                <w:lang w:eastAsia="en-GB"/>
              </w:rPr>
            </w:pPr>
          </w:p>
          <w:p w14:paraId="03D552EC" w14:textId="77777777" w:rsidR="0051679E" w:rsidRPr="009B1566" w:rsidRDefault="0051679E" w:rsidP="007128FD">
            <w:pPr>
              <w:spacing w:after="0"/>
              <w:rPr>
                <w:rFonts w:ascii="Calibri" w:hAnsi="Calibri" w:cs="Calibri"/>
                <w:color w:val="000000"/>
                <w:sz w:val="20"/>
                <w:szCs w:val="20"/>
                <w:lang w:eastAsia="en-GB"/>
              </w:rPr>
            </w:pPr>
          </w:p>
          <w:p w14:paraId="29DAC8DB" w14:textId="77777777" w:rsidR="0051679E" w:rsidRPr="009B1566" w:rsidRDefault="0051679E" w:rsidP="007128FD">
            <w:pPr>
              <w:spacing w:after="0"/>
              <w:rPr>
                <w:rFonts w:ascii="Calibri" w:hAnsi="Calibri" w:cs="Calibri"/>
                <w:color w:val="000000"/>
                <w:sz w:val="20"/>
                <w:szCs w:val="20"/>
                <w:lang w:eastAsia="en-GB"/>
              </w:rPr>
            </w:pPr>
          </w:p>
          <w:p w14:paraId="495837F9" w14:textId="77777777" w:rsidR="0051679E" w:rsidRPr="009B1566" w:rsidRDefault="0051679E" w:rsidP="007128FD">
            <w:pPr>
              <w:spacing w:after="0"/>
              <w:rPr>
                <w:rFonts w:ascii="Calibri" w:hAnsi="Calibri" w:cs="Calibri"/>
                <w:color w:val="000000"/>
                <w:sz w:val="20"/>
                <w:szCs w:val="20"/>
                <w:lang w:eastAsia="en-GB"/>
              </w:rPr>
            </w:pPr>
          </w:p>
          <w:p w14:paraId="5868310F" w14:textId="77777777" w:rsidR="0051679E" w:rsidRPr="009B1566" w:rsidRDefault="0051679E" w:rsidP="007128FD">
            <w:pPr>
              <w:spacing w:after="0"/>
              <w:rPr>
                <w:rFonts w:ascii="Calibri" w:hAnsi="Calibri" w:cs="Calibri"/>
                <w:b/>
                <w:bCs/>
                <w:sz w:val="20"/>
                <w:szCs w:val="20"/>
                <w:lang w:eastAsia="en-GB"/>
              </w:rPr>
            </w:pPr>
          </w:p>
        </w:tc>
      </w:tr>
      <w:tr w:rsidR="0051679E" w:rsidRPr="009B1566" w14:paraId="0367477C" w14:textId="77777777" w:rsidTr="001D0558">
        <w:trPr>
          <w:trHeight w:val="1610"/>
        </w:trPr>
        <w:tc>
          <w:tcPr>
            <w:tcW w:w="4413" w:type="dxa"/>
            <w:gridSpan w:val="2"/>
            <w:tcBorders>
              <w:top w:val="single" w:sz="4" w:space="0" w:color="auto"/>
              <w:left w:val="single" w:sz="8" w:space="0" w:color="auto"/>
              <w:bottom w:val="single" w:sz="4" w:space="0" w:color="auto"/>
              <w:right w:val="single" w:sz="4" w:space="0" w:color="auto"/>
            </w:tcBorders>
            <w:shd w:val="clear" w:color="000000" w:fill="305496"/>
            <w:hideMark/>
          </w:tcPr>
          <w:p w14:paraId="1405E262" w14:textId="77777777" w:rsidR="0051679E" w:rsidRPr="009B1566" w:rsidRDefault="0051679E" w:rsidP="007128FD">
            <w:pPr>
              <w:spacing w:after="0"/>
              <w:rPr>
                <w:rFonts w:ascii="Calibri" w:hAnsi="Calibri" w:cs="Calibri"/>
                <w:b/>
                <w:bCs/>
                <w:color w:val="FFFFFF"/>
                <w:sz w:val="20"/>
                <w:szCs w:val="20"/>
                <w:lang w:eastAsia="en-GB"/>
              </w:rPr>
            </w:pPr>
            <w:r w:rsidRPr="009B1566">
              <w:rPr>
                <w:rFonts w:ascii="Calibri" w:hAnsi="Calibri" w:cs="Calibri"/>
                <w:b/>
                <w:bCs/>
                <w:color w:val="FFFFFF"/>
                <w:sz w:val="20"/>
                <w:szCs w:val="20"/>
                <w:lang w:eastAsia="ru-RU"/>
              </w:rPr>
              <w:t>Компонент оценки потенциала</w:t>
            </w:r>
          </w:p>
        </w:tc>
        <w:tc>
          <w:tcPr>
            <w:tcW w:w="1276" w:type="dxa"/>
            <w:tcBorders>
              <w:top w:val="nil"/>
              <w:left w:val="nil"/>
              <w:bottom w:val="single" w:sz="4" w:space="0" w:color="auto"/>
              <w:right w:val="single" w:sz="4" w:space="0" w:color="auto"/>
            </w:tcBorders>
            <w:shd w:val="clear" w:color="000000" w:fill="305496"/>
            <w:hideMark/>
          </w:tcPr>
          <w:p w14:paraId="40CA85EB" w14:textId="77777777" w:rsidR="0051679E" w:rsidRPr="009B1566" w:rsidRDefault="0051679E" w:rsidP="007128FD">
            <w:pPr>
              <w:spacing w:after="0"/>
              <w:jc w:val="center"/>
              <w:rPr>
                <w:rFonts w:ascii="Calibri" w:hAnsi="Calibri" w:cs="Calibri"/>
                <w:b/>
                <w:bCs/>
                <w:color w:val="FFFFFF"/>
                <w:sz w:val="20"/>
                <w:szCs w:val="20"/>
                <w:lang w:eastAsia="en-GB"/>
              </w:rPr>
            </w:pPr>
            <w:r w:rsidRPr="009B1566">
              <w:rPr>
                <w:rFonts w:ascii="Calibri" w:hAnsi="Calibri" w:cs="Calibri"/>
                <w:b/>
                <w:bCs/>
                <w:color w:val="FFFFFF"/>
                <w:sz w:val="20"/>
                <w:szCs w:val="20"/>
                <w:lang w:eastAsia="ru-RU"/>
              </w:rPr>
              <w:t>Общая оценка рисков для этого компонента</w:t>
            </w:r>
          </w:p>
        </w:tc>
        <w:tc>
          <w:tcPr>
            <w:tcW w:w="3007" w:type="dxa"/>
            <w:tcBorders>
              <w:top w:val="nil"/>
              <w:left w:val="nil"/>
              <w:bottom w:val="single" w:sz="4" w:space="0" w:color="auto"/>
              <w:right w:val="single" w:sz="4" w:space="0" w:color="auto"/>
            </w:tcBorders>
            <w:shd w:val="clear" w:color="000000" w:fill="305496"/>
            <w:hideMark/>
          </w:tcPr>
          <w:p w14:paraId="34806AAE" w14:textId="77777777" w:rsidR="0051679E" w:rsidRPr="009B1566" w:rsidRDefault="0051679E" w:rsidP="007128FD">
            <w:pPr>
              <w:spacing w:after="0"/>
              <w:jc w:val="center"/>
              <w:rPr>
                <w:rFonts w:ascii="Calibri" w:hAnsi="Calibri" w:cs="Calibri"/>
                <w:b/>
                <w:bCs/>
                <w:color w:val="FFFFFF"/>
                <w:sz w:val="20"/>
                <w:szCs w:val="20"/>
                <w:lang w:eastAsia="en-GB"/>
              </w:rPr>
            </w:pPr>
            <w:r w:rsidRPr="009B1566">
              <w:rPr>
                <w:rFonts w:ascii="Calibri" w:hAnsi="Calibri" w:cs="Calibri"/>
                <w:b/>
                <w:bCs/>
                <w:color w:val="FFFFFF"/>
                <w:sz w:val="20"/>
                <w:szCs w:val="20"/>
                <w:lang w:eastAsia="ru-RU"/>
              </w:rPr>
              <w:t>Стратегии снижения рисков (т. е. действия по наращиванию потенциала и/или усиленный мониторинг и деятельность по обеспечению гарантий)</w:t>
            </w:r>
          </w:p>
        </w:tc>
        <w:tc>
          <w:tcPr>
            <w:tcW w:w="2516" w:type="dxa"/>
            <w:tcBorders>
              <w:top w:val="nil"/>
              <w:left w:val="nil"/>
              <w:bottom w:val="single" w:sz="4" w:space="0" w:color="auto"/>
              <w:right w:val="single" w:sz="4" w:space="0" w:color="auto"/>
            </w:tcBorders>
            <w:shd w:val="clear" w:color="000000" w:fill="305496"/>
            <w:hideMark/>
          </w:tcPr>
          <w:p w14:paraId="3D8954AD" w14:textId="77777777" w:rsidR="0051679E" w:rsidRPr="009B1566" w:rsidRDefault="0051679E" w:rsidP="007128FD">
            <w:pPr>
              <w:spacing w:after="0"/>
              <w:jc w:val="center"/>
              <w:rPr>
                <w:rFonts w:ascii="Calibri" w:hAnsi="Calibri" w:cs="Calibri"/>
                <w:b/>
                <w:bCs/>
                <w:color w:val="FFFFFF"/>
                <w:sz w:val="20"/>
                <w:szCs w:val="20"/>
                <w:lang w:eastAsia="en-GB"/>
              </w:rPr>
            </w:pPr>
            <w:r w:rsidRPr="009B1566">
              <w:rPr>
                <w:rFonts w:ascii="Calibri" w:hAnsi="Calibri" w:cs="Calibri"/>
                <w:b/>
                <w:bCs/>
                <w:color w:val="FFFFFF"/>
                <w:sz w:val="20"/>
                <w:szCs w:val="20"/>
                <w:lang w:eastAsia="ru-RU"/>
              </w:rPr>
              <w:t>Опишите действия по наращиванию потенциала и/или усиленные мероприятия по мониторингу и обеспечению гарантий, которые будут включены в проектный документ</w:t>
            </w:r>
          </w:p>
        </w:tc>
        <w:tc>
          <w:tcPr>
            <w:tcW w:w="1752" w:type="dxa"/>
            <w:tcBorders>
              <w:top w:val="nil"/>
              <w:left w:val="nil"/>
              <w:bottom w:val="single" w:sz="4" w:space="0" w:color="auto"/>
              <w:right w:val="single" w:sz="4" w:space="0" w:color="auto"/>
            </w:tcBorders>
            <w:shd w:val="clear" w:color="000000" w:fill="305496"/>
            <w:hideMark/>
          </w:tcPr>
          <w:p w14:paraId="588244EB" w14:textId="77777777" w:rsidR="0051679E" w:rsidRPr="009B1566" w:rsidRDefault="0051679E" w:rsidP="007128FD">
            <w:pPr>
              <w:spacing w:after="0"/>
              <w:jc w:val="center"/>
              <w:rPr>
                <w:rFonts w:ascii="Calibri" w:hAnsi="Calibri" w:cs="Calibri"/>
                <w:b/>
                <w:bCs/>
                <w:color w:val="FFFFFF"/>
                <w:sz w:val="20"/>
                <w:szCs w:val="20"/>
                <w:lang w:eastAsia="en-GB"/>
              </w:rPr>
            </w:pPr>
            <w:r w:rsidRPr="009B1566">
              <w:rPr>
                <w:rFonts w:ascii="Calibri" w:hAnsi="Calibri" w:cs="Calibri"/>
                <w:b/>
                <w:bCs/>
                <w:color w:val="FFFFFF"/>
                <w:sz w:val="20"/>
                <w:szCs w:val="20"/>
                <w:lang w:eastAsia="ru-RU"/>
              </w:rPr>
              <w:t xml:space="preserve">Предполагаемый бюджет, необходимый для этих мероприятий </w:t>
            </w:r>
            <w:r w:rsidRPr="009B1566">
              <w:rPr>
                <w:rFonts w:ascii="Calibri" w:hAnsi="Calibri" w:cs="Calibri"/>
                <w:b/>
                <w:bCs/>
                <w:color w:val="FFFFFF"/>
                <w:sz w:val="18"/>
                <w:szCs w:val="18"/>
                <w:lang w:eastAsia="ru-RU"/>
              </w:rPr>
              <w:t>(включить в бюджет проекта)</w:t>
            </w:r>
            <w:r w:rsidRPr="009B1566">
              <w:rPr>
                <w:rFonts w:ascii="Calibri" w:hAnsi="Calibri" w:cs="Calibri"/>
                <w:b/>
                <w:bCs/>
                <w:color w:val="FFFFFF"/>
                <w:sz w:val="20"/>
                <w:szCs w:val="20"/>
                <w:lang w:eastAsia="ru-RU"/>
              </w:rPr>
              <w:br/>
              <w:t>($ США)</w:t>
            </w:r>
          </w:p>
        </w:tc>
        <w:tc>
          <w:tcPr>
            <w:tcW w:w="1648" w:type="dxa"/>
            <w:tcBorders>
              <w:top w:val="nil"/>
              <w:left w:val="nil"/>
              <w:bottom w:val="single" w:sz="4" w:space="0" w:color="auto"/>
              <w:right w:val="single" w:sz="8" w:space="0" w:color="auto"/>
            </w:tcBorders>
            <w:shd w:val="clear" w:color="000000" w:fill="305496"/>
            <w:hideMark/>
          </w:tcPr>
          <w:p w14:paraId="189ABD92" w14:textId="77777777" w:rsidR="0051679E" w:rsidRPr="009B1566" w:rsidRDefault="0051679E" w:rsidP="007128FD">
            <w:pPr>
              <w:spacing w:after="0"/>
              <w:jc w:val="center"/>
              <w:rPr>
                <w:rFonts w:ascii="Calibri" w:hAnsi="Calibri" w:cs="Calibri"/>
                <w:b/>
                <w:bCs/>
                <w:color w:val="FFFFFF"/>
                <w:sz w:val="20"/>
                <w:szCs w:val="20"/>
                <w:lang w:eastAsia="en-GB"/>
              </w:rPr>
            </w:pPr>
            <w:r w:rsidRPr="009B1566">
              <w:rPr>
                <w:rFonts w:ascii="Calibri" w:hAnsi="Calibri" w:cs="Calibri"/>
                <w:b/>
                <w:bCs/>
                <w:color w:val="FFFFFF"/>
                <w:sz w:val="20"/>
                <w:szCs w:val="20"/>
                <w:lang w:eastAsia="ru-RU"/>
              </w:rPr>
              <w:t>Комментарии (необязательно)</w:t>
            </w:r>
          </w:p>
        </w:tc>
      </w:tr>
      <w:tr w:rsidR="0051679E" w:rsidRPr="009B1566" w14:paraId="3BA80EEC" w14:textId="77777777" w:rsidTr="001D0558">
        <w:trPr>
          <w:trHeight w:val="1123"/>
        </w:trPr>
        <w:tc>
          <w:tcPr>
            <w:tcW w:w="4413" w:type="dxa"/>
            <w:gridSpan w:val="2"/>
            <w:tcBorders>
              <w:top w:val="single" w:sz="4" w:space="0" w:color="auto"/>
              <w:left w:val="single" w:sz="8" w:space="0" w:color="auto"/>
              <w:bottom w:val="single" w:sz="4" w:space="0" w:color="auto"/>
              <w:right w:val="single" w:sz="4" w:space="0" w:color="auto"/>
            </w:tcBorders>
            <w:shd w:val="clear" w:color="auto" w:fill="auto"/>
            <w:hideMark/>
          </w:tcPr>
          <w:p w14:paraId="2C2E116D" w14:textId="77777777" w:rsidR="0051679E" w:rsidRPr="009B1566"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ru-RU"/>
              </w:rPr>
              <w:lastRenderedPageBreak/>
              <w:t xml:space="preserve">Заключение по микрооценке </w:t>
            </w:r>
            <w:r w:rsidRPr="009B1566">
              <w:rPr>
                <w:rFonts w:ascii="Calibri" w:hAnsi="Calibri" w:cs="Calibri"/>
                <w:color w:val="000000"/>
                <w:sz w:val="20"/>
                <w:szCs w:val="20"/>
                <w:lang w:val="en-US" w:eastAsia="ru-RU"/>
              </w:rPr>
              <w:t>HACT</w:t>
            </w:r>
            <w:r w:rsidRPr="009B1566">
              <w:rPr>
                <w:rFonts w:ascii="Calibri" w:hAnsi="Calibri" w:cs="Calibri"/>
                <w:color w:val="000000"/>
                <w:sz w:val="20"/>
                <w:szCs w:val="20"/>
                <w:lang w:eastAsia="ru-RU"/>
              </w:rPr>
              <w:t>: общая оценка риска низкая</w:t>
            </w:r>
          </w:p>
        </w:tc>
        <w:tc>
          <w:tcPr>
            <w:tcW w:w="1276" w:type="dxa"/>
            <w:tcBorders>
              <w:top w:val="nil"/>
              <w:left w:val="nil"/>
              <w:bottom w:val="single" w:sz="4" w:space="0" w:color="auto"/>
              <w:right w:val="single" w:sz="4" w:space="0" w:color="auto"/>
            </w:tcBorders>
            <w:shd w:val="clear" w:color="auto" w:fill="auto"/>
            <w:hideMark/>
          </w:tcPr>
          <w:p w14:paraId="7E5F50F8" w14:textId="77777777" w:rsidR="0051679E" w:rsidRPr="009B1566"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ru-RU"/>
              </w:rPr>
              <w:t>Низкий риск</w:t>
            </w:r>
          </w:p>
        </w:tc>
        <w:tc>
          <w:tcPr>
            <w:tcW w:w="3007" w:type="dxa"/>
            <w:tcBorders>
              <w:top w:val="nil"/>
              <w:left w:val="nil"/>
              <w:bottom w:val="single" w:sz="4" w:space="0" w:color="auto"/>
              <w:right w:val="single" w:sz="4" w:space="0" w:color="auto"/>
            </w:tcBorders>
            <w:shd w:val="clear" w:color="auto" w:fill="auto"/>
            <w:hideMark/>
          </w:tcPr>
          <w:p w14:paraId="29B23A26" w14:textId="77777777" w:rsidR="0051679E" w:rsidRPr="009B1566"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ru-RU"/>
              </w:rPr>
              <w:t>Страновой офис ПРООН будет осуществлять надзор за реализацией ответственного партнера (</w:t>
            </w:r>
            <w:r w:rsidRPr="009B1566">
              <w:rPr>
                <w:rFonts w:ascii="Calibri" w:hAnsi="Calibri" w:cs="Calibri"/>
                <w:color w:val="000000"/>
                <w:sz w:val="20"/>
                <w:szCs w:val="20"/>
                <w:lang w:val="en-US" w:eastAsia="ru-RU"/>
              </w:rPr>
              <w:t>RP</w:t>
            </w:r>
            <w:r w:rsidRPr="009B1566">
              <w:rPr>
                <w:rFonts w:ascii="Calibri" w:hAnsi="Calibri" w:cs="Calibri"/>
                <w:color w:val="000000"/>
                <w:sz w:val="20"/>
                <w:szCs w:val="20"/>
                <w:lang w:eastAsia="ru-RU"/>
              </w:rPr>
              <w:t>) посредством соответствующих мероприятий: ежегодные выборочные проверки с бюджетом, превышающим 50 тыс. Долларов США для партнера; аудиты, если бюджет превышает 200 тыс. долларов США в год; мониторинговые визиты к партнеру; регулярные рабочие обсуждения с командой партнера; контроль партнерской отчетности; мониторинг рисков на протяжении всего периода реализации соглашения с ответственной стороной.</w:t>
            </w:r>
          </w:p>
        </w:tc>
        <w:tc>
          <w:tcPr>
            <w:tcW w:w="2516" w:type="dxa"/>
            <w:tcBorders>
              <w:top w:val="nil"/>
              <w:left w:val="nil"/>
              <w:bottom w:val="single" w:sz="4" w:space="0" w:color="auto"/>
              <w:right w:val="single" w:sz="4" w:space="0" w:color="auto"/>
            </w:tcBorders>
            <w:shd w:val="clear" w:color="auto" w:fill="auto"/>
            <w:hideMark/>
          </w:tcPr>
          <w:p w14:paraId="356D879E" w14:textId="77777777" w:rsidR="0051679E" w:rsidRPr="009B1566"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en-GB"/>
              </w:rPr>
              <w:t>ПРООН обеспечить реализацию рекомендаций, принятых партнером по результатам   НАСТ микрооценки.</w:t>
            </w:r>
          </w:p>
          <w:p w14:paraId="45F87AA3" w14:textId="77777777" w:rsidR="0051679E" w:rsidRPr="009B1566"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en-GB"/>
              </w:rPr>
              <w:t xml:space="preserve">План контроля качества за исполнением партнера будет реализован в ходе исполнения проекта согласно политикам, правилам процедурам ПРООН. </w:t>
            </w:r>
          </w:p>
        </w:tc>
        <w:tc>
          <w:tcPr>
            <w:tcW w:w="1752" w:type="dxa"/>
            <w:tcBorders>
              <w:top w:val="nil"/>
              <w:left w:val="nil"/>
              <w:bottom w:val="single" w:sz="4" w:space="0" w:color="auto"/>
              <w:right w:val="single" w:sz="4" w:space="0" w:color="auto"/>
            </w:tcBorders>
            <w:shd w:val="clear" w:color="auto" w:fill="auto"/>
            <w:hideMark/>
          </w:tcPr>
          <w:p w14:paraId="68858891" w14:textId="77777777" w:rsidR="0051679E" w:rsidRPr="009B1566"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en-GB"/>
              </w:rPr>
              <w:t>Определяется в ходе проекта</w:t>
            </w:r>
          </w:p>
        </w:tc>
        <w:tc>
          <w:tcPr>
            <w:tcW w:w="1648" w:type="dxa"/>
            <w:tcBorders>
              <w:top w:val="nil"/>
              <w:left w:val="nil"/>
              <w:bottom w:val="single" w:sz="4" w:space="0" w:color="auto"/>
              <w:right w:val="single" w:sz="8" w:space="0" w:color="auto"/>
            </w:tcBorders>
            <w:shd w:val="clear" w:color="auto" w:fill="auto"/>
            <w:hideMark/>
          </w:tcPr>
          <w:p w14:paraId="65D51C35" w14:textId="77777777" w:rsidR="0051679E" w:rsidRPr="009B1566" w:rsidRDefault="0051679E" w:rsidP="007128FD">
            <w:pPr>
              <w:spacing w:after="0"/>
              <w:rPr>
                <w:rFonts w:ascii="Calibri" w:hAnsi="Calibri" w:cs="Calibri"/>
                <w:color w:val="000000"/>
                <w:sz w:val="20"/>
                <w:szCs w:val="20"/>
                <w:lang w:eastAsia="en-GB"/>
              </w:rPr>
            </w:pPr>
          </w:p>
        </w:tc>
      </w:tr>
      <w:tr w:rsidR="0051679E" w:rsidRPr="000F780B" w14:paraId="3C094854" w14:textId="77777777" w:rsidTr="001D0558">
        <w:trPr>
          <w:trHeight w:val="820"/>
        </w:trPr>
        <w:tc>
          <w:tcPr>
            <w:tcW w:w="4413" w:type="dxa"/>
            <w:gridSpan w:val="2"/>
            <w:tcBorders>
              <w:top w:val="single" w:sz="4" w:space="0" w:color="auto"/>
              <w:left w:val="single" w:sz="8" w:space="0" w:color="auto"/>
              <w:bottom w:val="single" w:sz="4" w:space="0" w:color="auto"/>
              <w:right w:val="single" w:sz="4" w:space="0" w:color="auto"/>
            </w:tcBorders>
            <w:shd w:val="clear" w:color="auto" w:fill="auto"/>
            <w:hideMark/>
          </w:tcPr>
          <w:p w14:paraId="39513C44" w14:textId="77777777" w:rsidR="0051679E" w:rsidRPr="009B1566"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en-GB"/>
              </w:rPr>
              <w:t xml:space="preserve">Заключение оценки рисков партнёрства  </w:t>
            </w:r>
          </w:p>
        </w:tc>
        <w:tc>
          <w:tcPr>
            <w:tcW w:w="1276" w:type="dxa"/>
            <w:tcBorders>
              <w:top w:val="nil"/>
              <w:left w:val="nil"/>
              <w:bottom w:val="single" w:sz="4" w:space="0" w:color="auto"/>
              <w:right w:val="single" w:sz="4" w:space="0" w:color="auto"/>
            </w:tcBorders>
            <w:shd w:val="clear" w:color="auto" w:fill="auto"/>
            <w:hideMark/>
          </w:tcPr>
          <w:p w14:paraId="7C81CFF2" w14:textId="77777777" w:rsidR="0051679E" w:rsidRPr="009B1566"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ru-RU"/>
              </w:rPr>
              <w:t>Низкий риск</w:t>
            </w:r>
          </w:p>
        </w:tc>
        <w:tc>
          <w:tcPr>
            <w:tcW w:w="3007" w:type="dxa"/>
            <w:tcBorders>
              <w:top w:val="nil"/>
              <w:left w:val="nil"/>
              <w:bottom w:val="single" w:sz="4" w:space="0" w:color="auto"/>
              <w:right w:val="single" w:sz="4" w:space="0" w:color="auto"/>
            </w:tcBorders>
            <w:shd w:val="clear" w:color="auto" w:fill="auto"/>
            <w:hideMark/>
          </w:tcPr>
          <w:p w14:paraId="1B136F8D" w14:textId="77777777" w:rsidR="0051679E" w:rsidRPr="009B1566"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en-GB"/>
              </w:rPr>
              <w:t xml:space="preserve">Усиленные мероприятия по мониторингу и обеспечению контроля качества </w:t>
            </w:r>
          </w:p>
        </w:tc>
        <w:tc>
          <w:tcPr>
            <w:tcW w:w="2516" w:type="dxa"/>
            <w:tcBorders>
              <w:top w:val="nil"/>
              <w:left w:val="nil"/>
              <w:bottom w:val="single" w:sz="4" w:space="0" w:color="auto"/>
              <w:right w:val="single" w:sz="4" w:space="0" w:color="auto"/>
            </w:tcBorders>
            <w:shd w:val="clear" w:color="auto" w:fill="auto"/>
            <w:hideMark/>
          </w:tcPr>
          <w:p w14:paraId="53AB38C8" w14:textId="77777777" w:rsidR="0051679E" w:rsidRPr="009B1566"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en-GB"/>
              </w:rPr>
              <w:t xml:space="preserve">ПРООН обеспечит эффективную реализацию плана управления рисками, определенными в ходе оценке рисков партнёрства.  </w:t>
            </w:r>
          </w:p>
        </w:tc>
        <w:tc>
          <w:tcPr>
            <w:tcW w:w="1752" w:type="dxa"/>
            <w:tcBorders>
              <w:top w:val="nil"/>
              <w:left w:val="nil"/>
              <w:bottom w:val="single" w:sz="4" w:space="0" w:color="auto"/>
              <w:right w:val="single" w:sz="4" w:space="0" w:color="auto"/>
            </w:tcBorders>
            <w:shd w:val="clear" w:color="auto" w:fill="auto"/>
            <w:hideMark/>
          </w:tcPr>
          <w:p w14:paraId="6AAE3236" w14:textId="77777777" w:rsidR="0051679E" w:rsidRPr="000F780B" w:rsidRDefault="0051679E" w:rsidP="007128FD">
            <w:pPr>
              <w:spacing w:after="0"/>
              <w:rPr>
                <w:rFonts w:ascii="Calibri" w:hAnsi="Calibri" w:cs="Calibri"/>
                <w:color w:val="000000"/>
                <w:sz w:val="20"/>
                <w:szCs w:val="20"/>
                <w:lang w:eastAsia="en-GB"/>
              </w:rPr>
            </w:pPr>
            <w:r w:rsidRPr="009B1566">
              <w:rPr>
                <w:rFonts w:ascii="Calibri" w:hAnsi="Calibri" w:cs="Calibri"/>
                <w:color w:val="000000"/>
                <w:sz w:val="20"/>
                <w:szCs w:val="20"/>
                <w:lang w:eastAsia="en-GB"/>
              </w:rPr>
              <w:t>Определяется в ходе проекта</w:t>
            </w:r>
          </w:p>
        </w:tc>
        <w:tc>
          <w:tcPr>
            <w:tcW w:w="1648" w:type="dxa"/>
            <w:tcBorders>
              <w:top w:val="nil"/>
              <w:left w:val="nil"/>
              <w:bottom w:val="single" w:sz="4" w:space="0" w:color="auto"/>
              <w:right w:val="single" w:sz="8" w:space="0" w:color="auto"/>
            </w:tcBorders>
            <w:shd w:val="clear" w:color="auto" w:fill="auto"/>
            <w:hideMark/>
          </w:tcPr>
          <w:p w14:paraId="37C92E7D" w14:textId="77777777" w:rsidR="0051679E" w:rsidRPr="000F780B" w:rsidRDefault="0051679E" w:rsidP="007128FD">
            <w:pPr>
              <w:spacing w:after="0"/>
              <w:rPr>
                <w:rFonts w:ascii="Calibri" w:hAnsi="Calibri" w:cs="Calibri"/>
                <w:color w:val="000000"/>
                <w:sz w:val="20"/>
                <w:szCs w:val="20"/>
                <w:lang w:eastAsia="en-GB"/>
              </w:rPr>
            </w:pPr>
          </w:p>
        </w:tc>
      </w:tr>
      <w:tr w:rsidR="0051679E" w:rsidRPr="000F780B" w14:paraId="6DB4C063" w14:textId="77777777" w:rsidTr="001D0558">
        <w:trPr>
          <w:trHeight w:val="163"/>
        </w:trPr>
        <w:tc>
          <w:tcPr>
            <w:tcW w:w="14612" w:type="dxa"/>
            <w:gridSpan w:val="7"/>
            <w:tcBorders>
              <w:top w:val="nil"/>
              <w:left w:val="single" w:sz="8" w:space="0" w:color="auto"/>
              <w:bottom w:val="single" w:sz="8" w:space="0" w:color="auto"/>
              <w:right w:val="single" w:sz="8" w:space="0" w:color="000000"/>
            </w:tcBorders>
            <w:shd w:val="clear" w:color="auto" w:fill="auto"/>
            <w:vAlign w:val="bottom"/>
            <w:hideMark/>
          </w:tcPr>
          <w:p w14:paraId="4B288CF7" w14:textId="77777777" w:rsidR="0051679E" w:rsidRPr="000F780B" w:rsidRDefault="0051679E" w:rsidP="007128FD">
            <w:pPr>
              <w:spacing w:after="0"/>
              <w:jc w:val="center"/>
              <w:rPr>
                <w:rFonts w:ascii="Calibri" w:hAnsi="Calibri" w:cs="Calibri"/>
                <w:color w:val="000000"/>
                <w:lang w:eastAsia="en-GB"/>
              </w:rPr>
            </w:pPr>
            <w:r w:rsidRPr="000F780B">
              <w:rPr>
                <w:rFonts w:ascii="Calibri" w:hAnsi="Calibri" w:cs="Calibri"/>
                <w:color w:val="000000"/>
                <w:lang w:eastAsia="en-GB"/>
              </w:rPr>
              <w:t> </w:t>
            </w:r>
          </w:p>
        </w:tc>
      </w:tr>
    </w:tbl>
    <w:p w14:paraId="3E59FC36" w14:textId="77777777" w:rsidR="0051679E" w:rsidRPr="00295C06" w:rsidRDefault="0051679E" w:rsidP="00AB70D8">
      <w:pPr>
        <w:spacing w:after="0"/>
        <w:rPr>
          <w:rFonts w:cs="Arial"/>
          <w:noProof/>
          <w:szCs w:val="22"/>
        </w:rPr>
      </w:pPr>
    </w:p>
    <w:sectPr w:rsidR="0051679E" w:rsidRPr="00295C06" w:rsidSect="005C0A1E">
      <w:pgSz w:w="16838" w:h="11906" w:orient="landscape" w:code="9"/>
      <w:pgMar w:top="1079" w:right="864" w:bottom="1152" w:left="864" w:header="72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ACEA8" w14:textId="77777777" w:rsidR="006B1B7D" w:rsidRDefault="006B1B7D">
      <w:r>
        <w:separator/>
      </w:r>
    </w:p>
  </w:endnote>
  <w:endnote w:type="continuationSeparator" w:id="0">
    <w:p w14:paraId="145210F9" w14:textId="77777777" w:rsidR="006B1B7D" w:rsidRDefault="006B1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yriad Pro">
    <w:panose1 w:val="020B0503030403020204"/>
    <w:charset w:val="CC"/>
    <w:family w:val="swiss"/>
    <w:pitch w:val="variable"/>
    <w:sig w:usb0="20000287" w:usb1="00000001" w:usb2="00000000" w:usb3="00000000" w:csb0="0000019F" w:csb1="00000000"/>
  </w:font>
  <w:font w:name="Minion Pro">
    <w:charset w:val="00"/>
    <w:family w:val="roman"/>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0175558"/>
      <w:docPartObj>
        <w:docPartGallery w:val="Page Numbers (Bottom of Page)"/>
        <w:docPartUnique/>
      </w:docPartObj>
    </w:sdtPr>
    <w:sdtEndPr/>
    <w:sdtContent>
      <w:p w14:paraId="12F3BA45" w14:textId="751E7881" w:rsidR="009115DD" w:rsidRDefault="009115DD">
        <w:pPr>
          <w:pStyle w:val="a5"/>
          <w:jc w:val="center"/>
        </w:pPr>
        <w:r>
          <w:fldChar w:fldCharType="begin"/>
        </w:r>
        <w:r>
          <w:instrText>PAGE   \* MERGEFORMAT</w:instrText>
        </w:r>
        <w:r>
          <w:fldChar w:fldCharType="separate"/>
        </w:r>
        <w:r>
          <w:t>2</w:t>
        </w:r>
        <w:r>
          <w:fldChar w:fldCharType="end"/>
        </w:r>
      </w:p>
    </w:sdtContent>
  </w:sdt>
  <w:p w14:paraId="64545953" w14:textId="77777777" w:rsidR="009115DD" w:rsidRDefault="009115D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0199124"/>
      <w:docPartObj>
        <w:docPartGallery w:val="Page Numbers (Bottom of Page)"/>
        <w:docPartUnique/>
      </w:docPartObj>
    </w:sdtPr>
    <w:sdtEndPr/>
    <w:sdtContent>
      <w:p w14:paraId="4CDF2D74" w14:textId="23B9B17E" w:rsidR="009115DD" w:rsidRDefault="009115DD">
        <w:pPr>
          <w:pStyle w:val="a5"/>
          <w:jc w:val="center"/>
        </w:pPr>
        <w:r>
          <w:fldChar w:fldCharType="begin"/>
        </w:r>
        <w:r>
          <w:instrText>PAGE   \* MERGEFORMAT</w:instrText>
        </w:r>
        <w:r>
          <w:fldChar w:fldCharType="separate"/>
        </w:r>
        <w:r>
          <w:t>2</w:t>
        </w:r>
        <w:r>
          <w:fldChar w:fldCharType="end"/>
        </w:r>
      </w:p>
    </w:sdtContent>
  </w:sdt>
  <w:p w14:paraId="02A69CEF" w14:textId="77777777" w:rsidR="009115DD" w:rsidRDefault="009115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178DD" w14:textId="77777777" w:rsidR="006B1B7D" w:rsidRDefault="006B1B7D">
      <w:r>
        <w:separator/>
      </w:r>
    </w:p>
  </w:footnote>
  <w:footnote w:type="continuationSeparator" w:id="0">
    <w:p w14:paraId="53766BBE" w14:textId="77777777" w:rsidR="006B1B7D" w:rsidRDefault="006B1B7D">
      <w:r>
        <w:continuationSeparator/>
      </w:r>
    </w:p>
  </w:footnote>
  <w:footnote w:id="1">
    <w:p w14:paraId="3C643F12" w14:textId="77777777" w:rsidR="009C47D7" w:rsidRPr="003C0598" w:rsidRDefault="009C47D7" w:rsidP="009C47D7">
      <w:pPr>
        <w:pStyle w:val="a8"/>
        <w:rPr>
          <w:rFonts w:ascii="Arial" w:hAnsi="Arial" w:cs="Arial"/>
          <w:sz w:val="16"/>
          <w:szCs w:val="16"/>
          <w:lang w:val="ru-RU"/>
        </w:rPr>
      </w:pPr>
      <w:r w:rsidRPr="003C0598">
        <w:rPr>
          <w:rStyle w:val="af7"/>
          <w:rFonts w:cs="Arial"/>
          <w:sz w:val="16"/>
          <w:szCs w:val="16"/>
        </w:rPr>
        <w:footnoteRef/>
      </w:r>
      <w:r w:rsidRPr="003C0598">
        <w:rPr>
          <w:rFonts w:ascii="Arial" w:hAnsi="Arial" w:cs="Arial"/>
          <w:sz w:val="16"/>
          <w:szCs w:val="16"/>
          <w:lang w:val="ru-RU"/>
        </w:rPr>
        <w:t xml:space="preserve"> Запрещенные основания дискриминации включают расу, этническую принадлежность, пол, возраст, язык, инвалидность, сексуальную ориентацию, гендерную идентичность, религию, политические или иные убеждения, национальное или социальное или географическое происхождение, имущественное положение, рождение или иной статус, в том числе в качестве коренного лица или члена меньшинства. Под “женщинами и мужчинами” или подобными понятиями понимаются женщины и мужчины, мальчики и девочки, а также другие группы, подвергающиеся дискриминации по признаку их гендерной идентичности, такие как трансгендеры и транссексуалы.</w:t>
      </w:r>
    </w:p>
  </w:footnote>
  <w:footnote w:id="2">
    <w:p w14:paraId="6CD46FC0" w14:textId="77777777" w:rsidR="009C47D7" w:rsidRPr="003C0598" w:rsidRDefault="009C47D7" w:rsidP="009C47D7">
      <w:pPr>
        <w:pStyle w:val="a8"/>
        <w:rPr>
          <w:rFonts w:ascii="Arial" w:hAnsi="Arial" w:cs="Arial"/>
          <w:sz w:val="16"/>
          <w:szCs w:val="16"/>
          <w:lang w:val="ru-RU"/>
        </w:rPr>
      </w:pPr>
      <w:r w:rsidRPr="003C0598">
        <w:rPr>
          <w:rStyle w:val="af7"/>
          <w:rFonts w:cs="Arial"/>
          <w:sz w:val="16"/>
          <w:szCs w:val="16"/>
        </w:rPr>
        <w:footnoteRef/>
      </w:r>
      <w:r w:rsidRPr="003C0598">
        <w:rPr>
          <w:rFonts w:ascii="Arial" w:hAnsi="Arial" w:cs="Arial"/>
          <w:sz w:val="16"/>
          <w:szCs w:val="16"/>
          <w:lang w:val="ru-RU"/>
        </w:rPr>
        <w:t xml:space="preserve"> См. Конвенцию о биологическом разнообразии и Картахенский протокол к ней по биобезопасности.</w:t>
      </w:r>
    </w:p>
  </w:footnote>
  <w:footnote w:id="3">
    <w:p w14:paraId="2CD00D44" w14:textId="77777777" w:rsidR="009C47D7" w:rsidRPr="003C0598" w:rsidRDefault="009C47D7" w:rsidP="009C47D7">
      <w:pPr>
        <w:pStyle w:val="a8"/>
        <w:rPr>
          <w:rFonts w:ascii="Arial" w:hAnsi="Arial" w:cs="Arial"/>
          <w:sz w:val="16"/>
          <w:szCs w:val="16"/>
          <w:lang w:val="ru-RU"/>
        </w:rPr>
      </w:pPr>
      <w:r w:rsidRPr="003C0598">
        <w:rPr>
          <w:rStyle w:val="af7"/>
          <w:rFonts w:cs="Arial"/>
          <w:sz w:val="16"/>
          <w:szCs w:val="16"/>
        </w:rPr>
        <w:footnoteRef/>
      </w:r>
      <w:r w:rsidRPr="003C0598">
        <w:rPr>
          <w:rFonts w:ascii="Arial" w:hAnsi="Arial" w:cs="Arial"/>
          <w:sz w:val="16"/>
          <w:szCs w:val="16"/>
          <w:lang w:val="ru-RU"/>
        </w:rPr>
        <w:t xml:space="preserve"> См.Конвенцию о биологическом разнообразии и Нагойский протокол к ней о доступе к генетическим ресурсам и совместном использовании выгод от их использования.</w:t>
      </w:r>
    </w:p>
  </w:footnote>
  <w:footnote w:id="4">
    <w:p w14:paraId="4499AE90" w14:textId="77777777" w:rsidR="009C47D7" w:rsidRPr="00BE7FCA" w:rsidRDefault="009C47D7" w:rsidP="009C47D7">
      <w:pPr>
        <w:pStyle w:val="a8"/>
        <w:rPr>
          <w:rFonts w:ascii="Calibri" w:hAnsi="Calibri"/>
          <w:lang w:val="ru-RU"/>
        </w:rPr>
      </w:pPr>
      <w:r>
        <w:rPr>
          <w:rStyle w:val="af7"/>
        </w:rPr>
        <w:footnoteRef/>
      </w:r>
      <w:r w:rsidRPr="003C0598">
        <w:rPr>
          <w:lang w:val="ru-RU"/>
        </w:rPr>
        <w:t xml:space="preserve"> </w:t>
      </w:r>
      <w:r w:rsidRPr="00701569">
        <w:rPr>
          <w:rFonts w:ascii="Arial" w:hAnsi="Arial" w:cs="Arial"/>
          <w:sz w:val="14"/>
          <w:lang w:val="ru-RU"/>
        </w:rPr>
        <w:t>Принудительн</w:t>
      </w:r>
      <w:r w:rsidRPr="00E7289A">
        <w:rPr>
          <w:rFonts w:ascii="Arial" w:hAnsi="Arial" w:cs="Arial"/>
          <w:sz w:val="14"/>
          <w:lang w:val="ru-RU"/>
        </w:rPr>
        <w:t>ое</w:t>
      </w:r>
      <w:r w:rsidRPr="00701569">
        <w:rPr>
          <w:rFonts w:ascii="Arial" w:hAnsi="Arial" w:cs="Arial"/>
          <w:sz w:val="14"/>
          <w:lang w:val="ru-RU"/>
        </w:rPr>
        <w:t xml:space="preserve"> выселени</w:t>
      </w:r>
      <w:r w:rsidRPr="00E7289A">
        <w:rPr>
          <w:rFonts w:ascii="Arial" w:hAnsi="Arial" w:cs="Arial"/>
          <w:sz w:val="14"/>
          <w:lang w:val="ru-RU"/>
        </w:rPr>
        <w:t>е</w:t>
      </w:r>
      <w:r w:rsidRPr="00701569">
        <w:rPr>
          <w:rFonts w:ascii="Arial" w:hAnsi="Arial" w:cs="Arial"/>
          <w:sz w:val="14"/>
          <w:lang w:val="ru-RU"/>
        </w:rPr>
        <w:t xml:space="preserve"> включа</w:t>
      </w:r>
      <w:r w:rsidRPr="00E7289A">
        <w:rPr>
          <w:rFonts w:ascii="Arial" w:hAnsi="Arial" w:cs="Arial"/>
          <w:sz w:val="14"/>
          <w:lang w:val="ru-RU"/>
        </w:rPr>
        <w:t>ет</w:t>
      </w:r>
      <w:r w:rsidRPr="00701569">
        <w:rPr>
          <w:rFonts w:ascii="Arial" w:hAnsi="Arial" w:cs="Arial"/>
          <w:sz w:val="14"/>
          <w:lang w:val="ru-RU"/>
        </w:rPr>
        <w:t xml:space="preserve"> в себя действия и / или </w:t>
      </w:r>
      <w:r w:rsidRPr="00E7289A">
        <w:rPr>
          <w:rFonts w:ascii="Arial" w:hAnsi="Arial" w:cs="Arial"/>
          <w:sz w:val="14"/>
          <w:lang w:val="ru-RU"/>
        </w:rPr>
        <w:t>бездействие</w:t>
      </w:r>
      <w:r w:rsidRPr="00701569">
        <w:rPr>
          <w:rFonts w:ascii="Arial" w:hAnsi="Arial" w:cs="Arial"/>
          <w:sz w:val="14"/>
          <w:lang w:val="ru-RU"/>
        </w:rPr>
        <w:t>, связанн</w:t>
      </w:r>
      <w:r w:rsidRPr="00E7289A">
        <w:rPr>
          <w:rFonts w:ascii="Arial" w:hAnsi="Arial" w:cs="Arial"/>
          <w:sz w:val="14"/>
          <w:lang w:val="ru-RU"/>
        </w:rPr>
        <w:t>ое</w:t>
      </w:r>
      <w:r w:rsidRPr="00701569">
        <w:rPr>
          <w:rFonts w:ascii="Arial" w:hAnsi="Arial" w:cs="Arial"/>
          <w:sz w:val="14"/>
          <w:lang w:val="ru-RU"/>
        </w:rPr>
        <w:t xml:space="preserve"> с принудительным или недобровольным </w:t>
      </w:r>
      <w:r w:rsidRPr="00E7289A">
        <w:rPr>
          <w:rFonts w:ascii="Arial" w:hAnsi="Arial" w:cs="Arial"/>
          <w:sz w:val="14"/>
          <w:lang w:val="ru-RU"/>
        </w:rPr>
        <w:t>выселением</w:t>
      </w:r>
      <w:r w:rsidRPr="00701569">
        <w:rPr>
          <w:rFonts w:ascii="Arial" w:hAnsi="Arial" w:cs="Arial"/>
          <w:sz w:val="14"/>
          <w:lang w:val="ru-RU"/>
        </w:rPr>
        <w:t xml:space="preserve"> лиц, групп или </w:t>
      </w:r>
      <w:r w:rsidRPr="00E7289A">
        <w:rPr>
          <w:rFonts w:ascii="Arial" w:hAnsi="Arial" w:cs="Arial"/>
          <w:sz w:val="14"/>
          <w:lang w:val="ru-RU"/>
        </w:rPr>
        <w:t>сообществ</w:t>
      </w:r>
      <w:r w:rsidRPr="00701569">
        <w:rPr>
          <w:rFonts w:ascii="Arial" w:hAnsi="Arial" w:cs="Arial"/>
          <w:sz w:val="14"/>
          <w:lang w:val="ru-RU"/>
        </w:rPr>
        <w:t xml:space="preserve"> из домов и / или земель и </w:t>
      </w:r>
      <w:r w:rsidRPr="00E7289A">
        <w:rPr>
          <w:rFonts w:ascii="Arial" w:hAnsi="Arial" w:cs="Arial"/>
          <w:sz w:val="14"/>
          <w:lang w:val="ru-RU"/>
        </w:rPr>
        <w:t xml:space="preserve"> от </w:t>
      </w:r>
      <w:r w:rsidRPr="00701569">
        <w:rPr>
          <w:rFonts w:ascii="Arial" w:hAnsi="Arial" w:cs="Arial"/>
          <w:sz w:val="14"/>
          <w:lang w:val="ru-RU"/>
        </w:rPr>
        <w:t xml:space="preserve">ресурсов общей собственности, </w:t>
      </w:r>
      <w:r w:rsidRPr="00E7289A">
        <w:rPr>
          <w:rFonts w:ascii="Arial" w:hAnsi="Arial" w:cs="Arial"/>
          <w:sz w:val="14"/>
          <w:lang w:val="ru-RU"/>
        </w:rPr>
        <w:t xml:space="preserve">на </w:t>
      </w:r>
      <w:r w:rsidRPr="00701569">
        <w:rPr>
          <w:rFonts w:ascii="Arial" w:hAnsi="Arial" w:cs="Arial"/>
          <w:sz w:val="14"/>
          <w:lang w:val="ru-RU"/>
        </w:rPr>
        <w:t>которы</w:t>
      </w:r>
      <w:r w:rsidRPr="00E7289A">
        <w:rPr>
          <w:rFonts w:ascii="Arial" w:hAnsi="Arial" w:cs="Arial"/>
          <w:sz w:val="14"/>
          <w:lang w:val="ru-RU"/>
        </w:rPr>
        <w:t>х они</w:t>
      </w:r>
      <w:r w:rsidRPr="00701569">
        <w:rPr>
          <w:rFonts w:ascii="Arial" w:hAnsi="Arial" w:cs="Arial"/>
          <w:sz w:val="14"/>
          <w:lang w:val="ru-RU"/>
        </w:rPr>
        <w:t xml:space="preserve"> были заняты или </w:t>
      </w:r>
      <w:r w:rsidRPr="00E7289A">
        <w:rPr>
          <w:rFonts w:ascii="Arial" w:hAnsi="Arial" w:cs="Arial"/>
          <w:sz w:val="14"/>
          <w:lang w:val="ru-RU"/>
        </w:rPr>
        <w:t xml:space="preserve">от которых они </w:t>
      </w:r>
      <w:r w:rsidRPr="00701569">
        <w:rPr>
          <w:rFonts w:ascii="Arial" w:hAnsi="Arial" w:cs="Arial"/>
          <w:sz w:val="14"/>
          <w:lang w:val="ru-RU"/>
        </w:rPr>
        <w:t>завис</w:t>
      </w:r>
      <w:r w:rsidRPr="00E7289A">
        <w:rPr>
          <w:rFonts w:ascii="Arial" w:hAnsi="Arial" w:cs="Arial"/>
          <w:sz w:val="14"/>
          <w:lang w:val="ru-RU"/>
        </w:rPr>
        <w:t>ел</w:t>
      </w:r>
      <w:r w:rsidRPr="00701569">
        <w:rPr>
          <w:rFonts w:ascii="Arial" w:hAnsi="Arial" w:cs="Arial"/>
          <w:sz w:val="14"/>
          <w:lang w:val="ru-RU"/>
        </w:rPr>
        <w:t xml:space="preserve">и, что </w:t>
      </w:r>
      <w:r w:rsidRPr="00E7289A">
        <w:rPr>
          <w:rFonts w:ascii="Arial" w:hAnsi="Arial" w:cs="Arial"/>
          <w:sz w:val="14"/>
          <w:lang w:val="ru-RU"/>
        </w:rPr>
        <w:t>лишает</w:t>
      </w:r>
      <w:r w:rsidRPr="00701569">
        <w:rPr>
          <w:rFonts w:ascii="Arial" w:hAnsi="Arial" w:cs="Arial"/>
          <w:sz w:val="14"/>
          <w:lang w:val="ru-RU"/>
        </w:rPr>
        <w:t xml:space="preserve"> </w:t>
      </w:r>
      <w:r w:rsidRPr="00E7289A">
        <w:rPr>
          <w:rFonts w:ascii="Arial" w:hAnsi="Arial" w:cs="Arial"/>
          <w:sz w:val="14"/>
          <w:lang w:val="ru-RU"/>
        </w:rPr>
        <w:t>возможности для</w:t>
      </w:r>
      <w:r w:rsidRPr="00701569">
        <w:rPr>
          <w:rFonts w:ascii="Arial" w:hAnsi="Arial" w:cs="Arial"/>
          <w:sz w:val="14"/>
          <w:lang w:val="ru-RU"/>
        </w:rPr>
        <w:t xml:space="preserve"> </w:t>
      </w:r>
      <w:r w:rsidRPr="00E7289A">
        <w:rPr>
          <w:rFonts w:ascii="Arial" w:hAnsi="Arial" w:cs="Arial"/>
          <w:sz w:val="14"/>
          <w:lang w:val="ru-RU"/>
        </w:rPr>
        <w:t>лиц</w:t>
      </w:r>
      <w:r w:rsidRPr="00701569">
        <w:rPr>
          <w:rFonts w:ascii="Arial" w:hAnsi="Arial" w:cs="Arial"/>
          <w:sz w:val="14"/>
          <w:lang w:val="ru-RU"/>
        </w:rPr>
        <w:t>, групп или сообществ</w:t>
      </w:r>
      <w:r w:rsidRPr="00E7289A">
        <w:rPr>
          <w:rFonts w:ascii="Arial" w:hAnsi="Arial" w:cs="Arial"/>
          <w:sz w:val="14"/>
          <w:lang w:val="ru-RU"/>
        </w:rPr>
        <w:t xml:space="preserve"> пр</w:t>
      </w:r>
      <w:r w:rsidRPr="00701569">
        <w:rPr>
          <w:rFonts w:ascii="Arial" w:hAnsi="Arial" w:cs="Arial"/>
          <w:sz w:val="14"/>
          <w:lang w:val="ru-RU"/>
        </w:rPr>
        <w:t>оживать или работать в определенном жилище, месте жительства или месте без предоставления и доступа к соответствующим формам правовой или иной защиты.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F7710" w14:textId="67F9A7AE" w:rsidR="009115DD" w:rsidRPr="00330F94" w:rsidRDefault="009115DD" w:rsidP="00EF2973">
    <w:pPr>
      <w:pStyle w:val="a3"/>
      <w:jc w:val="left"/>
      <w:rPr>
        <w:rFonts w:ascii="Myriad Pro" w:hAnsi="Myriad Pro"/>
        <w:b/>
      </w:rPr>
    </w:pPr>
    <w:r>
      <w:rPr>
        <w:noProof/>
      </w:rPr>
      <w:drawing>
        <wp:anchor distT="0" distB="0" distL="114300" distR="114300" simplePos="0" relativeHeight="251662336" behindDoc="1" locked="0" layoutInCell="1" allowOverlap="1" wp14:anchorId="2BC60432" wp14:editId="61C68430">
          <wp:simplePos x="0" y="0"/>
          <wp:positionH relativeFrom="column">
            <wp:posOffset>5623560</wp:posOffset>
          </wp:positionH>
          <wp:positionV relativeFrom="paragraph">
            <wp:posOffset>-260350</wp:posOffset>
          </wp:positionV>
          <wp:extent cx="584200" cy="1174750"/>
          <wp:effectExtent l="0" t="0" r="6350" b="6350"/>
          <wp:wrapTight wrapText="bothSides">
            <wp:wrapPolygon edited="0">
              <wp:start x="0" y="0"/>
              <wp:lineTo x="0" y="21366"/>
              <wp:lineTo x="21130" y="21366"/>
              <wp:lineTo x="2113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200"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1072">
      <w:rPr>
        <w:rFonts w:ascii="Myriad Pro" w:hAnsi="Myriad Pro"/>
        <w:b/>
        <w:noProof/>
        <w:lang w:val="en-US"/>
      </w:rPr>
      <w:drawing>
        <wp:anchor distT="0" distB="0" distL="114300" distR="114300" simplePos="0" relativeHeight="251661312" behindDoc="0" locked="0" layoutInCell="1" allowOverlap="1" wp14:anchorId="5CA54476" wp14:editId="4AAE0EE9">
          <wp:simplePos x="0" y="0"/>
          <wp:positionH relativeFrom="margin">
            <wp:align>center</wp:align>
          </wp:positionH>
          <wp:positionV relativeFrom="page">
            <wp:posOffset>361950</wp:posOffset>
          </wp:positionV>
          <wp:extent cx="863600" cy="869950"/>
          <wp:effectExtent l="0" t="0" r="0" b="6350"/>
          <wp:wrapNone/>
          <wp:docPr id="25" name="Picture 5" descr="Ge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b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3600" cy="869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yriad Pro" w:hAnsi="Myriad Pro"/>
        <w:b/>
      </w:rPr>
      <w:t>Правительство Республики Казахстан</w:t>
    </w:r>
  </w:p>
  <w:p w14:paraId="705777BA" w14:textId="73853BD4" w:rsidR="009115DD" w:rsidRPr="00330F94" w:rsidRDefault="009115DD" w:rsidP="00EF2973">
    <w:pPr>
      <w:pStyle w:val="a3"/>
      <w:jc w:val="left"/>
      <w:rPr>
        <w:rFonts w:ascii="Myriad Pro" w:hAnsi="Myriad Pro"/>
        <w:b/>
      </w:rPr>
    </w:pPr>
    <w:r>
      <w:rPr>
        <w:rFonts w:ascii="Myriad Pro" w:hAnsi="Myriad Pro"/>
        <w:b/>
      </w:rPr>
      <w:t>Программа Развития ООН</w:t>
    </w:r>
  </w:p>
  <w:p w14:paraId="66990F62" w14:textId="38D71BF8" w:rsidR="009115DD" w:rsidRPr="00330F94" w:rsidRDefault="009115DD" w:rsidP="00EF2973">
    <w:pPr>
      <w:pStyle w:val="a3"/>
    </w:pPr>
  </w:p>
  <w:p w14:paraId="18F00356" w14:textId="77777777" w:rsidR="009115DD" w:rsidRPr="00330F94" w:rsidRDefault="009115DD" w:rsidP="00EF2973">
    <w:pPr>
      <w:pStyle w:val="a3"/>
    </w:pPr>
  </w:p>
  <w:p w14:paraId="446187AD" w14:textId="77777777" w:rsidR="009115DD" w:rsidRPr="00AB70D8" w:rsidRDefault="009115DD" w:rsidP="00100687">
    <w:pPr>
      <w:pStyle w:val="a3"/>
      <w:rPr>
        <w:b/>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6BF83" w14:textId="77777777" w:rsidR="009115DD" w:rsidRPr="00DB520F" w:rsidRDefault="009115DD" w:rsidP="00100687">
    <w:pPr>
      <w:pStyle w:val="a3"/>
      <w:rPr>
        <w:b/>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23C19" w14:textId="77777777" w:rsidR="009115DD" w:rsidRPr="00DB520F" w:rsidRDefault="009115DD">
    <w:pPr>
      <w:pStyle w:val="a3"/>
      <w:rPr>
        <w:b/>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0CCB1" w14:textId="77777777" w:rsidR="009115DD" w:rsidRDefault="009115DD">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3C880" w14:textId="77777777" w:rsidR="009115DD" w:rsidRDefault="009115DD">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86177" w14:textId="77777777" w:rsidR="009115DD" w:rsidRDefault="009115DD">
    <w:pPr>
      <w:pStyle w:val="a3"/>
      <w:rPr>
        <w:b/>
        <w:szCs w:val="22"/>
      </w:rPr>
    </w:pPr>
  </w:p>
  <w:p w14:paraId="3BAFEBFF" w14:textId="77777777" w:rsidR="009115DD" w:rsidRPr="00DB520F" w:rsidRDefault="009115DD">
    <w:pPr>
      <w:pStyle w:val="a3"/>
      <w:rPr>
        <w:b/>
        <w:szCs w:val="2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6101" w14:textId="002E25A2" w:rsidR="009115DD" w:rsidRPr="005C0A1E" w:rsidRDefault="009115DD" w:rsidP="00EB799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0065"/>
    <w:multiLevelType w:val="multilevel"/>
    <w:tmpl w:val="92CE9636"/>
    <w:lvl w:ilvl="0">
      <w:start w:val="1"/>
      <w:numFmt w:val="bullet"/>
      <w:pStyle w:val="Aa"/>
      <w:lvlText w:val=""/>
      <w:lvlJc w:val="left"/>
      <w:pPr>
        <w:tabs>
          <w:tab w:val="num" w:pos="720"/>
        </w:tabs>
        <w:ind w:left="720" w:hanging="360"/>
      </w:pPr>
      <w:rPr>
        <w:rFonts w:ascii="Wingdings" w:hAnsi="Wingdings" w:hint="default"/>
        <w:sz w:val="20"/>
      </w:rPr>
    </w:lvl>
    <w:lvl w:ilvl="1">
      <w:start w:val="2"/>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56CED"/>
    <w:multiLevelType w:val="hybridMultilevel"/>
    <w:tmpl w:val="0F9083DA"/>
    <w:lvl w:ilvl="0" w:tplc="0419000F">
      <w:start w:val="3"/>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282C66"/>
    <w:multiLevelType w:val="hybridMultilevel"/>
    <w:tmpl w:val="04CA39F6"/>
    <w:lvl w:ilvl="0" w:tplc="2000000F">
      <w:start w:val="1"/>
      <w:numFmt w:val="decimal"/>
      <w:lvlText w:val="%1."/>
      <w:lvlJc w:val="left"/>
      <w:pPr>
        <w:ind w:left="720" w:hanging="360"/>
      </w:pPr>
      <w:rPr>
        <w:rFonts w:hint="default"/>
      </w:rPr>
    </w:lvl>
    <w:lvl w:ilvl="1" w:tplc="20000001">
      <w:start w:val="1"/>
      <w:numFmt w:val="bullet"/>
      <w:lvlText w:val=""/>
      <w:lvlJc w:val="left"/>
      <w:pPr>
        <w:ind w:left="1440" w:hanging="360"/>
      </w:pPr>
      <w:rPr>
        <w:rFonts w:ascii="Symbol" w:hAnsi="Symbo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C8F0D93"/>
    <w:multiLevelType w:val="hybridMultilevel"/>
    <w:tmpl w:val="0AE41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D10F4"/>
    <w:multiLevelType w:val="hybridMultilevel"/>
    <w:tmpl w:val="7F36C118"/>
    <w:lvl w:ilvl="0" w:tplc="7EB66F62">
      <w:start w:val="1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61277A5"/>
    <w:multiLevelType w:val="hybridMultilevel"/>
    <w:tmpl w:val="7C52FCE0"/>
    <w:lvl w:ilvl="0" w:tplc="CD3C1F74">
      <w:start w:val="1"/>
      <w:numFmt w:val="upperRoman"/>
      <w:pStyle w:val="1"/>
      <w:lvlText w:val="%1."/>
      <w:lvlJc w:val="left"/>
      <w:pPr>
        <w:tabs>
          <w:tab w:val="num" w:pos="720"/>
        </w:tabs>
        <w:ind w:left="720" w:hanging="72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4282C4C4">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1B381B"/>
    <w:multiLevelType w:val="hybridMultilevel"/>
    <w:tmpl w:val="6570D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083DDF"/>
    <w:multiLevelType w:val="hybridMultilevel"/>
    <w:tmpl w:val="49360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25267F"/>
    <w:multiLevelType w:val="hybridMultilevel"/>
    <w:tmpl w:val="19B21F4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7BE0AB7"/>
    <w:multiLevelType w:val="hybridMultilevel"/>
    <w:tmpl w:val="4F2495D0"/>
    <w:lvl w:ilvl="0" w:tplc="B26C702E">
      <w:start w:val="1"/>
      <w:numFmt w:val="decimal"/>
      <w:lvlText w:val="%1."/>
      <w:lvlJc w:val="left"/>
      <w:pPr>
        <w:ind w:left="1440" w:hanging="360"/>
      </w:pPr>
      <w:rPr>
        <w:rFonts w:ascii="Arial" w:eastAsia="SimSun" w:hAnsi="Arial" w:cs="Arial"/>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2210B86"/>
    <w:multiLevelType w:val="hybridMultilevel"/>
    <w:tmpl w:val="ADF89982"/>
    <w:lvl w:ilvl="0" w:tplc="2000000F">
      <w:start w:val="1"/>
      <w:numFmt w:val="decimal"/>
      <w:lvlText w:val="%1."/>
      <w:lvlJc w:val="left"/>
      <w:pPr>
        <w:ind w:left="720" w:hanging="360"/>
      </w:pPr>
      <w:rPr>
        <w:rFonts w:hint="default"/>
      </w:rPr>
    </w:lvl>
    <w:lvl w:ilvl="1" w:tplc="20000001">
      <w:start w:val="1"/>
      <w:numFmt w:val="bullet"/>
      <w:lvlText w:val=""/>
      <w:lvlJc w:val="left"/>
      <w:pPr>
        <w:ind w:left="1440" w:hanging="360"/>
      </w:pPr>
      <w:rPr>
        <w:rFonts w:ascii="Symbol" w:hAnsi="Symbo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43E19A7"/>
    <w:multiLevelType w:val="hybridMultilevel"/>
    <w:tmpl w:val="7DB407A8"/>
    <w:lvl w:ilvl="0" w:tplc="70E0C858">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B003AC"/>
    <w:multiLevelType w:val="hybridMultilevel"/>
    <w:tmpl w:val="C6FA1344"/>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8655AF6"/>
    <w:multiLevelType w:val="hybridMultilevel"/>
    <w:tmpl w:val="B950B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003A49"/>
    <w:multiLevelType w:val="hybridMultilevel"/>
    <w:tmpl w:val="93C8ED4A"/>
    <w:lvl w:ilvl="0" w:tplc="BD0E71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E4C4612"/>
    <w:multiLevelType w:val="hybridMultilevel"/>
    <w:tmpl w:val="E0ACB13E"/>
    <w:lvl w:ilvl="0" w:tplc="2000000F">
      <w:start w:val="1"/>
      <w:numFmt w:val="decimal"/>
      <w:lvlText w:val="%1."/>
      <w:lvlJc w:val="left"/>
      <w:pPr>
        <w:ind w:left="720" w:hanging="360"/>
      </w:pPr>
      <w:rPr>
        <w:rFonts w:hint="default"/>
      </w:rPr>
    </w:lvl>
    <w:lvl w:ilvl="1" w:tplc="20000001">
      <w:start w:val="1"/>
      <w:numFmt w:val="bullet"/>
      <w:lvlText w:val=""/>
      <w:lvlJc w:val="left"/>
      <w:pPr>
        <w:ind w:left="1440" w:hanging="360"/>
      </w:pPr>
      <w:rPr>
        <w:rFonts w:ascii="Symbol" w:hAnsi="Symbo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EB22D49"/>
    <w:multiLevelType w:val="hybridMultilevel"/>
    <w:tmpl w:val="2910C3F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 w15:restartNumberingAfterBreak="0">
    <w:nsid w:val="2F772324"/>
    <w:multiLevelType w:val="hybridMultilevel"/>
    <w:tmpl w:val="CACC988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0F13E7F"/>
    <w:multiLevelType w:val="hybridMultilevel"/>
    <w:tmpl w:val="7AB84B0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329952AF"/>
    <w:multiLevelType w:val="hybridMultilevel"/>
    <w:tmpl w:val="6ADE3C8A"/>
    <w:lvl w:ilvl="0" w:tplc="CF8E0372">
      <w:start w:val="9"/>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33690049"/>
    <w:multiLevelType w:val="hybridMultilevel"/>
    <w:tmpl w:val="2E862CD4"/>
    <w:lvl w:ilvl="0" w:tplc="274E2D9C">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A22C43"/>
    <w:multiLevelType w:val="hybridMultilevel"/>
    <w:tmpl w:val="265049FE"/>
    <w:lvl w:ilvl="0" w:tplc="019C1D28">
      <w:start w:val="1"/>
      <w:numFmt w:val="decimal"/>
      <w:pStyle w:val="UNDPProdocPara"/>
      <w:lvlText w:val="%1."/>
      <w:lvlJc w:val="left"/>
      <w:pPr>
        <w:ind w:left="502"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18B2CB3"/>
    <w:multiLevelType w:val="hybridMultilevel"/>
    <w:tmpl w:val="1DCA5430"/>
    <w:lvl w:ilvl="0" w:tplc="2000000F">
      <w:start w:val="1"/>
      <w:numFmt w:val="decimal"/>
      <w:lvlText w:val="%1."/>
      <w:lvlJc w:val="left"/>
      <w:pPr>
        <w:ind w:left="720" w:hanging="360"/>
      </w:pPr>
      <w:rPr>
        <w:rFonts w:hint="default"/>
      </w:rPr>
    </w:lvl>
    <w:lvl w:ilvl="1" w:tplc="20000001">
      <w:start w:val="1"/>
      <w:numFmt w:val="bullet"/>
      <w:lvlText w:val=""/>
      <w:lvlJc w:val="left"/>
      <w:pPr>
        <w:ind w:left="1440" w:hanging="360"/>
      </w:pPr>
      <w:rPr>
        <w:rFonts w:ascii="Symbol" w:hAnsi="Symbo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33474E8"/>
    <w:multiLevelType w:val="hybridMultilevel"/>
    <w:tmpl w:val="793088F6"/>
    <w:lvl w:ilvl="0" w:tplc="0C0A605E">
      <w:start w:val="1"/>
      <w:numFmt w:val="decimal"/>
      <w:lvlText w:val="%1."/>
      <w:lvlJc w:val="left"/>
      <w:pPr>
        <w:ind w:left="36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ABC49DE"/>
    <w:multiLevelType w:val="hybridMultilevel"/>
    <w:tmpl w:val="373A071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4B9A0F22"/>
    <w:multiLevelType w:val="hybridMultilevel"/>
    <w:tmpl w:val="6C962698"/>
    <w:lvl w:ilvl="0" w:tplc="9438B6F6">
      <w:start w:val="1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C64E42"/>
    <w:multiLevelType w:val="hybridMultilevel"/>
    <w:tmpl w:val="E698D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7D23D3"/>
    <w:multiLevelType w:val="multilevel"/>
    <w:tmpl w:val="26AC0850"/>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570" w:hanging="57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62A58C0"/>
    <w:multiLevelType w:val="hybridMultilevel"/>
    <w:tmpl w:val="31ACDC5A"/>
    <w:lvl w:ilvl="0" w:tplc="2000000F">
      <w:start w:val="1"/>
      <w:numFmt w:val="decimal"/>
      <w:lvlText w:val="%1."/>
      <w:lvlJc w:val="left"/>
      <w:pPr>
        <w:ind w:left="720" w:hanging="360"/>
      </w:pPr>
      <w:rPr>
        <w:rFonts w:hint="default"/>
      </w:rPr>
    </w:lvl>
    <w:lvl w:ilvl="1" w:tplc="20000001">
      <w:start w:val="1"/>
      <w:numFmt w:val="bullet"/>
      <w:lvlText w:val=""/>
      <w:lvlJc w:val="left"/>
      <w:pPr>
        <w:ind w:left="1440" w:hanging="360"/>
      </w:pPr>
      <w:rPr>
        <w:rFonts w:ascii="Symbol" w:hAnsi="Symbo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9A43884"/>
    <w:multiLevelType w:val="hybridMultilevel"/>
    <w:tmpl w:val="A00E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031D00"/>
    <w:multiLevelType w:val="hybridMultilevel"/>
    <w:tmpl w:val="9CFCF5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63002FDC"/>
    <w:multiLevelType w:val="hybridMultilevel"/>
    <w:tmpl w:val="F558C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E6F78BD"/>
    <w:multiLevelType w:val="hybridMultilevel"/>
    <w:tmpl w:val="6C2A188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4" w15:restartNumberingAfterBreak="0">
    <w:nsid w:val="705E104D"/>
    <w:multiLevelType w:val="hybridMultilevel"/>
    <w:tmpl w:val="065C57D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18C4BBB"/>
    <w:multiLevelType w:val="hybridMultilevel"/>
    <w:tmpl w:val="89643C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75841AFE"/>
    <w:multiLevelType w:val="hybridMultilevel"/>
    <w:tmpl w:val="39F86794"/>
    <w:lvl w:ilvl="0" w:tplc="04090001">
      <w:start w:val="1"/>
      <w:numFmt w:val="bullet"/>
      <w:lvlText w:val=""/>
      <w:lvlJc w:val="left"/>
      <w:pPr>
        <w:ind w:left="720" w:hanging="360"/>
      </w:pPr>
      <w:rPr>
        <w:rFonts w:ascii="Symbol" w:hAnsi="Symbol" w:hint="default"/>
        <w:b/>
      </w:rPr>
    </w:lvl>
    <w:lvl w:ilvl="1" w:tplc="2D62778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FC22D1"/>
    <w:multiLevelType w:val="hybridMultilevel"/>
    <w:tmpl w:val="EC36715C"/>
    <w:lvl w:ilvl="0" w:tplc="2000001B">
      <w:start w:val="1"/>
      <w:numFmt w:val="lowerRoman"/>
      <w:lvlText w:val="%1."/>
      <w:lvlJc w:val="righ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8" w15:restartNumberingAfterBreak="0">
    <w:nsid w:val="79A91680"/>
    <w:multiLevelType w:val="hybridMultilevel"/>
    <w:tmpl w:val="E8A81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DD3DAE"/>
    <w:multiLevelType w:val="hybridMultilevel"/>
    <w:tmpl w:val="E21AC190"/>
    <w:lvl w:ilvl="0" w:tplc="2000000F">
      <w:start w:val="1"/>
      <w:numFmt w:val="decimal"/>
      <w:lvlText w:val="%1."/>
      <w:lvlJc w:val="left"/>
      <w:pPr>
        <w:ind w:left="720" w:hanging="360"/>
      </w:pPr>
      <w:rPr>
        <w:rFonts w:hint="default"/>
      </w:rPr>
    </w:lvl>
    <w:lvl w:ilvl="1" w:tplc="20000001">
      <w:start w:val="1"/>
      <w:numFmt w:val="bullet"/>
      <w:lvlText w:val=""/>
      <w:lvlJc w:val="left"/>
      <w:pPr>
        <w:ind w:left="1440" w:hanging="360"/>
      </w:pPr>
      <w:rPr>
        <w:rFonts w:ascii="Symbol" w:hAnsi="Symbo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7D9B67F8"/>
    <w:multiLevelType w:val="hybridMultilevel"/>
    <w:tmpl w:val="C4F80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820842"/>
    <w:multiLevelType w:val="hybridMultilevel"/>
    <w:tmpl w:val="93C8ED4A"/>
    <w:lvl w:ilvl="0" w:tplc="BD0E71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24"/>
  </w:num>
  <w:num w:numId="4">
    <w:abstractNumId w:val="17"/>
  </w:num>
  <w:num w:numId="5">
    <w:abstractNumId w:val="33"/>
  </w:num>
  <w:num w:numId="6">
    <w:abstractNumId w:val="19"/>
  </w:num>
  <w:num w:numId="7">
    <w:abstractNumId w:val="25"/>
  </w:num>
  <w:num w:numId="8">
    <w:abstractNumId w:val="9"/>
  </w:num>
  <w:num w:numId="9">
    <w:abstractNumId w:val="34"/>
  </w:num>
  <w:num w:numId="10">
    <w:abstractNumId w:val="38"/>
  </w:num>
  <w:num w:numId="11">
    <w:abstractNumId w:val="32"/>
  </w:num>
  <w:num w:numId="12">
    <w:abstractNumId w:val="36"/>
  </w:num>
  <w:num w:numId="13">
    <w:abstractNumId w:val="3"/>
  </w:num>
  <w:num w:numId="14">
    <w:abstractNumId w:val="12"/>
  </w:num>
  <w:num w:numId="15">
    <w:abstractNumId w:val="30"/>
  </w:num>
  <w:num w:numId="16">
    <w:abstractNumId w:val="26"/>
  </w:num>
  <w:num w:numId="17">
    <w:abstractNumId w:val="21"/>
  </w:num>
  <w:num w:numId="18">
    <w:abstractNumId w:val="4"/>
  </w:num>
  <w:num w:numId="19">
    <w:abstractNumId w:val="31"/>
  </w:num>
  <w:num w:numId="20">
    <w:abstractNumId w:val="5"/>
  </w:num>
  <w:num w:numId="21">
    <w:abstractNumId w:val="37"/>
  </w:num>
  <w:num w:numId="22">
    <w:abstractNumId w:val="20"/>
  </w:num>
  <w:num w:numId="23">
    <w:abstractNumId w:val="15"/>
  </w:num>
  <w:num w:numId="24">
    <w:abstractNumId w:val="41"/>
  </w:num>
  <w:num w:numId="25">
    <w:abstractNumId w:val="8"/>
  </w:num>
  <w:num w:numId="26">
    <w:abstractNumId w:val="22"/>
  </w:num>
  <w:num w:numId="27">
    <w:abstractNumId w:val="40"/>
  </w:num>
  <w:num w:numId="28">
    <w:abstractNumId w:val="10"/>
  </w:num>
  <w:num w:numId="29">
    <w:abstractNumId w:val="13"/>
  </w:num>
  <w:num w:numId="30">
    <w:abstractNumId w:val="35"/>
  </w:num>
  <w:num w:numId="31">
    <w:abstractNumId w:val="18"/>
  </w:num>
  <w:num w:numId="32">
    <w:abstractNumId w:val="11"/>
  </w:num>
  <w:num w:numId="33">
    <w:abstractNumId w:val="29"/>
  </w:num>
  <w:num w:numId="34">
    <w:abstractNumId w:val="39"/>
  </w:num>
  <w:num w:numId="35">
    <w:abstractNumId w:val="23"/>
  </w:num>
  <w:num w:numId="36">
    <w:abstractNumId w:val="16"/>
  </w:num>
  <w:num w:numId="37">
    <w:abstractNumId w:val="2"/>
  </w:num>
  <w:num w:numId="38">
    <w:abstractNumId w:val="27"/>
  </w:num>
  <w:num w:numId="39">
    <w:abstractNumId w:val="14"/>
  </w:num>
  <w:num w:numId="40">
    <w:abstractNumId w:val="1"/>
  </w:num>
  <w:num w:numId="41">
    <w:abstractNumId w:val="7"/>
  </w:num>
  <w:num w:numId="42">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QxMjc3MjW3NLS0NDVQ0lEKTi0uzszPAykwrAUAEXDPfCwAAAA="/>
  </w:docVars>
  <w:rsids>
    <w:rsidRoot w:val="00991FF7"/>
    <w:rsid w:val="000011DD"/>
    <w:rsid w:val="00002678"/>
    <w:rsid w:val="0000271E"/>
    <w:rsid w:val="00004544"/>
    <w:rsid w:val="00004F62"/>
    <w:rsid w:val="000057AA"/>
    <w:rsid w:val="00007098"/>
    <w:rsid w:val="00007E22"/>
    <w:rsid w:val="00011DFB"/>
    <w:rsid w:val="00012D29"/>
    <w:rsid w:val="0001424A"/>
    <w:rsid w:val="00015C64"/>
    <w:rsid w:val="00017672"/>
    <w:rsid w:val="00022DE9"/>
    <w:rsid w:val="00023EE3"/>
    <w:rsid w:val="0002478D"/>
    <w:rsid w:val="00030109"/>
    <w:rsid w:val="000309D2"/>
    <w:rsid w:val="00031690"/>
    <w:rsid w:val="00031E16"/>
    <w:rsid w:val="0003670C"/>
    <w:rsid w:val="00040312"/>
    <w:rsid w:val="00042310"/>
    <w:rsid w:val="0004365B"/>
    <w:rsid w:val="00044378"/>
    <w:rsid w:val="00044654"/>
    <w:rsid w:val="00044655"/>
    <w:rsid w:val="00046000"/>
    <w:rsid w:val="00046E6E"/>
    <w:rsid w:val="00047031"/>
    <w:rsid w:val="00047532"/>
    <w:rsid w:val="00052578"/>
    <w:rsid w:val="0005348F"/>
    <w:rsid w:val="00055228"/>
    <w:rsid w:val="00055972"/>
    <w:rsid w:val="00055FF6"/>
    <w:rsid w:val="00056D8E"/>
    <w:rsid w:val="000615B0"/>
    <w:rsid w:val="00061A6A"/>
    <w:rsid w:val="00061F65"/>
    <w:rsid w:val="0006297E"/>
    <w:rsid w:val="00062BBD"/>
    <w:rsid w:val="00062E78"/>
    <w:rsid w:val="00063544"/>
    <w:rsid w:val="00066D33"/>
    <w:rsid w:val="00070145"/>
    <w:rsid w:val="000734EF"/>
    <w:rsid w:val="00073B36"/>
    <w:rsid w:val="00073E75"/>
    <w:rsid w:val="00074235"/>
    <w:rsid w:val="000748FE"/>
    <w:rsid w:val="00074B16"/>
    <w:rsid w:val="00075A8E"/>
    <w:rsid w:val="0007706C"/>
    <w:rsid w:val="00080824"/>
    <w:rsid w:val="00081C08"/>
    <w:rsid w:val="0008309A"/>
    <w:rsid w:val="00086819"/>
    <w:rsid w:val="000925DB"/>
    <w:rsid w:val="000930B4"/>
    <w:rsid w:val="000931F4"/>
    <w:rsid w:val="0009341F"/>
    <w:rsid w:val="000944A3"/>
    <w:rsid w:val="00095E41"/>
    <w:rsid w:val="000962BC"/>
    <w:rsid w:val="00096ADB"/>
    <w:rsid w:val="00096C1F"/>
    <w:rsid w:val="00097F17"/>
    <w:rsid w:val="00097F83"/>
    <w:rsid w:val="000A06F7"/>
    <w:rsid w:val="000A0830"/>
    <w:rsid w:val="000A1A2B"/>
    <w:rsid w:val="000A27EA"/>
    <w:rsid w:val="000A2E46"/>
    <w:rsid w:val="000A60FE"/>
    <w:rsid w:val="000A6758"/>
    <w:rsid w:val="000A7604"/>
    <w:rsid w:val="000A77B2"/>
    <w:rsid w:val="000B0F90"/>
    <w:rsid w:val="000B37F8"/>
    <w:rsid w:val="000B3A46"/>
    <w:rsid w:val="000B433C"/>
    <w:rsid w:val="000B43C6"/>
    <w:rsid w:val="000B4751"/>
    <w:rsid w:val="000B5EED"/>
    <w:rsid w:val="000B6775"/>
    <w:rsid w:val="000C09D8"/>
    <w:rsid w:val="000C1F3D"/>
    <w:rsid w:val="000C2719"/>
    <w:rsid w:val="000C4B4B"/>
    <w:rsid w:val="000C4DDD"/>
    <w:rsid w:val="000C6898"/>
    <w:rsid w:val="000C7102"/>
    <w:rsid w:val="000D08F7"/>
    <w:rsid w:val="000D0CF6"/>
    <w:rsid w:val="000D0F3F"/>
    <w:rsid w:val="000D1A97"/>
    <w:rsid w:val="000D1E7F"/>
    <w:rsid w:val="000D2579"/>
    <w:rsid w:val="000E13F2"/>
    <w:rsid w:val="000E4C50"/>
    <w:rsid w:val="000E506E"/>
    <w:rsid w:val="000E78F5"/>
    <w:rsid w:val="000F141E"/>
    <w:rsid w:val="000F168C"/>
    <w:rsid w:val="000F4E9D"/>
    <w:rsid w:val="000F6690"/>
    <w:rsid w:val="000F711F"/>
    <w:rsid w:val="00100687"/>
    <w:rsid w:val="0010268A"/>
    <w:rsid w:val="0010458A"/>
    <w:rsid w:val="00104ACD"/>
    <w:rsid w:val="00106C23"/>
    <w:rsid w:val="0010725B"/>
    <w:rsid w:val="0011097A"/>
    <w:rsid w:val="001110CB"/>
    <w:rsid w:val="0011305B"/>
    <w:rsid w:val="00113301"/>
    <w:rsid w:val="00115214"/>
    <w:rsid w:val="00115224"/>
    <w:rsid w:val="001152E9"/>
    <w:rsid w:val="001153E0"/>
    <w:rsid w:val="0011583E"/>
    <w:rsid w:val="00115EED"/>
    <w:rsid w:val="0012137D"/>
    <w:rsid w:val="00121B23"/>
    <w:rsid w:val="00121C53"/>
    <w:rsid w:val="001224AC"/>
    <w:rsid w:val="001235A1"/>
    <w:rsid w:val="00124534"/>
    <w:rsid w:val="0012495F"/>
    <w:rsid w:val="00124ADC"/>
    <w:rsid w:val="001250A0"/>
    <w:rsid w:val="00125B9F"/>
    <w:rsid w:val="001275DE"/>
    <w:rsid w:val="00130830"/>
    <w:rsid w:val="00132703"/>
    <w:rsid w:val="00134EE0"/>
    <w:rsid w:val="00136EBA"/>
    <w:rsid w:val="00137AE0"/>
    <w:rsid w:val="00141008"/>
    <w:rsid w:val="001411C6"/>
    <w:rsid w:val="00143EF1"/>
    <w:rsid w:val="00143F97"/>
    <w:rsid w:val="0014451E"/>
    <w:rsid w:val="00144D62"/>
    <w:rsid w:val="00146350"/>
    <w:rsid w:val="00146DAE"/>
    <w:rsid w:val="0014727C"/>
    <w:rsid w:val="001501FA"/>
    <w:rsid w:val="001506E1"/>
    <w:rsid w:val="0015070B"/>
    <w:rsid w:val="00155CFE"/>
    <w:rsid w:val="0015615A"/>
    <w:rsid w:val="001562EA"/>
    <w:rsid w:val="00156DDB"/>
    <w:rsid w:val="001572AF"/>
    <w:rsid w:val="00161745"/>
    <w:rsid w:val="001644DE"/>
    <w:rsid w:val="00165150"/>
    <w:rsid w:val="00167101"/>
    <w:rsid w:val="00170B01"/>
    <w:rsid w:val="001717E3"/>
    <w:rsid w:val="00173363"/>
    <w:rsid w:val="001733A9"/>
    <w:rsid w:val="00174D48"/>
    <w:rsid w:val="00175AE1"/>
    <w:rsid w:val="0017621F"/>
    <w:rsid w:val="00180490"/>
    <w:rsid w:val="00183186"/>
    <w:rsid w:val="001838CC"/>
    <w:rsid w:val="00184AA4"/>
    <w:rsid w:val="0018705E"/>
    <w:rsid w:val="001872CD"/>
    <w:rsid w:val="0019056A"/>
    <w:rsid w:val="00190860"/>
    <w:rsid w:val="00192618"/>
    <w:rsid w:val="00192BB8"/>
    <w:rsid w:val="00193308"/>
    <w:rsid w:val="001942BF"/>
    <w:rsid w:val="00194BA9"/>
    <w:rsid w:val="00195897"/>
    <w:rsid w:val="001967F0"/>
    <w:rsid w:val="00197175"/>
    <w:rsid w:val="00197D73"/>
    <w:rsid w:val="00197E52"/>
    <w:rsid w:val="001A1150"/>
    <w:rsid w:val="001A39A1"/>
    <w:rsid w:val="001A3C61"/>
    <w:rsid w:val="001A4664"/>
    <w:rsid w:val="001A4922"/>
    <w:rsid w:val="001A4E8D"/>
    <w:rsid w:val="001B08DF"/>
    <w:rsid w:val="001B14E4"/>
    <w:rsid w:val="001B30A4"/>
    <w:rsid w:val="001B32EF"/>
    <w:rsid w:val="001B399E"/>
    <w:rsid w:val="001B4925"/>
    <w:rsid w:val="001B66EC"/>
    <w:rsid w:val="001B67EB"/>
    <w:rsid w:val="001C1ABB"/>
    <w:rsid w:val="001C53B6"/>
    <w:rsid w:val="001C5460"/>
    <w:rsid w:val="001C638D"/>
    <w:rsid w:val="001D0558"/>
    <w:rsid w:val="001D0572"/>
    <w:rsid w:val="001D0B24"/>
    <w:rsid w:val="001D0F8F"/>
    <w:rsid w:val="001D1051"/>
    <w:rsid w:val="001D27E5"/>
    <w:rsid w:val="001D53B7"/>
    <w:rsid w:val="001E1008"/>
    <w:rsid w:val="001E1BCF"/>
    <w:rsid w:val="001E42F7"/>
    <w:rsid w:val="001E4619"/>
    <w:rsid w:val="001E5631"/>
    <w:rsid w:val="001E5BDD"/>
    <w:rsid w:val="001E7727"/>
    <w:rsid w:val="001F1043"/>
    <w:rsid w:val="001F2B93"/>
    <w:rsid w:val="001F33B9"/>
    <w:rsid w:val="001F3FBE"/>
    <w:rsid w:val="001F4B06"/>
    <w:rsid w:val="001F51F2"/>
    <w:rsid w:val="001F7665"/>
    <w:rsid w:val="00200DF5"/>
    <w:rsid w:val="002039F2"/>
    <w:rsid w:val="00203E0D"/>
    <w:rsid w:val="00203F81"/>
    <w:rsid w:val="002044BA"/>
    <w:rsid w:val="00204CCA"/>
    <w:rsid w:val="00204E38"/>
    <w:rsid w:val="002078C3"/>
    <w:rsid w:val="00210C82"/>
    <w:rsid w:val="002122B8"/>
    <w:rsid w:val="002128D0"/>
    <w:rsid w:val="002147D5"/>
    <w:rsid w:val="00216441"/>
    <w:rsid w:val="00216FD5"/>
    <w:rsid w:val="00220A6C"/>
    <w:rsid w:val="00220FC3"/>
    <w:rsid w:val="00221CCB"/>
    <w:rsid w:val="00221F82"/>
    <w:rsid w:val="00223FAD"/>
    <w:rsid w:val="002250C4"/>
    <w:rsid w:val="00225E2A"/>
    <w:rsid w:val="002266DA"/>
    <w:rsid w:val="00226D1B"/>
    <w:rsid w:val="00227AD7"/>
    <w:rsid w:val="00230CF6"/>
    <w:rsid w:val="002317AF"/>
    <w:rsid w:val="00233370"/>
    <w:rsid w:val="002342B9"/>
    <w:rsid w:val="00235F3D"/>
    <w:rsid w:val="002372C9"/>
    <w:rsid w:val="002409EA"/>
    <w:rsid w:val="00241664"/>
    <w:rsid w:val="002420E9"/>
    <w:rsid w:val="002427B4"/>
    <w:rsid w:val="00243FC5"/>
    <w:rsid w:val="0024630F"/>
    <w:rsid w:val="00246539"/>
    <w:rsid w:val="00247233"/>
    <w:rsid w:val="0024745A"/>
    <w:rsid w:val="00250EAC"/>
    <w:rsid w:val="0025125B"/>
    <w:rsid w:val="00252146"/>
    <w:rsid w:val="00254F75"/>
    <w:rsid w:val="002560AD"/>
    <w:rsid w:val="0026184C"/>
    <w:rsid w:val="002618BF"/>
    <w:rsid w:val="002619D1"/>
    <w:rsid w:val="002623F7"/>
    <w:rsid w:val="002628CC"/>
    <w:rsid w:val="0026297C"/>
    <w:rsid w:val="00262FBC"/>
    <w:rsid w:val="00263372"/>
    <w:rsid w:val="00263F1B"/>
    <w:rsid w:val="00264882"/>
    <w:rsid w:val="00267803"/>
    <w:rsid w:val="002702F1"/>
    <w:rsid w:val="002719B6"/>
    <w:rsid w:val="0027273E"/>
    <w:rsid w:val="00274AD6"/>
    <w:rsid w:val="0027563C"/>
    <w:rsid w:val="00275D33"/>
    <w:rsid w:val="00277257"/>
    <w:rsid w:val="00280187"/>
    <w:rsid w:val="00283102"/>
    <w:rsid w:val="002837FF"/>
    <w:rsid w:val="00283CB7"/>
    <w:rsid w:val="00284710"/>
    <w:rsid w:val="00285225"/>
    <w:rsid w:val="00287241"/>
    <w:rsid w:val="0028750E"/>
    <w:rsid w:val="002906AA"/>
    <w:rsid w:val="002918EE"/>
    <w:rsid w:val="00295C06"/>
    <w:rsid w:val="0029640A"/>
    <w:rsid w:val="00297170"/>
    <w:rsid w:val="002979C9"/>
    <w:rsid w:val="002A123F"/>
    <w:rsid w:val="002A1820"/>
    <w:rsid w:val="002A5C87"/>
    <w:rsid w:val="002A6344"/>
    <w:rsid w:val="002A6A0E"/>
    <w:rsid w:val="002A6F90"/>
    <w:rsid w:val="002A7441"/>
    <w:rsid w:val="002B07F8"/>
    <w:rsid w:val="002B257A"/>
    <w:rsid w:val="002B45D1"/>
    <w:rsid w:val="002B6CCD"/>
    <w:rsid w:val="002B7F53"/>
    <w:rsid w:val="002C133E"/>
    <w:rsid w:val="002C3DC7"/>
    <w:rsid w:val="002C555F"/>
    <w:rsid w:val="002C6645"/>
    <w:rsid w:val="002C7BD6"/>
    <w:rsid w:val="002D17F8"/>
    <w:rsid w:val="002D3170"/>
    <w:rsid w:val="002D36EF"/>
    <w:rsid w:val="002D49DD"/>
    <w:rsid w:val="002D6F68"/>
    <w:rsid w:val="002D703D"/>
    <w:rsid w:val="002D7ADF"/>
    <w:rsid w:val="002E1591"/>
    <w:rsid w:val="002E2497"/>
    <w:rsid w:val="002E351B"/>
    <w:rsid w:val="002E3D51"/>
    <w:rsid w:val="002E48C5"/>
    <w:rsid w:val="002E51B4"/>
    <w:rsid w:val="002E5E87"/>
    <w:rsid w:val="002F148A"/>
    <w:rsid w:val="002F54F5"/>
    <w:rsid w:val="002F778B"/>
    <w:rsid w:val="00300689"/>
    <w:rsid w:val="00302288"/>
    <w:rsid w:val="003027DB"/>
    <w:rsid w:val="00302FBC"/>
    <w:rsid w:val="00303CA3"/>
    <w:rsid w:val="0030492E"/>
    <w:rsid w:val="00305F22"/>
    <w:rsid w:val="0030798F"/>
    <w:rsid w:val="00313620"/>
    <w:rsid w:val="00314B45"/>
    <w:rsid w:val="00315ADA"/>
    <w:rsid w:val="003173EB"/>
    <w:rsid w:val="00317F09"/>
    <w:rsid w:val="0032036E"/>
    <w:rsid w:val="00320666"/>
    <w:rsid w:val="0032068B"/>
    <w:rsid w:val="00320714"/>
    <w:rsid w:val="0032133A"/>
    <w:rsid w:val="00321457"/>
    <w:rsid w:val="00322D88"/>
    <w:rsid w:val="00323613"/>
    <w:rsid w:val="00323879"/>
    <w:rsid w:val="003238C6"/>
    <w:rsid w:val="0032393E"/>
    <w:rsid w:val="0032429A"/>
    <w:rsid w:val="003261BE"/>
    <w:rsid w:val="00330F94"/>
    <w:rsid w:val="00331183"/>
    <w:rsid w:val="003315F6"/>
    <w:rsid w:val="00333D41"/>
    <w:rsid w:val="00335154"/>
    <w:rsid w:val="00336C38"/>
    <w:rsid w:val="00337F88"/>
    <w:rsid w:val="00340536"/>
    <w:rsid w:val="00340C59"/>
    <w:rsid w:val="00340E16"/>
    <w:rsid w:val="00340E23"/>
    <w:rsid w:val="00341760"/>
    <w:rsid w:val="00342CCA"/>
    <w:rsid w:val="00344128"/>
    <w:rsid w:val="00344B50"/>
    <w:rsid w:val="00344BA0"/>
    <w:rsid w:val="0034663D"/>
    <w:rsid w:val="00346816"/>
    <w:rsid w:val="00346A01"/>
    <w:rsid w:val="003511A3"/>
    <w:rsid w:val="00351B22"/>
    <w:rsid w:val="00356030"/>
    <w:rsid w:val="0035710B"/>
    <w:rsid w:val="00360361"/>
    <w:rsid w:val="00361915"/>
    <w:rsid w:val="00361D23"/>
    <w:rsid w:val="0036272B"/>
    <w:rsid w:val="003634A7"/>
    <w:rsid w:val="00365279"/>
    <w:rsid w:val="00365679"/>
    <w:rsid w:val="0037017A"/>
    <w:rsid w:val="0037132E"/>
    <w:rsid w:val="003714D3"/>
    <w:rsid w:val="00371C6B"/>
    <w:rsid w:val="003722EB"/>
    <w:rsid w:val="00372703"/>
    <w:rsid w:val="0037327C"/>
    <w:rsid w:val="00373C0E"/>
    <w:rsid w:val="003746D3"/>
    <w:rsid w:val="003747AD"/>
    <w:rsid w:val="003758BF"/>
    <w:rsid w:val="0037624B"/>
    <w:rsid w:val="00376553"/>
    <w:rsid w:val="0037757C"/>
    <w:rsid w:val="00377CDF"/>
    <w:rsid w:val="00382514"/>
    <w:rsid w:val="003825CA"/>
    <w:rsid w:val="00384943"/>
    <w:rsid w:val="00386971"/>
    <w:rsid w:val="003871E1"/>
    <w:rsid w:val="00387F17"/>
    <w:rsid w:val="0039038D"/>
    <w:rsid w:val="00392E99"/>
    <w:rsid w:val="00394C21"/>
    <w:rsid w:val="00396601"/>
    <w:rsid w:val="00396EB2"/>
    <w:rsid w:val="003A1043"/>
    <w:rsid w:val="003A1831"/>
    <w:rsid w:val="003A37DA"/>
    <w:rsid w:val="003A5C29"/>
    <w:rsid w:val="003A5FF6"/>
    <w:rsid w:val="003A6CAC"/>
    <w:rsid w:val="003B0659"/>
    <w:rsid w:val="003B0DC1"/>
    <w:rsid w:val="003B1B0C"/>
    <w:rsid w:val="003B2278"/>
    <w:rsid w:val="003B22BA"/>
    <w:rsid w:val="003B22F5"/>
    <w:rsid w:val="003B5531"/>
    <w:rsid w:val="003B6FC2"/>
    <w:rsid w:val="003C1895"/>
    <w:rsid w:val="003D0567"/>
    <w:rsid w:val="003D4BF2"/>
    <w:rsid w:val="003E2658"/>
    <w:rsid w:val="003E2AF8"/>
    <w:rsid w:val="003E6852"/>
    <w:rsid w:val="003E6EA3"/>
    <w:rsid w:val="003F03C9"/>
    <w:rsid w:val="003F0584"/>
    <w:rsid w:val="003F2383"/>
    <w:rsid w:val="003F2425"/>
    <w:rsid w:val="003F400C"/>
    <w:rsid w:val="003F42F0"/>
    <w:rsid w:val="003F5015"/>
    <w:rsid w:val="003F5333"/>
    <w:rsid w:val="003F5BD9"/>
    <w:rsid w:val="003F68AA"/>
    <w:rsid w:val="003F77BC"/>
    <w:rsid w:val="00400581"/>
    <w:rsid w:val="0040072F"/>
    <w:rsid w:val="00400ED7"/>
    <w:rsid w:val="00402D05"/>
    <w:rsid w:val="004032B3"/>
    <w:rsid w:val="00405388"/>
    <w:rsid w:val="00405F34"/>
    <w:rsid w:val="004068F5"/>
    <w:rsid w:val="00407C5E"/>
    <w:rsid w:val="0041062B"/>
    <w:rsid w:val="00412BFD"/>
    <w:rsid w:val="00412F8D"/>
    <w:rsid w:val="0041392B"/>
    <w:rsid w:val="00421553"/>
    <w:rsid w:val="00424366"/>
    <w:rsid w:val="00424483"/>
    <w:rsid w:val="0042526B"/>
    <w:rsid w:val="00425EBF"/>
    <w:rsid w:val="00427581"/>
    <w:rsid w:val="0043121A"/>
    <w:rsid w:val="00433721"/>
    <w:rsid w:val="00433C15"/>
    <w:rsid w:val="0043514A"/>
    <w:rsid w:val="00436368"/>
    <w:rsid w:val="004372E8"/>
    <w:rsid w:val="00441A93"/>
    <w:rsid w:val="004424BE"/>
    <w:rsid w:val="004449FC"/>
    <w:rsid w:val="00444EAE"/>
    <w:rsid w:val="00445633"/>
    <w:rsid w:val="00445AFD"/>
    <w:rsid w:val="00447595"/>
    <w:rsid w:val="004501B9"/>
    <w:rsid w:val="0045168C"/>
    <w:rsid w:val="00451AC7"/>
    <w:rsid w:val="00452A32"/>
    <w:rsid w:val="00452D42"/>
    <w:rsid w:val="004531A7"/>
    <w:rsid w:val="0045325E"/>
    <w:rsid w:val="00453AAD"/>
    <w:rsid w:val="00453D4C"/>
    <w:rsid w:val="0045626F"/>
    <w:rsid w:val="00460937"/>
    <w:rsid w:val="00461C17"/>
    <w:rsid w:val="00462027"/>
    <w:rsid w:val="00464E28"/>
    <w:rsid w:val="00467016"/>
    <w:rsid w:val="00467572"/>
    <w:rsid w:val="00467B65"/>
    <w:rsid w:val="0047078D"/>
    <w:rsid w:val="004709C4"/>
    <w:rsid w:val="0047664D"/>
    <w:rsid w:val="00476B36"/>
    <w:rsid w:val="004806FB"/>
    <w:rsid w:val="004807F4"/>
    <w:rsid w:val="004808D0"/>
    <w:rsid w:val="00481186"/>
    <w:rsid w:val="004813C4"/>
    <w:rsid w:val="0048143F"/>
    <w:rsid w:val="004826C8"/>
    <w:rsid w:val="004847C4"/>
    <w:rsid w:val="004851FA"/>
    <w:rsid w:val="00486758"/>
    <w:rsid w:val="0048688F"/>
    <w:rsid w:val="004871C4"/>
    <w:rsid w:val="00487593"/>
    <w:rsid w:val="00487D30"/>
    <w:rsid w:val="0049052B"/>
    <w:rsid w:val="004914AB"/>
    <w:rsid w:val="0049211F"/>
    <w:rsid w:val="00492397"/>
    <w:rsid w:val="0049415E"/>
    <w:rsid w:val="00496321"/>
    <w:rsid w:val="00496753"/>
    <w:rsid w:val="004A3E82"/>
    <w:rsid w:val="004A5098"/>
    <w:rsid w:val="004A5637"/>
    <w:rsid w:val="004A72D8"/>
    <w:rsid w:val="004A7DD0"/>
    <w:rsid w:val="004B13FF"/>
    <w:rsid w:val="004B15C0"/>
    <w:rsid w:val="004B3A77"/>
    <w:rsid w:val="004B3B15"/>
    <w:rsid w:val="004B5503"/>
    <w:rsid w:val="004B5B3A"/>
    <w:rsid w:val="004B5DEA"/>
    <w:rsid w:val="004B6443"/>
    <w:rsid w:val="004B6A3A"/>
    <w:rsid w:val="004C129C"/>
    <w:rsid w:val="004C1AF7"/>
    <w:rsid w:val="004C2885"/>
    <w:rsid w:val="004C3855"/>
    <w:rsid w:val="004C3AD9"/>
    <w:rsid w:val="004C410E"/>
    <w:rsid w:val="004C427B"/>
    <w:rsid w:val="004C50ED"/>
    <w:rsid w:val="004C7DA2"/>
    <w:rsid w:val="004C7E2A"/>
    <w:rsid w:val="004D16E4"/>
    <w:rsid w:val="004D1DE2"/>
    <w:rsid w:val="004D20E7"/>
    <w:rsid w:val="004D3A66"/>
    <w:rsid w:val="004D4267"/>
    <w:rsid w:val="004D49A7"/>
    <w:rsid w:val="004D4EE9"/>
    <w:rsid w:val="004D5436"/>
    <w:rsid w:val="004D5976"/>
    <w:rsid w:val="004D5FA8"/>
    <w:rsid w:val="004D6A19"/>
    <w:rsid w:val="004D76A7"/>
    <w:rsid w:val="004D7D21"/>
    <w:rsid w:val="004E08AF"/>
    <w:rsid w:val="004E1CEE"/>
    <w:rsid w:val="004E45F7"/>
    <w:rsid w:val="004E5EE9"/>
    <w:rsid w:val="004F2706"/>
    <w:rsid w:val="004F28ED"/>
    <w:rsid w:val="004F2A0D"/>
    <w:rsid w:val="004F3044"/>
    <w:rsid w:val="004F312D"/>
    <w:rsid w:val="004F35E2"/>
    <w:rsid w:val="004F379D"/>
    <w:rsid w:val="004F7E22"/>
    <w:rsid w:val="0050066E"/>
    <w:rsid w:val="005012E8"/>
    <w:rsid w:val="00504CCE"/>
    <w:rsid w:val="005106F3"/>
    <w:rsid w:val="00510987"/>
    <w:rsid w:val="00511FBB"/>
    <w:rsid w:val="00512A8A"/>
    <w:rsid w:val="0051679E"/>
    <w:rsid w:val="00517875"/>
    <w:rsid w:val="00521FA0"/>
    <w:rsid w:val="00522D3F"/>
    <w:rsid w:val="00524398"/>
    <w:rsid w:val="00525831"/>
    <w:rsid w:val="0052604C"/>
    <w:rsid w:val="0052669C"/>
    <w:rsid w:val="005279BA"/>
    <w:rsid w:val="005300D1"/>
    <w:rsid w:val="00531485"/>
    <w:rsid w:val="005330A3"/>
    <w:rsid w:val="00534443"/>
    <w:rsid w:val="0053649B"/>
    <w:rsid w:val="00536CD1"/>
    <w:rsid w:val="005375AA"/>
    <w:rsid w:val="00537E4A"/>
    <w:rsid w:val="00540407"/>
    <w:rsid w:val="00541B3B"/>
    <w:rsid w:val="0054298B"/>
    <w:rsid w:val="00542A5D"/>
    <w:rsid w:val="005435D7"/>
    <w:rsid w:val="00545646"/>
    <w:rsid w:val="00545A52"/>
    <w:rsid w:val="00550BC8"/>
    <w:rsid w:val="00550DD2"/>
    <w:rsid w:val="00551CAB"/>
    <w:rsid w:val="005521FF"/>
    <w:rsid w:val="00553AB3"/>
    <w:rsid w:val="0055516C"/>
    <w:rsid w:val="005560A0"/>
    <w:rsid w:val="0055623C"/>
    <w:rsid w:val="00557791"/>
    <w:rsid w:val="00561557"/>
    <w:rsid w:val="00565461"/>
    <w:rsid w:val="005655E8"/>
    <w:rsid w:val="0056581C"/>
    <w:rsid w:val="00567C64"/>
    <w:rsid w:val="00571899"/>
    <w:rsid w:val="005722AF"/>
    <w:rsid w:val="005722D7"/>
    <w:rsid w:val="00572361"/>
    <w:rsid w:val="00572545"/>
    <w:rsid w:val="00572F5F"/>
    <w:rsid w:val="005736E3"/>
    <w:rsid w:val="00573B1D"/>
    <w:rsid w:val="00573FB1"/>
    <w:rsid w:val="00574ECD"/>
    <w:rsid w:val="00575B34"/>
    <w:rsid w:val="00577BA5"/>
    <w:rsid w:val="00581B33"/>
    <w:rsid w:val="0058222E"/>
    <w:rsid w:val="005859CD"/>
    <w:rsid w:val="00586716"/>
    <w:rsid w:val="00590B11"/>
    <w:rsid w:val="00590EC3"/>
    <w:rsid w:val="00591370"/>
    <w:rsid w:val="0059279B"/>
    <w:rsid w:val="00592868"/>
    <w:rsid w:val="00594C57"/>
    <w:rsid w:val="00595AB0"/>
    <w:rsid w:val="00596D14"/>
    <w:rsid w:val="005A184D"/>
    <w:rsid w:val="005A3AFE"/>
    <w:rsid w:val="005A3B4D"/>
    <w:rsid w:val="005A7714"/>
    <w:rsid w:val="005A7A2E"/>
    <w:rsid w:val="005B2B45"/>
    <w:rsid w:val="005B46D0"/>
    <w:rsid w:val="005B6031"/>
    <w:rsid w:val="005B6B75"/>
    <w:rsid w:val="005C0A1E"/>
    <w:rsid w:val="005C0FCB"/>
    <w:rsid w:val="005C1143"/>
    <w:rsid w:val="005C401C"/>
    <w:rsid w:val="005C4321"/>
    <w:rsid w:val="005C44F6"/>
    <w:rsid w:val="005C47A5"/>
    <w:rsid w:val="005C49EA"/>
    <w:rsid w:val="005C52A3"/>
    <w:rsid w:val="005C77FC"/>
    <w:rsid w:val="005D02EF"/>
    <w:rsid w:val="005D3276"/>
    <w:rsid w:val="005D40B9"/>
    <w:rsid w:val="005D5925"/>
    <w:rsid w:val="005D59EC"/>
    <w:rsid w:val="005D77E2"/>
    <w:rsid w:val="005E0FDF"/>
    <w:rsid w:val="005E1AD0"/>
    <w:rsid w:val="005E1BD9"/>
    <w:rsid w:val="005E3D24"/>
    <w:rsid w:val="005E4A0F"/>
    <w:rsid w:val="005E5045"/>
    <w:rsid w:val="005E6869"/>
    <w:rsid w:val="005F090B"/>
    <w:rsid w:val="005F0960"/>
    <w:rsid w:val="005F0C01"/>
    <w:rsid w:val="005F41A2"/>
    <w:rsid w:val="005F4407"/>
    <w:rsid w:val="005F524F"/>
    <w:rsid w:val="005F5AFD"/>
    <w:rsid w:val="005F7CBB"/>
    <w:rsid w:val="00600577"/>
    <w:rsid w:val="00602E22"/>
    <w:rsid w:val="00603452"/>
    <w:rsid w:val="00603A45"/>
    <w:rsid w:val="00603C2A"/>
    <w:rsid w:val="006041D8"/>
    <w:rsid w:val="0060488A"/>
    <w:rsid w:val="00604ADF"/>
    <w:rsid w:val="00607E31"/>
    <w:rsid w:val="0061079B"/>
    <w:rsid w:val="006133E0"/>
    <w:rsid w:val="006136B8"/>
    <w:rsid w:val="006142C6"/>
    <w:rsid w:val="00614E65"/>
    <w:rsid w:val="00615FEA"/>
    <w:rsid w:val="00620C9E"/>
    <w:rsid w:val="00621E84"/>
    <w:rsid w:val="00622C39"/>
    <w:rsid w:val="006239DF"/>
    <w:rsid w:val="006239F9"/>
    <w:rsid w:val="00623D0F"/>
    <w:rsid w:val="00624798"/>
    <w:rsid w:val="00624DF7"/>
    <w:rsid w:val="00626B6E"/>
    <w:rsid w:val="006342F3"/>
    <w:rsid w:val="00634C6E"/>
    <w:rsid w:val="006358FA"/>
    <w:rsid w:val="00640B7D"/>
    <w:rsid w:val="006428D0"/>
    <w:rsid w:val="00642D38"/>
    <w:rsid w:val="00646AF1"/>
    <w:rsid w:val="00646E2E"/>
    <w:rsid w:val="00655394"/>
    <w:rsid w:val="00655E0E"/>
    <w:rsid w:val="00656536"/>
    <w:rsid w:val="006574A7"/>
    <w:rsid w:val="006614D7"/>
    <w:rsid w:val="006615C8"/>
    <w:rsid w:val="00661922"/>
    <w:rsid w:val="00661B01"/>
    <w:rsid w:val="00662538"/>
    <w:rsid w:val="00662D75"/>
    <w:rsid w:val="00665E22"/>
    <w:rsid w:val="00665FAC"/>
    <w:rsid w:val="006703D0"/>
    <w:rsid w:val="00673C68"/>
    <w:rsid w:val="0067509B"/>
    <w:rsid w:val="00675304"/>
    <w:rsid w:val="006774F3"/>
    <w:rsid w:val="0067794E"/>
    <w:rsid w:val="00677A2C"/>
    <w:rsid w:val="00677A5D"/>
    <w:rsid w:val="006805BF"/>
    <w:rsid w:val="00681760"/>
    <w:rsid w:val="00681937"/>
    <w:rsid w:val="006821EB"/>
    <w:rsid w:val="00684AF0"/>
    <w:rsid w:val="006864CD"/>
    <w:rsid w:val="00690409"/>
    <w:rsid w:val="0069057B"/>
    <w:rsid w:val="006911F8"/>
    <w:rsid w:val="00691D26"/>
    <w:rsid w:val="006929B3"/>
    <w:rsid w:val="00692B90"/>
    <w:rsid w:val="00694744"/>
    <w:rsid w:val="0069585E"/>
    <w:rsid w:val="00695D1E"/>
    <w:rsid w:val="00696FB0"/>
    <w:rsid w:val="006A05E3"/>
    <w:rsid w:val="006A1DF6"/>
    <w:rsid w:val="006A4257"/>
    <w:rsid w:val="006A48D1"/>
    <w:rsid w:val="006A4B1E"/>
    <w:rsid w:val="006A6B19"/>
    <w:rsid w:val="006A716D"/>
    <w:rsid w:val="006A7C76"/>
    <w:rsid w:val="006B0499"/>
    <w:rsid w:val="006B1B7D"/>
    <w:rsid w:val="006B3A64"/>
    <w:rsid w:val="006B3C6E"/>
    <w:rsid w:val="006B45C5"/>
    <w:rsid w:val="006B4D5C"/>
    <w:rsid w:val="006B4FEC"/>
    <w:rsid w:val="006B5D64"/>
    <w:rsid w:val="006B6FE1"/>
    <w:rsid w:val="006B70DD"/>
    <w:rsid w:val="006B7175"/>
    <w:rsid w:val="006B72B6"/>
    <w:rsid w:val="006C040C"/>
    <w:rsid w:val="006C107E"/>
    <w:rsid w:val="006C2B00"/>
    <w:rsid w:val="006C3653"/>
    <w:rsid w:val="006C3698"/>
    <w:rsid w:val="006C47A7"/>
    <w:rsid w:val="006C5148"/>
    <w:rsid w:val="006C641C"/>
    <w:rsid w:val="006C65DF"/>
    <w:rsid w:val="006D0B85"/>
    <w:rsid w:val="006D13A0"/>
    <w:rsid w:val="006D2C73"/>
    <w:rsid w:val="006D3520"/>
    <w:rsid w:val="006D5134"/>
    <w:rsid w:val="006D7AE8"/>
    <w:rsid w:val="006D7F33"/>
    <w:rsid w:val="006E1668"/>
    <w:rsid w:val="006E1BEA"/>
    <w:rsid w:val="006E2698"/>
    <w:rsid w:val="006E3197"/>
    <w:rsid w:val="006E3443"/>
    <w:rsid w:val="006E431C"/>
    <w:rsid w:val="006E4A9C"/>
    <w:rsid w:val="006E533D"/>
    <w:rsid w:val="006E57E1"/>
    <w:rsid w:val="006E79B4"/>
    <w:rsid w:val="006F130C"/>
    <w:rsid w:val="006F2142"/>
    <w:rsid w:val="006F276F"/>
    <w:rsid w:val="006F47AD"/>
    <w:rsid w:val="006F5ACC"/>
    <w:rsid w:val="006F6659"/>
    <w:rsid w:val="006F7007"/>
    <w:rsid w:val="007008FA"/>
    <w:rsid w:val="00700D7C"/>
    <w:rsid w:val="007051CF"/>
    <w:rsid w:val="00705CFD"/>
    <w:rsid w:val="007062C0"/>
    <w:rsid w:val="00706C46"/>
    <w:rsid w:val="00707B8A"/>
    <w:rsid w:val="00710082"/>
    <w:rsid w:val="00710804"/>
    <w:rsid w:val="007128FD"/>
    <w:rsid w:val="00713A65"/>
    <w:rsid w:val="00715EDA"/>
    <w:rsid w:val="007164E7"/>
    <w:rsid w:val="007174BC"/>
    <w:rsid w:val="0071784B"/>
    <w:rsid w:val="00717C0A"/>
    <w:rsid w:val="00720325"/>
    <w:rsid w:val="007204C4"/>
    <w:rsid w:val="00722774"/>
    <w:rsid w:val="00723847"/>
    <w:rsid w:val="00723F91"/>
    <w:rsid w:val="007252DD"/>
    <w:rsid w:val="00726DED"/>
    <w:rsid w:val="00730324"/>
    <w:rsid w:val="007322E8"/>
    <w:rsid w:val="00732C55"/>
    <w:rsid w:val="00733888"/>
    <w:rsid w:val="00734A86"/>
    <w:rsid w:val="00735744"/>
    <w:rsid w:val="007363AB"/>
    <w:rsid w:val="00736556"/>
    <w:rsid w:val="00737239"/>
    <w:rsid w:val="00740393"/>
    <w:rsid w:val="00740738"/>
    <w:rsid w:val="00742F8D"/>
    <w:rsid w:val="007438BC"/>
    <w:rsid w:val="00744ECC"/>
    <w:rsid w:val="00745DB5"/>
    <w:rsid w:val="00746D89"/>
    <w:rsid w:val="007473E3"/>
    <w:rsid w:val="007474A9"/>
    <w:rsid w:val="00747953"/>
    <w:rsid w:val="00747DD6"/>
    <w:rsid w:val="007501AB"/>
    <w:rsid w:val="00751028"/>
    <w:rsid w:val="0075261D"/>
    <w:rsid w:val="00753CC9"/>
    <w:rsid w:val="00754565"/>
    <w:rsid w:val="0076003F"/>
    <w:rsid w:val="00760587"/>
    <w:rsid w:val="00761361"/>
    <w:rsid w:val="00761732"/>
    <w:rsid w:val="0076204A"/>
    <w:rsid w:val="007622B3"/>
    <w:rsid w:val="007622E7"/>
    <w:rsid w:val="00763717"/>
    <w:rsid w:val="00763D50"/>
    <w:rsid w:val="00764572"/>
    <w:rsid w:val="0076561B"/>
    <w:rsid w:val="00766A47"/>
    <w:rsid w:val="00770DC8"/>
    <w:rsid w:val="007728CC"/>
    <w:rsid w:val="0077331E"/>
    <w:rsid w:val="00773AC7"/>
    <w:rsid w:val="00774B54"/>
    <w:rsid w:val="00775BE5"/>
    <w:rsid w:val="00776A51"/>
    <w:rsid w:val="00780461"/>
    <w:rsid w:val="0078223A"/>
    <w:rsid w:val="00783FE2"/>
    <w:rsid w:val="00784D36"/>
    <w:rsid w:val="00786926"/>
    <w:rsid w:val="007877D6"/>
    <w:rsid w:val="007878A9"/>
    <w:rsid w:val="007878C4"/>
    <w:rsid w:val="00787B1A"/>
    <w:rsid w:val="007924BD"/>
    <w:rsid w:val="00793103"/>
    <w:rsid w:val="007938D0"/>
    <w:rsid w:val="007942D5"/>
    <w:rsid w:val="00794C0D"/>
    <w:rsid w:val="00795A4C"/>
    <w:rsid w:val="00796EF8"/>
    <w:rsid w:val="007978F6"/>
    <w:rsid w:val="007A0CCB"/>
    <w:rsid w:val="007A2368"/>
    <w:rsid w:val="007A44D0"/>
    <w:rsid w:val="007A74D1"/>
    <w:rsid w:val="007A7B8F"/>
    <w:rsid w:val="007B04BE"/>
    <w:rsid w:val="007B13D7"/>
    <w:rsid w:val="007B1D5A"/>
    <w:rsid w:val="007B2290"/>
    <w:rsid w:val="007B36B5"/>
    <w:rsid w:val="007B4485"/>
    <w:rsid w:val="007B468E"/>
    <w:rsid w:val="007B4B2D"/>
    <w:rsid w:val="007B7066"/>
    <w:rsid w:val="007C0C9A"/>
    <w:rsid w:val="007C1B8E"/>
    <w:rsid w:val="007C1FA9"/>
    <w:rsid w:val="007C223D"/>
    <w:rsid w:val="007C2BB9"/>
    <w:rsid w:val="007C5DBB"/>
    <w:rsid w:val="007C5F43"/>
    <w:rsid w:val="007C6240"/>
    <w:rsid w:val="007D0DD1"/>
    <w:rsid w:val="007D30D9"/>
    <w:rsid w:val="007D3705"/>
    <w:rsid w:val="007D71DD"/>
    <w:rsid w:val="007D792E"/>
    <w:rsid w:val="007E1CDF"/>
    <w:rsid w:val="007E2154"/>
    <w:rsid w:val="007E59D4"/>
    <w:rsid w:val="007E59F5"/>
    <w:rsid w:val="007E61A0"/>
    <w:rsid w:val="007E7688"/>
    <w:rsid w:val="007F1DEB"/>
    <w:rsid w:val="007F27D0"/>
    <w:rsid w:val="007F2BE4"/>
    <w:rsid w:val="007F3813"/>
    <w:rsid w:val="007F5CB3"/>
    <w:rsid w:val="007F670C"/>
    <w:rsid w:val="007F78D0"/>
    <w:rsid w:val="00800D55"/>
    <w:rsid w:val="00801053"/>
    <w:rsid w:val="00803387"/>
    <w:rsid w:val="00803411"/>
    <w:rsid w:val="00803F46"/>
    <w:rsid w:val="0080419B"/>
    <w:rsid w:val="00804EEF"/>
    <w:rsid w:val="00811420"/>
    <w:rsid w:val="008118DA"/>
    <w:rsid w:val="00815DF1"/>
    <w:rsid w:val="00815E14"/>
    <w:rsid w:val="00816F7F"/>
    <w:rsid w:val="00821004"/>
    <w:rsid w:val="00821E53"/>
    <w:rsid w:val="008224ED"/>
    <w:rsid w:val="008226BB"/>
    <w:rsid w:val="008234DF"/>
    <w:rsid w:val="008244AC"/>
    <w:rsid w:val="00826EA0"/>
    <w:rsid w:val="0082707E"/>
    <w:rsid w:val="008310B3"/>
    <w:rsid w:val="00831188"/>
    <w:rsid w:val="00831F6D"/>
    <w:rsid w:val="00832ED9"/>
    <w:rsid w:val="0083452F"/>
    <w:rsid w:val="008346F1"/>
    <w:rsid w:val="0083689E"/>
    <w:rsid w:val="00840BAE"/>
    <w:rsid w:val="008439B0"/>
    <w:rsid w:val="008443F5"/>
    <w:rsid w:val="00846A7E"/>
    <w:rsid w:val="008528F1"/>
    <w:rsid w:val="008564CA"/>
    <w:rsid w:val="00856A2C"/>
    <w:rsid w:val="008614AE"/>
    <w:rsid w:val="008629B6"/>
    <w:rsid w:val="0086371F"/>
    <w:rsid w:val="00864EC7"/>
    <w:rsid w:val="00865DD6"/>
    <w:rsid w:val="00865DE4"/>
    <w:rsid w:val="008660F8"/>
    <w:rsid w:val="00867A47"/>
    <w:rsid w:val="00867A6D"/>
    <w:rsid w:val="00870DE2"/>
    <w:rsid w:val="00871A6F"/>
    <w:rsid w:val="008738C8"/>
    <w:rsid w:val="00874570"/>
    <w:rsid w:val="00876ADC"/>
    <w:rsid w:val="00876D4A"/>
    <w:rsid w:val="00880B48"/>
    <w:rsid w:val="008813A9"/>
    <w:rsid w:val="00886C14"/>
    <w:rsid w:val="00890852"/>
    <w:rsid w:val="00892538"/>
    <w:rsid w:val="00893BAA"/>
    <w:rsid w:val="00894686"/>
    <w:rsid w:val="00894D47"/>
    <w:rsid w:val="00895939"/>
    <w:rsid w:val="0089593C"/>
    <w:rsid w:val="00897A75"/>
    <w:rsid w:val="008A20F5"/>
    <w:rsid w:val="008A3006"/>
    <w:rsid w:val="008A41C9"/>
    <w:rsid w:val="008A42B5"/>
    <w:rsid w:val="008A54B3"/>
    <w:rsid w:val="008B0166"/>
    <w:rsid w:val="008B0DE4"/>
    <w:rsid w:val="008B26C9"/>
    <w:rsid w:val="008B2D0D"/>
    <w:rsid w:val="008B3ADF"/>
    <w:rsid w:val="008B42EC"/>
    <w:rsid w:val="008B5186"/>
    <w:rsid w:val="008B51C0"/>
    <w:rsid w:val="008B681D"/>
    <w:rsid w:val="008C08BC"/>
    <w:rsid w:val="008C1954"/>
    <w:rsid w:val="008C2EDC"/>
    <w:rsid w:val="008C3220"/>
    <w:rsid w:val="008C3CB0"/>
    <w:rsid w:val="008C54A5"/>
    <w:rsid w:val="008C5512"/>
    <w:rsid w:val="008C598A"/>
    <w:rsid w:val="008C6007"/>
    <w:rsid w:val="008C6272"/>
    <w:rsid w:val="008C7926"/>
    <w:rsid w:val="008D3FC9"/>
    <w:rsid w:val="008D45F0"/>
    <w:rsid w:val="008D486A"/>
    <w:rsid w:val="008D552A"/>
    <w:rsid w:val="008E0E6F"/>
    <w:rsid w:val="008E3A13"/>
    <w:rsid w:val="008E40AC"/>
    <w:rsid w:val="008E59D8"/>
    <w:rsid w:val="008E7428"/>
    <w:rsid w:val="008F1069"/>
    <w:rsid w:val="008F14FC"/>
    <w:rsid w:val="008F178F"/>
    <w:rsid w:val="008F19D0"/>
    <w:rsid w:val="008F1B2A"/>
    <w:rsid w:val="008F33E4"/>
    <w:rsid w:val="008F38B4"/>
    <w:rsid w:val="008F49F6"/>
    <w:rsid w:val="008F6796"/>
    <w:rsid w:val="00900031"/>
    <w:rsid w:val="00901375"/>
    <w:rsid w:val="009037DA"/>
    <w:rsid w:val="00904D59"/>
    <w:rsid w:val="00905935"/>
    <w:rsid w:val="00905FEF"/>
    <w:rsid w:val="0090646B"/>
    <w:rsid w:val="00907B5A"/>
    <w:rsid w:val="00910EC5"/>
    <w:rsid w:val="00911588"/>
    <w:rsid w:val="009115DD"/>
    <w:rsid w:val="0091195E"/>
    <w:rsid w:val="00911C42"/>
    <w:rsid w:val="00912028"/>
    <w:rsid w:val="00912142"/>
    <w:rsid w:val="009133F6"/>
    <w:rsid w:val="009139C1"/>
    <w:rsid w:val="00923892"/>
    <w:rsid w:val="00925188"/>
    <w:rsid w:val="009275AD"/>
    <w:rsid w:val="00927CB5"/>
    <w:rsid w:val="00927F00"/>
    <w:rsid w:val="00930CAB"/>
    <w:rsid w:val="00931AA6"/>
    <w:rsid w:val="00933437"/>
    <w:rsid w:val="00933468"/>
    <w:rsid w:val="0093380A"/>
    <w:rsid w:val="0093472D"/>
    <w:rsid w:val="00935A90"/>
    <w:rsid w:val="00936883"/>
    <w:rsid w:val="0094044E"/>
    <w:rsid w:val="0094068D"/>
    <w:rsid w:val="009425E8"/>
    <w:rsid w:val="009431FE"/>
    <w:rsid w:val="00943C03"/>
    <w:rsid w:val="00945550"/>
    <w:rsid w:val="00947BC4"/>
    <w:rsid w:val="009517AA"/>
    <w:rsid w:val="00951FD4"/>
    <w:rsid w:val="00952E09"/>
    <w:rsid w:val="009539A3"/>
    <w:rsid w:val="009553F7"/>
    <w:rsid w:val="009562D7"/>
    <w:rsid w:val="00956962"/>
    <w:rsid w:val="00957683"/>
    <w:rsid w:val="0096017F"/>
    <w:rsid w:val="00961324"/>
    <w:rsid w:val="0096256B"/>
    <w:rsid w:val="0096388E"/>
    <w:rsid w:val="00964F85"/>
    <w:rsid w:val="00971285"/>
    <w:rsid w:val="00976C8C"/>
    <w:rsid w:val="00977465"/>
    <w:rsid w:val="009775E4"/>
    <w:rsid w:val="00977FE3"/>
    <w:rsid w:val="00980381"/>
    <w:rsid w:val="009826C6"/>
    <w:rsid w:val="00983016"/>
    <w:rsid w:val="00983745"/>
    <w:rsid w:val="00985083"/>
    <w:rsid w:val="0098604D"/>
    <w:rsid w:val="009863A8"/>
    <w:rsid w:val="009864D7"/>
    <w:rsid w:val="009875EF"/>
    <w:rsid w:val="00987683"/>
    <w:rsid w:val="00990191"/>
    <w:rsid w:val="009914EE"/>
    <w:rsid w:val="00991FF7"/>
    <w:rsid w:val="00992AE1"/>
    <w:rsid w:val="00995047"/>
    <w:rsid w:val="009956F6"/>
    <w:rsid w:val="009A03FC"/>
    <w:rsid w:val="009A0FEA"/>
    <w:rsid w:val="009A1B61"/>
    <w:rsid w:val="009A38BA"/>
    <w:rsid w:val="009A537D"/>
    <w:rsid w:val="009B1566"/>
    <w:rsid w:val="009B1CD7"/>
    <w:rsid w:val="009B4B8F"/>
    <w:rsid w:val="009B51BD"/>
    <w:rsid w:val="009B5223"/>
    <w:rsid w:val="009B5306"/>
    <w:rsid w:val="009B5B92"/>
    <w:rsid w:val="009C02E8"/>
    <w:rsid w:val="009C0639"/>
    <w:rsid w:val="009C12F8"/>
    <w:rsid w:val="009C1693"/>
    <w:rsid w:val="009C3261"/>
    <w:rsid w:val="009C4129"/>
    <w:rsid w:val="009C47D7"/>
    <w:rsid w:val="009C740A"/>
    <w:rsid w:val="009C7D35"/>
    <w:rsid w:val="009D1644"/>
    <w:rsid w:val="009D1F3C"/>
    <w:rsid w:val="009D40D0"/>
    <w:rsid w:val="009D4C0D"/>
    <w:rsid w:val="009E09B5"/>
    <w:rsid w:val="009E2ACF"/>
    <w:rsid w:val="009E32AD"/>
    <w:rsid w:val="009E3444"/>
    <w:rsid w:val="009E3D4F"/>
    <w:rsid w:val="009E57FF"/>
    <w:rsid w:val="009E6F34"/>
    <w:rsid w:val="009E74CD"/>
    <w:rsid w:val="009E7D38"/>
    <w:rsid w:val="009F0556"/>
    <w:rsid w:val="009F16DA"/>
    <w:rsid w:val="009F19D0"/>
    <w:rsid w:val="009F33DB"/>
    <w:rsid w:val="009F350A"/>
    <w:rsid w:val="009F450F"/>
    <w:rsid w:val="009F6E6B"/>
    <w:rsid w:val="009F724A"/>
    <w:rsid w:val="00A00327"/>
    <w:rsid w:val="00A02A1B"/>
    <w:rsid w:val="00A02E26"/>
    <w:rsid w:val="00A04B88"/>
    <w:rsid w:val="00A04EB0"/>
    <w:rsid w:val="00A075E2"/>
    <w:rsid w:val="00A100E5"/>
    <w:rsid w:val="00A101BD"/>
    <w:rsid w:val="00A106BD"/>
    <w:rsid w:val="00A12B52"/>
    <w:rsid w:val="00A14AD1"/>
    <w:rsid w:val="00A16708"/>
    <w:rsid w:val="00A224CB"/>
    <w:rsid w:val="00A26272"/>
    <w:rsid w:val="00A273E5"/>
    <w:rsid w:val="00A34D82"/>
    <w:rsid w:val="00A378C4"/>
    <w:rsid w:val="00A40DE0"/>
    <w:rsid w:val="00A41D38"/>
    <w:rsid w:val="00A42184"/>
    <w:rsid w:val="00A4238C"/>
    <w:rsid w:val="00A433F8"/>
    <w:rsid w:val="00A44782"/>
    <w:rsid w:val="00A44EC7"/>
    <w:rsid w:val="00A450D2"/>
    <w:rsid w:val="00A45D41"/>
    <w:rsid w:val="00A461DB"/>
    <w:rsid w:val="00A475C0"/>
    <w:rsid w:val="00A53C9A"/>
    <w:rsid w:val="00A545E9"/>
    <w:rsid w:val="00A55F59"/>
    <w:rsid w:val="00A56642"/>
    <w:rsid w:val="00A56CD3"/>
    <w:rsid w:val="00A61C42"/>
    <w:rsid w:val="00A61DC1"/>
    <w:rsid w:val="00A62530"/>
    <w:rsid w:val="00A6266E"/>
    <w:rsid w:val="00A62AF5"/>
    <w:rsid w:val="00A64F0F"/>
    <w:rsid w:val="00A653EE"/>
    <w:rsid w:val="00A672B7"/>
    <w:rsid w:val="00A67E7A"/>
    <w:rsid w:val="00A67EA0"/>
    <w:rsid w:val="00A708C0"/>
    <w:rsid w:val="00A71F7C"/>
    <w:rsid w:val="00A727F6"/>
    <w:rsid w:val="00A7443B"/>
    <w:rsid w:val="00A74F91"/>
    <w:rsid w:val="00A7723D"/>
    <w:rsid w:val="00A8421F"/>
    <w:rsid w:val="00A86FCC"/>
    <w:rsid w:val="00A87DB4"/>
    <w:rsid w:val="00A90683"/>
    <w:rsid w:val="00A92682"/>
    <w:rsid w:val="00A92F84"/>
    <w:rsid w:val="00A9303D"/>
    <w:rsid w:val="00A936C8"/>
    <w:rsid w:val="00A937C8"/>
    <w:rsid w:val="00A94C3B"/>
    <w:rsid w:val="00A95D1D"/>
    <w:rsid w:val="00A9610B"/>
    <w:rsid w:val="00A9727C"/>
    <w:rsid w:val="00AA07B7"/>
    <w:rsid w:val="00AA0876"/>
    <w:rsid w:val="00AA12FB"/>
    <w:rsid w:val="00AA130F"/>
    <w:rsid w:val="00AA3751"/>
    <w:rsid w:val="00AA464E"/>
    <w:rsid w:val="00AA4DE3"/>
    <w:rsid w:val="00AA5363"/>
    <w:rsid w:val="00AA55EB"/>
    <w:rsid w:val="00AA5DF2"/>
    <w:rsid w:val="00AA6A68"/>
    <w:rsid w:val="00AA70F0"/>
    <w:rsid w:val="00AA7DAA"/>
    <w:rsid w:val="00AB11A8"/>
    <w:rsid w:val="00AB14B4"/>
    <w:rsid w:val="00AB1B2E"/>
    <w:rsid w:val="00AB328E"/>
    <w:rsid w:val="00AB3EC7"/>
    <w:rsid w:val="00AB5BEA"/>
    <w:rsid w:val="00AB70D8"/>
    <w:rsid w:val="00AB7426"/>
    <w:rsid w:val="00AC04BE"/>
    <w:rsid w:val="00AC0A98"/>
    <w:rsid w:val="00AC37D0"/>
    <w:rsid w:val="00AC39FC"/>
    <w:rsid w:val="00AC5549"/>
    <w:rsid w:val="00AC5922"/>
    <w:rsid w:val="00AD1A00"/>
    <w:rsid w:val="00AD32BB"/>
    <w:rsid w:val="00AD43AD"/>
    <w:rsid w:val="00AD4A0D"/>
    <w:rsid w:val="00AD4FEF"/>
    <w:rsid w:val="00AD5385"/>
    <w:rsid w:val="00AD658B"/>
    <w:rsid w:val="00AE0306"/>
    <w:rsid w:val="00AE04A2"/>
    <w:rsid w:val="00AE139F"/>
    <w:rsid w:val="00AE26C2"/>
    <w:rsid w:val="00AE4760"/>
    <w:rsid w:val="00AE54AC"/>
    <w:rsid w:val="00AE5A78"/>
    <w:rsid w:val="00AE5DEF"/>
    <w:rsid w:val="00AE5FD6"/>
    <w:rsid w:val="00AE79B5"/>
    <w:rsid w:val="00AF0118"/>
    <w:rsid w:val="00AF0147"/>
    <w:rsid w:val="00AF03D9"/>
    <w:rsid w:val="00AF57E8"/>
    <w:rsid w:val="00AF6EE7"/>
    <w:rsid w:val="00AF7C1D"/>
    <w:rsid w:val="00AF7C2B"/>
    <w:rsid w:val="00B00896"/>
    <w:rsid w:val="00B01C41"/>
    <w:rsid w:val="00B0264C"/>
    <w:rsid w:val="00B04FE3"/>
    <w:rsid w:val="00B076F7"/>
    <w:rsid w:val="00B07DB5"/>
    <w:rsid w:val="00B07DBF"/>
    <w:rsid w:val="00B13319"/>
    <w:rsid w:val="00B13B95"/>
    <w:rsid w:val="00B149FE"/>
    <w:rsid w:val="00B14CB8"/>
    <w:rsid w:val="00B15393"/>
    <w:rsid w:val="00B15B9A"/>
    <w:rsid w:val="00B165E7"/>
    <w:rsid w:val="00B1755C"/>
    <w:rsid w:val="00B179E2"/>
    <w:rsid w:val="00B2132D"/>
    <w:rsid w:val="00B224C6"/>
    <w:rsid w:val="00B22700"/>
    <w:rsid w:val="00B232E1"/>
    <w:rsid w:val="00B23B17"/>
    <w:rsid w:val="00B2417B"/>
    <w:rsid w:val="00B24857"/>
    <w:rsid w:val="00B255DF"/>
    <w:rsid w:val="00B258EA"/>
    <w:rsid w:val="00B31084"/>
    <w:rsid w:val="00B355E2"/>
    <w:rsid w:val="00B359F2"/>
    <w:rsid w:val="00B35ACF"/>
    <w:rsid w:val="00B369DF"/>
    <w:rsid w:val="00B3728F"/>
    <w:rsid w:val="00B37666"/>
    <w:rsid w:val="00B4055F"/>
    <w:rsid w:val="00B41BA5"/>
    <w:rsid w:val="00B45654"/>
    <w:rsid w:val="00B46FC1"/>
    <w:rsid w:val="00B5033E"/>
    <w:rsid w:val="00B5113A"/>
    <w:rsid w:val="00B52948"/>
    <w:rsid w:val="00B54004"/>
    <w:rsid w:val="00B54B8E"/>
    <w:rsid w:val="00B566A6"/>
    <w:rsid w:val="00B56C29"/>
    <w:rsid w:val="00B60126"/>
    <w:rsid w:val="00B60919"/>
    <w:rsid w:val="00B62EDF"/>
    <w:rsid w:val="00B63C92"/>
    <w:rsid w:val="00B65F09"/>
    <w:rsid w:val="00B66D73"/>
    <w:rsid w:val="00B6700C"/>
    <w:rsid w:val="00B670D2"/>
    <w:rsid w:val="00B67414"/>
    <w:rsid w:val="00B674CD"/>
    <w:rsid w:val="00B7081C"/>
    <w:rsid w:val="00B71374"/>
    <w:rsid w:val="00B718A2"/>
    <w:rsid w:val="00B7230C"/>
    <w:rsid w:val="00B7236F"/>
    <w:rsid w:val="00B72449"/>
    <w:rsid w:val="00B75AD7"/>
    <w:rsid w:val="00B76184"/>
    <w:rsid w:val="00B80616"/>
    <w:rsid w:val="00B80D71"/>
    <w:rsid w:val="00B814E4"/>
    <w:rsid w:val="00B81A7F"/>
    <w:rsid w:val="00B81FED"/>
    <w:rsid w:val="00B83916"/>
    <w:rsid w:val="00B83BDD"/>
    <w:rsid w:val="00B84298"/>
    <w:rsid w:val="00B8579D"/>
    <w:rsid w:val="00B866E1"/>
    <w:rsid w:val="00B86CBA"/>
    <w:rsid w:val="00B933F4"/>
    <w:rsid w:val="00B9485A"/>
    <w:rsid w:val="00B954E8"/>
    <w:rsid w:val="00B96A68"/>
    <w:rsid w:val="00B97C5E"/>
    <w:rsid w:val="00BA0410"/>
    <w:rsid w:val="00BA0A84"/>
    <w:rsid w:val="00BA0FA2"/>
    <w:rsid w:val="00BA1CF3"/>
    <w:rsid w:val="00BA3266"/>
    <w:rsid w:val="00BA5385"/>
    <w:rsid w:val="00BA54AD"/>
    <w:rsid w:val="00BA5684"/>
    <w:rsid w:val="00BB0888"/>
    <w:rsid w:val="00BB1662"/>
    <w:rsid w:val="00BB1A44"/>
    <w:rsid w:val="00BB2CD0"/>
    <w:rsid w:val="00BB3960"/>
    <w:rsid w:val="00BB3F71"/>
    <w:rsid w:val="00BB40A2"/>
    <w:rsid w:val="00BB4C36"/>
    <w:rsid w:val="00BB52C6"/>
    <w:rsid w:val="00BB725F"/>
    <w:rsid w:val="00BB74DB"/>
    <w:rsid w:val="00BB7821"/>
    <w:rsid w:val="00BC0FD8"/>
    <w:rsid w:val="00BC46E5"/>
    <w:rsid w:val="00BC7481"/>
    <w:rsid w:val="00BD532C"/>
    <w:rsid w:val="00BD540E"/>
    <w:rsid w:val="00BD5545"/>
    <w:rsid w:val="00BD61F8"/>
    <w:rsid w:val="00BD6691"/>
    <w:rsid w:val="00BD6BA6"/>
    <w:rsid w:val="00BE1925"/>
    <w:rsid w:val="00BE1B7B"/>
    <w:rsid w:val="00BE1EE8"/>
    <w:rsid w:val="00BE4F06"/>
    <w:rsid w:val="00BE5254"/>
    <w:rsid w:val="00BE53C7"/>
    <w:rsid w:val="00BE559A"/>
    <w:rsid w:val="00BE5D63"/>
    <w:rsid w:val="00BE78E8"/>
    <w:rsid w:val="00BF0568"/>
    <w:rsid w:val="00BF5031"/>
    <w:rsid w:val="00BF50E7"/>
    <w:rsid w:val="00BF6089"/>
    <w:rsid w:val="00C002B3"/>
    <w:rsid w:val="00C01969"/>
    <w:rsid w:val="00C0206F"/>
    <w:rsid w:val="00C049A6"/>
    <w:rsid w:val="00C055F4"/>
    <w:rsid w:val="00C06C96"/>
    <w:rsid w:val="00C12076"/>
    <w:rsid w:val="00C13AAA"/>
    <w:rsid w:val="00C15062"/>
    <w:rsid w:val="00C15F57"/>
    <w:rsid w:val="00C17DBD"/>
    <w:rsid w:val="00C200B8"/>
    <w:rsid w:val="00C23377"/>
    <w:rsid w:val="00C23D98"/>
    <w:rsid w:val="00C24F04"/>
    <w:rsid w:val="00C25B9D"/>
    <w:rsid w:val="00C26E1F"/>
    <w:rsid w:val="00C275A1"/>
    <w:rsid w:val="00C27F99"/>
    <w:rsid w:val="00C30B78"/>
    <w:rsid w:val="00C326C0"/>
    <w:rsid w:val="00C33FE9"/>
    <w:rsid w:val="00C3421D"/>
    <w:rsid w:val="00C342F0"/>
    <w:rsid w:val="00C35192"/>
    <w:rsid w:val="00C352CB"/>
    <w:rsid w:val="00C352D3"/>
    <w:rsid w:val="00C35B16"/>
    <w:rsid w:val="00C375A1"/>
    <w:rsid w:val="00C40544"/>
    <w:rsid w:val="00C4191F"/>
    <w:rsid w:val="00C4266D"/>
    <w:rsid w:val="00C42984"/>
    <w:rsid w:val="00C451FF"/>
    <w:rsid w:val="00C47161"/>
    <w:rsid w:val="00C47531"/>
    <w:rsid w:val="00C504C8"/>
    <w:rsid w:val="00C53A4D"/>
    <w:rsid w:val="00C54233"/>
    <w:rsid w:val="00C549DF"/>
    <w:rsid w:val="00C54E60"/>
    <w:rsid w:val="00C64CFC"/>
    <w:rsid w:val="00C673C6"/>
    <w:rsid w:val="00C67BD4"/>
    <w:rsid w:val="00C71CB8"/>
    <w:rsid w:val="00C71E63"/>
    <w:rsid w:val="00C723C7"/>
    <w:rsid w:val="00C74210"/>
    <w:rsid w:val="00C74816"/>
    <w:rsid w:val="00C77957"/>
    <w:rsid w:val="00C80F0A"/>
    <w:rsid w:val="00C81D3D"/>
    <w:rsid w:val="00C83593"/>
    <w:rsid w:val="00C84BA0"/>
    <w:rsid w:val="00C84CED"/>
    <w:rsid w:val="00C858E6"/>
    <w:rsid w:val="00C85D4B"/>
    <w:rsid w:val="00C863B2"/>
    <w:rsid w:val="00C86AE1"/>
    <w:rsid w:val="00C87B06"/>
    <w:rsid w:val="00C87C21"/>
    <w:rsid w:val="00C909AF"/>
    <w:rsid w:val="00C90BA4"/>
    <w:rsid w:val="00C90EA2"/>
    <w:rsid w:val="00C9129A"/>
    <w:rsid w:val="00C91FCF"/>
    <w:rsid w:val="00C92BA8"/>
    <w:rsid w:val="00C92F6E"/>
    <w:rsid w:val="00C94019"/>
    <w:rsid w:val="00C946F0"/>
    <w:rsid w:val="00C95041"/>
    <w:rsid w:val="00C95281"/>
    <w:rsid w:val="00C9531D"/>
    <w:rsid w:val="00C9597C"/>
    <w:rsid w:val="00C964AE"/>
    <w:rsid w:val="00C96997"/>
    <w:rsid w:val="00CA14AE"/>
    <w:rsid w:val="00CA157E"/>
    <w:rsid w:val="00CA2DB4"/>
    <w:rsid w:val="00CA4CE3"/>
    <w:rsid w:val="00CA527F"/>
    <w:rsid w:val="00CA7429"/>
    <w:rsid w:val="00CB0596"/>
    <w:rsid w:val="00CB0CA2"/>
    <w:rsid w:val="00CB5FC4"/>
    <w:rsid w:val="00CB634F"/>
    <w:rsid w:val="00CB63A1"/>
    <w:rsid w:val="00CB697B"/>
    <w:rsid w:val="00CC3819"/>
    <w:rsid w:val="00CC4750"/>
    <w:rsid w:val="00CC693E"/>
    <w:rsid w:val="00CD00BC"/>
    <w:rsid w:val="00CD289F"/>
    <w:rsid w:val="00CD29F4"/>
    <w:rsid w:val="00CD2C29"/>
    <w:rsid w:val="00CD4785"/>
    <w:rsid w:val="00CD65BD"/>
    <w:rsid w:val="00CD6B0E"/>
    <w:rsid w:val="00CE099C"/>
    <w:rsid w:val="00CE3319"/>
    <w:rsid w:val="00CE39A7"/>
    <w:rsid w:val="00CE54FC"/>
    <w:rsid w:val="00CE58DA"/>
    <w:rsid w:val="00CE79CC"/>
    <w:rsid w:val="00CF28B3"/>
    <w:rsid w:val="00CF290B"/>
    <w:rsid w:val="00CF59C6"/>
    <w:rsid w:val="00CF5C2B"/>
    <w:rsid w:val="00CF5E19"/>
    <w:rsid w:val="00CF7C5D"/>
    <w:rsid w:val="00D001D6"/>
    <w:rsid w:val="00D0125C"/>
    <w:rsid w:val="00D02EA5"/>
    <w:rsid w:val="00D0525C"/>
    <w:rsid w:val="00D05D8D"/>
    <w:rsid w:val="00D06ED9"/>
    <w:rsid w:val="00D07ACE"/>
    <w:rsid w:val="00D10385"/>
    <w:rsid w:val="00D10605"/>
    <w:rsid w:val="00D114F7"/>
    <w:rsid w:val="00D11558"/>
    <w:rsid w:val="00D12E1D"/>
    <w:rsid w:val="00D134AB"/>
    <w:rsid w:val="00D14770"/>
    <w:rsid w:val="00D1497A"/>
    <w:rsid w:val="00D15B3A"/>
    <w:rsid w:val="00D16B10"/>
    <w:rsid w:val="00D16F61"/>
    <w:rsid w:val="00D170BD"/>
    <w:rsid w:val="00D17171"/>
    <w:rsid w:val="00D200E4"/>
    <w:rsid w:val="00D21394"/>
    <w:rsid w:val="00D2161D"/>
    <w:rsid w:val="00D22A96"/>
    <w:rsid w:val="00D24089"/>
    <w:rsid w:val="00D244A2"/>
    <w:rsid w:val="00D24908"/>
    <w:rsid w:val="00D25648"/>
    <w:rsid w:val="00D2605B"/>
    <w:rsid w:val="00D260B0"/>
    <w:rsid w:val="00D30144"/>
    <w:rsid w:val="00D3299E"/>
    <w:rsid w:val="00D32E38"/>
    <w:rsid w:val="00D33F49"/>
    <w:rsid w:val="00D347DA"/>
    <w:rsid w:val="00D35AF5"/>
    <w:rsid w:val="00D3644D"/>
    <w:rsid w:val="00D3678F"/>
    <w:rsid w:val="00D37BF8"/>
    <w:rsid w:val="00D40C53"/>
    <w:rsid w:val="00D4183F"/>
    <w:rsid w:val="00D41D03"/>
    <w:rsid w:val="00D41E57"/>
    <w:rsid w:val="00D46052"/>
    <w:rsid w:val="00D46D43"/>
    <w:rsid w:val="00D5160F"/>
    <w:rsid w:val="00D52306"/>
    <w:rsid w:val="00D54B37"/>
    <w:rsid w:val="00D55CB6"/>
    <w:rsid w:val="00D577B3"/>
    <w:rsid w:val="00D60DA0"/>
    <w:rsid w:val="00D62319"/>
    <w:rsid w:val="00D62365"/>
    <w:rsid w:val="00D635FE"/>
    <w:rsid w:val="00D6457E"/>
    <w:rsid w:val="00D658DE"/>
    <w:rsid w:val="00D6656B"/>
    <w:rsid w:val="00D66F52"/>
    <w:rsid w:val="00D74172"/>
    <w:rsid w:val="00D76442"/>
    <w:rsid w:val="00D771AA"/>
    <w:rsid w:val="00D807BC"/>
    <w:rsid w:val="00D809FF"/>
    <w:rsid w:val="00D81FEB"/>
    <w:rsid w:val="00D83251"/>
    <w:rsid w:val="00D837A8"/>
    <w:rsid w:val="00D84141"/>
    <w:rsid w:val="00D844FE"/>
    <w:rsid w:val="00D86DD6"/>
    <w:rsid w:val="00D87C49"/>
    <w:rsid w:val="00D9118D"/>
    <w:rsid w:val="00D923A0"/>
    <w:rsid w:val="00D9240B"/>
    <w:rsid w:val="00D938C9"/>
    <w:rsid w:val="00D94B33"/>
    <w:rsid w:val="00D94EA6"/>
    <w:rsid w:val="00D956A6"/>
    <w:rsid w:val="00DA2C69"/>
    <w:rsid w:val="00DA37F8"/>
    <w:rsid w:val="00DA4474"/>
    <w:rsid w:val="00DA5D4E"/>
    <w:rsid w:val="00DA6A3F"/>
    <w:rsid w:val="00DB090F"/>
    <w:rsid w:val="00DB10ED"/>
    <w:rsid w:val="00DB2726"/>
    <w:rsid w:val="00DB3CD6"/>
    <w:rsid w:val="00DB44EC"/>
    <w:rsid w:val="00DB520F"/>
    <w:rsid w:val="00DB5ABB"/>
    <w:rsid w:val="00DB5CA7"/>
    <w:rsid w:val="00DB7749"/>
    <w:rsid w:val="00DB7F61"/>
    <w:rsid w:val="00DC13B8"/>
    <w:rsid w:val="00DC3359"/>
    <w:rsid w:val="00DC41E4"/>
    <w:rsid w:val="00DD12F0"/>
    <w:rsid w:val="00DD2826"/>
    <w:rsid w:val="00DD373D"/>
    <w:rsid w:val="00DD5DEB"/>
    <w:rsid w:val="00DD63FF"/>
    <w:rsid w:val="00DD664C"/>
    <w:rsid w:val="00DE0A31"/>
    <w:rsid w:val="00DE1B80"/>
    <w:rsid w:val="00DE31AD"/>
    <w:rsid w:val="00DE355F"/>
    <w:rsid w:val="00DE399D"/>
    <w:rsid w:val="00DF06E2"/>
    <w:rsid w:val="00DF0CB0"/>
    <w:rsid w:val="00DF18D3"/>
    <w:rsid w:val="00DF2937"/>
    <w:rsid w:val="00DF397B"/>
    <w:rsid w:val="00DF5707"/>
    <w:rsid w:val="00DF671C"/>
    <w:rsid w:val="00DF6B51"/>
    <w:rsid w:val="00DF74BF"/>
    <w:rsid w:val="00DF7602"/>
    <w:rsid w:val="00DF7BDB"/>
    <w:rsid w:val="00E01BE0"/>
    <w:rsid w:val="00E0247B"/>
    <w:rsid w:val="00E0429F"/>
    <w:rsid w:val="00E0643C"/>
    <w:rsid w:val="00E06A64"/>
    <w:rsid w:val="00E102E8"/>
    <w:rsid w:val="00E15030"/>
    <w:rsid w:val="00E15B54"/>
    <w:rsid w:val="00E17262"/>
    <w:rsid w:val="00E17661"/>
    <w:rsid w:val="00E17698"/>
    <w:rsid w:val="00E206D3"/>
    <w:rsid w:val="00E206E9"/>
    <w:rsid w:val="00E20EBD"/>
    <w:rsid w:val="00E237FE"/>
    <w:rsid w:val="00E2392C"/>
    <w:rsid w:val="00E23BB0"/>
    <w:rsid w:val="00E23C40"/>
    <w:rsid w:val="00E26432"/>
    <w:rsid w:val="00E27CDF"/>
    <w:rsid w:val="00E27DB1"/>
    <w:rsid w:val="00E31FC1"/>
    <w:rsid w:val="00E336D7"/>
    <w:rsid w:val="00E336EB"/>
    <w:rsid w:val="00E33DC3"/>
    <w:rsid w:val="00E33DCE"/>
    <w:rsid w:val="00E33F45"/>
    <w:rsid w:val="00E342FC"/>
    <w:rsid w:val="00E35D02"/>
    <w:rsid w:val="00E3601C"/>
    <w:rsid w:val="00E36E90"/>
    <w:rsid w:val="00E370F9"/>
    <w:rsid w:val="00E417F2"/>
    <w:rsid w:val="00E43836"/>
    <w:rsid w:val="00E43930"/>
    <w:rsid w:val="00E43DA0"/>
    <w:rsid w:val="00E4411F"/>
    <w:rsid w:val="00E446F8"/>
    <w:rsid w:val="00E44AC9"/>
    <w:rsid w:val="00E45ECC"/>
    <w:rsid w:val="00E4697E"/>
    <w:rsid w:val="00E46F20"/>
    <w:rsid w:val="00E47D9A"/>
    <w:rsid w:val="00E51A66"/>
    <w:rsid w:val="00E51CE2"/>
    <w:rsid w:val="00E5757C"/>
    <w:rsid w:val="00E61601"/>
    <w:rsid w:val="00E663CF"/>
    <w:rsid w:val="00E67F25"/>
    <w:rsid w:val="00E71356"/>
    <w:rsid w:val="00E71C8B"/>
    <w:rsid w:val="00E733F8"/>
    <w:rsid w:val="00E753B0"/>
    <w:rsid w:val="00E77794"/>
    <w:rsid w:val="00E80B36"/>
    <w:rsid w:val="00E82D16"/>
    <w:rsid w:val="00E84317"/>
    <w:rsid w:val="00E8608B"/>
    <w:rsid w:val="00E86EEC"/>
    <w:rsid w:val="00E87479"/>
    <w:rsid w:val="00E91299"/>
    <w:rsid w:val="00E92030"/>
    <w:rsid w:val="00E922F0"/>
    <w:rsid w:val="00E92F8D"/>
    <w:rsid w:val="00E93F48"/>
    <w:rsid w:val="00E955FB"/>
    <w:rsid w:val="00E979FB"/>
    <w:rsid w:val="00EA2528"/>
    <w:rsid w:val="00EA3D57"/>
    <w:rsid w:val="00EA4339"/>
    <w:rsid w:val="00EA433D"/>
    <w:rsid w:val="00EA451B"/>
    <w:rsid w:val="00EA5A2E"/>
    <w:rsid w:val="00EA5C1E"/>
    <w:rsid w:val="00EB0517"/>
    <w:rsid w:val="00EB37A2"/>
    <w:rsid w:val="00EB4204"/>
    <w:rsid w:val="00EB4C31"/>
    <w:rsid w:val="00EB6E11"/>
    <w:rsid w:val="00EB6E29"/>
    <w:rsid w:val="00EB7024"/>
    <w:rsid w:val="00EB71F2"/>
    <w:rsid w:val="00EB799D"/>
    <w:rsid w:val="00EC1F0B"/>
    <w:rsid w:val="00EC2B1E"/>
    <w:rsid w:val="00EC39FF"/>
    <w:rsid w:val="00EC3FC0"/>
    <w:rsid w:val="00EC5FD3"/>
    <w:rsid w:val="00EC6B6A"/>
    <w:rsid w:val="00EC7D3C"/>
    <w:rsid w:val="00ED1E91"/>
    <w:rsid w:val="00ED3719"/>
    <w:rsid w:val="00ED4584"/>
    <w:rsid w:val="00ED4D6E"/>
    <w:rsid w:val="00ED6110"/>
    <w:rsid w:val="00ED6D16"/>
    <w:rsid w:val="00ED7742"/>
    <w:rsid w:val="00EE0256"/>
    <w:rsid w:val="00EE1EAA"/>
    <w:rsid w:val="00EE2773"/>
    <w:rsid w:val="00EE3FDC"/>
    <w:rsid w:val="00EE498F"/>
    <w:rsid w:val="00EF04E2"/>
    <w:rsid w:val="00EF2973"/>
    <w:rsid w:val="00EF6275"/>
    <w:rsid w:val="00EF630B"/>
    <w:rsid w:val="00F0223F"/>
    <w:rsid w:val="00F03EF6"/>
    <w:rsid w:val="00F04629"/>
    <w:rsid w:val="00F070F5"/>
    <w:rsid w:val="00F100B0"/>
    <w:rsid w:val="00F10889"/>
    <w:rsid w:val="00F10AD6"/>
    <w:rsid w:val="00F10E41"/>
    <w:rsid w:val="00F11234"/>
    <w:rsid w:val="00F11C11"/>
    <w:rsid w:val="00F14D21"/>
    <w:rsid w:val="00F20781"/>
    <w:rsid w:val="00F220D8"/>
    <w:rsid w:val="00F22A23"/>
    <w:rsid w:val="00F256BE"/>
    <w:rsid w:val="00F2671C"/>
    <w:rsid w:val="00F30150"/>
    <w:rsid w:val="00F333AF"/>
    <w:rsid w:val="00F335E2"/>
    <w:rsid w:val="00F339B6"/>
    <w:rsid w:val="00F3504F"/>
    <w:rsid w:val="00F3563F"/>
    <w:rsid w:val="00F358EA"/>
    <w:rsid w:val="00F35FAD"/>
    <w:rsid w:val="00F423FA"/>
    <w:rsid w:val="00F5076E"/>
    <w:rsid w:val="00F51432"/>
    <w:rsid w:val="00F55D94"/>
    <w:rsid w:val="00F56B27"/>
    <w:rsid w:val="00F5799D"/>
    <w:rsid w:val="00F57EDA"/>
    <w:rsid w:val="00F60F9D"/>
    <w:rsid w:val="00F619E8"/>
    <w:rsid w:val="00F636BC"/>
    <w:rsid w:val="00F64187"/>
    <w:rsid w:val="00F64C35"/>
    <w:rsid w:val="00F668A2"/>
    <w:rsid w:val="00F701F9"/>
    <w:rsid w:val="00F7112E"/>
    <w:rsid w:val="00F71C8A"/>
    <w:rsid w:val="00F7305B"/>
    <w:rsid w:val="00F746E6"/>
    <w:rsid w:val="00F75871"/>
    <w:rsid w:val="00F77BED"/>
    <w:rsid w:val="00F77C0D"/>
    <w:rsid w:val="00F77E8B"/>
    <w:rsid w:val="00F818DC"/>
    <w:rsid w:val="00F838E2"/>
    <w:rsid w:val="00F855B2"/>
    <w:rsid w:val="00F90CCB"/>
    <w:rsid w:val="00F91E7B"/>
    <w:rsid w:val="00F91F39"/>
    <w:rsid w:val="00F9215F"/>
    <w:rsid w:val="00F92BE0"/>
    <w:rsid w:val="00F94128"/>
    <w:rsid w:val="00F9453C"/>
    <w:rsid w:val="00F96534"/>
    <w:rsid w:val="00F97642"/>
    <w:rsid w:val="00F97B14"/>
    <w:rsid w:val="00FA5209"/>
    <w:rsid w:val="00FA6B8F"/>
    <w:rsid w:val="00FA7756"/>
    <w:rsid w:val="00FA7B40"/>
    <w:rsid w:val="00FB4188"/>
    <w:rsid w:val="00FB4A46"/>
    <w:rsid w:val="00FB62CD"/>
    <w:rsid w:val="00FB7C69"/>
    <w:rsid w:val="00FB7D80"/>
    <w:rsid w:val="00FB7EB3"/>
    <w:rsid w:val="00FB7EC6"/>
    <w:rsid w:val="00FB7FF3"/>
    <w:rsid w:val="00FC064E"/>
    <w:rsid w:val="00FC0806"/>
    <w:rsid w:val="00FC0E12"/>
    <w:rsid w:val="00FC1437"/>
    <w:rsid w:val="00FC2C90"/>
    <w:rsid w:val="00FC55E0"/>
    <w:rsid w:val="00FC6F67"/>
    <w:rsid w:val="00FC7760"/>
    <w:rsid w:val="00FC7F05"/>
    <w:rsid w:val="00FD0E79"/>
    <w:rsid w:val="00FD10E9"/>
    <w:rsid w:val="00FD52D9"/>
    <w:rsid w:val="00FD5F88"/>
    <w:rsid w:val="00FD6216"/>
    <w:rsid w:val="00FE0189"/>
    <w:rsid w:val="00FE09B4"/>
    <w:rsid w:val="00FE0CF5"/>
    <w:rsid w:val="00FE291C"/>
    <w:rsid w:val="00FE5CE9"/>
    <w:rsid w:val="00FE69D4"/>
    <w:rsid w:val="00FF1F1C"/>
    <w:rsid w:val="00FF3ED1"/>
    <w:rsid w:val="00FF5A82"/>
    <w:rsid w:val="00FF7B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4418B90"/>
  <w15:chartTrackingRefBased/>
  <w15:docId w15:val="{2D142436-E31D-4C52-9B84-37BE41965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pacing w:after="60"/>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caption" w:semiHidden="1" w:unhideWhenUsed="1" w:qFormat="1"/>
    <w:lsdException w:name="footnote reference" w:uiPriority="99"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A0830"/>
    <w:rPr>
      <w:rFonts w:ascii="Arial" w:hAnsi="Arial"/>
      <w:sz w:val="22"/>
      <w:szCs w:val="24"/>
      <w:lang w:eastAsia="en-US"/>
    </w:rPr>
  </w:style>
  <w:style w:type="paragraph" w:styleId="1">
    <w:name w:val="heading 1"/>
    <w:basedOn w:val="a"/>
    <w:next w:val="a"/>
    <w:qFormat/>
    <w:rsid w:val="008F1069"/>
    <w:pPr>
      <w:keepNext/>
      <w:numPr>
        <w:numId w:val="1"/>
      </w:numPr>
      <w:pBdr>
        <w:top w:val="single" w:sz="4" w:space="1" w:color="auto"/>
      </w:pBdr>
      <w:tabs>
        <w:tab w:val="clear" w:pos="720"/>
        <w:tab w:val="num" w:pos="4123"/>
      </w:tabs>
      <w:suppressAutoHyphens/>
      <w:spacing w:before="104" w:after="226"/>
      <w:ind w:left="4123"/>
      <w:outlineLvl w:val="0"/>
    </w:pPr>
    <w:rPr>
      <w:rFonts w:ascii="Century Gothic" w:hAnsi="Century Gothic"/>
      <w:b/>
      <w:smallCaps/>
      <w:spacing w:val="-2"/>
      <w:sz w:val="28"/>
      <w:szCs w:val="20"/>
    </w:rPr>
  </w:style>
  <w:style w:type="paragraph" w:styleId="2">
    <w:name w:val="heading 2"/>
    <w:basedOn w:val="a"/>
    <w:next w:val="a"/>
    <w:link w:val="20"/>
    <w:qFormat/>
    <w:pPr>
      <w:keepNext/>
      <w:ind w:left="720"/>
      <w:outlineLvl w:val="1"/>
    </w:pPr>
    <w:rPr>
      <w:rFonts w:ascii="Arial Narrow" w:hAnsi="Arial Narrow"/>
      <w:b/>
      <w:bCs/>
    </w:rPr>
  </w:style>
  <w:style w:type="paragraph" w:styleId="3">
    <w:name w:val="heading 3"/>
    <w:basedOn w:val="a"/>
    <w:next w:val="a"/>
    <w:qFormat/>
    <w:pPr>
      <w:keepNext/>
      <w:widowControl w:val="0"/>
      <w:tabs>
        <w:tab w:val="left" w:pos="2160"/>
        <w:tab w:val="left" w:pos="9360"/>
      </w:tabs>
      <w:outlineLvl w:val="2"/>
    </w:pPr>
    <w:rPr>
      <w:rFonts w:ascii="Courier" w:hAnsi="Courier"/>
      <w:b/>
      <w:sz w:val="28"/>
      <w:szCs w:val="20"/>
      <w:lang w:val="en-US"/>
    </w:rPr>
  </w:style>
  <w:style w:type="paragraph" w:styleId="4">
    <w:name w:val="heading 4"/>
    <w:basedOn w:val="a"/>
    <w:next w:val="a"/>
    <w:link w:val="40"/>
    <w:qFormat/>
    <w:pPr>
      <w:keepNext/>
      <w:widowControl w:val="0"/>
      <w:spacing w:after="540"/>
      <w:ind w:left="116"/>
      <w:outlineLvl w:val="3"/>
    </w:pPr>
    <w:rPr>
      <w:b/>
      <w:spacing w:val="15"/>
      <w:sz w:val="28"/>
      <w:lang w:val="en-US"/>
    </w:rPr>
  </w:style>
  <w:style w:type="paragraph" w:styleId="5">
    <w:name w:val="heading 5"/>
    <w:basedOn w:val="a"/>
    <w:next w:val="a"/>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6">
    <w:name w:val="heading 6"/>
    <w:basedOn w:val="a"/>
    <w:next w:val="a"/>
    <w:link w:val="60"/>
    <w:unhideWhenUsed/>
    <w:qFormat/>
    <w:rsid w:val="00376553"/>
    <w:pPr>
      <w:spacing w:before="240"/>
      <w:outlineLvl w:val="5"/>
    </w:pPr>
    <w:rPr>
      <w:rFonts w:ascii="Calibri" w:hAnsi="Calibri"/>
      <w:b/>
      <w:bCs/>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AD5385"/>
    <w:rPr>
      <w:rFonts w:ascii="Arial Narrow" w:hAnsi="Arial Narrow"/>
      <w:b/>
      <w:bCs/>
      <w:sz w:val="22"/>
      <w:szCs w:val="24"/>
      <w:lang w:val="en-GB" w:eastAsia="en-US"/>
    </w:rPr>
  </w:style>
  <w:style w:type="character" w:customStyle="1" w:styleId="40">
    <w:name w:val="Заголовок 4 Знак"/>
    <w:link w:val="4"/>
    <w:rsid w:val="00B83BDD"/>
    <w:rPr>
      <w:rFonts w:ascii="Arial" w:hAnsi="Arial"/>
      <w:b/>
      <w:spacing w:val="15"/>
      <w:sz w:val="28"/>
      <w:szCs w:val="24"/>
      <w:lang w:val="en-US" w:eastAsia="en-US"/>
    </w:rPr>
  </w:style>
  <w:style w:type="character" w:customStyle="1" w:styleId="60">
    <w:name w:val="Заголовок 6 Знак"/>
    <w:link w:val="6"/>
    <w:rsid w:val="00376553"/>
    <w:rPr>
      <w:rFonts w:ascii="Calibri" w:hAnsi="Calibri"/>
      <w:b/>
      <w:bCs/>
      <w:sz w:val="22"/>
      <w:szCs w:val="22"/>
      <w:lang w:val="en-GB" w:eastAsia="en-US"/>
    </w:rPr>
  </w:style>
  <w:style w:type="paragraph" w:styleId="a3">
    <w:name w:val="header"/>
    <w:basedOn w:val="a"/>
    <w:link w:val="a4"/>
    <w:uiPriority w:val="99"/>
    <w:pPr>
      <w:tabs>
        <w:tab w:val="center" w:pos="4153"/>
        <w:tab w:val="right" w:pos="8306"/>
      </w:tabs>
    </w:pPr>
  </w:style>
  <w:style w:type="character" w:customStyle="1" w:styleId="a4">
    <w:name w:val="Верхний колонтитул Знак"/>
    <w:link w:val="a3"/>
    <w:uiPriority w:val="99"/>
    <w:rsid w:val="006142C6"/>
    <w:rPr>
      <w:rFonts w:ascii="Arial" w:hAnsi="Arial"/>
      <w:sz w:val="22"/>
      <w:szCs w:val="24"/>
      <w:lang w:val="en-GB" w:eastAsia="en-US"/>
    </w:rPr>
  </w:style>
  <w:style w:type="paragraph" w:styleId="a5">
    <w:name w:val="footer"/>
    <w:basedOn w:val="a"/>
    <w:link w:val="a6"/>
    <w:pPr>
      <w:tabs>
        <w:tab w:val="center" w:pos="4153"/>
        <w:tab w:val="right" w:pos="8306"/>
      </w:tabs>
    </w:pPr>
  </w:style>
  <w:style w:type="character" w:customStyle="1" w:styleId="a6">
    <w:name w:val="Нижний колонтитул Знак"/>
    <w:link w:val="a5"/>
    <w:uiPriority w:val="99"/>
    <w:locked/>
    <w:rsid w:val="001A39A1"/>
    <w:rPr>
      <w:rFonts w:ascii="Arial" w:hAnsi="Arial"/>
      <w:sz w:val="22"/>
      <w:szCs w:val="24"/>
      <w:lang w:val="en-GB" w:eastAsia="en-US"/>
    </w:rPr>
  </w:style>
  <w:style w:type="character" w:styleId="a7">
    <w:name w:val="page number"/>
    <w:basedOn w:val="a0"/>
  </w:style>
  <w:style w:type="paragraph" w:styleId="a8">
    <w:name w:val="footnote text"/>
    <w:aliases w:val="Geneva 9,Font: Geneva 9,Boston 10,f,single space,footnote text,Footnote,otnote Text,Footnote Text Char Char Char,Footnote Text Char Char Char Char Char Char Char,Footnote Text Char Char Char Char Char,Footnote Text Char1,ft Char Char1"/>
    <w:basedOn w:val="a"/>
    <w:link w:val="a9"/>
    <w:uiPriority w:val="99"/>
    <w:pPr>
      <w:widowControl w:val="0"/>
    </w:pPr>
    <w:rPr>
      <w:rFonts w:ascii="Courier" w:hAnsi="Courier"/>
      <w:szCs w:val="20"/>
      <w:lang w:val="en-US"/>
    </w:rPr>
  </w:style>
  <w:style w:type="character" w:customStyle="1" w:styleId="a9">
    <w:name w:val="Текст сноски Знак"/>
    <w:aliases w:val="Geneva 9 Знак,Font: Geneva 9 Знак,Boston 10 Знак,f Знак,single space Знак,footnote text Знак,Footnote Знак,otnote Text Знак,Footnote Text Char Char Char Знак,Footnote Text Char Char Char Char Char Char Char Знак,ft Char Char1 Знак"/>
    <w:link w:val="a8"/>
    <w:uiPriority w:val="99"/>
    <w:rsid w:val="00400ED7"/>
    <w:rPr>
      <w:rFonts w:ascii="Courier" w:hAnsi="Courier"/>
      <w:sz w:val="22"/>
      <w:lang w:val="en-US" w:eastAsia="en-US"/>
    </w:rPr>
  </w:style>
  <w:style w:type="paragraph" w:styleId="30">
    <w:name w:val="Body Text 3"/>
    <w:basedOn w:val="a"/>
    <w:rPr>
      <w:szCs w:val="20"/>
      <w:lang w:val="en-US"/>
    </w:rPr>
  </w:style>
  <w:style w:type="paragraph" w:styleId="ab">
    <w:name w:val="Body Text Indent"/>
    <w:basedOn w:val="a"/>
    <w:pPr>
      <w:tabs>
        <w:tab w:val="left" w:pos="360"/>
      </w:tabs>
    </w:pPr>
    <w:rPr>
      <w:b/>
      <w:i/>
      <w:sz w:val="28"/>
      <w:szCs w:val="20"/>
      <w:lang w:val="en-US"/>
    </w:rPr>
  </w:style>
  <w:style w:type="character" w:styleId="ac">
    <w:name w:val="Hyperlink"/>
    <w:uiPriority w:val="99"/>
    <w:rPr>
      <w:color w:val="0000FF"/>
      <w:u w:val="single"/>
    </w:rPr>
  </w:style>
  <w:style w:type="character" w:styleId="ad">
    <w:name w:val="FollowedHyperlink"/>
    <w:rPr>
      <w:color w:val="800080"/>
      <w:u w:val="single"/>
    </w:rPr>
  </w:style>
  <w:style w:type="paragraph" w:styleId="ae">
    <w:name w:val="Body Text"/>
    <w:basedOn w:val="a"/>
    <w:pPr>
      <w:pBdr>
        <w:bottom w:val="single" w:sz="4" w:space="1" w:color="auto"/>
      </w:pBdr>
    </w:pPr>
    <w:rPr>
      <w:rFonts w:ascii="Arial Narrow" w:hAnsi="Arial Narrow"/>
      <w:i/>
      <w:iCs/>
    </w:rPr>
  </w:style>
  <w:style w:type="paragraph" w:styleId="21">
    <w:name w:val="Body Text 2"/>
    <w:basedOn w:val="a"/>
    <w:pPr>
      <w:spacing w:before="120" w:after="120"/>
    </w:pPr>
    <w:rPr>
      <w:rFonts w:ascii="Arial Narrow" w:hAnsi="Arial Narrow"/>
    </w:rPr>
  </w:style>
  <w:style w:type="paragraph" w:styleId="af">
    <w:name w:val="Balloon Text"/>
    <w:basedOn w:val="a"/>
    <w:semiHidden/>
    <w:rsid w:val="00D260B0"/>
    <w:rPr>
      <w:rFonts w:ascii="Tahoma" w:hAnsi="Tahoma" w:cs="Tahoma"/>
      <w:sz w:val="16"/>
      <w:szCs w:val="16"/>
    </w:rPr>
  </w:style>
  <w:style w:type="character" w:styleId="af0">
    <w:name w:val="annotation reference"/>
    <w:uiPriority w:val="99"/>
    <w:semiHidden/>
    <w:rsid w:val="00EF6275"/>
    <w:rPr>
      <w:sz w:val="16"/>
      <w:szCs w:val="16"/>
    </w:rPr>
  </w:style>
  <w:style w:type="paragraph" w:styleId="af1">
    <w:name w:val="annotation text"/>
    <w:basedOn w:val="a"/>
    <w:link w:val="af2"/>
    <w:uiPriority w:val="99"/>
    <w:semiHidden/>
    <w:rsid w:val="00EF6275"/>
    <w:rPr>
      <w:szCs w:val="20"/>
    </w:rPr>
  </w:style>
  <w:style w:type="character" w:customStyle="1" w:styleId="af2">
    <w:name w:val="Текст примечания Знак"/>
    <w:link w:val="af1"/>
    <w:uiPriority w:val="99"/>
    <w:semiHidden/>
    <w:rsid w:val="00AD5385"/>
    <w:rPr>
      <w:rFonts w:ascii="Arial" w:hAnsi="Arial"/>
      <w:sz w:val="22"/>
      <w:lang w:val="en-GB" w:eastAsia="en-US"/>
    </w:rPr>
  </w:style>
  <w:style w:type="paragraph" w:styleId="af3">
    <w:name w:val="annotation subject"/>
    <w:basedOn w:val="af1"/>
    <w:next w:val="af1"/>
    <w:semiHidden/>
    <w:rsid w:val="00EF6275"/>
    <w:rPr>
      <w:b/>
      <w:bCs/>
    </w:rPr>
  </w:style>
  <w:style w:type="table" w:styleId="af4">
    <w:name w:val="Table Grid"/>
    <w:basedOn w:val="a1"/>
    <w:uiPriority w:val="3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Обычный (веб)"/>
    <w:basedOn w:val="a"/>
    <w:uiPriority w:val="99"/>
    <w:rsid w:val="00E663CF"/>
    <w:pPr>
      <w:spacing w:before="100" w:beforeAutospacing="1" w:after="100" w:afterAutospacing="1"/>
    </w:pPr>
    <w:rPr>
      <w:rFonts w:ascii="Times New Roman" w:hAnsi="Times New Roman"/>
      <w:sz w:val="24"/>
      <w:lang w:val="en-US"/>
    </w:rPr>
  </w:style>
  <w:style w:type="character" w:styleId="af6">
    <w:name w:val="Emphasis"/>
    <w:qFormat/>
    <w:rsid w:val="00F30150"/>
    <w:rPr>
      <w:i/>
      <w:iCs/>
    </w:rPr>
  </w:style>
  <w:style w:type="character" w:styleId="af7">
    <w:name w:val="footnote reference"/>
    <w:aliases w:val="16 Point,Superscript 6 Point,Superscript 6 Point + 11 pt,ftref,Footnote Reference Superscript,BVI fnr,Footnote Reference Char Char Char,Carattere Char Carattere Carattere Char Carattere Char Carattere Char Char Char1 Char,4_G,16 Poin"/>
    <w:link w:val="Char2"/>
    <w:uiPriority w:val="99"/>
    <w:qFormat/>
    <w:rsid w:val="00BF50E7"/>
    <w:rPr>
      <w:rFonts w:ascii="Arial" w:hAnsi="Arial"/>
      <w:sz w:val="18"/>
      <w:vertAlign w:val="superscript"/>
    </w:rPr>
  </w:style>
  <w:style w:type="paragraph" w:customStyle="1" w:styleId="Char2">
    <w:name w:val="Char2"/>
    <w:basedOn w:val="a"/>
    <w:link w:val="af7"/>
    <w:uiPriority w:val="99"/>
    <w:rsid w:val="00AD5385"/>
    <w:pPr>
      <w:spacing w:after="160" w:line="240" w:lineRule="exact"/>
      <w:jc w:val="left"/>
    </w:pPr>
    <w:rPr>
      <w:sz w:val="18"/>
      <w:szCs w:val="20"/>
      <w:vertAlign w:val="superscript"/>
      <w:lang w:eastAsia="ru-RU"/>
    </w:rPr>
  </w:style>
  <w:style w:type="paragraph" w:customStyle="1" w:styleId="Char">
    <w:name w:val="Char"/>
    <w:basedOn w:val="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af8">
    <w:name w:val="List Paragraph"/>
    <w:aliases w:val="маркированный,List Paragraph (numbered (a)),List Paragraph1,WB Para,List Square,Bullets,NUMBERED PARAGRAPH,List Paragraph 1,List_Paragraph,Multilevel para_II,Akapit z listą BS,IBL List Paragraph,List Paragraph nowy,Numbered List Paragraph"/>
    <w:basedOn w:val="a"/>
    <w:link w:val="af9"/>
    <w:uiPriority w:val="34"/>
    <w:qFormat/>
    <w:rsid w:val="00DB520F"/>
    <w:pPr>
      <w:spacing w:after="0"/>
      <w:ind w:left="720"/>
      <w:jc w:val="left"/>
    </w:pPr>
    <w:rPr>
      <w:rFonts w:ascii="Times New Roman" w:hAnsi="Times New Roman"/>
      <w:sz w:val="24"/>
      <w:lang w:val="en-US"/>
    </w:rPr>
  </w:style>
  <w:style w:type="character" w:customStyle="1" w:styleId="af9">
    <w:name w:val="Абзац списка Знак"/>
    <w:aliases w:val="маркированный Знак,List Paragraph (numbered (a)) Знак,List Paragraph1 Знак,WB Para Знак,List Square Знак,Bullets Знак,NUMBERED PARAGRAPH Знак,List Paragraph 1 Знак,List_Paragraph Знак,Multilevel para_II Знак,Akapit z listą BS Знак"/>
    <w:link w:val="af8"/>
    <w:uiPriority w:val="34"/>
    <w:qFormat/>
    <w:locked/>
    <w:rsid w:val="00180490"/>
    <w:rPr>
      <w:sz w:val="24"/>
      <w:szCs w:val="24"/>
      <w:lang w:val="en-US" w:eastAsia="en-US"/>
    </w:rPr>
  </w:style>
  <w:style w:type="paragraph" w:customStyle="1" w:styleId="afa">
    <w:name w:val="Название"/>
    <w:basedOn w:val="a"/>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paragraph" w:customStyle="1" w:styleId="CharCharChar1">
    <w:name w:val="Char Char Char1"/>
    <w:basedOn w:val="a"/>
    <w:rsid w:val="00340E23"/>
    <w:pPr>
      <w:spacing w:after="160" w:line="240" w:lineRule="exact"/>
      <w:jc w:val="left"/>
    </w:pPr>
    <w:rPr>
      <w:rFonts w:cs="Arial"/>
      <w:sz w:val="20"/>
      <w:szCs w:val="20"/>
      <w:lang w:val="en-US"/>
    </w:rPr>
  </w:style>
  <w:style w:type="character" w:styleId="afb">
    <w:name w:val="Strong"/>
    <w:uiPriority w:val="22"/>
    <w:qFormat/>
    <w:rsid w:val="00400ED7"/>
    <w:rPr>
      <w:rFonts w:cs="Times New Roman"/>
      <w:b/>
      <w:bCs/>
    </w:rPr>
  </w:style>
  <w:style w:type="paragraph" w:styleId="afc">
    <w:name w:val="No Spacing"/>
    <w:uiPriority w:val="1"/>
    <w:qFormat/>
    <w:rsid w:val="00400ED7"/>
    <w:pPr>
      <w:ind w:firstLine="851"/>
    </w:pPr>
    <w:rPr>
      <w:rFonts w:ascii="Calibri" w:hAnsi="Calibri" w:cs="Calibri"/>
      <w:sz w:val="22"/>
      <w:szCs w:val="22"/>
      <w:lang w:eastAsia="en-US"/>
    </w:rPr>
  </w:style>
  <w:style w:type="character" w:customStyle="1" w:styleId="apple-converted-space">
    <w:name w:val="apple-converted-space"/>
    <w:rsid w:val="00C055F4"/>
  </w:style>
  <w:style w:type="paragraph" w:customStyle="1" w:styleId="Default">
    <w:name w:val="Default"/>
    <w:rsid w:val="00453AAD"/>
    <w:pPr>
      <w:autoSpaceDE w:val="0"/>
      <w:autoSpaceDN w:val="0"/>
      <w:adjustRightInd w:val="0"/>
    </w:pPr>
    <w:rPr>
      <w:rFonts w:ascii="Arial" w:hAnsi="Arial" w:cs="Arial"/>
      <w:color w:val="000000"/>
      <w:sz w:val="24"/>
      <w:szCs w:val="24"/>
    </w:rPr>
  </w:style>
  <w:style w:type="paragraph" w:styleId="10">
    <w:name w:val="toc 1"/>
    <w:basedOn w:val="a"/>
    <w:next w:val="a"/>
    <w:autoRedefine/>
    <w:uiPriority w:val="39"/>
    <w:rsid w:val="0080419B"/>
    <w:pPr>
      <w:autoSpaceDE w:val="0"/>
      <w:autoSpaceDN w:val="0"/>
      <w:spacing w:after="0"/>
      <w:jc w:val="left"/>
    </w:pPr>
    <w:rPr>
      <w:rFonts w:ascii="Times New Roman" w:hAnsi="Times New Roman"/>
      <w:b/>
      <w:bCs/>
      <w:caps/>
      <w:noProof/>
      <w:sz w:val="24"/>
      <w:lang w:val="en-US" w:eastAsia="ru-RU"/>
    </w:rPr>
  </w:style>
  <w:style w:type="paragraph" w:styleId="22">
    <w:name w:val="toc 2"/>
    <w:basedOn w:val="a"/>
    <w:next w:val="a"/>
    <w:autoRedefine/>
    <w:uiPriority w:val="39"/>
    <w:rsid w:val="0080419B"/>
    <w:pPr>
      <w:spacing w:after="0"/>
      <w:ind w:left="240"/>
      <w:jc w:val="left"/>
    </w:pPr>
    <w:rPr>
      <w:rFonts w:ascii="Times New Roman" w:hAnsi="Times New Roman"/>
      <w:sz w:val="24"/>
      <w:lang w:val="en-US"/>
    </w:rPr>
  </w:style>
  <w:style w:type="paragraph" w:styleId="afd">
    <w:name w:val="Subtitle"/>
    <w:basedOn w:val="a"/>
    <w:next w:val="a"/>
    <w:link w:val="afe"/>
    <w:qFormat/>
    <w:rsid w:val="00336C38"/>
    <w:pPr>
      <w:jc w:val="center"/>
      <w:outlineLvl w:val="1"/>
    </w:pPr>
    <w:rPr>
      <w:rFonts w:ascii="Cambria" w:hAnsi="Cambria"/>
      <w:sz w:val="24"/>
    </w:rPr>
  </w:style>
  <w:style w:type="character" w:customStyle="1" w:styleId="afe">
    <w:name w:val="Подзаголовок Знак"/>
    <w:link w:val="afd"/>
    <w:rsid w:val="00336C38"/>
    <w:rPr>
      <w:rFonts w:ascii="Cambria" w:eastAsia="Times New Roman" w:hAnsi="Cambria" w:cs="Times New Roman"/>
      <w:sz w:val="24"/>
      <w:szCs w:val="24"/>
      <w:lang w:val="en-GB" w:eastAsia="en-US"/>
    </w:rPr>
  </w:style>
  <w:style w:type="paragraph" w:customStyle="1" w:styleId="aff">
    <w:name w:val="Салта"/>
    <w:basedOn w:val="4"/>
    <w:link w:val="aff0"/>
    <w:qFormat/>
    <w:rsid w:val="00B83BDD"/>
    <w:rPr>
      <w:rFonts w:eastAsia="SimSun"/>
      <w:sz w:val="22"/>
      <w:szCs w:val="22"/>
    </w:rPr>
  </w:style>
  <w:style w:type="character" w:customStyle="1" w:styleId="aff0">
    <w:name w:val="Салта Знак"/>
    <w:link w:val="aff"/>
    <w:rsid w:val="00B83BDD"/>
    <w:rPr>
      <w:rFonts w:ascii="Arial" w:eastAsia="SimSun" w:hAnsi="Arial"/>
      <w:b/>
      <w:spacing w:val="15"/>
      <w:sz w:val="22"/>
      <w:szCs w:val="22"/>
      <w:lang w:val="en-US" w:eastAsia="en-US"/>
    </w:rPr>
  </w:style>
  <w:style w:type="paragraph" w:customStyle="1" w:styleId="ParaCharChar">
    <w:name w:val="Para Char Char"/>
    <w:basedOn w:val="a"/>
    <w:link w:val="ParaCharCharChar"/>
    <w:autoRedefine/>
    <w:rsid w:val="004B13FF"/>
    <w:pPr>
      <w:tabs>
        <w:tab w:val="left" w:pos="142"/>
      </w:tabs>
      <w:spacing w:before="120" w:after="120"/>
      <w:ind w:right="-6" w:firstLine="426"/>
    </w:pPr>
    <w:rPr>
      <w:rFonts w:ascii="Times New Roman" w:eastAsia="Calibri" w:hAnsi="Times New Roman"/>
      <w:iCs/>
      <w:noProof/>
      <w:szCs w:val="22"/>
    </w:rPr>
  </w:style>
  <w:style w:type="character" w:customStyle="1" w:styleId="ParaCharCharChar">
    <w:name w:val="Para Char Char Char"/>
    <w:link w:val="ParaCharChar"/>
    <w:rsid w:val="004B13FF"/>
    <w:rPr>
      <w:rFonts w:eastAsia="Calibri"/>
      <w:iCs/>
      <w:noProof/>
      <w:sz w:val="22"/>
      <w:szCs w:val="22"/>
      <w:lang w:val="en-GB" w:eastAsia="en-US"/>
    </w:rPr>
  </w:style>
  <w:style w:type="paragraph" w:customStyle="1" w:styleId="Aa">
    <w:name w:val="Aa"/>
    <w:basedOn w:val="a"/>
    <w:semiHidden/>
    <w:rsid w:val="00977465"/>
    <w:pPr>
      <w:numPr>
        <w:numId w:val="2"/>
      </w:numPr>
      <w:spacing w:after="120"/>
    </w:pPr>
    <w:rPr>
      <w:rFonts w:ascii="Times New Roman" w:eastAsia="Calibri" w:hAnsi="Times New Roman"/>
      <w:szCs w:val="22"/>
      <w:lang w:eastAsia="bg-BG"/>
    </w:rPr>
  </w:style>
  <w:style w:type="paragraph" w:customStyle="1" w:styleId="indent">
    <w:name w:val="indent"/>
    <w:basedOn w:val="a"/>
    <w:link w:val="indentChar"/>
    <w:uiPriority w:val="99"/>
    <w:rsid w:val="00361D23"/>
    <w:pPr>
      <w:spacing w:after="120"/>
      <w:ind w:left="567"/>
      <w:jc w:val="left"/>
    </w:pPr>
    <w:rPr>
      <w:lang w:eastAsia="en-GB"/>
    </w:rPr>
  </w:style>
  <w:style w:type="character" w:customStyle="1" w:styleId="indentChar">
    <w:name w:val="indent Char"/>
    <w:link w:val="indent"/>
    <w:uiPriority w:val="99"/>
    <w:rsid w:val="00361D23"/>
    <w:rPr>
      <w:rFonts w:ascii="Arial" w:hAnsi="Arial"/>
      <w:sz w:val="22"/>
      <w:szCs w:val="24"/>
      <w:lang w:val="en-GB" w:eastAsia="en-GB"/>
    </w:rPr>
  </w:style>
  <w:style w:type="character" w:customStyle="1" w:styleId="hps">
    <w:name w:val="hps"/>
    <w:rsid w:val="00143EF1"/>
  </w:style>
  <w:style w:type="character" w:customStyle="1" w:styleId="st">
    <w:name w:val="st"/>
    <w:rsid w:val="00754565"/>
  </w:style>
  <w:style w:type="paragraph" w:customStyle="1" w:styleId="11">
    <w:name w:val="Абзац списка1"/>
    <w:basedOn w:val="a"/>
    <w:rsid w:val="009F350A"/>
    <w:pPr>
      <w:suppressAutoHyphens/>
      <w:spacing w:after="200" w:line="276" w:lineRule="auto"/>
      <w:ind w:left="720"/>
      <w:jc w:val="left"/>
    </w:pPr>
    <w:rPr>
      <w:rFonts w:ascii="Times New Roman" w:eastAsia="Calibri" w:hAnsi="Times New Roman"/>
      <w:kern w:val="1"/>
      <w:sz w:val="28"/>
      <w:szCs w:val="28"/>
      <w:lang w:eastAsia="ar-SA"/>
    </w:rPr>
  </w:style>
  <w:style w:type="paragraph" w:styleId="aff1">
    <w:name w:val="Normal (Web)"/>
    <w:aliases w:val="Знак Знак3, Знак Знак3,Знак Знак,Знак4 Знак Знак,Обычный (Web),Знак4,Знак4 Знак Знак Знак Знак,Знак4 Знак,webb, webb,Обычный (веб) Знак2 Знак,Обычный (веб) Знак1 Знак Знак,Обычный (веб) Знак Знак Знак Знак"/>
    <w:basedOn w:val="a"/>
    <w:link w:val="aff2"/>
    <w:uiPriority w:val="99"/>
    <w:qFormat/>
    <w:rsid w:val="0026184C"/>
    <w:pPr>
      <w:spacing w:beforeLines="1" w:afterLines="1" w:after="160"/>
      <w:jc w:val="left"/>
    </w:pPr>
    <w:rPr>
      <w:rFonts w:ascii="Times" w:eastAsia="Cambria" w:hAnsi="Times"/>
      <w:sz w:val="20"/>
      <w:szCs w:val="20"/>
      <w:lang w:val="en-US"/>
    </w:rPr>
  </w:style>
  <w:style w:type="paragraph" w:styleId="aff3">
    <w:name w:val="Plain Text"/>
    <w:basedOn w:val="a"/>
    <w:link w:val="aff4"/>
    <w:uiPriority w:val="99"/>
    <w:rsid w:val="002427B4"/>
    <w:pPr>
      <w:spacing w:after="0"/>
      <w:jc w:val="left"/>
    </w:pPr>
    <w:rPr>
      <w:rFonts w:ascii="Consolas" w:hAnsi="Consolas"/>
      <w:sz w:val="20"/>
      <w:szCs w:val="20"/>
      <w:lang w:val="en-US"/>
    </w:rPr>
  </w:style>
  <w:style w:type="character" w:customStyle="1" w:styleId="aff4">
    <w:name w:val="Текст Знак"/>
    <w:basedOn w:val="a0"/>
    <w:link w:val="aff3"/>
    <w:uiPriority w:val="99"/>
    <w:rsid w:val="002427B4"/>
    <w:rPr>
      <w:rFonts w:ascii="Consolas" w:hAnsi="Consolas"/>
      <w:lang w:val="en-US" w:eastAsia="en-US"/>
    </w:rPr>
  </w:style>
  <w:style w:type="paragraph" w:customStyle="1" w:styleId="ColorfulList-Accent11">
    <w:name w:val="Colorful List - Accent 11"/>
    <w:basedOn w:val="a"/>
    <w:qFormat/>
    <w:rsid w:val="00EB799D"/>
    <w:pPr>
      <w:spacing w:after="0"/>
      <w:ind w:left="720"/>
      <w:contextualSpacing/>
      <w:jc w:val="left"/>
    </w:pPr>
    <w:rPr>
      <w:rFonts w:ascii="Calibri" w:eastAsia="MS Mincho" w:hAnsi="Calibri"/>
      <w:sz w:val="20"/>
      <w:lang w:val="en-US" w:eastAsia="ja-JP"/>
    </w:rPr>
  </w:style>
  <w:style w:type="character" w:customStyle="1" w:styleId="normaltextrun">
    <w:name w:val="normaltextrun"/>
    <w:basedOn w:val="a0"/>
    <w:rsid w:val="006E1BEA"/>
  </w:style>
  <w:style w:type="paragraph" w:styleId="aff5">
    <w:name w:val="Revision"/>
    <w:hidden/>
    <w:uiPriority w:val="99"/>
    <w:rsid w:val="003B5531"/>
    <w:pPr>
      <w:spacing w:after="0"/>
      <w:jc w:val="left"/>
    </w:pPr>
    <w:rPr>
      <w:rFonts w:ascii="Arial" w:hAnsi="Arial"/>
      <w:sz w:val="22"/>
      <w:szCs w:val="24"/>
      <w:lang w:val="en-GB" w:eastAsia="en-US"/>
    </w:rPr>
  </w:style>
  <w:style w:type="paragraph" w:styleId="23">
    <w:name w:val="Body Text Indent 2"/>
    <w:basedOn w:val="a"/>
    <w:link w:val="24"/>
    <w:rsid w:val="00D577B3"/>
    <w:pPr>
      <w:spacing w:after="120" w:line="480" w:lineRule="auto"/>
      <w:ind w:left="283"/>
    </w:pPr>
  </w:style>
  <w:style w:type="character" w:customStyle="1" w:styleId="24">
    <w:name w:val="Основной текст с отступом 2 Знак"/>
    <w:basedOn w:val="a0"/>
    <w:link w:val="23"/>
    <w:rsid w:val="00D577B3"/>
    <w:rPr>
      <w:rFonts w:ascii="Arial" w:hAnsi="Arial"/>
      <w:sz w:val="22"/>
      <w:szCs w:val="24"/>
      <w:lang w:val="en-GB" w:eastAsia="en-US"/>
    </w:rPr>
  </w:style>
  <w:style w:type="paragraph" w:customStyle="1" w:styleId="25">
    <w:name w:val="Стиль2"/>
    <w:basedOn w:val="a"/>
    <w:rsid w:val="00D577B3"/>
    <w:pPr>
      <w:tabs>
        <w:tab w:val="num" w:pos="360"/>
        <w:tab w:val="num" w:pos="851"/>
      </w:tabs>
      <w:spacing w:after="0"/>
      <w:ind w:firstLine="360"/>
    </w:pPr>
    <w:rPr>
      <w:rFonts w:ascii="Times New Roman" w:hAnsi="Times New Roman"/>
      <w:sz w:val="24"/>
      <w:szCs w:val="20"/>
      <w:lang w:eastAsia="ru-RU"/>
    </w:rPr>
  </w:style>
  <w:style w:type="paragraph" w:customStyle="1" w:styleId="Char0">
    <w:name w:val="Char"/>
    <w:basedOn w:val="2"/>
    <w:rsid w:val="00AD5385"/>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aff6">
    <w:name w:val="Title"/>
    <w:basedOn w:val="a"/>
    <w:link w:val="aff7"/>
    <w:qFormat/>
    <w:rsid w:val="00AD5385"/>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aff7">
    <w:name w:val="Заголовок Знак"/>
    <w:basedOn w:val="a0"/>
    <w:link w:val="aff6"/>
    <w:rsid w:val="00AD5385"/>
    <w:rPr>
      <w:rFonts w:ascii="Arial" w:hAnsi="Arial" w:cs="Arial"/>
      <w:b/>
      <w:bCs/>
      <w:kern w:val="28"/>
      <w:sz w:val="32"/>
      <w:szCs w:val="32"/>
      <w:lang w:val="en-GB" w:eastAsia="en-US"/>
    </w:rPr>
  </w:style>
  <w:style w:type="paragraph" w:customStyle="1" w:styleId="CharCharChar10">
    <w:name w:val="Char Char Char1"/>
    <w:basedOn w:val="a"/>
    <w:rsid w:val="00AD5385"/>
    <w:pPr>
      <w:spacing w:after="160" w:line="240" w:lineRule="exact"/>
      <w:jc w:val="left"/>
    </w:pPr>
    <w:rPr>
      <w:rFonts w:cs="Arial"/>
      <w:sz w:val="20"/>
      <w:szCs w:val="20"/>
      <w:lang w:val="en-US"/>
    </w:rPr>
  </w:style>
  <w:style w:type="character" w:customStyle="1" w:styleId="PlainTextChar">
    <w:name w:val="Plain Text Char"/>
    <w:rsid w:val="00AD5385"/>
    <w:rPr>
      <w:rFonts w:ascii="Courier New" w:hAnsi="Courier New" w:cs="Courier New"/>
      <w:lang w:val="en-GB"/>
    </w:rPr>
  </w:style>
  <w:style w:type="paragraph" w:styleId="aff8">
    <w:name w:val="TOC Heading"/>
    <w:basedOn w:val="1"/>
    <w:next w:val="a"/>
    <w:uiPriority w:val="39"/>
    <w:unhideWhenUsed/>
    <w:qFormat/>
    <w:rsid w:val="00AD5385"/>
    <w:pPr>
      <w:keepLines/>
      <w:numPr>
        <w:numId w:val="0"/>
      </w:numPr>
      <w:pBdr>
        <w:top w:val="none" w:sz="0" w:space="0" w:color="auto"/>
      </w:pBdr>
      <w:suppressAutoHyphens w:val="0"/>
      <w:spacing w:before="240" w:after="0" w:line="259" w:lineRule="auto"/>
      <w:jc w:val="left"/>
      <w:outlineLvl w:val="9"/>
    </w:pPr>
    <w:rPr>
      <w:rFonts w:ascii="Calibri Light" w:hAnsi="Calibri Light"/>
      <w:b w:val="0"/>
      <w:smallCaps w:val="0"/>
      <w:color w:val="2F5496"/>
      <w:spacing w:val="0"/>
      <w:sz w:val="32"/>
      <w:szCs w:val="32"/>
      <w:lang w:val="en-US"/>
    </w:rPr>
  </w:style>
  <w:style w:type="paragraph" w:styleId="31">
    <w:name w:val="toc 3"/>
    <w:basedOn w:val="a"/>
    <w:next w:val="a"/>
    <w:autoRedefine/>
    <w:uiPriority w:val="39"/>
    <w:rsid w:val="00AD5385"/>
    <w:pPr>
      <w:ind w:left="440"/>
    </w:pPr>
  </w:style>
  <w:style w:type="paragraph" w:customStyle="1" w:styleId="UNDPProdocPara">
    <w:name w:val="UNDP Prodoc Para"/>
    <w:basedOn w:val="a"/>
    <w:qFormat/>
    <w:rsid w:val="00285225"/>
    <w:pPr>
      <w:numPr>
        <w:numId w:val="26"/>
      </w:numPr>
    </w:pPr>
    <w:rPr>
      <w:rFonts w:ascii="Calibri" w:eastAsia="SimSun" w:hAnsi="Calibri" w:cs="Segoe UI"/>
      <w:color w:val="000000"/>
      <w:sz w:val="20"/>
      <w:szCs w:val="20"/>
      <w:lang w:val="en-US"/>
    </w:rPr>
  </w:style>
  <w:style w:type="character" w:customStyle="1" w:styleId="aff2">
    <w:name w:val="Обычный (Интернет) Знак"/>
    <w:aliases w:val="Знак Знак3 Знак, Знак Знак3 Знак,Знак Знак Знак,Знак4 Знак Знак Знак,Обычный (Web) Знак,Знак4 Знак1,Знак4 Знак Знак Знак Знак Знак,Знак4 Знак Знак1,webb Знак, webb Знак,Обычный (веб) Знак2 Знак Знак"/>
    <w:link w:val="aff1"/>
    <w:uiPriority w:val="99"/>
    <w:locked/>
    <w:rsid w:val="00F22A23"/>
    <w:rPr>
      <w:rFonts w:ascii="Times" w:eastAsia="Cambria" w:hAnsi="Times"/>
      <w:lang w:val="en-US" w:eastAsia="en-US"/>
    </w:rPr>
  </w:style>
  <w:style w:type="table" w:customStyle="1" w:styleId="TableGrid">
    <w:name w:val="TableGrid"/>
    <w:rsid w:val="007B4B2D"/>
    <w:pPr>
      <w:spacing w:after="0"/>
      <w:jc w:val="left"/>
    </w:pPr>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6431">
      <w:bodyDiv w:val="1"/>
      <w:marLeft w:val="0"/>
      <w:marRight w:val="0"/>
      <w:marTop w:val="0"/>
      <w:marBottom w:val="0"/>
      <w:divBdr>
        <w:top w:val="none" w:sz="0" w:space="0" w:color="auto"/>
        <w:left w:val="none" w:sz="0" w:space="0" w:color="auto"/>
        <w:bottom w:val="none" w:sz="0" w:space="0" w:color="auto"/>
        <w:right w:val="none" w:sz="0" w:space="0" w:color="auto"/>
      </w:divBdr>
    </w:div>
    <w:div w:id="57747014">
      <w:bodyDiv w:val="1"/>
      <w:marLeft w:val="0"/>
      <w:marRight w:val="0"/>
      <w:marTop w:val="0"/>
      <w:marBottom w:val="0"/>
      <w:divBdr>
        <w:top w:val="none" w:sz="0" w:space="0" w:color="auto"/>
        <w:left w:val="none" w:sz="0" w:space="0" w:color="auto"/>
        <w:bottom w:val="none" w:sz="0" w:space="0" w:color="auto"/>
        <w:right w:val="none" w:sz="0" w:space="0" w:color="auto"/>
      </w:divBdr>
    </w:div>
    <w:div w:id="83065743">
      <w:bodyDiv w:val="1"/>
      <w:marLeft w:val="0"/>
      <w:marRight w:val="0"/>
      <w:marTop w:val="0"/>
      <w:marBottom w:val="0"/>
      <w:divBdr>
        <w:top w:val="none" w:sz="0" w:space="0" w:color="auto"/>
        <w:left w:val="none" w:sz="0" w:space="0" w:color="auto"/>
        <w:bottom w:val="none" w:sz="0" w:space="0" w:color="auto"/>
        <w:right w:val="none" w:sz="0" w:space="0" w:color="auto"/>
      </w:divBdr>
    </w:div>
    <w:div w:id="130439731">
      <w:bodyDiv w:val="1"/>
      <w:marLeft w:val="0"/>
      <w:marRight w:val="0"/>
      <w:marTop w:val="0"/>
      <w:marBottom w:val="0"/>
      <w:divBdr>
        <w:top w:val="none" w:sz="0" w:space="0" w:color="auto"/>
        <w:left w:val="none" w:sz="0" w:space="0" w:color="auto"/>
        <w:bottom w:val="none" w:sz="0" w:space="0" w:color="auto"/>
        <w:right w:val="none" w:sz="0" w:space="0" w:color="auto"/>
      </w:divBdr>
    </w:div>
    <w:div w:id="175854748">
      <w:bodyDiv w:val="1"/>
      <w:marLeft w:val="0"/>
      <w:marRight w:val="0"/>
      <w:marTop w:val="0"/>
      <w:marBottom w:val="0"/>
      <w:divBdr>
        <w:top w:val="none" w:sz="0" w:space="0" w:color="auto"/>
        <w:left w:val="none" w:sz="0" w:space="0" w:color="auto"/>
        <w:bottom w:val="none" w:sz="0" w:space="0" w:color="auto"/>
        <w:right w:val="none" w:sz="0" w:space="0" w:color="auto"/>
      </w:divBdr>
    </w:div>
    <w:div w:id="246965660">
      <w:bodyDiv w:val="1"/>
      <w:marLeft w:val="0"/>
      <w:marRight w:val="0"/>
      <w:marTop w:val="0"/>
      <w:marBottom w:val="0"/>
      <w:divBdr>
        <w:top w:val="none" w:sz="0" w:space="0" w:color="auto"/>
        <w:left w:val="none" w:sz="0" w:space="0" w:color="auto"/>
        <w:bottom w:val="none" w:sz="0" w:space="0" w:color="auto"/>
        <w:right w:val="none" w:sz="0" w:space="0" w:color="auto"/>
      </w:divBdr>
    </w:div>
    <w:div w:id="261498389">
      <w:bodyDiv w:val="1"/>
      <w:marLeft w:val="0"/>
      <w:marRight w:val="0"/>
      <w:marTop w:val="0"/>
      <w:marBottom w:val="0"/>
      <w:divBdr>
        <w:top w:val="none" w:sz="0" w:space="0" w:color="auto"/>
        <w:left w:val="none" w:sz="0" w:space="0" w:color="auto"/>
        <w:bottom w:val="none" w:sz="0" w:space="0" w:color="auto"/>
        <w:right w:val="none" w:sz="0" w:space="0" w:color="auto"/>
      </w:divBdr>
    </w:div>
    <w:div w:id="278486442">
      <w:bodyDiv w:val="1"/>
      <w:marLeft w:val="0"/>
      <w:marRight w:val="0"/>
      <w:marTop w:val="0"/>
      <w:marBottom w:val="0"/>
      <w:divBdr>
        <w:top w:val="none" w:sz="0" w:space="0" w:color="auto"/>
        <w:left w:val="none" w:sz="0" w:space="0" w:color="auto"/>
        <w:bottom w:val="none" w:sz="0" w:space="0" w:color="auto"/>
        <w:right w:val="none" w:sz="0" w:space="0" w:color="auto"/>
      </w:divBdr>
    </w:div>
    <w:div w:id="322856740">
      <w:bodyDiv w:val="1"/>
      <w:marLeft w:val="0"/>
      <w:marRight w:val="0"/>
      <w:marTop w:val="0"/>
      <w:marBottom w:val="0"/>
      <w:divBdr>
        <w:top w:val="none" w:sz="0" w:space="0" w:color="auto"/>
        <w:left w:val="none" w:sz="0" w:space="0" w:color="auto"/>
        <w:bottom w:val="none" w:sz="0" w:space="0" w:color="auto"/>
        <w:right w:val="none" w:sz="0" w:space="0" w:color="auto"/>
      </w:divBdr>
    </w:div>
    <w:div w:id="409927738">
      <w:bodyDiv w:val="1"/>
      <w:marLeft w:val="0"/>
      <w:marRight w:val="0"/>
      <w:marTop w:val="0"/>
      <w:marBottom w:val="0"/>
      <w:divBdr>
        <w:top w:val="none" w:sz="0" w:space="0" w:color="auto"/>
        <w:left w:val="none" w:sz="0" w:space="0" w:color="auto"/>
        <w:bottom w:val="none" w:sz="0" w:space="0" w:color="auto"/>
        <w:right w:val="none" w:sz="0" w:space="0" w:color="auto"/>
      </w:divBdr>
    </w:div>
    <w:div w:id="432749964">
      <w:bodyDiv w:val="1"/>
      <w:marLeft w:val="0"/>
      <w:marRight w:val="0"/>
      <w:marTop w:val="0"/>
      <w:marBottom w:val="0"/>
      <w:divBdr>
        <w:top w:val="none" w:sz="0" w:space="0" w:color="auto"/>
        <w:left w:val="none" w:sz="0" w:space="0" w:color="auto"/>
        <w:bottom w:val="none" w:sz="0" w:space="0" w:color="auto"/>
        <w:right w:val="none" w:sz="0" w:space="0" w:color="auto"/>
      </w:divBdr>
    </w:div>
    <w:div w:id="442502364">
      <w:bodyDiv w:val="1"/>
      <w:marLeft w:val="0"/>
      <w:marRight w:val="0"/>
      <w:marTop w:val="0"/>
      <w:marBottom w:val="0"/>
      <w:divBdr>
        <w:top w:val="none" w:sz="0" w:space="0" w:color="auto"/>
        <w:left w:val="none" w:sz="0" w:space="0" w:color="auto"/>
        <w:bottom w:val="none" w:sz="0" w:space="0" w:color="auto"/>
        <w:right w:val="none" w:sz="0" w:space="0" w:color="auto"/>
      </w:divBdr>
    </w:div>
    <w:div w:id="463236037">
      <w:bodyDiv w:val="1"/>
      <w:marLeft w:val="0"/>
      <w:marRight w:val="0"/>
      <w:marTop w:val="0"/>
      <w:marBottom w:val="0"/>
      <w:divBdr>
        <w:top w:val="none" w:sz="0" w:space="0" w:color="auto"/>
        <w:left w:val="none" w:sz="0" w:space="0" w:color="auto"/>
        <w:bottom w:val="none" w:sz="0" w:space="0" w:color="auto"/>
        <w:right w:val="none" w:sz="0" w:space="0" w:color="auto"/>
      </w:divBdr>
      <w:divsChild>
        <w:div w:id="1011958049">
          <w:marLeft w:val="0"/>
          <w:marRight w:val="0"/>
          <w:marTop w:val="0"/>
          <w:marBottom w:val="0"/>
          <w:divBdr>
            <w:top w:val="none" w:sz="0" w:space="0" w:color="auto"/>
            <w:left w:val="none" w:sz="0" w:space="0" w:color="auto"/>
            <w:bottom w:val="none" w:sz="0" w:space="0" w:color="auto"/>
            <w:right w:val="none" w:sz="0" w:space="0" w:color="auto"/>
          </w:divBdr>
        </w:div>
      </w:divsChild>
    </w:div>
    <w:div w:id="473569610">
      <w:bodyDiv w:val="1"/>
      <w:marLeft w:val="0"/>
      <w:marRight w:val="0"/>
      <w:marTop w:val="0"/>
      <w:marBottom w:val="0"/>
      <w:divBdr>
        <w:top w:val="none" w:sz="0" w:space="0" w:color="auto"/>
        <w:left w:val="none" w:sz="0" w:space="0" w:color="auto"/>
        <w:bottom w:val="none" w:sz="0" w:space="0" w:color="auto"/>
        <w:right w:val="none" w:sz="0" w:space="0" w:color="auto"/>
      </w:divBdr>
    </w:div>
    <w:div w:id="658383471">
      <w:bodyDiv w:val="1"/>
      <w:marLeft w:val="0"/>
      <w:marRight w:val="0"/>
      <w:marTop w:val="0"/>
      <w:marBottom w:val="0"/>
      <w:divBdr>
        <w:top w:val="none" w:sz="0" w:space="0" w:color="auto"/>
        <w:left w:val="none" w:sz="0" w:space="0" w:color="auto"/>
        <w:bottom w:val="none" w:sz="0" w:space="0" w:color="auto"/>
        <w:right w:val="none" w:sz="0" w:space="0" w:color="auto"/>
      </w:divBdr>
    </w:div>
    <w:div w:id="691959163">
      <w:bodyDiv w:val="1"/>
      <w:marLeft w:val="0"/>
      <w:marRight w:val="0"/>
      <w:marTop w:val="0"/>
      <w:marBottom w:val="0"/>
      <w:divBdr>
        <w:top w:val="none" w:sz="0" w:space="0" w:color="auto"/>
        <w:left w:val="none" w:sz="0" w:space="0" w:color="auto"/>
        <w:bottom w:val="none" w:sz="0" w:space="0" w:color="auto"/>
        <w:right w:val="none" w:sz="0" w:space="0" w:color="auto"/>
      </w:divBdr>
    </w:div>
    <w:div w:id="812720354">
      <w:bodyDiv w:val="1"/>
      <w:marLeft w:val="0"/>
      <w:marRight w:val="0"/>
      <w:marTop w:val="0"/>
      <w:marBottom w:val="0"/>
      <w:divBdr>
        <w:top w:val="none" w:sz="0" w:space="0" w:color="auto"/>
        <w:left w:val="none" w:sz="0" w:space="0" w:color="auto"/>
        <w:bottom w:val="none" w:sz="0" w:space="0" w:color="auto"/>
        <w:right w:val="none" w:sz="0" w:space="0" w:color="auto"/>
      </w:divBdr>
    </w:div>
    <w:div w:id="951787584">
      <w:bodyDiv w:val="1"/>
      <w:marLeft w:val="0"/>
      <w:marRight w:val="0"/>
      <w:marTop w:val="0"/>
      <w:marBottom w:val="0"/>
      <w:divBdr>
        <w:top w:val="none" w:sz="0" w:space="0" w:color="auto"/>
        <w:left w:val="none" w:sz="0" w:space="0" w:color="auto"/>
        <w:bottom w:val="none" w:sz="0" w:space="0" w:color="auto"/>
        <w:right w:val="none" w:sz="0" w:space="0" w:color="auto"/>
      </w:divBdr>
    </w:div>
    <w:div w:id="1018315392">
      <w:bodyDiv w:val="1"/>
      <w:marLeft w:val="0"/>
      <w:marRight w:val="0"/>
      <w:marTop w:val="0"/>
      <w:marBottom w:val="0"/>
      <w:divBdr>
        <w:top w:val="none" w:sz="0" w:space="0" w:color="auto"/>
        <w:left w:val="none" w:sz="0" w:space="0" w:color="auto"/>
        <w:bottom w:val="none" w:sz="0" w:space="0" w:color="auto"/>
        <w:right w:val="none" w:sz="0" w:space="0" w:color="auto"/>
      </w:divBdr>
    </w:div>
    <w:div w:id="1033924046">
      <w:bodyDiv w:val="1"/>
      <w:marLeft w:val="0"/>
      <w:marRight w:val="0"/>
      <w:marTop w:val="0"/>
      <w:marBottom w:val="0"/>
      <w:divBdr>
        <w:top w:val="none" w:sz="0" w:space="0" w:color="auto"/>
        <w:left w:val="none" w:sz="0" w:space="0" w:color="auto"/>
        <w:bottom w:val="none" w:sz="0" w:space="0" w:color="auto"/>
        <w:right w:val="none" w:sz="0" w:space="0" w:color="auto"/>
      </w:divBdr>
    </w:div>
    <w:div w:id="1060786828">
      <w:bodyDiv w:val="1"/>
      <w:marLeft w:val="0"/>
      <w:marRight w:val="0"/>
      <w:marTop w:val="0"/>
      <w:marBottom w:val="0"/>
      <w:divBdr>
        <w:top w:val="none" w:sz="0" w:space="0" w:color="auto"/>
        <w:left w:val="none" w:sz="0" w:space="0" w:color="auto"/>
        <w:bottom w:val="none" w:sz="0" w:space="0" w:color="auto"/>
        <w:right w:val="none" w:sz="0" w:space="0" w:color="auto"/>
      </w:divBdr>
    </w:div>
    <w:div w:id="1150899684">
      <w:bodyDiv w:val="1"/>
      <w:marLeft w:val="0"/>
      <w:marRight w:val="0"/>
      <w:marTop w:val="0"/>
      <w:marBottom w:val="0"/>
      <w:divBdr>
        <w:top w:val="none" w:sz="0" w:space="0" w:color="auto"/>
        <w:left w:val="none" w:sz="0" w:space="0" w:color="auto"/>
        <w:bottom w:val="none" w:sz="0" w:space="0" w:color="auto"/>
        <w:right w:val="none" w:sz="0" w:space="0" w:color="auto"/>
      </w:divBdr>
    </w:div>
    <w:div w:id="1202089493">
      <w:bodyDiv w:val="1"/>
      <w:marLeft w:val="0"/>
      <w:marRight w:val="0"/>
      <w:marTop w:val="0"/>
      <w:marBottom w:val="0"/>
      <w:divBdr>
        <w:top w:val="none" w:sz="0" w:space="0" w:color="auto"/>
        <w:left w:val="none" w:sz="0" w:space="0" w:color="auto"/>
        <w:bottom w:val="none" w:sz="0" w:space="0" w:color="auto"/>
        <w:right w:val="none" w:sz="0" w:space="0" w:color="auto"/>
      </w:divBdr>
    </w:div>
    <w:div w:id="1296066183">
      <w:bodyDiv w:val="1"/>
      <w:marLeft w:val="0"/>
      <w:marRight w:val="0"/>
      <w:marTop w:val="0"/>
      <w:marBottom w:val="0"/>
      <w:divBdr>
        <w:top w:val="none" w:sz="0" w:space="0" w:color="auto"/>
        <w:left w:val="none" w:sz="0" w:space="0" w:color="auto"/>
        <w:bottom w:val="none" w:sz="0" w:space="0" w:color="auto"/>
        <w:right w:val="none" w:sz="0" w:space="0" w:color="auto"/>
      </w:divBdr>
    </w:div>
    <w:div w:id="1315067099">
      <w:bodyDiv w:val="1"/>
      <w:marLeft w:val="0"/>
      <w:marRight w:val="0"/>
      <w:marTop w:val="0"/>
      <w:marBottom w:val="0"/>
      <w:divBdr>
        <w:top w:val="none" w:sz="0" w:space="0" w:color="auto"/>
        <w:left w:val="none" w:sz="0" w:space="0" w:color="auto"/>
        <w:bottom w:val="none" w:sz="0" w:space="0" w:color="auto"/>
        <w:right w:val="none" w:sz="0" w:space="0" w:color="auto"/>
      </w:divBdr>
    </w:div>
    <w:div w:id="1407725967">
      <w:bodyDiv w:val="1"/>
      <w:marLeft w:val="0"/>
      <w:marRight w:val="0"/>
      <w:marTop w:val="0"/>
      <w:marBottom w:val="0"/>
      <w:divBdr>
        <w:top w:val="none" w:sz="0" w:space="0" w:color="auto"/>
        <w:left w:val="none" w:sz="0" w:space="0" w:color="auto"/>
        <w:bottom w:val="none" w:sz="0" w:space="0" w:color="auto"/>
        <w:right w:val="none" w:sz="0" w:space="0" w:color="auto"/>
      </w:divBdr>
    </w:div>
    <w:div w:id="1578900971">
      <w:bodyDiv w:val="1"/>
      <w:marLeft w:val="0"/>
      <w:marRight w:val="0"/>
      <w:marTop w:val="0"/>
      <w:marBottom w:val="0"/>
      <w:divBdr>
        <w:top w:val="none" w:sz="0" w:space="0" w:color="auto"/>
        <w:left w:val="none" w:sz="0" w:space="0" w:color="auto"/>
        <w:bottom w:val="none" w:sz="0" w:space="0" w:color="auto"/>
        <w:right w:val="none" w:sz="0" w:space="0" w:color="auto"/>
      </w:divBdr>
    </w:div>
    <w:div w:id="1626961193">
      <w:bodyDiv w:val="1"/>
      <w:marLeft w:val="0"/>
      <w:marRight w:val="0"/>
      <w:marTop w:val="0"/>
      <w:marBottom w:val="0"/>
      <w:divBdr>
        <w:top w:val="none" w:sz="0" w:space="0" w:color="auto"/>
        <w:left w:val="none" w:sz="0" w:space="0" w:color="auto"/>
        <w:bottom w:val="none" w:sz="0" w:space="0" w:color="auto"/>
        <w:right w:val="none" w:sz="0" w:space="0" w:color="auto"/>
      </w:divBdr>
    </w:div>
    <w:div w:id="1668946869">
      <w:bodyDiv w:val="1"/>
      <w:marLeft w:val="0"/>
      <w:marRight w:val="0"/>
      <w:marTop w:val="0"/>
      <w:marBottom w:val="0"/>
      <w:divBdr>
        <w:top w:val="none" w:sz="0" w:space="0" w:color="auto"/>
        <w:left w:val="none" w:sz="0" w:space="0" w:color="auto"/>
        <w:bottom w:val="none" w:sz="0" w:space="0" w:color="auto"/>
        <w:right w:val="none" w:sz="0" w:space="0" w:color="auto"/>
      </w:divBdr>
    </w:div>
    <w:div w:id="1684159933">
      <w:bodyDiv w:val="1"/>
      <w:marLeft w:val="0"/>
      <w:marRight w:val="0"/>
      <w:marTop w:val="0"/>
      <w:marBottom w:val="0"/>
      <w:divBdr>
        <w:top w:val="none" w:sz="0" w:space="0" w:color="auto"/>
        <w:left w:val="none" w:sz="0" w:space="0" w:color="auto"/>
        <w:bottom w:val="none" w:sz="0" w:space="0" w:color="auto"/>
        <w:right w:val="none" w:sz="0" w:space="0" w:color="auto"/>
      </w:divBdr>
    </w:div>
    <w:div w:id="1826622195">
      <w:bodyDiv w:val="1"/>
      <w:marLeft w:val="0"/>
      <w:marRight w:val="0"/>
      <w:marTop w:val="0"/>
      <w:marBottom w:val="0"/>
      <w:divBdr>
        <w:top w:val="none" w:sz="0" w:space="0" w:color="auto"/>
        <w:left w:val="none" w:sz="0" w:space="0" w:color="auto"/>
        <w:bottom w:val="none" w:sz="0" w:space="0" w:color="auto"/>
        <w:right w:val="none" w:sz="0" w:space="0" w:color="auto"/>
      </w:divBdr>
      <w:divsChild>
        <w:div w:id="445733263">
          <w:marLeft w:val="0"/>
          <w:marRight w:val="0"/>
          <w:marTop w:val="0"/>
          <w:marBottom w:val="0"/>
          <w:divBdr>
            <w:top w:val="none" w:sz="0" w:space="0" w:color="auto"/>
            <w:left w:val="none" w:sz="0" w:space="0" w:color="auto"/>
            <w:bottom w:val="none" w:sz="0" w:space="0" w:color="auto"/>
            <w:right w:val="none" w:sz="0" w:space="0" w:color="auto"/>
          </w:divBdr>
        </w:div>
        <w:div w:id="612514564">
          <w:marLeft w:val="0"/>
          <w:marRight w:val="0"/>
          <w:marTop w:val="0"/>
          <w:marBottom w:val="0"/>
          <w:divBdr>
            <w:top w:val="none" w:sz="0" w:space="0" w:color="auto"/>
            <w:left w:val="none" w:sz="0" w:space="0" w:color="auto"/>
            <w:bottom w:val="none" w:sz="0" w:space="0" w:color="auto"/>
            <w:right w:val="none" w:sz="0" w:space="0" w:color="auto"/>
          </w:divBdr>
        </w:div>
      </w:divsChild>
    </w:div>
    <w:div w:id="1858613150">
      <w:bodyDiv w:val="1"/>
      <w:marLeft w:val="0"/>
      <w:marRight w:val="0"/>
      <w:marTop w:val="0"/>
      <w:marBottom w:val="0"/>
      <w:divBdr>
        <w:top w:val="none" w:sz="0" w:space="0" w:color="auto"/>
        <w:left w:val="none" w:sz="0" w:space="0" w:color="auto"/>
        <w:bottom w:val="none" w:sz="0" w:space="0" w:color="auto"/>
        <w:right w:val="none" w:sz="0" w:space="0" w:color="auto"/>
      </w:divBdr>
    </w:div>
    <w:div w:id="1899976380">
      <w:bodyDiv w:val="1"/>
      <w:marLeft w:val="0"/>
      <w:marRight w:val="0"/>
      <w:marTop w:val="0"/>
      <w:marBottom w:val="0"/>
      <w:divBdr>
        <w:top w:val="none" w:sz="0" w:space="0" w:color="auto"/>
        <w:left w:val="none" w:sz="0" w:space="0" w:color="auto"/>
        <w:bottom w:val="none" w:sz="0" w:space="0" w:color="auto"/>
        <w:right w:val="none" w:sz="0" w:space="0" w:color="auto"/>
      </w:divBdr>
      <w:divsChild>
        <w:div w:id="575242138">
          <w:marLeft w:val="0"/>
          <w:marRight w:val="0"/>
          <w:marTop w:val="0"/>
          <w:marBottom w:val="0"/>
          <w:divBdr>
            <w:top w:val="none" w:sz="0" w:space="0" w:color="auto"/>
            <w:left w:val="none" w:sz="0" w:space="0" w:color="auto"/>
            <w:bottom w:val="none" w:sz="0" w:space="0" w:color="auto"/>
            <w:right w:val="none" w:sz="0" w:space="0" w:color="auto"/>
          </w:divBdr>
        </w:div>
        <w:div w:id="1710913988">
          <w:marLeft w:val="0"/>
          <w:marRight w:val="0"/>
          <w:marTop w:val="0"/>
          <w:marBottom w:val="0"/>
          <w:divBdr>
            <w:top w:val="none" w:sz="0" w:space="0" w:color="auto"/>
            <w:left w:val="none" w:sz="0" w:space="0" w:color="auto"/>
            <w:bottom w:val="none" w:sz="0" w:space="0" w:color="auto"/>
            <w:right w:val="none" w:sz="0" w:space="0" w:color="auto"/>
          </w:divBdr>
        </w:div>
      </w:divsChild>
    </w:div>
    <w:div w:id="1948851842">
      <w:bodyDiv w:val="1"/>
      <w:marLeft w:val="0"/>
      <w:marRight w:val="0"/>
      <w:marTop w:val="0"/>
      <w:marBottom w:val="0"/>
      <w:divBdr>
        <w:top w:val="none" w:sz="0" w:space="0" w:color="auto"/>
        <w:left w:val="none" w:sz="0" w:space="0" w:color="auto"/>
        <w:bottom w:val="none" w:sz="0" w:space="0" w:color="auto"/>
        <w:right w:val="none" w:sz="0" w:space="0" w:color="auto"/>
      </w:divBdr>
    </w:div>
    <w:div w:id="1979872724">
      <w:bodyDiv w:val="1"/>
      <w:marLeft w:val="0"/>
      <w:marRight w:val="0"/>
      <w:marTop w:val="0"/>
      <w:marBottom w:val="0"/>
      <w:divBdr>
        <w:top w:val="none" w:sz="0" w:space="0" w:color="auto"/>
        <w:left w:val="none" w:sz="0" w:space="0" w:color="auto"/>
        <w:bottom w:val="none" w:sz="0" w:space="0" w:color="auto"/>
        <w:right w:val="none" w:sz="0" w:space="0" w:color="auto"/>
      </w:divBdr>
    </w:div>
    <w:div w:id="2035644854">
      <w:bodyDiv w:val="1"/>
      <w:marLeft w:val="0"/>
      <w:marRight w:val="0"/>
      <w:marTop w:val="0"/>
      <w:marBottom w:val="0"/>
      <w:divBdr>
        <w:top w:val="none" w:sz="0" w:space="0" w:color="auto"/>
        <w:left w:val="none" w:sz="0" w:space="0" w:color="auto"/>
        <w:bottom w:val="none" w:sz="0" w:space="0" w:color="auto"/>
        <w:right w:val="none" w:sz="0" w:space="0" w:color="auto"/>
      </w:divBdr>
    </w:div>
    <w:div w:id="205542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tranet.undp.org/apps/ProjectQA/QAFormDocuments/Steringcomitee_8991_112.docx" TargetMode="External"/><Relationship Id="rId21" Type="http://schemas.openxmlformats.org/officeDocument/2006/relationships/hyperlink" Target="https://intranet-apps.undp.org/ProjectQA/?year=2021&amp;ou=KAZ&amp;pid=00112790&amp;fltr=PROJECT" TargetMode="External"/><Relationship Id="rId42" Type="http://schemas.openxmlformats.org/officeDocument/2006/relationships/hyperlink" Target="https://intranet.undp.org/apps/ProjectQA/QAFormDocuments/SOCIALANDENVIRONMENTALSCREENING_8991_109.docx" TargetMode="External"/><Relationship Id="rId63" Type="http://schemas.openxmlformats.org/officeDocument/2006/relationships/hyperlink" Target="https://intranet.undp.org/apps/ProjectQA/QAFormDocuments/SOCIALANDENVIRONMENTALSCREENING_8991_109.docx" TargetMode="External"/><Relationship Id="rId84" Type="http://schemas.openxmlformats.org/officeDocument/2006/relationships/hyperlink" Target="https://intranet.undp.org/apps/ProjectQA/QAFormDocuments/Matrix_8991_111.docx" TargetMode="External"/><Relationship Id="rId138" Type="http://schemas.openxmlformats.org/officeDocument/2006/relationships/hyperlink" Target="https://intranet.undp.org/apps/ProjectQA/QAFormDocuments/Letter_8991_116.docx" TargetMode="External"/><Relationship Id="rId159" Type="http://schemas.openxmlformats.org/officeDocument/2006/relationships/hyperlink" Target="https://intranet.undp.org/apps/ProjectQA/QAFormDocuments/MONITORINGANDEVALUATION_8991_118.docx" TargetMode="External"/><Relationship Id="rId170" Type="http://schemas.openxmlformats.org/officeDocument/2006/relationships/hyperlink" Target="https://intranet.undp.org/apps/ProjectQA/QAFormDocuments/MONITORINGANDEVALUATION_8991_118.docx" TargetMode="External"/><Relationship Id="rId191" Type="http://schemas.openxmlformats.org/officeDocument/2006/relationships/image" Target="media/image7.png"/><Relationship Id="rId205" Type="http://schemas.openxmlformats.org/officeDocument/2006/relationships/hyperlink" Target="https://intranet.undp.org/apps/ProjectQA/QAFormDocuments/PCATQazaqgeography_Eng_8991_121.pdf" TargetMode="External"/><Relationship Id="rId226" Type="http://schemas.openxmlformats.org/officeDocument/2006/relationships/image" Target="media/image5.emf"/><Relationship Id="rId107" Type="http://schemas.openxmlformats.org/officeDocument/2006/relationships/hyperlink" Target="https://intranet.undp.org/apps/ProjectQA/QAFormDocuments/Steringcomitee_8991_112.docx" TargetMode="External"/><Relationship Id="rId11" Type="http://schemas.openxmlformats.org/officeDocument/2006/relationships/endnotes" Target="endnotes.xml"/><Relationship Id="rId32" Type="http://schemas.openxmlformats.org/officeDocument/2006/relationships/hyperlink" Target="https://intranet-apps.undp.org/ProjectQA/?year=2021&amp;ou=KAZ&amp;pid=00112790&amp;fltr=PROJECT" TargetMode="External"/><Relationship Id="rId53" Type="http://schemas.openxmlformats.org/officeDocument/2006/relationships/hyperlink" Target="https://intranet.undp.org/apps/ProjectQA/QAFormDocuments/SOCIALANDENVIRONMENTALSCREENING_8991_109.docx" TargetMode="External"/><Relationship Id="rId74" Type="http://schemas.openxmlformats.org/officeDocument/2006/relationships/hyperlink" Target="https://intranet.undp.org/apps/ProjectQA/QAFormDocuments/SOCIALANDENVIRONMENTALSCREENING_8991_109.docx" TargetMode="External"/><Relationship Id="rId128" Type="http://schemas.openxmlformats.org/officeDocument/2006/relationships/hyperlink" Target="https://intranet.undp.org/apps/ProjectQA/QAFormDocuments/Steringcomitee_8991_112.docx" TargetMode="External"/><Relationship Id="rId149" Type="http://schemas.openxmlformats.org/officeDocument/2006/relationships/hyperlink" Target="https://intranet.undp.org/apps/ProjectQA/QAFormDocuments/Letter_8991_116.docx" TargetMode="External"/><Relationship Id="rId5" Type="http://schemas.openxmlformats.org/officeDocument/2006/relationships/customXml" Target="../customXml/item5.xml"/><Relationship Id="rId95" Type="http://schemas.openxmlformats.org/officeDocument/2006/relationships/hyperlink" Target="https://intranet.undp.org/apps/ProjectQA/QAFormDocuments/Matrix_8991_111.docx" TargetMode="External"/><Relationship Id="rId160" Type="http://schemas.openxmlformats.org/officeDocument/2006/relationships/hyperlink" Target="https://intranet.undp.org/apps/ProjectQA/QAFormDocuments/MONITORINGANDEVALUATION_8991_118.docx" TargetMode="External"/><Relationship Id="rId181" Type="http://schemas.openxmlformats.org/officeDocument/2006/relationships/hyperlink" Target="https://intranet.undp.org/apps/ProjectQA/QAFormDocuments/MONITORINGANDEVALUATION_8991_118.docx" TargetMode="External"/><Relationship Id="rId216" Type="http://schemas.openxmlformats.org/officeDocument/2006/relationships/hyperlink" Target="https://intranet.undp.org/apps/ProjectQA/QAFormDocuments/PCATQazaqgeography_Eng_8991_121.pdf" TargetMode="External"/><Relationship Id="rId22" Type="http://schemas.openxmlformats.org/officeDocument/2006/relationships/hyperlink" Target="https://intranet-apps.undp.org/ProjectQA/?year=2021&amp;ou=KAZ&amp;pid=00112790&amp;fltr=PROJECT" TargetMode="External"/><Relationship Id="rId43" Type="http://schemas.openxmlformats.org/officeDocument/2006/relationships/hyperlink" Target="https://intranet.undp.org/apps/ProjectQA/QAFormDocuments/SOCIALANDENVIRONMENTALSCREENING_8991_109.docx" TargetMode="External"/><Relationship Id="rId64" Type="http://schemas.openxmlformats.org/officeDocument/2006/relationships/hyperlink" Target="https://intranet.undp.org/apps/ProjectQA/QAFormDocuments/SOCIALANDENVIRONMENTALSCREENING_8991_109.docx" TargetMode="External"/><Relationship Id="rId118" Type="http://schemas.openxmlformats.org/officeDocument/2006/relationships/hyperlink" Target="https://intranet.undp.org/apps/ProjectQA/QAFormDocuments/Steringcomitee_8991_112.docx" TargetMode="External"/><Relationship Id="rId139" Type="http://schemas.openxmlformats.org/officeDocument/2006/relationships/hyperlink" Target="https://intranet.undp.org/apps/ProjectQA/QAFormDocuments/Letter_8991_116.docx" TargetMode="External"/><Relationship Id="rId85" Type="http://schemas.openxmlformats.org/officeDocument/2006/relationships/hyperlink" Target="https://intranet.undp.org/apps/ProjectQA/QAFormDocuments/Matrix_8991_111.docx" TargetMode="External"/><Relationship Id="rId150" Type="http://schemas.openxmlformats.org/officeDocument/2006/relationships/hyperlink" Target="https://intranet.undp.org/apps/ProjectQA/QAFormDocuments/Letter_8991_116.docx" TargetMode="External"/><Relationship Id="rId171" Type="http://schemas.openxmlformats.org/officeDocument/2006/relationships/hyperlink" Target="https://intranet.undp.org/apps/ProjectQA/QAFormDocuments/MONITORINGANDEVALUATION_8991_118.docx" TargetMode="External"/><Relationship Id="rId192" Type="http://schemas.openxmlformats.org/officeDocument/2006/relationships/hyperlink" Target="https://intranet.undp.org/apps/ProjectQA/QAFormDocuments/PCATQazaqgeography_Eng_8991_121.pdf" TargetMode="External"/><Relationship Id="rId206" Type="http://schemas.openxmlformats.org/officeDocument/2006/relationships/hyperlink" Target="https://intranet.undp.org/apps/ProjectQA/QAFormDocuments/PCATQazaqgeography_Eng_8991_121.pdf" TargetMode="External"/><Relationship Id="rId227" Type="http://schemas.openxmlformats.org/officeDocument/2006/relationships/header" Target="header4.xml"/><Relationship Id="rId12" Type="http://schemas.openxmlformats.org/officeDocument/2006/relationships/image" Target="media/image1.jpeg"/><Relationship Id="rId33" Type="http://schemas.openxmlformats.org/officeDocument/2006/relationships/hyperlink" Target="https://intranet-apps.undp.org/ProjectQA/?year=2021&amp;ou=KAZ&amp;pid=00112790&amp;fltr=PROJECT" TargetMode="External"/><Relationship Id="rId108" Type="http://schemas.openxmlformats.org/officeDocument/2006/relationships/hyperlink" Target="https://intranet.undp.org/apps/ProjectQA/QAFormDocuments/Steringcomitee_8991_112.docx" TargetMode="External"/><Relationship Id="rId129" Type="http://schemas.openxmlformats.org/officeDocument/2006/relationships/hyperlink" Target="https://intranet.undp.org/apps/ProjectQA/QAFormDocuments/Steringcomitee_8991_112.docx" TargetMode="External"/><Relationship Id="rId54" Type="http://schemas.openxmlformats.org/officeDocument/2006/relationships/hyperlink" Target="https://intranet.undp.org/apps/ProjectQA/QAFormDocuments/SOCIALANDENVIRONMENTALSCREENING_8991_109.docx" TargetMode="External"/><Relationship Id="rId75" Type="http://schemas.openxmlformats.org/officeDocument/2006/relationships/hyperlink" Target="https://intranet.undp.org/apps/ProjectQA/QAFormDocuments/SOCIALANDENVIRONMENTALSCREENING_8991_109.docx" TargetMode="External"/><Relationship Id="rId96" Type="http://schemas.openxmlformats.org/officeDocument/2006/relationships/hyperlink" Target="https://intranet.undp.org/apps/ProjectQA/QAFormDocuments/Matrix_8991_111.docx" TargetMode="External"/><Relationship Id="rId140" Type="http://schemas.openxmlformats.org/officeDocument/2006/relationships/hyperlink" Target="https://intranet.undp.org/apps/ProjectQA/QAFormDocuments/Letter_8991_116.docx" TargetMode="External"/><Relationship Id="rId161" Type="http://schemas.openxmlformats.org/officeDocument/2006/relationships/hyperlink" Target="https://intranet.undp.org/apps/ProjectQA/QAFormDocuments/MONITORINGANDEVALUATION_8991_118.docx" TargetMode="External"/><Relationship Id="rId182" Type="http://schemas.openxmlformats.org/officeDocument/2006/relationships/hyperlink" Target="https://intranet.undp.org/apps/ProjectQA/QAFormDocuments/MONITORINGANDEVALUATION_8991_118.docx" TargetMode="External"/><Relationship Id="rId217" Type="http://schemas.openxmlformats.org/officeDocument/2006/relationships/hyperlink" Target="https://intranet.undp.org/apps/ProjectQA/QAFormDocuments/PCATQazaqgeography_Eng_8991_121.pdf" TargetMode="External"/><Relationship Id="rId6" Type="http://schemas.openxmlformats.org/officeDocument/2006/relationships/numbering" Target="numbering.xml"/><Relationship Id="rId23" Type="http://schemas.openxmlformats.org/officeDocument/2006/relationships/hyperlink" Target="https://intranet-apps.undp.org/ProjectQA/?year=2021&amp;ou=KAZ&amp;pid=00112790&amp;fltr=PROJECT" TargetMode="External"/><Relationship Id="rId119" Type="http://schemas.openxmlformats.org/officeDocument/2006/relationships/hyperlink" Target="https://intranet.undp.org/apps/ProjectQA/QAFormDocuments/Steringcomitee_8991_112.docx" TargetMode="External"/><Relationship Id="rId44" Type="http://schemas.openxmlformats.org/officeDocument/2006/relationships/hyperlink" Target="https://intranet.undp.org/apps/ProjectQA/QAFormDocuments/SOCIALANDENVIRONMENTALSCREENING_8991_109.docx" TargetMode="External"/><Relationship Id="rId65" Type="http://schemas.openxmlformats.org/officeDocument/2006/relationships/hyperlink" Target="https://intranet.undp.org/apps/ProjectQA/QAFormDocuments/SOCIALANDENVIRONMENTALSCREENING_8991_109.docx" TargetMode="External"/><Relationship Id="rId86" Type="http://schemas.openxmlformats.org/officeDocument/2006/relationships/hyperlink" Target="https://intranet.undp.org/apps/ProjectQA/QAFormDocuments/Matrix_8991_111.docx" TargetMode="External"/><Relationship Id="rId130" Type="http://schemas.openxmlformats.org/officeDocument/2006/relationships/hyperlink" Target="https://intranet.undp.org/apps/ProjectQA/QAFormDocuments/Steringcomitee_8991_112.docx" TargetMode="External"/><Relationship Id="rId151" Type="http://schemas.openxmlformats.org/officeDocument/2006/relationships/hyperlink" Target="https://intranet.undp.org/apps/ProjectQA/QAFormDocuments/Letter_8991_116.docx" TargetMode="External"/><Relationship Id="rId172" Type="http://schemas.openxmlformats.org/officeDocument/2006/relationships/hyperlink" Target="https://intranet.undp.org/apps/ProjectQA/QAFormDocuments/MONITORINGANDEVALUATION_8991_118.docx" TargetMode="External"/><Relationship Id="rId193" Type="http://schemas.openxmlformats.org/officeDocument/2006/relationships/hyperlink" Target="https://intranet.undp.org/apps/ProjectQA/QAFormDocuments/PCATQazaqgeography_Eng_8991_121.pdf" TargetMode="External"/><Relationship Id="rId207" Type="http://schemas.openxmlformats.org/officeDocument/2006/relationships/hyperlink" Target="https://intranet.undp.org/apps/ProjectQA/QAFormDocuments/PCATQazaqgeography_Eng_8991_121.pdf" TargetMode="External"/><Relationship Id="rId228" Type="http://schemas.openxmlformats.org/officeDocument/2006/relationships/header" Target="header5.xml"/><Relationship Id="rId13" Type="http://schemas.openxmlformats.org/officeDocument/2006/relationships/image" Target="media/image2.jpeg"/><Relationship Id="rId109" Type="http://schemas.openxmlformats.org/officeDocument/2006/relationships/hyperlink" Target="https://intranet.undp.org/apps/ProjectQA/QAFormDocuments/Steringcomitee_8991_112.docx" TargetMode="External"/><Relationship Id="rId34" Type="http://schemas.openxmlformats.org/officeDocument/2006/relationships/hyperlink" Target="https://intranet-apps.undp.org/ProjectQA/?year=2021&amp;ou=KAZ&amp;pid=00112790&amp;fltr=PROJECT" TargetMode="External"/><Relationship Id="rId55" Type="http://schemas.openxmlformats.org/officeDocument/2006/relationships/hyperlink" Target="https://intranet.undp.org/apps/ProjectQA/QAFormDocuments/SOCIALANDENVIRONMENTALSCREENING_8991_109.docx" TargetMode="External"/><Relationship Id="rId76" Type="http://schemas.openxmlformats.org/officeDocument/2006/relationships/hyperlink" Target="https://intranet.undp.org/apps/ProjectQA/QAFormDocuments/SOCIALANDENVIRONMENTALSCREENING_8991_109.docx" TargetMode="External"/><Relationship Id="rId97" Type="http://schemas.openxmlformats.org/officeDocument/2006/relationships/hyperlink" Target="https://intranet.undp.org/apps/ProjectQA/QAFormDocuments/Matrix_8991_111.docx" TargetMode="External"/><Relationship Id="rId120" Type="http://schemas.openxmlformats.org/officeDocument/2006/relationships/hyperlink" Target="https://intranet.undp.org/apps/ProjectQA/QAFormDocuments/Steringcomitee_8991_112.docx" TargetMode="External"/><Relationship Id="rId141" Type="http://schemas.openxmlformats.org/officeDocument/2006/relationships/hyperlink" Target="https://intranet.undp.org/apps/ProjectQA/QAFormDocuments/Letter_8991_116.docx" TargetMode="External"/><Relationship Id="rId7" Type="http://schemas.openxmlformats.org/officeDocument/2006/relationships/styles" Target="styles.xml"/><Relationship Id="rId162" Type="http://schemas.openxmlformats.org/officeDocument/2006/relationships/hyperlink" Target="https://intranet.undp.org/apps/ProjectQA/QAFormDocuments/MONITORINGANDEVALUATION_8991_118.docx" TargetMode="External"/><Relationship Id="rId183" Type="http://schemas.openxmlformats.org/officeDocument/2006/relationships/hyperlink" Target="https://intranet.undp.org/apps/ProjectQA/QAFormDocuments/MONITORINGANDEVALUATION_8991_118.docx" TargetMode="External"/><Relationship Id="rId218" Type="http://schemas.openxmlformats.org/officeDocument/2006/relationships/hyperlink" Target="https://intranet.undp.org/apps/ProjectQA/QAFormDocuments/PCATQazaqgeography_Eng_8991_121.pdf" TargetMode="External"/><Relationship Id="rId24" Type="http://schemas.openxmlformats.org/officeDocument/2006/relationships/hyperlink" Target="https://intranet-apps.undp.org/ProjectQA/?year=2021&amp;ou=KAZ&amp;pid=00112790&amp;fltr=PROJECT" TargetMode="External"/><Relationship Id="rId45" Type="http://schemas.openxmlformats.org/officeDocument/2006/relationships/hyperlink" Target="https://intranet.undp.org/apps/ProjectQA/QAFormDocuments/SOCIALANDENVIRONMENTALSCREENING_8991_109.docx" TargetMode="External"/><Relationship Id="rId66" Type="http://schemas.openxmlformats.org/officeDocument/2006/relationships/hyperlink" Target="https://intranet.undp.org/apps/ProjectQA/QAFormDocuments/SOCIALANDENVIRONMENTALSCREENING_8991_109.docx" TargetMode="External"/><Relationship Id="rId87" Type="http://schemas.openxmlformats.org/officeDocument/2006/relationships/hyperlink" Target="https://intranet.undp.org/apps/ProjectQA/QAFormDocuments/Matrix_8991_111.docx" TargetMode="External"/><Relationship Id="rId110" Type="http://schemas.openxmlformats.org/officeDocument/2006/relationships/hyperlink" Target="https://intranet.undp.org/apps/ProjectQA/QAFormDocuments/Steringcomitee_8991_112.docx" TargetMode="External"/><Relationship Id="rId131" Type="http://schemas.openxmlformats.org/officeDocument/2006/relationships/hyperlink" Target="https://intranet.undp.org/apps/ProjectQA/QAFormDocuments/Letter_8991_116.docx" TargetMode="External"/><Relationship Id="rId152" Type="http://schemas.openxmlformats.org/officeDocument/2006/relationships/hyperlink" Target="https://intranet.undp.org/apps/ProjectQA/QAFormDocuments/Letter_8991_116.docx" TargetMode="External"/><Relationship Id="rId173" Type="http://schemas.openxmlformats.org/officeDocument/2006/relationships/hyperlink" Target="https://intranet.undp.org/apps/ProjectQA/QAFormDocuments/MONITORINGANDEVALUATION_8991_118.docx" TargetMode="External"/><Relationship Id="rId194" Type="http://schemas.openxmlformats.org/officeDocument/2006/relationships/hyperlink" Target="https://intranet.undp.org/apps/ProjectQA/QAFormDocuments/PCATQazaqgeography_Eng_8991_121.pdf" TargetMode="External"/><Relationship Id="rId208" Type="http://schemas.openxmlformats.org/officeDocument/2006/relationships/hyperlink" Target="https://intranet.undp.org/apps/ProjectQA/QAFormDocuments/PCATQazaqgeography_Eng_8991_121.pdf" TargetMode="External"/><Relationship Id="rId229" Type="http://schemas.openxmlformats.org/officeDocument/2006/relationships/header" Target="header6.xml"/><Relationship Id="rId14" Type="http://schemas.openxmlformats.org/officeDocument/2006/relationships/footer" Target="footer1.xml"/><Relationship Id="rId35" Type="http://schemas.openxmlformats.org/officeDocument/2006/relationships/hyperlink" Target="https://intranet-apps.undp.org/ProjectQA/?year=2021&amp;ou=KAZ&amp;pid=00112790&amp;fltr=PROJECT" TargetMode="External"/><Relationship Id="rId56" Type="http://schemas.openxmlformats.org/officeDocument/2006/relationships/hyperlink" Target="https://intranet.undp.org/apps/ProjectQA/QAFormDocuments/SOCIALANDENVIRONMENTALSCREENING_8991_109.docx" TargetMode="External"/><Relationship Id="rId77" Type="http://schemas.openxmlformats.org/officeDocument/2006/relationships/hyperlink" Target="https://intranet.undp.org/apps/ProjectQA/QAFormDocuments/SOCIALANDENVIRONMENTALSCREENING_8991_109.docx" TargetMode="External"/><Relationship Id="rId100" Type="http://schemas.openxmlformats.org/officeDocument/2006/relationships/hyperlink" Target="https://intranet.undp.org/apps/ProjectQA/QAFormDocuments/Matrix_8991_111.docx" TargetMode="External"/><Relationship Id="rId8" Type="http://schemas.openxmlformats.org/officeDocument/2006/relationships/settings" Target="settings.xml"/><Relationship Id="rId98" Type="http://schemas.openxmlformats.org/officeDocument/2006/relationships/hyperlink" Target="https://intranet.undp.org/apps/ProjectQA/QAFormDocuments/Matrix_8991_111.docx" TargetMode="External"/><Relationship Id="rId121" Type="http://schemas.openxmlformats.org/officeDocument/2006/relationships/hyperlink" Target="https://intranet.undp.org/apps/ProjectQA/QAFormDocuments/Steringcomitee_8991_112.docx" TargetMode="External"/><Relationship Id="rId142" Type="http://schemas.openxmlformats.org/officeDocument/2006/relationships/hyperlink" Target="https://intranet.undp.org/apps/ProjectQA/QAFormDocuments/Letter_8991_116.docx" TargetMode="External"/><Relationship Id="rId163" Type="http://schemas.openxmlformats.org/officeDocument/2006/relationships/hyperlink" Target="https://intranet.undp.org/apps/ProjectQA/QAFormDocuments/MONITORINGANDEVALUATION_8991_118.docx" TargetMode="External"/><Relationship Id="rId184" Type="http://schemas.openxmlformats.org/officeDocument/2006/relationships/hyperlink" Target="https://intranet.undp.org/apps/ProjectQA/QAFormDocuments/MONITORINGANDEVALUATION_8991_118.docx" TargetMode="External"/><Relationship Id="rId219" Type="http://schemas.openxmlformats.org/officeDocument/2006/relationships/hyperlink" Target="https://intranet.undp.org/apps/ProjectQA/QAFormDocuments/PCATQazaqgeography_Eng_8991_121.pdf" TargetMode="External"/><Relationship Id="rId230" Type="http://schemas.openxmlformats.org/officeDocument/2006/relationships/hyperlink" Target="http://context.reverso.net/%D0%BF%D0%B5%D1%80%D0%B5%D0%B2%D0%BE%D0%B4/%D1%80%D1%83%D1%81%D1%81%D0%BA%D0%B8%D0%B9-%D0%B0%D0%BD%D0%B3%D0%BB%D0%B8%D0%B9%D1%81%D0%BA%D0%B8%D0%B9/%D0%B4%D0%BE%D0%B1%D1%80%D0%BE%D0%B2%D0%BE%D0%BB%D1%8C%D0%BD%D0%BE%D0%B3%D0%BE%2C+%D0%BF%D1%80%D0%B5%D0%B4%D0%B2%D0%B0%D1%80%D0%B8%D1%82%D0%B5%D0%BB%D1%8C%D0%BD%D0%BE%D0%B3%D0%BE+%D0%B8+%D0%BE%D1%81%D0%BE%D0%B7%D0%BD%D0%B0%D0%BD%D0%BD%D0%BE%D0%B3%D0%BE+%D1%81%D0%BE%D0%B3%D0%BB%D0%B0%D1%81%D0%B8%D1%8F" TargetMode="External"/><Relationship Id="rId25" Type="http://schemas.openxmlformats.org/officeDocument/2006/relationships/hyperlink" Target="https://intranet-apps.undp.org/ProjectQA/?year=2021&amp;ou=KAZ&amp;pid=00112790&amp;fltr=PROJECT" TargetMode="External"/><Relationship Id="rId46" Type="http://schemas.openxmlformats.org/officeDocument/2006/relationships/hyperlink" Target="https://intranet.undp.org/apps/ProjectQA/QAFormDocuments/SOCIALANDENVIRONMENTALSCREENING_8991_109.docx" TargetMode="External"/><Relationship Id="rId67" Type="http://schemas.openxmlformats.org/officeDocument/2006/relationships/hyperlink" Target="https://intranet.undp.org/apps/ProjectQA/QAFormDocuments/SOCIALANDENVIRONMENTALSCREENING_8991_109.docx" TargetMode="External"/><Relationship Id="rId116" Type="http://schemas.openxmlformats.org/officeDocument/2006/relationships/hyperlink" Target="https://intranet.undp.org/apps/ProjectQA/QAFormDocuments/Steringcomitee_8991_112.docx" TargetMode="External"/><Relationship Id="rId137" Type="http://schemas.openxmlformats.org/officeDocument/2006/relationships/hyperlink" Target="https://intranet.undp.org/apps/ProjectQA/QAFormDocuments/Letter_8991_116.docx" TargetMode="External"/><Relationship Id="rId158" Type="http://schemas.openxmlformats.org/officeDocument/2006/relationships/hyperlink" Target="https://intranet.undp.org/apps/ProjectQA/QAFormDocuments/MONITORINGANDEVALUATION_8991_118.docx" TargetMode="External"/><Relationship Id="rId20" Type="http://schemas.openxmlformats.org/officeDocument/2006/relationships/header" Target="header3.xml"/><Relationship Id="rId41" Type="http://schemas.openxmlformats.org/officeDocument/2006/relationships/hyperlink" Target="https://intranet.undp.org/apps/ProjectQA/QAFormDocuments/SOCIALANDENVIRONMENTALSCREENING_8991_109.docx" TargetMode="External"/><Relationship Id="rId62" Type="http://schemas.openxmlformats.org/officeDocument/2006/relationships/hyperlink" Target="https://intranet.undp.org/apps/ProjectQA/QAFormDocuments/SOCIALANDENVIRONMENTALSCREENING_8991_109.docx" TargetMode="External"/><Relationship Id="rId83" Type="http://schemas.openxmlformats.org/officeDocument/2006/relationships/hyperlink" Target="https://intranet.undp.org/apps/ProjectQA/QAFormDocuments/Matrix_8991_111.docx" TargetMode="External"/><Relationship Id="rId88" Type="http://schemas.openxmlformats.org/officeDocument/2006/relationships/hyperlink" Target="https://intranet.undp.org/apps/ProjectQA/QAFormDocuments/Matrix_8991_111.docx" TargetMode="External"/><Relationship Id="rId111" Type="http://schemas.openxmlformats.org/officeDocument/2006/relationships/hyperlink" Target="https://intranet.undp.org/apps/ProjectQA/QAFormDocuments/Steringcomitee_8991_112.docx" TargetMode="External"/><Relationship Id="rId132" Type="http://schemas.openxmlformats.org/officeDocument/2006/relationships/hyperlink" Target="https://intranet.undp.org/apps/ProjectQA/QAFormDocuments/Letter_8991_116.docx" TargetMode="External"/><Relationship Id="rId153" Type="http://schemas.openxmlformats.org/officeDocument/2006/relationships/hyperlink" Target="https://intranet.undp.org/apps/ProjectQA/QAFormDocuments/Letter_8991_116.docx" TargetMode="External"/><Relationship Id="rId174" Type="http://schemas.openxmlformats.org/officeDocument/2006/relationships/hyperlink" Target="https://intranet.undp.org/apps/ProjectQA/QAFormDocuments/MONITORINGANDEVALUATION_8991_118.docx" TargetMode="External"/><Relationship Id="rId179" Type="http://schemas.openxmlformats.org/officeDocument/2006/relationships/hyperlink" Target="https://intranet.undp.org/apps/ProjectQA/QAFormDocuments/MONITORINGANDEVALUATION_8991_118.docx" TargetMode="External"/><Relationship Id="rId195" Type="http://schemas.openxmlformats.org/officeDocument/2006/relationships/hyperlink" Target="https://intranet.undp.org/apps/ProjectQA/QAFormDocuments/PCATQazaqgeography_Eng_8991_121.pdf" TargetMode="External"/><Relationship Id="rId209" Type="http://schemas.openxmlformats.org/officeDocument/2006/relationships/hyperlink" Target="https://intranet.undp.org/apps/ProjectQA/QAFormDocuments/PCATQazaqgeography_Eng_8991_121.pdf" TargetMode="External"/><Relationship Id="rId190" Type="http://schemas.openxmlformats.org/officeDocument/2006/relationships/hyperlink" Target="https://intranet.undp.org/apps/ProjectQA/QAFormDocuments/MONITORINGANDEVALUATION_8991_118.docx" TargetMode="External"/><Relationship Id="rId204" Type="http://schemas.openxmlformats.org/officeDocument/2006/relationships/hyperlink" Target="https://intranet.undp.org/apps/ProjectQA/QAFormDocuments/PCATQazaqgeography_Eng_8991_121.pdf" TargetMode="External"/><Relationship Id="rId220" Type="http://schemas.openxmlformats.org/officeDocument/2006/relationships/hyperlink" Target="https://intranet.undp.org/apps/ProjectQA/QAFormDocuments/PCATQazaqgeography_Eng_8991_121.pdf" TargetMode="External"/><Relationship Id="rId15" Type="http://schemas.openxmlformats.org/officeDocument/2006/relationships/header" Target="header1.xml"/><Relationship Id="rId36" Type="http://schemas.openxmlformats.org/officeDocument/2006/relationships/hyperlink" Target="https://intranet-apps.undp.org/ProjectQA/?year=2021&amp;ou=KAZ&amp;pid=00112790&amp;fltr=PROJECT" TargetMode="External"/><Relationship Id="rId106" Type="http://schemas.openxmlformats.org/officeDocument/2006/relationships/hyperlink" Target="https://intranet.undp.org/apps/ProjectQA/QAFormDocuments/Steringcomitee_8991_112.docx" TargetMode="External"/><Relationship Id="rId127" Type="http://schemas.openxmlformats.org/officeDocument/2006/relationships/hyperlink" Target="https://intranet.undp.org/apps/ProjectQA/QAFormDocuments/Steringcomitee_8991_112.docx" TargetMode="External"/><Relationship Id="rId10" Type="http://schemas.openxmlformats.org/officeDocument/2006/relationships/footnotes" Target="footnotes.xml"/><Relationship Id="rId31" Type="http://schemas.openxmlformats.org/officeDocument/2006/relationships/hyperlink" Target="https://intranet-apps.undp.org/ProjectQA/?year=2021&amp;ou=KAZ&amp;pid=00112790&amp;fltr=PROJECT" TargetMode="External"/><Relationship Id="rId52" Type="http://schemas.openxmlformats.org/officeDocument/2006/relationships/hyperlink" Target="https://intranet.undp.org/apps/ProjectQA/QAFormDocuments/SOCIALANDENVIRONMENTALSCREENING_8991_109.docx" TargetMode="External"/><Relationship Id="rId73" Type="http://schemas.openxmlformats.org/officeDocument/2006/relationships/hyperlink" Target="https://intranet.undp.org/apps/ProjectQA/QAFormDocuments/SOCIALANDENVIRONMENTALSCREENING_8991_109.docx" TargetMode="External"/><Relationship Id="rId78" Type="http://schemas.openxmlformats.org/officeDocument/2006/relationships/image" Target="media/image6.png"/><Relationship Id="rId94" Type="http://schemas.openxmlformats.org/officeDocument/2006/relationships/hyperlink" Target="https://intranet.undp.org/apps/ProjectQA/QAFormDocuments/Matrix_8991_111.docx" TargetMode="External"/><Relationship Id="rId99" Type="http://schemas.openxmlformats.org/officeDocument/2006/relationships/hyperlink" Target="https://intranet.undp.org/apps/ProjectQA/QAFormDocuments/Matrix_8991_111.docx" TargetMode="External"/><Relationship Id="rId101" Type="http://schemas.openxmlformats.org/officeDocument/2006/relationships/hyperlink" Target="https://intranet.undp.org/apps/ProjectQA/QAFormDocuments/Matrix_8991_111.docx" TargetMode="External"/><Relationship Id="rId122" Type="http://schemas.openxmlformats.org/officeDocument/2006/relationships/hyperlink" Target="https://intranet.undp.org/apps/ProjectQA/QAFormDocuments/Steringcomitee_8991_112.docx" TargetMode="External"/><Relationship Id="rId143" Type="http://schemas.openxmlformats.org/officeDocument/2006/relationships/hyperlink" Target="https://intranet.undp.org/apps/ProjectQA/QAFormDocuments/Letter_8991_116.docx" TargetMode="External"/><Relationship Id="rId148" Type="http://schemas.openxmlformats.org/officeDocument/2006/relationships/hyperlink" Target="https://intranet.undp.org/apps/ProjectQA/QAFormDocuments/Letter_8991_116.docx" TargetMode="External"/><Relationship Id="rId164" Type="http://schemas.openxmlformats.org/officeDocument/2006/relationships/hyperlink" Target="https://intranet.undp.org/apps/ProjectQA/QAFormDocuments/MONITORINGANDEVALUATION_8991_118.docx" TargetMode="External"/><Relationship Id="rId169" Type="http://schemas.openxmlformats.org/officeDocument/2006/relationships/hyperlink" Target="https://intranet.undp.org/apps/ProjectQA/QAFormDocuments/MONITORINGANDEVALUATION_8991_118.docx" TargetMode="External"/><Relationship Id="rId185" Type="http://schemas.openxmlformats.org/officeDocument/2006/relationships/hyperlink" Target="https://intranet.undp.org/apps/ProjectQA/QAFormDocuments/MONITORINGANDEVALUATION_8991_118.docx"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intranet.undp.org/apps/ProjectQA/QAFormDocuments/MONITORINGANDEVALUATION_8991_118.docx" TargetMode="External"/><Relationship Id="rId210" Type="http://schemas.openxmlformats.org/officeDocument/2006/relationships/hyperlink" Target="https://intranet.undp.org/apps/ProjectQA/QAFormDocuments/PCATQazaqgeography_Eng_8991_121.pdf" TargetMode="External"/><Relationship Id="rId215" Type="http://schemas.openxmlformats.org/officeDocument/2006/relationships/hyperlink" Target="https://intranet.undp.org/apps/ProjectQA/QAFormDocuments/PCATQazaqgeography_Eng_8991_121.pdf" TargetMode="External"/><Relationship Id="rId26" Type="http://schemas.openxmlformats.org/officeDocument/2006/relationships/hyperlink" Target="https://intranet-apps.undp.org/ProjectQA/?year=2021&amp;ou=KAZ&amp;pid=00112790&amp;fltr=PROJECT" TargetMode="External"/><Relationship Id="rId231" Type="http://schemas.openxmlformats.org/officeDocument/2006/relationships/header" Target="header7.xml"/><Relationship Id="rId47" Type="http://schemas.openxmlformats.org/officeDocument/2006/relationships/hyperlink" Target="https://intranet.undp.org/apps/ProjectQA/QAFormDocuments/SOCIALANDENVIRONMENTALSCREENING_8991_109.docx" TargetMode="External"/><Relationship Id="rId68" Type="http://schemas.openxmlformats.org/officeDocument/2006/relationships/hyperlink" Target="https://intranet.undp.org/apps/ProjectQA/QAFormDocuments/SOCIALANDENVIRONMENTALSCREENING_8991_109.docx" TargetMode="External"/><Relationship Id="rId89" Type="http://schemas.openxmlformats.org/officeDocument/2006/relationships/hyperlink" Target="https://intranet.undp.org/apps/ProjectQA/QAFormDocuments/Matrix_8991_111.docx" TargetMode="External"/><Relationship Id="rId112" Type="http://schemas.openxmlformats.org/officeDocument/2006/relationships/hyperlink" Target="https://intranet.undp.org/apps/ProjectQA/QAFormDocuments/Steringcomitee_8991_112.docx" TargetMode="External"/><Relationship Id="rId133" Type="http://schemas.openxmlformats.org/officeDocument/2006/relationships/hyperlink" Target="https://intranet.undp.org/apps/ProjectQA/QAFormDocuments/Letter_8991_116.docx" TargetMode="External"/><Relationship Id="rId154" Type="http://schemas.openxmlformats.org/officeDocument/2006/relationships/hyperlink" Target="https://intranet.undp.org/apps/ProjectQA/QAFormDocuments/Letter_8991_116.docx" TargetMode="External"/><Relationship Id="rId175" Type="http://schemas.openxmlformats.org/officeDocument/2006/relationships/hyperlink" Target="https://intranet.undp.org/apps/ProjectQA/QAFormDocuments/MONITORINGANDEVALUATION_8991_118.docx" TargetMode="External"/><Relationship Id="rId196" Type="http://schemas.openxmlformats.org/officeDocument/2006/relationships/hyperlink" Target="https://intranet.undp.org/apps/ProjectQA/QAFormDocuments/PCATQazaqgeography_Eng_8991_121.pdf" TargetMode="External"/><Relationship Id="rId200" Type="http://schemas.openxmlformats.org/officeDocument/2006/relationships/hyperlink" Target="https://intranet.undp.org/apps/ProjectQA/QAFormDocuments/PCATQazaqgeography_Eng_8991_121.pdf" TargetMode="External"/><Relationship Id="rId16" Type="http://schemas.openxmlformats.org/officeDocument/2006/relationships/footer" Target="footer2.xml"/><Relationship Id="rId221" Type="http://schemas.openxmlformats.org/officeDocument/2006/relationships/hyperlink" Target="https://intranet.undp.org/apps/ProjectQA/QAFormDocuments/PCATQazaqgeography_Eng_8991_121.pdf" TargetMode="External"/><Relationship Id="rId37" Type="http://schemas.openxmlformats.org/officeDocument/2006/relationships/image" Target="media/image5.png"/><Relationship Id="rId79" Type="http://schemas.openxmlformats.org/officeDocument/2006/relationships/hyperlink" Target="https://intranet.undp.org/apps/ProjectQA/QAFormDocuments/Matrix_8991_111.docx" TargetMode="External"/><Relationship Id="rId102" Type="http://schemas.openxmlformats.org/officeDocument/2006/relationships/hyperlink" Target="https://intranet.undp.org/apps/ProjectQA/QAFormDocuments/Matrix_8991_111.docx" TargetMode="External"/><Relationship Id="rId123" Type="http://schemas.openxmlformats.org/officeDocument/2006/relationships/hyperlink" Target="https://intranet.undp.org/apps/ProjectQA/QAFormDocuments/Steringcomitee_8991_112.docx" TargetMode="External"/><Relationship Id="rId144" Type="http://schemas.openxmlformats.org/officeDocument/2006/relationships/hyperlink" Target="https://intranet.undp.org/apps/ProjectQA/QAFormDocuments/Letter_8991_116.docx" TargetMode="External"/><Relationship Id="rId90" Type="http://schemas.openxmlformats.org/officeDocument/2006/relationships/hyperlink" Target="https://intranet.undp.org/apps/ProjectQA/QAFormDocuments/Matrix_8991_111.docx" TargetMode="External"/><Relationship Id="rId165" Type="http://schemas.openxmlformats.org/officeDocument/2006/relationships/hyperlink" Target="https://intranet.undp.org/apps/ProjectQA/QAFormDocuments/MONITORINGANDEVALUATION_8991_118.docx" TargetMode="External"/><Relationship Id="rId186" Type="http://schemas.openxmlformats.org/officeDocument/2006/relationships/hyperlink" Target="https://intranet.undp.org/apps/ProjectQA/QAFormDocuments/MONITORINGANDEVALUATION_8991_118.docx" TargetMode="External"/><Relationship Id="rId211" Type="http://schemas.openxmlformats.org/officeDocument/2006/relationships/hyperlink" Target="https://intranet.undp.org/apps/ProjectQA/QAFormDocuments/PCATQazaqgeography_Eng_8991_121.pdf" TargetMode="External"/><Relationship Id="rId232" Type="http://schemas.openxmlformats.org/officeDocument/2006/relationships/fontTable" Target="fontTable.xml"/><Relationship Id="rId27" Type="http://schemas.openxmlformats.org/officeDocument/2006/relationships/hyperlink" Target="https://intranet-apps.undp.org/ProjectQA/?year=2021&amp;ou=KAZ&amp;pid=00112790&amp;fltr=PROJECT" TargetMode="External"/><Relationship Id="rId48" Type="http://schemas.openxmlformats.org/officeDocument/2006/relationships/hyperlink" Target="https://intranet.undp.org/apps/ProjectQA/QAFormDocuments/SOCIALANDENVIRONMENTALSCREENING_8991_109.docx" TargetMode="External"/><Relationship Id="rId69" Type="http://schemas.openxmlformats.org/officeDocument/2006/relationships/hyperlink" Target="https://intranet.undp.org/apps/ProjectQA/QAFormDocuments/SOCIALANDENVIRONMENTALSCREENING_8991_109.docx" TargetMode="External"/><Relationship Id="rId113" Type="http://schemas.openxmlformats.org/officeDocument/2006/relationships/hyperlink" Target="https://intranet.undp.org/apps/ProjectQA/QAFormDocuments/Steringcomitee_8991_112.docx" TargetMode="External"/><Relationship Id="rId134" Type="http://schemas.openxmlformats.org/officeDocument/2006/relationships/hyperlink" Target="https://intranet.undp.org/apps/ProjectQA/QAFormDocuments/Letter_8991_116.docx" TargetMode="External"/><Relationship Id="rId80" Type="http://schemas.openxmlformats.org/officeDocument/2006/relationships/hyperlink" Target="https://intranet.undp.org/apps/ProjectQA/QAFormDocuments/Matrix_8991_111.docx" TargetMode="External"/><Relationship Id="rId155" Type="http://schemas.openxmlformats.org/officeDocument/2006/relationships/hyperlink" Target="https://intranet.undp.org/apps/ProjectQA/QAFormDocuments/Letter_8991_116.docx" TargetMode="External"/><Relationship Id="rId176" Type="http://schemas.openxmlformats.org/officeDocument/2006/relationships/hyperlink" Target="https://intranet.undp.org/apps/ProjectQA/QAFormDocuments/MONITORINGANDEVALUATION_8991_118.docx" TargetMode="External"/><Relationship Id="rId197" Type="http://schemas.openxmlformats.org/officeDocument/2006/relationships/hyperlink" Target="https://intranet.undp.org/apps/ProjectQA/QAFormDocuments/PCATQazaqgeography_Eng_8991_121.pdf" TargetMode="External"/><Relationship Id="rId201" Type="http://schemas.openxmlformats.org/officeDocument/2006/relationships/hyperlink" Target="https://intranet.undp.org/apps/ProjectQA/QAFormDocuments/PCATQazaqgeography_Eng_8991_121.pdf" TargetMode="External"/><Relationship Id="rId222" Type="http://schemas.openxmlformats.org/officeDocument/2006/relationships/customXml" Target="ink/ink1.xml"/><Relationship Id="rId17" Type="http://schemas.openxmlformats.org/officeDocument/2006/relationships/header" Target="header2.xml"/><Relationship Id="rId38" Type="http://schemas.openxmlformats.org/officeDocument/2006/relationships/hyperlink" Target="https://intranet.undp.org/apps/ProjectQA/QAFormDocuments/SOCIALANDENVIRONMENTALSCREENING_8991_109.docx" TargetMode="External"/><Relationship Id="rId59" Type="http://schemas.openxmlformats.org/officeDocument/2006/relationships/hyperlink" Target="https://intranet.undp.org/apps/ProjectQA/QAFormDocuments/SOCIALANDENVIRONMENTALSCREENING_8991_109.docx" TargetMode="External"/><Relationship Id="rId103" Type="http://schemas.openxmlformats.org/officeDocument/2006/relationships/hyperlink" Target="https://intranet.undp.org/apps/ProjectQA/QAFormDocuments/Matrix_8991_111.docx" TargetMode="External"/><Relationship Id="rId124" Type="http://schemas.openxmlformats.org/officeDocument/2006/relationships/hyperlink" Target="https://intranet.undp.org/apps/ProjectQA/QAFormDocuments/Steringcomitee_8991_112.docx" TargetMode="External"/><Relationship Id="rId70" Type="http://schemas.openxmlformats.org/officeDocument/2006/relationships/hyperlink" Target="https://intranet.undp.org/apps/ProjectQA/QAFormDocuments/SOCIALANDENVIRONMENTALSCREENING_8991_109.docx" TargetMode="External"/><Relationship Id="rId91" Type="http://schemas.openxmlformats.org/officeDocument/2006/relationships/hyperlink" Target="https://intranet.undp.org/apps/ProjectQA/QAFormDocuments/Matrix_8991_111.docx" TargetMode="External"/><Relationship Id="rId145" Type="http://schemas.openxmlformats.org/officeDocument/2006/relationships/hyperlink" Target="https://intranet.undp.org/apps/ProjectQA/QAFormDocuments/Letter_8991_116.docx" TargetMode="External"/><Relationship Id="rId166" Type="http://schemas.openxmlformats.org/officeDocument/2006/relationships/hyperlink" Target="https://intranet.undp.org/apps/ProjectQA/QAFormDocuments/MONITORINGANDEVALUATION_8991_118.docx" TargetMode="External"/><Relationship Id="rId187" Type="http://schemas.openxmlformats.org/officeDocument/2006/relationships/hyperlink" Target="https://intranet.undp.org/apps/ProjectQA/QAFormDocuments/MONITORINGANDEVALUATION_8991_118.docx" TargetMode="External"/><Relationship Id="rId1" Type="http://schemas.openxmlformats.org/officeDocument/2006/relationships/customXml" Target="../customXml/item1.xml"/><Relationship Id="rId212" Type="http://schemas.openxmlformats.org/officeDocument/2006/relationships/hyperlink" Target="https://intranet.undp.org/apps/ProjectQA/QAFormDocuments/PCATQazaqgeography_Eng_8991_121.pdf" TargetMode="External"/><Relationship Id="rId233" Type="http://schemas.openxmlformats.org/officeDocument/2006/relationships/theme" Target="theme/theme1.xml"/><Relationship Id="rId28" Type="http://schemas.openxmlformats.org/officeDocument/2006/relationships/hyperlink" Target="https://intranet-apps.undp.org/ProjectQA/?year=2021&amp;ou=KAZ&amp;pid=00112790&amp;fltr=PROJECT" TargetMode="External"/><Relationship Id="rId49" Type="http://schemas.openxmlformats.org/officeDocument/2006/relationships/hyperlink" Target="https://intranet.undp.org/apps/ProjectQA/QAFormDocuments/SOCIALANDENVIRONMENTALSCREENING_8991_109.docx" TargetMode="External"/><Relationship Id="rId114" Type="http://schemas.openxmlformats.org/officeDocument/2006/relationships/hyperlink" Target="https://intranet.undp.org/apps/ProjectQA/QAFormDocuments/Steringcomitee_8991_112.docx" TargetMode="External"/><Relationship Id="rId60" Type="http://schemas.openxmlformats.org/officeDocument/2006/relationships/hyperlink" Target="https://intranet.undp.org/apps/ProjectQA/QAFormDocuments/SOCIALANDENVIRONMENTALSCREENING_8991_109.docx" TargetMode="External"/><Relationship Id="rId81" Type="http://schemas.openxmlformats.org/officeDocument/2006/relationships/hyperlink" Target="https://intranet.undp.org/apps/ProjectQA/QAFormDocuments/Matrix_8991_111.docx" TargetMode="External"/><Relationship Id="rId135" Type="http://schemas.openxmlformats.org/officeDocument/2006/relationships/hyperlink" Target="https://intranet.undp.org/apps/ProjectQA/QAFormDocuments/Letter_8991_116.docx" TargetMode="External"/><Relationship Id="rId156" Type="http://schemas.openxmlformats.org/officeDocument/2006/relationships/hyperlink" Target="https://intranet.undp.org/apps/ProjectQA/QAFormDocuments/Letter_8991_116.docx" TargetMode="External"/><Relationship Id="rId177" Type="http://schemas.openxmlformats.org/officeDocument/2006/relationships/hyperlink" Target="https://intranet.undp.org/apps/ProjectQA/QAFormDocuments/MONITORINGANDEVALUATION_8991_118.docx" TargetMode="External"/><Relationship Id="rId198" Type="http://schemas.openxmlformats.org/officeDocument/2006/relationships/hyperlink" Target="https://intranet.undp.org/apps/ProjectQA/QAFormDocuments/PCATQazaqgeography_Eng_8991_121.pdf" TargetMode="External"/><Relationship Id="rId202" Type="http://schemas.openxmlformats.org/officeDocument/2006/relationships/hyperlink" Target="https://intranet.undp.org/apps/ProjectQA/QAFormDocuments/PCATQazaqgeography_Eng_8991_121.pdf" TargetMode="External"/><Relationship Id="rId18" Type="http://schemas.openxmlformats.org/officeDocument/2006/relationships/hyperlink" Target="http://www.un.org/docs/sc/committees/1267/1267listeng.htm" TargetMode="External"/><Relationship Id="rId39" Type="http://schemas.openxmlformats.org/officeDocument/2006/relationships/hyperlink" Target="https://intranet.undp.org/apps/ProjectQA/QAFormDocuments/SOCIALANDENVIRONMENTALSCREENING_8991_109.docx" TargetMode="External"/><Relationship Id="rId50" Type="http://schemas.openxmlformats.org/officeDocument/2006/relationships/hyperlink" Target="https://intranet.undp.org/apps/ProjectQA/QAFormDocuments/SOCIALANDENVIRONMENTALSCREENING_8991_109.docx" TargetMode="External"/><Relationship Id="rId104" Type="http://schemas.openxmlformats.org/officeDocument/2006/relationships/hyperlink" Target="https://intranet.undp.org/apps/ProjectQA/QAFormDocuments/Matrix_8991_111.docx" TargetMode="External"/><Relationship Id="rId125" Type="http://schemas.openxmlformats.org/officeDocument/2006/relationships/hyperlink" Target="https://intranet.undp.org/apps/ProjectQA/QAFormDocuments/Steringcomitee_8991_112.docx" TargetMode="External"/><Relationship Id="rId146" Type="http://schemas.openxmlformats.org/officeDocument/2006/relationships/hyperlink" Target="https://intranet.undp.org/apps/ProjectQA/QAFormDocuments/Letter_8991_116.docx" TargetMode="External"/><Relationship Id="rId167" Type="http://schemas.openxmlformats.org/officeDocument/2006/relationships/hyperlink" Target="https://intranet.undp.org/apps/ProjectQA/QAFormDocuments/MONITORINGANDEVALUATION_8991_118.docx" TargetMode="External"/><Relationship Id="rId188" Type="http://schemas.openxmlformats.org/officeDocument/2006/relationships/hyperlink" Target="https://intranet.undp.org/apps/ProjectQA/QAFormDocuments/MONITORINGANDEVALUATION_8991_118.docx" TargetMode="External"/><Relationship Id="rId71" Type="http://schemas.openxmlformats.org/officeDocument/2006/relationships/hyperlink" Target="https://intranet.undp.org/apps/ProjectQA/QAFormDocuments/SOCIALANDENVIRONMENTALSCREENING_8991_109.docx" TargetMode="External"/><Relationship Id="rId92" Type="http://schemas.openxmlformats.org/officeDocument/2006/relationships/hyperlink" Target="https://intranet.undp.org/apps/ProjectQA/QAFormDocuments/Matrix_8991_111.docx" TargetMode="External"/><Relationship Id="rId213" Type="http://schemas.openxmlformats.org/officeDocument/2006/relationships/hyperlink" Target="https://intranet.undp.org/apps/ProjectQA/QAFormDocuments/PCATQazaqgeography_Eng_8991_121.pdf" TargetMode="External"/><Relationship Id="rId234" Type="http://schemas.openxmlformats.org/officeDocument/2006/relationships/customXml" Target="../customXml/item6.xml"/><Relationship Id="rId2" Type="http://schemas.openxmlformats.org/officeDocument/2006/relationships/customXml" Target="../customXml/item2.xml"/><Relationship Id="rId29" Type="http://schemas.openxmlformats.org/officeDocument/2006/relationships/hyperlink" Target="https://intranet-apps.undp.org/ProjectQA/?year=2021&amp;ou=KAZ&amp;pid=00112790&amp;fltr=PROJECT" TargetMode="External"/><Relationship Id="rId40" Type="http://schemas.openxmlformats.org/officeDocument/2006/relationships/hyperlink" Target="https://intranet.undp.org/apps/ProjectQA/QAFormDocuments/SOCIALANDENVIRONMENTALSCREENING_8991_109.docx" TargetMode="External"/><Relationship Id="rId115" Type="http://schemas.openxmlformats.org/officeDocument/2006/relationships/hyperlink" Target="https://intranet.undp.org/apps/ProjectQA/QAFormDocuments/Steringcomitee_8991_112.docx" TargetMode="External"/><Relationship Id="rId136" Type="http://schemas.openxmlformats.org/officeDocument/2006/relationships/hyperlink" Target="https://intranet.undp.org/apps/ProjectQA/QAFormDocuments/Letter_8991_116.docx" TargetMode="External"/><Relationship Id="rId157" Type="http://schemas.openxmlformats.org/officeDocument/2006/relationships/hyperlink" Target="https://intranet.undp.org/apps/ProjectQA/QAFormDocuments/MONITORINGANDEVALUATION_8991_118.docx" TargetMode="External"/><Relationship Id="rId178" Type="http://schemas.openxmlformats.org/officeDocument/2006/relationships/hyperlink" Target="https://intranet.undp.org/apps/ProjectQA/QAFormDocuments/MONITORINGANDEVALUATION_8991_118.docx" TargetMode="External"/><Relationship Id="rId61" Type="http://schemas.openxmlformats.org/officeDocument/2006/relationships/hyperlink" Target="https://intranet.undp.org/apps/ProjectQA/QAFormDocuments/SOCIALANDENVIRONMENTALSCREENING_8991_109.docx" TargetMode="External"/><Relationship Id="rId82" Type="http://schemas.openxmlformats.org/officeDocument/2006/relationships/hyperlink" Target="https://intranet.undp.org/apps/ProjectQA/QAFormDocuments/Matrix_8991_111.docx" TargetMode="External"/><Relationship Id="rId199" Type="http://schemas.openxmlformats.org/officeDocument/2006/relationships/hyperlink" Target="https://intranet.undp.org/apps/ProjectQA/QAFormDocuments/PCATQazaqgeography_Eng_8991_121.pdf" TargetMode="External"/><Relationship Id="rId203" Type="http://schemas.openxmlformats.org/officeDocument/2006/relationships/hyperlink" Target="https://intranet.undp.org/apps/ProjectQA/QAFormDocuments/PCATQazaqgeography_Eng_8991_121.pdf" TargetMode="External"/><Relationship Id="rId19" Type="http://schemas.openxmlformats.org/officeDocument/2006/relationships/hyperlink" Target="http://www.un.org/sc/committees/1267/aq_sanctions_list.shtml" TargetMode="External"/><Relationship Id="rId30" Type="http://schemas.openxmlformats.org/officeDocument/2006/relationships/hyperlink" Target="https://intranet-apps.undp.org/ProjectQA/?year=2021&amp;ou=KAZ&amp;pid=00112790&amp;fltr=PROJECT" TargetMode="External"/><Relationship Id="rId105" Type="http://schemas.openxmlformats.org/officeDocument/2006/relationships/hyperlink" Target="https://intranet.undp.org/apps/ProjectQA/QAFormDocuments/Steringcomitee_8991_112.docx" TargetMode="External"/><Relationship Id="rId126" Type="http://schemas.openxmlformats.org/officeDocument/2006/relationships/hyperlink" Target="https://intranet.undp.org/apps/ProjectQA/QAFormDocuments/Steringcomitee_8991_112.docx" TargetMode="External"/><Relationship Id="rId147" Type="http://schemas.openxmlformats.org/officeDocument/2006/relationships/hyperlink" Target="https://intranet.undp.org/apps/ProjectQA/QAFormDocuments/Letter_8991_116.docx" TargetMode="External"/><Relationship Id="rId168" Type="http://schemas.openxmlformats.org/officeDocument/2006/relationships/hyperlink" Target="https://intranet.undp.org/apps/ProjectQA/QAFormDocuments/MONITORINGANDEVALUATION_8991_118.docx" TargetMode="External"/><Relationship Id="rId51" Type="http://schemas.openxmlformats.org/officeDocument/2006/relationships/hyperlink" Target="https://intranet.undp.org/apps/ProjectQA/QAFormDocuments/SOCIALANDENVIRONMENTALSCREENING_8991_109.docx" TargetMode="External"/><Relationship Id="rId72" Type="http://schemas.openxmlformats.org/officeDocument/2006/relationships/hyperlink" Target="https://intranet.undp.org/apps/ProjectQA/QAFormDocuments/SOCIALANDENVIRONMENTALSCREENING_8991_109.docx" TargetMode="External"/><Relationship Id="rId93" Type="http://schemas.openxmlformats.org/officeDocument/2006/relationships/hyperlink" Target="https://intranet.undp.org/apps/ProjectQA/QAFormDocuments/Matrix_8991_111.docx" TargetMode="External"/><Relationship Id="rId189" Type="http://schemas.openxmlformats.org/officeDocument/2006/relationships/hyperlink" Target="https://intranet.undp.org/apps/ProjectQA/QAFormDocuments/MONITORINGANDEVALUATION_8991_118.docx" TargetMode="External"/><Relationship Id="rId3" Type="http://schemas.openxmlformats.org/officeDocument/2006/relationships/customXml" Target="../customXml/item3.xml"/><Relationship Id="rId214" Type="http://schemas.openxmlformats.org/officeDocument/2006/relationships/hyperlink" Target="https://intranet.undp.org/apps/ProjectQA/QAFormDocuments/PCATQazaqgeography_Eng_8991_121.pdf" TargetMode="External"/><Relationship Id="rId235" Type="http://schemas.openxmlformats.org/officeDocument/2006/relationships/customXml" Target="../customXml/item7.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12T20:37:33.157"/>
    </inkml:context>
    <inkml:brush xml:id="br0">
      <inkml:brushProperty name="width" value="0.1" units="cm"/>
      <inkml:brushProperty name="height" value="0.1" units="cm"/>
      <inkml:brushProperty name="color" value="#004F8B"/>
      <inkml:brushProperty name="ignorePressure" value="1"/>
    </inkml:brush>
  </inkml:definitions>
  <inkml:trace contextRef="#ctx0" brushRef="#br0">0 0,'3'6,"-1"1,1-1,0-2,-1 3,2-3,0 3,5 5,4 7,12 26,-6-10,0-1,35 46,-53-79,1 1,0-1,0 1,-1 0,2-1,-2-1,2 2,-2-1,2-1,-2 2,1-2,1 1,-2-1,2 0,0 0,-2 0,2 0,-1 0,0 0,0 0,1 0,-2-1,2 1,-2 0,2-2,-1 1,0 1,0-2,0 1,-1-1,1 0,0 1,-1-1,4-2,8-10,1-2,-1 0,16-24,-6 5,6-1,33-37,-54 67</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2021-12-15T04:00:00+00:00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 xsi:nil="true"/>
    <Document_x0020_Coverage_x0020_Period_x0020_End_x0020_Date xmlns="f1161f5b-24a3-4c2d-bc81-44cb9325e8ee">2025-12-31T05:00:00+00:00</Document_x0020_Coverage_x0020_Period_x0020_End_x0020_Date>
    <Project_x0020_Number xmlns="f1161f5b-24a3-4c2d-bc81-44cb9325e8ee" xsi:nil="true"/>
    <Project_x0020_Manager xmlns="f1161f5b-24a3-4c2d-bc81-44cb9325e8ee" xsi:nil="true"/>
    <TaxCatchAll xmlns="1ed4137b-41b2-488b-8250-6d369ec27664">
      <Value>1110</Value>
      <Value>241</Value>
      <Value>1472</Value>
      <Value>763</Value>
    </TaxCatchAll>
    <c4e2ab2cc9354bbf9064eeb465a566ea xmlns="1ed4137b-41b2-488b-8250-6d369ec27664">
      <Terms xmlns="http://schemas.microsoft.com/office/infopath/2007/PartnerControls"/>
    </c4e2ab2cc9354bbf9064eeb465a566ea>
    <UndpProjectNo xmlns="1ed4137b-41b2-488b-8250-6d369ec27664">00112790</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Russian</TermName>
          <TermId xmlns="http://schemas.microsoft.com/office/infopath/2007/PartnerControls">11a3d1ff-02b4-46ed-8041-80f1bb517d3b</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KAZ</TermName>
          <TermId xmlns="http://schemas.microsoft.com/office/infopath/2007/PartnerControls">754cb794-9097-4b7b-8963-65d9c6b43217</TermId>
        </TermInfo>
      </Terms>
    </gc6531b704974d528487414686b72f6f>
    <_dlc_DocId xmlns="f1161f5b-24a3-4c2d-bc81-44cb9325e8ee">ATLASPDC-4-143563</_dlc_DocId>
    <_dlc_DocIdUrl xmlns="f1161f5b-24a3-4c2d-bc81-44cb9325e8ee">
      <Url>https://info.undp.org/docs/pdc/_layouts/DocIdRedir.aspx?ID=ATLASPDC-4-143563</Url>
      <Description>ATLASPDC-4-143563</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LongProperties xmlns="http://schemas.microsoft.com/office/2006/metadata/longProperties"/>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0CFF1BB-29C7-41FE-8EDB-D447E583D52B}">
  <ds:schemaRefs>
    <ds:schemaRef ds:uri="http://schemas.microsoft.com/sharepoint/v3/contenttype/forms"/>
  </ds:schemaRefs>
</ds:datastoreItem>
</file>

<file path=customXml/itemProps2.xml><?xml version="1.0" encoding="utf-8"?>
<ds:datastoreItem xmlns:ds="http://schemas.openxmlformats.org/officeDocument/2006/customXml" ds:itemID="{6A219E42-234F-48C2-9224-9E847344541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BF75FF-1DFE-4384-9765-EEFFBEFF8CF2}"/>
</file>

<file path=customXml/itemProps4.xml><?xml version="1.0" encoding="utf-8"?>
<ds:datastoreItem xmlns:ds="http://schemas.openxmlformats.org/officeDocument/2006/customXml" ds:itemID="{6C0369B6-1BFF-4FF7-A371-A9C16CB1FA52}">
  <ds:schemaRefs>
    <ds:schemaRef ds:uri="http://schemas.openxmlformats.org/officeDocument/2006/bibliography"/>
  </ds:schemaRefs>
</ds:datastoreItem>
</file>

<file path=customXml/itemProps5.xml><?xml version="1.0" encoding="utf-8"?>
<ds:datastoreItem xmlns:ds="http://schemas.openxmlformats.org/officeDocument/2006/customXml" ds:itemID="{8B35F883-AED3-44C7-BD52-6A56DACCDE1B}">
  <ds:schemaRefs>
    <ds:schemaRef ds:uri="http://schemas.microsoft.com/office/2006/metadata/longProperties"/>
  </ds:schemaRefs>
</ds:datastoreItem>
</file>

<file path=customXml/itemProps6.xml><?xml version="1.0" encoding="utf-8"?>
<ds:datastoreItem xmlns:ds="http://schemas.openxmlformats.org/officeDocument/2006/customXml" ds:itemID="{C935FBC2-AD0F-4122-9493-7A916CAA6732}"/>
</file>

<file path=customXml/itemProps7.xml><?xml version="1.0" encoding="utf-8"?>
<ds:datastoreItem xmlns:ds="http://schemas.openxmlformats.org/officeDocument/2006/customXml" ds:itemID="{531BC25E-4B08-4358-ADAE-8152890EBE20}"/>
</file>

<file path=docProps/app.xml><?xml version="1.0" encoding="utf-8"?>
<Properties xmlns="http://schemas.openxmlformats.org/officeDocument/2006/extended-properties" xmlns:vt="http://schemas.openxmlformats.org/officeDocument/2006/docPropsVTypes">
  <Template>Normal</Template>
  <TotalTime>0</TotalTime>
  <Pages>87</Pages>
  <Words>26286</Words>
  <Characters>149833</Characters>
  <Application>Microsoft Office Word</Application>
  <DocSecurity>0</DocSecurity>
  <Lines>1248</Lines>
  <Paragraphs>351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Project Document Template</vt:lpstr>
      <vt:lpstr>Project Document Template</vt:lpstr>
    </vt:vector>
  </TitlesOfParts>
  <Manager>BDP/BOM</Manager>
  <Company>UNDP</Company>
  <LinksUpToDate>false</LinksUpToDate>
  <CharactersWithSpaces>175768</CharactersWithSpaces>
  <SharedDoc>false</SharedDoc>
  <HLinks>
    <vt:vector size="108" baseType="variant">
      <vt:variant>
        <vt:i4>589907</vt:i4>
      </vt:variant>
      <vt:variant>
        <vt:i4>111</vt:i4>
      </vt:variant>
      <vt:variant>
        <vt:i4>0</vt:i4>
      </vt:variant>
      <vt:variant>
        <vt:i4>5</vt:i4>
      </vt:variant>
      <vt:variant>
        <vt:lpwstr>http://www.un.org/docs/sc/committees/1267/1267listeng.htm</vt:lpwstr>
      </vt:variant>
      <vt:variant>
        <vt:lpwstr/>
      </vt:variant>
      <vt:variant>
        <vt:i4>1245243</vt:i4>
      </vt:variant>
      <vt:variant>
        <vt:i4>101</vt:i4>
      </vt:variant>
      <vt:variant>
        <vt:i4>0</vt:i4>
      </vt:variant>
      <vt:variant>
        <vt:i4>5</vt:i4>
      </vt:variant>
      <vt:variant>
        <vt:lpwstr/>
      </vt:variant>
      <vt:variant>
        <vt:lpwstr>_Toc414637841</vt:lpwstr>
      </vt:variant>
      <vt:variant>
        <vt:i4>1245243</vt:i4>
      </vt:variant>
      <vt:variant>
        <vt:i4>95</vt:i4>
      </vt:variant>
      <vt:variant>
        <vt:i4>0</vt:i4>
      </vt:variant>
      <vt:variant>
        <vt:i4>5</vt:i4>
      </vt:variant>
      <vt:variant>
        <vt:lpwstr/>
      </vt:variant>
      <vt:variant>
        <vt:lpwstr>_Toc414637840</vt:lpwstr>
      </vt:variant>
      <vt:variant>
        <vt:i4>1310779</vt:i4>
      </vt:variant>
      <vt:variant>
        <vt:i4>89</vt:i4>
      </vt:variant>
      <vt:variant>
        <vt:i4>0</vt:i4>
      </vt:variant>
      <vt:variant>
        <vt:i4>5</vt:i4>
      </vt:variant>
      <vt:variant>
        <vt:lpwstr/>
      </vt:variant>
      <vt:variant>
        <vt:lpwstr>_Toc414637839</vt:lpwstr>
      </vt:variant>
      <vt:variant>
        <vt:i4>1310779</vt:i4>
      </vt:variant>
      <vt:variant>
        <vt:i4>83</vt:i4>
      </vt:variant>
      <vt:variant>
        <vt:i4>0</vt:i4>
      </vt:variant>
      <vt:variant>
        <vt:i4>5</vt:i4>
      </vt:variant>
      <vt:variant>
        <vt:lpwstr/>
      </vt:variant>
      <vt:variant>
        <vt:lpwstr>_Toc414637838</vt:lpwstr>
      </vt:variant>
      <vt:variant>
        <vt:i4>1310779</vt:i4>
      </vt:variant>
      <vt:variant>
        <vt:i4>77</vt:i4>
      </vt:variant>
      <vt:variant>
        <vt:i4>0</vt:i4>
      </vt:variant>
      <vt:variant>
        <vt:i4>5</vt:i4>
      </vt:variant>
      <vt:variant>
        <vt:lpwstr/>
      </vt:variant>
      <vt:variant>
        <vt:lpwstr>_Toc414637837</vt:lpwstr>
      </vt:variant>
      <vt:variant>
        <vt:i4>1310779</vt:i4>
      </vt:variant>
      <vt:variant>
        <vt:i4>71</vt:i4>
      </vt:variant>
      <vt:variant>
        <vt:i4>0</vt:i4>
      </vt:variant>
      <vt:variant>
        <vt:i4>5</vt:i4>
      </vt:variant>
      <vt:variant>
        <vt:lpwstr/>
      </vt:variant>
      <vt:variant>
        <vt:lpwstr>_Toc414637836</vt:lpwstr>
      </vt:variant>
      <vt:variant>
        <vt:i4>1310779</vt:i4>
      </vt:variant>
      <vt:variant>
        <vt:i4>65</vt:i4>
      </vt:variant>
      <vt:variant>
        <vt:i4>0</vt:i4>
      </vt:variant>
      <vt:variant>
        <vt:i4>5</vt:i4>
      </vt:variant>
      <vt:variant>
        <vt:lpwstr/>
      </vt:variant>
      <vt:variant>
        <vt:lpwstr>_Toc414637835</vt:lpwstr>
      </vt:variant>
      <vt:variant>
        <vt:i4>1310779</vt:i4>
      </vt:variant>
      <vt:variant>
        <vt:i4>59</vt:i4>
      </vt:variant>
      <vt:variant>
        <vt:i4>0</vt:i4>
      </vt:variant>
      <vt:variant>
        <vt:i4>5</vt:i4>
      </vt:variant>
      <vt:variant>
        <vt:lpwstr/>
      </vt:variant>
      <vt:variant>
        <vt:lpwstr>_Toc414637834</vt:lpwstr>
      </vt:variant>
      <vt:variant>
        <vt:i4>1310779</vt:i4>
      </vt:variant>
      <vt:variant>
        <vt:i4>53</vt:i4>
      </vt:variant>
      <vt:variant>
        <vt:i4>0</vt:i4>
      </vt:variant>
      <vt:variant>
        <vt:i4>5</vt:i4>
      </vt:variant>
      <vt:variant>
        <vt:lpwstr/>
      </vt:variant>
      <vt:variant>
        <vt:lpwstr>_Toc414637833</vt:lpwstr>
      </vt:variant>
      <vt:variant>
        <vt:i4>1310779</vt:i4>
      </vt:variant>
      <vt:variant>
        <vt:i4>47</vt:i4>
      </vt:variant>
      <vt:variant>
        <vt:i4>0</vt:i4>
      </vt:variant>
      <vt:variant>
        <vt:i4>5</vt:i4>
      </vt:variant>
      <vt:variant>
        <vt:lpwstr/>
      </vt:variant>
      <vt:variant>
        <vt:lpwstr>_Toc414637832</vt:lpwstr>
      </vt:variant>
      <vt:variant>
        <vt:i4>1310779</vt:i4>
      </vt:variant>
      <vt:variant>
        <vt:i4>41</vt:i4>
      </vt:variant>
      <vt:variant>
        <vt:i4>0</vt:i4>
      </vt:variant>
      <vt:variant>
        <vt:i4>5</vt:i4>
      </vt:variant>
      <vt:variant>
        <vt:lpwstr/>
      </vt:variant>
      <vt:variant>
        <vt:lpwstr>_Toc414637831</vt:lpwstr>
      </vt:variant>
      <vt:variant>
        <vt:i4>1310779</vt:i4>
      </vt:variant>
      <vt:variant>
        <vt:i4>35</vt:i4>
      </vt:variant>
      <vt:variant>
        <vt:i4>0</vt:i4>
      </vt:variant>
      <vt:variant>
        <vt:i4>5</vt:i4>
      </vt:variant>
      <vt:variant>
        <vt:lpwstr/>
      </vt:variant>
      <vt:variant>
        <vt:lpwstr>_Toc414637830</vt:lpwstr>
      </vt:variant>
      <vt:variant>
        <vt:i4>1376315</vt:i4>
      </vt:variant>
      <vt:variant>
        <vt:i4>29</vt:i4>
      </vt:variant>
      <vt:variant>
        <vt:i4>0</vt:i4>
      </vt:variant>
      <vt:variant>
        <vt:i4>5</vt:i4>
      </vt:variant>
      <vt:variant>
        <vt:lpwstr/>
      </vt:variant>
      <vt:variant>
        <vt:lpwstr>_Toc414637829</vt:lpwstr>
      </vt:variant>
      <vt:variant>
        <vt:i4>1376315</vt:i4>
      </vt:variant>
      <vt:variant>
        <vt:i4>23</vt:i4>
      </vt:variant>
      <vt:variant>
        <vt:i4>0</vt:i4>
      </vt:variant>
      <vt:variant>
        <vt:i4>5</vt:i4>
      </vt:variant>
      <vt:variant>
        <vt:lpwstr/>
      </vt:variant>
      <vt:variant>
        <vt:lpwstr>_Toc414637828</vt:lpwstr>
      </vt:variant>
      <vt:variant>
        <vt:i4>1376315</vt:i4>
      </vt:variant>
      <vt:variant>
        <vt:i4>17</vt:i4>
      </vt:variant>
      <vt:variant>
        <vt:i4>0</vt:i4>
      </vt:variant>
      <vt:variant>
        <vt:i4>5</vt:i4>
      </vt:variant>
      <vt:variant>
        <vt:lpwstr/>
      </vt:variant>
      <vt:variant>
        <vt:lpwstr>_Toc414637827</vt:lpwstr>
      </vt:variant>
      <vt:variant>
        <vt:i4>1376315</vt:i4>
      </vt:variant>
      <vt:variant>
        <vt:i4>11</vt:i4>
      </vt:variant>
      <vt:variant>
        <vt:i4>0</vt:i4>
      </vt:variant>
      <vt:variant>
        <vt:i4>5</vt:i4>
      </vt:variant>
      <vt:variant>
        <vt:lpwstr/>
      </vt:variant>
      <vt:variant>
        <vt:lpwstr>_Toc414637826</vt:lpwstr>
      </vt:variant>
      <vt:variant>
        <vt:i4>1376315</vt:i4>
      </vt:variant>
      <vt:variant>
        <vt:i4>5</vt:i4>
      </vt:variant>
      <vt:variant>
        <vt:i4>0</vt:i4>
      </vt:variant>
      <vt:variant>
        <vt:i4>5</vt:i4>
      </vt:variant>
      <vt:variant>
        <vt:lpwstr/>
      </vt:variant>
      <vt:variant>
        <vt:lpwstr>_Toc414637825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Template</dc:title>
  <dc:subject>Project Management</dc:subject>
  <dc:creator/>
  <cp:keywords/>
  <dc:description/>
  <cp:lastModifiedBy>Talgat Kerteshev</cp:lastModifiedBy>
  <cp:revision>2</cp:revision>
  <cp:lastPrinted>2021-11-17T06:22:00Z</cp:lastPrinted>
  <dcterms:created xsi:type="dcterms:W3CDTF">2021-11-18T05:53:00Z</dcterms:created>
  <dcterms:modified xsi:type="dcterms:W3CDTF">2021-11-18T05:53:00Z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UNDPGBL-229-67</vt:lpwstr>
  </property>
  <property fmtid="{D5CDD505-2E9C-101B-9397-08002B2CF9AE}" pid="3" name="_dlc_DocIdItemGuid">
    <vt:lpwstr>60d4a769-00e8-40d8-893e-16d6414855aa</vt:lpwstr>
  </property>
  <property fmtid="{D5CDD505-2E9C-101B-9397-08002B2CF9AE}" pid="4" name="_dlc_DocIdUrl">
    <vt:lpwstr>https://intranet.undp.org/global/documents/_layouts/DocIdRedir.aspx?ID=UNDPGBL-229-67, UNDPGBL-229-67</vt:lpwstr>
  </property>
  <property fmtid="{D5CDD505-2E9C-101B-9397-08002B2CF9AE}" pid="5" name="UNDPSubject">
    <vt:lpwstr/>
  </property>
  <property fmtid="{D5CDD505-2E9C-101B-9397-08002B2CF9AE}" pid="6" name="UNDPPOPPKeywords">
    <vt:lpwstr>46;#Project Document|bf9937c4-130a-45b8-a7c6-11b0f1a350eb</vt:lpwstr>
  </property>
  <property fmtid="{D5CDD505-2E9C-101B-9397-08002B2CF9AE}" pid="7" name="UNDPIsPartOf">
    <vt:lpwstr/>
  </property>
  <property fmtid="{D5CDD505-2E9C-101B-9397-08002B2CF9AE}" pid="8" name="TaxCatchAll">
    <vt:lpwstr>46;#Project Document|bf9937c4-130a-45b8-a7c6-11b0f1a350eb</vt:lpwstr>
  </property>
  <property fmtid="{D5CDD505-2E9C-101B-9397-08002B2CF9AE}" pid="9" name="ContentTypeId">
    <vt:lpwstr>0x010100F075C04BA242A84ABD3293E3AD35CDA400AB50428DC784B44FAACCAA5FAE40C0590045B5E632B552204ABF0E616DD66BDA0F</vt:lpwstr>
  </property>
  <property fmtid="{D5CDD505-2E9C-101B-9397-08002B2CF9AE}" pid="10" name="display_urn:schemas-microsoft-com:office:office#UNDPCreator">
    <vt:lpwstr>Judith Puyat-magnaye</vt:lpwstr>
  </property>
  <property fmtid="{D5CDD505-2E9C-101B-9397-08002B2CF9AE}" pid="11" name="display_urn:schemas-microsoft-com:office:office#Focalpoint">
    <vt:lpwstr>Dien Le</vt:lpwstr>
  </property>
  <property fmtid="{D5CDD505-2E9C-101B-9397-08002B2CF9AE}" pid="12" name="Order">
    <vt:lpwstr>6700.00000000000</vt:lpwstr>
  </property>
  <property fmtid="{D5CDD505-2E9C-101B-9397-08002B2CF9AE}" pid="13" name="UNDPCountry">
    <vt:lpwstr/>
  </property>
  <property fmtid="{D5CDD505-2E9C-101B-9397-08002B2CF9AE}" pid="14" name="UN Languages">
    <vt:lpwstr>241;#Russian|11a3d1ff-02b4-46ed-8041-80f1bb517d3b</vt:lpwstr>
  </property>
  <property fmtid="{D5CDD505-2E9C-101B-9397-08002B2CF9AE}" pid="15" name="Operating Unit0">
    <vt:lpwstr>1472;#KAZ|754cb794-9097-4b7b-8963-65d9c6b43217</vt:lpwstr>
  </property>
  <property fmtid="{D5CDD505-2E9C-101B-9397-08002B2CF9AE}" pid="16" name="Atlas Document Status">
    <vt:lpwstr>763;#Draft|121d40a5-e62e-4d42-82e4-d6d12003de0a</vt:lpwstr>
  </property>
  <property fmtid="{D5CDD505-2E9C-101B-9397-08002B2CF9AE}" pid="17" name="Atlas Document Type">
    <vt:lpwstr>1110;#Prodoc|099f975e-b4d9-4bba-a499-dbcc387c61ad</vt:lpwstr>
  </property>
  <property fmtid="{D5CDD505-2E9C-101B-9397-08002B2CF9AE}" pid="18" name="eRegFilingCodeMM">
    <vt:lpwstr/>
  </property>
  <property fmtid="{D5CDD505-2E9C-101B-9397-08002B2CF9AE}" pid="19" name="UndpUnitMM">
    <vt:lpwstr/>
  </property>
  <property fmtid="{D5CDD505-2E9C-101B-9397-08002B2CF9AE}" pid="20" name="UNDPFocusAreas">
    <vt:lpwstr/>
  </property>
  <property fmtid="{D5CDD505-2E9C-101B-9397-08002B2CF9AE}" pid="21" name="UndpDocTypeMM">
    <vt:lpwstr/>
  </property>
  <property fmtid="{D5CDD505-2E9C-101B-9397-08002B2CF9AE}" pid="22" name="UNDPDocumentCategory">
    <vt:lpwstr/>
  </property>
  <property fmtid="{D5CDD505-2E9C-101B-9397-08002B2CF9AE}" pid="23" name="DocumentSetDescription">
    <vt:lpwstr/>
  </property>
  <property fmtid="{D5CDD505-2E9C-101B-9397-08002B2CF9AE}" pid="24" name="UnitTaxHTField0">
    <vt:lpwstr/>
  </property>
  <property fmtid="{D5CDD505-2E9C-101B-9397-08002B2CF9AE}" pid="25" name="Unit">
    <vt:lpwstr/>
  </property>
  <property fmtid="{D5CDD505-2E9C-101B-9397-08002B2CF9AE}" pid="26" name="URL">
    <vt:lpwstr/>
  </property>
</Properties>
</file>