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CFF7" w14:textId="77777777" w:rsidR="008D3A56" w:rsidRPr="002A718C" w:rsidRDefault="008D3A56" w:rsidP="008D3A56">
      <w:pPr>
        <w:pStyle w:val="Heading1"/>
        <w:numPr>
          <w:ilvl w:val="0"/>
          <w:numId w:val="0"/>
        </w:numPr>
        <w:rPr>
          <w:rFonts w:ascii="Times New Roman" w:hAnsi="Times New Roman"/>
        </w:rPr>
      </w:pPr>
      <w:bookmarkStart w:id="0" w:name="_Toc404528201"/>
      <w:r w:rsidRPr="002A718C">
        <w:rPr>
          <w:rFonts w:ascii="Times New Roman" w:hAnsi="Times New Roman"/>
        </w:rPr>
        <w:t>Social and Environmental Screening Template</w:t>
      </w:r>
      <w:bookmarkEnd w:id="0"/>
    </w:p>
    <w:p w14:paraId="4D57CFF8" w14:textId="77777777" w:rsidR="008D3A56" w:rsidRPr="002A718C" w:rsidRDefault="008D3A56" w:rsidP="008D3A56">
      <w:pPr>
        <w:spacing w:before="200"/>
        <w:ind w:left="360"/>
        <w:rPr>
          <w:rFonts w:ascii="Times New Roman" w:hAnsi="Times New Roman"/>
          <w:b/>
          <w:color w:val="5B9BD5"/>
          <w:sz w:val="24"/>
        </w:rPr>
      </w:pPr>
      <w:r w:rsidRPr="002A718C">
        <w:rPr>
          <w:rFonts w:ascii="Times New Roman" w:hAnsi="Times New Roman"/>
          <w:b/>
          <w:color w:val="5B9BD5"/>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D3A56" w:rsidRPr="002A718C" w14:paraId="4D57CFFB" w14:textId="77777777" w:rsidTr="002929D9">
        <w:tc>
          <w:tcPr>
            <w:tcW w:w="3325" w:type="dxa"/>
            <w:shd w:val="clear" w:color="auto" w:fill="D5DCE4"/>
            <w:vAlign w:val="center"/>
          </w:tcPr>
          <w:p w14:paraId="4D57CFF9" w14:textId="77777777" w:rsidR="008D3A56" w:rsidRPr="002A718C" w:rsidRDefault="008D3A56" w:rsidP="002929D9">
            <w:pPr>
              <w:tabs>
                <w:tab w:val="left" w:pos="360"/>
              </w:tabs>
              <w:rPr>
                <w:rFonts w:ascii="Times New Roman" w:hAnsi="Times New Roman"/>
                <w:b/>
                <w:i/>
                <w:color w:val="000000"/>
                <w:szCs w:val="20"/>
              </w:rPr>
            </w:pPr>
            <w:r w:rsidRPr="002A718C">
              <w:rPr>
                <w:rFonts w:ascii="Times New Roman" w:hAnsi="Times New Roman"/>
                <w:b/>
                <w:i/>
                <w:color w:val="000000"/>
                <w:szCs w:val="20"/>
              </w:rPr>
              <w:t xml:space="preserve">Project Information </w:t>
            </w:r>
          </w:p>
        </w:tc>
        <w:tc>
          <w:tcPr>
            <w:tcW w:w="9923" w:type="dxa"/>
            <w:shd w:val="clear" w:color="auto" w:fill="D5DCE4"/>
            <w:vAlign w:val="center"/>
          </w:tcPr>
          <w:p w14:paraId="4D57CFFA" w14:textId="77777777" w:rsidR="008D3A56" w:rsidRPr="002A718C" w:rsidRDefault="008D3A56" w:rsidP="002929D9">
            <w:pPr>
              <w:rPr>
                <w:rFonts w:ascii="Times New Roman" w:hAnsi="Times New Roman"/>
                <w:i/>
                <w:color w:val="000000"/>
                <w:szCs w:val="20"/>
              </w:rPr>
            </w:pPr>
          </w:p>
        </w:tc>
      </w:tr>
      <w:tr w:rsidR="005113CE" w:rsidRPr="002A718C" w14:paraId="4D57CFFE" w14:textId="77777777" w:rsidTr="00396FF5">
        <w:trPr>
          <w:trHeight w:val="368"/>
        </w:trPr>
        <w:tc>
          <w:tcPr>
            <w:tcW w:w="3325" w:type="dxa"/>
            <w:shd w:val="clear" w:color="auto" w:fill="auto"/>
            <w:vAlign w:val="center"/>
          </w:tcPr>
          <w:p w14:paraId="4D57CFFC" w14:textId="77777777" w:rsidR="005113CE" w:rsidRPr="002A718C" w:rsidRDefault="005113CE" w:rsidP="005113CE">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Title</w:t>
            </w:r>
          </w:p>
        </w:tc>
        <w:tc>
          <w:tcPr>
            <w:tcW w:w="9923" w:type="dxa"/>
            <w:shd w:val="clear" w:color="auto" w:fill="auto"/>
          </w:tcPr>
          <w:p w14:paraId="4D57CFFD" w14:textId="19AB4ECC" w:rsidR="005113CE" w:rsidRPr="002A718C" w:rsidRDefault="00713793" w:rsidP="005113CE">
            <w:pPr>
              <w:rPr>
                <w:rFonts w:ascii="Times New Roman" w:hAnsi="Times New Roman"/>
                <w:sz w:val="18"/>
                <w:szCs w:val="18"/>
              </w:rPr>
            </w:pPr>
            <w:r>
              <w:rPr>
                <w:rFonts w:ascii="Times New Roman" w:hAnsi="Times New Roman"/>
                <w:sz w:val="18"/>
                <w:szCs w:val="18"/>
              </w:rPr>
              <w:t>Healthier Kosovo 2</w:t>
            </w:r>
          </w:p>
        </w:tc>
      </w:tr>
      <w:tr w:rsidR="008D3A56" w:rsidRPr="002A718C" w14:paraId="4D57D001" w14:textId="77777777" w:rsidTr="002929D9">
        <w:trPr>
          <w:trHeight w:val="288"/>
        </w:trPr>
        <w:tc>
          <w:tcPr>
            <w:tcW w:w="3325" w:type="dxa"/>
            <w:shd w:val="clear" w:color="auto" w:fill="auto"/>
            <w:vAlign w:val="center"/>
          </w:tcPr>
          <w:p w14:paraId="4D57CFFF"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Number</w:t>
            </w:r>
          </w:p>
        </w:tc>
        <w:tc>
          <w:tcPr>
            <w:tcW w:w="9923" w:type="dxa"/>
            <w:shd w:val="clear" w:color="auto" w:fill="auto"/>
            <w:vAlign w:val="center"/>
          </w:tcPr>
          <w:p w14:paraId="4D57D000" w14:textId="176A59E0" w:rsidR="008D3A56" w:rsidRPr="007A6AF2" w:rsidRDefault="00396FF5" w:rsidP="002929D9">
            <w:pPr>
              <w:rPr>
                <w:rFonts w:ascii="Calibri" w:hAnsi="Calibri"/>
                <w:szCs w:val="22"/>
                <w:lang w:val="en-US"/>
              </w:rPr>
            </w:pPr>
            <w:r w:rsidRPr="00396FF5">
              <w:rPr>
                <w:rFonts w:ascii="Times New Roman" w:hAnsi="Times New Roman"/>
                <w:sz w:val="18"/>
                <w:szCs w:val="18"/>
              </w:rPr>
              <w:t>00124572</w:t>
            </w:r>
          </w:p>
        </w:tc>
      </w:tr>
      <w:tr w:rsidR="008D3A56" w:rsidRPr="002A718C" w14:paraId="4D57D004" w14:textId="77777777" w:rsidTr="002929D9">
        <w:trPr>
          <w:trHeight w:val="288"/>
        </w:trPr>
        <w:tc>
          <w:tcPr>
            <w:tcW w:w="3325" w:type="dxa"/>
            <w:shd w:val="clear" w:color="auto" w:fill="auto"/>
            <w:vAlign w:val="center"/>
          </w:tcPr>
          <w:p w14:paraId="4D57D002"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Location (Global/Region/Country)</w:t>
            </w:r>
          </w:p>
        </w:tc>
        <w:tc>
          <w:tcPr>
            <w:tcW w:w="9923" w:type="dxa"/>
            <w:shd w:val="clear" w:color="auto" w:fill="auto"/>
            <w:vAlign w:val="center"/>
          </w:tcPr>
          <w:p w14:paraId="4D57D003" w14:textId="77777777" w:rsidR="008D3A56" w:rsidRPr="002A718C" w:rsidRDefault="008D3A56" w:rsidP="002929D9">
            <w:pPr>
              <w:rPr>
                <w:rFonts w:ascii="Times New Roman" w:hAnsi="Times New Roman"/>
                <w:sz w:val="18"/>
                <w:szCs w:val="18"/>
              </w:rPr>
            </w:pPr>
            <w:r w:rsidRPr="002A718C">
              <w:rPr>
                <w:rFonts w:ascii="Times New Roman" w:hAnsi="Times New Roman"/>
                <w:sz w:val="18"/>
                <w:szCs w:val="18"/>
              </w:rPr>
              <w:t>Kosovo, South-East Europe</w:t>
            </w:r>
          </w:p>
        </w:tc>
      </w:tr>
    </w:tbl>
    <w:p w14:paraId="4D57D006" w14:textId="77777777" w:rsidR="008D3A56" w:rsidRPr="002A718C" w:rsidRDefault="008D3A56" w:rsidP="008D3A56">
      <w:pPr>
        <w:spacing w:before="200"/>
        <w:ind w:left="360"/>
        <w:rPr>
          <w:rFonts w:ascii="Times New Roman" w:hAnsi="Times New Roman"/>
          <w:b/>
          <w:color w:val="2E74B5"/>
          <w:sz w:val="24"/>
        </w:rPr>
      </w:pPr>
      <w:r w:rsidRPr="002A718C">
        <w:rPr>
          <w:rFonts w:ascii="Times New Roman" w:hAnsi="Times New Roman"/>
          <w:b/>
          <w:color w:val="2E74B5"/>
          <w:sz w:val="24"/>
        </w:rPr>
        <w:t>Part A. Integrating Overarching Principles to Strengthen Social and Environmental Sustainability</w:t>
      </w:r>
    </w:p>
    <w:p w14:paraId="4D57D007" w14:textId="77777777" w:rsidR="008D3A56" w:rsidRPr="002A718C" w:rsidRDefault="008D3A56" w:rsidP="008D3A56">
      <w:pPr>
        <w:rPr>
          <w:rFonts w:ascii="Times New Roman" w:hAnsi="Times New Roman"/>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D3A56" w:rsidRPr="002A718C" w14:paraId="4D57D009" w14:textId="77777777" w:rsidTr="002929D9">
        <w:trPr>
          <w:trHeight w:val="449"/>
        </w:trPr>
        <w:tc>
          <w:tcPr>
            <w:tcW w:w="13248" w:type="dxa"/>
            <w:shd w:val="clear" w:color="auto" w:fill="222A35"/>
            <w:vAlign w:val="center"/>
          </w:tcPr>
          <w:p w14:paraId="4D57D008" w14:textId="77777777" w:rsidR="008D3A56" w:rsidRPr="002A718C" w:rsidRDefault="008D3A56" w:rsidP="002929D9">
            <w:pPr>
              <w:rPr>
                <w:rFonts w:ascii="Times New Roman" w:hAnsi="Times New Roman"/>
                <w:szCs w:val="20"/>
              </w:rPr>
            </w:pPr>
            <w:r w:rsidRPr="002A718C">
              <w:rPr>
                <w:rFonts w:ascii="Times New Roman" w:hAnsi="Times New Roman"/>
                <w:b/>
                <w:szCs w:val="20"/>
              </w:rPr>
              <w:t>QUESTION 1: How Does the Project Integrate the Overarching Principles in order to Strengthen Social and Environmental Sustainability?</w:t>
            </w:r>
          </w:p>
        </w:tc>
      </w:tr>
      <w:tr w:rsidR="008D3A56" w:rsidRPr="002A718C" w14:paraId="4D57D00B" w14:textId="77777777" w:rsidTr="002929D9">
        <w:tc>
          <w:tcPr>
            <w:tcW w:w="13248" w:type="dxa"/>
            <w:shd w:val="clear" w:color="auto" w:fill="D5DCE4"/>
          </w:tcPr>
          <w:p w14:paraId="4D57D00A" w14:textId="77777777" w:rsidR="008D3A56" w:rsidRPr="002A718C" w:rsidRDefault="008D3A56" w:rsidP="002929D9">
            <w:pPr>
              <w:tabs>
                <w:tab w:val="left" w:pos="432"/>
              </w:tabs>
              <w:spacing w:before="60"/>
              <w:rPr>
                <w:rFonts w:ascii="Times New Roman" w:hAnsi="Times New Roman"/>
                <w:b/>
                <w:i/>
                <w:sz w:val="18"/>
                <w:szCs w:val="18"/>
              </w:rPr>
            </w:pPr>
            <w:r w:rsidRPr="002A718C">
              <w:rPr>
                <w:rFonts w:ascii="Times New Roman" w:hAnsi="Times New Roman"/>
                <w:b/>
                <w:i/>
                <w:sz w:val="18"/>
                <w:szCs w:val="18"/>
              </w:rPr>
              <w:t xml:space="preserve">Briefly describe in the space below how the Project mainstreams the human-rights based approach </w:t>
            </w:r>
          </w:p>
        </w:tc>
      </w:tr>
      <w:tr w:rsidR="008D3A56" w:rsidRPr="002A718C" w14:paraId="4D57D00D" w14:textId="77777777" w:rsidTr="002929D9">
        <w:tc>
          <w:tcPr>
            <w:tcW w:w="13248" w:type="dxa"/>
            <w:shd w:val="clear" w:color="auto" w:fill="auto"/>
          </w:tcPr>
          <w:p w14:paraId="76612674" w14:textId="77777777" w:rsidR="00EC4F6E" w:rsidRDefault="00924908" w:rsidP="00565B2A">
            <w:pPr>
              <w:pStyle w:val="Header"/>
              <w:spacing w:before="60"/>
              <w:jc w:val="both"/>
              <w:rPr>
                <w:sz w:val="18"/>
                <w:szCs w:val="18"/>
              </w:rPr>
            </w:pPr>
            <w:r w:rsidRPr="00B27B94">
              <w:rPr>
                <w:rFonts w:eastAsia="Times New Roman"/>
              </w:rPr>
              <w:t>The HRBA</w:t>
            </w:r>
            <w:r w:rsidRPr="00B27B94">
              <w:rPr>
                <w:rFonts w:eastAsia="Times New Roman"/>
              </w:rPr>
              <w:t xml:space="preserve"> (Human Rights Based Approach)</w:t>
            </w:r>
            <w:r w:rsidRPr="00B27B94">
              <w:rPr>
                <w:rFonts w:eastAsia="Times New Roman"/>
              </w:rPr>
              <w:t xml:space="preserve"> is one the core principles of UNDP programming</w:t>
            </w:r>
            <w:r w:rsidRPr="00B27B94">
              <w:rPr>
                <w:rFonts w:eastAsia="Times New Roman"/>
              </w:rPr>
              <w:t xml:space="preserve">. </w:t>
            </w:r>
            <w:r w:rsidR="002F7551" w:rsidRPr="00B27B94">
              <w:rPr>
                <w:rFonts w:eastAsia="Times New Roman"/>
              </w:rPr>
              <w:t>The project will be executed in full conformity with human</w:t>
            </w:r>
            <w:r w:rsidR="007C4849" w:rsidRPr="00B27B94">
              <w:rPr>
                <w:rFonts w:eastAsia="Times New Roman"/>
              </w:rPr>
              <w:t xml:space="preserve"> rights norms and obligations. </w:t>
            </w:r>
            <w:r w:rsidRPr="00B27B94">
              <w:rPr>
                <w:rFonts w:eastAsia="Times New Roman"/>
              </w:rPr>
              <w:t xml:space="preserve">The </w:t>
            </w:r>
            <w:r w:rsidR="00AB4B33" w:rsidRPr="00B27B94">
              <w:rPr>
                <w:rFonts w:eastAsia="Times New Roman"/>
              </w:rPr>
              <w:t xml:space="preserve">pollution in general and the air pollution </w:t>
            </w:r>
            <w:r w:rsidR="00136DC8" w:rsidRPr="00B27B94">
              <w:rPr>
                <w:rFonts w:eastAsia="Times New Roman"/>
              </w:rPr>
              <w:t xml:space="preserve">and poor waste management </w:t>
            </w:r>
            <w:r w:rsidR="001327AB" w:rsidRPr="00B27B94">
              <w:rPr>
                <w:rFonts w:eastAsia="Times New Roman"/>
              </w:rPr>
              <w:t xml:space="preserve">directly affect the lives of the population posing in this way a direct </w:t>
            </w:r>
            <w:r w:rsidR="00D0613A" w:rsidRPr="00B27B94">
              <w:rPr>
                <w:rFonts w:eastAsia="Times New Roman"/>
              </w:rPr>
              <w:t>human</w:t>
            </w:r>
            <w:r w:rsidR="001327AB" w:rsidRPr="00B27B94">
              <w:rPr>
                <w:rFonts w:eastAsia="Times New Roman"/>
              </w:rPr>
              <w:t xml:space="preserve"> right threat for quali</w:t>
            </w:r>
            <w:r w:rsidR="0033237B" w:rsidRPr="00B27B94">
              <w:rPr>
                <w:rFonts w:eastAsia="Times New Roman"/>
              </w:rPr>
              <w:t xml:space="preserve">ty of living. </w:t>
            </w:r>
            <w:r w:rsidR="0024031C" w:rsidRPr="00B27B94">
              <w:rPr>
                <w:rFonts w:eastAsia="Times New Roman"/>
              </w:rPr>
              <w:t xml:space="preserve"> The threat is </w:t>
            </w:r>
            <w:r w:rsidR="00C531A8" w:rsidRPr="00B27B94">
              <w:rPr>
                <w:rFonts w:eastAsia="Times New Roman"/>
              </w:rPr>
              <w:t xml:space="preserve">even more serious with poor and marginalized communities and </w:t>
            </w:r>
            <w:r w:rsidR="00AD5103">
              <w:rPr>
                <w:rFonts w:eastAsia="Times New Roman"/>
              </w:rPr>
              <w:t xml:space="preserve">vulnerable </w:t>
            </w:r>
            <w:r w:rsidR="00C531A8" w:rsidRPr="00B27B94">
              <w:rPr>
                <w:rFonts w:eastAsia="Times New Roman"/>
              </w:rPr>
              <w:t xml:space="preserve">categories. </w:t>
            </w:r>
            <w:r w:rsidR="00D0613A" w:rsidRPr="00B27B94">
              <w:rPr>
                <w:rFonts w:eastAsia="Times New Roman"/>
              </w:rPr>
              <w:t>Therefore,</w:t>
            </w:r>
            <w:r w:rsidR="00C531A8" w:rsidRPr="00B27B94">
              <w:rPr>
                <w:rFonts w:eastAsia="Times New Roman"/>
              </w:rPr>
              <w:t xml:space="preserve"> in the </w:t>
            </w:r>
            <w:r w:rsidR="00727F02" w:rsidRPr="00B27B94">
              <w:rPr>
                <w:rFonts w:eastAsia="Times New Roman"/>
              </w:rPr>
              <w:t xml:space="preserve">project has used this approach and mainstreamed it </w:t>
            </w:r>
            <w:r w:rsidR="00D0613A" w:rsidRPr="00B27B94">
              <w:rPr>
                <w:rFonts w:eastAsia="Times New Roman"/>
              </w:rPr>
              <w:t>throughout</w:t>
            </w:r>
            <w:r w:rsidR="00A94887" w:rsidRPr="00B27B94">
              <w:rPr>
                <w:rFonts w:eastAsia="Times New Roman"/>
              </w:rPr>
              <w:t xml:space="preserve"> all the project </w:t>
            </w:r>
            <w:r w:rsidR="00D0613A" w:rsidRPr="00B27B94">
              <w:rPr>
                <w:rFonts w:eastAsia="Times New Roman"/>
              </w:rPr>
              <w:t>components</w:t>
            </w:r>
            <w:r w:rsidR="00A94887" w:rsidRPr="00B27B94">
              <w:rPr>
                <w:rFonts w:eastAsia="Times New Roman"/>
              </w:rPr>
              <w:t xml:space="preserve"> and dimensions. It will contribute to </w:t>
            </w:r>
            <w:r w:rsidR="00FE5DA8" w:rsidRPr="00B27B94">
              <w:rPr>
                <w:rFonts w:eastAsia="Times New Roman"/>
              </w:rPr>
              <w:t xml:space="preserve">reductions of exposure to polluted air and also reduce the threat from the </w:t>
            </w:r>
            <w:r w:rsidR="00BD0278" w:rsidRPr="00B27B94">
              <w:rPr>
                <w:rFonts w:eastAsia="Times New Roman"/>
              </w:rPr>
              <w:t xml:space="preserve">exposure the health sector waste. </w:t>
            </w:r>
            <w:r w:rsidR="00AD5103">
              <w:rPr>
                <w:rFonts w:eastAsia="Times New Roman"/>
              </w:rPr>
              <w:t xml:space="preserve"> It well aligned with global, regional and national strategies for adv</w:t>
            </w:r>
            <w:r w:rsidR="004422C2">
              <w:rPr>
                <w:rFonts w:eastAsia="Times New Roman"/>
              </w:rPr>
              <w:t>ancement of human rights  and will cont</w:t>
            </w:r>
            <w:r w:rsidR="00565B2A">
              <w:rPr>
                <w:rFonts w:eastAsia="Times New Roman"/>
              </w:rPr>
              <w:t xml:space="preserve">ribute to </w:t>
            </w:r>
            <w:r w:rsidR="0092203C" w:rsidRPr="00565B2A">
              <w:rPr>
                <w:rFonts w:eastAsia="Times New Roman"/>
              </w:rPr>
              <w:t>the achievement of the Sustainable Development Goals in Kosovo.</w:t>
            </w:r>
            <w:r w:rsidR="0092203C" w:rsidRPr="008A57EE">
              <w:rPr>
                <w:sz w:val="18"/>
                <w:szCs w:val="18"/>
              </w:rPr>
              <w:t xml:space="preserve"> </w:t>
            </w:r>
            <w:r w:rsidR="0092203C" w:rsidRPr="00651952">
              <w:rPr>
                <w:sz w:val="18"/>
                <w:szCs w:val="18"/>
              </w:rPr>
              <w:t xml:space="preserve"> </w:t>
            </w:r>
          </w:p>
          <w:p w14:paraId="4D57D00C" w14:textId="788A8D71" w:rsidR="00565B2A" w:rsidRPr="002A718C" w:rsidRDefault="00565B2A" w:rsidP="00565B2A">
            <w:pPr>
              <w:pStyle w:val="Header"/>
              <w:spacing w:before="60"/>
              <w:rPr>
                <w:rFonts w:ascii="Times New Roman" w:hAnsi="Times New Roman"/>
                <w:sz w:val="18"/>
                <w:szCs w:val="18"/>
              </w:rPr>
            </w:pPr>
          </w:p>
        </w:tc>
      </w:tr>
      <w:tr w:rsidR="008D3A56" w:rsidRPr="002A718C" w14:paraId="4D57D00F" w14:textId="77777777" w:rsidTr="002929D9">
        <w:trPr>
          <w:trHeight w:val="296"/>
        </w:trPr>
        <w:tc>
          <w:tcPr>
            <w:tcW w:w="13248" w:type="dxa"/>
            <w:shd w:val="clear" w:color="auto" w:fill="D5DCE4"/>
          </w:tcPr>
          <w:p w14:paraId="4D57D00E" w14:textId="77777777" w:rsidR="008D3A56" w:rsidRPr="002A718C" w:rsidRDefault="008D3A56" w:rsidP="002929D9">
            <w:pPr>
              <w:spacing w:after="120"/>
              <w:contextualSpacing/>
              <w:rPr>
                <w:rFonts w:ascii="Times New Roman" w:hAnsi="Times New Roman"/>
                <w:b/>
                <w:i/>
                <w:sz w:val="18"/>
                <w:szCs w:val="18"/>
              </w:rPr>
            </w:pPr>
            <w:r w:rsidRPr="002A718C">
              <w:rPr>
                <w:rFonts w:ascii="Times New Roman" w:hAnsi="Times New Roman"/>
                <w:b/>
                <w:i/>
                <w:sz w:val="18"/>
                <w:szCs w:val="18"/>
              </w:rPr>
              <w:t>Briefly describe in the space below how the Project is likely to improve gender equality and women’s empowerment</w:t>
            </w:r>
          </w:p>
        </w:tc>
      </w:tr>
      <w:tr w:rsidR="008D3A56" w:rsidRPr="002A718C" w14:paraId="4D57D011" w14:textId="77777777" w:rsidTr="002929D9">
        <w:tc>
          <w:tcPr>
            <w:tcW w:w="13248" w:type="dxa"/>
            <w:shd w:val="clear" w:color="auto" w:fill="auto"/>
          </w:tcPr>
          <w:p w14:paraId="34D8A122" w14:textId="5402192C" w:rsidR="003268B1" w:rsidRDefault="00CA339A" w:rsidP="00565B2A">
            <w:pPr>
              <w:pStyle w:val="Header"/>
              <w:spacing w:before="60"/>
              <w:jc w:val="both"/>
              <w:rPr>
                <w:rFonts w:eastAsia="Times New Roman"/>
              </w:rPr>
            </w:pPr>
            <w:r>
              <w:rPr>
                <w:rFonts w:eastAsia="Times New Roman"/>
              </w:rPr>
              <w:t>The gender equality and women empowerment is one the main UNDP programming principles</w:t>
            </w:r>
            <w:r w:rsidR="00850DAF">
              <w:rPr>
                <w:rFonts w:eastAsia="Times New Roman"/>
              </w:rPr>
              <w:t xml:space="preserve">. This </w:t>
            </w:r>
            <w:r w:rsidR="00FB5466">
              <w:rPr>
                <w:rFonts w:eastAsia="Times New Roman"/>
              </w:rPr>
              <w:t xml:space="preserve">is </w:t>
            </w:r>
            <w:r w:rsidR="000F0C47">
              <w:rPr>
                <w:rFonts w:eastAsia="Times New Roman"/>
              </w:rPr>
              <w:t xml:space="preserve">applied in this project as a parity principle </w:t>
            </w:r>
            <w:r w:rsidR="001A4BB1">
              <w:rPr>
                <w:rFonts w:eastAsia="Times New Roman"/>
              </w:rPr>
              <w:t xml:space="preserve">and is fully in line </w:t>
            </w:r>
            <w:r w:rsidR="00A93FE9" w:rsidRPr="008C1F0B">
              <w:rPr>
                <w:rFonts w:eastAsia="Times New Roman"/>
              </w:rPr>
              <w:t xml:space="preserve">with the UN 8-point agenda </w:t>
            </w:r>
            <w:r w:rsidR="00FF5C72">
              <w:rPr>
                <w:rFonts w:eastAsia="Times New Roman"/>
              </w:rPr>
              <w:t xml:space="preserve">and in full conformity </w:t>
            </w:r>
            <w:r w:rsidR="00A16A2D">
              <w:rPr>
                <w:rFonts w:eastAsia="Times New Roman"/>
              </w:rPr>
              <w:t xml:space="preserve">and aligned with </w:t>
            </w:r>
            <w:r w:rsidR="00A93FE9" w:rsidRPr="008C1F0B">
              <w:rPr>
                <w:rFonts w:eastAsia="Times New Roman"/>
              </w:rPr>
              <w:t>Kosovo existing legislation</w:t>
            </w:r>
            <w:r w:rsidR="00A16A2D">
              <w:rPr>
                <w:rFonts w:eastAsia="Times New Roman"/>
              </w:rPr>
              <w:t xml:space="preserve"> and strategic documents</w:t>
            </w:r>
            <w:r w:rsidR="00A93FE9" w:rsidRPr="008C1F0B">
              <w:rPr>
                <w:rFonts w:eastAsia="Times New Roman"/>
              </w:rPr>
              <w:t xml:space="preserve">. </w:t>
            </w:r>
            <w:r w:rsidR="00DC4D99">
              <w:rPr>
                <w:rFonts w:eastAsia="Times New Roman"/>
              </w:rPr>
              <w:t xml:space="preserve">The gender </w:t>
            </w:r>
            <w:r w:rsidR="00A93FE9" w:rsidRPr="008C1F0B">
              <w:rPr>
                <w:rFonts w:eastAsia="Times New Roman"/>
              </w:rPr>
              <w:t>equality perspective is mainstreamed throughout the project</w:t>
            </w:r>
            <w:r w:rsidR="00DC4D99">
              <w:rPr>
                <w:rFonts w:eastAsia="Times New Roman"/>
              </w:rPr>
              <w:t xml:space="preserve"> compo</w:t>
            </w:r>
            <w:r w:rsidR="008D3128">
              <w:rPr>
                <w:rFonts w:eastAsia="Times New Roman"/>
              </w:rPr>
              <w:t xml:space="preserve">nents, </w:t>
            </w:r>
            <w:r w:rsidR="000D2E11">
              <w:rPr>
                <w:rFonts w:eastAsia="Times New Roman"/>
              </w:rPr>
              <w:t>outcomes and</w:t>
            </w:r>
            <w:r w:rsidR="008D3128">
              <w:rPr>
                <w:rFonts w:eastAsia="Times New Roman"/>
              </w:rPr>
              <w:t xml:space="preserve"> activities</w:t>
            </w:r>
            <w:r w:rsidR="00A93FE9" w:rsidRPr="008C1F0B">
              <w:rPr>
                <w:rFonts w:eastAsia="Times New Roman"/>
              </w:rPr>
              <w:t xml:space="preserve">. </w:t>
            </w:r>
          </w:p>
          <w:p w14:paraId="5699F985" w14:textId="20A08C71" w:rsidR="009C5823" w:rsidRPr="004842C4" w:rsidRDefault="009C5823" w:rsidP="00565B2A">
            <w:pPr>
              <w:pStyle w:val="Header"/>
              <w:spacing w:before="60"/>
              <w:jc w:val="both"/>
              <w:rPr>
                <w:rFonts w:eastAsia="Times New Roman"/>
              </w:rPr>
            </w:pPr>
            <w:r w:rsidRPr="004842C4">
              <w:rPr>
                <w:rFonts w:eastAsia="Times New Roman"/>
              </w:rPr>
              <w:t>The air pollution threats</w:t>
            </w:r>
            <w:r w:rsidR="000C74A8" w:rsidRPr="004842C4">
              <w:rPr>
                <w:rFonts w:eastAsia="Times New Roman"/>
              </w:rPr>
              <w:t>, impact</w:t>
            </w:r>
            <w:r w:rsidRPr="004842C4">
              <w:rPr>
                <w:rFonts w:eastAsia="Times New Roman"/>
              </w:rPr>
              <w:t xml:space="preserve"> and the consequences are </w:t>
            </w:r>
            <w:r w:rsidR="000C74A8" w:rsidRPr="004842C4">
              <w:rPr>
                <w:rFonts w:eastAsia="Times New Roman"/>
              </w:rPr>
              <w:t xml:space="preserve">elaborated through the lenses of gender perspective </w:t>
            </w:r>
            <w:r w:rsidR="009B0541" w:rsidRPr="004842C4">
              <w:rPr>
                <w:rFonts w:eastAsia="Times New Roman"/>
              </w:rPr>
              <w:t xml:space="preserve">and </w:t>
            </w:r>
            <w:r w:rsidR="0004421F" w:rsidRPr="004842C4">
              <w:rPr>
                <w:rFonts w:eastAsia="Times New Roman"/>
              </w:rPr>
              <w:t>women empowerment</w:t>
            </w:r>
            <w:r w:rsidR="00015E7C" w:rsidRPr="004842C4">
              <w:rPr>
                <w:rFonts w:eastAsia="Times New Roman"/>
              </w:rPr>
              <w:t xml:space="preserve">. The project will use the segregated data, </w:t>
            </w:r>
            <w:r w:rsidR="006708BC" w:rsidRPr="004842C4">
              <w:rPr>
                <w:rFonts w:eastAsia="Times New Roman"/>
              </w:rPr>
              <w:t xml:space="preserve">in all the </w:t>
            </w:r>
            <w:r w:rsidR="009C14D0" w:rsidRPr="004842C4">
              <w:rPr>
                <w:rFonts w:eastAsia="Times New Roman"/>
              </w:rPr>
              <w:t xml:space="preserve">aspects of the project implementation like in policy level, institutions capacity building, </w:t>
            </w:r>
            <w:r w:rsidR="004842C4" w:rsidRPr="004842C4">
              <w:rPr>
                <w:rFonts w:eastAsia="Times New Roman"/>
              </w:rPr>
              <w:t>CSO engagement and involvement etc</w:t>
            </w:r>
            <w:r w:rsidR="00E956D6">
              <w:rPr>
                <w:rFonts w:eastAsia="Times New Roman"/>
              </w:rPr>
              <w:t>.</w:t>
            </w:r>
          </w:p>
          <w:p w14:paraId="4D57D010" w14:textId="4238F399" w:rsidR="00CD41D1" w:rsidRPr="0000736A" w:rsidRDefault="00CD41D1" w:rsidP="006100A4">
            <w:pPr>
              <w:tabs>
                <w:tab w:val="left" w:pos="432"/>
              </w:tabs>
              <w:spacing w:before="60"/>
              <w:rPr>
                <w:rFonts w:ascii="Times New Roman" w:hAnsi="Times New Roman"/>
                <w:sz w:val="18"/>
                <w:szCs w:val="18"/>
              </w:rPr>
            </w:pPr>
          </w:p>
        </w:tc>
      </w:tr>
      <w:tr w:rsidR="008D3A56" w:rsidRPr="002A718C" w14:paraId="4D57D013" w14:textId="77777777" w:rsidTr="002929D9">
        <w:trPr>
          <w:trHeight w:val="305"/>
        </w:trPr>
        <w:tc>
          <w:tcPr>
            <w:tcW w:w="13248" w:type="dxa"/>
            <w:shd w:val="clear" w:color="auto" w:fill="D5DCE4"/>
          </w:tcPr>
          <w:p w14:paraId="4D57D012" w14:textId="77777777" w:rsidR="008D3A56" w:rsidRPr="002A718C" w:rsidRDefault="008D3A56" w:rsidP="002929D9">
            <w:pPr>
              <w:spacing w:after="120"/>
              <w:contextualSpacing/>
              <w:rPr>
                <w:rFonts w:ascii="Times New Roman" w:hAnsi="Times New Roman"/>
                <w:b/>
                <w:i/>
                <w:sz w:val="18"/>
                <w:szCs w:val="18"/>
                <w:u w:val="single"/>
              </w:rPr>
            </w:pPr>
            <w:r w:rsidRPr="002A718C">
              <w:rPr>
                <w:rFonts w:ascii="Times New Roman" w:hAnsi="Times New Roman"/>
                <w:b/>
                <w:i/>
                <w:sz w:val="18"/>
                <w:szCs w:val="18"/>
              </w:rPr>
              <w:t>Briefly describe in the space below how the Project mainstreams environmental sustainability</w:t>
            </w:r>
          </w:p>
        </w:tc>
      </w:tr>
      <w:tr w:rsidR="008D3A56" w:rsidRPr="002A718C" w14:paraId="4D57D016" w14:textId="77777777" w:rsidTr="002929D9">
        <w:tc>
          <w:tcPr>
            <w:tcW w:w="13248" w:type="dxa"/>
            <w:shd w:val="clear" w:color="auto" w:fill="auto"/>
          </w:tcPr>
          <w:p w14:paraId="4D57D015" w14:textId="13BF1499" w:rsidR="009C07A7" w:rsidRPr="006835FC" w:rsidRDefault="00F803E7" w:rsidP="009C07A7">
            <w:pPr>
              <w:tabs>
                <w:tab w:val="left" w:pos="432"/>
              </w:tabs>
              <w:spacing w:before="60"/>
              <w:rPr>
                <w:rFonts w:asciiTheme="minorHAnsi" w:hAnsiTheme="minorHAnsi" w:cstheme="minorBidi"/>
                <w:szCs w:val="22"/>
                <w:lang w:val="en-US"/>
              </w:rPr>
            </w:pPr>
            <w:r w:rsidRPr="0090318E">
              <w:rPr>
                <w:rFonts w:asciiTheme="minorHAnsi" w:hAnsiTheme="minorHAnsi" w:cstheme="minorBidi"/>
                <w:szCs w:val="22"/>
                <w:lang w:val="en-US"/>
              </w:rPr>
              <w:t xml:space="preserve">At the project core are efforts to address </w:t>
            </w:r>
            <w:r w:rsidR="00D7349E" w:rsidRPr="0090318E">
              <w:rPr>
                <w:rFonts w:asciiTheme="minorHAnsi" w:hAnsiTheme="minorHAnsi" w:cstheme="minorBidi"/>
                <w:szCs w:val="22"/>
                <w:lang w:val="en-US"/>
              </w:rPr>
              <w:t xml:space="preserve">crucial </w:t>
            </w:r>
            <w:r w:rsidR="00336AB4" w:rsidRPr="0090318E">
              <w:rPr>
                <w:rFonts w:asciiTheme="minorHAnsi" w:hAnsiTheme="minorHAnsi" w:cstheme="minorBidi"/>
                <w:szCs w:val="22"/>
                <w:lang w:val="en-US"/>
              </w:rPr>
              <w:t xml:space="preserve">and fundamental </w:t>
            </w:r>
            <w:r w:rsidR="00D7349E" w:rsidRPr="0090318E">
              <w:rPr>
                <w:rFonts w:asciiTheme="minorHAnsi" w:hAnsiTheme="minorHAnsi" w:cstheme="minorBidi"/>
                <w:szCs w:val="22"/>
                <w:lang w:val="en-US"/>
              </w:rPr>
              <w:t>environmental issues</w:t>
            </w:r>
            <w:r w:rsidR="00336AB4" w:rsidRPr="0090318E">
              <w:rPr>
                <w:rFonts w:asciiTheme="minorHAnsi" w:hAnsiTheme="minorHAnsi" w:cstheme="minorBidi"/>
                <w:szCs w:val="22"/>
                <w:lang w:val="en-US"/>
              </w:rPr>
              <w:t>. The project will deal with</w:t>
            </w:r>
            <w:r w:rsidR="00CB374D" w:rsidRPr="0090318E">
              <w:rPr>
                <w:rFonts w:asciiTheme="minorHAnsi" w:hAnsiTheme="minorHAnsi" w:cstheme="minorBidi"/>
                <w:szCs w:val="22"/>
                <w:lang w:val="en-US"/>
              </w:rPr>
              <w:t xml:space="preserve"> air pollution and </w:t>
            </w:r>
            <w:r w:rsidR="00336AB4" w:rsidRPr="0090318E">
              <w:rPr>
                <w:rFonts w:asciiTheme="minorHAnsi" w:hAnsiTheme="minorHAnsi" w:cstheme="minorBidi"/>
                <w:szCs w:val="22"/>
                <w:lang w:val="en-US"/>
              </w:rPr>
              <w:t xml:space="preserve">the </w:t>
            </w:r>
            <w:r w:rsidR="00CB374D" w:rsidRPr="0090318E">
              <w:rPr>
                <w:rFonts w:asciiTheme="minorHAnsi" w:hAnsiTheme="minorHAnsi" w:cstheme="minorBidi"/>
                <w:szCs w:val="22"/>
                <w:lang w:val="en-US"/>
              </w:rPr>
              <w:t>climate-related health threats</w:t>
            </w:r>
            <w:r w:rsidR="00C569C5" w:rsidRPr="0090318E">
              <w:rPr>
                <w:rFonts w:asciiTheme="minorHAnsi" w:hAnsiTheme="minorHAnsi" w:cstheme="minorBidi"/>
                <w:szCs w:val="22"/>
                <w:lang w:val="en-US"/>
              </w:rPr>
              <w:t xml:space="preserve"> and aims to reduce them and also improve the capacities of the institutions and the public awareness </w:t>
            </w:r>
            <w:r w:rsidR="00DD757F" w:rsidRPr="0090318E">
              <w:rPr>
                <w:rFonts w:asciiTheme="minorHAnsi" w:hAnsiTheme="minorHAnsi" w:cstheme="minorBidi"/>
                <w:szCs w:val="22"/>
                <w:lang w:val="en-US"/>
              </w:rPr>
              <w:t>on the importance of the clean air</w:t>
            </w:r>
            <w:r w:rsidR="00F55CDF" w:rsidRPr="0090318E">
              <w:rPr>
                <w:rFonts w:asciiTheme="minorHAnsi" w:hAnsiTheme="minorHAnsi" w:cstheme="minorBidi"/>
                <w:szCs w:val="22"/>
                <w:lang w:val="en-US"/>
              </w:rPr>
              <w:t xml:space="preserve"> and other health related aspects</w:t>
            </w:r>
            <w:r w:rsidR="00DD757F" w:rsidRPr="0090318E">
              <w:rPr>
                <w:rFonts w:asciiTheme="minorHAnsi" w:hAnsiTheme="minorHAnsi" w:cstheme="minorBidi"/>
                <w:szCs w:val="22"/>
                <w:lang w:val="en-US"/>
              </w:rPr>
              <w:t xml:space="preserve">. </w:t>
            </w:r>
            <w:r w:rsidR="001E42A6" w:rsidRPr="0090318E">
              <w:rPr>
                <w:rFonts w:asciiTheme="minorHAnsi" w:hAnsiTheme="minorHAnsi" w:cstheme="minorBidi"/>
                <w:szCs w:val="22"/>
                <w:lang w:val="en-US"/>
              </w:rPr>
              <w:t>The project also addresses the issue of pollution and waste material treatment</w:t>
            </w:r>
            <w:r w:rsidR="004C0E44" w:rsidRPr="0090318E">
              <w:rPr>
                <w:rFonts w:asciiTheme="minorHAnsi" w:hAnsiTheme="minorHAnsi" w:cstheme="minorBidi"/>
                <w:szCs w:val="22"/>
                <w:lang w:val="en-US"/>
              </w:rPr>
              <w:t xml:space="preserve"> with a special focus </w:t>
            </w:r>
            <w:r w:rsidR="004C0E44" w:rsidRPr="0090318E">
              <w:rPr>
                <w:rFonts w:asciiTheme="minorHAnsi" w:hAnsiTheme="minorHAnsi" w:cstheme="minorBidi"/>
                <w:szCs w:val="22"/>
                <w:lang w:val="en-US"/>
              </w:rPr>
              <w:lastRenderedPageBreak/>
              <w:t xml:space="preserve">on </w:t>
            </w:r>
            <w:r w:rsidR="00E61656" w:rsidRPr="0090318E">
              <w:rPr>
                <w:rFonts w:asciiTheme="minorHAnsi" w:hAnsiTheme="minorHAnsi" w:cstheme="minorBidi"/>
                <w:szCs w:val="22"/>
                <w:lang w:val="en-US"/>
              </w:rPr>
              <w:t>medical waste</w:t>
            </w:r>
            <w:r w:rsidR="008C5EAC" w:rsidRPr="0090318E">
              <w:rPr>
                <w:rFonts w:asciiTheme="minorHAnsi" w:hAnsiTheme="minorHAnsi" w:cstheme="minorBidi"/>
                <w:szCs w:val="22"/>
                <w:lang w:val="en-US"/>
              </w:rPr>
              <w:t xml:space="preserve"> and its reduction </w:t>
            </w:r>
            <w:r w:rsidR="00E61656" w:rsidRPr="0090318E">
              <w:rPr>
                <w:rFonts w:asciiTheme="minorHAnsi" w:hAnsiTheme="minorHAnsi" w:cstheme="minorBidi"/>
                <w:szCs w:val="22"/>
                <w:lang w:val="en-US"/>
              </w:rPr>
              <w:t>through updated waste management protocols, waste collection and segregation and improve</w:t>
            </w:r>
            <w:r w:rsidR="008C5EAC" w:rsidRPr="0090318E">
              <w:rPr>
                <w:rFonts w:asciiTheme="minorHAnsi" w:hAnsiTheme="minorHAnsi" w:cstheme="minorBidi"/>
                <w:szCs w:val="22"/>
                <w:lang w:val="en-US"/>
              </w:rPr>
              <w:t>ment of the c</w:t>
            </w:r>
            <w:r w:rsidR="00E61656" w:rsidRPr="0090318E">
              <w:rPr>
                <w:rFonts w:asciiTheme="minorHAnsi" w:hAnsiTheme="minorHAnsi" w:cstheme="minorBidi"/>
                <w:szCs w:val="22"/>
                <w:lang w:val="en-US"/>
              </w:rPr>
              <w:t>apacities of institutions</w:t>
            </w:r>
            <w:r w:rsidR="00611ED9" w:rsidRPr="0090318E">
              <w:rPr>
                <w:rFonts w:asciiTheme="minorHAnsi" w:hAnsiTheme="minorHAnsi" w:cstheme="minorBidi"/>
                <w:szCs w:val="22"/>
                <w:lang w:val="en-US"/>
              </w:rPr>
              <w:t>.</w:t>
            </w:r>
          </w:p>
        </w:tc>
      </w:tr>
    </w:tbl>
    <w:p w14:paraId="4D57D017" w14:textId="77777777" w:rsidR="008D3A56" w:rsidRPr="006A4EBA" w:rsidRDefault="008D3A56" w:rsidP="008D3A56">
      <w:pPr>
        <w:keepNext/>
        <w:spacing w:before="200"/>
        <w:ind w:left="360"/>
        <w:rPr>
          <w:b/>
          <w:color w:val="2E74B5"/>
          <w:sz w:val="24"/>
        </w:rPr>
      </w:pPr>
      <w:r w:rsidRPr="006A4EBA">
        <w:rPr>
          <w:b/>
          <w:color w:val="2E74B5"/>
          <w:sz w:val="24"/>
        </w:rPr>
        <w:lastRenderedPageBreak/>
        <w:t xml:space="preserve">Part B. Identifying and Managing Social and Environmental </w:t>
      </w:r>
      <w:r w:rsidRPr="006A4EBA">
        <w:rPr>
          <w:b/>
          <w:color w:val="2E74B5"/>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8D3A56" w:rsidRPr="0019385F" w14:paraId="4D57D01D" w14:textId="77777777" w:rsidTr="002929D9">
        <w:trPr>
          <w:trHeight w:val="1061"/>
        </w:trPr>
        <w:tc>
          <w:tcPr>
            <w:tcW w:w="3510" w:type="dxa"/>
            <w:shd w:val="clear" w:color="auto" w:fill="222A35"/>
          </w:tcPr>
          <w:p w14:paraId="4D57D018" w14:textId="77777777" w:rsidR="008D3A56" w:rsidRPr="009775EA" w:rsidRDefault="008D3A56" w:rsidP="002929D9">
            <w:pPr>
              <w:keepNext/>
              <w:tabs>
                <w:tab w:val="left" w:pos="101"/>
              </w:tabs>
              <w:ind w:right="252" w:firstLine="11"/>
              <w:rPr>
                <w:b/>
                <w:szCs w:val="20"/>
              </w:rPr>
            </w:pPr>
            <w:r w:rsidRPr="009775EA">
              <w:rPr>
                <w:b/>
                <w:szCs w:val="20"/>
              </w:rPr>
              <w:t xml:space="preserve">QUESTION 2: What are the Potential Social and Environmental Risks? </w:t>
            </w:r>
          </w:p>
          <w:p w14:paraId="4D57D019" w14:textId="77777777" w:rsidR="008D3A56" w:rsidRPr="009775EA" w:rsidRDefault="008D3A56" w:rsidP="002929D9">
            <w:pPr>
              <w:keepNext/>
              <w:tabs>
                <w:tab w:val="left" w:pos="101"/>
              </w:tabs>
              <w:ind w:right="252" w:firstLine="11"/>
              <w:rPr>
                <w:b/>
                <w:szCs w:val="20"/>
              </w:rPr>
            </w:pPr>
            <w:r w:rsidRPr="009775EA">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4D57D01A" w14:textId="77777777" w:rsidR="008D3A56" w:rsidRPr="009775EA" w:rsidRDefault="008D3A56" w:rsidP="002929D9">
            <w:pPr>
              <w:keepNext/>
              <w:tabs>
                <w:tab w:val="left" w:pos="101"/>
              </w:tabs>
              <w:ind w:right="252" w:firstLine="11"/>
              <w:rPr>
                <w:b/>
                <w:szCs w:val="20"/>
              </w:rPr>
            </w:pPr>
            <w:r w:rsidRPr="009775EA">
              <w:rPr>
                <w:b/>
                <w:szCs w:val="20"/>
              </w:rPr>
              <w:t>QUESTION 3: What is the level of significance of the potential social and environmental risks?</w:t>
            </w:r>
          </w:p>
          <w:p w14:paraId="4D57D01B" w14:textId="77777777" w:rsidR="008D3A56" w:rsidRPr="009775EA" w:rsidRDefault="008D3A56" w:rsidP="002929D9">
            <w:pPr>
              <w:keepNext/>
              <w:tabs>
                <w:tab w:val="left" w:pos="432"/>
              </w:tabs>
              <w:rPr>
                <w:b/>
                <w:szCs w:val="20"/>
              </w:rPr>
            </w:pPr>
            <w:r w:rsidRPr="009775EA">
              <w:rPr>
                <w:i/>
                <w:sz w:val="18"/>
                <w:szCs w:val="18"/>
              </w:rPr>
              <w:t>Note: Respond to Questions 4 and 5 below before proceeding to Question 6</w:t>
            </w:r>
          </w:p>
        </w:tc>
        <w:tc>
          <w:tcPr>
            <w:tcW w:w="4770" w:type="dxa"/>
            <w:gridSpan w:val="2"/>
            <w:shd w:val="clear" w:color="auto" w:fill="222A35"/>
          </w:tcPr>
          <w:p w14:paraId="4D57D01C" w14:textId="77777777" w:rsidR="008D3A56" w:rsidRPr="009775EA" w:rsidRDefault="008D3A56" w:rsidP="002929D9">
            <w:pPr>
              <w:keepNext/>
              <w:tabs>
                <w:tab w:val="left" w:pos="432"/>
              </w:tabs>
              <w:rPr>
                <w:b/>
                <w:szCs w:val="20"/>
              </w:rPr>
            </w:pPr>
            <w:r w:rsidRPr="009775EA">
              <w:rPr>
                <w:b/>
                <w:szCs w:val="20"/>
              </w:rPr>
              <w:t>QUESTION 6: What social and environmental assessment and management measures have been conducted and/or are required to address potential risks (for Risks with Moderate and High Significance)?</w:t>
            </w:r>
          </w:p>
        </w:tc>
      </w:tr>
      <w:tr w:rsidR="008D3A56" w14:paraId="4D57D024" w14:textId="77777777" w:rsidTr="002929D9">
        <w:tc>
          <w:tcPr>
            <w:tcW w:w="3510" w:type="dxa"/>
            <w:shd w:val="clear" w:color="auto" w:fill="D5DCE4"/>
          </w:tcPr>
          <w:p w14:paraId="4D57D01E" w14:textId="77777777" w:rsidR="008D3A56" w:rsidRPr="009775EA" w:rsidRDefault="008D3A56" w:rsidP="002929D9">
            <w:pPr>
              <w:rPr>
                <w:b/>
                <w:i/>
                <w:sz w:val="18"/>
                <w:szCs w:val="18"/>
              </w:rPr>
            </w:pPr>
            <w:r w:rsidRPr="009775EA">
              <w:rPr>
                <w:b/>
                <w:i/>
                <w:sz w:val="18"/>
                <w:szCs w:val="18"/>
              </w:rPr>
              <w:t>Risk Description</w:t>
            </w:r>
          </w:p>
        </w:tc>
        <w:tc>
          <w:tcPr>
            <w:tcW w:w="1080" w:type="dxa"/>
            <w:shd w:val="clear" w:color="auto" w:fill="D5DCE4"/>
          </w:tcPr>
          <w:p w14:paraId="4D57D01F" w14:textId="77777777" w:rsidR="008D3A56" w:rsidRPr="009775EA" w:rsidRDefault="008D3A56" w:rsidP="002929D9">
            <w:pPr>
              <w:rPr>
                <w:b/>
                <w:i/>
                <w:sz w:val="18"/>
                <w:szCs w:val="18"/>
              </w:rPr>
            </w:pPr>
            <w:r w:rsidRPr="009775EA">
              <w:rPr>
                <w:b/>
                <w:i/>
                <w:sz w:val="18"/>
                <w:szCs w:val="18"/>
              </w:rPr>
              <w:t>Impact and Probability  (1-5)</w:t>
            </w:r>
          </w:p>
        </w:tc>
        <w:tc>
          <w:tcPr>
            <w:tcW w:w="1170" w:type="dxa"/>
            <w:shd w:val="clear" w:color="auto" w:fill="D5DCE4"/>
          </w:tcPr>
          <w:p w14:paraId="4D57D020" w14:textId="77777777" w:rsidR="008D3A56" w:rsidRPr="009775EA" w:rsidRDefault="008D3A56" w:rsidP="002929D9">
            <w:pPr>
              <w:rPr>
                <w:b/>
                <w:i/>
                <w:sz w:val="18"/>
                <w:szCs w:val="18"/>
              </w:rPr>
            </w:pPr>
            <w:r w:rsidRPr="009775EA">
              <w:rPr>
                <w:b/>
                <w:i/>
                <w:sz w:val="18"/>
                <w:szCs w:val="18"/>
              </w:rPr>
              <w:t>Significance</w:t>
            </w:r>
          </w:p>
          <w:p w14:paraId="4D57D021" w14:textId="77777777" w:rsidR="008D3A56" w:rsidRPr="009775EA" w:rsidRDefault="008D3A56" w:rsidP="002929D9">
            <w:pPr>
              <w:rPr>
                <w:b/>
                <w:i/>
                <w:sz w:val="18"/>
                <w:szCs w:val="18"/>
              </w:rPr>
            </w:pPr>
            <w:r w:rsidRPr="009775EA">
              <w:rPr>
                <w:b/>
                <w:i/>
                <w:sz w:val="18"/>
                <w:szCs w:val="18"/>
              </w:rPr>
              <w:t>(Low, Moderate, High)</w:t>
            </w:r>
          </w:p>
        </w:tc>
        <w:tc>
          <w:tcPr>
            <w:tcW w:w="2610" w:type="dxa"/>
            <w:gridSpan w:val="2"/>
            <w:shd w:val="clear" w:color="auto" w:fill="D5DCE4"/>
          </w:tcPr>
          <w:p w14:paraId="4D57D022" w14:textId="77777777" w:rsidR="008D3A56" w:rsidRPr="009775EA" w:rsidRDefault="008D3A56" w:rsidP="002929D9">
            <w:pPr>
              <w:rPr>
                <w:b/>
                <w:i/>
                <w:sz w:val="18"/>
                <w:szCs w:val="18"/>
              </w:rPr>
            </w:pPr>
            <w:r w:rsidRPr="009775EA">
              <w:rPr>
                <w:b/>
                <w:i/>
                <w:sz w:val="18"/>
                <w:szCs w:val="18"/>
              </w:rPr>
              <w:t>Comments</w:t>
            </w:r>
          </w:p>
        </w:tc>
        <w:tc>
          <w:tcPr>
            <w:tcW w:w="4770" w:type="dxa"/>
            <w:gridSpan w:val="2"/>
            <w:shd w:val="clear" w:color="auto" w:fill="D5DCE4"/>
          </w:tcPr>
          <w:p w14:paraId="4D57D023" w14:textId="77777777" w:rsidR="008D3A56" w:rsidRPr="009775EA" w:rsidRDefault="008D3A56" w:rsidP="002929D9">
            <w:pPr>
              <w:rPr>
                <w:b/>
                <w:i/>
                <w:sz w:val="18"/>
                <w:szCs w:val="18"/>
              </w:rPr>
            </w:pPr>
            <w:r w:rsidRPr="009775EA">
              <w:rPr>
                <w:b/>
                <w:i/>
                <w:sz w:val="18"/>
                <w:szCs w:val="18"/>
              </w:rPr>
              <w:t>Description of assessment and management measures as reflected in the Project design.  If ESIA or SESA is required note that the assessment should consider all potential impacts and risks.</w:t>
            </w:r>
          </w:p>
        </w:tc>
      </w:tr>
      <w:tr w:rsidR="008D3A56" w:rsidRPr="004861B1" w14:paraId="4D57D02B" w14:textId="77777777" w:rsidTr="002929D9">
        <w:tc>
          <w:tcPr>
            <w:tcW w:w="3510" w:type="dxa"/>
            <w:shd w:val="clear" w:color="auto" w:fill="auto"/>
            <w:vAlign w:val="center"/>
          </w:tcPr>
          <w:p w14:paraId="6398241F" w14:textId="4093F25F" w:rsidR="006A5B12" w:rsidRPr="004861B1" w:rsidRDefault="004861B1" w:rsidP="006A5B12">
            <w:pPr>
              <w:ind w:left="247"/>
              <w:rPr>
                <w:b/>
                <w:bCs/>
                <w:sz w:val="18"/>
                <w:szCs w:val="18"/>
              </w:rPr>
            </w:pPr>
            <w:r w:rsidRPr="004861B1">
              <w:rPr>
                <w:rFonts w:asciiTheme="minorHAnsi" w:hAnsiTheme="minorHAnsi" w:cstheme="minorHAnsi"/>
                <w:b/>
                <w:bCs/>
                <w:szCs w:val="22"/>
              </w:rPr>
              <w:t>N/A</w:t>
            </w:r>
          </w:p>
          <w:p w14:paraId="4D57D025" w14:textId="7102EFDD" w:rsidR="008D3A56" w:rsidRPr="004861B1" w:rsidRDefault="008D3A56" w:rsidP="00565F58">
            <w:pPr>
              <w:ind w:left="247"/>
              <w:rPr>
                <w:b/>
                <w:bCs/>
                <w:sz w:val="18"/>
                <w:szCs w:val="18"/>
              </w:rPr>
            </w:pPr>
          </w:p>
        </w:tc>
        <w:tc>
          <w:tcPr>
            <w:tcW w:w="1080" w:type="dxa"/>
            <w:shd w:val="clear" w:color="auto" w:fill="auto"/>
          </w:tcPr>
          <w:p w14:paraId="4D57D027" w14:textId="59A0CF5F" w:rsidR="003F2BE0" w:rsidRPr="004861B1" w:rsidRDefault="004861B1" w:rsidP="003F2BE0">
            <w:pPr>
              <w:rPr>
                <w:rFonts w:cs="Minion Pro"/>
                <w:b/>
                <w:bCs/>
                <w:sz w:val="18"/>
                <w:szCs w:val="18"/>
              </w:rPr>
            </w:pPr>
            <w:r w:rsidRPr="004861B1">
              <w:rPr>
                <w:rFonts w:cs="Minion Pro"/>
                <w:b/>
                <w:bCs/>
                <w:sz w:val="18"/>
                <w:szCs w:val="18"/>
              </w:rPr>
              <w:t>N/A</w:t>
            </w:r>
          </w:p>
        </w:tc>
        <w:tc>
          <w:tcPr>
            <w:tcW w:w="1170" w:type="dxa"/>
            <w:shd w:val="clear" w:color="auto" w:fill="auto"/>
          </w:tcPr>
          <w:p w14:paraId="4D57D028" w14:textId="22295252" w:rsidR="008D3A56" w:rsidRPr="004861B1" w:rsidRDefault="004861B1" w:rsidP="002929D9">
            <w:pPr>
              <w:rPr>
                <w:b/>
                <w:bCs/>
                <w:sz w:val="18"/>
                <w:szCs w:val="18"/>
              </w:rPr>
            </w:pPr>
            <w:r w:rsidRPr="004861B1">
              <w:rPr>
                <w:b/>
                <w:bCs/>
                <w:sz w:val="18"/>
                <w:szCs w:val="18"/>
              </w:rPr>
              <w:t>N/A</w:t>
            </w:r>
          </w:p>
        </w:tc>
        <w:tc>
          <w:tcPr>
            <w:tcW w:w="2610" w:type="dxa"/>
            <w:gridSpan w:val="2"/>
            <w:shd w:val="clear" w:color="auto" w:fill="auto"/>
          </w:tcPr>
          <w:p w14:paraId="4D57D029" w14:textId="0F8966DD" w:rsidR="008D3A56" w:rsidRPr="004861B1" w:rsidRDefault="004861B1" w:rsidP="002929D9">
            <w:pPr>
              <w:rPr>
                <w:b/>
                <w:bCs/>
                <w:sz w:val="18"/>
                <w:szCs w:val="18"/>
              </w:rPr>
            </w:pPr>
            <w:r w:rsidRPr="004861B1">
              <w:rPr>
                <w:b/>
                <w:bCs/>
                <w:sz w:val="18"/>
                <w:szCs w:val="18"/>
              </w:rPr>
              <w:t>N/A</w:t>
            </w:r>
          </w:p>
        </w:tc>
        <w:tc>
          <w:tcPr>
            <w:tcW w:w="4770" w:type="dxa"/>
            <w:gridSpan w:val="2"/>
            <w:shd w:val="clear" w:color="auto" w:fill="auto"/>
          </w:tcPr>
          <w:p w14:paraId="37AA8494" w14:textId="76133338" w:rsidR="00621B48" w:rsidRPr="006100A4" w:rsidRDefault="004861B1" w:rsidP="002929D9">
            <w:pPr>
              <w:rPr>
                <w:b/>
                <w:bCs/>
                <w:sz w:val="18"/>
                <w:szCs w:val="18"/>
              </w:rPr>
            </w:pPr>
            <w:r w:rsidRPr="006100A4">
              <w:rPr>
                <w:b/>
                <w:bCs/>
                <w:sz w:val="18"/>
                <w:szCs w:val="18"/>
              </w:rPr>
              <w:t>N/A</w:t>
            </w:r>
          </w:p>
          <w:p w14:paraId="4D57D02A" w14:textId="1B861131" w:rsidR="00E10EBC" w:rsidRPr="004861B1" w:rsidRDefault="00E10EBC" w:rsidP="002929D9">
            <w:pPr>
              <w:rPr>
                <w:b/>
                <w:bCs/>
                <w:sz w:val="18"/>
                <w:szCs w:val="18"/>
              </w:rPr>
            </w:pPr>
          </w:p>
        </w:tc>
      </w:tr>
      <w:tr w:rsidR="008D3A56" w14:paraId="4D57D02E" w14:textId="77777777" w:rsidTr="002929D9">
        <w:trPr>
          <w:trHeight w:val="593"/>
        </w:trPr>
        <w:tc>
          <w:tcPr>
            <w:tcW w:w="3510" w:type="dxa"/>
            <w:vMerge w:val="restart"/>
            <w:shd w:val="clear" w:color="auto" w:fill="auto"/>
          </w:tcPr>
          <w:p w14:paraId="4D57D02C" w14:textId="77777777" w:rsidR="008D3A56" w:rsidRPr="009775EA" w:rsidRDefault="008D3A56" w:rsidP="002929D9">
            <w:pPr>
              <w:rPr>
                <w:b/>
                <w:szCs w:val="20"/>
              </w:rPr>
            </w:pPr>
          </w:p>
        </w:tc>
        <w:tc>
          <w:tcPr>
            <w:tcW w:w="9630" w:type="dxa"/>
            <w:gridSpan w:val="6"/>
            <w:shd w:val="clear" w:color="auto" w:fill="222A35"/>
          </w:tcPr>
          <w:p w14:paraId="4D57D02D" w14:textId="77777777" w:rsidR="008D3A56" w:rsidRPr="009775EA" w:rsidRDefault="008D3A56" w:rsidP="002929D9">
            <w:pPr>
              <w:rPr>
                <w:b/>
                <w:sz w:val="18"/>
                <w:szCs w:val="18"/>
              </w:rPr>
            </w:pPr>
            <w:r w:rsidRPr="009775EA">
              <w:rPr>
                <w:b/>
                <w:szCs w:val="20"/>
              </w:rPr>
              <w:t xml:space="preserve">QUESTION 4: What is the overall Project risk categorization? </w:t>
            </w:r>
          </w:p>
        </w:tc>
      </w:tr>
      <w:tr w:rsidR="008D3A56" w14:paraId="4D57D032" w14:textId="77777777" w:rsidTr="002929D9">
        <w:tc>
          <w:tcPr>
            <w:tcW w:w="3510" w:type="dxa"/>
            <w:vMerge/>
            <w:shd w:val="clear" w:color="auto" w:fill="auto"/>
          </w:tcPr>
          <w:p w14:paraId="4D57D02F" w14:textId="77777777" w:rsidR="008D3A56" w:rsidRPr="009775EA" w:rsidRDefault="008D3A56" w:rsidP="002929D9">
            <w:pPr>
              <w:rPr>
                <w:sz w:val="18"/>
                <w:szCs w:val="18"/>
                <w:u w:val="single"/>
              </w:rPr>
            </w:pPr>
          </w:p>
        </w:tc>
        <w:tc>
          <w:tcPr>
            <w:tcW w:w="4883" w:type="dxa"/>
            <w:gridSpan w:val="5"/>
            <w:shd w:val="clear" w:color="auto" w:fill="auto"/>
          </w:tcPr>
          <w:p w14:paraId="4D57D030" w14:textId="77777777" w:rsidR="008D3A56" w:rsidRPr="009775EA" w:rsidRDefault="008D3A56" w:rsidP="002929D9">
            <w:pPr>
              <w:jc w:val="center"/>
              <w:rPr>
                <w:b/>
                <w:sz w:val="18"/>
                <w:szCs w:val="18"/>
              </w:rPr>
            </w:pPr>
            <w:r w:rsidRPr="009775EA">
              <w:rPr>
                <w:b/>
                <w:sz w:val="18"/>
                <w:szCs w:val="18"/>
              </w:rPr>
              <w:t xml:space="preserve">Select one (see </w:t>
            </w:r>
            <w:hyperlink r:id="rId10" w:history="1">
              <w:r w:rsidRPr="009775EA">
                <w:rPr>
                  <w:rStyle w:val="Hyperlink"/>
                  <w:b/>
                  <w:sz w:val="18"/>
                  <w:szCs w:val="18"/>
                </w:rPr>
                <w:t>SESP</w:t>
              </w:r>
            </w:hyperlink>
            <w:r w:rsidRPr="009775EA">
              <w:rPr>
                <w:b/>
                <w:sz w:val="18"/>
                <w:szCs w:val="18"/>
              </w:rPr>
              <w:t xml:space="preserve"> for guidance)</w:t>
            </w:r>
          </w:p>
        </w:tc>
        <w:tc>
          <w:tcPr>
            <w:tcW w:w="4747" w:type="dxa"/>
            <w:shd w:val="clear" w:color="auto" w:fill="auto"/>
          </w:tcPr>
          <w:p w14:paraId="4D57D031" w14:textId="77777777" w:rsidR="008D3A56" w:rsidRPr="009775EA" w:rsidRDefault="008D3A56" w:rsidP="002929D9">
            <w:pPr>
              <w:jc w:val="center"/>
              <w:rPr>
                <w:b/>
                <w:sz w:val="18"/>
                <w:szCs w:val="18"/>
              </w:rPr>
            </w:pPr>
            <w:r w:rsidRPr="009775EA">
              <w:rPr>
                <w:b/>
                <w:sz w:val="18"/>
                <w:szCs w:val="18"/>
              </w:rPr>
              <w:t>Comments</w:t>
            </w:r>
          </w:p>
        </w:tc>
      </w:tr>
      <w:tr w:rsidR="00925588" w14:paraId="4D57D037" w14:textId="77777777" w:rsidTr="002929D9">
        <w:trPr>
          <w:trHeight w:val="251"/>
        </w:trPr>
        <w:tc>
          <w:tcPr>
            <w:tcW w:w="3510" w:type="dxa"/>
            <w:vMerge/>
            <w:shd w:val="clear" w:color="auto" w:fill="auto"/>
          </w:tcPr>
          <w:p w14:paraId="4D57D033" w14:textId="77777777" w:rsidR="00925588" w:rsidRPr="009775EA" w:rsidRDefault="00925588" w:rsidP="00925588">
            <w:pPr>
              <w:rPr>
                <w:rFonts w:cs="Minion Pro"/>
                <w:sz w:val="18"/>
                <w:szCs w:val="18"/>
              </w:rPr>
            </w:pPr>
          </w:p>
        </w:tc>
        <w:tc>
          <w:tcPr>
            <w:tcW w:w="4343" w:type="dxa"/>
            <w:gridSpan w:val="3"/>
            <w:shd w:val="clear" w:color="auto" w:fill="auto"/>
          </w:tcPr>
          <w:p w14:paraId="4D57D034" w14:textId="77777777" w:rsidR="00925588" w:rsidRPr="009775EA" w:rsidRDefault="00925588" w:rsidP="00925588">
            <w:pPr>
              <w:jc w:val="right"/>
              <w:rPr>
                <w:rFonts w:cs="Minion Pro"/>
                <w:b/>
                <w:i/>
                <w:sz w:val="18"/>
                <w:szCs w:val="18"/>
              </w:rPr>
            </w:pPr>
            <w:r w:rsidRPr="009775EA">
              <w:rPr>
                <w:rFonts w:cs="Minion Pro"/>
                <w:b/>
                <w:i/>
                <w:sz w:val="18"/>
                <w:szCs w:val="18"/>
              </w:rPr>
              <w:t>Low Risk</w:t>
            </w:r>
          </w:p>
        </w:tc>
        <w:tc>
          <w:tcPr>
            <w:tcW w:w="540" w:type="dxa"/>
            <w:gridSpan w:val="2"/>
            <w:shd w:val="clear" w:color="auto" w:fill="auto"/>
          </w:tcPr>
          <w:p w14:paraId="7A72087C" w14:textId="77777777" w:rsidR="00925588" w:rsidRDefault="00925588" w:rsidP="00925588">
            <w:pPr>
              <w:ind w:left="-2230" w:firstLine="2230"/>
              <w:rPr>
                <w:rFonts w:cs="Arial"/>
                <w:b/>
                <w:sz w:val="16"/>
                <w:szCs w:val="16"/>
              </w:rPr>
            </w:pPr>
          </w:p>
          <w:p w14:paraId="4D57D035" w14:textId="1B85E36A" w:rsidR="00925588" w:rsidRPr="00CB542F" w:rsidRDefault="00925588" w:rsidP="00925588">
            <w:pPr>
              <w:ind w:left="-2230" w:firstLine="2230"/>
              <w:rPr>
                <w:bCs/>
                <w:sz w:val="16"/>
                <w:szCs w:val="16"/>
              </w:rPr>
            </w:pPr>
            <w:r w:rsidRPr="00CB542F">
              <w:rPr>
                <w:rFonts w:cs="Arial"/>
                <w:bCs/>
                <w:sz w:val="16"/>
                <w:szCs w:val="16"/>
              </w:rPr>
              <w:t>√</w:t>
            </w:r>
          </w:p>
        </w:tc>
        <w:tc>
          <w:tcPr>
            <w:tcW w:w="4747" w:type="dxa"/>
            <w:shd w:val="clear" w:color="auto" w:fill="auto"/>
          </w:tcPr>
          <w:p w14:paraId="4D57D036" w14:textId="6C100E88" w:rsidR="009233CA" w:rsidRPr="003F2BE0" w:rsidRDefault="00925588" w:rsidP="00366DFE">
            <w:pPr>
              <w:rPr>
                <w:b/>
                <w:sz w:val="18"/>
                <w:szCs w:val="18"/>
              </w:rPr>
            </w:pPr>
            <w:r w:rsidRPr="00B503F5">
              <w:rPr>
                <w:sz w:val="18"/>
                <w:szCs w:val="18"/>
              </w:rPr>
              <w:t xml:space="preserve">The project does not present any significant risks in terms of adverse social or environmental impact. </w:t>
            </w:r>
            <w:r>
              <w:rPr>
                <w:sz w:val="18"/>
                <w:szCs w:val="18"/>
              </w:rPr>
              <w:t xml:space="preserve">The project </w:t>
            </w:r>
            <w:r w:rsidR="001650CB">
              <w:rPr>
                <w:sz w:val="18"/>
                <w:szCs w:val="18"/>
              </w:rPr>
              <w:t>applies all</w:t>
            </w:r>
            <w:r w:rsidRPr="00925588">
              <w:rPr>
                <w:sz w:val="18"/>
                <w:szCs w:val="18"/>
              </w:rPr>
              <w:t xml:space="preserve"> the environmental</w:t>
            </w:r>
            <w:r>
              <w:rPr>
                <w:sz w:val="18"/>
                <w:szCs w:val="18"/>
              </w:rPr>
              <w:t xml:space="preserve"> and</w:t>
            </w:r>
            <w:r w:rsidRPr="00925588">
              <w:rPr>
                <w:sz w:val="18"/>
                <w:szCs w:val="18"/>
              </w:rPr>
              <w:t xml:space="preserve"> socio-cultural asp</w:t>
            </w:r>
            <w:r w:rsidR="008844AC">
              <w:rPr>
                <w:sz w:val="18"/>
                <w:szCs w:val="18"/>
              </w:rPr>
              <w:t>ects and</w:t>
            </w:r>
            <w:r w:rsidRPr="00925588">
              <w:rPr>
                <w:sz w:val="18"/>
                <w:szCs w:val="18"/>
              </w:rPr>
              <w:t xml:space="preserve"> international quality standards</w:t>
            </w:r>
            <w:r w:rsidR="008844AC">
              <w:rPr>
                <w:sz w:val="18"/>
                <w:szCs w:val="18"/>
              </w:rPr>
              <w:t xml:space="preserve">. The project in fact </w:t>
            </w:r>
            <w:r w:rsidR="00C623A5">
              <w:rPr>
                <w:sz w:val="18"/>
                <w:szCs w:val="18"/>
              </w:rPr>
              <w:t>addressed very</w:t>
            </w:r>
            <w:r w:rsidR="0088673C">
              <w:rPr>
                <w:sz w:val="18"/>
                <w:szCs w:val="18"/>
              </w:rPr>
              <w:t xml:space="preserve"> important aspects of the a</w:t>
            </w:r>
            <w:r w:rsidR="00853BD6" w:rsidRPr="1E1C4E95">
              <w:rPr>
                <w:rFonts w:ascii="Verdana" w:hAnsi="Verdana"/>
                <w:sz w:val="16"/>
                <w:szCs w:val="16"/>
              </w:rPr>
              <w:t>ir pollution and climate</w:t>
            </w:r>
            <w:r w:rsidR="00853BD6">
              <w:rPr>
                <w:rFonts w:ascii="Verdana" w:hAnsi="Verdana"/>
                <w:sz w:val="16"/>
                <w:szCs w:val="16"/>
              </w:rPr>
              <w:t>-related</w:t>
            </w:r>
            <w:r w:rsidR="00853BD6" w:rsidRPr="1E1C4E95">
              <w:rPr>
                <w:rFonts w:ascii="Verdana" w:hAnsi="Verdana"/>
                <w:sz w:val="16"/>
                <w:szCs w:val="16"/>
              </w:rPr>
              <w:t xml:space="preserve"> health </w:t>
            </w:r>
            <w:r w:rsidR="00D16463" w:rsidRPr="1E1C4E95">
              <w:rPr>
                <w:rFonts w:ascii="Verdana" w:hAnsi="Verdana"/>
                <w:sz w:val="16"/>
                <w:szCs w:val="16"/>
              </w:rPr>
              <w:t xml:space="preserve">threats </w:t>
            </w:r>
            <w:r w:rsidR="00D16463">
              <w:rPr>
                <w:rFonts w:ascii="Verdana" w:hAnsi="Verdana"/>
                <w:sz w:val="16"/>
                <w:szCs w:val="16"/>
              </w:rPr>
              <w:t>and</w:t>
            </w:r>
            <w:r w:rsidR="0088673C">
              <w:rPr>
                <w:rFonts w:ascii="Verdana" w:hAnsi="Verdana"/>
                <w:sz w:val="16"/>
                <w:szCs w:val="16"/>
              </w:rPr>
              <w:t xml:space="preserve"> </w:t>
            </w:r>
            <w:r w:rsidR="004E3846">
              <w:rPr>
                <w:rFonts w:ascii="Verdana" w:hAnsi="Verdana"/>
                <w:sz w:val="16"/>
                <w:szCs w:val="16"/>
              </w:rPr>
              <w:t>the h</w:t>
            </w:r>
            <w:r w:rsidR="00BC5CB1" w:rsidRPr="1E1C4E95">
              <w:rPr>
                <w:rFonts w:ascii="Verdana" w:hAnsi="Verdana"/>
                <w:sz w:val="16"/>
                <w:szCs w:val="16"/>
              </w:rPr>
              <w:t>ealth threats from medical waste</w:t>
            </w:r>
            <w:r w:rsidR="00366DFE">
              <w:rPr>
                <w:rFonts w:ascii="Verdana" w:hAnsi="Verdana"/>
                <w:sz w:val="16"/>
                <w:szCs w:val="16"/>
              </w:rPr>
              <w:t>.</w:t>
            </w:r>
          </w:p>
        </w:tc>
      </w:tr>
      <w:tr w:rsidR="00925588" w14:paraId="4D57D03C" w14:textId="77777777" w:rsidTr="002929D9">
        <w:tc>
          <w:tcPr>
            <w:tcW w:w="3510" w:type="dxa"/>
            <w:vMerge/>
            <w:shd w:val="clear" w:color="auto" w:fill="auto"/>
          </w:tcPr>
          <w:p w14:paraId="4D57D038" w14:textId="77777777" w:rsidR="00925588" w:rsidRPr="009775EA" w:rsidRDefault="00925588" w:rsidP="00925588">
            <w:pPr>
              <w:rPr>
                <w:rFonts w:cs="Minion Pro"/>
                <w:sz w:val="18"/>
                <w:szCs w:val="18"/>
              </w:rPr>
            </w:pPr>
          </w:p>
        </w:tc>
        <w:tc>
          <w:tcPr>
            <w:tcW w:w="4343" w:type="dxa"/>
            <w:gridSpan w:val="3"/>
            <w:shd w:val="clear" w:color="auto" w:fill="auto"/>
          </w:tcPr>
          <w:p w14:paraId="4D57D039" w14:textId="77777777" w:rsidR="00925588" w:rsidRPr="009775EA" w:rsidRDefault="00925588" w:rsidP="00925588">
            <w:pPr>
              <w:jc w:val="right"/>
              <w:rPr>
                <w:rFonts w:cs="Minion Pro"/>
                <w:b/>
                <w:i/>
                <w:sz w:val="18"/>
                <w:szCs w:val="18"/>
              </w:rPr>
            </w:pPr>
            <w:r w:rsidRPr="009775EA">
              <w:rPr>
                <w:rFonts w:cs="Minion Pro"/>
                <w:b/>
                <w:i/>
                <w:sz w:val="18"/>
                <w:szCs w:val="18"/>
              </w:rPr>
              <w:t>Moderate Risk</w:t>
            </w:r>
          </w:p>
        </w:tc>
        <w:tc>
          <w:tcPr>
            <w:tcW w:w="540" w:type="dxa"/>
            <w:gridSpan w:val="2"/>
            <w:shd w:val="clear" w:color="auto" w:fill="auto"/>
          </w:tcPr>
          <w:p w14:paraId="4D57D03A" w14:textId="77777777" w:rsidR="00925588" w:rsidRPr="009775EA" w:rsidRDefault="00925588" w:rsidP="00925588">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3B" w14:textId="77777777" w:rsidR="00925588" w:rsidRPr="009775EA" w:rsidRDefault="00925588" w:rsidP="00925588">
            <w:pPr>
              <w:rPr>
                <w:b/>
                <w:sz w:val="18"/>
                <w:szCs w:val="18"/>
              </w:rPr>
            </w:pPr>
          </w:p>
        </w:tc>
      </w:tr>
      <w:tr w:rsidR="00925588" w14:paraId="4D57D041" w14:textId="77777777" w:rsidTr="002929D9">
        <w:tc>
          <w:tcPr>
            <w:tcW w:w="3510" w:type="dxa"/>
            <w:vMerge/>
            <w:shd w:val="clear" w:color="auto" w:fill="auto"/>
          </w:tcPr>
          <w:p w14:paraId="4D57D03D" w14:textId="77777777" w:rsidR="00925588" w:rsidRPr="009775EA" w:rsidRDefault="00925588" w:rsidP="00925588">
            <w:pPr>
              <w:rPr>
                <w:rFonts w:cs="Minion Pro"/>
                <w:sz w:val="18"/>
                <w:szCs w:val="18"/>
              </w:rPr>
            </w:pPr>
          </w:p>
        </w:tc>
        <w:tc>
          <w:tcPr>
            <w:tcW w:w="4343" w:type="dxa"/>
            <w:gridSpan w:val="3"/>
            <w:shd w:val="clear" w:color="auto" w:fill="auto"/>
          </w:tcPr>
          <w:p w14:paraId="4D57D03E" w14:textId="77777777" w:rsidR="00925588" w:rsidRPr="009775EA" w:rsidRDefault="00925588" w:rsidP="00925588">
            <w:pPr>
              <w:jc w:val="right"/>
              <w:rPr>
                <w:rFonts w:cs="Minion Pro"/>
                <w:b/>
                <w:i/>
                <w:sz w:val="18"/>
                <w:szCs w:val="18"/>
              </w:rPr>
            </w:pPr>
            <w:r w:rsidRPr="009775EA">
              <w:rPr>
                <w:rFonts w:cs="Minion Pro"/>
                <w:b/>
                <w:i/>
                <w:sz w:val="18"/>
                <w:szCs w:val="18"/>
              </w:rPr>
              <w:t>High Risk</w:t>
            </w:r>
          </w:p>
        </w:tc>
        <w:tc>
          <w:tcPr>
            <w:tcW w:w="540" w:type="dxa"/>
            <w:gridSpan w:val="2"/>
            <w:shd w:val="clear" w:color="auto" w:fill="auto"/>
          </w:tcPr>
          <w:p w14:paraId="4D57D03F" w14:textId="77777777" w:rsidR="00925588" w:rsidRPr="009775EA" w:rsidRDefault="00925588" w:rsidP="00925588">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40" w14:textId="77777777" w:rsidR="00925588" w:rsidRPr="009775EA" w:rsidRDefault="00925588" w:rsidP="00925588">
            <w:pPr>
              <w:rPr>
                <w:b/>
                <w:sz w:val="18"/>
                <w:szCs w:val="18"/>
              </w:rPr>
            </w:pPr>
          </w:p>
        </w:tc>
      </w:tr>
      <w:tr w:rsidR="00925588" w:rsidRPr="00EA5477" w14:paraId="4D57D045" w14:textId="77777777" w:rsidTr="002929D9">
        <w:trPr>
          <w:trHeight w:val="782"/>
        </w:trPr>
        <w:tc>
          <w:tcPr>
            <w:tcW w:w="3510" w:type="dxa"/>
            <w:vMerge w:val="restart"/>
            <w:shd w:val="clear" w:color="auto" w:fill="FFFFFF"/>
          </w:tcPr>
          <w:p w14:paraId="4D57D042" w14:textId="77777777" w:rsidR="00925588" w:rsidRPr="009775EA" w:rsidRDefault="00925588" w:rsidP="00925588">
            <w:pPr>
              <w:ind w:hanging="18"/>
              <w:rPr>
                <w:b/>
                <w:szCs w:val="20"/>
              </w:rPr>
            </w:pPr>
          </w:p>
        </w:tc>
        <w:tc>
          <w:tcPr>
            <w:tcW w:w="4883" w:type="dxa"/>
            <w:gridSpan w:val="5"/>
            <w:shd w:val="clear" w:color="auto" w:fill="222A35"/>
            <w:vAlign w:val="center"/>
          </w:tcPr>
          <w:p w14:paraId="4D57D043" w14:textId="77777777" w:rsidR="00925588" w:rsidRPr="00D01080" w:rsidRDefault="00925588" w:rsidP="00925588">
            <w:pPr>
              <w:tabs>
                <w:tab w:val="left" w:pos="360"/>
              </w:tabs>
              <w:rPr>
                <w:rFonts w:ascii="Times New Roman" w:hAnsi="Times New Roman"/>
                <w:szCs w:val="20"/>
              </w:rPr>
            </w:pPr>
            <w:r w:rsidRPr="00D01080">
              <w:rPr>
                <w:rFonts w:ascii="Times New Roman" w:hAnsi="Times New Roman"/>
                <w:b/>
                <w:szCs w:val="20"/>
              </w:rPr>
              <w:t>QUESTION 5: Based on the identified risks and risk categorization, what requirements of the SES are relevant?</w:t>
            </w:r>
          </w:p>
        </w:tc>
        <w:tc>
          <w:tcPr>
            <w:tcW w:w="4747" w:type="dxa"/>
            <w:shd w:val="clear" w:color="auto" w:fill="222A35"/>
            <w:vAlign w:val="center"/>
          </w:tcPr>
          <w:p w14:paraId="4D57D044" w14:textId="77777777" w:rsidR="00925588" w:rsidRPr="009775EA" w:rsidRDefault="00925588" w:rsidP="00925588">
            <w:pPr>
              <w:tabs>
                <w:tab w:val="left" w:pos="360"/>
              </w:tabs>
              <w:jc w:val="center"/>
              <w:rPr>
                <w:b/>
                <w:szCs w:val="20"/>
              </w:rPr>
            </w:pPr>
          </w:p>
        </w:tc>
      </w:tr>
      <w:tr w:rsidR="00925588" w:rsidRPr="00EF0E8F" w14:paraId="4D57D049" w14:textId="77777777" w:rsidTr="002929D9">
        <w:trPr>
          <w:trHeight w:val="296"/>
        </w:trPr>
        <w:tc>
          <w:tcPr>
            <w:tcW w:w="3510" w:type="dxa"/>
            <w:vMerge/>
            <w:shd w:val="clear" w:color="auto" w:fill="FFFFFF"/>
          </w:tcPr>
          <w:p w14:paraId="4D57D046" w14:textId="77777777" w:rsidR="00925588" w:rsidRPr="009775EA" w:rsidRDefault="00925588" w:rsidP="00925588">
            <w:pPr>
              <w:rPr>
                <w:sz w:val="18"/>
                <w:szCs w:val="18"/>
                <w:u w:val="single"/>
              </w:rPr>
            </w:pPr>
          </w:p>
        </w:tc>
        <w:tc>
          <w:tcPr>
            <w:tcW w:w="4883" w:type="dxa"/>
            <w:gridSpan w:val="5"/>
            <w:shd w:val="clear" w:color="auto" w:fill="auto"/>
          </w:tcPr>
          <w:p w14:paraId="4D57D047" w14:textId="77777777" w:rsidR="00925588" w:rsidRPr="00D01080" w:rsidRDefault="00925588" w:rsidP="00925588">
            <w:pPr>
              <w:tabs>
                <w:tab w:val="left" w:pos="360"/>
              </w:tabs>
              <w:jc w:val="center"/>
              <w:rPr>
                <w:rFonts w:ascii="Times New Roman" w:hAnsi="Times New Roman"/>
                <w:b/>
                <w:szCs w:val="20"/>
              </w:rPr>
            </w:pPr>
            <w:r w:rsidRPr="00D01080">
              <w:rPr>
                <w:rFonts w:ascii="Times New Roman" w:hAnsi="Times New Roman"/>
                <w:sz w:val="18"/>
                <w:szCs w:val="18"/>
              </w:rPr>
              <w:t>Check all that apply</w:t>
            </w:r>
          </w:p>
        </w:tc>
        <w:tc>
          <w:tcPr>
            <w:tcW w:w="4747" w:type="dxa"/>
            <w:shd w:val="clear" w:color="auto" w:fill="auto"/>
          </w:tcPr>
          <w:p w14:paraId="4D57D048" w14:textId="77777777" w:rsidR="00925588" w:rsidRPr="009775EA" w:rsidRDefault="00925588" w:rsidP="00925588">
            <w:pPr>
              <w:tabs>
                <w:tab w:val="left" w:pos="360"/>
              </w:tabs>
              <w:jc w:val="center"/>
              <w:rPr>
                <w:b/>
                <w:sz w:val="18"/>
                <w:szCs w:val="18"/>
              </w:rPr>
            </w:pPr>
            <w:r w:rsidRPr="009775EA">
              <w:rPr>
                <w:b/>
                <w:sz w:val="18"/>
                <w:szCs w:val="18"/>
              </w:rPr>
              <w:t>Comments</w:t>
            </w:r>
          </w:p>
        </w:tc>
      </w:tr>
      <w:tr w:rsidR="00925588" w:rsidRPr="00EF0E8F" w14:paraId="4D57D04E" w14:textId="77777777" w:rsidTr="002929D9">
        <w:tc>
          <w:tcPr>
            <w:tcW w:w="3510" w:type="dxa"/>
            <w:vMerge/>
            <w:shd w:val="clear" w:color="auto" w:fill="FFFFFF"/>
          </w:tcPr>
          <w:p w14:paraId="4D57D04A"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4B"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1: Human Rights</w:t>
            </w:r>
          </w:p>
        </w:tc>
        <w:tc>
          <w:tcPr>
            <w:tcW w:w="540" w:type="dxa"/>
            <w:gridSpan w:val="2"/>
            <w:shd w:val="clear" w:color="auto" w:fill="auto"/>
            <w:vAlign w:val="center"/>
          </w:tcPr>
          <w:p w14:paraId="4D57D04C" w14:textId="09405C3D" w:rsidR="00925588" w:rsidRPr="00D01080" w:rsidRDefault="00925588"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4D" w14:textId="6B60861B" w:rsidR="00925588" w:rsidRPr="00E10EBC" w:rsidRDefault="00925588" w:rsidP="00925588">
            <w:pPr>
              <w:tabs>
                <w:tab w:val="left" w:pos="360"/>
              </w:tabs>
              <w:rPr>
                <w:bCs/>
                <w:sz w:val="18"/>
                <w:szCs w:val="18"/>
                <w:highlight w:val="yellow"/>
              </w:rPr>
            </w:pPr>
            <w:r w:rsidRPr="00416161">
              <w:rPr>
                <w:bCs/>
                <w:sz w:val="18"/>
                <w:szCs w:val="18"/>
              </w:rPr>
              <w:t xml:space="preserve">The Project uses UNDP Human Rights Based Approach to address any potential concerns related to social impact or gender equality. </w:t>
            </w:r>
          </w:p>
        </w:tc>
      </w:tr>
      <w:tr w:rsidR="00925588" w:rsidRPr="00EF0E8F" w14:paraId="4D57D053" w14:textId="77777777" w:rsidTr="002929D9">
        <w:tc>
          <w:tcPr>
            <w:tcW w:w="3510" w:type="dxa"/>
            <w:vMerge/>
            <w:shd w:val="clear" w:color="auto" w:fill="FFFFFF"/>
          </w:tcPr>
          <w:p w14:paraId="4D57D04F"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0"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2: Gender Equality and Women’s Empowerment</w:t>
            </w:r>
          </w:p>
        </w:tc>
        <w:tc>
          <w:tcPr>
            <w:tcW w:w="540" w:type="dxa"/>
            <w:gridSpan w:val="2"/>
            <w:shd w:val="clear" w:color="auto" w:fill="auto"/>
            <w:vAlign w:val="center"/>
          </w:tcPr>
          <w:p w14:paraId="4D57D051" w14:textId="051F32C8" w:rsidR="00925588" w:rsidRPr="00D01080" w:rsidRDefault="00925588"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52" w14:textId="1D93D1C0" w:rsidR="00925588" w:rsidRPr="00E10EBC" w:rsidRDefault="00925588" w:rsidP="00925588">
            <w:pPr>
              <w:tabs>
                <w:tab w:val="left" w:pos="360"/>
              </w:tabs>
              <w:rPr>
                <w:bCs/>
                <w:sz w:val="18"/>
                <w:szCs w:val="18"/>
                <w:highlight w:val="yellow"/>
              </w:rPr>
            </w:pPr>
            <w:r w:rsidRPr="004861B1">
              <w:rPr>
                <w:bCs/>
                <w:sz w:val="18"/>
                <w:szCs w:val="18"/>
              </w:rPr>
              <w:t>UN’s Eight Point Agenda – SC 1325</w:t>
            </w:r>
          </w:p>
        </w:tc>
      </w:tr>
      <w:tr w:rsidR="00925588" w:rsidRPr="00EF0E8F" w14:paraId="4D57D058" w14:textId="77777777" w:rsidTr="002929D9">
        <w:tc>
          <w:tcPr>
            <w:tcW w:w="3510" w:type="dxa"/>
            <w:vMerge/>
            <w:shd w:val="clear" w:color="auto" w:fill="FFFFFF"/>
          </w:tcPr>
          <w:p w14:paraId="4D57D054"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5"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1.</w:t>
            </w:r>
            <w:r w:rsidRPr="00D01080">
              <w:rPr>
                <w:rFonts w:ascii="Times New Roman" w:hAnsi="Times New Roman"/>
                <w:b/>
                <w:i/>
                <w:sz w:val="18"/>
                <w:szCs w:val="18"/>
              </w:rPr>
              <w:tab/>
              <w:t>Biodiversity Conservation and Natural Resource Management</w:t>
            </w:r>
          </w:p>
        </w:tc>
        <w:tc>
          <w:tcPr>
            <w:tcW w:w="540" w:type="dxa"/>
            <w:gridSpan w:val="2"/>
            <w:shd w:val="clear" w:color="auto" w:fill="auto"/>
            <w:vAlign w:val="center"/>
          </w:tcPr>
          <w:p w14:paraId="4D57D056" w14:textId="54F3E38B"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57" w14:textId="66E74B1D" w:rsidR="00925588" w:rsidRPr="004861B1" w:rsidRDefault="00210DFA" w:rsidP="00925588">
            <w:pPr>
              <w:tabs>
                <w:tab w:val="left" w:pos="360"/>
              </w:tabs>
              <w:rPr>
                <w:bCs/>
                <w:sz w:val="18"/>
                <w:szCs w:val="18"/>
              </w:rPr>
            </w:pPr>
            <w:r>
              <w:rPr>
                <w:bCs/>
                <w:sz w:val="18"/>
                <w:szCs w:val="18"/>
              </w:rPr>
              <w:t>N/A</w:t>
            </w:r>
          </w:p>
        </w:tc>
      </w:tr>
      <w:tr w:rsidR="00925588" w:rsidRPr="00EF0E8F" w14:paraId="4D57D05D" w14:textId="77777777" w:rsidTr="002929D9">
        <w:tc>
          <w:tcPr>
            <w:tcW w:w="3510" w:type="dxa"/>
            <w:vMerge/>
            <w:shd w:val="clear" w:color="auto" w:fill="FFFFFF"/>
          </w:tcPr>
          <w:p w14:paraId="4D57D059"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A"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2.</w:t>
            </w:r>
            <w:r w:rsidRPr="00D01080">
              <w:rPr>
                <w:rFonts w:ascii="Times New Roman" w:hAnsi="Times New Roman"/>
                <w:b/>
                <w:i/>
                <w:sz w:val="18"/>
                <w:szCs w:val="18"/>
              </w:rPr>
              <w:tab/>
              <w:t>Climate Change Mitigation and Adaptation</w:t>
            </w:r>
          </w:p>
        </w:tc>
        <w:tc>
          <w:tcPr>
            <w:tcW w:w="540" w:type="dxa"/>
            <w:gridSpan w:val="2"/>
            <w:shd w:val="clear" w:color="auto" w:fill="auto"/>
            <w:vAlign w:val="center"/>
          </w:tcPr>
          <w:p w14:paraId="4D57D05B" w14:textId="19E34CDB" w:rsidR="00925588" w:rsidRPr="00D01080" w:rsidRDefault="007345C7"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5C" w14:textId="1932FA39" w:rsidR="00925588" w:rsidRPr="004861B1" w:rsidRDefault="008B42B2" w:rsidP="00925588">
            <w:pPr>
              <w:tabs>
                <w:tab w:val="left" w:pos="360"/>
              </w:tabs>
              <w:rPr>
                <w:bCs/>
                <w:sz w:val="18"/>
                <w:szCs w:val="18"/>
              </w:rPr>
            </w:pPr>
            <w:r>
              <w:rPr>
                <w:bCs/>
                <w:sz w:val="18"/>
                <w:szCs w:val="18"/>
              </w:rPr>
              <w:t xml:space="preserve">The project directly </w:t>
            </w:r>
            <w:r w:rsidR="007946E7">
              <w:rPr>
                <w:bCs/>
                <w:sz w:val="18"/>
                <w:szCs w:val="18"/>
              </w:rPr>
              <w:t xml:space="preserve">deals the climate change issue, the main </w:t>
            </w:r>
            <w:r w:rsidR="00C951DA">
              <w:rPr>
                <w:bCs/>
                <w:sz w:val="18"/>
                <w:szCs w:val="18"/>
              </w:rPr>
              <w:t>concentration on the air quality.</w:t>
            </w:r>
          </w:p>
        </w:tc>
      </w:tr>
      <w:tr w:rsidR="00925588" w:rsidRPr="00EF0E8F" w14:paraId="4D57D062" w14:textId="77777777" w:rsidTr="002929D9">
        <w:tc>
          <w:tcPr>
            <w:tcW w:w="3510" w:type="dxa"/>
            <w:vMerge/>
            <w:shd w:val="clear" w:color="auto" w:fill="FFFFFF"/>
          </w:tcPr>
          <w:p w14:paraId="4D57D05E"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F"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3.</w:t>
            </w:r>
            <w:r w:rsidRPr="00D01080">
              <w:rPr>
                <w:rFonts w:ascii="Times New Roman" w:hAnsi="Times New Roman"/>
                <w:b/>
                <w:i/>
                <w:sz w:val="18"/>
                <w:szCs w:val="18"/>
              </w:rPr>
              <w:tab/>
              <w:t>Community Health, Safety and Working Conditions</w:t>
            </w:r>
          </w:p>
        </w:tc>
        <w:tc>
          <w:tcPr>
            <w:tcW w:w="540" w:type="dxa"/>
            <w:gridSpan w:val="2"/>
            <w:shd w:val="clear" w:color="auto" w:fill="auto"/>
            <w:vAlign w:val="center"/>
          </w:tcPr>
          <w:p w14:paraId="4D57D060" w14:textId="12C1D031" w:rsidR="00925588" w:rsidRPr="00D01080" w:rsidRDefault="009812D4"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61" w14:textId="5CFA42B9" w:rsidR="008A39C1" w:rsidRPr="004861B1" w:rsidRDefault="001A5A3F" w:rsidP="00925588">
            <w:pPr>
              <w:tabs>
                <w:tab w:val="left" w:pos="360"/>
              </w:tabs>
              <w:rPr>
                <w:bCs/>
                <w:sz w:val="18"/>
                <w:szCs w:val="18"/>
              </w:rPr>
            </w:pPr>
            <w:r>
              <w:rPr>
                <w:bCs/>
                <w:sz w:val="18"/>
                <w:szCs w:val="18"/>
              </w:rPr>
              <w:t xml:space="preserve">Through the </w:t>
            </w:r>
            <w:r w:rsidR="008A39C1">
              <w:rPr>
                <w:bCs/>
                <w:sz w:val="18"/>
                <w:szCs w:val="18"/>
              </w:rPr>
              <w:t>contribution</w:t>
            </w:r>
            <w:r>
              <w:rPr>
                <w:bCs/>
                <w:sz w:val="18"/>
                <w:szCs w:val="18"/>
              </w:rPr>
              <w:t xml:space="preserve"> to </w:t>
            </w:r>
            <w:r w:rsidR="008A39C1">
              <w:rPr>
                <w:bCs/>
                <w:sz w:val="18"/>
                <w:szCs w:val="18"/>
              </w:rPr>
              <w:t xml:space="preserve">improvement of air quality the project contributes </w:t>
            </w:r>
            <w:r w:rsidR="00C3123D">
              <w:rPr>
                <w:bCs/>
                <w:sz w:val="18"/>
                <w:szCs w:val="18"/>
              </w:rPr>
              <w:t xml:space="preserve">to community health. While dealing with the </w:t>
            </w:r>
            <w:r w:rsidR="00B12CBD">
              <w:rPr>
                <w:bCs/>
                <w:sz w:val="18"/>
                <w:szCs w:val="18"/>
              </w:rPr>
              <w:t>health waste management it directly contributes toe working conditions especially in the health sector</w:t>
            </w:r>
          </w:p>
        </w:tc>
      </w:tr>
      <w:tr w:rsidR="00925588" w:rsidRPr="00EF0E8F" w14:paraId="4D57D067" w14:textId="77777777" w:rsidTr="002929D9">
        <w:tc>
          <w:tcPr>
            <w:tcW w:w="3510" w:type="dxa"/>
            <w:vMerge/>
            <w:shd w:val="clear" w:color="auto" w:fill="FFFFFF"/>
          </w:tcPr>
          <w:p w14:paraId="4D57D063"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64"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4.</w:t>
            </w:r>
            <w:r w:rsidRPr="00D01080">
              <w:rPr>
                <w:rFonts w:ascii="Times New Roman" w:hAnsi="Times New Roman"/>
                <w:b/>
                <w:i/>
                <w:sz w:val="18"/>
                <w:szCs w:val="18"/>
              </w:rPr>
              <w:tab/>
              <w:t>Cultural Heritage</w:t>
            </w:r>
          </w:p>
        </w:tc>
        <w:tc>
          <w:tcPr>
            <w:tcW w:w="540" w:type="dxa"/>
            <w:gridSpan w:val="2"/>
            <w:shd w:val="clear" w:color="auto" w:fill="auto"/>
            <w:vAlign w:val="center"/>
          </w:tcPr>
          <w:p w14:paraId="4D57D065" w14:textId="515771B1"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66" w14:textId="73C11D0A"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6C" w14:textId="77777777" w:rsidTr="002929D9">
        <w:tc>
          <w:tcPr>
            <w:tcW w:w="3510" w:type="dxa"/>
            <w:vMerge/>
            <w:shd w:val="clear" w:color="auto" w:fill="FFFFFF"/>
          </w:tcPr>
          <w:p w14:paraId="4D57D068"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69"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5.</w:t>
            </w:r>
            <w:r w:rsidRPr="00D01080">
              <w:rPr>
                <w:rFonts w:ascii="Times New Roman" w:hAnsi="Times New Roman"/>
                <w:b/>
                <w:i/>
                <w:sz w:val="18"/>
                <w:szCs w:val="18"/>
              </w:rPr>
              <w:tab/>
              <w:t>Displacement and Resettlement</w:t>
            </w:r>
          </w:p>
        </w:tc>
        <w:tc>
          <w:tcPr>
            <w:tcW w:w="540" w:type="dxa"/>
            <w:gridSpan w:val="2"/>
            <w:shd w:val="clear" w:color="auto" w:fill="auto"/>
            <w:vAlign w:val="center"/>
          </w:tcPr>
          <w:p w14:paraId="4D57D06A" w14:textId="1E8EA9E3"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6B" w14:textId="5283F67A"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71" w14:textId="77777777" w:rsidTr="002929D9">
        <w:tc>
          <w:tcPr>
            <w:tcW w:w="3510" w:type="dxa"/>
            <w:vMerge/>
            <w:shd w:val="clear" w:color="auto" w:fill="FFFFFF"/>
          </w:tcPr>
          <w:p w14:paraId="4D57D06D"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6E"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6.</w:t>
            </w:r>
            <w:r w:rsidRPr="00D01080">
              <w:rPr>
                <w:rFonts w:ascii="Times New Roman" w:hAnsi="Times New Roman"/>
                <w:b/>
                <w:i/>
                <w:sz w:val="18"/>
                <w:szCs w:val="18"/>
              </w:rPr>
              <w:tab/>
              <w:t>Indigenous Peoples</w:t>
            </w:r>
          </w:p>
        </w:tc>
        <w:tc>
          <w:tcPr>
            <w:tcW w:w="540" w:type="dxa"/>
            <w:gridSpan w:val="2"/>
            <w:shd w:val="clear" w:color="auto" w:fill="auto"/>
            <w:vAlign w:val="center"/>
          </w:tcPr>
          <w:p w14:paraId="4D57D06F" w14:textId="62182269"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70" w14:textId="2B938B40"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76" w14:textId="77777777" w:rsidTr="002929D9">
        <w:tc>
          <w:tcPr>
            <w:tcW w:w="3510" w:type="dxa"/>
            <w:vMerge/>
            <w:shd w:val="clear" w:color="auto" w:fill="FFFFFF"/>
          </w:tcPr>
          <w:p w14:paraId="4D57D072"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73"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7.</w:t>
            </w:r>
            <w:r w:rsidRPr="00D01080">
              <w:rPr>
                <w:rFonts w:ascii="Times New Roman" w:hAnsi="Times New Roman"/>
                <w:b/>
                <w:i/>
                <w:sz w:val="18"/>
                <w:szCs w:val="18"/>
              </w:rPr>
              <w:tab/>
              <w:t>Pollution Prevention and Resource Efficiency</w:t>
            </w:r>
          </w:p>
        </w:tc>
        <w:tc>
          <w:tcPr>
            <w:tcW w:w="540" w:type="dxa"/>
            <w:gridSpan w:val="2"/>
            <w:shd w:val="clear" w:color="auto" w:fill="auto"/>
            <w:vAlign w:val="center"/>
          </w:tcPr>
          <w:p w14:paraId="4D57D074" w14:textId="55982461" w:rsidR="00925588" w:rsidRPr="00D01080" w:rsidRDefault="00E1391D"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75" w14:textId="3E9A05E2" w:rsidR="00925588" w:rsidRPr="004861B1" w:rsidRDefault="001432C3" w:rsidP="00925588">
            <w:pPr>
              <w:tabs>
                <w:tab w:val="left" w:pos="360"/>
              </w:tabs>
              <w:rPr>
                <w:bCs/>
                <w:sz w:val="18"/>
                <w:szCs w:val="18"/>
              </w:rPr>
            </w:pPr>
            <w:r>
              <w:rPr>
                <w:bCs/>
                <w:sz w:val="18"/>
                <w:szCs w:val="18"/>
              </w:rPr>
              <w:t xml:space="preserve">The project will contribute to </w:t>
            </w:r>
            <w:r w:rsidR="008D3989">
              <w:rPr>
                <w:bCs/>
                <w:sz w:val="18"/>
                <w:szCs w:val="18"/>
              </w:rPr>
              <w:t>prevention of</w:t>
            </w:r>
            <w:r>
              <w:rPr>
                <w:bCs/>
                <w:sz w:val="18"/>
                <w:szCs w:val="18"/>
              </w:rPr>
              <w:t xml:space="preserve"> </w:t>
            </w:r>
            <w:r w:rsidR="008D3989">
              <w:rPr>
                <w:bCs/>
                <w:sz w:val="18"/>
                <w:szCs w:val="18"/>
              </w:rPr>
              <w:t xml:space="preserve">pollution with special </w:t>
            </w:r>
            <w:r w:rsidR="001227A6">
              <w:rPr>
                <w:bCs/>
                <w:sz w:val="18"/>
                <w:szCs w:val="18"/>
              </w:rPr>
              <w:t>focus on health waste management</w:t>
            </w:r>
          </w:p>
        </w:tc>
      </w:tr>
    </w:tbl>
    <w:p w14:paraId="4D57D077" w14:textId="77777777" w:rsidR="008D3A56" w:rsidRPr="006A4EBA" w:rsidRDefault="008D3A56" w:rsidP="008D3A56">
      <w:pPr>
        <w:spacing w:before="200"/>
        <w:rPr>
          <w:b/>
          <w:color w:val="5B9BD5"/>
          <w:sz w:val="24"/>
        </w:rPr>
      </w:pPr>
      <w:r w:rsidRPr="006A4EBA">
        <w:rPr>
          <w:b/>
          <w:color w:val="5B9BD5"/>
          <w:sz w:val="24"/>
        </w:rPr>
        <w:t xml:space="preserve">Final Sign Off </w:t>
      </w:r>
    </w:p>
    <w:p w14:paraId="4D57D078" w14:textId="77777777" w:rsidR="008D3A56" w:rsidRDefault="008D3A56" w:rsidP="008D3A56">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D3A56" w14:paraId="4D57D07C" w14:textId="77777777" w:rsidTr="002929D9">
        <w:tc>
          <w:tcPr>
            <w:tcW w:w="2875" w:type="dxa"/>
            <w:shd w:val="clear" w:color="auto" w:fill="D5DCE4"/>
          </w:tcPr>
          <w:p w14:paraId="4D57D079" w14:textId="77777777" w:rsidR="008D3A56" w:rsidRPr="009775EA" w:rsidRDefault="008D3A56" w:rsidP="002929D9">
            <w:pPr>
              <w:tabs>
                <w:tab w:val="left" w:pos="360"/>
                <w:tab w:val="left" w:pos="4320"/>
              </w:tabs>
              <w:rPr>
                <w:b/>
                <w:i/>
                <w:sz w:val="18"/>
                <w:szCs w:val="18"/>
              </w:rPr>
            </w:pPr>
            <w:r w:rsidRPr="009775EA">
              <w:rPr>
                <w:b/>
                <w:i/>
                <w:sz w:val="18"/>
                <w:szCs w:val="18"/>
              </w:rPr>
              <w:t>Signature</w:t>
            </w:r>
          </w:p>
        </w:tc>
        <w:tc>
          <w:tcPr>
            <w:tcW w:w="1350" w:type="dxa"/>
            <w:shd w:val="clear" w:color="auto" w:fill="D5DCE4"/>
          </w:tcPr>
          <w:p w14:paraId="4D57D07A" w14:textId="77777777" w:rsidR="008D3A56" w:rsidRPr="009775EA" w:rsidRDefault="008D3A56" w:rsidP="002929D9">
            <w:pPr>
              <w:tabs>
                <w:tab w:val="left" w:pos="360"/>
                <w:tab w:val="left" w:pos="4320"/>
              </w:tabs>
              <w:rPr>
                <w:b/>
                <w:i/>
                <w:sz w:val="18"/>
                <w:szCs w:val="18"/>
              </w:rPr>
            </w:pPr>
            <w:r w:rsidRPr="009775EA">
              <w:rPr>
                <w:b/>
                <w:i/>
                <w:sz w:val="18"/>
                <w:szCs w:val="18"/>
              </w:rPr>
              <w:t>Date</w:t>
            </w:r>
          </w:p>
        </w:tc>
        <w:tc>
          <w:tcPr>
            <w:tcW w:w="8725" w:type="dxa"/>
            <w:shd w:val="clear" w:color="auto" w:fill="D5DCE4"/>
          </w:tcPr>
          <w:p w14:paraId="4D57D07B" w14:textId="77777777" w:rsidR="008D3A56" w:rsidRPr="009775EA" w:rsidRDefault="008D3A56" w:rsidP="002929D9">
            <w:pPr>
              <w:tabs>
                <w:tab w:val="left" w:pos="360"/>
                <w:tab w:val="left" w:pos="4320"/>
              </w:tabs>
              <w:rPr>
                <w:b/>
                <w:i/>
                <w:sz w:val="18"/>
                <w:szCs w:val="18"/>
              </w:rPr>
            </w:pPr>
            <w:r w:rsidRPr="009775EA">
              <w:rPr>
                <w:b/>
                <w:i/>
                <w:sz w:val="18"/>
                <w:szCs w:val="18"/>
              </w:rPr>
              <w:t>Description</w:t>
            </w:r>
          </w:p>
        </w:tc>
      </w:tr>
      <w:tr w:rsidR="008D3A56" w14:paraId="4D57D080" w14:textId="77777777" w:rsidTr="002929D9">
        <w:trPr>
          <w:trHeight w:val="629"/>
        </w:trPr>
        <w:tc>
          <w:tcPr>
            <w:tcW w:w="2875" w:type="dxa"/>
            <w:shd w:val="clear" w:color="auto" w:fill="auto"/>
          </w:tcPr>
          <w:p w14:paraId="4D57D07D" w14:textId="77777777" w:rsidR="008D3A56" w:rsidRPr="009775EA" w:rsidRDefault="008D3A56" w:rsidP="002929D9">
            <w:pPr>
              <w:tabs>
                <w:tab w:val="left" w:pos="360"/>
                <w:tab w:val="left" w:pos="4320"/>
              </w:tabs>
              <w:rPr>
                <w:szCs w:val="20"/>
              </w:rPr>
            </w:pPr>
            <w:r w:rsidRPr="009775EA">
              <w:rPr>
                <w:szCs w:val="20"/>
              </w:rPr>
              <w:t>QA Assessor</w:t>
            </w:r>
          </w:p>
        </w:tc>
        <w:tc>
          <w:tcPr>
            <w:tcW w:w="1350" w:type="dxa"/>
            <w:shd w:val="clear" w:color="auto" w:fill="auto"/>
          </w:tcPr>
          <w:p w14:paraId="4D57D07E" w14:textId="77777777" w:rsidR="008D3A56" w:rsidRPr="009775EA" w:rsidRDefault="008D3A56" w:rsidP="002929D9">
            <w:pPr>
              <w:tabs>
                <w:tab w:val="left" w:pos="360"/>
                <w:tab w:val="left" w:pos="4320"/>
              </w:tabs>
              <w:rPr>
                <w:szCs w:val="20"/>
              </w:rPr>
            </w:pPr>
          </w:p>
        </w:tc>
        <w:tc>
          <w:tcPr>
            <w:tcW w:w="8725" w:type="dxa"/>
            <w:shd w:val="clear" w:color="auto" w:fill="auto"/>
          </w:tcPr>
          <w:p w14:paraId="4D57D07F" w14:textId="77777777" w:rsidR="008D3A56" w:rsidRPr="009775EA" w:rsidRDefault="008D3A56" w:rsidP="002929D9">
            <w:pPr>
              <w:pStyle w:val="SESPbodynumbered"/>
              <w:numPr>
                <w:ilvl w:val="0"/>
                <w:numId w:val="0"/>
              </w:numPr>
              <w:tabs>
                <w:tab w:val="clear" w:pos="360"/>
                <w:tab w:val="left" w:pos="720"/>
              </w:tabs>
              <w:spacing w:before="0" w:after="0"/>
              <w:rPr>
                <w:sz w:val="18"/>
                <w:szCs w:val="18"/>
              </w:rPr>
            </w:pPr>
            <w:r w:rsidRPr="009775EA">
              <w:rPr>
                <w:rFonts w:ascii="Arial" w:eastAsia="Times New Roman" w:hAnsi="Arial"/>
                <w:sz w:val="18"/>
                <w:szCs w:val="18"/>
                <w:lang w:val="en-GB" w:eastAsia="en-US"/>
              </w:rPr>
              <w:t>UNDP staff member responsible for the Project, typically a UNDP Programme Officer. Final signature confirms they have “checked” to ensure that the SESP is adequately conducted.</w:t>
            </w:r>
          </w:p>
        </w:tc>
      </w:tr>
      <w:tr w:rsidR="008D3A56" w14:paraId="4D57D084" w14:textId="77777777" w:rsidTr="002929D9">
        <w:tc>
          <w:tcPr>
            <w:tcW w:w="2875" w:type="dxa"/>
            <w:shd w:val="clear" w:color="auto" w:fill="auto"/>
          </w:tcPr>
          <w:p w14:paraId="4D57D081" w14:textId="77777777" w:rsidR="008D3A56" w:rsidRPr="009775EA" w:rsidRDefault="008D3A56" w:rsidP="002929D9">
            <w:pPr>
              <w:tabs>
                <w:tab w:val="left" w:pos="360"/>
                <w:tab w:val="left" w:pos="4320"/>
              </w:tabs>
              <w:rPr>
                <w:szCs w:val="20"/>
              </w:rPr>
            </w:pPr>
            <w:r w:rsidRPr="009775EA">
              <w:rPr>
                <w:szCs w:val="20"/>
              </w:rPr>
              <w:t>QA Approver</w:t>
            </w:r>
          </w:p>
        </w:tc>
        <w:tc>
          <w:tcPr>
            <w:tcW w:w="1350" w:type="dxa"/>
            <w:shd w:val="clear" w:color="auto" w:fill="auto"/>
          </w:tcPr>
          <w:p w14:paraId="4D57D082" w14:textId="77777777" w:rsidR="008D3A56" w:rsidRPr="009775EA" w:rsidRDefault="008D3A56" w:rsidP="002929D9">
            <w:pPr>
              <w:tabs>
                <w:tab w:val="left" w:pos="360"/>
                <w:tab w:val="left" w:pos="4320"/>
              </w:tabs>
              <w:rPr>
                <w:szCs w:val="20"/>
              </w:rPr>
            </w:pPr>
          </w:p>
        </w:tc>
        <w:tc>
          <w:tcPr>
            <w:tcW w:w="8725" w:type="dxa"/>
            <w:shd w:val="clear" w:color="auto" w:fill="auto"/>
          </w:tcPr>
          <w:p w14:paraId="4D57D083" w14:textId="77777777" w:rsidR="008D3A56" w:rsidRPr="009775EA" w:rsidRDefault="008D3A56" w:rsidP="002929D9">
            <w:pPr>
              <w:tabs>
                <w:tab w:val="left" w:pos="360"/>
                <w:tab w:val="left" w:pos="4320"/>
              </w:tabs>
              <w:rPr>
                <w:sz w:val="18"/>
                <w:szCs w:val="18"/>
              </w:rPr>
            </w:pPr>
            <w:r w:rsidRPr="009775EA">
              <w:rPr>
                <w:sz w:val="18"/>
                <w:szCs w:val="18"/>
              </w:rPr>
              <w:t>UNDP senior manager, typically the UNDP Deputy Country Director (DCD), Country Director (CD)</w:t>
            </w:r>
            <w:r w:rsidRPr="009775EA">
              <w:rPr>
                <w:b/>
                <w:sz w:val="18"/>
                <w:szCs w:val="18"/>
              </w:rPr>
              <w:t xml:space="preserve">, </w:t>
            </w:r>
            <w:r w:rsidRPr="009775EA">
              <w:rPr>
                <w:sz w:val="18"/>
                <w:szCs w:val="18"/>
              </w:rPr>
              <w:t>Deputy Resident Representative (DRR), or Resident Representative (RR). The QA Approver cannot also be the QA Assessor. Final signature confirms they have “cleared” the SESP prior to submittal to the PAC.</w:t>
            </w:r>
          </w:p>
        </w:tc>
      </w:tr>
      <w:tr w:rsidR="008D3A56" w14:paraId="4D57D088" w14:textId="77777777" w:rsidTr="002929D9">
        <w:tc>
          <w:tcPr>
            <w:tcW w:w="2875" w:type="dxa"/>
            <w:shd w:val="clear" w:color="auto" w:fill="auto"/>
          </w:tcPr>
          <w:p w14:paraId="4D57D085" w14:textId="77777777" w:rsidR="008D3A56" w:rsidRPr="009775EA" w:rsidRDefault="008D3A56" w:rsidP="002929D9">
            <w:pPr>
              <w:tabs>
                <w:tab w:val="left" w:pos="360"/>
                <w:tab w:val="left" w:pos="4320"/>
              </w:tabs>
              <w:rPr>
                <w:szCs w:val="20"/>
              </w:rPr>
            </w:pPr>
            <w:r w:rsidRPr="009775EA">
              <w:rPr>
                <w:szCs w:val="20"/>
              </w:rPr>
              <w:t>PAC Chair</w:t>
            </w:r>
          </w:p>
        </w:tc>
        <w:tc>
          <w:tcPr>
            <w:tcW w:w="1350" w:type="dxa"/>
            <w:shd w:val="clear" w:color="auto" w:fill="auto"/>
          </w:tcPr>
          <w:p w14:paraId="4D57D086" w14:textId="77777777" w:rsidR="008D3A56" w:rsidRPr="009775EA" w:rsidRDefault="008D3A56" w:rsidP="002929D9">
            <w:pPr>
              <w:tabs>
                <w:tab w:val="left" w:pos="360"/>
                <w:tab w:val="left" w:pos="4320"/>
              </w:tabs>
              <w:rPr>
                <w:szCs w:val="20"/>
              </w:rPr>
            </w:pPr>
          </w:p>
        </w:tc>
        <w:tc>
          <w:tcPr>
            <w:tcW w:w="8725" w:type="dxa"/>
            <w:shd w:val="clear" w:color="auto" w:fill="auto"/>
          </w:tcPr>
          <w:p w14:paraId="4D57D087" w14:textId="77777777" w:rsidR="008D3A56" w:rsidRPr="009775EA" w:rsidRDefault="008D3A56" w:rsidP="002929D9">
            <w:pPr>
              <w:tabs>
                <w:tab w:val="left" w:pos="360"/>
                <w:tab w:val="left" w:pos="4320"/>
              </w:tabs>
              <w:rPr>
                <w:sz w:val="18"/>
                <w:szCs w:val="18"/>
              </w:rPr>
            </w:pPr>
            <w:r w:rsidRPr="009775EA">
              <w:rPr>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4D57D089" w14:textId="77777777" w:rsidR="008D3A56" w:rsidRDefault="008D3A56" w:rsidP="008D3A56">
      <w:pPr>
        <w:sectPr w:rsidR="008D3A56" w:rsidSect="00F05897">
          <w:pgSz w:w="15840" w:h="12240" w:orient="landscape"/>
          <w:pgMar w:top="1440" w:right="1440" w:bottom="990" w:left="1440" w:header="720" w:footer="720" w:gutter="0"/>
          <w:cols w:space="720"/>
          <w:titlePg/>
          <w:docGrid w:linePitch="360"/>
        </w:sectPr>
      </w:pPr>
    </w:p>
    <w:p w14:paraId="4D57D08A" w14:textId="77777777" w:rsidR="008D3A56" w:rsidRPr="00F2471D" w:rsidRDefault="008D3A56" w:rsidP="008D3A56">
      <w:pPr>
        <w:pStyle w:val="Heading3"/>
        <w:rPr>
          <w:rFonts w:ascii="Times New Roman" w:hAnsi="Times New Roman"/>
          <w:sz w:val="22"/>
          <w:szCs w:val="22"/>
          <w:lang w:val="en-GB"/>
        </w:rPr>
      </w:pPr>
      <w:bookmarkStart w:id="1" w:name="_Toc404528202"/>
      <w:r w:rsidRPr="00F2471D">
        <w:rPr>
          <w:rFonts w:ascii="Times New Roman" w:hAnsi="Times New Roman"/>
          <w:sz w:val="22"/>
          <w:szCs w:val="22"/>
          <w:lang w:val="en-GB"/>
        </w:rPr>
        <w:lastRenderedPageBreak/>
        <w:t>SESP Attachment 1. Social and Environmental Risk Screening Checklist</w:t>
      </w:r>
      <w:bookmarkEnd w:id="1"/>
    </w:p>
    <w:p w14:paraId="4D57D08B" w14:textId="77777777" w:rsidR="008D3A56" w:rsidRPr="00F2471D" w:rsidRDefault="008D3A56" w:rsidP="008D3A56">
      <w:pPr>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D3A56" w:rsidRPr="00F2471D" w14:paraId="4D57D08E" w14:textId="77777777" w:rsidTr="002929D9">
        <w:tc>
          <w:tcPr>
            <w:tcW w:w="8635" w:type="dxa"/>
            <w:tcBorders>
              <w:bottom w:val="single" w:sz="4" w:space="0" w:color="auto"/>
            </w:tcBorders>
            <w:shd w:val="clear" w:color="auto" w:fill="ACB9CA"/>
          </w:tcPr>
          <w:p w14:paraId="4D57D08C" w14:textId="77777777" w:rsidR="008D3A56" w:rsidRPr="00F2471D" w:rsidRDefault="008D3A56" w:rsidP="002929D9">
            <w:pPr>
              <w:tabs>
                <w:tab w:val="left" w:pos="810"/>
              </w:tabs>
              <w:rPr>
                <w:rFonts w:ascii="Times New Roman" w:hAnsi="Times New Roman"/>
                <w:szCs w:val="22"/>
                <w:u w:val="single"/>
              </w:rPr>
            </w:pPr>
            <w:r w:rsidRPr="00F2471D">
              <w:rPr>
                <w:rFonts w:ascii="Times New Roman" w:hAnsi="Times New Roman"/>
                <w:b/>
                <w:szCs w:val="22"/>
              </w:rPr>
              <w:t xml:space="preserve">Checklist Potential Social and Environmental </w:t>
            </w:r>
            <w:r w:rsidRPr="00F2471D">
              <w:rPr>
                <w:rFonts w:ascii="Times New Roman" w:hAnsi="Times New Roman"/>
                <w:b/>
                <w:szCs w:val="22"/>
                <w:u w:val="single"/>
              </w:rPr>
              <w:t>Risks</w:t>
            </w:r>
          </w:p>
        </w:tc>
        <w:tc>
          <w:tcPr>
            <w:tcW w:w="833" w:type="dxa"/>
            <w:tcBorders>
              <w:bottom w:val="single" w:sz="4" w:space="0" w:color="auto"/>
            </w:tcBorders>
            <w:shd w:val="clear" w:color="auto" w:fill="ACB9CA"/>
          </w:tcPr>
          <w:p w14:paraId="4D57D08D" w14:textId="77777777" w:rsidR="008D3A56" w:rsidRPr="00F2471D" w:rsidRDefault="008D3A56" w:rsidP="002929D9">
            <w:pPr>
              <w:tabs>
                <w:tab w:val="left" w:pos="810"/>
              </w:tabs>
              <w:rPr>
                <w:rFonts w:ascii="Times New Roman" w:hAnsi="Times New Roman"/>
                <w:szCs w:val="22"/>
              </w:rPr>
            </w:pPr>
          </w:p>
        </w:tc>
      </w:tr>
      <w:tr w:rsidR="008D3A56" w:rsidRPr="00F2471D" w14:paraId="4D57D091" w14:textId="77777777" w:rsidTr="002929D9">
        <w:tc>
          <w:tcPr>
            <w:tcW w:w="8635" w:type="dxa"/>
            <w:tcBorders>
              <w:bottom w:val="single" w:sz="4" w:space="0" w:color="auto"/>
            </w:tcBorders>
            <w:shd w:val="clear" w:color="auto" w:fill="DEEAF6"/>
          </w:tcPr>
          <w:p w14:paraId="4D57D08F" w14:textId="77777777" w:rsidR="008D3A56" w:rsidRPr="00F2471D" w:rsidRDefault="008D3A56" w:rsidP="002929D9">
            <w:pPr>
              <w:tabs>
                <w:tab w:val="left" w:pos="810"/>
              </w:tabs>
              <w:spacing w:before="120" w:after="120"/>
              <w:rPr>
                <w:rFonts w:ascii="Times New Roman" w:hAnsi="Times New Roman"/>
                <w:b/>
                <w:sz w:val="18"/>
                <w:szCs w:val="18"/>
              </w:rPr>
            </w:pPr>
            <w:r w:rsidRPr="00F2471D">
              <w:rPr>
                <w:rFonts w:ascii="Times New Roman" w:hAnsi="Times New Roman"/>
                <w:b/>
                <w:sz w:val="18"/>
                <w:szCs w:val="18"/>
              </w:rPr>
              <w:t>Principles 1: Human Rights</w:t>
            </w:r>
          </w:p>
        </w:tc>
        <w:tc>
          <w:tcPr>
            <w:tcW w:w="833" w:type="dxa"/>
            <w:tcBorders>
              <w:bottom w:val="single" w:sz="4" w:space="0" w:color="auto"/>
            </w:tcBorders>
            <w:shd w:val="clear" w:color="auto" w:fill="DEEAF6"/>
          </w:tcPr>
          <w:p w14:paraId="4D57D090" w14:textId="77777777" w:rsidR="008D3A56" w:rsidRPr="00F2471D" w:rsidRDefault="008D3A56" w:rsidP="002929D9">
            <w:pPr>
              <w:tabs>
                <w:tab w:val="left" w:pos="810"/>
              </w:tabs>
              <w:jc w:val="center"/>
              <w:rPr>
                <w:rFonts w:ascii="Times New Roman" w:hAnsi="Times New Roman"/>
                <w:b/>
                <w:sz w:val="18"/>
                <w:szCs w:val="18"/>
              </w:rPr>
            </w:pPr>
            <w:r w:rsidRPr="00F2471D">
              <w:rPr>
                <w:rFonts w:ascii="Times New Roman" w:hAnsi="Times New Roman"/>
                <w:b/>
                <w:sz w:val="16"/>
                <w:szCs w:val="16"/>
              </w:rPr>
              <w:t xml:space="preserve">Answer </w:t>
            </w:r>
            <w:r w:rsidRPr="00F2471D">
              <w:rPr>
                <w:rFonts w:ascii="Times New Roman" w:hAnsi="Times New Roman"/>
                <w:b/>
                <w:sz w:val="16"/>
                <w:szCs w:val="16"/>
              </w:rPr>
              <w:br/>
              <w:t>(Yes/No)</w:t>
            </w:r>
          </w:p>
        </w:tc>
      </w:tr>
      <w:tr w:rsidR="008D3A56" w:rsidRPr="00F2471D" w14:paraId="4D57D094" w14:textId="77777777" w:rsidTr="002929D9">
        <w:tc>
          <w:tcPr>
            <w:tcW w:w="8635" w:type="dxa"/>
            <w:tcBorders>
              <w:bottom w:val="single" w:sz="4" w:space="0" w:color="auto"/>
            </w:tcBorders>
            <w:shd w:val="clear" w:color="auto" w:fill="auto"/>
          </w:tcPr>
          <w:p w14:paraId="4D57D09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w:t>
            </w:r>
            <w:r w:rsidRPr="00F2471D">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4D57D093"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F2471D" w14:paraId="4D57D097" w14:textId="77777777" w:rsidTr="002929D9">
        <w:tc>
          <w:tcPr>
            <w:tcW w:w="8635" w:type="dxa"/>
            <w:tcBorders>
              <w:bottom w:val="single" w:sz="4" w:space="0" w:color="auto"/>
            </w:tcBorders>
            <w:shd w:val="clear" w:color="auto" w:fill="auto"/>
          </w:tcPr>
          <w:p w14:paraId="4D57D09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2. </w:t>
            </w:r>
            <w:r w:rsidRPr="00F2471D">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F2471D">
              <w:rPr>
                <w:rStyle w:val="FootnoteReference"/>
                <w:rFonts w:ascii="Times New Roman" w:hAnsi="Times New Roman"/>
                <w:szCs w:val="18"/>
              </w:rPr>
              <w:t xml:space="preserve"> </w:t>
            </w:r>
            <w:r w:rsidRPr="00F2471D">
              <w:rPr>
                <w:rStyle w:val="FootnoteReference"/>
                <w:rFonts w:ascii="Times New Roman" w:hAnsi="Times New Roman"/>
                <w:szCs w:val="18"/>
              </w:rPr>
              <w:footnoteReference w:id="1"/>
            </w:r>
            <w:r w:rsidRPr="00F2471D">
              <w:rPr>
                <w:rFonts w:ascii="Times New Roman" w:hAnsi="Times New Roman"/>
                <w:sz w:val="18"/>
                <w:szCs w:val="18"/>
              </w:rPr>
              <w:t xml:space="preserve"> </w:t>
            </w:r>
          </w:p>
        </w:tc>
        <w:tc>
          <w:tcPr>
            <w:tcW w:w="833" w:type="dxa"/>
            <w:tcBorders>
              <w:bottom w:val="single" w:sz="4" w:space="0" w:color="auto"/>
            </w:tcBorders>
            <w:shd w:val="clear" w:color="auto" w:fill="auto"/>
          </w:tcPr>
          <w:p w14:paraId="4D57D096"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D01080" w14:paraId="4D57D09A" w14:textId="77777777" w:rsidTr="002929D9">
        <w:tc>
          <w:tcPr>
            <w:tcW w:w="8635" w:type="dxa"/>
            <w:tcBorders>
              <w:bottom w:val="single" w:sz="4" w:space="0" w:color="auto"/>
            </w:tcBorders>
            <w:shd w:val="clear" w:color="auto" w:fill="auto"/>
          </w:tcPr>
          <w:p w14:paraId="4D57D098"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4D57D099"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9D" w14:textId="77777777" w:rsidTr="002929D9">
        <w:tc>
          <w:tcPr>
            <w:tcW w:w="8635" w:type="dxa"/>
            <w:tcBorders>
              <w:bottom w:val="single" w:sz="4" w:space="0" w:color="auto"/>
            </w:tcBorders>
            <w:shd w:val="clear" w:color="auto" w:fill="auto"/>
          </w:tcPr>
          <w:p w14:paraId="4D57D09B"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4D57D09C"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0" w14:textId="77777777" w:rsidTr="002929D9">
        <w:tc>
          <w:tcPr>
            <w:tcW w:w="8635" w:type="dxa"/>
            <w:tcBorders>
              <w:bottom w:val="single" w:sz="4" w:space="0" w:color="auto"/>
            </w:tcBorders>
            <w:shd w:val="clear" w:color="auto" w:fill="auto"/>
          </w:tcPr>
          <w:p w14:paraId="4D57D09E" w14:textId="77777777" w:rsidR="008D3A56" w:rsidRPr="00D01080" w:rsidDel="00074D34"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5.</w:t>
            </w:r>
            <w:r w:rsidRPr="00D01080">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D57D09F"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3" w14:textId="77777777" w:rsidTr="002929D9">
        <w:tc>
          <w:tcPr>
            <w:tcW w:w="8635" w:type="dxa"/>
            <w:tcBorders>
              <w:bottom w:val="single" w:sz="4" w:space="0" w:color="auto"/>
            </w:tcBorders>
            <w:shd w:val="clear" w:color="auto" w:fill="auto"/>
          </w:tcPr>
          <w:p w14:paraId="4D57D0A1"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6.</w:t>
            </w:r>
            <w:r w:rsidRPr="00D01080">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D57D0A2"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6" w14:textId="77777777" w:rsidTr="002929D9">
        <w:tc>
          <w:tcPr>
            <w:tcW w:w="8635" w:type="dxa"/>
            <w:tcBorders>
              <w:bottom w:val="single" w:sz="4" w:space="0" w:color="auto"/>
            </w:tcBorders>
            <w:shd w:val="clear" w:color="auto" w:fill="auto"/>
          </w:tcPr>
          <w:p w14:paraId="4D57D0A4"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7.</w:t>
            </w:r>
            <w:r w:rsidRPr="00D01080">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4D57D0A5"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9" w14:textId="77777777" w:rsidTr="002929D9">
        <w:tc>
          <w:tcPr>
            <w:tcW w:w="8635" w:type="dxa"/>
            <w:tcBorders>
              <w:bottom w:val="single" w:sz="4" w:space="0" w:color="auto"/>
            </w:tcBorders>
            <w:shd w:val="clear" w:color="auto" w:fill="auto"/>
          </w:tcPr>
          <w:p w14:paraId="4D57D0A7"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8.</w:t>
            </w:r>
            <w:r w:rsidRPr="00D01080">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D57D0A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C" w14:textId="77777777" w:rsidTr="002929D9">
        <w:tc>
          <w:tcPr>
            <w:tcW w:w="8635" w:type="dxa"/>
            <w:tcBorders>
              <w:bottom w:val="single" w:sz="4" w:space="0" w:color="auto"/>
            </w:tcBorders>
            <w:shd w:val="clear" w:color="auto" w:fill="DEEAF6"/>
          </w:tcPr>
          <w:p w14:paraId="4D57D0A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EEAF6"/>
          </w:tcPr>
          <w:p w14:paraId="4D57D0AB" w14:textId="77777777" w:rsidR="008D3A56" w:rsidRPr="00D01080" w:rsidRDefault="008D3A56" w:rsidP="002929D9">
            <w:pPr>
              <w:tabs>
                <w:tab w:val="left" w:pos="810"/>
              </w:tabs>
              <w:spacing w:before="120" w:after="120"/>
              <w:rPr>
                <w:rFonts w:ascii="Times New Roman" w:hAnsi="Times New Roman"/>
                <w:b/>
                <w:sz w:val="18"/>
                <w:szCs w:val="18"/>
              </w:rPr>
            </w:pPr>
          </w:p>
        </w:tc>
      </w:tr>
      <w:tr w:rsidR="008D3A56" w:rsidRPr="00D01080" w14:paraId="4D57D0AF" w14:textId="77777777" w:rsidTr="002929D9">
        <w:tc>
          <w:tcPr>
            <w:tcW w:w="8635" w:type="dxa"/>
            <w:tcBorders>
              <w:bottom w:val="single" w:sz="4" w:space="0" w:color="auto"/>
            </w:tcBorders>
            <w:shd w:val="clear" w:color="auto" w:fill="auto"/>
          </w:tcPr>
          <w:p w14:paraId="4D57D0AD"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1.</w:t>
            </w:r>
            <w:r w:rsidRPr="00D01080">
              <w:rPr>
                <w:rFonts w:ascii="Times New Roman" w:hAnsi="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D57D0AE"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2" w14:textId="77777777" w:rsidTr="002929D9">
        <w:tc>
          <w:tcPr>
            <w:tcW w:w="8635" w:type="dxa"/>
            <w:tcBorders>
              <w:bottom w:val="single" w:sz="4" w:space="0" w:color="auto"/>
            </w:tcBorders>
            <w:shd w:val="clear" w:color="auto" w:fill="auto"/>
          </w:tcPr>
          <w:p w14:paraId="4D57D0B0"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2.</w:t>
            </w:r>
            <w:r w:rsidRPr="00D01080">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D57D0B1"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5" w14:textId="77777777" w:rsidTr="002929D9">
        <w:tc>
          <w:tcPr>
            <w:tcW w:w="8635" w:type="dxa"/>
            <w:tcBorders>
              <w:bottom w:val="single" w:sz="4" w:space="0" w:color="auto"/>
            </w:tcBorders>
            <w:shd w:val="clear" w:color="auto" w:fill="auto"/>
          </w:tcPr>
          <w:p w14:paraId="4D57D0B3"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4D57D0B4"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9" w14:textId="77777777" w:rsidTr="002929D9">
        <w:tc>
          <w:tcPr>
            <w:tcW w:w="8635" w:type="dxa"/>
            <w:tcBorders>
              <w:bottom w:val="single" w:sz="4" w:space="0" w:color="auto"/>
            </w:tcBorders>
            <w:shd w:val="clear" w:color="auto" w:fill="auto"/>
          </w:tcPr>
          <w:p w14:paraId="4D57D0B6"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4D57D0B7" w14:textId="77777777" w:rsidR="008D3A56" w:rsidRPr="00D01080" w:rsidRDefault="008D3A56" w:rsidP="002929D9">
            <w:pPr>
              <w:tabs>
                <w:tab w:val="left" w:pos="900"/>
              </w:tabs>
              <w:spacing w:before="60"/>
              <w:ind w:left="567" w:hanging="567"/>
              <w:rPr>
                <w:rFonts w:ascii="Times New Roman" w:hAnsi="Times New Roman"/>
                <w:i/>
                <w:sz w:val="18"/>
                <w:szCs w:val="18"/>
              </w:rPr>
            </w:pPr>
            <w:r w:rsidRPr="00D01080">
              <w:rPr>
                <w:rFonts w:ascii="Times New Roman" w:hAnsi="Times New Roman"/>
                <w:sz w:val="18"/>
                <w:szCs w:val="18"/>
              </w:rPr>
              <w:tab/>
            </w:r>
            <w:r w:rsidRPr="00D01080">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D57D0B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C" w14:textId="77777777" w:rsidTr="002929D9">
        <w:tc>
          <w:tcPr>
            <w:tcW w:w="8635" w:type="dxa"/>
            <w:tcBorders>
              <w:bottom w:val="single" w:sz="4" w:space="0" w:color="auto"/>
            </w:tcBorders>
            <w:shd w:val="clear" w:color="auto" w:fill="DEEAF6"/>
          </w:tcPr>
          <w:p w14:paraId="4D57D0B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 xml:space="preserve">Principle 3:  Environmental Sustainability: </w:t>
            </w:r>
            <w:r w:rsidRPr="00D01080">
              <w:rPr>
                <w:rFonts w:ascii="Times New Roman" w:hAnsi="Times New Roman"/>
                <w:sz w:val="18"/>
                <w:szCs w:val="18"/>
              </w:rPr>
              <w:t>Screening</w:t>
            </w:r>
            <w:r w:rsidRPr="00D01080">
              <w:rPr>
                <w:rFonts w:ascii="Times New Roman" w:hAnsi="Times New Roman"/>
                <w:b/>
                <w:sz w:val="18"/>
                <w:szCs w:val="18"/>
              </w:rPr>
              <w:t xml:space="preserve"> </w:t>
            </w:r>
            <w:r w:rsidRPr="00D01080">
              <w:rPr>
                <w:rFonts w:ascii="Times New Roman" w:hAnsi="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EEAF6"/>
          </w:tcPr>
          <w:p w14:paraId="4D57D0BB" w14:textId="77777777" w:rsidR="008D3A56" w:rsidRPr="00D01080" w:rsidRDefault="008D3A56" w:rsidP="002929D9">
            <w:pPr>
              <w:tabs>
                <w:tab w:val="left" w:pos="810"/>
              </w:tabs>
              <w:rPr>
                <w:rFonts w:ascii="Times New Roman" w:hAnsi="Times New Roman"/>
                <w:sz w:val="18"/>
                <w:szCs w:val="18"/>
              </w:rPr>
            </w:pPr>
          </w:p>
        </w:tc>
      </w:tr>
      <w:tr w:rsidR="008D3A56" w:rsidRPr="00D01080" w14:paraId="4D57D0BF" w14:textId="77777777" w:rsidTr="002929D9">
        <w:tc>
          <w:tcPr>
            <w:tcW w:w="8635" w:type="dxa"/>
            <w:tcBorders>
              <w:bottom w:val="single" w:sz="4" w:space="0" w:color="auto"/>
            </w:tcBorders>
            <w:shd w:val="clear" w:color="auto" w:fill="auto"/>
          </w:tcPr>
          <w:p w14:paraId="4D57D0BD" w14:textId="77777777" w:rsidR="008D3A56" w:rsidRPr="00D01080" w:rsidRDefault="008D3A56" w:rsidP="002929D9">
            <w:pPr>
              <w:tabs>
                <w:tab w:val="left" w:pos="810"/>
              </w:tabs>
              <w:rPr>
                <w:rFonts w:ascii="Times New Roman" w:hAnsi="Times New Roman"/>
                <w:b/>
                <w:sz w:val="18"/>
                <w:szCs w:val="18"/>
              </w:rPr>
            </w:pPr>
          </w:p>
        </w:tc>
        <w:tc>
          <w:tcPr>
            <w:tcW w:w="833" w:type="dxa"/>
            <w:tcBorders>
              <w:bottom w:val="single" w:sz="4" w:space="0" w:color="auto"/>
            </w:tcBorders>
            <w:shd w:val="clear" w:color="auto" w:fill="auto"/>
          </w:tcPr>
          <w:p w14:paraId="4D57D0BE" w14:textId="77777777" w:rsidR="008D3A56" w:rsidRPr="00D01080" w:rsidRDefault="008D3A56" w:rsidP="002929D9">
            <w:pPr>
              <w:tabs>
                <w:tab w:val="left" w:pos="810"/>
              </w:tabs>
              <w:rPr>
                <w:rFonts w:ascii="Times New Roman" w:hAnsi="Times New Roman"/>
                <w:sz w:val="18"/>
                <w:szCs w:val="18"/>
              </w:rPr>
            </w:pPr>
          </w:p>
        </w:tc>
      </w:tr>
      <w:tr w:rsidR="008D3A56" w:rsidRPr="00F2471D" w14:paraId="4D57D0C2" w14:textId="77777777" w:rsidTr="002929D9">
        <w:tc>
          <w:tcPr>
            <w:tcW w:w="8635" w:type="dxa"/>
            <w:tcBorders>
              <w:bottom w:val="single" w:sz="4" w:space="0" w:color="auto"/>
            </w:tcBorders>
            <w:shd w:val="clear" w:color="auto" w:fill="DEEAF6"/>
            <w:vAlign w:val="center"/>
          </w:tcPr>
          <w:p w14:paraId="4D57D0C0" w14:textId="77777777" w:rsidR="008D3A56" w:rsidRPr="00F2471D" w:rsidRDefault="008D3A56" w:rsidP="002929D9">
            <w:pPr>
              <w:tabs>
                <w:tab w:val="left" w:pos="570"/>
              </w:tabs>
              <w:spacing w:before="120" w:after="120"/>
              <w:rPr>
                <w:rFonts w:ascii="Times New Roman" w:hAnsi="Times New Roman"/>
                <w:b/>
                <w:sz w:val="18"/>
                <w:szCs w:val="18"/>
              </w:rPr>
            </w:pPr>
            <w:r w:rsidRPr="00D01080">
              <w:rPr>
                <w:rFonts w:ascii="Times New Roman" w:hAnsi="Times New Roman"/>
                <w:b/>
                <w:sz w:val="18"/>
                <w:szCs w:val="18"/>
              </w:rPr>
              <w:t xml:space="preserve">Standard 1: Biodiversity Conservation and Sustainable </w:t>
            </w:r>
            <w:hyperlink w:anchor="SustNatResManGlossary" w:history="1">
              <w:r w:rsidRPr="00F2471D">
                <w:rPr>
                  <w:rFonts w:ascii="Times New Roman" w:hAnsi="Times New Roman"/>
                  <w:b/>
                  <w:sz w:val="18"/>
                  <w:szCs w:val="18"/>
                </w:rPr>
                <w:t>Natural</w:t>
              </w:r>
            </w:hyperlink>
            <w:r w:rsidRPr="00F2471D">
              <w:rPr>
                <w:rFonts w:ascii="Times New Roman" w:hAnsi="Times New Roman"/>
                <w:b/>
                <w:sz w:val="18"/>
                <w:szCs w:val="18"/>
              </w:rPr>
              <w:t xml:space="preserve"> Resource Management</w:t>
            </w:r>
          </w:p>
        </w:tc>
        <w:tc>
          <w:tcPr>
            <w:tcW w:w="833" w:type="dxa"/>
            <w:tcBorders>
              <w:bottom w:val="single" w:sz="4" w:space="0" w:color="auto"/>
            </w:tcBorders>
            <w:shd w:val="clear" w:color="auto" w:fill="DEEAF6"/>
          </w:tcPr>
          <w:p w14:paraId="4D57D0C1" w14:textId="77777777" w:rsidR="008D3A56" w:rsidRPr="00F2471D" w:rsidRDefault="008D3A56" w:rsidP="002929D9">
            <w:pPr>
              <w:rPr>
                <w:rFonts w:ascii="Times New Roman" w:hAnsi="Times New Roman"/>
                <w:b/>
                <w:sz w:val="18"/>
                <w:szCs w:val="18"/>
              </w:rPr>
            </w:pPr>
          </w:p>
        </w:tc>
      </w:tr>
      <w:tr w:rsidR="008D3A56" w:rsidRPr="00F2471D" w14:paraId="4D57D0C5" w14:textId="77777777" w:rsidTr="002929D9">
        <w:tc>
          <w:tcPr>
            <w:tcW w:w="8635" w:type="dxa"/>
            <w:shd w:val="clear" w:color="auto" w:fill="auto"/>
          </w:tcPr>
          <w:p w14:paraId="4D57D0C3" w14:textId="77777777" w:rsidR="008D3A56" w:rsidRPr="002E7839" w:rsidRDefault="008D3A56" w:rsidP="002929D9">
            <w:pPr>
              <w:tabs>
                <w:tab w:val="left" w:pos="900"/>
              </w:tabs>
              <w:spacing w:before="60"/>
              <w:ind w:left="567" w:hanging="567"/>
              <w:rPr>
                <w:rFonts w:ascii="Times New Roman" w:hAnsi="Times New Roman"/>
                <w:sz w:val="18"/>
                <w:szCs w:val="18"/>
              </w:rPr>
            </w:pPr>
            <w:r w:rsidRPr="002E7839">
              <w:rPr>
                <w:rFonts w:ascii="Times New Roman" w:hAnsi="Times New Roman"/>
                <w:sz w:val="18"/>
                <w:szCs w:val="18"/>
              </w:rPr>
              <w:t xml:space="preserve">1.1 </w:t>
            </w:r>
            <w:r w:rsidRPr="002E7839">
              <w:rPr>
                <w:rFonts w:ascii="Times New Roman" w:hAnsi="Times New Roman"/>
                <w:sz w:val="18"/>
                <w:szCs w:val="18"/>
              </w:rPr>
              <w:tab/>
              <w:t>Would the Project potentially cause adverse impacts to habitats (e.g. modified, natural, and critical habitats) and/or ecosystems and ecosystem services?</w:t>
            </w:r>
            <w:r w:rsidRPr="002E7839">
              <w:rPr>
                <w:rFonts w:ascii="Times New Roman" w:hAnsi="Times New Roman"/>
                <w:sz w:val="18"/>
                <w:szCs w:val="18"/>
              </w:rPr>
              <w:br/>
            </w:r>
            <w:r w:rsidRPr="002E7839">
              <w:rPr>
                <w:rFonts w:ascii="Times New Roman" w:hAnsi="Times New Roman"/>
                <w:sz w:val="18"/>
                <w:szCs w:val="18"/>
              </w:rPr>
              <w:br/>
            </w:r>
            <w:r w:rsidRPr="002E7839">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4D57D0C4" w14:textId="77777777" w:rsidR="008D3A56" w:rsidRPr="002E7839" w:rsidRDefault="008D3A56"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8" w14:textId="77777777" w:rsidTr="002929D9">
        <w:tc>
          <w:tcPr>
            <w:tcW w:w="8635" w:type="dxa"/>
            <w:tcBorders>
              <w:bottom w:val="single" w:sz="4" w:space="0" w:color="auto"/>
            </w:tcBorders>
            <w:shd w:val="clear" w:color="auto" w:fill="auto"/>
          </w:tcPr>
          <w:p w14:paraId="4D57D0C6" w14:textId="77777777" w:rsidR="008D3A56" w:rsidRPr="00F2471D" w:rsidRDefault="008D3A56" w:rsidP="002929D9">
            <w:pPr>
              <w:tabs>
                <w:tab w:val="left" w:pos="900"/>
              </w:tabs>
              <w:autoSpaceDE w:val="0"/>
              <w:autoSpaceDN w:val="0"/>
              <w:adjustRightInd w:val="0"/>
              <w:spacing w:before="60"/>
              <w:ind w:left="567" w:hanging="567"/>
              <w:rPr>
                <w:rFonts w:ascii="Times New Roman" w:hAnsi="Times New Roman"/>
                <w:color w:val="000000"/>
                <w:sz w:val="18"/>
                <w:szCs w:val="18"/>
              </w:rPr>
            </w:pPr>
            <w:r w:rsidRPr="00F2471D">
              <w:rPr>
                <w:rFonts w:ascii="Times New Roman" w:hAnsi="Times New Roman"/>
                <w:bCs/>
                <w:color w:val="000000"/>
                <w:sz w:val="18"/>
                <w:szCs w:val="18"/>
              </w:rPr>
              <w:t xml:space="preserve">1.2 </w:t>
            </w:r>
            <w:r w:rsidRPr="00F2471D">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4D57D0C7" w14:textId="0E6248D0" w:rsidR="008D3A56" w:rsidRPr="00F2471D" w:rsidRDefault="00F50469"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B" w14:textId="77777777" w:rsidTr="002929D9">
        <w:tc>
          <w:tcPr>
            <w:tcW w:w="8635" w:type="dxa"/>
            <w:tcBorders>
              <w:bottom w:val="single" w:sz="4" w:space="0" w:color="auto"/>
            </w:tcBorders>
            <w:shd w:val="clear" w:color="auto" w:fill="auto"/>
          </w:tcPr>
          <w:p w14:paraId="4D57D0C9"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lastRenderedPageBreak/>
              <w:t>1.3</w:t>
            </w:r>
            <w:r w:rsidRPr="00F2471D">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D57D0CA" w14:textId="77777777" w:rsidR="008D3A56" w:rsidRPr="00F2471D" w:rsidRDefault="008D3A56" w:rsidP="002929D9">
            <w:pPr>
              <w:rPr>
                <w:rFonts w:ascii="Times New Roman" w:hAnsi="Times New Roman"/>
              </w:rPr>
            </w:pPr>
            <w:r w:rsidRPr="00082FB9">
              <w:rPr>
                <w:rFonts w:ascii="Times New Roman" w:hAnsi="Times New Roman"/>
                <w:sz w:val="18"/>
                <w:szCs w:val="18"/>
              </w:rPr>
              <w:t>No</w:t>
            </w:r>
          </w:p>
        </w:tc>
      </w:tr>
      <w:tr w:rsidR="008D3A56" w:rsidRPr="00F2471D" w14:paraId="4D57D0CE" w14:textId="77777777" w:rsidTr="002929D9">
        <w:tc>
          <w:tcPr>
            <w:tcW w:w="8635" w:type="dxa"/>
            <w:tcBorders>
              <w:bottom w:val="single" w:sz="4" w:space="0" w:color="auto"/>
            </w:tcBorders>
            <w:shd w:val="clear" w:color="auto" w:fill="auto"/>
          </w:tcPr>
          <w:p w14:paraId="4D57D0C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1.4</w:t>
            </w:r>
            <w:r w:rsidRPr="00F2471D">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4D57D0CD"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1" w14:textId="77777777" w:rsidTr="002929D9">
        <w:tc>
          <w:tcPr>
            <w:tcW w:w="8635" w:type="dxa"/>
            <w:tcBorders>
              <w:bottom w:val="single" w:sz="4" w:space="0" w:color="auto"/>
            </w:tcBorders>
            <w:shd w:val="clear" w:color="auto" w:fill="auto"/>
          </w:tcPr>
          <w:p w14:paraId="4D57D0CF"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1.5 </w:t>
            </w:r>
            <w:r w:rsidRPr="00F2471D">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4D57D0D0"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4" w14:textId="77777777" w:rsidTr="002929D9">
        <w:tc>
          <w:tcPr>
            <w:tcW w:w="8635" w:type="dxa"/>
            <w:tcBorders>
              <w:bottom w:val="single" w:sz="4" w:space="0" w:color="auto"/>
            </w:tcBorders>
            <w:shd w:val="clear" w:color="auto" w:fill="auto"/>
          </w:tcPr>
          <w:p w14:paraId="4D57D0D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1.6</w:t>
            </w:r>
            <w:r w:rsidRPr="00F2471D">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4D57D0D3"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7" w14:textId="77777777" w:rsidTr="002929D9">
        <w:tc>
          <w:tcPr>
            <w:tcW w:w="8635" w:type="dxa"/>
            <w:tcBorders>
              <w:bottom w:val="single" w:sz="4" w:space="0" w:color="auto"/>
            </w:tcBorders>
            <w:shd w:val="clear" w:color="auto" w:fill="auto"/>
          </w:tcPr>
          <w:p w14:paraId="4D57D0D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1.7 </w:t>
            </w:r>
            <w:r w:rsidRPr="00F2471D">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4D57D0D6"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B" w14:textId="77777777" w:rsidTr="002929D9">
        <w:tc>
          <w:tcPr>
            <w:tcW w:w="8635" w:type="dxa"/>
            <w:tcBorders>
              <w:bottom w:val="single" w:sz="4" w:space="0" w:color="auto"/>
            </w:tcBorders>
            <w:shd w:val="clear" w:color="auto" w:fill="auto"/>
          </w:tcPr>
          <w:p w14:paraId="4D57D0D8"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1.8 </w:t>
            </w:r>
            <w:r w:rsidRPr="00F2471D">
              <w:rPr>
                <w:rFonts w:ascii="Times New Roman" w:hAnsi="Times New Roman"/>
                <w:sz w:val="18"/>
                <w:szCs w:val="18"/>
              </w:rPr>
              <w:tab/>
              <w:t>Does the Project involve significant extraction, diversion or containment of surface or ground water?</w:t>
            </w:r>
          </w:p>
          <w:p w14:paraId="4D57D0D9"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D57D0DA"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E" w14:textId="77777777" w:rsidTr="002929D9">
        <w:tc>
          <w:tcPr>
            <w:tcW w:w="8635" w:type="dxa"/>
            <w:tcBorders>
              <w:bottom w:val="single" w:sz="4" w:space="0" w:color="auto"/>
            </w:tcBorders>
            <w:shd w:val="clear" w:color="auto" w:fill="auto"/>
          </w:tcPr>
          <w:p w14:paraId="4D57D0D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1.9</w:t>
            </w:r>
            <w:r w:rsidRPr="00F2471D">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4D57D0D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1" w14:textId="77777777" w:rsidTr="002929D9">
        <w:tc>
          <w:tcPr>
            <w:tcW w:w="8635" w:type="dxa"/>
            <w:tcBorders>
              <w:bottom w:val="single" w:sz="4" w:space="0" w:color="auto"/>
            </w:tcBorders>
            <w:shd w:val="clear" w:color="auto" w:fill="auto"/>
          </w:tcPr>
          <w:p w14:paraId="4D57D0DF" w14:textId="77777777" w:rsidR="008D3A56" w:rsidRPr="00F2471D" w:rsidRDefault="008D3A56" w:rsidP="002929D9">
            <w:pPr>
              <w:tabs>
                <w:tab w:val="left" w:pos="900"/>
              </w:tabs>
              <w:spacing w:before="60"/>
              <w:ind w:left="567" w:hanging="567"/>
              <w:rPr>
                <w:rFonts w:ascii="Times New Roman" w:hAnsi="Times New Roman"/>
                <w:b/>
                <w:sz w:val="18"/>
                <w:szCs w:val="18"/>
              </w:rPr>
            </w:pPr>
            <w:r w:rsidRPr="00F2471D">
              <w:rPr>
                <w:rFonts w:ascii="Times New Roman" w:hAnsi="Times New Roman"/>
                <w:sz w:val="18"/>
                <w:szCs w:val="18"/>
              </w:rPr>
              <w:t>1.10</w:t>
            </w:r>
            <w:r w:rsidRPr="00F2471D">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4D57D0E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5" w14:textId="77777777" w:rsidTr="002929D9">
        <w:tc>
          <w:tcPr>
            <w:tcW w:w="8635" w:type="dxa"/>
            <w:tcBorders>
              <w:bottom w:val="single" w:sz="4" w:space="0" w:color="auto"/>
            </w:tcBorders>
            <w:shd w:val="clear" w:color="auto" w:fill="auto"/>
          </w:tcPr>
          <w:p w14:paraId="4D57D0E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1.11</w:t>
            </w:r>
            <w:r w:rsidRPr="00F2471D">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4D57D0E3"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4D57D0E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8" w14:textId="77777777" w:rsidTr="002929D9">
        <w:trPr>
          <w:trHeight w:val="530"/>
        </w:trPr>
        <w:tc>
          <w:tcPr>
            <w:tcW w:w="8635" w:type="dxa"/>
            <w:tcBorders>
              <w:bottom w:val="single" w:sz="4" w:space="0" w:color="auto"/>
            </w:tcBorders>
            <w:shd w:val="clear" w:color="auto" w:fill="DEEAF6"/>
            <w:vAlign w:val="center"/>
          </w:tcPr>
          <w:p w14:paraId="4D57D0E6" w14:textId="77777777" w:rsidR="008D3A56" w:rsidRPr="00F2471D" w:rsidRDefault="008D3A56" w:rsidP="002929D9">
            <w:pPr>
              <w:tabs>
                <w:tab w:val="left" w:pos="555"/>
              </w:tabs>
              <w:spacing w:before="120" w:after="120"/>
              <w:rPr>
                <w:rFonts w:ascii="Times New Roman" w:hAnsi="Times New Roman"/>
                <w:b/>
                <w:sz w:val="18"/>
                <w:szCs w:val="18"/>
              </w:rPr>
            </w:pPr>
            <w:r w:rsidRPr="00F2471D">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EEAF6"/>
          </w:tcPr>
          <w:p w14:paraId="4D57D0E7"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0D3AE1" w14:paraId="4D57D0EB" w14:textId="77777777" w:rsidTr="002929D9">
        <w:tc>
          <w:tcPr>
            <w:tcW w:w="8635" w:type="dxa"/>
            <w:tcBorders>
              <w:bottom w:val="single" w:sz="4" w:space="0" w:color="auto"/>
            </w:tcBorders>
            <w:shd w:val="clear" w:color="auto" w:fill="auto"/>
          </w:tcPr>
          <w:p w14:paraId="4D57D0E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 xml:space="preserve">2.1 </w:t>
            </w:r>
            <w:r w:rsidRPr="00F2471D">
              <w:rPr>
                <w:rFonts w:ascii="Times New Roman" w:hAnsi="Times New Roman"/>
                <w:sz w:val="18"/>
                <w:szCs w:val="18"/>
              </w:rPr>
              <w:tab/>
              <w:t>Will the proposed Project result in significant</w:t>
            </w:r>
            <w:r w:rsidRPr="00F2471D">
              <w:rPr>
                <w:rFonts w:ascii="Times New Roman" w:hAnsi="Times New Roman"/>
                <w:sz w:val="18"/>
                <w:szCs w:val="18"/>
                <w:vertAlign w:val="superscript"/>
              </w:rPr>
              <w:footnoteReference w:id="2"/>
            </w:r>
            <w:r w:rsidRPr="00F2471D">
              <w:rPr>
                <w:rFonts w:ascii="Times New Roman" w:hAnsi="Times New Roman"/>
                <w:sz w:val="18"/>
                <w:szCs w:val="18"/>
                <w:vertAlign w:val="superscript"/>
              </w:rPr>
              <w:t xml:space="preserve"> </w:t>
            </w:r>
            <w:r w:rsidRPr="00F2471D">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4D57D0E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0EE" w14:textId="77777777" w:rsidTr="002929D9">
        <w:tc>
          <w:tcPr>
            <w:tcW w:w="8635" w:type="dxa"/>
            <w:tcBorders>
              <w:bottom w:val="single" w:sz="4" w:space="0" w:color="auto"/>
            </w:tcBorders>
            <w:shd w:val="clear" w:color="auto" w:fill="auto"/>
          </w:tcPr>
          <w:p w14:paraId="4D57D0EC" w14:textId="77777777" w:rsidR="008D3A56" w:rsidRPr="000D3AE1" w:rsidRDefault="008D3A56" w:rsidP="002929D9">
            <w:pPr>
              <w:tabs>
                <w:tab w:val="left" w:pos="585"/>
              </w:tabs>
              <w:autoSpaceDE w:val="0"/>
              <w:autoSpaceDN w:val="0"/>
              <w:adjustRightInd w:val="0"/>
              <w:spacing w:before="60"/>
              <w:ind w:left="567" w:hanging="567"/>
              <w:rPr>
                <w:rFonts w:ascii="Times New Roman" w:hAnsi="Times New Roman"/>
                <w:sz w:val="18"/>
                <w:szCs w:val="18"/>
              </w:rPr>
            </w:pPr>
            <w:r w:rsidRPr="000D3AE1">
              <w:rPr>
                <w:rFonts w:ascii="Times New Roman" w:hAnsi="Times New Roman"/>
                <w:sz w:val="18"/>
                <w:szCs w:val="18"/>
              </w:rPr>
              <w:t>2.2</w:t>
            </w:r>
            <w:r w:rsidRPr="000D3AE1">
              <w:rPr>
                <w:rFonts w:ascii="Times New Roman" w:hAnsi="Times New Roman"/>
                <w:sz w:val="18"/>
                <w:szCs w:val="18"/>
              </w:rPr>
              <w:tab/>
              <w:t xml:space="preserve">Would the potential outcomes of the Project be sensitive or vulnerable to potential impacts of </w:t>
            </w:r>
            <w:r w:rsidRPr="000D3AE1">
              <w:rPr>
                <w:rFonts w:ascii="Times New Roman" w:hAnsi="Times New Roman"/>
                <w:bCs/>
                <w:color w:val="000000"/>
                <w:sz w:val="18"/>
                <w:szCs w:val="18"/>
              </w:rPr>
              <w:t>climate</w:t>
            </w:r>
            <w:r w:rsidRPr="000D3AE1">
              <w:rPr>
                <w:rFonts w:ascii="Times New Roman" w:hAnsi="Times New Roman"/>
                <w:sz w:val="18"/>
                <w:szCs w:val="18"/>
              </w:rPr>
              <w:t xml:space="preserve"> change? </w:t>
            </w:r>
          </w:p>
        </w:tc>
        <w:tc>
          <w:tcPr>
            <w:tcW w:w="833" w:type="dxa"/>
            <w:tcBorders>
              <w:bottom w:val="single" w:sz="4" w:space="0" w:color="auto"/>
            </w:tcBorders>
            <w:shd w:val="clear" w:color="auto" w:fill="auto"/>
          </w:tcPr>
          <w:p w14:paraId="4D57D0E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F2471D" w14:paraId="4D57D0F2" w14:textId="77777777" w:rsidTr="002929D9">
        <w:tc>
          <w:tcPr>
            <w:tcW w:w="8635" w:type="dxa"/>
            <w:tcBorders>
              <w:bottom w:val="single" w:sz="4" w:space="0" w:color="auto"/>
            </w:tcBorders>
            <w:shd w:val="clear" w:color="auto" w:fill="auto"/>
          </w:tcPr>
          <w:p w14:paraId="4D57D0EF" w14:textId="77777777" w:rsidR="008D3A56" w:rsidRPr="00F2471D"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2.3</w:t>
            </w:r>
            <w:r w:rsidRPr="000D3AE1">
              <w:rPr>
                <w:rFonts w:ascii="Times New Roman" w:hAnsi="Times New Roman"/>
                <w:sz w:val="18"/>
                <w:szCs w:val="18"/>
              </w:rPr>
              <w:tab/>
              <w:t xml:space="preserve">Is the proposed Project likely to directly or indirectly increase social and environmental </w:t>
            </w:r>
            <w:hyperlink w:anchor="CCVulnerabilityGlossary" w:history="1">
              <w:r w:rsidRPr="00F2471D">
                <w:rPr>
                  <w:rFonts w:ascii="Times New Roman" w:hAnsi="Times New Roman"/>
                  <w:sz w:val="18"/>
                  <w:szCs w:val="18"/>
                </w:rPr>
                <w:t>vulnerability to climate change</w:t>
              </w:r>
            </w:hyperlink>
            <w:r w:rsidRPr="00F2471D">
              <w:rPr>
                <w:rFonts w:ascii="Times New Roman" w:hAnsi="Times New Roman"/>
                <w:sz w:val="18"/>
                <w:szCs w:val="18"/>
              </w:rPr>
              <w:t xml:space="preserve"> now or in the future (also known as maladaptive practices)?</w:t>
            </w:r>
          </w:p>
          <w:p w14:paraId="4D57D0F0" w14:textId="77777777" w:rsidR="008D3A56" w:rsidRPr="00F2471D" w:rsidRDefault="008D3A56" w:rsidP="002929D9">
            <w:pPr>
              <w:tabs>
                <w:tab w:val="left" w:pos="630"/>
              </w:tabs>
              <w:spacing w:before="60"/>
              <w:ind w:left="630"/>
              <w:rPr>
                <w:rFonts w:ascii="Times New Roman" w:hAnsi="Times New Roman"/>
                <w:sz w:val="18"/>
                <w:szCs w:val="18"/>
              </w:rPr>
            </w:pPr>
            <w:r w:rsidRPr="00F2471D">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D57D0F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5" w14:textId="77777777" w:rsidTr="002929D9">
        <w:trPr>
          <w:trHeight w:val="539"/>
        </w:trPr>
        <w:tc>
          <w:tcPr>
            <w:tcW w:w="8635" w:type="dxa"/>
            <w:tcBorders>
              <w:bottom w:val="single" w:sz="4" w:space="0" w:color="auto"/>
            </w:tcBorders>
            <w:shd w:val="clear" w:color="auto" w:fill="DEEAF6"/>
            <w:vAlign w:val="center"/>
          </w:tcPr>
          <w:p w14:paraId="4D57D0F3"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EEAF6"/>
            <w:vAlign w:val="center"/>
          </w:tcPr>
          <w:p w14:paraId="4D57D0F4"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0F8" w14:textId="77777777" w:rsidTr="002929D9">
        <w:tc>
          <w:tcPr>
            <w:tcW w:w="8635" w:type="dxa"/>
            <w:tcBorders>
              <w:bottom w:val="single" w:sz="4" w:space="0" w:color="auto"/>
            </w:tcBorders>
            <w:shd w:val="clear" w:color="auto" w:fill="auto"/>
          </w:tcPr>
          <w:p w14:paraId="4D57D0F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3.1</w:t>
            </w:r>
            <w:r w:rsidRPr="00F2471D">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D57D0F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B" w14:textId="77777777" w:rsidTr="002929D9">
        <w:tc>
          <w:tcPr>
            <w:tcW w:w="8635" w:type="dxa"/>
            <w:tcBorders>
              <w:bottom w:val="single" w:sz="4" w:space="0" w:color="auto"/>
            </w:tcBorders>
            <w:shd w:val="clear" w:color="auto" w:fill="auto"/>
          </w:tcPr>
          <w:p w14:paraId="4D57D0F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3.2</w:t>
            </w:r>
            <w:r w:rsidRPr="00F2471D">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D57D0F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E" w14:textId="77777777" w:rsidTr="002929D9">
        <w:tc>
          <w:tcPr>
            <w:tcW w:w="8635" w:type="dxa"/>
            <w:tcBorders>
              <w:bottom w:val="single" w:sz="4" w:space="0" w:color="auto"/>
            </w:tcBorders>
            <w:shd w:val="clear" w:color="auto" w:fill="auto"/>
          </w:tcPr>
          <w:p w14:paraId="4D57D0F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3.3</w:t>
            </w:r>
            <w:r w:rsidRPr="00F2471D">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D57D0F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1" w14:textId="77777777" w:rsidTr="002929D9">
        <w:tc>
          <w:tcPr>
            <w:tcW w:w="8635" w:type="dxa"/>
            <w:tcBorders>
              <w:bottom w:val="single" w:sz="4" w:space="0" w:color="auto"/>
            </w:tcBorders>
            <w:shd w:val="clear" w:color="auto" w:fill="auto"/>
          </w:tcPr>
          <w:p w14:paraId="4D57D0F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3.4</w:t>
            </w:r>
            <w:r w:rsidRPr="00F2471D">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D57D10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4" w14:textId="77777777" w:rsidTr="002929D9">
        <w:tc>
          <w:tcPr>
            <w:tcW w:w="8635" w:type="dxa"/>
            <w:tcBorders>
              <w:bottom w:val="single" w:sz="4" w:space="0" w:color="auto"/>
            </w:tcBorders>
            <w:shd w:val="clear" w:color="auto" w:fill="auto"/>
          </w:tcPr>
          <w:p w14:paraId="4D57D10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3.5</w:t>
            </w:r>
            <w:r w:rsidRPr="00F2471D">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4D57D10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7" w14:textId="77777777" w:rsidTr="002929D9">
        <w:tc>
          <w:tcPr>
            <w:tcW w:w="8635" w:type="dxa"/>
            <w:tcBorders>
              <w:bottom w:val="single" w:sz="4" w:space="0" w:color="auto"/>
            </w:tcBorders>
            <w:shd w:val="clear" w:color="auto" w:fill="auto"/>
          </w:tcPr>
          <w:p w14:paraId="4D57D10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3.6</w:t>
            </w:r>
            <w:r w:rsidRPr="00F2471D">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D57D10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A" w14:textId="77777777" w:rsidTr="002929D9">
        <w:tc>
          <w:tcPr>
            <w:tcW w:w="8635" w:type="dxa"/>
            <w:tcBorders>
              <w:bottom w:val="single" w:sz="4" w:space="0" w:color="auto"/>
            </w:tcBorders>
            <w:shd w:val="clear" w:color="auto" w:fill="auto"/>
          </w:tcPr>
          <w:p w14:paraId="4D57D10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lastRenderedPageBreak/>
              <w:t>3.7</w:t>
            </w:r>
            <w:r w:rsidRPr="00F2471D">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4D57D10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D" w14:textId="77777777" w:rsidTr="002929D9">
        <w:tc>
          <w:tcPr>
            <w:tcW w:w="8635" w:type="dxa"/>
            <w:tcBorders>
              <w:bottom w:val="single" w:sz="4" w:space="0" w:color="auto"/>
            </w:tcBorders>
            <w:shd w:val="clear" w:color="auto" w:fill="auto"/>
          </w:tcPr>
          <w:p w14:paraId="4D57D10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3.8</w:t>
            </w:r>
            <w:r w:rsidRPr="00F2471D">
              <w:rPr>
                <w:rFonts w:ascii="Times New Roman" w:hAnsi="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4D57D10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0" w14:textId="77777777" w:rsidTr="002929D9">
        <w:tc>
          <w:tcPr>
            <w:tcW w:w="8635" w:type="dxa"/>
            <w:tcBorders>
              <w:bottom w:val="single" w:sz="4" w:space="0" w:color="auto"/>
            </w:tcBorders>
            <w:shd w:val="clear" w:color="auto" w:fill="auto"/>
          </w:tcPr>
          <w:p w14:paraId="4D57D10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3.9</w:t>
            </w:r>
            <w:r w:rsidRPr="00F2471D">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4D57D10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3" w14:textId="77777777" w:rsidTr="002929D9">
        <w:trPr>
          <w:trHeight w:val="503"/>
        </w:trPr>
        <w:tc>
          <w:tcPr>
            <w:tcW w:w="8635" w:type="dxa"/>
            <w:tcBorders>
              <w:bottom w:val="single" w:sz="4" w:space="0" w:color="auto"/>
            </w:tcBorders>
            <w:shd w:val="clear" w:color="auto" w:fill="DEEAF6"/>
            <w:vAlign w:val="center"/>
          </w:tcPr>
          <w:p w14:paraId="4D57D111"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4: Cultural Heritage</w:t>
            </w:r>
          </w:p>
        </w:tc>
        <w:tc>
          <w:tcPr>
            <w:tcW w:w="833" w:type="dxa"/>
            <w:tcBorders>
              <w:bottom w:val="single" w:sz="4" w:space="0" w:color="auto"/>
            </w:tcBorders>
            <w:shd w:val="clear" w:color="auto" w:fill="DEEAF6"/>
            <w:vAlign w:val="center"/>
          </w:tcPr>
          <w:p w14:paraId="4D57D112"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6" w14:textId="77777777" w:rsidTr="002929D9">
        <w:tc>
          <w:tcPr>
            <w:tcW w:w="8635" w:type="dxa"/>
            <w:tcBorders>
              <w:bottom w:val="single" w:sz="4" w:space="0" w:color="auto"/>
            </w:tcBorders>
            <w:shd w:val="clear" w:color="auto" w:fill="auto"/>
          </w:tcPr>
          <w:p w14:paraId="4D57D11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4.1</w:t>
            </w:r>
            <w:r w:rsidRPr="00F2471D">
              <w:rPr>
                <w:rFonts w:ascii="Times New Roman" w:hAnsi="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4D57D11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9" w14:textId="77777777" w:rsidTr="002929D9">
        <w:tc>
          <w:tcPr>
            <w:tcW w:w="8635" w:type="dxa"/>
            <w:tcBorders>
              <w:bottom w:val="single" w:sz="4" w:space="0" w:color="auto"/>
            </w:tcBorders>
            <w:shd w:val="clear" w:color="auto" w:fill="auto"/>
          </w:tcPr>
          <w:p w14:paraId="4D57D117"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4.2</w:t>
            </w:r>
            <w:r w:rsidRPr="00F2471D">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4D57D11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C" w14:textId="77777777" w:rsidTr="002929D9">
        <w:trPr>
          <w:trHeight w:val="566"/>
        </w:trPr>
        <w:tc>
          <w:tcPr>
            <w:tcW w:w="8635" w:type="dxa"/>
            <w:tcBorders>
              <w:bottom w:val="single" w:sz="4" w:space="0" w:color="auto"/>
            </w:tcBorders>
            <w:shd w:val="clear" w:color="auto" w:fill="DEEAF6"/>
            <w:vAlign w:val="center"/>
          </w:tcPr>
          <w:p w14:paraId="4D57D11A"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5: Displacement and Resettlement</w:t>
            </w:r>
          </w:p>
        </w:tc>
        <w:tc>
          <w:tcPr>
            <w:tcW w:w="833" w:type="dxa"/>
            <w:tcBorders>
              <w:bottom w:val="single" w:sz="4" w:space="0" w:color="auto"/>
            </w:tcBorders>
            <w:shd w:val="clear" w:color="auto" w:fill="DEEAF6"/>
            <w:vAlign w:val="center"/>
          </w:tcPr>
          <w:p w14:paraId="4D57D11B"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F" w14:textId="77777777" w:rsidTr="002929D9">
        <w:tc>
          <w:tcPr>
            <w:tcW w:w="8635" w:type="dxa"/>
            <w:tcBorders>
              <w:bottom w:val="single" w:sz="4" w:space="0" w:color="auto"/>
            </w:tcBorders>
            <w:shd w:val="clear" w:color="auto" w:fill="auto"/>
          </w:tcPr>
          <w:p w14:paraId="4D57D11D"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5.1</w:t>
            </w:r>
            <w:r w:rsidRPr="00F2471D">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4D57D11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22" w14:textId="77777777" w:rsidTr="002929D9">
        <w:tc>
          <w:tcPr>
            <w:tcW w:w="8635" w:type="dxa"/>
            <w:tcBorders>
              <w:bottom w:val="single" w:sz="4" w:space="0" w:color="auto"/>
            </w:tcBorders>
            <w:shd w:val="clear" w:color="auto" w:fill="auto"/>
          </w:tcPr>
          <w:p w14:paraId="4D57D120"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5.2</w:t>
            </w:r>
            <w:r w:rsidRPr="00F2471D">
              <w:rPr>
                <w:rFonts w:ascii="Times New Roman" w:hAnsi="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D57D12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5" w14:textId="77777777" w:rsidTr="002929D9">
        <w:tc>
          <w:tcPr>
            <w:tcW w:w="8635" w:type="dxa"/>
            <w:tcBorders>
              <w:bottom w:val="single" w:sz="4" w:space="0" w:color="auto"/>
            </w:tcBorders>
            <w:shd w:val="clear" w:color="auto" w:fill="auto"/>
          </w:tcPr>
          <w:p w14:paraId="4D57D12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5.3</w:t>
            </w:r>
            <w:r w:rsidRPr="00F2471D">
              <w:rPr>
                <w:rFonts w:ascii="Times New Roman" w:hAnsi="Times New Roman"/>
                <w:sz w:val="18"/>
                <w:szCs w:val="18"/>
              </w:rPr>
              <w:tab/>
              <w:t>Is there a risk that the Project would lead to forced evictions?</w:t>
            </w:r>
            <w:r w:rsidRPr="000F3D27">
              <w:rPr>
                <w:rStyle w:val="FootnoteReference"/>
                <w:rFonts w:ascii="Times New Roman" w:hAnsi="Times New Roman"/>
                <w:szCs w:val="18"/>
              </w:rPr>
              <w:footnoteReference w:id="3"/>
            </w:r>
          </w:p>
        </w:tc>
        <w:tc>
          <w:tcPr>
            <w:tcW w:w="833" w:type="dxa"/>
            <w:tcBorders>
              <w:bottom w:val="single" w:sz="4" w:space="0" w:color="auto"/>
            </w:tcBorders>
            <w:shd w:val="clear" w:color="auto" w:fill="auto"/>
          </w:tcPr>
          <w:p w14:paraId="4D57D12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8" w14:textId="77777777" w:rsidTr="002929D9">
        <w:tc>
          <w:tcPr>
            <w:tcW w:w="8635" w:type="dxa"/>
            <w:tcBorders>
              <w:bottom w:val="single" w:sz="4" w:space="0" w:color="auto"/>
            </w:tcBorders>
            <w:shd w:val="clear" w:color="auto" w:fill="auto"/>
          </w:tcPr>
          <w:p w14:paraId="4D57D12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5.4</w:t>
            </w:r>
            <w:r w:rsidRPr="000D3AE1">
              <w:rPr>
                <w:rFonts w:ascii="Times New Roman" w:hAnsi="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4D57D12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2B" w14:textId="77777777" w:rsidTr="002929D9">
        <w:trPr>
          <w:trHeight w:val="584"/>
        </w:trPr>
        <w:tc>
          <w:tcPr>
            <w:tcW w:w="8635" w:type="dxa"/>
            <w:tcBorders>
              <w:bottom w:val="single" w:sz="4" w:space="0" w:color="auto"/>
            </w:tcBorders>
            <w:shd w:val="clear" w:color="auto" w:fill="DEEAF6"/>
            <w:vAlign w:val="center"/>
          </w:tcPr>
          <w:p w14:paraId="4D57D129" w14:textId="77777777" w:rsidR="008D3A56" w:rsidRPr="000D3AE1" w:rsidRDefault="008D3A56" w:rsidP="002929D9">
            <w:pPr>
              <w:tabs>
                <w:tab w:val="left" w:pos="0"/>
                <w:tab w:val="left" w:pos="555"/>
              </w:tabs>
              <w:spacing w:before="60"/>
              <w:rPr>
                <w:rFonts w:ascii="Times New Roman" w:hAnsi="Times New Roman"/>
                <w:b/>
                <w:sz w:val="18"/>
                <w:szCs w:val="18"/>
              </w:rPr>
            </w:pPr>
            <w:r w:rsidRPr="000D3AE1">
              <w:rPr>
                <w:rFonts w:ascii="Times New Roman" w:hAnsi="Times New Roman"/>
                <w:b/>
                <w:sz w:val="18"/>
                <w:szCs w:val="18"/>
              </w:rPr>
              <w:t>Standard 6: Indigenous Peoples</w:t>
            </w:r>
          </w:p>
        </w:tc>
        <w:tc>
          <w:tcPr>
            <w:tcW w:w="833" w:type="dxa"/>
            <w:tcBorders>
              <w:bottom w:val="single" w:sz="4" w:space="0" w:color="auto"/>
            </w:tcBorders>
            <w:shd w:val="clear" w:color="auto" w:fill="DEEAF6"/>
            <w:vAlign w:val="center"/>
          </w:tcPr>
          <w:p w14:paraId="4D57D12A" w14:textId="77777777" w:rsidR="008D3A56" w:rsidRPr="000D3AE1" w:rsidRDefault="008D3A56" w:rsidP="002929D9">
            <w:pPr>
              <w:tabs>
                <w:tab w:val="left" w:pos="585"/>
              </w:tabs>
              <w:spacing w:before="60"/>
              <w:ind w:left="567" w:hanging="567"/>
              <w:rPr>
                <w:rFonts w:ascii="Times New Roman" w:hAnsi="Times New Roman"/>
                <w:sz w:val="18"/>
                <w:szCs w:val="18"/>
              </w:rPr>
            </w:pPr>
          </w:p>
        </w:tc>
      </w:tr>
      <w:tr w:rsidR="008D3A56" w:rsidRPr="000D3AE1" w14:paraId="4D57D12E" w14:textId="77777777" w:rsidTr="002929D9">
        <w:tc>
          <w:tcPr>
            <w:tcW w:w="8635" w:type="dxa"/>
            <w:tcBorders>
              <w:bottom w:val="single" w:sz="4" w:space="0" w:color="auto"/>
            </w:tcBorders>
            <w:shd w:val="clear" w:color="auto" w:fill="auto"/>
          </w:tcPr>
          <w:p w14:paraId="4D57D12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6.1</w:t>
            </w:r>
            <w:r w:rsidRPr="000D3AE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4D57D12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1" w14:textId="77777777" w:rsidTr="002929D9">
        <w:tc>
          <w:tcPr>
            <w:tcW w:w="8635" w:type="dxa"/>
            <w:tcBorders>
              <w:bottom w:val="single" w:sz="4" w:space="0" w:color="auto"/>
            </w:tcBorders>
            <w:shd w:val="clear" w:color="auto" w:fill="auto"/>
          </w:tcPr>
          <w:p w14:paraId="4D57D12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6.2</w:t>
            </w:r>
            <w:r w:rsidRPr="000D3AE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4D57D13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5" w14:textId="77777777" w:rsidTr="002929D9">
        <w:tc>
          <w:tcPr>
            <w:tcW w:w="8635" w:type="dxa"/>
            <w:tcBorders>
              <w:bottom w:val="single" w:sz="4" w:space="0" w:color="auto"/>
            </w:tcBorders>
            <w:shd w:val="clear" w:color="auto" w:fill="auto"/>
          </w:tcPr>
          <w:p w14:paraId="4D57D13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6.3</w:t>
            </w:r>
            <w:r w:rsidRPr="000D3AE1">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D57D133" w14:textId="77777777" w:rsidR="008D3A56" w:rsidRPr="000D3AE1" w:rsidRDefault="008D3A56" w:rsidP="002929D9">
            <w:pPr>
              <w:tabs>
                <w:tab w:val="left" w:pos="585"/>
              </w:tabs>
              <w:spacing w:before="60"/>
              <w:ind w:left="567" w:firstLine="40"/>
              <w:rPr>
                <w:rFonts w:ascii="Times New Roman" w:hAnsi="Times New Roman"/>
                <w:i/>
                <w:sz w:val="18"/>
                <w:szCs w:val="18"/>
              </w:rPr>
            </w:pPr>
            <w:r w:rsidRPr="000D3AE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D57D13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8" w14:textId="77777777" w:rsidTr="002929D9">
        <w:tc>
          <w:tcPr>
            <w:tcW w:w="8635" w:type="dxa"/>
            <w:tcBorders>
              <w:bottom w:val="single" w:sz="4" w:space="0" w:color="auto"/>
            </w:tcBorders>
            <w:shd w:val="clear" w:color="auto" w:fill="auto"/>
          </w:tcPr>
          <w:p w14:paraId="4D57D13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6.4</w:t>
            </w:r>
            <w:r w:rsidRPr="000D3AE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D57D13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B" w14:textId="77777777" w:rsidTr="002929D9">
        <w:tc>
          <w:tcPr>
            <w:tcW w:w="8635" w:type="dxa"/>
            <w:tcBorders>
              <w:bottom w:val="single" w:sz="4" w:space="0" w:color="auto"/>
            </w:tcBorders>
            <w:shd w:val="clear" w:color="auto" w:fill="auto"/>
          </w:tcPr>
          <w:p w14:paraId="4D57D139"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6.5</w:t>
            </w:r>
            <w:r w:rsidRPr="000D3AE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D57D13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E" w14:textId="77777777" w:rsidTr="002929D9">
        <w:tc>
          <w:tcPr>
            <w:tcW w:w="8635" w:type="dxa"/>
            <w:tcBorders>
              <w:bottom w:val="single" w:sz="4" w:space="0" w:color="auto"/>
            </w:tcBorders>
            <w:shd w:val="clear" w:color="auto" w:fill="auto"/>
          </w:tcPr>
          <w:p w14:paraId="4D57D13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6.6</w:t>
            </w:r>
            <w:r w:rsidRPr="000D3AE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D57D13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1" w14:textId="77777777" w:rsidTr="002929D9">
        <w:tc>
          <w:tcPr>
            <w:tcW w:w="8635" w:type="dxa"/>
            <w:tcBorders>
              <w:bottom w:val="single" w:sz="4" w:space="0" w:color="auto"/>
            </w:tcBorders>
            <w:shd w:val="clear" w:color="auto" w:fill="auto"/>
          </w:tcPr>
          <w:p w14:paraId="4D57D13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6.7</w:t>
            </w:r>
            <w:r w:rsidRPr="000D3AE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D57D14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4" w14:textId="77777777" w:rsidTr="002929D9">
        <w:tc>
          <w:tcPr>
            <w:tcW w:w="8635" w:type="dxa"/>
            <w:tcBorders>
              <w:bottom w:val="single" w:sz="4" w:space="0" w:color="auto"/>
            </w:tcBorders>
            <w:shd w:val="clear" w:color="auto" w:fill="auto"/>
          </w:tcPr>
          <w:p w14:paraId="4D57D14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6.8</w:t>
            </w:r>
            <w:r w:rsidRPr="000D3AE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D57D143"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7" w14:textId="77777777" w:rsidTr="002929D9">
        <w:tc>
          <w:tcPr>
            <w:tcW w:w="8635" w:type="dxa"/>
            <w:tcBorders>
              <w:bottom w:val="single" w:sz="4" w:space="0" w:color="auto"/>
            </w:tcBorders>
            <w:shd w:val="clear" w:color="auto" w:fill="auto"/>
          </w:tcPr>
          <w:p w14:paraId="4D57D14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lastRenderedPageBreak/>
              <w:t>6.9</w:t>
            </w:r>
            <w:r w:rsidRPr="000D3AE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4D57D14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A" w14:textId="77777777" w:rsidTr="002929D9">
        <w:trPr>
          <w:trHeight w:val="602"/>
        </w:trPr>
        <w:tc>
          <w:tcPr>
            <w:tcW w:w="8635" w:type="dxa"/>
            <w:tcBorders>
              <w:bottom w:val="single" w:sz="4" w:space="0" w:color="auto"/>
            </w:tcBorders>
            <w:shd w:val="clear" w:color="auto" w:fill="DEEAF6"/>
            <w:vAlign w:val="center"/>
          </w:tcPr>
          <w:p w14:paraId="4D57D148" w14:textId="77777777" w:rsidR="008D3A56" w:rsidRPr="000D3AE1" w:rsidRDefault="008D3A56" w:rsidP="002929D9">
            <w:pPr>
              <w:tabs>
                <w:tab w:val="left" w:pos="570"/>
              </w:tabs>
              <w:spacing w:before="120"/>
              <w:rPr>
                <w:rFonts w:ascii="Times New Roman" w:hAnsi="Times New Roman"/>
                <w:b/>
                <w:sz w:val="18"/>
                <w:szCs w:val="18"/>
              </w:rPr>
            </w:pPr>
            <w:r w:rsidRPr="000D3AE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EEAF6"/>
            <w:vAlign w:val="center"/>
          </w:tcPr>
          <w:p w14:paraId="4D57D149" w14:textId="77777777" w:rsidR="008D3A56" w:rsidRPr="000D3AE1" w:rsidRDefault="008D3A56" w:rsidP="002929D9">
            <w:pPr>
              <w:rPr>
                <w:rFonts w:ascii="Times New Roman" w:hAnsi="Times New Roman"/>
                <w:b/>
                <w:i/>
                <w:sz w:val="18"/>
                <w:szCs w:val="18"/>
              </w:rPr>
            </w:pPr>
          </w:p>
        </w:tc>
      </w:tr>
      <w:tr w:rsidR="008D3A56" w:rsidRPr="000F3D27" w14:paraId="4D57D14D" w14:textId="77777777" w:rsidTr="002929D9">
        <w:tc>
          <w:tcPr>
            <w:tcW w:w="8635" w:type="dxa"/>
            <w:shd w:val="clear" w:color="auto" w:fill="auto"/>
          </w:tcPr>
          <w:p w14:paraId="4D57D14B"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7.1</w:t>
            </w:r>
            <w:r w:rsidRPr="008E0EED">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8E0EED">
                <w:rPr>
                  <w:rFonts w:ascii="Times New Roman" w:hAnsi="Times New Roman"/>
                  <w:sz w:val="18"/>
                  <w:szCs w:val="18"/>
                </w:rPr>
                <w:t>transboundary impacts</w:t>
              </w:r>
            </w:hyperlink>
            <w:r w:rsidRPr="008E0EED">
              <w:rPr>
                <w:rFonts w:ascii="Times New Roman" w:hAnsi="Times New Roman"/>
                <w:sz w:val="18"/>
                <w:szCs w:val="18"/>
              </w:rPr>
              <w:t xml:space="preserve">? </w:t>
            </w:r>
          </w:p>
        </w:tc>
        <w:tc>
          <w:tcPr>
            <w:tcW w:w="833" w:type="dxa"/>
            <w:shd w:val="clear" w:color="auto" w:fill="auto"/>
          </w:tcPr>
          <w:p w14:paraId="4D57D14C"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0" w14:textId="77777777" w:rsidTr="002929D9">
        <w:tc>
          <w:tcPr>
            <w:tcW w:w="8635" w:type="dxa"/>
            <w:tcBorders>
              <w:bottom w:val="single" w:sz="4" w:space="0" w:color="auto"/>
            </w:tcBorders>
            <w:shd w:val="clear" w:color="auto" w:fill="auto"/>
          </w:tcPr>
          <w:p w14:paraId="4D57D14E"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7.2</w:t>
            </w:r>
            <w:r w:rsidRPr="008E0EED">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4D57D14F"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4" w14:textId="77777777" w:rsidTr="002929D9">
        <w:trPr>
          <w:trHeight w:val="402"/>
        </w:trPr>
        <w:tc>
          <w:tcPr>
            <w:tcW w:w="8635" w:type="dxa"/>
            <w:tcBorders>
              <w:bottom w:val="single" w:sz="4" w:space="0" w:color="auto"/>
            </w:tcBorders>
            <w:shd w:val="clear" w:color="auto" w:fill="auto"/>
          </w:tcPr>
          <w:p w14:paraId="4D57D151"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7.3</w:t>
            </w:r>
            <w:r w:rsidRPr="00901C77">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D57D152" w14:textId="77777777" w:rsidR="008D3A56" w:rsidRPr="00901C77" w:rsidRDefault="008D3A56" w:rsidP="002929D9">
            <w:pPr>
              <w:tabs>
                <w:tab w:val="left" w:pos="630"/>
              </w:tabs>
              <w:spacing w:before="60"/>
              <w:ind w:left="630"/>
              <w:rPr>
                <w:rFonts w:ascii="Times New Roman" w:hAnsi="Times New Roman"/>
                <w:sz w:val="18"/>
                <w:szCs w:val="18"/>
              </w:rPr>
            </w:pPr>
            <w:r w:rsidRPr="00901C77">
              <w:rPr>
                <w:rFonts w:ascii="Times New Roman" w:hAnsi="Times New Roman"/>
                <w:i/>
                <w:sz w:val="18"/>
                <w:szCs w:val="18"/>
              </w:rPr>
              <w:t>For example, DDT, PCBs and other chemicals listed in international conventions such as the Stockholm Conventions on Persistent Organic Pollutants or the Montreal Protocol</w:t>
            </w:r>
            <w:r w:rsidRPr="00901C77">
              <w:rPr>
                <w:rFonts w:ascii="Times New Roman" w:hAnsi="Times New Roman"/>
                <w:sz w:val="18"/>
                <w:szCs w:val="18"/>
              </w:rPr>
              <w:t xml:space="preserve"> </w:t>
            </w:r>
          </w:p>
        </w:tc>
        <w:tc>
          <w:tcPr>
            <w:tcW w:w="833" w:type="dxa"/>
            <w:tcBorders>
              <w:bottom w:val="single" w:sz="4" w:space="0" w:color="auto"/>
            </w:tcBorders>
            <w:shd w:val="clear" w:color="auto" w:fill="auto"/>
          </w:tcPr>
          <w:p w14:paraId="4D57D153" w14:textId="77777777" w:rsidR="008D3A56" w:rsidRPr="00901C77" w:rsidRDefault="008D3A56" w:rsidP="002929D9">
            <w:pPr>
              <w:rPr>
                <w:rFonts w:ascii="Times New Roman" w:hAnsi="Times New Roman"/>
                <w:sz w:val="18"/>
                <w:szCs w:val="18"/>
              </w:rPr>
            </w:pPr>
            <w:r w:rsidRPr="00901C77">
              <w:rPr>
                <w:rFonts w:ascii="Times New Roman" w:hAnsi="Times New Roman"/>
                <w:sz w:val="18"/>
                <w:szCs w:val="18"/>
              </w:rPr>
              <w:t>No</w:t>
            </w:r>
          </w:p>
        </w:tc>
      </w:tr>
      <w:tr w:rsidR="008D3A56" w:rsidRPr="000F3D27" w14:paraId="4D57D157" w14:textId="77777777" w:rsidTr="002929D9">
        <w:tc>
          <w:tcPr>
            <w:tcW w:w="8635" w:type="dxa"/>
            <w:tcBorders>
              <w:bottom w:val="single" w:sz="4" w:space="0" w:color="auto"/>
            </w:tcBorders>
            <w:shd w:val="clear" w:color="auto" w:fill="auto"/>
          </w:tcPr>
          <w:p w14:paraId="4D57D155"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 xml:space="preserve">7.4 </w:t>
            </w:r>
            <w:r w:rsidRPr="00901C77">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D57D156"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No</w:t>
            </w:r>
          </w:p>
        </w:tc>
      </w:tr>
      <w:tr w:rsidR="008D3A56" w:rsidRPr="000F3D27" w14:paraId="4D57D15A" w14:textId="77777777" w:rsidTr="002929D9">
        <w:tc>
          <w:tcPr>
            <w:tcW w:w="8635" w:type="dxa"/>
            <w:tcBorders>
              <w:bottom w:val="single" w:sz="4" w:space="0" w:color="auto"/>
            </w:tcBorders>
            <w:shd w:val="clear" w:color="auto" w:fill="auto"/>
          </w:tcPr>
          <w:p w14:paraId="4D57D158"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7.5</w:t>
            </w:r>
            <w:r w:rsidRPr="00F7300A">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4D57D159"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No</w:t>
            </w:r>
          </w:p>
        </w:tc>
      </w:tr>
    </w:tbl>
    <w:p w14:paraId="4D57D15B" w14:textId="77777777" w:rsidR="006B3A88" w:rsidRDefault="00565025"/>
    <w:sectPr w:rsidR="006B3A88" w:rsidSect="008D3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46423" w14:textId="77777777" w:rsidR="00565025" w:rsidRDefault="00565025" w:rsidP="008D3A56">
      <w:pPr>
        <w:spacing w:after="0"/>
      </w:pPr>
      <w:r>
        <w:separator/>
      </w:r>
    </w:p>
  </w:endnote>
  <w:endnote w:type="continuationSeparator" w:id="0">
    <w:p w14:paraId="122ED29E" w14:textId="77777777" w:rsidR="00565025" w:rsidRDefault="00565025" w:rsidP="008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44C6" w14:textId="77777777" w:rsidR="00565025" w:rsidRDefault="00565025" w:rsidP="008D3A56">
      <w:pPr>
        <w:spacing w:after="0"/>
      </w:pPr>
      <w:r>
        <w:separator/>
      </w:r>
    </w:p>
  </w:footnote>
  <w:footnote w:type="continuationSeparator" w:id="0">
    <w:p w14:paraId="410CB96A" w14:textId="77777777" w:rsidR="00565025" w:rsidRDefault="00565025" w:rsidP="008D3A56">
      <w:pPr>
        <w:spacing w:after="0"/>
      </w:pPr>
      <w:r>
        <w:continuationSeparator/>
      </w:r>
    </w:p>
  </w:footnote>
  <w:footnote w:id="1">
    <w:p w14:paraId="4D57D160" w14:textId="77777777" w:rsidR="008D3A56" w:rsidRPr="00C83EDE" w:rsidRDefault="008D3A56" w:rsidP="008D3A56">
      <w:pPr>
        <w:pStyle w:val="FootnoteText"/>
        <w:rPr>
          <w:sz w:val="16"/>
          <w:szCs w:val="16"/>
        </w:rPr>
      </w:pPr>
      <w:r w:rsidRPr="00C83EDE">
        <w:rPr>
          <w:rStyle w:val="FootnoteReference"/>
          <w:sz w:val="16"/>
          <w:szCs w:val="16"/>
        </w:rPr>
        <w:footnoteRef/>
      </w:r>
      <w:r w:rsidRPr="00C83EDE">
        <w:rPr>
          <w:sz w:val="16"/>
          <w:szCs w:val="16"/>
        </w:rPr>
        <w:t xml:space="preserve"> </w:t>
      </w:r>
      <w:r w:rsidRPr="00163462">
        <w:rPr>
          <w:rFonts w:ascii="Arial" w:hAnsi="Arial"/>
          <w:sz w:val="14"/>
          <w:szCs w:val="14"/>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4D57D161" w14:textId="77777777" w:rsidR="008D3A56" w:rsidRPr="006A4EBA" w:rsidRDefault="008D3A56" w:rsidP="008D3A56">
      <w:pPr>
        <w:spacing w:before="60"/>
        <w:rPr>
          <w:sz w:val="16"/>
          <w:szCs w:val="16"/>
        </w:rPr>
      </w:pPr>
      <w:r w:rsidRPr="006A4EBA">
        <w:rPr>
          <w:sz w:val="16"/>
          <w:szCs w:val="16"/>
          <w:vertAlign w:val="superscript"/>
        </w:rPr>
        <w:footnoteRef/>
      </w:r>
      <w:r w:rsidRPr="006A4EBA">
        <w:rPr>
          <w:sz w:val="16"/>
          <w:szCs w:val="16"/>
        </w:rPr>
        <w:t xml:space="preserve"> In regards to CO</w:t>
      </w:r>
      <w:r w:rsidRPr="006A4EBA">
        <w:rPr>
          <w:sz w:val="16"/>
          <w:szCs w:val="16"/>
          <w:vertAlign w:val="subscript"/>
        </w:rPr>
        <w:t>2,</w:t>
      </w:r>
      <w:r w:rsidRPr="006A4EBA">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4D57D162" w14:textId="77777777" w:rsidR="008D3A56" w:rsidRPr="006A4EBA" w:rsidRDefault="008D3A56" w:rsidP="008D3A56">
      <w:pPr>
        <w:pStyle w:val="FootnoteText"/>
        <w:rPr>
          <w:sz w:val="12"/>
          <w:szCs w:val="12"/>
        </w:rPr>
      </w:pPr>
      <w:r w:rsidRPr="006A4EBA">
        <w:rPr>
          <w:rStyle w:val="FootnoteReference"/>
          <w:sz w:val="12"/>
          <w:szCs w:val="12"/>
        </w:rPr>
        <w:footnoteRef/>
      </w:r>
      <w:r w:rsidRPr="006A4EBA">
        <w:rPr>
          <w:sz w:val="12"/>
          <w:szCs w:val="12"/>
        </w:rPr>
        <w:t xml:space="preserve"> </w:t>
      </w:r>
      <w:r w:rsidRPr="00B57FD5">
        <w:rPr>
          <w:rFonts w:ascii="Times New Roman" w:hAnsi="Times New Roman"/>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r w:rsidRPr="006A4EBA">
        <w:rPr>
          <w:rFonts w:ascii="Arial" w:hAnsi="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665C37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50899"/>
    <w:multiLevelType w:val="hybridMultilevel"/>
    <w:tmpl w:val="74381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56"/>
    <w:rsid w:val="0000736A"/>
    <w:rsid w:val="00010604"/>
    <w:rsid w:val="00015E7C"/>
    <w:rsid w:val="0002402C"/>
    <w:rsid w:val="0004421F"/>
    <w:rsid w:val="000500B3"/>
    <w:rsid w:val="0007308A"/>
    <w:rsid w:val="00082FB9"/>
    <w:rsid w:val="000C74A8"/>
    <w:rsid w:val="000D2E11"/>
    <w:rsid w:val="000F0C47"/>
    <w:rsid w:val="00104D58"/>
    <w:rsid w:val="001227A6"/>
    <w:rsid w:val="001250F3"/>
    <w:rsid w:val="0013250C"/>
    <w:rsid w:val="001327AB"/>
    <w:rsid w:val="00136DC8"/>
    <w:rsid w:val="001432C3"/>
    <w:rsid w:val="001650CB"/>
    <w:rsid w:val="00192CE4"/>
    <w:rsid w:val="001A4BB1"/>
    <w:rsid w:val="001A5A3F"/>
    <w:rsid w:val="001B3824"/>
    <w:rsid w:val="001D25BD"/>
    <w:rsid w:val="001E42A6"/>
    <w:rsid w:val="0020159F"/>
    <w:rsid w:val="00210DFA"/>
    <w:rsid w:val="0024031C"/>
    <w:rsid w:val="00286F0F"/>
    <w:rsid w:val="00287C18"/>
    <w:rsid w:val="002E3F19"/>
    <w:rsid w:val="002E6521"/>
    <w:rsid w:val="002E7839"/>
    <w:rsid w:val="002F7551"/>
    <w:rsid w:val="003268B1"/>
    <w:rsid w:val="0033237B"/>
    <w:rsid w:val="00336AB4"/>
    <w:rsid w:val="00366DFE"/>
    <w:rsid w:val="00372E19"/>
    <w:rsid w:val="00396FF5"/>
    <w:rsid w:val="003A6BBB"/>
    <w:rsid w:val="003F2BE0"/>
    <w:rsid w:val="00416161"/>
    <w:rsid w:val="004422C2"/>
    <w:rsid w:val="004842C4"/>
    <w:rsid w:val="004861B1"/>
    <w:rsid w:val="004C0E44"/>
    <w:rsid w:val="004E3846"/>
    <w:rsid w:val="005113CE"/>
    <w:rsid w:val="00523E8B"/>
    <w:rsid w:val="00562CB6"/>
    <w:rsid w:val="00565025"/>
    <w:rsid w:val="00565B2A"/>
    <w:rsid w:val="00565F58"/>
    <w:rsid w:val="005E60AA"/>
    <w:rsid w:val="006100A4"/>
    <w:rsid w:val="00611ED9"/>
    <w:rsid w:val="00621B48"/>
    <w:rsid w:val="006708BC"/>
    <w:rsid w:val="006835FC"/>
    <w:rsid w:val="006A44DE"/>
    <w:rsid w:val="006A5B12"/>
    <w:rsid w:val="006E6D33"/>
    <w:rsid w:val="00713793"/>
    <w:rsid w:val="00727F02"/>
    <w:rsid w:val="007345C7"/>
    <w:rsid w:val="00780543"/>
    <w:rsid w:val="00783CFC"/>
    <w:rsid w:val="007946E7"/>
    <w:rsid w:val="007A6AF2"/>
    <w:rsid w:val="007A743E"/>
    <w:rsid w:val="007C4849"/>
    <w:rsid w:val="00850DAF"/>
    <w:rsid w:val="00853BD6"/>
    <w:rsid w:val="008844AC"/>
    <w:rsid w:val="0088673C"/>
    <w:rsid w:val="008A39C1"/>
    <w:rsid w:val="008B42B2"/>
    <w:rsid w:val="008C1F0B"/>
    <w:rsid w:val="008C5EAC"/>
    <w:rsid w:val="008D3128"/>
    <w:rsid w:val="008D3989"/>
    <w:rsid w:val="008D3A56"/>
    <w:rsid w:val="008D682B"/>
    <w:rsid w:val="008E0EED"/>
    <w:rsid w:val="00901C77"/>
    <w:rsid w:val="0090318E"/>
    <w:rsid w:val="0092203C"/>
    <w:rsid w:val="009233CA"/>
    <w:rsid w:val="00924908"/>
    <w:rsid w:val="00925588"/>
    <w:rsid w:val="009812D4"/>
    <w:rsid w:val="009B0541"/>
    <w:rsid w:val="009C07A7"/>
    <w:rsid w:val="009C14D0"/>
    <w:rsid w:val="009C5823"/>
    <w:rsid w:val="009D687E"/>
    <w:rsid w:val="00A03382"/>
    <w:rsid w:val="00A16A2D"/>
    <w:rsid w:val="00A93FE9"/>
    <w:rsid w:val="00A94887"/>
    <w:rsid w:val="00AA4060"/>
    <w:rsid w:val="00AB4B33"/>
    <w:rsid w:val="00AB4CC0"/>
    <w:rsid w:val="00AD3783"/>
    <w:rsid w:val="00AD5103"/>
    <w:rsid w:val="00AE2FD4"/>
    <w:rsid w:val="00AE3298"/>
    <w:rsid w:val="00AE53F0"/>
    <w:rsid w:val="00B12CBD"/>
    <w:rsid w:val="00B27B94"/>
    <w:rsid w:val="00B53E81"/>
    <w:rsid w:val="00B608C1"/>
    <w:rsid w:val="00B746DE"/>
    <w:rsid w:val="00BC3981"/>
    <w:rsid w:val="00BC5CB1"/>
    <w:rsid w:val="00BD0278"/>
    <w:rsid w:val="00BD352B"/>
    <w:rsid w:val="00BD422F"/>
    <w:rsid w:val="00C3123D"/>
    <w:rsid w:val="00C531A8"/>
    <w:rsid w:val="00C569C5"/>
    <w:rsid w:val="00C623A5"/>
    <w:rsid w:val="00C76934"/>
    <w:rsid w:val="00C951DA"/>
    <w:rsid w:val="00CA339A"/>
    <w:rsid w:val="00CB374D"/>
    <w:rsid w:val="00CB542F"/>
    <w:rsid w:val="00CD094D"/>
    <w:rsid w:val="00CD41D1"/>
    <w:rsid w:val="00D0613A"/>
    <w:rsid w:val="00D16463"/>
    <w:rsid w:val="00D21BA7"/>
    <w:rsid w:val="00D3336C"/>
    <w:rsid w:val="00D42A33"/>
    <w:rsid w:val="00D7349E"/>
    <w:rsid w:val="00DA6A7C"/>
    <w:rsid w:val="00DB0468"/>
    <w:rsid w:val="00DC4D99"/>
    <w:rsid w:val="00DD757F"/>
    <w:rsid w:val="00E10EBC"/>
    <w:rsid w:val="00E1391D"/>
    <w:rsid w:val="00E469EE"/>
    <w:rsid w:val="00E61656"/>
    <w:rsid w:val="00E841BA"/>
    <w:rsid w:val="00E956D6"/>
    <w:rsid w:val="00EC4F6E"/>
    <w:rsid w:val="00EE2F35"/>
    <w:rsid w:val="00F50469"/>
    <w:rsid w:val="00F55CDF"/>
    <w:rsid w:val="00F7300A"/>
    <w:rsid w:val="00F803E7"/>
    <w:rsid w:val="00FB5466"/>
    <w:rsid w:val="00FC3ED7"/>
    <w:rsid w:val="00FE5DA8"/>
    <w:rsid w:val="00FF2D2B"/>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FF7"/>
  <w15:chartTrackingRefBased/>
  <w15:docId w15:val="{17BB57D8-CA25-44B3-88FD-64BFAC3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56"/>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8D3A56"/>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D3A56"/>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A56"/>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8D3A56"/>
    <w:rPr>
      <w:rFonts w:ascii="Courier" w:eastAsia="Times New Roman" w:hAnsi="Courier" w:cs="Times New Roman"/>
      <w:b/>
      <w:sz w:val="28"/>
      <w:szCs w:val="20"/>
    </w:rPr>
  </w:style>
  <w:style w:type="paragraph" w:styleId="FootnoteText">
    <w:name w:val="footnote text"/>
    <w:aliases w:val="single space,fn,FOOTNOTES,single space Char Char,Nbpage Moens,Footnote Text Char Char Char Char,Footnote Text Char Char,footnote text,ft,Footnotes,Footnote ak,Footnote Text Char1 Char1 Char,ADB,Fußnote,Footnote,BODY TEKST,Podrozdział,Char"/>
    <w:basedOn w:val="Normal"/>
    <w:link w:val="FootnoteTextChar"/>
    <w:uiPriority w:val="99"/>
    <w:qFormat/>
    <w:rsid w:val="008D3A56"/>
    <w:pPr>
      <w:widowControl w:val="0"/>
    </w:pPr>
    <w:rPr>
      <w:rFonts w:ascii="Courier" w:hAnsi="Courier"/>
      <w:szCs w:val="20"/>
      <w:lang w:val="x-none" w:eastAsia="x-none"/>
    </w:rPr>
  </w:style>
  <w:style w:type="character" w:customStyle="1" w:styleId="FootnoteTextChar">
    <w:name w:val="Footnote Text Char"/>
    <w:aliases w:val="single space Char,fn Char,FOOTNOTES Char,single space Char Char Char,Nbpage Moens Char,Footnote Text Char Char Char Char Char,Footnote Text Char Char Char,footnote text Char,ft Char,Footnotes Char,Footnote ak Char,ADB Char,Char Char"/>
    <w:basedOn w:val="DefaultParagraphFont"/>
    <w:link w:val="FootnoteText"/>
    <w:uiPriority w:val="99"/>
    <w:qFormat/>
    <w:rsid w:val="008D3A56"/>
    <w:rPr>
      <w:rFonts w:ascii="Courier" w:eastAsia="Times New Roman" w:hAnsi="Courier" w:cs="Times New Roman"/>
      <w:szCs w:val="20"/>
      <w:lang w:val="x-none" w:eastAsia="x-none"/>
    </w:rPr>
  </w:style>
  <w:style w:type="character" w:styleId="Hyperlink">
    <w:name w:val="Hyperlink"/>
    <w:uiPriority w:val="99"/>
    <w:rsid w:val="008D3A56"/>
    <w:rPr>
      <w:color w:val="0000FF"/>
      <w:u w:val="single"/>
    </w:rPr>
  </w:style>
  <w:style w:type="character" w:styleId="FootnoteReference">
    <w:name w:val="footnote reference"/>
    <w:aliases w:val="ftref,Ref,de nota al pie,16 Point,Superscript 6 Point,BVI fnr,Footnote Reference Number,nota pié di pagina,Footnote symbol,Footnote reference number,Times 10 Point,Exposant 3 Point,EN Footnote Reference,note TESI,4_G,fr,f"/>
    <w:link w:val="Char2"/>
    <w:qFormat/>
    <w:rsid w:val="008D3A56"/>
    <w:rPr>
      <w:rFonts w:ascii="Arial" w:hAnsi="Arial"/>
      <w:sz w:val="18"/>
      <w:vertAlign w:val="superscript"/>
    </w:rPr>
  </w:style>
  <w:style w:type="paragraph" w:customStyle="1" w:styleId="Char2">
    <w:name w:val="Char2"/>
    <w:basedOn w:val="Normal"/>
    <w:link w:val="FootnoteReference"/>
    <w:rsid w:val="008D3A56"/>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qFormat/>
    <w:rsid w:val="008D3A56"/>
    <w:pPr>
      <w:ind w:left="720"/>
    </w:pPr>
  </w:style>
  <w:style w:type="paragraph" w:customStyle="1" w:styleId="SESPbodynumbered">
    <w:name w:val="SESP body numbered"/>
    <w:basedOn w:val="Normal"/>
    <w:qFormat/>
    <w:rsid w:val="008D3A56"/>
    <w:pPr>
      <w:numPr>
        <w:numId w:val="2"/>
      </w:numPr>
      <w:tabs>
        <w:tab w:val="left" w:pos="360"/>
      </w:tabs>
      <w:spacing w:before="120" w:after="120" w:line="264" w:lineRule="auto"/>
      <w:jc w:val="left"/>
    </w:pPr>
    <w:rPr>
      <w:rFonts w:ascii="Calibri" w:eastAsia="MS Mincho" w:hAnsi="Calibri"/>
      <w:sz w:val="20"/>
      <w:szCs w:val="20"/>
      <w:lang w:val="en-US" w:eastAsia="ja-JP"/>
    </w:rPr>
  </w:style>
  <w:style w:type="paragraph" w:styleId="BalloonText">
    <w:name w:val="Balloon Text"/>
    <w:basedOn w:val="Normal"/>
    <w:link w:val="BalloonTextChar"/>
    <w:uiPriority w:val="99"/>
    <w:semiHidden/>
    <w:unhideWhenUsed/>
    <w:rsid w:val="005113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CE"/>
    <w:rPr>
      <w:rFonts w:ascii="Segoe UI" w:eastAsia="Times New Roman" w:hAnsi="Segoe UI" w:cs="Segoe UI"/>
      <w:sz w:val="18"/>
      <w:szCs w:val="18"/>
      <w:lang w:val="en-GB"/>
    </w:rPr>
  </w:style>
  <w:style w:type="paragraph" w:styleId="Header">
    <w:name w:val="header"/>
    <w:basedOn w:val="Normal"/>
    <w:link w:val="HeaderChar"/>
    <w:unhideWhenUsed/>
    <w:rsid w:val="00372E19"/>
    <w:pPr>
      <w:tabs>
        <w:tab w:val="center" w:pos="4680"/>
        <w:tab w:val="right" w:pos="9360"/>
      </w:tabs>
      <w:spacing w:after="0"/>
      <w:jc w:val="left"/>
    </w:pPr>
    <w:rPr>
      <w:rFonts w:asciiTheme="minorHAnsi" w:eastAsiaTheme="minorHAnsi" w:hAnsiTheme="minorHAnsi" w:cstheme="minorBidi"/>
      <w:szCs w:val="22"/>
      <w:lang w:val="en-US"/>
    </w:rPr>
  </w:style>
  <w:style w:type="character" w:customStyle="1" w:styleId="HeaderChar">
    <w:name w:val="Header Char"/>
    <w:basedOn w:val="DefaultParagraphFont"/>
    <w:link w:val="Header"/>
    <w:rsid w:val="00372E19"/>
  </w:style>
  <w:style w:type="paragraph" w:styleId="NoSpacing">
    <w:name w:val="No Spacing"/>
    <w:uiPriority w:val="1"/>
    <w:qFormat/>
    <w:rsid w:val="0013250C"/>
    <w:pPr>
      <w:spacing w:before="100"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ATLASPDC-4-156226</_dlc_DocId>
    <_dlc_DocIdUrl xmlns="f1161f5b-24a3-4c2d-bc81-44cb9325e8ee">
      <Url>https://info.undp.org/docs/pdc/_layouts/DocIdRedir.aspx?ID=ATLASPDC-4-156226</Url>
      <Description>ATLASPDC-4-156226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5BD864-D2A7-4F3D-97C8-3DA8736FB412}"/>
</file>

<file path=customXml/itemProps2.xml><?xml version="1.0" encoding="utf-8"?>
<ds:datastoreItem xmlns:ds="http://schemas.openxmlformats.org/officeDocument/2006/customXml" ds:itemID="{B9C5D2EF-FCFB-494A-829B-92BDB7934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48EDF-8095-4A40-8B5E-DAFA23E63BEF}">
  <ds:schemaRefs>
    <ds:schemaRef ds:uri="http://schemas.microsoft.com/sharepoint/v3/contenttype/forms"/>
  </ds:schemaRefs>
</ds:datastoreItem>
</file>

<file path=customXml/itemProps4.xml><?xml version="1.0" encoding="utf-8"?>
<ds:datastoreItem xmlns:ds="http://schemas.openxmlformats.org/officeDocument/2006/customXml" ds:itemID="{41762448-E32D-4455-B443-CA043E5E1767}"/>
</file>

<file path=docProps/app.xml><?xml version="1.0" encoding="utf-8"?>
<Properties xmlns="http://schemas.openxmlformats.org/officeDocument/2006/extended-properties" xmlns:vt="http://schemas.openxmlformats.org/officeDocument/2006/docPropsVTypes">
  <Template>Normal</Template>
  <TotalTime>988</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 Guest Account</dc:creator>
  <cp:keywords/>
  <dc:description/>
  <cp:lastModifiedBy>Anton Selitaj</cp:lastModifiedBy>
  <cp:revision>111</cp:revision>
  <dcterms:created xsi:type="dcterms:W3CDTF">2020-12-24T10:55:00Z</dcterms:created>
  <dcterms:modified xsi:type="dcterms:W3CDTF">2021-09-13T13:20:00Z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KOS|2919712c-ec54-4da9-9e42-233e750f073b</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1478;#KOS|2919712c-ec54-4da9-9e42-233e750f073b</vt:lpwstr>
  </property>
  <property fmtid="{D5CDD505-2E9C-101B-9397-08002B2CF9AE}" pid="14" name="_dlc_DocIdItemGuid">
    <vt:lpwstr>78289ba5-0067-487f-918a-fd89370f1b6b</vt:lpwstr>
  </property>
  <property fmtid="{D5CDD505-2E9C-101B-9397-08002B2CF9AE}" pid="15" name="Atlas Document Type">
    <vt:lpwstr>1189;#Social and Environmental Standards (SES)|7a9dffd9-0b1f-4966-9938-9886c04c9893</vt:lpwstr>
  </property>
  <property fmtid="{D5CDD505-2E9C-101B-9397-08002B2CF9AE}" pid="16" name="UndpProjectNo">
    <vt:lpwstr>131588</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