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51" w:rsidRPr="00456CD4" w:rsidRDefault="00287B51" w:rsidP="00F6574E">
      <w:pPr>
        <w:tabs>
          <w:tab w:val="left" w:pos="6676"/>
        </w:tabs>
        <w:spacing w:line="360" w:lineRule="auto"/>
        <w:rPr>
          <w:rFonts w:ascii="Arial" w:hAnsi="Arial" w:cs="Arial"/>
          <w:b/>
          <w:bCs/>
          <w:sz w:val="22"/>
          <w:szCs w:val="22"/>
        </w:rPr>
      </w:pPr>
    </w:p>
    <w:p w:rsidR="00180FE7" w:rsidRPr="00456CD4" w:rsidRDefault="00180FE7" w:rsidP="00F6574E">
      <w:pPr>
        <w:tabs>
          <w:tab w:val="left" w:pos="6676"/>
        </w:tabs>
        <w:spacing w:line="360" w:lineRule="auto"/>
        <w:rPr>
          <w:rFonts w:ascii="Arial" w:hAnsi="Arial" w:cs="Arial"/>
          <w:b/>
          <w:bCs/>
          <w:sz w:val="22"/>
          <w:szCs w:val="22"/>
        </w:rPr>
      </w:pPr>
      <w:r w:rsidRPr="00456CD4">
        <w:rPr>
          <w:rFonts w:ascii="Arial" w:hAnsi="Arial" w:cs="Arial"/>
          <w:b/>
          <w:bCs/>
          <w:sz w:val="22"/>
          <w:szCs w:val="22"/>
        </w:rPr>
        <w:t xml:space="preserve">UNDP Uzbekistan </w:t>
      </w:r>
    </w:p>
    <w:p w:rsidR="00180FE7" w:rsidRPr="00456CD4" w:rsidRDefault="00180FE7" w:rsidP="00276993">
      <w:pPr>
        <w:pStyle w:val="a6"/>
        <w:spacing w:after="120"/>
        <w:jc w:val="center"/>
        <w:rPr>
          <w:rFonts w:ascii="Arial" w:hAnsi="Arial" w:cs="Arial"/>
          <w:b/>
          <w:bCs/>
          <w:i/>
          <w:iCs/>
          <w:sz w:val="22"/>
          <w:szCs w:val="22"/>
          <w:u w:val="single"/>
        </w:rPr>
      </w:pPr>
      <w:r w:rsidRPr="00456CD4">
        <w:rPr>
          <w:rFonts w:ascii="Arial" w:hAnsi="Arial" w:cs="Arial"/>
          <w:b/>
          <w:bCs/>
          <w:i/>
          <w:iCs/>
          <w:sz w:val="22"/>
          <w:szCs w:val="22"/>
          <w:u w:val="single"/>
        </w:rPr>
        <w:t>BACK TO OFFICE REPORT</w:t>
      </w:r>
    </w:p>
    <w:p w:rsidR="003E115E" w:rsidRDefault="00180FE7" w:rsidP="00DF6B62">
      <w:pPr>
        <w:tabs>
          <w:tab w:val="left" w:pos="4680"/>
        </w:tabs>
        <w:jc w:val="both"/>
        <w:outlineLvl w:val="0"/>
        <w:rPr>
          <w:rFonts w:ascii="Arial" w:hAnsi="Arial" w:cs="Arial"/>
          <w:sz w:val="22"/>
          <w:szCs w:val="22"/>
        </w:rPr>
      </w:pPr>
      <w:r w:rsidRPr="00456CD4">
        <w:rPr>
          <w:rFonts w:ascii="Arial" w:hAnsi="Arial" w:cs="Arial"/>
          <w:b/>
          <w:bCs/>
          <w:sz w:val="22"/>
          <w:szCs w:val="22"/>
        </w:rPr>
        <w:t xml:space="preserve">Title of the trip/mission: </w:t>
      </w:r>
      <w:r w:rsidR="002824D3" w:rsidRPr="00DF6B62">
        <w:rPr>
          <w:rFonts w:ascii="Arial" w:hAnsi="Arial" w:cs="Arial"/>
          <w:bCs/>
          <w:sz w:val="22"/>
          <w:szCs w:val="22"/>
        </w:rPr>
        <w:t xml:space="preserve">Participation in </w:t>
      </w:r>
      <w:r w:rsidR="00FF69C7" w:rsidRPr="00FB00F1">
        <w:rPr>
          <w:rFonts w:ascii="Arial" w:hAnsi="Arial" w:cs="Arial"/>
          <w:sz w:val="22"/>
          <w:szCs w:val="22"/>
        </w:rPr>
        <w:t>the workshop “Eco</w:t>
      </w:r>
      <w:r w:rsidR="00497AE9">
        <w:rPr>
          <w:rFonts w:ascii="Arial" w:hAnsi="Arial" w:cs="Arial"/>
          <w:sz w:val="22"/>
          <w:szCs w:val="22"/>
        </w:rPr>
        <w:t xml:space="preserve"> </w:t>
      </w:r>
      <w:r w:rsidR="00FF69C7" w:rsidRPr="00FB00F1">
        <w:rPr>
          <w:rFonts w:ascii="Arial" w:hAnsi="Arial" w:cs="Arial"/>
          <w:sz w:val="22"/>
          <w:szCs w:val="22"/>
        </w:rPr>
        <w:t>Journalism for Sustainable Development” arranged jointly by UNDP Joint Program on Aral Sea, KRASS,</w:t>
      </w:r>
      <w:r w:rsidR="00497AE9">
        <w:rPr>
          <w:rFonts w:ascii="Arial" w:hAnsi="Arial" w:cs="Arial"/>
          <w:sz w:val="22"/>
          <w:szCs w:val="22"/>
        </w:rPr>
        <w:t xml:space="preserve"> </w:t>
      </w:r>
      <w:r w:rsidR="00FF69C7" w:rsidRPr="00FB00F1">
        <w:rPr>
          <w:rFonts w:ascii="Arial" w:hAnsi="Arial" w:cs="Arial"/>
          <w:sz w:val="22"/>
          <w:szCs w:val="22"/>
        </w:rPr>
        <w:t xml:space="preserve">UNESCO and Urgench State University </w:t>
      </w:r>
    </w:p>
    <w:p w:rsidR="00541580" w:rsidRDefault="00180FE7" w:rsidP="00DF6B62">
      <w:pPr>
        <w:tabs>
          <w:tab w:val="left" w:pos="4680"/>
        </w:tabs>
        <w:spacing w:before="120" w:line="360" w:lineRule="auto"/>
        <w:outlineLvl w:val="0"/>
        <w:rPr>
          <w:rFonts w:ascii="Arial" w:hAnsi="Arial" w:cs="Arial"/>
          <w:sz w:val="22"/>
          <w:szCs w:val="22"/>
        </w:rPr>
      </w:pPr>
      <w:r w:rsidRPr="00456CD4">
        <w:rPr>
          <w:rFonts w:ascii="Arial" w:hAnsi="Arial" w:cs="Arial"/>
          <w:b/>
          <w:bCs/>
          <w:sz w:val="22"/>
          <w:szCs w:val="22"/>
        </w:rPr>
        <w:t xml:space="preserve">Trip/mission member(s): </w:t>
      </w:r>
      <w:r w:rsidR="00E04BE8" w:rsidRPr="00E04BE8">
        <w:rPr>
          <w:rFonts w:ascii="Arial" w:hAnsi="Arial" w:cs="Arial"/>
          <w:bCs/>
          <w:sz w:val="22"/>
          <w:szCs w:val="22"/>
        </w:rPr>
        <w:t xml:space="preserve">Mr. </w:t>
      </w:r>
      <w:r w:rsidRPr="00456CD4">
        <w:rPr>
          <w:rFonts w:ascii="Arial" w:hAnsi="Arial" w:cs="Arial"/>
          <w:sz w:val="22"/>
          <w:szCs w:val="22"/>
        </w:rPr>
        <w:t>Pulat Salikhov, Specialist on Renewable Energy Source</w:t>
      </w:r>
      <w:r w:rsidR="00541580">
        <w:rPr>
          <w:rFonts w:ascii="Arial" w:hAnsi="Arial" w:cs="Arial"/>
          <w:sz w:val="22"/>
          <w:szCs w:val="22"/>
        </w:rPr>
        <w:t>s</w:t>
      </w:r>
    </w:p>
    <w:p w:rsidR="003E115E" w:rsidRDefault="00180FE7">
      <w:pPr>
        <w:tabs>
          <w:tab w:val="left" w:pos="4680"/>
        </w:tabs>
        <w:spacing w:line="360" w:lineRule="auto"/>
        <w:outlineLvl w:val="0"/>
        <w:rPr>
          <w:rFonts w:ascii="Arial" w:hAnsi="Arial" w:cs="Arial"/>
          <w:sz w:val="22"/>
          <w:szCs w:val="22"/>
        </w:rPr>
      </w:pPr>
      <w:r w:rsidRPr="00456CD4">
        <w:rPr>
          <w:rFonts w:ascii="Arial" w:hAnsi="Arial" w:cs="Arial"/>
          <w:b/>
          <w:bCs/>
          <w:sz w:val="22"/>
          <w:szCs w:val="22"/>
        </w:rPr>
        <w:t xml:space="preserve">Destination: </w:t>
      </w:r>
      <w:r w:rsidRPr="00456CD4">
        <w:rPr>
          <w:rFonts w:ascii="Arial" w:hAnsi="Arial" w:cs="Arial"/>
          <w:sz w:val="22"/>
          <w:szCs w:val="22"/>
        </w:rPr>
        <w:t>Tashkent-</w:t>
      </w:r>
      <w:r w:rsidR="00FF69C7">
        <w:rPr>
          <w:rFonts w:ascii="Arial" w:hAnsi="Arial" w:cs="Arial"/>
          <w:sz w:val="22"/>
          <w:szCs w:val="22"/>
        </w:rPr>
        <w:t>Nukus</w:t>
      </w:r>
      <w:r w:rsidR="00FF69C7" w:rsidRPr="00456CD4">
        <w:rPr>
          <w:rFonts w:ascii="Arial" w:hAnsi="Arial" w:cs="Arial"/>
          <w:sz w:val="22"/>
          <w:szCs w:val="22"/>
        </w:rPr>
        <w:t>-</w:t>
      </w:r>
      <w:r w:rsidRPr="00456CD4">
        <w:rPr>
          <w:rFonts w:ascii="Arial" w:hAnsi="Arial" w:cs="Arial"/>
          <w:sz w:val="22"/>
          <w:szCs w:val="22"/>
        </w:rPr>
        <w:t>Tashkent</w:t>
      </w:r>
    </w:p>
    <w:p w:rsidR="003E115E" w:rsidRDefault="00180FE7">
      <w:pPr>
        <w:tabs>
          <w:tab w:val="left" w:pos="4680"/>
        </w:tabs>
        <w:spacing w:line="360" w:lineRule="auto"/>
        <w:outlineLvl w:val="0"/>
        <w:rPr>
          <w:rFonts w:ascii="Arial" w:hAnsi="Arial" w:cs="Arial"/>
          <w:b/>
          <w:bCs/>
          <w:sz w:val="22"/>
          <w:szCs w:val="22"/>
        </w:rPr>
      </w:pPr>
      <w:r w:rsidRPr="00456CD4">
        <w:rPr>
          <w:rFonts w:ascii="Arial" w:hAnsi="Arial" w:cs="Arial"/>
          <w:b/>
          <w:bCs/>
          <w:sz w:val="22"/>
          <w:szCs w:val="22"/>
        </w:rPr>
        <w:t xml:space="preserve">Dates: </w:t>
      </w:r>
      <w:r w:rsidR="00FF69C7">
        <w:rPr>
          <w:rFonts w:ascii="Arial" w:hAnsi="Arial" w:cs="Arial"/>
          <w:sz w:val="22"/>
          <w:szCs w:val="22"/>
        </w:rPr>
        <w:t>April10</w:t>
      </w:r>
      <w:r w:rsidRPr="00456CD4">
        <w:rPr>
          <w:rFonts w:ascii="Arial" w:hAnsi="Arial" w:cs="Arial"/>
          <w:sz w:val="22"/>
          <w:szCs w:val="22"/>
        </w:rPr>
        <w:t xml:space="preserve">, </w:t>
      </w:r>
      <w:r w:rsidR="00534B5E" w:rsidRPr="00456CD4">
        <w:rPr>
          <w:rFonts w:ascii="Arial" w:hAnsi="Arial" w:cs="Arial"/>
          <w:sz w:val="22"/>
          <w:szCs w:val="22"/>
        </w:rPr>
        <w:t>2015</w:t>
      </w:r>
    </w:p>
    <w:p w:rsidR="003E115E" w:rsidRDefault="00180FE7">
      <w:pPr>
        <w:tabs>
          <w:tab w:val="left" w:pos="4680"/>
        </w:tabs>
        <w:spacing w:line="360" w:lineRule="auto"/>
        <w:outlineLvl w:val="0"/>
        <w:rPr>
          <w:rFonts w:ascii="Arial" w:hAnsi="Arial" w:cs="Arial"/>
          <w:sz w:val="22"/>
          <w:szCs w:val="22"/>
        </w:rPr>
      </w:pPr>
      <w:r w:rsidRPr="00456CD4">
        <w:rPr>
          <w:rFonts w:ascii="Arial" w:hAnsi="Arial" w:cs="Arial"/>
          <w:b/>
          <w:bCs/>
          <w:sz w:val="22"/>
          <w:szCs w:val="22"/>
        </w:rPr>
        <w:t xml:space="preserve">Source of funding: </w:t>
      </w:r>
      <w:r w:rsidR="00567061">
        <w:rPr>
          <w:rFonts w:ascii="Arial" w:hAnsi="Arial" w:cs="Arial"/>
          <w:sz w:val="22"/>
          <w:szCs w:val="22"/>
        </w:rPr>
        <w:t xml:space="preserve"> project </w:t>
      </w:r>
      <w:r w:rsidRPr="00456CD4">
        <w:rPr>
          <w:rFonts w:ascii="Arial" w:hAnsi="Arial" w:cs="Arial"/>
          <w:sz w:val="22"/>
          <w:szCs w:val="22"/>
        </w:rPr>
        <w:t>TRAC</w:t>
      </w:r>
      <w:r w:rsidR="00567061">
        <w:rPr>
          <w:rFonts w:ascii="Arial" w:hAnsi="Arial" w:cs="Arial"/>
          <w:sz w:val="22"/>
          <w:szCs w:val="22"/>
        </w:rPr>
        <w:t xml:space="preserve"> funds</w:t>
      </w:r>
      <w:bookmarkStart w:id="0" w:name="_GoBack"/>
      <w:bookmarkEnd w:id="0"/>
    </w:p>
    <w:p w:rsidR="00180FE7" w:rsidRPr="00456CD4" w:rsidRDefault="00180FE7" w:rsidP="00287B51">
      <w:pPr>
        <w:spacing w:line="360" w:lineRule="auto"/>
        <w:jc w:val="both"/>
        <w:rPr>
          <w:rFonts w:ascii="Arial" w:hAnsi="Arial" w:cs="Arial"/>
          <w:b/>
          <w:bCs/>
          <w:snapToGrid w:val="0"/>
          <w:sz w:val="22"/>
          <w:szCs w:val="22"/>
        </w:rPr>
      </w:pPr>
      <w:r w:rsidRPr="00456CD4">
        <w:rPr>
          <w:rFonts w:ascii="Arial" w:hAnsi="Arial" w:cs="Arial"/>
          <w:b/>
          <w:bCs/>
          <w:snapToGrid w:val="0"/>
          <w:sz w:val="22"/>
          <w:szCs w:val="22"/>
        </w:rPr>
        <w:t xml:space="preserve">Please summarize main purpose of the visit and activities completed </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180FE7" w:rsidRPr="001325EB" w:rsidTr="000035A8">
        <w:trPr>
          <w:trHeight w:val="562"/>
        </w:trPr>
        <w:tc>
          <w:tcPr>
            <w:tcW w:w="10008" w:type="dxa"/>
          </w:tcPr>
          <w:p w:rsidR="004708F9" w:rsidRPr="00276993" w:rsidRDefault="00484B8D" w:rsidP="00276993">
            <w:pPr>
              <w:spacing w:before="60" w:after="60"/>
              <w:jc w:val="both"/>
              <w:rPr>
                <w:rFonts w:ascii="Arial" w:hAnsi="Arial" w:cs="Arial"/>
                <w:snapToGrid w:val="0"/>
                <w:sz w:val="22"/>
                <w:szCs w:val="22"/>
              </w:rPr>
            </w:pPr>
            <w:r w:rsidRPr="00276993">
              <w:rPr>
                <w:rFonts w:ascii="Arial" w:hAnsi="Arial" w:cs="Arial"/>
                <w:snapToGrid w:val="0"/>
                <w:sz w:val="22"/>
                <w:szCs w:val="22"/>
              </w:rPr>
              <w:t>Trip to Nukus has been implemented in accordance with the approved APA for Y2015. The main objectives of the visit were as follows:</w:t>
            </w:r>
          </w:p>
          <w:p w:rsidR="00FF69C7" w:rsidRPr="00276993" w:rsidRDefault="00484B8D" w:rsidP="00276993">
            <w:pPr>
              <w:pStyle w:val="af0"/>
              <w:numPr>
                <w:ilvl w:val="0"/>
                <w:numId w:val="23"/>
              </w:numPr>
              <w:spacing w:before="60" w:after="60" w:line="240" w:lineRule="auto"/>
              <w:ind w:left="357" w:hanging="357"/>
              <w:jc w:val="both"/>
              <w:rPr>
                <w:rFonts w:ascii="Arial" w:hAnsi="Arial" w:cs="Arial"/>
                <w:u w:val="single"/>
                <w:lang w:val="en-US"/>
              </w:rPr>
            </w:pPr>
            <w:r w:rsidRPr="00276993">
              <w:rPr>
                <w:rFonts w:ascii="Arial" w:hAnsi="Arial" w:cs="Arial"/>
                <w:lang w:val="en-US"/>
              </w:rPr>
              <w:t>Contribution in the workshop “Eco</w:t>
            </w:r>
            <w:r w:rsidR="00DA4071">
              <w:rPr>
                <w:rFonts w:ascii="Arial" w:hAnsi="Arial" w:cs="Arial"/>
                <w:lang w:val="en-US"/>
              </w:rPr>
              <w:t>-</w:t>
            </w:r>
            <w:r w:rsidRPr="00276993">
              <w:rPr>
                <w:rFonts w:ascii="Arial" w:hAnsi="Arial" w:cs="Arial"/>
                <w:lang w:val="en-US"/>
              </w:rPr>
              <w:t>Journalism for Sustainable Development” arranged jointly by Extension Service Center, KRASS,UNDP Joint Program on Aral Sea, UNESCO and Urgench State University for students of the Karakalpak State University and mass media of the Republic of Karakalpakstan;</w:t>
            </w:r>
          </w:p>
          <w:p w:rsidR="00FF69C7" w:rsidRPr="00276993" w:rsidRDefault="00484B8D" w:rsidP="00276993">
            <w:pPr>
              <w:pStyle w:val="af0"/>
              <w:numPr>
                <w:ilvl w:val="0"/>
                <w:numId w:val="23"/>
              </w:numPr>
              <w:spacing w:before="60" w:after="60" w:line="240" w:lineRule="auto"/>
              <w:ind w:left="357" w:hanging="357"/>
              <w:jc w:val="both"/>
              <w:rPr>
                <w:rFonts w:ascii="Arial" w:hAnsi="Arial" w:cs="Arial"/>
                <w:u w:val="single"/>
                <w:lang w:val="en-US"/>
              </w:rPr>
            </w:pPr>
            <w:r w:rsidRPr="00276993">
              <w:rPr>
                <w:rFonts w:ascii="Arial" w:hAnsi="Arial" w:cs="Arial"/>
                <w:lang w:val="en-US"/>
              </w:rPr>
              <w:t>Dissemination of project publications and promo materials among students and mass media of the Republic of Karakalpakstan.</w:t>
            </w:r>
          </w:p>
          <w:p w:rsidR="004708F9" w:rsidRPr="00276993" w:rsidRDefault="00484B8D" w:rsidP="00276993">
            <w:pPr>
              <w:spacing w:before="60" w:after="60"/>
              <w:jc w:val="both"/>
              <w:rPr>
                <w:rFonts w:ascii="Arial" w:hAnsi="Arial" w:cs="Arial"/>
                <w:sz w:val="22"/>
                <w:szCs w:val="22"/>
              </w:rPr>
            </w:pPr>
            <w:r w:rsidRPr="00276993">
              <w:rPr>
                <w:rFonts w:ascii="Arial" w:hAnsi="Arial" w:cs="Arial"/>
                <w:sz w:val="22"/>
                <w:szCs w:val="22"/>
              </w:rPr>
              <w:t xml:space="preserve">The workshop was conducted on </w:t>
            </w:r>
            <w:r w:rsidR="005A596B" w:rsidRPr="00276993">
              <w:rPr>
                <w:rFonts w:ascii="Arial" w:hAnsi="Arial" w:cs="Arial"/>
                <w:sz w:val="22"/>
                <w:szCs w:val="22"/>
              </w:rPr>
              <w:t>10 April</w:t>
            </w:r>
            <w:r w:rsidRPr="00276993">
              <w:rPr>
                <w:rFonts w:ascii="Arial" w:hAnsi="Arial" w:cs="Arial"/>
                <w:sz w:val="22"/>
                <w:szCs w:val="22"/>
              </w:rPr>
              <w:t xml:space="preserve"> 2015 </w:t>
            </w:r>
            <w:r w:rsidR="005A596B" w:rsidRPr="00276993">
              <w:rPr>
                <w:rFonts w:ascii="Arial" w:hAnsi="Arial" w:cs="Arial"/>
                <w:sz w:val="22"/>
                <w:szCs w:val="22"/>
              </w:rPr>
              <w:t>jointly by Extension Service Center, KRASS,</w:t>
            </w:r>
            <w:r w:rsidR="00497AE9">
              <w:rPr>
                <w:rFonts w:ascii="Arial" w:hAnsi="Arial" w:cs="Arial"/>
                <w:sz w:val="22"/>
                <w:szCs w:val="22"/>
              </w:rPr>
              <w:t xml:space="preserve"> </w:t>
            </w:r>
            <w:r w:rsidR="005A596B" w:rsidRPr="00276993">
              <w:rPr>
                <w:rFonts w:ascii="Arial" w:hAnsi="Arial" w:cs="Arial"/>
                <w:sz w:val="22"/>
                <w:szCs w:val="22"/>
              </w:rPr>
              <w:t>UNDP</w:t>
            </w:r>
            <w:r w:rsidR="00497AE9">
              <w:rPr>
                <w:rFonts w:ascii="Arial" w:hAnsi="Arial" w:cs="Arial"/>
                <w:sz w:val="22"/>
                <w:szCs w:val="22"/>
              </w:rPr>
              <w:t xml:space="preserve"> </w:t>
            </w:r>
            <w:r w:rsidR="005A596B" w:rsidRPr="00276993">
              <w:rPr>
                <w:rFonts w:ascii="Arial" w:hAnsi="Arial" w:cs="Arial"/>
                <w:sz w:val="22"/>
                <w:szCs w:val="22"/>
              </w:rPr>
              <w:t>Joint Program on Aral Sea, UNESCO and Urgench State University for students of the Karakalpak State University and mass media of the Republic of Karakalpakstan.</w:t>
            </w:r>
          </w:p>
          <w:p w:rsidR="005A596B" w:rsidRDefault="005A596B" w:rsidP="00276993">
            <w:pPr>
              <w:spacing w:before="60" w:after="60"/>
              <w:jc w:val="both"/>
              <w:rPr>
                <w:rFonts w:ascii="Arial" w:hAnsi="Arial" w:cs="Arial"/>
                <w:sz w:val="22"/>
                <w:szCs w:val="22"/>
              </w:rPr>
            </w:pPr>
            <w:r w:rsidRPr="00276993">
              <w:rPr>
                <w:rFonts w:ascii="Arial" w:hAnsi="Arial" w:cs="Arial"/>
                <w:sz w:val="22"/>
                <w:szCs w:val="22"/>
              </w:rPr>
              <w:t xml:space="preserve">The event </w:t>
            </w:r>
            <w:r w:rsidR="00276993" w:rsidRPr="00276993">
              <w:rPr>
                <w:rFonts w:ascii="Arial" w:hAnsi="Arial" w:cs="Arial"/>
                <w:sz w:val="22"/>
                <w:szCs w:val="22"/>
              </w:rPr>
              <w:t>started</w:t>
            </w:r>
            <w:r w:rsidRPr="00276993">
              <w:rPr>
                <w:rFonts w:ascii="Arial" w:hAnsi="Arial" w:cs="Arial"/>
                <w:sz w:val="22"/>
                <w:szCs w:val="22"/>
              </w:rPr>
              <w:t xml:space="preserve"> with opening addresses by Ms. </w:t>
            </w:r>
            <w:r w:rsidR="00DA4071">
              <w:rPr>
                <w:rFonts w:ascii="Arial" w:hAnsi="Arial" w:cs="Arial"/>
                <w:sz w:val="22"/>
                <w:szCs w:val="22"/>
              </w:rPr>
              <w:t>K</w:t>
            </w:r>
            <w:r w:rsidRPr="00276993">
              <w:rPr>
                <w:rFonts w:ascii="Arial" w:hAnsi="Arial" w:cs="Arial"/>
                <w:sz w:val="22"/>
                <w:szCs w:val="22"/>
              </w:rPr>
              <w:t>rista Pikkat, Head of UNESCO in Uzbekistan, Mr. Muratbay</w:t>
            </w:r>
            <w:r w:rsidR="00497AE9">
              <w:rPr>
                <w:rFonts w:ascii="Arial" w:hAnsi="Arial" w:cs="Arial"/>
                <w:sz w:val="22"/>
                <w:szCs w:val="22"/>
              </w:rPr>
              <w:t xml:space="preserve"> </w:t>
            </w:r>
            <w:r w:rsidRPr="00276993">
              <w:rPr>
                <w:rFonts w:ascii="Arial" w:hAnsi="Arial" w:cs="Arial"/>
                <w:sz w:val="22"/>
                <w:szCs w:val="22"/>
              </w:rPr>
              <w:t>Jumanov, Rector of Karakalpak State University and Mr. Kunokboy</w:t>
            </w:r>
            <w:r w:rsidR="00497AE9">
              <w:rPr>
                <w:rFonts w:ascii="Arial" w:hAnsi="Arial" w:cs="Arial"/>
                <w:sz w:val="22"/>
                <w:szCs w:val="22"/>
              </w:rPr>
              <w:t xml:space="preserve"> </w:t>
            </w:r>
            <w:r w:rsidRPr="00276993">
              <w:rPr>
                <w:rFonts w:ascii="Arial" w:hAnsi="Arial" w:cs="Arial"/>
                <w:sz w:val="22"/>
                <w:szCs w:val="22"/>
              </w:rPr>
              <w:t xml:space="preserve">Turboyev, Dean of Journalism Faculty of the </w:t>
            </w:r>
            <w:r w:rsidR="00DA4071">
              <w:rPr>
                <w:rFonts w:ascii="Arial" w:hAnsi="Arial" w:cs="Arial"/>
                <w:sz w:val="22"/>
                <w:szCs w:val="22"/>
              </w:rPr>
              <w:t>U</w:t>
            </w:r>
            <w:r w:rsidRPr="00276993">
              <w:rPr>
                <w:rFonts w:ascii="Arial" w:hAnsi="Arial" w:cs="Arial"/>
                <w:sz w:val="22"/>
                <w:szCs w:val="22"/>
              </w:rPr>
              <w:t xml:space="preserve">niversity.  The agenda of the workshop covered a very wide range of environmental issues, </w:t>
            </w:r>
            <w:r w:rsidR="005D3147" w:rsidRPr="00276993">
              <w:rPr>
                <w:rFonts w:ascii="Arial" w:hAnsi="Arial" w:cs="Arial"/>
                <w:sz w:val="22"/>
                <w:szCs w:val="22"/>
              </w:rPr>
              <w:t xml:space="preserve">including </w:t>
            </w:r>
            <w:r w:rsidRPr="00276993">
              <w:rPr>
                <w:rFonts w:ascii="Arial" w:hAnsi="Arial" w:cs="Arial"/>
                <w:sz w:val="22"/>
                <w:szCs w:val="22"/>
              </w:rPr>
              <w:t xml:space="preserve">gene pool of flora and fauna of Sub-Aral region, </w:t>
            </w:r>
            <w:r w:rsidR="005D3147" w:rsidRPr="00276993">
              <w:rPr>
                <w:rFonts w:ascii="Arial" w:hAnsi="Arial" w:cs="Arial"/>
                <w:sz w:val="22"/>
                <w:szCs w:val="22"/>
              </w:rPr>
              <w:t xml:space="preserve">global warming, adaptation to climate change consequences, waste management and others. The matters of sustainable development in Uzbekistan, environmental education, as well as the role and </w:t>
            </w:r>
            <w:r w:rsidR="00567061">
              <w:rPr>
                <w:rFonts w:ascii="Arial" w:hAnsi="Arial" w:cs="Arial"/>
                <w:sz w:val="22"/>
                <w:szCs w:val="22"/>
              </w:rPr>
              <w:t xml:space="preserve">importance </w:t>
            </w:r>
            <w:r w:rsidR="005D3147" w:rsidRPr="00276993">
              <w:rPr>
                <w:rFonts w:ascii="Arial" w:hAnsi="Arial" w:cs="Arial"/>
                <w:sz w:val="22"/>
                <w:szCs w:val="22"/>
              </w:rPr>
              <w:t xml:space="preserve">of mass media in raising public awareness </w:t>
            </w:r>
            <w:r w:rsidR="00567061">
              <w:rPr>
                <w:rFonts w:ascii="Arial" w:hAnsi="Arial" w:cs="Arial"/>
                <w:sz w:val="22"/>
                <w:szCs w:val="22"/>
              </w:rPr>
              <w:t>about environment ch</w:t>
            </w:r>
            <w:r w:rsidR="00497AE9">
              <w:rPr>
                <w:rFonts w:ascii="Arial" w:hAnsi="Arial" w:cs="Arial"/>
                <w:sz w:val="22"/>
                <w:szCs w:val="22"/>
              </w:rPr>
              <w:t>a</w:t>
            </w:r>
            <w:r w:rsidR="00567061">
              <w:rPr>
                <w:rFonts w:ascii="Arial" w:hAnsi="Arial" w:cs="Arial"/>
                <w:sz w:val="22"/>
                <w:szCs w:val="22"/>
              </w:rPr>
              <w:t>llenges</w:t>
            </w:r>
            <w:r w:rsidR="005D3147" w:rsidRPr="00276993">
              <w:rPr>
                <w:rFonts w:ascii="Arial" w:hAnsi="Arial" w:cs="Arial"/>
                <w:sz w:val="22"/>
                <w:szCs w:val="22"/>
              </w:rPr>
              <w:t xml:space="preserve"> were considered and discussed, as well. </w:t>
            </w:r>
          </w:p>
          <w:p w:rsidR="00276993" w:rsidRPr="00276993" w:rsidRDefault="00276993" w:rsidP="00276993">
            <w:pPr>
              <w:spacing w:before="60" w:after="60"/>
              <w:jc w:val="both"/>
              <w:rPr>
                <w:rFonts w:ascii="Arial" w:hAnsi="Arial" w:cs="Arial"/>
                <w:sz w:val="22"/>
                <w:szCs w:val="22"/>
              </w:rPr>
            </w:pPr>
            <w:r w:rsidRPr="00276993">
              <w:rPr>
                <w:rFonts w:ascii="Arial" w:hAnsi="Arial" w:cs="Arial"/>
                <w:sz w:val="22"/>
                <w:szCs w:val="22"/>
              </w:rPr>
              <w:t>The LED project’s Specialist on RES reported on potential of renewable energy sources in general, and energy saving greenhouses and modern thermal insulation materials in rural houses, in particular. A video instruct</w:t>
            </w:r>
            <w:r w:rsidR="00567061">
              <w:rPr>
                <w:rFonts w:ascii="Arial" w:hAnsi="Arial" w:cs="Arial"/>
                <w:sz w:val="22"/>
                <w:szCs w:val="22"/>
              </w:rPr>
              <w:t xml:space="preserve">ing </w:t>
            </w:r>
            <w:r w:rsidRPr="00276993">
              <w:rPr>
                <w:rFonts w:ascii="Arial" w:hAnsi="Arial" w:cs="Arial"/>
                <w:sz w:val="22"/>
                <w:szCs w:val="22"/>
              </w:rPr>
              <w:t xml:space="preserve">how to install and assemble modern thermal insulation materials in a rural house was of the great interest of trainees.  </w:t>
            </w:r>
          </w:p>
          <w:p w:rsidR="00276993" w:rsidRPr="00DF7482" w:rsidRDefault="00276993" w:rsidP="00276993">
            <w:pPr>
              <w:spacing w:before="60" w:after="60"/>
              <w:jc w:val="both"/>
              <w:rPr>
                <w:rFonts w:ascii="Arial" w:hAnsi="Arial" w:cs="Arial"/>
                <w:sz w:val="22"/>
                <w:szCs w:val="22"/>
              </w:rPr>
            </w:pPr>
            <w:r w:rsidRPr="00DF7482">
              <w:rPr>
                <w:rFonts w:ascii="Arial" w:hAnsi="Arial" w:cs="Arial"/>
                <w:sz w:val="22"/>
                <w:szCs w:val="22"/>
              </w:rPr>
              <w:t xml:space="preserve">In addition, Specialist on RES disseminated the following </w:t>
            </w:r>
            <w:r w:rsidRPr="00DF7482">
              <w:rPr>
                <w:rFonts w:ascii="Arial" w:hAnsi="Arial" w:cs="Arial"/>
                <w:snapToGrid w:val="0"/>
                <w:sz w:val="22"/>
                <w:szCs w:val="22"/>
              </w:rPr>
              <w:t xml:space="preserve">promo materials of the LED project among the participants: </w:t>
            </w:r>
            <w:r w:rsidRPr="00DF7482">
              <w:rPr>
                <w:rFonts w:ascii="Arial" w:hAnsi="Arial" w:cs="Arial"/>
                <w:sz w:val="22"/>
                <w:szCs w:val="22"/>
              </w:rPr>
              <w:t>case-study "Use of biogas for autonomic energy supply of a farm" in Uzbek and Russian, brochure "Biogas, electric energy, bio-fertilizer, health: 11 steps towards the success” in Uzbek and Russian</w:t>
            </w:r>
            <w:r w:rsidR="00DF7482" w:rsidRPr="00DF7482">
              <w:rPr>
                <w:rFonts w:ascii="Arial" w:hAnsi="Arial" w:cs="Arial"/>
                <w:sz w:val="22"/>
                <w:szCs w:val="22"/>
              </w:rPr>
              <w:t>, as well as a promo–booklet “Make Your Home Warmer”</w:t>
            </w:r>
            <w:r w:rsidR="00DF7482">
              <w:rPr>
                <w:rFonts w:ascii="Arial" w:hAnsi="Arial" w:cs="Arial"/>
                <w:sz w:val="22"/>
                <w:szCs w:val="22"/>
              </w:rPr>
              <w:t xml:space="preserve"> in Russian.</w:t>
            </w:r>
          </w:p>
          <w:p w:rsidR="00276993" w:rsidRPr="00276993" w:rsidRDefault="00276993" w:rsidP="00276993">
            <w:pPr>
              <w:spacing w:before="60" w:after="60"/>
              <w:jc w:val="both"/>
              <w:rPr>
                <w:rFonts w:ascii="Arial" w:hAnsi="Arial" w:cs="Arial"/>
                <w:sz w:val="22"/>
                <w:szCs w:val="22"/>
              </w:rPr>
            </w:pPr>
            <w:r w:rsidRPr="00DF7482">
              <w:rPr>
                <w:rFonts w:ascii="Arial" w:hAnsi="Arial" w:cs="Arial"/>
                <w:sz w:val="22"/>
                <w:szCs w:val="22"/>
              </w:rPr>
              <w:t xml:space="preserve">Further, sessions were conducted to </w:t>
            </w:r>
            <w:r w:rsidR="00DA4071">
              <w:rPr>
                <w:rFonts w:ascii="Arial" w:hAnsi="Arial" w:cs="Arial"/>
                <w:sz w:val="22"/>
                <w:szCs w:val="22"/>
              </w:rPr>
              <w:t xml:space="preserve">ensure </w:t>
            </w:r>
            <w:r w:rsidRPr="00DF7482">
              <w:rPr>
                <w:rFonts w:ascii="Arial" w:hAnsi="Arial" w:cs="Arial"/>
                <w:sz w:val="22"/>
                <w:szCs w:val="22"/>
              </w:rPr>
              <w:t xml:space="preserve">understanding of </w:t>
            </w:r>
            <w:r w:rsidR="00DA4071">
              <w:rPr>
                <w:rFonts w:ascii="Arial" w:hAnsi="Arial" w:cs="Arial"/>
                <w:sz w:val="22"/>
                <w:szCs w:val="22"/>
              </w:rPr>
              <w:t xml:space="preserve">importance of </w:t>
            </w:r>
            <w:r w:rsidRPr="00DF7482">
              <w:rPr>
                <w:rFonts w:ascii="Arial" w:hAnsi="Arial" w:cs="Arial"/>
                <w:sz w:val="22"/>
                <w:szCs w:val="22"/>
              </w:rPr>
              <w:t xml:space="preserve">mass-media </w:t>
            </w:r>
            <w:r w:rsidR="00DA4071">
              <w:rPr>
                <w:rFonts w:ascii="Arial" w:hAnsi="Arial" w:cs="Arial"/>
                <w:sz w:val="22"/>
                <w:szCs w:val="22"/>
              </w:rPr>
              <w:t xml:space="preserve">involvement </w:t>
            </w:r>
            <w:r w:rsidRPr="00DF7482">
              <w:rPr>
                <w:rFonts w:ascii="Arial" w:hAnsi="Arial" w:cs="Arial"/>
                <w:sz w:val="22"/>
                <w:szCs w:val="22"/>
              </w:rPr>
              <w:t>in the context of sustainable development</w:t>
            </w:r>
            <w:r w:rsidR="00DA4071">
              <w:rPr>
                <w:rFonts w:ascii="Arial" w:hAnsi="Arial" w:cs="Arial"/>
                <w:sz w:val="22"/>
                <w:szCs w:val="22"/>
              </w:rPr>
              <w:t xml:space="preserve"> concept</w:t>
            </w:r>
            <w:r w:rsidRPr="00DF7482">
              <w:rPr>
                <w:rFonts w:ascii="Arial" w:hAnsi="Arial" w:cs="Arial"/>
                <w:sz w:val="22"/>
                <w:szCs w:val="22"/>
              </w:rPr>
              <w:t xml:space="preserve">, coverage of environmental issues in the national (general and "green") </w:t>
            </w:r>
            <w:r w:rsidR="00DA4071">
              <w:rPr>
                <w:rFonts w:ascii="Arial" w:hAnsi="Arial" w:cs="Arial"/>
                <w:sz w:val="22"/>
                <w:szCs w:val="22"/>
              </w:rPr>
              <w:t xml:space="preserve">press and informational </w:t>
            </w:r>
            <w:r w:rsidRPr="00DF7482">
              <w:rPr>
                <w:rFonts w:ascii="Arial" w:hAnsi="Arial" w:cs="Arial"/>
                <w:sz w:val="22"/>
                <w:szCs w:val="22"/>
              </w:rPr>
              <w:t xml:space="preserve">sources and the factors </w:t>
            </w:r>
            <w:r w:rsidR="00DA4071">
              <w:rPr>
                <w:rFonts w:ascii="Arial" w:hAnsi="Arial" w:cs="Arial"/>
                <w:sz w:val="22"/>
                <w:szCs w:val="22"/>
              </w:rPr>
              <w:t xml:space="preserve">that </w:t>
            </w:r>
            <w:r w:rsidRPr="00DF7482">
              <w:rPr>
                <w:rFonts w:ascii="Arial" w:hAnsi="Arial" w:cs="Arial"/>
                <w:sz w:val="22"/>
                <w:szCs w:val="22"/>
              </w:rPr>
              <w:t>increasing</w:t>
            </w:r>
            <w:r w:rsidRPr="00276993">
              <w:rPr>
                <w:rFonts w:ascii="Arial" w:hAnsi="Arial" w:cs="Arial"/>
                <w:sz w:val="22"/>
                <w:szCs w:val="22"/>
              </w:rPr>
              <w:t xml:space="preserve"> the effectiveness of the press in this sphere. Journalists of print and electronic media, as well as graduate students of the Journalism Department of Urgench State University were able to </w:t>
            </w:r>
            <w:r>
              <w:rPr>
                <w:rFonts w:ascii="Arial" w:hAnsi="Arial" w:cs="Arial"/>
                <w:sz w:val="22"/>
                <w:szCs w:val="22"/>
              </w:rPr>
              <w:t>demonstrate</w:t>
            </w:r>
            <w:r w:rsidRPr="00276993">
              <w:rPr>
                <w:rFonts w:ascii="Arial" w:hAnsi="Arial" w:cs="Arial"/>
                <w:sz w:val="22"/>
                <w:szCs w:val="22"/>
              </w:rPr>
              <w:t xml:space="preserve"> their knowledge and understanding of sustainable development and the role of media in this process, identify the modern environmental concerns of the population of the country, identify the factors in the effectiveness of journalistic materials on ecology and also eliminate the typical journalistic mistakes and errors. </w:t>
            </w:r>
          </w:p>
          <w:p w:rsidR="004708F9" w:rsidRPr="00276993" w:rsidRDefault="00276993" w:rsidP="00DA4071">
            <w:pPr>
              <w:spacing w:before="60" w:after="60"/>
              <w:jc w:val="both"/>
              <w:rPr>
                <w:rFonts w:ascii="Arial" w:hAnsi="Arial" w:cs="Arial"/>
                <w:sz w:val="22"/>
                <w:szCs w:val="22"/>
              </w:rPr>
            </w:pPr>
            <w:r w:rsidRPr="00276993">
              <w:rPr>
                <w:rFonts w:ascii="Arial" w:hAnsi="Arial" w:cs="Arial"/>
                <w:sz w:val="22"/>
                <w:szCs w:val="22"/>
              </w:rPr>
              <w:t xml:space="preserve">Overall, the training pursued to improve of the quality, efficiency and effectiveness of journalism in </w:t>
            </w:r>
            <w:r w:rsidRPr="00276993">
              <w:rPr>
                <w:rFonts w:ascii="Arial" w:hAnsi="Arial" w:cs="Arial"/>
                <w:sz w:val="22"/>
                <w:szCs w:val="22"/>
              </w:rPr>
              <w:lastRenderedPageBreak/>
              <w:t>the media cover</w:t>
            </w:r>
            <w:r w:rsidR="00DA4071">
              <w:rPr>
                <w:rFonts w:ascii="Arial" w:hAnsi="Arial" w:cs="Arial"/>
                <w:sz w:val="22"/>
                <w:szCs w:val="22"/>
              </w:rPr>
              <w:t xml:space="preserve">age of environment and </w:t>
            </w:r>
            <w:r w:rsidRPr="00276993">
              <w:rPr>
                <w:rFonts w:ascii="Arial" w:hAnsi="Arial" w:cs="Arial"/>
                <w:sz w:val="22"/>
                <w:szCs w:val="22"/>
              </w:rPr>
              <w:t>sustainable development.</w:t>
            </w:r>
          </w:p>
        </w:tc>
      </w:tr>
    </w:tbl>
    <w:p w:rsidR="00180FE7" w:rsidRPr="00456CD4" w:rsidRDefault="00190229" w:rsidP="00A22FE2">
      <w:pPr>
        <w:rPr>
          <w:rFonts w:ascii="Arial" w:hAnsi="Arial" w:cs="Arial"/>
          <w:b/>
          <w:bCs/>
          <w:snapToGrid w:val="0"/>
          <w:sz w:val="22"/>
          <w:szCs w:val="22"/>
        </w:rPr>
      </w:pPr>
      <w:r w:rsidRPr="00190229">
        <w:rPr>
          <w:rFonts w:ascii="Arial" w:hAnsi="Arial" w:cs="Arial"/>
          <w:b/>
          <w:bCs/>
          <w:snapToGrid w:val="0"/>
          <w:sz w:val="22"/>
          <w:szCs w:val="22"/>
        </w:rPr>
        <w:lastRenderedPageBreak/>
        <w:t>Please provide a brief description of next steps / follow up actions</w:t>
      </w:r>
    </w:p>
    <w:p w:rsidR="00180FE7" w:rsidRPr="00456CD4" w:rsidRDefault="00C44CE7" w:rsidP="008D34C5">
      <w:pPr>
        <w:spacing w:line="360" w:lineRule="auto"/>
        <w:ind w:hanging="180"/>
        <w:jc w:val="both"/>
        <w:rPr>
          <w:rFonts w:ascii="Arial" w:hAnsi="Arial" w:cs="Arial"/>
          <w:b/>
          <w:bCs/>
          <w:snapToGrid w:val="0"/>
          <w:sz w:val="22"/>
          <w:szCs w:val="22"/>
        </w:rPr>
      </w:pPr>
      <w:r w:rsidRPr="00C44CE7">
        <w:rPr>
          <w:rFonts w:ascii="Arial" w:hAnsi="Arial" w:cs="Arial"/>
          <w:noProof/>
          <w:sz w:val="22"/>
          <w:szCs w:val="22"/>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4pt;margin-top:6pt;width:503.3pt;height:183.3pt;z-index:251657728;visibility:visible">
            <v:textbox style="mso-next-textbox:#Text Box 2">
              <w:txbxContent>
                <w:p w:rsidR="00A871CC" w:rsidRDefault="002A6719">
                  <w:pPr>
                    <w:pStyle w:val="af0"/>
                    <w:numPr>
                      <w:ilvl w:val="0"/>
                      <w:numId w:val="31"/>
                    </w:numPr>
                    <w:spacing w:before="120" w:after="120" w:line="240" w:lineRule="auto"/>
                    <w:jc w:val="both"/>
                    <w:rPr>
                      <w:rFonts w:ascii="Arial" w:hAnsi="Arial" w:cs="Arial"/>
                      <w:lang w:val="en-US"/>
                    </w:rPr>
                  </w:pPr>
                  <w:r>
                    <w:rPr>
                      <w:rFonts w:ascii="Arial" w:hAnsi="Arial" w:cs="Arial"/>
                      <w:lang w:val="en-US"/>
                    </w:rPr>
                    <w:t xml:space="preserve">In addition to </w:t>
                  </w:r>
                  <w:r w:rsidR="00484B8D" w:rsidRPr="00484B8D">
                    <w:rPr>
                      <w:rFonts w:ascii="Arial" w:hAnsi="Arial" w:cs="Arial"/>
                      <w:lang w:val="en-US"/>
                    </w:rPr>
                    <w:t xml:space="preserve">a promo–booklet </w:t>
                  </w:r>
                  <w:r w:rsidR="00A871CC">
                    <w:rPr>
                      <w:rFonts w:ascii="Arial" w:hAnsi="Arial" w:cs="Arial"/>
                      <w:lang w:val="en-US"/>
                    </w:rPr>
                    <w:t>that</w:t>
                  </w:r>
                  <w:r w:rsidR="00497AE9">
                    <w:rPr>
                      <w:rFonts w:ascii="Arial" w:hAnsi="Arial" w:cs="Arial"/>
                      <w:lang w:val="en-US"/>
                    </w:rPr>
                    <w:t xml:space="preserve"> </w:t>
                  </w:r>
                  <w:r w:rsidR="00A871CC">
                    <w:rPr>
                      <w:rFonts w:ascii="Arial" w:hAnsi="Arial" w:cs="Arial"/>
                      <w:lang w:val="en-US"/>
                    </w:rPr>
                    <w:t>summarize</w:t>
                  </w:r>
                  <w:r>
                    <w:rPr>
                      <w:rFonts w:ascii="Arial" w:hAnsi="Arial" w:cs="Arial"/>
                      <w:lang w:val="en-US"/>
                    </w:rPr>
                    <w:t>s</w:t>
                  </w:r>
                  <w:r w:rsidR="00E91566">
                    <w:rPr>
                      <w:rFonts w:ascii="Arial" w:hAnsi="Arial" w:cs="Arial"/>
                      <w:lang w:val="en-US"/>
                    </w:rPr>
                    <w:t xml:space="preserve"> recommendations of energy saving options </w:t>
                  </w:r>
                  <w:r w:rsidR="00DA4071">
                    <w:rPr>
                      <w:rFonts w:ascii="Arial" w:hAnsi="Arial" w:cs="Arial"/>
                      <w:lang w:val="en-US"/>
                    </w:rPr>
                    <w:t xml:space="preserve">can be implemented </w:t>
                  </w:r>
                  <w:r w:rsidR="00E91566">
                    <w:rPr>
                      <w:rFonts w:ascii="Arial" w:hAnsi="Arial" w:cs="Arial"/>
                      <w:lang w:val="en-US"/>
                    </w:rPr>
                    <w:t xml:space="preserve">in a residential </w:t>
                  </w:r>
                  <w:r w:rsidR="00DA4071">
                    <w:rPr>
                      <w:rFonts w:ascii="Arial" w:hAnsi="Arial" w:cs="Arial"/>
                      <w:lang w:val="en-US"/>
                    </w:rPr>
                    <w:t xml:space="preserve">family </w:t>
                  </w:r>
                  <w:r w:rsidR="00E91566">
                    <w:rPr>
                      <w:rFonts w:ascii="Arial" w:hAnsi="Arial" w:cs="Arial"/>
                      <w:lang w:val="en-US"/>
                    </w:rPr>
                    <w:t>house</w:t>
                  </w:r>
                  <w:r w:rsidR="00497AE9">
                    <w:rPr>
                      <w:rFonts w:ascii="Arial" w:hAnsi="Arial" w:cs="Arial"/>
                      <w:lang w:val="en-US"/>
                    </w:rPr>
                    <w:t xml:space="preserve"> </w:t>
                  </w:r>
                  <w:r w:rsidRPr="00484B8D">
                    <w:rPr>
                      <w:rFonts w:ascii="Arial" w:hAnsi="Arial" w:cs="Arial"/>
                      <w:lang w:val="en-US"/>
                    </w:rPr>
                    <w:t>“Make Your Home Warmer”</w:t>
                  </w:r>
                  <w:r>
                    <w:rPr>
                      <w:rFonts w:ascii="Arial" w:hAnsi="Arial" w:cs="Arial"/>
                      <w:lang w:val="en-US"/>
                    </w:rPr>
                    <w:t xml:space="preserve"> in Russian, </w:t>
                  </w:r>
                  <w:r w:rsidRPr="00484B8D">
                    <w:rPr>
                      <w:rFonts w:ascii="Arial" w:hAnsi="Arial" w:cs="Arial"/>
                      <w:lang w:val="en-US"/>
                    </w:rPr>
                    <w:t xml:space="preserve">Specialist on RES </w:t>
                  </w:r>
                  <w:r>
                    <w:rPr>
                      <w:rFonts w:ascii="Arial" w:hAnsi="Arial" w:cs="Arial"/>
                      <w:lang w:val="en-US"/>
                    </w:rPr>
                    <w:t>will develop Uzbek</w:t>
                  </w:r>
                  <w:r w:rsidR="00DA4071">
                    <w:rPr>
                      <w:rFonts w:ascii="Arial" w:hAnsi="Arial" w:cs="Arial"/>
                      <w:lang w:val="en-US"/>
                    </w:rPr>
                    <w:t xml:space="preserve"> version</w:t>
                  </w:r>
                  <w:r>
                    <w:rPr>
                      <w:rFonts w:ascii="Arial" w:hAnsi="Arial" w:cs="Arial"/>
                      <w:lang w:val="en-US"/>
                    </w:rPr>
                    <w:t>.</w:t>
                  </w:r>
                  <w:r w:rsidR="00497AE9">
                    <w:rPr>
                      <w:rFonts w:ascii="Arial" w:hAnsi="Arial" w:cs="Arial"/>
                      <w:lang w:val="en-US"/>
                    </w:rPr>
                    <w:t xml:space="preserve"> </w:t>
                  </w:r>
                  <w:r w:rsidR="00DA4071">
                    <w:rPr>
                      <w:rFonts w:ascii="Arial" w:hAnsi="Arial" w:cs="Arial"/>
                      <w:lang w:val="en-US"/>
                    </w:rPr>
                    <w:t>P</w:t>
                  </w:r>
                  <w:r w:rsidR="00E91566" w:rsidRPr="00A871CC">
                    <w:rPr>
                      <w:rFonts w:ascii="Arial" w:hAnsi="Arial" w:cs="Arial"/>
                      <w:lang w:val="en-US"/>
                    </w:rPr>
                    <w:t>romo–booklet</w:t>
                  </w:r>
                  <w:r>
                    <w:rPr>
                      <w:rFonts w:ascii="Arial" w:hAnsi="Arial" w:cs="Arial"/>
                      <w:lang w:val="en-US"/>
                    </w:rPr>
                    <w:t>s</w:t>
                  </w:r>
                  <w:r w:rsidR="00497AE9">
                    <w:rPr>
                      <w:rFonts w:ascii="Arial" w:hAnsi="Arial" w:cs="Arial"/>
                      <w:lang w:val="en-US"/>
                    </w:rPr>
                    <w:t xml:space="preserve"> </w:t>
                  </w:r>
                  <w:r>
                    <w:rPr>
                      <w:rFonts w:ascii="Arial" w:hAnsi="Arial" w:cs="Arial"/>
                      <w:lang w:val="en-US"/>
                    </w:rPr>
                    <w:t xml:space="preserve">in Uzbek and </w:t>
                  </w:r>
                  <w:r w:rsidRPr="00484B8D">
                    <w:rPr>
                      <w:rFonts w:ascii="Arial" w:hAnsi="Arial" w:cs="Arial"/>
                      <w:lang w:val="en-US"/>
                    </w:rPr>
                    <w:t>Russian</w:t>
                  </w:r>
                  <w:r>
                    <w:rPr>
                      <w:rFonts w:ascii="Arial" w:hAnsi="Arial" w:cs="Arial"/>
                      <w:lang w:val="en-US"/>
                    </w:rPr>
                    <w:t xml:space="preserve"> are </w:t>
                  </w:r>
                  <w:r w:rsidR="00E91566">
                    <w:rPr>
                      <w:rFonts w:ascii="Arial" w:hAnsi="Arial" w:cs="Arial"/>
                      <w:lang w:val="en-US"/>
                    </w:rPr>
                    <w:t xml:space="preserve">planned for publication </w:t>
                  </w:r>
                  <w:r w:rsidR="00E91566">
                    <w:rPr>
                      <w:rFonts w:ascii="Arial" w:hAnsi="Arial" w:cs="Arial"/>
                      <w:snapToGrid w:val="0"/>
                      <w:lang w:val="en-US"/>
                    </w:rPr>
                    <w:t xml:space="preserve">and dissemination </w:t>
                  </w:r>
                  <w:r w:rsidR="00DA4071">
                    <w:rPr>
                      <w:rFonts w:ascii="Arial" w:hAnsi="Arial" w:cs="Arial"/>
                      <w:snapToGrid w:val="0"/>
                      <w:lang w:val="en-US"/>
                    </w:rPr>
                    <w:t xml:space="preserve">during </w:t>
                  </w:r>
                  <w:r w:rsidR="00E91566">
                    <w:rPr>
                      <w:rFonts w:ascii="Arial" w:hAnsi="Arial" w:cs="Arial"/>
                      <w:snapToGrid w:val="0"/>
                      <w:lang w:val="en-US"/>
                    </w:rPr>
                    <w:t xml:space="preserve">project events </w:t>
                  </w:r>
                  <w:r w:rsidR="00DA4071">
                    <w:rPr>
                      <w:rFonts w:ascii="Arial" w:hAnsi="Arial" w:cs="Arial"/>
                      <w:snapToGrid w:val="0"/>
                      <w:lang w:val="en-US"/>
                    </w:rPr>
                    <w:t xml:space="preserve">to be conducted </w:t>
                  </w:r>
                  <w:r w:rsidR="00E91566">
                    <w:rPr>
                      <w:rFonts w:ascii="Arial" w:hAnsi="Arial" w:cs="Arial"/>
                      <w:snapToGrid w:val="0"/>
                      <w:lang w:val="en-US"/>
                    </w:rPr>
                    <w:t>in Tashkent and provinces;</w:t>
                  </w:r>
                </w:p>
                <w:p w:rsidR="00650CB3" w:rsidRDefault="002824D3">
                  <w:pPr>
                    <w:pStyle w:val="af0"/>
                    <w:numPr>
                      <w:ilvl w:val="0"/>
                      <w:numId w:val="31"/>
                    </w:numPr>
                    <w:spacing w:before="120" w:after="120" w:line="240" w:lineRule="auto"/>
                    <w:jc w:val="both"/>
                    <w:rPr>
                      <w:rFonts w:ascii="Arial" w:hAnsi="Arial" w:cs="Arial"/>
                      <w:lang w:val="en-US"/>
                    </w:rPr>
                  </w:pPr>
                  <w:r>
                    <w:rPr>
                      <w:rFonts w:ascii="Arial" w:hAnsi="Arial" w:cs="Arial"/>
                      <w:lang w:val="en-US"/>
                    </w:rPr>
                    <w:t>P</w:t>
                  </w:r>
                  <w:r w:rsidR="00D030C4" w:rsidRPr="0065628E">
                    <w:rPr>
                      <w:rFonts w:ascii="Arial" w:hAnsi="Arial" w:cs="Arial"/>
                      <w:lang w:val="en-US"/>
                    </w:rPr>
                    <w:t>roject will continue raising awareness of farmers and representatives of local khokimiyats</w:t>
                  </w:r>
                  <w:r w:rsidR="00497AE9">
                    <w:rPr>
                      <w:rFonts w:ascii="Arial" w:hAnsi="Arial" w:cs="Arial"/>
                      <w:lang w:val="en-US"/>
                    </w:rPr>
                    <w:t xml:space="preserve"> </w:t>
                  </w:r>
                  <w:r w:rsidR="00DA4071">
                    <w:rPr>
                      <w:rFonts w:ascii="Arial" w:hAnsi="Arial" w:cs="Arial"/>
                      <w:lang w:val="en-US"/>
                    </w:rPr>
                    <w:t xml:space="preserve">about promoting greater </w:t>
                  </w:r>
                  <w:r w:rsidR="00D030C4" w:rsidRPr="0065628E">
                    <w:rPr>
                      <w:rFonts w:ascii="Arial" w:hAnsi="Arial" w:cs="Arial"/>
                      <w:lang w:val="en-US"/>
                    </w:rPr>
                    <w:t>energy efficiency in rural houses and greenhouses, available modern thermal insulation materials and their cost, throughout Uzbek provinces;</w:t>
                  </w:r>
                </w:p>
                <w:p w:rsidR="00650CB3" w:rsidRDefault="002824D3">
                  <w:pPr>
                    <w:numPr>
                      <w:ilvl w:val="0"/>
                      <w:numId w:val="31"/>
                    </w:numPr>
                    <w:spacing w:before="120" w:after="120"/>
                    <w:jc w:val="both"/>
                    <w:rPr>
                      <w:rFonts w:ascii="Arial" w:hAnsi="Arial" w:cs="Arial"/>
                      <w:sz w:val="22"/>
                      <w:szCs w:val="22"/>
                    </w:rPr>
                  </w:pPr>
                  <w:r>
                    <w:rPr>
                      <w:rFonts w:ascii="Arial" w:hAnsi="Arial" w:cs="Arial"/>
                      <w:sz w:val="22"/>
                      <w:szCs w:val="22"/>
                    </w:rPr>
                    <w:t>P</w:t>
                  </w:r>
                  <w:r w:rsidR="00D763DA" w:rsidRPr="0065628E">
                    <w:rPr>
                      <w:rFonts w:ascii="Arial" w:hAnsi="Arial" w:cs="Arial"/>
                      <w:sz w:val="22"/>
                      <w:szCs w:val="22"/>
                    </w:rPr>
                    <w:t xml:space="preserve">roject will contribute to </w:t>
                  </w:r>
                  <w:r w:rsidR="00D763DA">
                    <w:rPr>
                      <w:rFonts w:ascii="Arial" w:hAnsi="Arial" w:cs="Arial"/>
                      <w:sz w:val="22"/>
                      <w:szCs w:val="22"/>
                    </w:rPr>
                    <w:t xml:space="preserve">the </w:t>
                  </w:r>
                  <w:r w:rsidR="00D763DA" w:rsidRPr="0065628E">
                    <w:rPr>
                      <w:rFonts w:ascii="Arial" w:hAnsi="Arial" w:cs="Arial"/>
                      <w:sz w:val="22"/>
                      <w:szCs w:val="22"/>
                    </w:rPr>
                    <w:t>event</w:t>
                  </w:r>
                  <w:r w:rsidR="00E44EC1">
                    <w:rPr>
                      <w:rFonts w:ascii="Arial" w:hAnsi="Arial" w:cs="Arial"/>
                      <w:sz w:val="22"/>
                      <w:szCs w:val="22"/>
                    </w:rPr>
                    <w:t>s</w:t>
                  </w:r>
                  <w:r w:rsidR="00497AE9">
                    <w:rPr>
                      <w:rFonts w:ascii="Arial" w:hAnsi="Arial" w:cs="Arial"/>
                      <w:sz w:val="22"/>
                      <w:szCs w:val="22"/>
                    </w:rPr>
                    <w:t xml:space="preserve"> </w:t>
                  </w:r>
                  <w:r w:rsidR="00DA4071">
                    <w:rPr>
                      <w:rFonts w:ascii="Arial" w:hAnsi="Arial" w:cs="Arial"/>
                      <w:sz w:val="22"/>
                      <w:szCs w:val="22"/>
                    </w:rPr>
                    <w:t xml:space="preserve">targeted </w:t>
                  </w:r>
                  <w:r>
                    <w:rPr>
                      <w:rFonts w:ascii="Arial" w:hAnsi="Arial" w:cs="Arial"/>
                      <w:sz w:val="22"/>
                      <w:szCs w:val="22"/>
                    </w:rPr>
                    <w:t>at farmers, local authorities, students</w:t>
                  </w:r>
                  <w:r w:rsidR="00DF7482">
                    <w:rPr>
                      <w:rFonts w:ascii="Arial" w:hAnsi="Arial" w:cs="Arial"/>
                      <w:sz w:val="22"/>
                      <w:szCs w:val="22"/>
                    </w:rPr>
                    <w:t>,</w:t>
                  </w:r>
                  <w:r>
                    <w:rPr>
                      <w:rFonts w:ascii="Arial" w:hAnsi="Arial" w:cs="Arial"/>
                      <w:sz w:val="22"/>
                      <w:szCs w:val="22"/>
                    </w:rPr>
                    <w:t xml:space="preserve"> mass media and general public to be </w:t>
                  </w:r>
                  <w:r w:rsidR="00E44EC1">
                    <w:rPr>
                      <w:rFonts w:ascii="Arial" w:hAnsi="Arial" w:cs="Arial"/>
                      <w:sz w:val="22"/>
                      <w:szCs w:val="22"/>
                    </w:rPr>
                    <w:t xml:space="preserve">conducted </w:t>
                  </w:r>
                  <w:r w:rsidR="00D763DA">
                    <w:rPr>
                      <w:rFonts w:ascii="Arial" w:hAnsi="Arial" w:cs="Arial"/>
                      <w:sz w:val="22"/>
                      <w:szCs w:val="22"/>
                    </w:rPr>
                    <w:t>by</w:t>
                  </w:r>
                  <w:r w:rsidR="00D763DA" w:rsidRPr="0065628E">
                    <w:rPr>
                      <w:rFonts w:ascii="Arial" w:hAnsi="Arial" w:cs="Arial"/>
                      <w:sz w:val="22"/>
                      <w:szCs w:val="22"/>
                    </w:rPr>
                    <w:t xml:space="preserve"> the Extension Center Promotion</w:t>
                  </w:r>
                  <w:r w:rsidR="00E44EC1">
                    <w:rPr>
                      <w:rFonts w:ascii="Arial" w:hAnsi="Arial" w:cs="Arial"/>
                      <w:sz w:val="22"/>
                      <w:szCs w:val="22"/>
                    </w:rPr>
                    <w:t xml:space="preserve"> in Urgench</w:t>
                  </w:r>
                  <w:r w:rsidR="00D763DA">
                    <w:rPr>
                      <w:rFonts w:ascii="Arial" w:hAnsi="Arial" w:cs="Arial"/>
                      <w:sz w:val="22"/>
                      <w:szCs w:val="22"/>
                    </w:rPr>
                    <w:t xml:space="preserve">. </w:t>
                  </w:r>
                </w:p>
                <w:p w:rsidR="00546E53" w:rsidRDefault="00546E53" w:rsidP="0046387F">
                  <w:pPr>
                    <w:spacing w:before="120" w:after="120"/>
                    <w:jc w:val="both"/>
                    <w:rPr>
                      <w:rFonts w:ascii="Arial" w:hAnsi="Arial" w:cs="Arial"/>
                      <w:sz w:val="22"/>
                      <w:szCs w:val="22"/>
                    </w:rPr>
                  </w:pPr>
                </w:p>
                <w:p w:rsidR="00546E53" w:rsidRDefault="00546E53" w:rsidP="0046387F">
                  <w:pPr>
                    <w:spacing w:before="120" w:after="120"/>
                    <w:jc w:val="both"/>
                  </w:pPr>
                </w:p>
              </w:txbxContent>
            </v:textbox>
          </v:shape>
        </w:pict>
      </w: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DA4071" w:rsidRDefault="00DA4071" w:rsidP="00794D08">
      <w:pPr>
        <w:spacing w:before="120" w:line="360" w:lineRule="auto"/>
        <w:ind w:hanging="181"/>
        <w:jc w:val="both"/>
        <w:rPr>
          <w:rFonts w:ascii="Arial" w:hAnsi="Arial" w:cs="Arial"/>
          <w:b/>
          <w:bCs/>
          <w:snapToGrid w:val="0"/>
          <w:sz w:val="22"/>
          <w:szCs w:val="22"/>
        </w:rPr>
      </w:pPr>
    </w:p>
    <w:p w:rsidR="00DA4071" w:rsidRDefault="00DA4071" w:rsidP="00794D08">
      <w:pPr>
        <w:spacing w:before="120" w:line="360" w:lineRule="auto"/>
        <w:ind w:hanging="181"/>
        <w:jc w:val="both"/>
        <w:rPr>
          <w:rFonts w:ascii="Arial" w:hAnsi="Arial" w:cs="Arial"/>
          <w:b/>
          <w:bCs/>
          <w:snapToGrid w:val="0"/>
          <w:sz w:val="22"/>
          <w:szCs w:val="22"/>
        </w:rPr>
      </w:pPr>
    </w:p>
    <w:p w:rsidR="00180FE7" w:rsidRPr="00456CD4" w:rsidRDefault="00190229" w:rsidP="00794D08">
      <w:pPr>
        <w:spacing w:before="120" w:line="360" w:lineRule="auto"/>
        <w:ind w:hanging="181"/>
        <w:jc w:val="both"/>
        <w:rPr>
          <w:rFonts w:ascii="Arial" w:hAnsi="Arial" w:cs="Arial"/>
          <w:b/>
          <w:bCs/>
          <w:snapToGrid w:val="0"/>
          <w:sz w:val="22"/>
          <w:szCs w:val="22"/>
        </w:rPr>
      </w:pPr>
      <w:r w:rsidRPr="00190229">
        <w:rPr>
          <w:rFonts w:ascii="Arial" w:hAnsi="Arial" w:cs="Arial"/>
          <w:b/>
          <w:bCs/>
          <w:snapToGrid w:val="0"/>
          <w:sz w:val="22"/>
          <w:szCs w:val="22"/>
        </w:rPr>
        <w:t>Information / Learning materials / Useful links available at:</w:t>
      </w:r>
    </w:p>
    <w:p w:rsidR="009975E7" w:rsidRDefault="009975E7" w:rsidP="00794D08">
      <w:pPr>
        <w:pBdr>
          <w:top w:val="single" w:sz="4" w:space="1" w:color="auto"/>
          <w:left w:val="single" w:sz="4" w:space="28" w:color="auto"/>
          <w:bottom w:val="single" w:sz="4" w:space="1" w:color="auto"/>
          <w:right w:val="single" w:sz="4" w:space="7" w:color="auto"/>
        </w:pBdr>
        <w:ind w:left="360"/>
        <w:jc w:val="both"/>
        <w:rPr>
          <w:rFonts w:ascii="Arial" w:hAnsi="Arial" w:cs="Arial"/>
          <w:sz w:val="22"/>
          <w:szCs w:val="22"/>
        </w:rPr>
      </w:pPr>
    </w:p>
    <w:p w:rsidR="006C3ADB" w:rsidRDefault="00C44CE7" w:rsidP="00E91566">
      <w:pPr>
        <w:pBdr>
          <w:top w:val="single" w:sz="4" w:space="1" w:color="auto"/>
          <w:left w:val="single" w:sz="4" w:space="28" w:color="auto"/>
          <w:bottom w:val="single" w:sz="4" w:space="1" w:color="auto"/>
          <w:right w:val="single" w:sz="4" w:space="7" w:color="auto"/>
        </w:pBdr>
        <w:ind w:left="360"/>
        <w:jc w:val="both"/>
      </w:pPr>
      <w:hyperlink r:id="rId7" w:history="1">
        <w:r w:rsidR="00E91566" w:rsidRPr="003F2075">
          <w:rPr>
            <w:rStyle w:val="af"/>
            <w:rFonts w:ascii="Arial" w:hAnsi="Arial" w:cs="Arial"/>
            <w:sz w:val="22"/>
            <w:szCs w:val="22"/>
          </w:rPr>
          <w:t>http://leds.uz/ru/events/1029</w:t>
        </w:r>
      </w:hyperlink>
      <w:r w:rsidR="00E91566">
        <w:rPr>
          <w:rFonts w:ascii="Arial" w:hAnsi="Arial" w:cs="Arial"/>
          <w:sz w:val="22"/>
          <w:szCs w:val="22"/>
        </w:rPr>
        <w:t xml:space="preserve">;  </w:t>
      </w:r>
      <w:hyperlink r:id="rId8" w:history="1">
        <w:r w:rsidR="00B80B8A">
          <w:rPr>
            <w:rStyle w:val="af"/>
            <w:rFonts w:ascii="Arial" w:hAnsi="Arial" w:cs="Arial"/>
            <w:sz w:val="22"/>
            <w:szCs w:val="22"/>
          </w:rPr>
          <w:t>rsr.akvo.org</w:t>
        </w:r>
      </w:hyperlink>
      <w:r w:rsidR="00E91566" w:rsidRPr="00190229">
        <w:rPr>
          <w:rStyle w:val="HTML"/>
          <w:rFonts w:ascii="Arial" w:hAnsi="Arial" w:cs="Arial"/>
          <w:color w:val="auto"/>
          <w:sz w:val="22"/>
          <w:szCs w:val="22"/>
        </w:rPr>
        <w:t>;</w:t>
      </w:r>
      <w:hyperlink w:history="1"/>
      <w:hyperlink r:id="rId9" w:history="1">
        <w:r w:rsidR="00E91566" w:rsidRPr="00190229">
          <w:rPr>
            <w:rStyle w:val="af"/>
            <w:rFonts w:ascii="Arial" w:hAnsi="Arial" w:cs="Arial"/>
            <w:sz w:val="22"/>
            <w:szCs w:val="22"/>
          </w:rPr>
          <w:t>www.KRASS.uz</w:t>
        </w:r>
        <w:r w:rsidR="00E91566" w:rsidRPr="004E4528">
          <w:rPr>
            <w:rStyle w:val="af"/>
            <w:rFonts w:ascii="Arial" w:hAnsi="Arial" w:cs="Arial"/>
            <w:sz w:val="22"/>
            <w:szCs w:val="22"/>
          </w:rPr>
          <w:t>/EC</w:t>
        </w:r>
      </w:hyperlink>
      <w:r w:rsidR="00E91566">
        <w:rPr>
          <w:rFonts w:ascii="Arial" w:hAnsi="Arial" w:cs="Arial"/>
          <w:sz w:val="22"/>
          <w:szCs w:val="22"/>
        </w:rPr>
        <w:t xml:space="preserve">;  </w:t>
      </w:r>
      <w:hyperlink r:id="rId10" w:history="1">
        <w:r w:rsidR="006C3ADB" w:rsidRPr="007649B0">
          <w:rPr>
            <w:rStyle w:val="af"/>
            <w:rFonts w:ascii="Arial" w:hAnsi="Arial" w:cs="Arial"/>
            <w:sz w:val="22"/>
            <w:szCs w:val="22"/>
          </w:rPr>
          <w:t>www.urdu.uz</w:t>
        </w:r>
      </w:hyperlink>
    </w:p>
    <w:p w:rsidR="00180FE7" w:rsidRPr="00541580" w:rsidRDefault="00180FE7" w:rsidP="00794D08">
      <w:pPr>
        <w:pBdr>
          <w:top w:val="single" w:sz="4" w:space="1" w:color="auto"/>
          <w:left w:val="single" w:sz="4" w:space="28" w:color="auto"/>
          <w:bottom w:val="single" w:sz="4" w:space="1" w:color="auto"/>
          <w:right w:val="single" w:sz="4" w:space="7" w:color="auto"/>
        </w:pBdr>
        <w:ind w:left="360"/>
        <w:jc w:val="both"/>
        <w:rPr>
          <w:rStyle w:val="HTML"/>
          <w:rFonts w:ascii="Arial" w:hAnsi="Arial" w:cs="Arial"/>
          <w:color w:val="auto"/>
          <w:sz w:val="22"/>
          <w:szCs w:val="22"/>
        </w:rPr>
      </w:pPr>
    </w:p>
    <w:p w:rsidR="00271F70" w:rsidRDefault="00271F70" w:rsidP="002D2E33">
      <w:pPr>
        <w:tabs>
          <w:tab w:val="left" w:pos="4680"/>
        </w:tabs>
        <w:spacing w:line="720" w:lineRule="auto"/>
        <w:outlineLvl w:val="0"/>
        <w:rPr>
          <w:rFonts w:ascii="Arial" w:hAnsi="Arial" w:cs="Arial"/>
          <w:b/>
          <w:bCs/>
          <w:sz w:val="22"/>
          <w:szCs w:val="22"/>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E91566" w:rsidTr="00D52D5D">
        <w:tc>
          <w:tcPr>
            <w:tcW w:w="5495" w:type="dxa"/>
          </w:tcPr>
          <w:p w:rsidR="00E91566" w:rsidRDefault="00E91566" w:rsidP="00E91566">
            <w:pPr>
              <w:tabs>
                <w:tab w:val="left" w:pos="4680"/>
              </w:tabs>
              <w:spacing w:before="120" w:after="120"/>
              <w:outlineLvl w:val="0"/>
              <w:rPr>
                <w:rFonts w:ascii="Arial" w:hAnsi="Arial" w:cs="Arial"/>
                <w:b/>
                <w:bCs/>
                <w:i/>
                <w:sz w:val="22"/>
                <w:szCs w:val="22"/>
                <w:u w:val="single"/>
              </w:rPr>
            </w:pPr>
            <w:r w:rsidRPr="00E04BE8">
              <w:rPr>
                <w:rFonts w:ascii="Arial" w:hAnsi="Arial" w:cs="Arial"/>
                <w:b/>
                <w:bCs/>
                <w:i/>
                <w:sz w:val="22"/>
                <w:szCs w:val="22"/>
                <w:u w:val="single"/>
              </w:rPr>
              <w:t>Prepared by</w:t>
            </w:r>
          </w:p>
          <w:p w:rsidR="00E91566" w:rsidRDefault="00E91566" w:rsidP="00E91566">
            <w:pPr>
              <w:tabs>
                <w:tab w:val="left" w:pos="4680"/>
              </w:tabs>
              <w:spacing w:line="720" w:lineRule="auto"/>
              <w:outlineLvl w:val="0"/>
              <w:rPr>
                <w:rFonts w:ascii="Arial" w:hAnsi="Arial" w:cs="Arial"/>
                <w:b/>
                <w:bCs/>
                <w:sz w:val="22"/>
                <w:szCs w:val="22"/>
                <w:u w:val="single"/>
              </w:rPr>
            </w:pPr>
            <w:r w:rsidRPr="00456CD4">
              <w:rPr>
                <w:rFonts w:ascii="Arial" w:hAnsi="Arial" w:cs="Arial"/>
                <w:b/>
                <w:bCs/>
                <w:sz w:val="22"/>
                <w:szCs w:val="22"/>
                <w:u w:val="single"/>
              </w:rPr>
              <w:t>Mr. Pulat Salikhov, Specialist on RES</w:t>
            </w:r>
          </w:p>
        </w:tc>
        <w:tc>
          <w:tcPr>
            <w:tcW w:w="4252" w:type="dxa"/>
          </w:tcPr>
          <w:p w:rsidR="000708BE" w:rsidRDefault="00E91566">
            <w:pPr>
              <w:tabs>
                <w:tab w:val="left" w:pos="4680"/>
              </w:tabs>
              <w:spacing w:before="480" w:line="720" w:lineRule="auto"/>
              <w:outlineLvl w:val="0"/>
              <w:rPr>
                <w:rFonts w:ascii="Arial" w:hAnsi="Arial" w:cs="Arial"/>
                <w:b/>
                <w:bCs/>
                <w:sz w:val="22"/>
                <w:szCs w:val="22"/>
                <w:u w:val="single"/>
              </w:rPr>
            </w:pPr>
            <w:r>
              <w:rPr>
                <w:rFonts w:ascii="Arial" w:hAnsi="Arial" w:cs="Arial"/>
                <w:b/>
                <w:bCs/>
                <w:sz w:val="22"/>
                <w:szCs w:val="22"/>
                <w:u w:val="single"/>
              </w:rPr>
              <w:t>______________________________</w:t>
            </w:r>
          </w:p>
        </w:tc>
      </w:tr>
      <w:tr w:rsidR="00E91566" w:rsidTr="00D52D5D">
        <w:tc>
          <w:tcPr>
            <w:tcW w:w="5495" w:type="dxa"/>
          </w:tcPr>
          <w:p w:rsidR="00E91566" w:rsidRDefault="00E91566" w:rsidP="00E91566">
            <w:pPr>
              <w:tabs>
                <w:tab w:val="left" w:pos="4680"/>
              </w:tabs>
              <w:spacing w:before="120" w:after="120"/>
              <w:outlineLvl w:val="0"/>
              <w:rPr>
                <w:rFonts w:ascii="Arial" w:hAnsi="Arial" w:cs="Arial"/>
                <w:b/>
                <w:bCs/>
                <w:i/>
                <w:sz w:val="22"/>
                <w:szCs w:val="22"/>
                <w:u w:val="single"/>
              </w:rPr>
            </w:pPr>
            <w:r w:rsidRPr="00E04BE8">
              <w:rPr>
                <w:rFonts w:ascii="Arial" w:hAnsi="Arial" w:cs="Arial"/>
                <w:b/>
                <w:bCs/>
                <w:i/>
                <w:sz w:val="22"/>
                <w:szCs w:val="22"/>
                <w:u w:val="single"/>
              </w:rPr>
              <w:t xml:space="preserve">Cleared by </w:t>
            </w:r>
          </w:p>
          <w:p w:rsidR="000708BE" w:rsidRDefault="00E91566">
            <w:pPr>
              <w:tabs>
                <w:tab w:val="left" w:pos="4680"/>
              </w:tabs>
              <w:spacing w:before="120" w:after="120"/>
              <w:outlineLvl w:val="0"/>
              <w:rPr>
                <w:rFonts w:ascii="Arial" w:hAnsi="Arial" w:cs="Arial"/>
                <w:b/>
                <w:bCs/>
                <w:sz w:val="22"/>
                <w:szCs w:val="22"/>
                <w:u w:val="single"/>
              </w:rPr>
            </w:pPr>
            <w:r w:rsidRPr="00456CD4">
              <w:rPr>
                <w:rFonts w:ascii="Arial" w:hAnsi="Arial" w:cs="Arial"/>
                <w:b/>
                <w:bCs/>
                <w:sz w:val="22"/>
                <w:szCs w:val="22"/>
                <w:u w:val="single"/>
              </w:rPr>
              <w:t>Ms. Liliya Zavyalova, Project Manager</w:t>
            </w:r>
            <w:r w:rsidRPr="00456CD4">
              <w:rPr>
                <w:rFonts w:ascii="Arial" w:hAnsi="Arial" w:cs="Arial"/>
                <w:b/>
                <w:bCs/>
                <w:sz w:val="22"/>
                <w:szCs w:val="22"/>
              </w:rPr>
              <w:tab/>
            </w:r>
          </w:p>
        </w:tc>
        <w:tc>
          <w:tcPr>
            <w:tcW w:w="4252" w:type="dxa"/>
          </w:tcPr>
          <w:p w:rsidR="000708BE" w:rsidRDefault="00E91566">
            <w:pPr>
              <w:tabs>
                <w:tab w:val="left" w:pos="4680"/>
              </w:tabs>
              <w:spacing w:before="480" w:line="720" w:lineRule="auto"/>
              <w:outlineLvl w:val="0"/>
              <w:rPr>
                <w:rFonts w:ascii="Arial" w:hAnsi="Arial" w:cs="Arial"/>
                <w:b/>
                <w:bCs/>
                <w:sz w:val="22"/>
                <w:szCs w:val="22"/>
                <w:u w:val="single"/>
              </w:rPr>
            </w:pPr>
            <w:r>
              <w:rPr>
                <w:rFonts w:ascii="Arial" w:hAnsi="Arial" w:cs="Arial"/>
                <w:b/>
                <w:bCs/>
                <w:sz w:val="22"/>
                <w:szCs w:val="22"/>
                <w:u w:val="single"/>
              </w:rPr>
              <w:t>______________________________</w:t>
            </w:r>
          </w:p>
        </w:tc>
      </w:tr>
      <w:tr w:rsidR="00E91566" w:rsidTr="00D52D5D">
        <w:tc>
          <w:tcPr>
            <w:tcW w:w="5495" w:type="dxa"/>
          </w:tcPr>
          <w:p w:rsidR="00E91566" w:rsidRDefault="00E91566" w:rsidP="00E91566">
            <w:pPr>
              <w:spacing w:before="120" w:after="120"/>
              <w:jc w:val="both"/>
              <w:outlineLvl w:val="0"/>
              <w:rPr>
                <w:rFonts w:ascii="Arial" w:hAnsi="Arial" w:cs="Arial"/>
                <w:b/>
                <w:bCs/>
                <w:i/>
                <w:snapToGrid w:val="0"/>
                <w:sz w:val="22"/>
                <w:szCs w:val="22"/>
                <w:u w:val="single"/>
              </w:rPr>
            </w:pPr>
            <w:r w:rsidRPr="00E04BE8">
              <w:rPr>
                <w:rFonts w:ascii="Arial" w:hAnsi="Arial" w:cs="Arial"/>
                <w:b/>
                <w:bCs/>
                <w:i/>
                <w:snapToGrid w:val="0"/>
                <w:sz w:val="22"/>
                <w:szCs w:val="22"/>
                <w:u w:val="single"/>
              </w:rPr>
              <w:t xml:space="preserve">Approved by </w:t>
            </w:r>
          </w:p>
          <w:p w:rsidR="00E91566" w:rsidRDefault="00E91566" w:rsidP="00E91566">
            <w:pPr>
              <w:spacing w:before="120" w:after="120"/>
              <w:jc w:val="both"/>
              <w:outlineLvl w:val="0"/>
              <w:rPr>
                <w:rFonts w:ascii="Arial" w:hAnsi="Arial" w:cs="Arial"/>
                <w:b/>
                <w:bCs/>
                <w:snapToGrid w:val="0"/>
                <w:sz w:val="22"/>
                <w:szCs w:val="22"/>
              </w:rPr>
            </w:pPr>
            <w:r w:rsidRPr="00456CD4">
              <w:rPr>
                <w:rFonts w:ascii="Arial" w:hAnsi="Arial" w:cs="Arial"/>
                <w:b/>
                <w:bCs/>
                <w:snapToGrid w:val="0"/>
                <w:sz w:val="22"/>
                <w:szCs w:val="22"/>
                <w:u w:val="single"/>
              </w:rPr>
              <w:t>Mr. Abduvakkos Abdurahmanov, Head of EEU</w:t>
            </w:r>
          </w:p>
          <w:p w:rsidR="00E91566" w:rsidRDefault="00E91566" w:rsidP="002D2E33">
            <w:pPr>
              <w:tabs>
                <w:tab w:val="left" w:pos="4680"/>
              </w:tabs>
              <w:spacing w:line="720" w:lineRule="auto"/>
              <w:outlineLvl w:val="0"/>
              <w:rPr>
                <w:rFonts w:ascii="Arial" w:hAnsi="Arial" w:cs="Arial"/>
                <w:b/>
                <w:bCs/>
                <w:sz w:val="22"/>
                <w:szCs w:val="22"/>
                <w:u w:val="single"/>
              </w:rPr>
            </w:pPr>
          </w:p>
        </w:tc>
        <w:tc>
          <w:tcPr>
            <w:tcW w:w="4252" w:type="dxa"/>
          </w:tcPr>
          <w:p w:rsidR="000708BE" w:rsidRDefault="00E91566">
            <w:pPr>
              <w:tabs>
                <w:tab w:val="left" w:pos="4680"/>
              </w:tabs>
              <w:spacing w:before="480" w:line="720" w:lineRule="auto"/>
              <w:outlineLvl w:val="0"/>
              <w:rPr>
                <w:rFonts w:ascii="Arial" w:hAnsi="Arial" w:cs="Arial"/>
                <w:b/>
                <w:bCs/>
                <w:sz w:val="22"/>
                <w:szCs w:val="22"/>
                <w:u w:val="single"/>
              </w:rPr>
            </w:pPr>
            <w:r>
              <w:rPr>
                <w:rFonts w:ascii="Arial" w:hAnsi="Arial" w:cs="Arial"/>
                <w:b/>
                <w:bCs/>
                <w:sz w:val="22"/>
                <w:szCs w:val="22"/>
                <w:u w:val="single"/>
              </w:rPr>
              <w:t>______________________________</w:t>
            </w:r>
          </w:p>
        </w:tc>
      </w:tr>
    </w:tbl>
    <w:p w:rsidR="00F77992" w:rsidRDefault="00F77992">
      <w:pPr>
        <w:spacing w:before="120" w:after="120"/>
        <w:jc w:val="both"/>
        <w:outlineLvl w:val="0"/>
        <w:rPr>
          <w:rFonts w:ascii="Arial" w:hAnsi="Arial" w:cs="Arial"/>
          <w:b/>
          <w:bCs/>
          <w:snapToGrid w:val="0"/>
          <w:sz w:val="22"/>
          <w:szCs w:val="22"/>
        </w:rPr>
      </w:pPr>
    </w:p>
    <w:sectPr w:rsidR="00F77992" w:rsidSect="00276993">
      <w:footerReference w:type="default" r:id="rId11"/>
      <w:pgSz w:w="12240" w:h="15840"/>
      <w:pgMar w:top="709" w:right="1134" w:bottom="993" w:left="1418"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FBE" w:rsidRDefault="00C00FBE">
      <w:r>
        <w:separator/>
      </w:r>
    </w:p>
  </w:endnote>
  <w:endnote w:type="continuationSeparator" w:id="1">
    <w:p w:rsidR="00C00FBE" w:rsidRDefault="00C00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7" w:rsidRDefault="00C44CE7" w:rsidP="00A91A15">
    <w:pPr>
      <w:pStyle w:val="a8"/>
      <w:framePr w:wrap="auto" w:vAnchor="text" w:hAnchor="margin" w:xAlign="right" w:y="1"/>
      <w:rPr>
        <w:rStyle w:val="aa"/>
      </w:rPr>
    </w:pPr>
    <w:r>
      <w:rPr>
        <w:rStyle w:val="aa"/>
      </w:rPr>
      <w:fldChar w:fldCharType="begin"/>
    </w:r>
    <w:r w:rsidR="00180FE7">
      <w:rPr>
        <w:rStyle w:val="aa"/>
      </w:rPr>
      <w:instrText xml:space="preserve">PAGE  </w:instrText>
    </w:r>
    <w:r>
      <w:rPr>
        <w:rStyle w:val="aa"/>
      </w:rPr>
      <w:fldChar w:fldCharType="separate"/>
    </w:r>
    <w:r w:rsidR="00497AE9">
      <w:rPr>
        <w:rStyle w:val="aa"/>
        <w:noProof/>
      </w:rPr>
      <w:t>2</w:t>
    </w:r>
    <w:r>
      <w:rPr>
        <w:rStyle w:val="aa"/>
      </w:rPr>
      <w:fldChar w:fldCharType="end"/>
    </w:r>
  </w:p>
  <w:p w:rsidR="00180FE7" w:rsidRDefault="00180FE7" w:rsidP="00A33EF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FBE" w:rsidRDefault="00C00FBE">
      <w:r>
        <w:separator/>
      </w:r>
    </w:p>
  </w:footnote>
  <w:footnote w:type="continuationSeparator" w:id="1">
    <w:p w:rsidR="00C00FBE" w:rsidRDefault="00C00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C1D"/>
    <w:multiLevelType w:val="hybridMultilevel"/>
    <w:tmpl w:val="00AC2C5A"/>
    <w:lvl w:ilvl="0" w:tplc="0843000F">
      <w:start w:val="1"/>
      <w:numFmt w:val="decimal"/>
      <w:lvlText w:val="%1."/>
      <w:lvlJc w:val="left"/>
      <w:pPr>
        <w:ind w:left="720" w:hanging="360"/>
      </w:p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start w:val="1"/>
      <w:numFmt w:val="lowerRoman"/>
      <w:lvlText w:val="%6."/>
      <w:lvlJc w:val="right"/>
      <w:pPr>
        <w:ind w:left="4320" w:hanging="180"/>
      </w:pPr>
    </w:lvl>
    <w:lvl w:ilvl="6" w:tplc="0843000F">
      <w:start w:val="1"/>
      <w:numFmt w:val="decimal"/>
      <w:lvlText w:val="%7."/>
      <w:lvlJc w:val="left"/>
      <w:pPr>
        <w:ind w:left="5040" w:hanging="360"/>
      </w:pPr>
    </w:lvl>
    <w:lvl w:ilvl="7" w:tplc="08430019">
      <w:start w:val="1"/>
      <w:numFmt w:val="lowerLetter"/>
      <w:lvlText w:val="%8."/>
      <w:lvlJc w:val="left"/>
      <w:pPr>
        <w:ind w:left="5760" w:hanging="360"/>
      </w:pPr>
    </w:lvl>
    <w:lvl w:ilvl="8" w:tplc="0843001B">
      <w:start w:val="1"/>
      <w:numFmt w:val="lowerRoman"/>
      <w:lvlText w:val="%9."/>
      <w:lvlJc w:val="right"/>
      <w:pPr>
        <w:ind w:left="6480" w:hanging="180"/>
      </w:pPr>
    </w:lvl>
  </w:abstractNum>
  <w:abstractNum w:abstractNumId="1">
    <w:nsid w:val="08C23447"/>
    <w:multiLevelType w:val="hybridMultilevel"/>
    <w:tmpl w:val="CAA00A24"/>
    <w:lvl w:ilvl="0" w:tplc="0409000F">
      <w:start w:val="1"/>
      <w:numFmt w:val="decimal"/>
      <w:lvlText w:val="%1."/>
      <w:lvlJc w:val="left"/>
      <w:pPr>
        <w:ind w:left="720" w:hanging="360"/>
      </w:pPr>
      <w:rPr>
        <w:rFonts w:hint="default"/>
      </w:rPr>
    </w:lvl>
    <w:lvl w:ilvl="1" w:tplc="496E99A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76589F"/>
    <w:multiLevelType w:val="hybridMultilevel"/>
    <w:tmpl w:val="3B3CC0B0"/>
    <w:lvl w:ilvl="0" w:tplc="08430001">
      <w:start w:val="1"/>
      <w:numFmt w:val="bullet"/>
      <w:lvlText w:val=""/>
      <w:lvlJc w:val="left"/>
      <w:pPr>
        <w:ind w:left="720" w:hanging="360"/>
      </w:pPr>
      <w:rPr>
        <w:rFonts w:ascii="Symbol" w:hAnsi="Symbol" w:hint="default"/>
      </w:r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start w:val="1"/>
      <w:numFmt w:val="lowerRoman"/>
      <w:lvlText w:val="%6."/>
      <w:lvlJc w:val="right"/>
      <w:pPr>
        <w:ind w:left="4320" w:hanging="180"/>
      </w:pPr>
    </w:lvl>
    <w:lvl w:ilvl="6" w:tplc="0843000F">
      <w:start w:val="1"/>
      <w:numFmt w:val="decimal"/>
      <w:lvlText w:val="%7."/>
      <w:lvlJc w:val="left"/>
      <w:pPr>
        <w:ind w:left="5040" w:hanging="360"/>
      </w:pPr>
    </w:lvl>
    <w:lvl w:ilvl="7" w:tplc="08430019">
      <w:start w:val="1"/>
      <w:numFmt w:val="lowerLetter"/>
      <w:lvlText w:val="%8."/>
      <w:lvlJc w:val="left"/>
      <w:pPr>
        <w:ind w:left="5760" w:hanging="360"/>
      </w:pPr>
    </w:lvl>
    <w:lvl w:ilvl="8" w:tplc="0843001B">
      <w:start w:val="1"/>
      <w:numFmt w:val="lowerRoman"/>
      <w:lvlText w:val="%9."/>
      <w:lvlJc w:val="right"/>
      <w:pPr>
        <w:ind w:left="6480" w:hanging="180"/>
      </w:pPr>
    </w:lvl>
  </w:abstractNum>
  <w:abstractNum w:abstractNumId="3">
    <w:nsid w:val="116344A4"/>
    <w:multiLevelType w:val="hybridMultilevel"/>
    <w:tmpl w:val="2190E5B0"/>
    <w:lvl w:ilvl="0" w:tplc="D4020646">
      <w:start w:val="1"/>
      <w:numFmt w:val="bullet"/>
      <w:lvlText w:val=""/>
      <w:lvlJc w:val="left"/>
      <w:pPr>
        <w:ind w:left="1147" w:hanging="360"/>
      </w:pPr>
      <w:rPr>
        <w:rFonts w:ascii="Symbol" w:hAnsi="Symbol" w:hint="default"/>
      </w:rPr>
    </w:lvl>
    <w:lvl w:ilvl="1" w:tplc="08430003" w:tentative="1">
      <w:start w:val="1"/>
      <w:numFmt w:val="bullet"/>
      <w:lvlText w:val="o"/>
      <w:lvlJc w:val="left"/>
      <w:pPr>
        <w:ind w:left="1867" w:hanging="360"/>
      </w:pPr>
      <w:rPr>
        <w:rFonts w:ascii="Courier New" w:hAnsi="Courier New" w:cs="Courier New" w:hint="default"/>
      </w:rPr>
    </w:lvl>
    <w:lvl w:ilvl="2" w:tplc="08430005" w:tentative="1">
      <w:start w:val="1"/>
      <w:numFmt w:val="bullet"/>
      <w:lvlText w:val=""/>
      <w:lvlJc w:val="left"/>
      <w:pPr>
        <w:ind w:left="2587" w:hanging="360"/>
      </w:pPr>
      <w:rPr>
        <w:rFonts w:ascii="Wingdings" w:hAnsi="Wingdings" w:hint="default"/>
      </w:rPr>
    </w:lvl>
    <w:lvl w:ilvl="3" w:tplc="08430001" w:tentative="1">
      <w:start w:val="1"/>
      <w:numFmt w:val="bullet"/>
      <w:lvlText w:val=""/>
      <w:lvlJc w:val="left"/>
      <w:pPr>
        <w:ind w:left="3307" w:hanging="360"/>
      </w:pPr>
      <w:rPr>
        <w:rFonts w:ascii="Symbol" w:hAnsi="Symbol" w:hint="default"/>
      </w:rPr>
    </w:lvl>
    <w:lvl w:ilvl="4" w:tplc="08430003" w:tentative="1">
      <w:start w:val="1"/>
      <w:numFmt w:val="bullet"/>
      <w:lvlText w:val="o"/>
      <w:lvlJc w:val="left"/>
      <w:pPr>
        <w:ind w:left="4027" w:hanging="360"/>
      </w:pPr>
      <w:rPr>
        <w:rFonts w:ascii="Courier New" w:hAnsi="Courier New" w:cs="Courier New" w:hint="default"/>
      </w:rPr>
    </w:lvl>
    <w:lvl w:ilvl="5" w:tplc="08430005" w:tentative="1">
      <w:start w:val="1"/>
      <w:numFmt w:val="bullet"/>
      <w:lvlText w:val=""/>
      <w:lvlJc w:val="left"/>
      <w:pPr>
        <w:ind w:left="4747" w:hanging="360"/>
      </w:pPr>
      <w:rPr>
        <w:rFonts w:ascii="Wingdings" w:hAnsi="Wingdings" w:hint="default"/>
      </w:rPr>
    </w:lvl>
    <w:lvl w:ilvl="6" w:tplc="08430001" w:tentative="1">
      <w:start w:val="1"/>
      <w:numFmt w:val="bullet"/>
      <w:lvlText w:val=""/>
      <w:lvlJc w:val="left"/>
      <w:pPr>
        <w:ind w:left="5467" w:hanging="360"/>
      </w:pPr>
      <w:rPr>
        <w:rFonts w:ascii="Symbol" w:hAnsi="Symbol" w:hint="default"/>
      </w:rPr>
    </w:lvl>
    <w:lvl w:ilvl="7" w:tplc="08430003" w:tentative="1">
      <w:start w:val="1"/>
      <w:numFmt w:val="bullet"/>
      <w:lvlText w:val="o"/>
      <w:lvlJc w:val="left"/>
      <w:pPr>
        <w:ind w:left="6187" w:hanging="360"/>
      </w:pPr>
      <w:rPr>
        <w:rFonts w:ascii="Courier New" w:hAnsi="Courier New" w:cs="Courier New" w:hint="default"/>
      </w:rPr>
    </w:lvl>
    <w:lvl w:ilvl="8" w:tplc="08430005" w:tentative="1">
      <w:start w:val="1"/>
      <w:numFmt w:val="bullet"/>
      <w:lvlText w:val=""/>
      <w:lvlJc w:val="left"/>
      <w:pPr>
        <w:ind w:left="6907" w:hanging="360"/>
      </w:pPr>
      <w:rPr>
        <w:rFonts w:ascii="Wingdings" w:hAnsi="Wingdings" w:hint="default"/>
      </w:rPr>
    </w:lvl>
  </w:abstractNum>
  <w:abstractNum w:abstractNumId="4">
    <w:nsid w:val="13F270C2"/>
    <w:multiLevelType w:val="hybridMultilevel"/>
    <w:tmpl w:val="1F3CA06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5">
    <w:nsid w:val="140D722F"/>
    <w:multiLevelType w:val="hybridMultilevel"/>
    <w:tmpl w:val="A8F8E1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4CA38A6"/>
    <w:multiLevelType w:val="hybridMultilevel"/>
    <w:tmpl w:val="16C4CBA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A43151"/>
    <w:multiLevelType w:val="hybridMultilevel"/>
    <w:tmpl w:val="B98CC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AA2400"/>
    <w:multiLevelType w:val="hybridMultilevel"/>
    <w:tmpl w:val="7A323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D6F5CEF"/>
    <w:multiLevelType w:val="hybridMultilevel"/>
    <w:tmpl w:val="1DA48D94"/>
    <w:lvl w:ilvl="0" w:tplc="D4020646">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0">
    <w:nsid w:val="1D810B28"/>
    <w:multiLevelType w:val="hybridMultilevel"/>
    <w:tmpl w:val="DEF04B50"/>
    <w:lvl w:ilvl="0" w:tplc="FAC04844">
      <w:start w:val="2"/>
      <w:numFmt w:val="bullet"/>
      <w:lvlText w:val="-"/>
      <w:lvlJc w:val="left"/>
      <w:pPr>
        <w:ind w:left="420" w:hanging="360"/>
      </w:pPr>
      <w:rPr>
        <w:rFonts w:ascii="Arial" w:eastAsia="Times New Roman" w:hAnsi="Arial" w:hint="default"/>
      </w:rPr>
    </w:lvl>
    <w:lvl w:ilvl="1" w:tplc="08430003">
      <w:start w:val="1"/>
      <w:numFmt w:val="bullet"/>
      <w:lvlText w:val="o"/>
      <w:lvlJc w:val="left"/>
      <w:pPr>
        <w:ind w:left="1140" w:hanging="360"/>
      </w:pPr>
      <w:rPr>
        <w:rFonts w:ascii="Courier New" w:hAnsi="Courier New" w:cs="Courier New" w:hint="default"/>
      </w:rPr>
    </w:lvl>
    <w:lvl w:ilvl="2" w:tplc="08430005">
      <w:start w:val="1"/>
      <w:numFmt w:val="bullet"/>
      <w:lvlText w:val=""/>
      <w:lvlJc w:val="left"/>
      <w:pPr>
        <w:ind w:left="1860" w:hanging="360"/>
      </w:pPr>
      <w:rPr>
        <w:rFonts w:ascii="Wingdings" w:hAnsi="Wingdings" w:cs="Wingdings" w:hint="default"/>
      </w:rPr>
    </w:lvl>
    <w:lvl w:ilvl="3" w:tplc="08430001">
      <w:start w:val="1"/>
      <w:numFmt w:val="bullet"/>
      <w:lvlText w:val=""/>
      <w:lvlJc w:val="left"/>
      <w:pPr>
        <w:ind w:left="2580" w:hanging="360"/>
      </w:pPr>
      <w:rPr>
        <w:rFonts w:ascii="Symbol" w:hAnsi="Symbol" w:cs="Symbol" w:hint="default"/>
      </w:rPr>
    </w:lvl>
    <w:lvl w:ilvl="4" w:tplc="08430003">
      <w:start w:val="1"/>
      <w:numFmt w:val="bullet"/>
      <w:lvlText w:val="o"/>
      <w:lvlJc w:val="left"/>
      <w:pPr>
        <w:ind w:left="3300" w:hanging="360"/>
      </w:pPr>
      <w:rPr>
        <w:rFonts w:ascii="Courier New" w:hAnsi="Courier New" w:cs="Courier New" w:hint="default"/>
      </w:rPr>
    </w:lvl>
    <w:lvl w:ilvl="5" w:tplc="08430005">
      <w:start w:val="1"/>
      <w:numFmt w:val="bullet"/>
      <w:lvlText w:val=""/>
      <w:lvlJc w:val="left"/>
      <w:pPr>
        <w:ind w:left="4020" w:hanging="360"/>
      </w:pPr>
      <w:rPr>
        <w:rFonts w:ascii="Wingdings" w:hAnsi="Wingdings" w:cs="Wingdings" w:hint="default"/>
      </w:rPr>
    </w:lvl>
    <w:lvl w:ilvl="6" w:tplc="08430001">
      <w:start w:val="1"/>
      <w:numFmt w:val="bullet"/>
      <w:lvlText w:val=""/>
      <w:lvlJc w:val="left"/>
      <w:pPr>
        <w:ind w:left="4740" w:hanging="360"/>
      </w:pPr>
      <w:rPr>
        <w:rFonts w:ascii="Symbol" w:hAnsi="Symbol" w:cs="Symbol" w:hint="default"/>
      </w:rPr>
    </w:lvl>
    <w:lvl w:ilvl="7" w:tplc="08430003">
      <w:start w:val="1"/>
      <w:numFmt w:val="bullet"/>
      <w:lvlText w:val="o"/>
      <w:lvlJc w:val="left"/>
      <w:pPr>
        <w:ind w:left="5460" w:hanging="360"/>
      </w:pPr>
      <w:rPr>
        <w:rFonts w:ascii="Courier New" w:hAnsi="Courier New" w:cs="Courier New" w:hint="default"/>
      </w:rPr>
    </w:lvl>
    <w:lvl w:ilvl="8" w:tplc="08430005">
      <w:start w:val="1"/>
      <w:numFmt w:val="bullet"/>
      <w:lvlText w:val=""/>
      <w:lvlJc w:val="left"/>
      <w:pPr>
        <w:ind w:left="6180" w:hanging="360"/>
      </w:pPr>
      <w:rPr>
        <w:rFonts w:ascii="Wingdings" w:hAnsi="Wingdings" w:cs="Wingdings" w:hint="default"/>
      </w:rPr>
    </w:lvl>
  </w:abstractNum>
  <w:abstractNum w:abstractNumId="11">
    <w:nsid w:val="1F0D7CD2"/>
    <w:multiLevelType w:val="hybridMultilevel"/>
    <w:tmpl w:val="EDC2EE5C"/>
    <w:lvl w:ilvl="0" w:tplc="08430001">
      <w:start w:val="1"/>
      <w:numFmt w:val="bullet"/>
      <w:lvlText w:val=""/>
      <w:lvlJc w:val="left"/>
      <w:pPr>
        <w:ind w:left="360" w:hanging="360"/>
      </w:pPr>
      <w:rPr>
        <w:rFonts w:ascii="Symbol" w:hAnsi="Symbol" w:cs="Symbol" w:hint="default"/>
      </w:rPr>
    </w:lvl>
    <w:lvl w:ilvl="1" w:tplc="08430003">
      <w:start w:val="1"/>
      <w:numFmt w:val="bullet"/>
      <w:lvlText w:val="o"/>
      <w:lvlJc w:val="left"/>
      <w:pPr>
        <w:ind w:left="1080" w:hanging="360"/>
      </w:pPr>
      <w:rPr>
        <w:rFonts w:ascii="Courier New" w:hAnsi="Courier New" w:cs="Courier New" w:hint="default"/>
      </w:rPr>
    </w:lvl>
    <w:lvl w:ilvl="2" w:tplc="08430005">
      <w:start w:val="1"/>
      <w:numFmt w:val="bullet"/>
      <w:lvlText w:val=""/>
      <w:lvlJc w:val="left"/>
      <w:pPr>
        <w:ind w:left="1800" w:hanging="360"/>
      </w:pPr>
      <w:rPr>
        <w:rFonts w:ascii="Wingdings" w:hAnsi="Wingdings" w:cs="Wingdings" w:hint="default"/>
      </w:rPr>
    </w:lvl>
    <w:lvl w:ilvl="3" w:tplc="08430001">
      <w:start w:val="1"/>
      <w:numFmt w:val="bullet"/>
      <w:lvlText w:val=""/>
      <w:lvlJc w:val="left"/>
      <w:pPr>
        <w:ind w:left="2520" w:hanging="360"/>
      </w:pPr>
      <w:rPr>
        <w:rFonts w:ascii="Symbol" w:hAnsi="Symbol" w:hint="default"/>
      </w:rPr>
    </w:lvl>
    <w:lvl w:ilvl="4" w:tplc="08430003">
      <w:start w:val="1"/>
      <w:numFmt w:val="bullet"/>
      <w:lvlText w:val="o"/>
      <w:lvlJc w:val="left"/>
      <w:pPr>
        <w:ind w:left="3240" w:hanging="360"/>
      </w:pPr>
      <w:rPr>
        <w:rFonts w:ascii="Courier New" w:hAnsi="Courier New" w:cs="Courier New" w:hint="default"/>
      </w:rPr>
    </w:lvl>
    <w:lvl w:ilvl="5" w:tplc="08430005">
      <w:start w:val="1"/>
      <w:numFmt w:val="bullet"/>
      <w:lvlText w:val=""/>
      <w:lvlJc w:val="left"/>
      <w:pPr>
        <w:ind w:left="3960" w:hanging="360"/>
      </w:pPr>
      <w:rPr>
        <w:rFonts w:ascii="Wingdings" w:hAnsi="Wingdings" w:cs="Wingdings" w:hint="default"/>
      </w:rPr>
    </w:lvl>
    <w:lvl w:ilvl="6" w:tplc="08430001">
      <w:start w:val="1"/>
      <w:numFmt w:val="bullet"/>
      <w:lvlText w:val=""/>
      <w:lvlJc w:val="left"/>
      <w:pPr>
        <w:ind w:left="4680" w:hanging="360"/>
      </w:pPr>
      <w:rPr>
        <w:rFonts w:ascii="Symbol" w:hAnsi="Symbol" w:cs="Symbol" w:hint="default"/>
      </w:rPr>
    </w:lvl>
    <w:lvl w:ilvl="7" w:tplc="08430003">
      <w:start w:val="1"/>
      <w:numFmt w:val="bullet"/>
      <w:lvlText w:val="o"/>
      <w:lvlJc w:val="left"/>
      <w:pPr>
        <w:ind w:left="5400" w:hanging="360"/>
      </w:pPr>
      <w:rPr>
        <w:rFonts w:ascii="Courier New" w:hAnsi="Courier New" w:cs="Courier New" w:hint="default"/>
      </w:rPr>
    </w:lvl>
    <w:lvl w:ilvl="8" w:tplc="08430005">
      <w:start w:val="1"/>
      <w:numFmt w:val="bullet"/>
      <w:lvlText w:val=""/>
      <w:lvlJc w:val="left"/>
      <w:pPr>
        <w:ind w:left="6120" w:hanging="360"/>
      </w:pPr>
      <w:rPr>
        <w:rFonts w:ascii="Wingdings" w:hAnsi="Wingdings" w:cs="Wingdings" w:hint="default"/>
      </w:rPr>
    </w:lvl>
  </w:abstractNum>
  <w:abstractNum w:abstractNumId="12">
    <w:nsid w:val="2201364E"/>
    <w:multiLevelType w:val="hybridMultilevel"/>
    <w:tmpl w:val="2F621496"/>
    <w:lvl w:ilvl="0" w:tplc="6D54CAD6">
      <w:numFmt w:val="bullet"/>
      <w:lvlText w:val="-"/>
      <w:lvlJc w:val="left"/>
      <w:pPr>
        <w:ind w:left="720" w:hanging="360"/>
      </w:pPr>
      <w:rPr>
        <w:rFonts w:ascii="Times New Roman" w:eastAsia="Calibri" w:hAnsi="Times New Roman" w:cs="Times New Roman"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3">
    <w:nsid w:val="37241139"/>
    <w:multiLevelType w:val="hybridMultilevel"/>
    <w:tmpl w:val="0382F2F2"/>
    <w:lvl w:ilvl="0" w:tplc="0419000F">
      <w:start w:val="1"/>
      <w:numFmt w:val="decimal"/>
      <w:lvlText w:val="%1."/>
      <w:lvlJc w:val="left"/>
      <w:pPr>
        <w:tabs>
          <w:tab w:val="num" w:pos="360"/>
        </w:tabs>
        <w:ind w:left="360" w:hanging="360"/>
      </w:pPr>
      <w:rPr>
        <w:rFonts w:hint="default"/>
      </w:rPr>
    </w:lvl>
    <w:lvl w:ilvl="1" w:tplc="761CA386">
      <w:start w:val="1"/>
      <w:numFmt w:val="bullet"/>
      <w:lvlText w:val=""/>
      <w:lvlJc w:val="left"/>
      <w:pPr>
        <w:tabs>
          <w:tab w:val="num" w:pos="1080"/>
        </w:tabs>
        <w:ind w:left="1080" w:hanging="360"/>
      </w:pPr>
      <w:rPr>
        <w:rFonts w:ascii="Symbol" w:hAnsi="Symbol" w:cs="Symbol" w:hint="default"/>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3A481CC8"/>
    <w:multiLevelType w:val="hybridMultilevel"/>
    <w:tmpl w:val="CFE4DD12"/>
    <w:lvl w:ilvl="0" w:tplc="08430001">
      <w:start w:val="1"/>
      <w:numFmt w:val="bullet"/>
      <w:lvlText w:val=""/>
      <w:lvlJc w:val="left"/>
      <w:pPr>
        <w:ind w:left="775" w:hanging="360"/>
      </w:pPr>
      <w:rPr>
        <w:rFonts w:ascii="Symbol" w:hAnsi="Symbol" w:cs="Symbol" w:hint="default"/>
      </w:rPr>
    </w:lvl>
    <w:lvl w:ilvl="1" w:tplc="08430003">
      <w:start w:val="1"/>
      <w:numFmt w:val="bullet"/>
      <w:lvlText w:val="o"/>
      <w:lvlJc w:val="left"/>
      <w:pPr>
        <w:ind w:left="1495" w:hanging="360"/>
      </w:pPr>
      <w:rPr>
        <w:rFonts w:ascii="Courier New" w:hAnsi="Courier New" w:cs="Courier New" w:hint="default"/>
      </w:rPr>
    </w:lvl>
    <w:lvl w:ilvl="2" w:tplc="08430005">
      <w:start w:val="1"/>
      <w:numFmt w:val="bullet"/>
      <w:lvlText w:val=""/>
      <w:lvlJc w:val="left"/>
      <w:pPr>
        <w:ind w:left="2215" w:hanging="360"/>
      </w:pPr>
      <w:rPr>
        <w:rFonts w:ascii="Wingdings" w:hAnsi="Wingdings" w:cs="Wingdings" w:hint="default"/>
      </w:rPr>
    </w:lvl>
    <w:lvl w:ilvl="3" w:tplc="08430001">
      <w:start w:val="1"/>
      <w:numFmt w:val="bullet"/>
      <w:lvlText w:val=""/>
      <w:lvlJc w:val="left"/>
      <w:pPr>
        <w:ind w:left="2935" w:hanging="360"/>
      </w:pPr>
      <w:rPr>
        <w:rFonts w:ascii="Symbol" w:hAnsi="Symbol" w:cs="Symbol" w:hint="default"/>
      </w:rPr>
    </w:lvl>
    <w:lvl w:ilvl="4" w:tplc="08430003">
      <w:start w:val="1"/>
      <w:numFmt w:val="bullet"/>
      <w:lvlText w:val="o"/>
      <w:lvlJc w:val="left"/>
      <w:pPr>
        <w:ind w:left="3655" w:hanging="360"/>
      </w:pPr>
      <w:rPr>
        <w:rFonts w:ascii="Courier New" w:hAnsi="Courier New" w:cs="Courier New" w:hint="default"/>
      </w:rPr>
    </w:lvl>
    <w:lvl w:ilvl="5" w:tplc="08430005">
      <w:start w:val="1"/>
      <w:numFmt w:val="bullet"/>
      <w:lvlText w:val=""/>
      <w:lvlJc w:val="left"/>
      <w:pPr>
        <w:ind w:left="4375" w:hanging="360"/>
      </w:pPr>
      <w:rPr>
        <w:rFonts w:ascii="Wingdings" w:hAnsi="Wingdings" w:cs="Wingdings" w:hint="default"/>
      </w:rPr>
    </w:lvl>
    <w:lvl w:ilvl="6" w:tplc="08430001">
      <w:start w:val="1"/>
      <w:numFmt w:val="bullet"/>
      <w:lvlText w:val=""/>
      <w:lvlJc w:val="left"/>
      <w:pPr>
        <w:ind w:left="5095" w:hanging="360"/>
      </w:pPr>
      <w:rPr>
        <w:rFonts w:ascii="Symbol" w:hAnsi="Symbol" w:cs="Symbol" w:hint="default"/>
      </w:rPr>
    </w:lvl>
    <w:lvl w:ilvl="7" w:tplc="08430003">
      <w:start w:val="1"/>
      <w:numFmt w:val="bullet"/>
      <w:lvlText w:val="o"/>
      <w:lvlJc w:val="left"/>
      <w:pPr>
        <w:ind w:left="5815" w:hanging="360"/>
      </w:pPr>
      <w:rPr>
        <w:rFonts w:ascii="Courier New" w:hAnsi="Courier New" w:cs="Courier New" w:hint="default"/>
      </w:rPr>
    </w:lvl>
    <w:lvl w:ilvl="8" w:tplc="08430005">
      <w:start w:val="1"/>
      <w:numFmt w:val="bullet"/>
      <w:lvlText w:val=""/>
      <w:lvlJc w:val="left"/>
      <w:pPr>
        <w:ind w:left="6535" w:hanging="360"/>
      </w:pPr>
      <w:rPr>
        <w:rFonts w:ascii="Wingdings" w:hAnsi="Wingdings" w:cs="Wingdings" w:hint="default"/>
      </w:rPr>
    </w:lvl>
  </w:abstractNum>
  <w:abstractNum w:abstractNumId="15">
    <w:nsid w:val="3C315753"/>
    <w:multiLevelType w:val="hybridMultilevel"/>
    <w:tmpl w:val="A2E4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F24AF"/>
    <w:multiLevelType w:val="hybridMultilevel"/>
    <w:tmpl w:val="F4449F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2C41829"/>
    <w:multiLevelType w:val="hybridMultilevel"/>
    <w:tmpl w:val="82A4387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7A55191"/>
    <w:multiLevelType w:val="hybridMultilevel"/>
    <w:tmpl w:val="EEC22902"/>
    <w:lvl w:ilvl="0" w:tplc="08430011">
      <w:start w:val="1"/>
      <w:numFmt w:val="decimal"/>
      <w:lvlText w:val="%1)"/>
      <w:lvlJc w:val="left"/>
      <w:pPr>
        <w:ind w:left="720" w:hanging="360"/>
      </w:p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start w:val="1"/>
      <w:numFmt w:val="lowerRoman"/>
      <w:lvlText w:val="%6."/>
      <w:lvlJc w:val="right"/>
      <w:pPr>
        <w:ind w:left="4320" w:hanging="180"/>
      </w:pPr>
    </w:lvl>
    <w:lvl w:ilvl="6" w:tplc="0843000F">
      <w:start w:val="1"/>
      <w:numFmt w:val="decimal"/>
      <w:lvlText w:val="%7."/>
      <w:lvlJc w:val="left"/>
      <w:pPr>
        <w:ind w:left="5040" w:hanging="360"/>
      </w:pPr>
    </w:lvl>
    <w:lvl w:ilvl="7" w:tplc="08430019">
      <w:start w:val="1"/>
      <w:numFmt w:val="lowerLetter"/>
      <w:lvlText w:val="%8."/>
      <w:lvlJc w:val="left"/>
      <w:pPr>
        <w:ind w:left="5760" w:hanging="360"/>
      </w:pPr>
    </w:lvl>
    <w:lvl w:ilvl="8" w:tplc="0843001B">
      <w:start w:val="1"/>
      <w:numFmt w:val="lowerRoman"/>
      <w:lvlText w:val="%9."/>
      <w:lvlJc w:val="right"/>
      <w:pPr>
        <w:ind w:left="6480" w:hanging="180"/>
      </w:pPr>
    </w:lvl>
  </w:abstractNum>
  <w:abstractNum w:abstractNumId="19">
    <w:nsid w:val="53FC35DF"/>
    <w:multiLevelType w:val="hybridMultilevel"/>
    <w:tmpl w:val="D64E05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7CE2FDF"/>
    <w:multiLevelType w:val="hybridMultilevel"/>
    <w:tmpl w:val="9170DF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91D7909"/>
    <w:multiLevelType w:val="hybridMultilevel"/>
    <w:tmpl w:val="66F40EC8"/>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BC42F4E"/>
    <w:multiLevelType w:val="hybridMultilevel"/>
    <w:tmpl w:val="FC32B4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53A38CC"/>
    <w:multiLevelType w:val="hybridMultilevel"/>
    <w:tmpl w:val="32009504"/>
    <w:lvl w:ilvl="0" w:tplc="D4020646">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4">
    <w:nsid w:val="6EEF0CCA"/>
    <w:multiLevelType w:val="hybridMultilevel"/>
    <w:tmpl w:val="ABD8F17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1244EAD"/>
    <w:multiLevelType w:val="hybridMultilevel"/>
    <w:tmpl w:val="1BBC7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12A3A86"/>
    <w:multiLevelType w:val="hybridMultilevel"/>
    <w:tmpl w:val="147408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5CE34DA"/>
    <w:multiLevelType w:val="hybridMultilevel"/>
    <w:tmpl w:val="B604597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6D054B5"/>
    <w:multiLevelType w:val="hybridMultilevel"/>
    <w:tmpl w:val="EF7CF2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6E03824"/>
    <w:multiLevelType w:val="hybridMultilevel"/>
    <w:tmpl w:val="D5803E26"/>
    <w:lvl w:ilvl="0" w:tplc="04190017">
      <w:start w:val="1"/>
      <w:numFmt w:val="lowerLetter"/>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89004CC"/>
    <w:multiLevelType w:val="hybridMultilevel"/>
    <w:tmpl w:val="80DAD2AE"/>
    <w:lvl w:ilvl="0" w:tplc="04190001">
      <w:start w:val="1"/>
      <w:numFmt w:val="bullet"/>
      <w:lvlText w:val=""/>
      <w:lvlJc w:val="left"/>
      <w:pPr>
        <w:ind w:left="360" w:hanging="360"/>
      </w:pPr>
      <w:rPr>
        <w:rFonts w:ascii="Symbol" w:hAnsi="Symbol" w:cs="Symbol" w:hint="default"/>
      </w:rPr>
    </w:lvl>
    <w:lvl w:ilvl="1" w:tplc="08430019">
      <w:start w:val="1"/>
      <w:numFmt w:val="lowerLetter"/>
      <w:lvlText w:val="%2."/>
      <w:lvlJc w:val="left"/>
      <w:pPr>
        <w:ind w:left="1080" w:hanging="360"/>
      </w:pPr>
    </w:lvl>
    <w:lvl w:ilvl="2" w:tplc="0843001B">
      <w:start w:val="1"/>
      <w:numFmt w:val="lowerRoman"/>
      <w:lvlText w:val="%3."/>
      <w:lvlJc w:val="right"/>
      <w:pPr>
        <w:ind w:left="1800" w:hanging="180"/>
      </w:pPr>
    </w:lvl>
    <w:lvl w:ilvl="3" w:tplc="0843000F">
      <w:start w:val="1"/>
      <w:numFmt w:val="decimal"/>
      <w:lvlText w:val="%4."/>
      <w:lvlJc w:val="left"/>
      <w:pPr>
        <w:ind w:left="2520" w:hanging="360"/>
      </w:pPr>
    </w:lvl>
    <w:lvl w:ilvl="4" w:tplc="08430019">
      <w:start w:val="1"/>
      <w:numFmt w:val="lowerLetter"/>
      <w:lvlText w:val="%5."/>
      <w:lvlJc w:val="left"/>
      <w:pPr>
        <w:ind w:left="3240" w:hanging="360"/>
      </w:pPr>
    </w:lvl>
    <w:lvl w:ilvl="5" w:tplc="0843001B">
      <w:start w:val="1"/>
      <w:numFmt w:val="lowerRoman"/>
      <w:lvlText w:val="%6."/>
      <w:lvlJc w:val="right"/>
      <w:pPr>
        <w:ind w:left="3960" w:hanging="180"/>
      </w:pPr>
    </w:lvl>
    <w:lvl w:ilvl="6" w:tplc="0843000F">
      <w:start w:val="1"/>
      <w:numFmt w:val="decimal"/>
      <w:lvlText w:val="%7."/>
      <w:lvlJc w:val="left"/>
      <w:pPr>
        <w:ind w:left="4680" w:hanging="360"/>
      </w:pPr>
    </w:lvl>
    <w:lvl w:ilvl="7" w:tplc="08430019">
      <w:start w:val="1"/>
      <w:numFmt w:val="lowerLetter"/>
      <w:lvlText w:val="%8."/>
      <w:lvlJc w:val="left"/>
      <w:pPr>
        <w:ind w:left="5400" w:hanging="360"/>
      </w:pPr>
    </w:lvl>
    <w:lvl w:ilvl="8" w:tplc="0843001B">
      <w:start w:val="1"/>
      <w:numFmt w:val="lowerRoman"/>
      <w:lvlText w:val="%9."/>
      <w:lvlJc w:val="right"/>
      <w:pPr>
        <w:ind w:left="6120" w:hanging="180"/>
      </w:pPr>
    </w:lvl>
  </w:abstractNum>
  <w:abstractNum w:abstractNumId="31">
    <w:nsid w:val="7B7C0F4F"/>
    <w:multiLevelType w:val="hybridMultilevel"/>
    <w:tmpl w:val="F760DB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6"/>
  </w:num>
  <w:num w:numId="3">
    <w:abstractNumId w:val="24"/>
  </w:num>
  <w:num w:numId="4">
    <w:abstractNumId w:val="29"/>
  </w:num>
  <w:num w:numId="5">
    <w:abstractNumId w:val="17"/>
  </w:num>
  <w:num w:numId="6">
    <w:abstractNumId w:val="21"/>
  </w:num>
  <w:num w:numId="7">
    <w:abstractNumId w:val="6"/>
  </w:num>
  <w:num w:numId="8">
    <w:abstractNumId w:val="28"/>
  </w:num>
  <w:num w:numId="9">
    <w:abstractNumId w:val="20"/>
  </w:num>
  <w:num w:numId="10">
    <w:abstractNumId w:val="26"/>
  </w:num>
  <w:num w:numId="11">
    <w:abstractNumId w:val="5"/>
  </w:num>
  <w:num w:numId="12">
    <w:abstractNumId w:val="25"/>
  </w:num>
  <w:num w:numId="13">
    <w:abstractNumId w:val="7"/>
  </w:num>
  <w:num w:numId="14">
    <w:abstractNumId w:val="19"/>
  </w:num>
  <w:num w:numId="15">
    <w:abstractNumId w:val="22"/>
  </w:num>
  <w:num w:numId="16">
    <w:abstractNumId w:val="8"/>
  </w:num>
  <w:num w:numId="17">
    <w:abstractNumId w:val="13"/>
  </w:num>
  <w:num w:numId="18">
    <w:abstractNumId w:val="31"/>
  </w:num>
  <w:num w:numId="19">
    <w:abstractNumId w:val="1"/>
  </w:num>
  <w:num w:numId="20">
    <w:abstractNumId w:val="11"/>
  </w:num>
  <w:num w:numId="21">
    <w:abstractNumId w:val="14"/>
  </w:num>
  <w:num w:numId="22">
    <w:abstractNumId w:val="27"/>
  </w:num>
  <w:num w:numId="23">
    <w:abstractNumId w:val="0"/>
  </w:num>
  <w:num w:numId="24">
    <w:abstractNumId w:val="18"/>
  </w:num>
  <w:num w:numId="25">
    <w:abstractNumId w:val="10"/>
  </w:num>
  <w:num w:numId="26">
    <w:abstractNumId w:val="30"/>
  </w:num>
  <w:num w:numId="27">
    <w:abstractNumId w:val="2"/>
  </w:num>
  <w:num w:numId="28">
    <w:abstractNumId w:val="12"/>
  </w:num>
  <w:num w:numId="29">
    <w:abstractNumId w:val="23"/>
  </w:num>
  <w:num w:numId="30">
    <w:abstractNumId w:val="9"/>
  </w:num>
  <w:num w:numId="31">
    <w:abstractNumId w:val="1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45D"/>
    <w:rsid w:val="00001E3F"/>
    <w:rsid w:val="000035A8"/>
    <w:rsid w:val="0000567C"/>
    <w:rsid w:val="000100D7"/>
    <w:rsid w:val="00010C3B"/>
    <w:rsid w:val="0001237D"/>
    <w:rsid w:val="000123FD"/>
    <w:rsid w:val="00016CB9"/>
    <w:rsid w:val="0002259D"/>
    <w:rsid w:val="00026185"/>
    <w:rsid w:val="000342B7"/>
    <w:rsid w:val="0004010A"/>
    <w:rsid w:val="00060797"/>
    <w:rsid w:val="000625B7"/>
    <w:rsid w:val="00062645"/>
    <w:rsid w:val="0006338D"/>
    <w:rsid w:val="000633DC"/>
    <w:rsid w:val="00064214"/>
    <w:rsid w:val="000671CE"/>
    <w:rsid w:val="000672B9"/>
    <w:rsid w:val="000708BE"/>
    <w:rsid w:val="000716BF"/>
    <w:rsid w:val="00071F8D"/>
    <w:rsid w:val="00077C85"/>
    <w:rsid w:val="00087C67"/>
    <w:rsid w:val="00091BD9"/>
    <w:rsid w:val="00092B3D"/>
    <w:rsid w:val="0009466D"/>
    <w:rsid w:val="0009573B"/>
    <w:rsid w:val="000A54E6"/>
    <w:rsid w:val="000A5A80"/>
    <w:rsid w:val="000B764C"/>
    <w:rsid w:val="000B77FA"/>
    <w:rsid w:val="000C43C8"/>
    <w:rsid w:val="000C49A1"/>
    <w:rsid w:val="000D0F85"/>
    <w:rsid w:val="000D36D8"/>
    <w:rsid w:val="000D4CA8"/>
    <w:rsid w:val="000E5E48"/>
    <w:rsid w:val="000E6E83"/>
    <w:rsid w:val="000F1522"/>
    <w:rsid w:val="000F174C"/>
    <w:rsid w:val="000F3D95"/>
    <w:rsid w:val="000F715D"/>
    <w:rsid w:val="001003C8"/>
    <w:rsid w:val="00100EE5"/>
    <w:rsid w:val="00101F86"/>
    <w:rsid w:val="00102369"/>
    <w:rsid w:val="0010356C"/>
    <w:rsid w:val="001069D4"/>
    <w:rsid w:val="00112444"/>
    <w:rsid w:val="00112E14"/>
    <w:rsid w:val="001203D2"/>
    <w:rsid w:val="00124F30"/>
    <w:rsid w:val="00125020"/>
    <w:rsid w:val="00130934"/>
    <w:rsid w:val="001325EB"/>
    <w:rsid w:val="00132890"/>
    <w:rsid w:val="00136EED"/>
    <w:rsid w:val="0014385B"/>
    <w:rsid w:val="00146F43"/>
    <w:rsid w:val="001516EA"/>
    <w:rsid w:val="00152D68"/>
    <w:rsid w:val="00156C52"/>
    <w:rsid w:val="00164C77"/>
    <w:rsid w:val="00166162"/>
    <w:rsid w:val="00167254"/>
    <w:rsid w:val="00171C20"/>
    <w:rsid w:val="00180FE7"/>
    <w:rsid w:val="00185EE2"/>
    <w:rsid w:val="00187601"/>
    <w:rsid w:val="00190229"/>
    <w:rsid w:val="001904ED"/>
    <w:rsid w:val="00194CF8"/>
    <w:rsid w:val="001A1639"/>
    <w:rsid w:val="001A3E3D"/>
    <w:rsid w:val="001A4864"/>
    <w:rsid w:val="001A4A74"/>
    <w:rsid w:val="001A4FFD"/>
    <w:rsid w:val="001B11BC"/>
    <w:rsid w:val="001B4D61"/>
    <w:rsid w:val="001B6DB6"/>
    <w:rsid w:val="001C0328"/>
    <w:rsid w:val="001C1412"/>
    <w:rsid w:val="001C286A"/>
    <w:rsid w:val="001D002C"/>
    <w:rsid w:val="001D647E"/>
    <w:rsid w:val="001E0091"/>
    <w:rsid w:val="001E5406"/>
    <w:rsid w:val="001E6212"/>
    <w:rsid w:val="001E6706"/>
    <w:rsid w:val="001F1EF2"/>
    <w:rsid w:val="00202FFC"/>
    <w:rsid w:val="002041B7"/>
    <w:rsid w:val="002066D8"/>
    <w:rsid w:val="00216FB9"/>
    <w:rsid w:val="00220221"/>
    <w:rsid w:val="00220A39"/>
    <w:rsid w:val="00224F1A"/>
    <w:rsid w:val="00225E64"/>
    <w:rsid w:val="00226485"/>
    <w:rsid w:val="00226DAE"/>
    <w:rsid w:val="002278DE"/>
    <w:rsid w:val="00234878"/>
    <w:rsid w:val="00234B22"/>
    <w:rsid w:val="0024260A"/>
    <w:rsid w:val="00243093"/>
    <w:rsid w:val="00243251"/>
    <w:rsid w:val="002474A6"/>
    <w:rsid w:val="00247D86"/>
    <w:rsid w:val="0025499D"/>
    <w:rsid w:val="002572F5"/>
    <w:rsid w:val="00260FC8"/>
    <w:rsid w:val="00261866"/>
    <w:rsid w:val="00262773"/>
    <w:rsid w:val="00266BE2"/>
    <w:rsid w:val="00271F70"/>
    <w:rsid w:val="00275AEA"/>
    <w:rsid w:val="00276993"/>
    <w:rsid w:val="002824D3"/>
    <w:rsid w:val="002844F1"/>
    <w:rsid w:val="002854A5"/>
    <w:rsid w:val="00287B51"/>
    <w:rsid w:val="00292559"/>
    <w:rsid w:val="002A0325"/>
    <w:rsid w:val="002A0572"/>
    <w:rsid w:val="002A6719"/>
    <w:rsid w:val="002B6FDC"/>
    <w:rsid w:val="002C0FB6"/>
    <w:rsid w:val="002C1600"/>
    <w:rsid w:val="002C4FA9"/>
    <w:rsid w:val="002D139B"/>
    <w:rsid w:val="002D2E33"/>
    <w:rsid w:val="002D4B41"/>
    <w:rsid w:val="002E1233"/>
    <w:rsid w:val="002E7A51"/>
    <w:rsid w:val="002E7CDF"/>
    <w:rsid w:val="002F24AC"/>
    <w:rsid w:val="002F43A1"/>
    <w:rsid w:val="002F778F"/>
    <w:rsid w:val="00302B13"/>
    <w:rsid w:val="0030726F"/>
    <w:rsid w:val="00310A86"/>
    <w:rsid w:val="0031722A"/>
    <w:rsid w:val="00320B21"/>
    <w:rsid w:val="00323C0C"/>
    <w:rsid w:val="00333CB4"/>
    <w:rsid w:val="00334D89"/>
    <w:rsid w:val="00336DA3"/>
    <w:rsid w:val="00337D90"/>
    <w:rsid w:val="00343BC5"/>
    <w:rsid w:val="00344690"/>
    <w:rsid w:val="00346606"/>
    <w:rsid w:val="00347FE2"/>
    <w:rsid w:val="0035438A"/>
    <w:rsid w:val="00363C44"/>
    <w:rsid w:val="00366170"/>
    <w:rsid w:val="00370277"/>
    <w:rsid w:val="00371032"/>
    <w:rsid w:val="003722E4"/>
    <w:rsid w:val="003762EB"/>
    <w:rsid w:val="00385003"/>
    <w:rsid w:val="00387317"/>
    <w:rsid w:val="00391E85"/>
    <w:rsid w:val="00395972"/>
    <w:rsid w:val="003961A9"/>
    <w:rsid w:val="00397B47"/>
    <w:rsid w:val="003A01A6"/>
    <w:rsid w:val="003A22FA"/>
    <w:rsid w:val="003A3734"/>
    <w:rsid w:val="003A433A"/>
    <w:rsid w:val="003A7465"/>
    <w:rsid w:val="003B137D"/>
    <w:rsid w:val="003B277D"/>
    <w:rsid w:val="003B57EC"/>
    <w:rsid w:val="003B6BDC"/>
    <w:rsid w:val="003C0873"/>
    <w:rsid w:val="003C4768"/>
    <w:rsid w:val="003C554C"/>
    <w:rsid w:val="003E115E"/>
    <w:rsid w:val="003E1743"/>
    <w:rsid w:val="003E2997"/>
    <w:rsid w:val="003E29DA"/>
    <w:rsid w:val="003E4E2F"/>
    <w:rsid w:val="003E58E0"/>
    <w:rsid w:val="00410BF5"/>
    <w:rsid w:val="00411540"/>
    <w:rsid w:val="0041348D"/>
    <w:rsid w:val="00416A96"/>
    <w:rsid w:val="00417305"/>
    <w:rsid w:val="004204E2"/>
    <w:rsid w:val="00423401"/>
    <w:rsid w:val="00423A5D"/>
    <w:rsid w:val="004243E1"/>
    <w:rsid w:val="00425E30"/>
    <w:rsid w:val="00440F8B"/>
    <w:rsid w:val="004437E7"/>
    <w:rsid w:val="00443CD6"/>
    <w:rsid w:val="004471C7"/>
    <w:rsid w:val="00452CCD"/>
    <w:rsid w:val="004534FA"/>
    <w:rsid w:val="00456CD4"/>
    <w:rsid w:val="00461B13"/>
    <w:rsid w:val="0046387F"/>
    <w:rsid w:val="00464613"/>
    <w:rsid w:val="004708F9"/>
    <w:rsid w:val="00472BBD"/>
    <w:rsid w:val="00473E95"/>
    <w:rsid w:val="00477277"/>
    <w:rsid w:val="004809CA"/>
    <w:rsid w:val="0048469F"/>
    <w:rsid w:val="00484B8D"/>
    <w:rsid w:val="00486F50"/>
    <w:rsid w:val="00491FFF"/>
    <w:rsid w:val="004947E6"/>
    <w:rsid w:val="00495582"/>
    <w:rsid w:val="00495EAD"/>
    <w:rsid w:val="00497AE9"/>
    <w:rsid w:val="004A0B9C"/>
    <w:rsid w:val="004A370A"/>
    <w:rsid w:val="004A5D63"/>
    <w:rsid w:val="004B5152"/>
    <w:rsid w:val="004C0B26"/>
    <w:rsid w:val="004C1C69"/>
    <w:rsid w:val="004C2187"/>
    <w:rsid w:val="004C2210"/>
    <w:rsid w:val="004C22AC"/>
    <w:rsid w:val="004C255F"/>
    <w:rsid w:val="004C4446"/>
    <w:rsid w:val="004D0FA8"/>
    <w:rsid w:val="004D20D3"/>
    <w:rsid w:val="004D394A"/>
    <w:rsid w:val="004E03A2"/>
    <w:rsid w:val="004E0DFC"/>
    <w:rsid w:val="004E1ACB"/>
    <w:rsid w:val="004E23B5"/>
    <w:rsid w:val="004E47E9"/>
    <w:rsid w:val="004E7442"/>
    <w:rsid w:val="004F6D2E"/>
    <w:rsid w:val="004F7DA7"/>
    <w:rsid w:val="00506FA1"/>
    <w:rsid w:val="00510B0C"/>
    <w:rsid w:val="00514ECF"/>
    <w:rsid w:val="0051647E"/>
    <w:rsid w:val="00516EA4"/>
    <w:rsid w:val="00517AAE"/>
    <w:rsid w:val="00517C44"/>
    <w:rsid w:val="005267DE"/>
    <w:rsid w:val="005268EA"/>
    <w:rsid w:val="00526C4D"/>
    <w:rsid w:val="00534B5E"/>
    <w:rsid w:val="00534BF0"/>
    <w:rsid w:val="0053649C"/>
    <w:rsid w:val="0053703C"/>
    <w:rsid w:val="00540384"/>
    <w:rsid w:val="00541580"/>
    <w:rsid w:val="005425C7"/>
    <w:rsid w:val="00542C5F"/>
    <w:rsid w:val="00546ABB"/>
    <w:rsid w:val="00546E53"/>
    <w:rsid w:val="00550A8C"/>
    <w:rsid w:val="0055176C"/>
    <w:rsid w:val="00552C58"/>
    <w:rsid w:val="0055591A"/>
    <w:rsid w:val="00561FC6"/>
    <w:rsid w:val="00562A62"/>
    <w:rsid w:val="0056485D"/>
    <w:rsid w:val="00567061"/>
    <w:rsid w:val="00572AB2"/>
    <w:rsid w:val="005737A4"/>
    <w:rsid w:val="005746AA"/>
    <w:rsid w:val="00574919"/>
    <w:rsid w:val="00575E59"/>
    <w:rsid w:val="00583B08"/>
    <w:rsid w:val="00584049"/>
    <w:rsid w:val="0058658C"/>
    <w:rsid w:val="005910AD"/>
    <w:rsid w:val="005A44EF"/>
    <w:rsid w:val="005A596B"/>
    <w:rsid w:val="005C30F7"/>
    <w:rsid w:val="005C55BE"/>
    <w:rsid w:val="005D08A3"/>
    <w:rsid w:val="005D29EC"/>
    <w:rsid w:val="005D3147"/>
    <w:rsid w:val="005D4918"/>
    <w:rsid w:val="005D7CCD"/>
    <w:rsid w:val="005E033A"/>
    <w:rsid w:val="005E20FA"/>
    <w:rsid w:val="005E4076"/>
    <w:rsid w:val="005E4D9A"/>
    <w:rsid w:val="005F21B9"/>
    <w:rsid w:val="005F37C8"/>
    <w:rsid w:val="005F4F1E"/>
    <w:rsid w:val="005F6244"/>
    <w:rsid w:val="005F74AC"/>
    <w:rsid w:val="006003C2"/>
    <w:rsid w:val="00605BB8"/>
    <w:rsid w:val="00607041"/>
    <w:rsid w:val="0061146B"/>
    <w:rsid w:val="006168E3"/>
    <w:rsid w:val="006170E6"/>
    <w:rsid w:val="00621B9A"/>
    <w:rsid w:val="00621DED"/>
    <w:rsid w:val="00623DB2"/>
    <w:rsid w:val="00624A73"/>
    <w:rsid w:val="00632581"/>
    <w:rsid w:val="006328BF"/>
    <w:rsid w:val="00634D1B"/>
    <w:rsid w:val="00635562"/>
    <w:rsid w:val="00635A43"/>
    <w:rsid w:val="00637F4E"/>
    <w:rsid w:val="006404D8"/>
    <w:rsid w:val="00640717"/>
    <w:rsid w:val="00640DB5"/>
    <w:rsid w:val="00640F2D"/>
    <w:rsid w:val="0064382B"/>
    <w:rsid w:val="00643F63"/>
    <w:rsid w:val="00650CB3"/>
    <w:rsid w:val="0065628E"/>
    <w:rsid w:val="00670417"/>
    <w:rsid w:val="00672BDF"/>
    <w:rsid w:val="00673847"/>
    <w:rsid w:val="00684098"/>
    <w:rsid w:val="0068663A"/>
    <w:rsid w:val="00690506"/>
    <w:rsid w:val="00692314"/>
    <w:rsid w:val="006925E3"/>
    <w:rsid w:val="00696516"/>
    <w:rsid w:val="00697E32"/>
    <w:rsid w:val="006A0302"/>
    <w:rsid w:val="006A64E0"/>
    <w:rsid w:val="006B1BB1"/>
    <w:rsid w:val="006C3ADB"/>
    <w:rsid w:val="006D36E9"/>
    <w:rsid w:val="006D640D"/>
    <w:rsid w:val="006D682A"/>
    <w:rsid w:val="006E072E"/>
    <w:rsid w:val="006E7969"/>
    <w:rsid w:val="006F4026"/>
    <w:rsid w:val="006F5177"/>
    <w:rsid w:val="006F5CEF"/>
    <w:rsid w:val="00701746"/>
    <w:rsid w:val="007059B7"/>
    <w:rsid w:val="00705B71"/>
    <w:rsid w:val="00707C65"/>
    <w:rsid w:val="00707E8E"/>
    <w:rsid w:val="00711DE2"/>
    <w:rsid w:val="0071278A"/>
    <w:rsid w:val="00712827"/>
    <w:rsid w:val="007136AC"/>
    <w:rsid w:val="0071418E"/>
    <w:rsid w:val="00725D41"/>
    <w:rsid w:val="007274DA"/>
    <w:rsid w:val="0073030D"/>
    <w:rsid w:val="00733CDC"/>
    <w:rsid w:val="00742A65"/>
    <w:rsid w:val="00742CC6"/>
    <w:rsid w:val="0074392A"/>
    <w:rsid w:val="00744B62"/>
    <w:rsid w:val="00744FB1"/>
    <w:rsid w:val="007536A1"/>
    <w:rsid w:val="00753728"/>
    <w:rsid w:val="00753A56"/>
    <w:rsid w:val="00753ACF"/>
    <w:rsid w:val="00762C0E"/>
    <w:rsid w:val="00765668"/>
    <w:rsid w:val="007702B8"/>
    <w:rsid w:val="007763C1"/>
    <w:rsid w:val="00782B32"/>
    <w:rsid w:val="00782DBD"/>
    <w:rsid w:val="00786EF8"/>
    <w:rsid w:val="00790E79"/>
    <w:rsid w:val="007910D1"/>
    <w:rsid w:val="0079200C"/>
    <w:rsid w:val="00794B5C"/>
    <w:rsid w:val="00794D08"/>
    <w:rsid w:val="007951A8"/>
    <w:rsid w:val="007A0A89"/>
    <w:rsid w:val="007A70C5"/>
    <w:rsid w:val="007B44B6"/>
    <w:rsid w:val="007B4C25"/>
    <w:rsid w:val="007C01F8"/>
    <w:rsid w:val="007C14CB"/>
    <w:rsid w:val="007C3F60"/>
    <w:rsid w:val="007D284E"/>
    <w:rsid w:val="007D4737"/>
    <w:rsid w:val="007D6E00"/>
    <w:rsid w:val="007D6E1C"/>
    <w:rsid w:val="007E04E2"/>
    <w:rsid w:val="007E1C10"/>
    <w:rsid w:val="007E41B6"/>
    <w:rsid w:val="007E7B0A"/>
    <w:rsid w:val="007F433B"/>
    <w:rsid w:val="00800733"/>
    <w:rsid w:val="00802775"/>
    <w:rsid w:val="00805956"/>
    <w:rsid w:val="00806C50"/>
    <w:rsid w:val="00813B7A"/>
    <w:rsid w:val="00813FC0"/>
    <w:rsid w:val="00815AFC"/>
    <w:rsid w:val="0081733B"/>
    <w:rsid w:val="00821055"/>
    <w:rsid w:val="008217CD"/>
    <w:rsid w:val="00822D5F"/>
    <w:rsid w:val="0082433D"/>
    <w:rsid w:val="00826484"/>
    <w:rsid w:val="00827D9E"/>
    <w:rsid w:val="008325D6"/>
    <w:rsid w:val="0083623E"/>
    <w:rsid w:val="008374CB"/>
    <w:rsid w:val="00842E31"/>
    <w:rsid w:val="008466D6"/>
    <w:rsid w:val="008505CE"/>
    <w:rsid w:val="00850A29"/>
    <w:rsid w:val="00854DBA"/>
    <w:rsid w:val="00855D15"/>
    <w:rsid w:val="00856C96"/>
    <w:rsid w:val="00857822"/>
    <w:rsid w:val="0086758A"/>
    <w:rsid w:val="00870268"/>
    <w:rsid w:val="0087066B"/>
    <w:rsid w:val="008741C0"/>
    <w:rsid w:val="008809ED"/>
    <w:rsid w:val="00882AA7"/>
    <w:rsid w:val="00885BFB"/>
    <w:rsid w:val="0088794F"/>
    <w:rsid w:val="008928DF"/>
    <w:rsid w:val="00896F6B"/>
    <w:rsid w:val="008A149C"/>
    <w:rsid w:val="008A36BB"/>
    <w:rsid w:val="008A3A2B"/>
    <w:rsid w:val="008A556E"/>
    <w:rsid w:val="008A6061"/>
    <w:rsid w:val="008A64B4"/>
    <w:rsid w:val="008A6758"/>
    <w:rsid w:val="008B036E"/>
    <w:rsid w:val="008B44B2"/>
    <w:rsid w:val="008B75E5"/>
    <w:rsid w:val="008B7C7E"/>
    <w:rsid w:val="008C2597"/>
    <w:rsid w:val="008C4090"/>
    <w:rsid w:val="008C4576"/>
    <w:rsid w:val="008C6FAA"/>
    <w:rsid w:val="008C7728"/>
    <w:rsid w:val="008D1338"/>
    <w:rsid w:val="008D34C5"/>
    <w:rsid w:val="008D5E6B"/>
    <w:rsid w:val="008E1006"/>
    <w:rsid w:val="008E13EF"/>
    <w:rsid w:val="008E22A5"/>
    <w:rsid w:val="008E2F84"/>
    <w:rsid w:val="008E388E"/>
    <w:rsid w:val="008E3B95"/>
    <w:rsid w:val="008F68FE"/>
    <w:rsid w:val="00902988"/>
    <w:rsid w:val="00911CDA"/>
    <w:rsid w:val="00916652"/>
    <w:rsid w:val="00917E71"/>
    <w:rsid w:val="009243F2"/>
    <w:rsid w:val="009333F2"/>
    <w:rsid w:val="009335BA"/>
    <w:rsid w:val="009341C8"/>
    <w:rsid w:val="009347EC"/>
    <w:rsid w:val="00934A58"/>
    <w:rsid w:val="00940B2C"/>
    <w:rsid w:val="00943E5B"/>
    <w:rsid w:val="00951A78"/>
    <w:rsid w:val="009532AB"/>
    <w:rsid w:val="0095575E"/>
    <w:rsid w:val="00957D39"/>
    <w:rsid w:val="00960739"/>
    <w:rsid w:val="00961557"/>
    <w:rsid w:val="00963398"/>
    <w:rsid w:val="00971D0D"/>
    <w:rsid w:val="009725CE"/>
    <w:rsid w:val="00976941"/>
    <w:rsid w:val="0097745C"/>
    <w:rsid w:val="00983BD6"/>
    <w:rsid w:val="00984875"/>
    <w:rsid w:val="00987F48"/>
    <w:rsid w:val="009904D8"/>
    <w:rsid w:val="00995603"/>
    <w:rsid w:val="00995686"/>
    <w:rsid w:val="009975E7"/>
    <w:rsid w:val="009A165E"/>
    <w:rsid w:val="009A4EF0"/>
    <w:rsid w:val="009A53EA"/>
    <w:rsid w:val="009A5F2D"/>
    <w:rsid w:val="009B2246"/>
    <w:rsid w:val="009B56DF"/>
    <w:rsid w:val="009C0F81"/>
    <w:rsid w:val="009C4AB1"/>
    <w:rsid w:val="009C6D39"/>
    <w:rsid w:val="009C7718"/>
    <w:rsid w:val="009C7B5B"/>
    <w:rsid w:val="009D2813"/>
    <w:rsid w:val="009D7DAF"/>
    <w:rsid w:val="009E48B4"/>
    <w:rsid w:val="009E5CAC"/>
    <w:rsid w:val="009F239A"/>
    <w:rsid w:val="009F72C4"/>
    <w:rsid w:val="00A016B3"/>
    <w:rsid w:val="00A11802"/>
    <w:rsid w:val="00A11816"/>
    <w:rsid w:val="00A13B30"/>
    <w:rsid w:val="00A17EE4"/>
    <w:rsid w:val="00A21802"/>
    <w:rsid w:val="00A22FE2"/>
    <w:rsid w:val="00A237DA"/>
    <w:rsid w:val="00A257D6"/>
    <w:rsid w:val="00A26325"/>
    <w:rsid w:val="00A33EBB"/>
    <w:rsid w:val="00A33EFB"/>
    <w:rsid w:val="00A3750B"/>
    <w:rsid w:val="00A40578"/>
    <w:rsid w:val="00A42DF2"/>
    <w:rsid w:val="00A44E66"/>
    <w:rsid w:val="00A5146E"/>
    <w:rsid w:val="00A53E05"/>
    <w:rsid w:val="00A6238C"/>
    <w:rsid w:val="00A66417"/>
    <w:rsid w:val="00A716E4"/>
    <w:rsid w:val="00A75264"/>
    <w:rsid w:val="00A77D9F"/>
    <w:rsid w:val="00A803CA"/>
    <w:rsid w:val="00A871CC"/>
    <w:rsid w:val="00A91A15"/>
    <w:rsid w:val="00A949A2"/>
    <w:rsid w:val="00A9648B"/>
    <w:rsid w:val="00A97F5B"/>
    <w:rsid w:val="00AA3BE5"/>
    <w:rsid w:val="00AA44B8"/>
    <w:rsid w:val="00AA5731"/>
    <w:rsid w:val="00AB0272"/>
    <w:rsid w:val="00AB1294"/>
    <w:rsid w:val="00AC0C48"/>
    <w:rsid w:val="00AC27A1"/>
    <w:rsid w:val="00AC448D"/>
    <w:rsid w:val="00AC5F27"/>
    <w:rsid w:val="00AC7957"/>
    <w:rsid w:val="00AC7C56"/>
    <w:rsid w:val="00AD05A7"/>
    <w:rsid w:val="00AD3837"/>
    <w:rsid w:val="00AD5264"/>
    <w:rsid w:val="00AE164A"/>
    <w:rsid w:val="00AE4F36"/>
    <w:rsid w:val="00AE5166"/>
    <w:rsid w:val="00AF5EF0"/>
    <w:rsid w:val="00AF7F86"/>
    <w:rsid w:val="00B04C0A"/>
    <w:rsid w:val="00B1075F"/>
    <w:rsid w:val="00B12865"/>
    <w:rsid w:val="00B12AE5"/>
    <w:rsid w:val="00B1750C"/>
    <w:rsid w:val="00B21090"/>
    <w:rsid w:val="00B24150"/>
    <w:rsid w:val="00B305F7"/>
    <w:rsid w:val="00B33CEC"/>
    <w:rsid w:val="00B345DA"/>
    <w:rsid w:val="00B44FFD"/>
    <w:rsid w:val="00B4723B"/>
    <w:rsid w:val="00B54E2D"/>
    <w:rsid w:val="00B54EF0"/>
    <w:rsid w:val="00B62025"/>
    <w:rsid w:val="00B623F7"/>
    <w:rsid w:val="00B62F8A"/>
    <w:rsid w:val="00B65D1F"/>
    <w:rsid w:val="00B66A97"/>
    <w:rsid w:val="00B7046C"/>
    <w:rsid w:val="00B77C37"/>
    <w:rsid w:val="00B80B8A"/>
    <w:rsid w:val="00B834C9"/>
    <w:rsid w:val="00B8563C"/>
    <w:rsid w:val="00B959E3"/>
    <w:rsid w:val="00BA1BF3"/>
    <w:rsid w:val="00BA287C"/>
    <w:rsid w:val="00BA2A65"/>
    <w:rsid w:val="00BA6407"/>
    <w:rsid w:val="00BA6DE4"/>
    <w:rsid w:val="00BA7CA5"/>
    <w:rsid w:val="00BA7F64"/>
    <w:rsid w:val="00BB07E9"/>
    <w:rsid w:val="00BB6C4F"/>
    <w:rsid w:val="00BC119B"/>
    <w:rsid w:val="00BC11E3"/>
    <w:rsid w:val="00BD0788"/>
    <w:rsid w:val="00BD0932"/>
    <w:rsid w:val="00BD674B"/>
    <w:rsid w:val="00BD685D"/>
    <w:rsid w:val="00BD6D1C"/>
    <w:rsid w:val="00BE13C6"/>
    <w:rsid w:val="00BE501A"/>
    <w:rsid w:val="00BE6E13"/>
    <w:rsid w:val="00BF267C"/>
    <w:rsid w:val="00BF54F8"/>
    <w:rsid w:val="00BF6243"/>
    <w:rsid w:val="00C00FBE"/>
    <w:rsid w:val="00C066D3"/>
    <w:rsid w:val="00C06E73"/>
    <w:rsid w:val="00C07584"/>
    <w:rsid w:val="00C201C0"/>
    <w:rsid w:val="00C204F7"/>
    <w:rsid w:val="00C20DD5"/>
    <w:rsid w:val="00C225AD"/>
    <w:rsid w:val="00C22B06"/>
    <w:rsid w:val="00C24526"/>
    <w:rsid w:val="00C27916"/>
    <w:rsid w:val="00C27ACA"/>
    <w:rsid w:val="00C32070"/>
    <w:rsid w:val="00C37346"/>
    <w:rsid w:val="00C3759A"/>
    <w:rsid w:val="00C41F02"/>
    <w:rsid w:val="00C4205A"/>
    <w:rsid w:val="00C42368"/>
    <w:rsid w:val="00C431CB"/>
    <w:rsid w:val="00C4359A"/>
    <w:rsid w:val="00C44CE7"/>
    <w:rsid w:val="00C462A0"/>
    <w:rsid w:val="00C464B7"/>
    <w:rsid w:val="00C473FB"/>
    <w:rsid w:val="00C51021"/>
    <w:rsid w:val="00C52F40"/>
    <w:rsid w:val="00C62C69"/>
    <w:rsid w:val="00C67A86"/>
    <w:rsid w:val="00C72828"/>
    <w:rsid w:val="00C753D0"/>
    <w:rsid w:val="00C80BDE"/>
    <w:rsid w:val="00C81777"/>
    <w:rsid w:val="00C81778"/>
    <w:rsid w:val="00C86E54"/>
    <w:rsid w:val="00C86EE3"/>
    <w:rsid w:val="00C87234"/>
    <w:rsid w:val="00C8745D"/>
    <w:rsid w:val="00C92CB4"/>
    <w:rsid w:val="00C9634E"/>
    <w:rsid w:val="00C96371"/>
    <w:rsid w:val="00C97503"/>
    <w:rsid w:val="00CA06F7"/>
    <w:rsid w:val="00CA0826"/>
    <w:rsid w:val="00CA1F52"/>
    <w:rsid w:val="00CA2796"/>
    <w:rsid w:val="00CA5076"/>
    <w:rsid w:val="00CA75EB"/>
    <w:rsid w:val="00CB0A6A"/>
    <w:rsid w:val="00CB1D2F"/>
    <w:rsid w:val="00CB26FD"/>
    <w:rsid w:val="00CC2121"/>
    <w:rsid w:val="00CC35B4"/>
    <w:rsid w:val="00CC4B22"/>
    <w:rsid w:val="00CC6347"/>
    <w:rsid w:val="00CD1D31"/>
    <w:rsid w:val="00CD241C"/>
    <w:rsid w:val="00CE23F0"/>
    <w:rsid w:val="00CE571B"/>
    <w:rsid w:val="00CF0A55"/>
    <w:rsid w:val="00CF6867"/>
    <w:rsid w:val="00D00174"/>
    <w:rsid w:val="00D030C4"/>
    <w:rsid w:val="00D12C1C"/>
    <w:rsid w:val="00D13CC2"/>
    <w:rsid w:val="00D1662F"/>
    <w:rsid w:val="00D16AA7"/>
    <w:rsid w:val="00D2067D"/>
    <w:rsid w:val="00D20B5C"/>
    <w:rsid w:val="00D21694"/>
    <w:rsid w:val="00D33453"/>
    <w:rsid w:val="00D33E02"/>
    <w:rsid w:val="00D33EDD"/>
    <w:rsid w:val="00D35D60"/>
    <w:rsid w:val="00D361F4"/>
    <w:rsid w:val="00D41960"/>
    <w:rsid w:val="00D46DB0"/>
    <w:rsid w:val="00D50910"/>
    <w:rsid w:val="00D50F0B"/>
    <w:rsid w:val="00D51668"/>
    <w:rsid w:val="00D52D5D"/>
    <w:rsid w:val="00D538F9"/>
    <w:rsid w:val="00D54464"/>
    <w:rsid w:val="00D56153"/>
    <w:rsid w:val="00D57797"/>
    <w:rsid w:val="00D57DD0"/>
    <w:rsid w:val="00D57FBD"/>
    <w:rsid w:val="00D67BD7"/>
    <w:rsid w:val="00D7366D"/>
    <w:rsid w:val="00D763DA"/>
    <w:rsid w:val="00D80999"/>
    <w:rsid w:val="00D84B85"/>
    <w:rsid w:val="00D87495"/>
    <w:rsid w:val="00D879E9"/>
    <w:rsid w:val="00D90CE4"/>
    <w:rsid w:val="00D934AE"/>
    <w:rsid w:val="00D95C9F"/>
    <w:rsid w:val="00D95DB0"/>
    <w:rsid w:val="00DA4071"/>
    <w:rsid w:val="00DA6E00"/>
    <w:rsid w:val="00DA7128"/>
    <w:rsid w:val="00DB4010"/>
    <w:rsid w:val="00DB49EC"/>
    <w:rsid w:val="00DC0A4F"/>
    <w:rsid w:val="00DC388C"/>
    <w:rsid w:val="00DD3949"/>
    <w:rsid w:val="00DD6532"/>
    <w:rsid w:val="00DD754B"/>
    <w:rsid w:val="00DD79B0"/>
    <w:rsid w:val="00DD7DAF"/>
    <w:rsid w:val="00DE0B02"/>
    <w:rsid w:val="00DE1B3B"/>
    <w:rsid w:val="00DE4273"/>
    <w:rsid w:val="00DF035A"/>
    <w:rsid w:val="00DF3861"/>
    <w:rsid w:val="00DF6B62"/>
    <w:rsid w:val="00DF7482"/>
    <w:rsid w:val="00E04BE8"/>
    <w:rsid w:val="00E04E58"/>
    <w:rsid w:val="00E068AB"/>
    <w:rsid w:val="00E12101"/>
    <w:rsid w:val="00E129F3"/>
    <w:rsid w:val="00E17EEA"/>
    <w:rsid w:val="00E22ED0"/>
    <w:rsid w:val="00E25C17"/>
    <w:rsid w:val="00E268F1"/>
    <w:rsid w:val="00E43807"/>
    <w:rsid w:val="00E43A11"/>
    <w:rsid w:val="00E445D1"/>
    <w:rsid w:val="00E44EC1"/>
    <w:rsid w:val="00E44F8A"/>
    <w:rsid w:val="00E51E61"/>
    <w:rsid w:val="00E55DBF"/>
    <w:rsid w:val="00E56C90"/>
    <w:rsid w:val="00E63CE2"/>
    <w:rsid w:val="00E6587F"/>
    <w:rsid w:val="00E711F9"/>
    <w:rsid w:val="00E74AD1"/>
    <w:rsid w:val="00E778ED"/>
    <w:rsid w:val="00E91566"/>
    <w:rsid w:val="00E916D8"/>
    <w:rsid w:val="00E9442B"/>
    <w:rsid w:val="00E94CFE"/>
    <w:rsid w:val="00EA115B"/>
    <w:rsid w:val="00EA15DC"/>
    <w:rsid w:val="00EA7425"/>
    <w:rsid w:val="00EB3459"/>
    <w:rsid w:val="00EC46CB"/>
    <w:rsid w:val="00EC57FA"/>
    <w:rsid w:val="00EC5D73"/>
    <w:rsid w:val="00EC705A"/>
    <w:rsid w:val="00ED235E"/>
    <w:rsid w:val="00EF0B1C"/>
    <w:rsid w:val="00EF301B"/>
    <w:rsid w:val="00EF349A"/>
    <w:rsid w:val="00EF46DE"/>
    <w:rsid w:val="00EF5596"/>
    <w:rsid w:val="00EF7B26"/>
    <w:rsid w:val="00F00FCF"/>
    <w:rsid w:val="00F01C05"/>
    <w:rsid w:val="00F03662"/>
    <w:rsid w:val="00F03CF0"/>
    <w:rsid w:val="00F0425C"/>
    <w:rsid w:val="00F04A16"/>
    <w:rsid w:val="00F04F6F"/>
    <w:rsid w:val="00F101DC"/>
    <w:rsid w:val="00F1209D"/>
    <w:rsid w:val="00F331E4"/>
    <w:rsid w:val="00F3410D"/>
    <w:rsid w:val="00F37147"/>
    <w:rsid w:val="00F4061F"/>
    <w:rsid w:val="00F45D9C"/>
    <w:rsid w:val="00F47BAE"/>
    <w:rsid w:val="00F47F54"/>
    <w:rsid w:val="00F504B2"/>
    <w:rsid w:val="00F53ED9"/>
    <w:rsid w:val="00F63504"/>
    <w:rsid w:val="00F63A68"/>
    <w:rsid w:val="00F6574E"/>
    <w:rsid w:val="00F66A17"/>
    <w:rsid w:val="00F77992"/>
    <w:rsid w:val="00F77E49"/>
    <w:rsid w:val="00F80D87"/>
    <w:rsid w:val="00F85ABF"/>
    <w:rsid w:val="00FA1033"/>
    <w:rsid w:val="00FA2846"/>
    <w:rsid w:val="00FA2A68"/>
    <w:rsid w:val="00FA3820"/>
    <w:rsid w:val="00FA3D65"/>
    <w:rsid w:val="00FB14CB"/>
    <w:rsid w:val="00FB53B4"/>
    <w:rsid w:val="00FC13A2"/>
    <w:rsid w:val="00FC4D8D"/>
    <w:rsid w:val="00FC613C"/>
    <w:rsid w:val="00FD2BE5"/>
    <w:rsid w:val="00FD438A"/>
    <w:rsid w:val="00FF2145"/>
    <w:rsid w:val="00FF40C1"/>
    <w:rsid w:val="00FF4587"/>
    <w:rsid w:val="00FF5C86"/>
    <w:rsid w:val="00FF683A"/>
    <w:rsid w:val="00FF69C7"/>
  </w:rsids>
  <m:mathPr>
    <m:mathFont m:val="Cambria Math"/>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A33EFB"/>
    <w:pPr>
      <w:jc w:val="center"/>
    </w:pPr>
    <w:rPr>
      <w:rFonts w:ascii="Arial" w:hAnsi="Arial" w:cs="Arial"/>
      <w:b/>
      <w:bCs/>
      <w:bdr w:val="single" w:sz="4" w:space="0" w:color="auto"/>
    </w:rPr>
  </w:style>
  <w:style w:type="character" w:customStyle="1" w:styleId="a5">
    <w:name w:val="Основной текст Знак"/>
    <w:link w:val="a4"/>
    <w:uiPriority w:val="99"/>
    <w:semiHidden/>
    <w:locked/>
    <w:rsid w:val="001D002C"/>
    <w:rPr>
      <w:sz w:val="24"/>
      <w:szCs w:val="24"/>
      <w:lang w:val="en-US" w:eastAsia="en-US"/>
    </w:rPr>
  </w:style>
  <w:style w:type="paragraph" w:styleId="a6">
    <w:name w:val="header"/>
    <w:basedOn w:val="a"/>
    <w:link w:val="a7"/>
    <w:uiPriority w:val="99"/>
    <w:rsid w:val="00A33EFB"/>
    <w:pPr>
      <w:tabs>
        <w:tab w:val="center" w:pos="4320"/>
        <w:tab w:val="right" w:pos="8640"/>
      </w:tabs>
    </w:pPr>
  </w:style>
  <w:style w:type="character" w:customStyle="1" w:styleId="a7">
    <w:name w:val="Верхний колонтитул Знак"/>
    <w:link w:val="a6"/>
    <w:uiPriority w:val="99"/>
    <w:semiHidden/>
    <w:locked/>
    <w:rsid w:val="001D002C"/>
    <w:rPr>
      <w:sz w:val="24"/>
      <w:szCs w:val="24"/>
      <w:lang w:val="en-US" w:eastAsia="en-US"/>
    </w:rPr>
  </w:style>
  <w:style w:type="paragraph" w:styleId="a8">
    <w:name w:val="footer"/>
    <w:basedOn w:val="a"/>
    <w:link w:val="a9"/>
    <w:uiPriority w:val="99"/>
    <w:rsid w:val="00A33EFB"/>
    <w:pPr>
      <w:tabs>
        <w:tab w:val="center" w:pos="4320"/>
        <w:tab w:val="right" w:pos="8640"/>
      </w:tabs>
    </w:pPr>
  </w:style>
  <w:style w:type="character" w:customStyle="1" w:styleId="a9">
    <w:name w:val="Нижний колонтитул Знак"/>
    <w:link w:val="a8"/>
    <w:uiPriority w:val="99"/>
    <w:semiHidden/>
    <w:locked/>
    <w:rsid w:val="001D002C"/>
    <w:rPr>
      <w:sz w:val="24"/>
      <w:szCs w:val="24"/>
      <w:lang w:val="en-US" w:eastAsia="en-US"/>
    </w:rPr>
  </w:style>
  <w:style w:type="character" w:styleId="aa">
    <w:name w:val="page number"/>
    <w:basedOn w:val="a0"/>
    <w:uiPriority w:val="99"/>
    <w:rsid w:val="00A33EFB"/>
  </w:style>
  <w:style w:type="paragraph" w:styleId="ab">
    <w:name w:val="Balloon Text"/>
    <w:basedOn w:val="a"/>
    <w:link w:val="ac"/>
    <w:uiPriority w:val="99"/>
    <w:semiHidden/>
    <w:rsid w:val="00132890"/>
    <w:rPr>
      <w:rFonts w:ascii="Tahoma" w:hAnsi="Tahoma" w:cs="Tahoma"/>
      <w:sz w:val="16"/>
      <w:szCs w:val="16"/>
    </w:rPr>
  </w:style>
  <w:style w:type="character" w:customStyle="1" w:styleId="ac">
    <w:name w:val="Текст выноски Знак"/>
    <w:link w:val="ab"/>
    <w:uiPriority w:val="99"/>
    <w:semiHidden/>
    <w:locked/>
    <w:rsid w:val="001D002C"/>
    <w:rPr>
      <w:sz w:val="2"/>
      <w:szCs w:val="2"/>
      <w:lang w:val="en-US" w:eastAsia="en-US"/>
    </w:rPr>
  </w:style>
  <w:style w:type="paragraph" w:styleId="ad">
    <w:name w:val="Document Map"/>
    <w:basedOn w:val="a"/>
    <w:link w:val="ae"/>
    <w:uiPriority w:val="99"/>
    <w:semiHidden/>
    <w:rsid w:val="000A54E6"/>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1D002C"/>
    <w:rPr>
      <w:sz w:val="2"/>
      <w:szCs w:val="2"/>
      <w:lang w:val="en-US" w:eastAsia="en-US"/>
    </w:rPr>
  </w:style>
  <w:style w:type="character" w:styleId="HTML">
    <w:name w:val="HTML Cite"/>
    <w:uiPriority w:val="99"/>
    <w:rsid w:val="00FA3820"/>
    <w:rPr>
      <w:color w:val="0E774A"/>
    </w:rPr>
  </w:style>
  <w:style w:type="character" w:styleId="af">
    <w:name w:val="Hyperlink"/>
    <w:uiPriority w:val="99"/>
    <w:rsid w:val="00FA3820"/>
    <w:rPr>
      <w:color w:val="0000FF"/>
      <w:u w:val="single"/>
    </w:rPr>
  </w:style>
  <w:style w:type="paragraph" w:styleId="af0">
    <w:name w:val="List Paragraph"/>
    <w:basedOn w:val="a"/>
    <w:uiPriority w:val="34"/>
    <w:qFormat/>
    <w:rsid w:val="00F03662"/>
    <w:pPr>
      <w:spacing w:after="200" w:line="276" w:lineRule="auto"/>
      <w:ind w:left="720"/>
    </w:pPr>
    <w:rPr>
      <w:rFonts w:ascii="Calibri" w:hAnsi="Calibri" w:cs="Calibri"/>
      <w:sz w:val="22"/>
      <w:szCs w:val="22"/>
      <w:lang w:val="ru-RU"/>
    </w:rPr>
  </w:style>
  <w:style w:type="character" w:customStyle="1" w:styleId="vshid">
    <w:name w:val="vshid"/>
    <w:basedOn w:val="a0"/>
    <w:uiPriority w:val="99"/>
    <w:rsid w:val="00BF54F8"/>
  </w:style>
  <w:style w:type="character" w:styleId="af1">
    <w:name w:val="annotation reference"/>
    <w:uiPriority w:val="99"/>
    <w:semiHidden/>
    <w:unhideWhenUsed/>
    <w:rsid w:val="002824D3"/>
    <w:rPr>
      <w:sz w:val="16"/>
      <w:szCs w:val="16"/>
    </w:rPr>
  </w:style>
  <w:style w:type="paragraph" w:styleId="af2">
    <w:name w:val="annotation text"/>
    <w:basedOn w:val="a"/>
    <w:link w:val="af3"/>
    <w:uiPriority w:val="99"/>
    <w:semiHidden/>
    <w:unhideWhenUsed/>
    <w:rsid w:val="002824D3"/>
    <w:rPr>
      <w:sz w:val="20"/>
      <w:szCs w:val="20"/>
    </w:rPr>
  </w:style>
  <w:style w:type="character" w:customStyle="1" w:styleId="af3">
    <w:name w:val="Текст примечания Знак"/>
    <w:link w:val="af2"/>
    <w:uiPriority w:val="99"/>
    <w:semiHidden/>
    <w:rsid w:val="002824D3"/>
    <w:rPr>
      <w:lang w:val="en-US" w:eastAsia="en-US"/>
    </w:rPr>
  </w:style>
  <w:style w:type="paragraph" w:styleId="af4">
    <w:name w:val="annotation subject"/>
    <w:basedOn w:val="af2"/>
    <w:next w:val="af2"/>
    <w:link w:val="af5"/>
    <w:uiPriority w:val="99"/>
    <w:semiHidden/>
    <w:unhideWhenUsed/>
    <w:rsid w:val="002824D3"/>
    <w:rPr>
      <w:b/>
      <w:bCs/>
    </w:rPr>
  </w:style>
  <w:style w:type="character" w:customStyle="1" w:styleId="af5">
    <w:name w:val="Тема примечания Знак"/>
    <w:link w:val="af4"/>
    <w:uiPriority w:val="99"/>
    <w:semiHidden/>
    <w:rsid w:val="002824D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ds.uz" TargetMode="Externa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leds.uz/ru/events/1029"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rdu.uz" TargetMode="Externa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http://www.KRASS.uz/EC"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2015-06-29T06:00:00+00:00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1107</Value>
      <Value>1704</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00060832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UZB</TermName>
          <TermId xmlns="http://schemas.microsoft.com/office/infopath/2007/PartnerControls">8bc032e6-6c46-4252-915b-e4372fbc2682</TermId>
        </TermInfo>
      </Terms>
    </gc6531b704974d528487414686b72f6f>
    <_dlc_DocId xmlns="f1161f5b-24a3-4c2d-bc81-44cb9325e8ee">ATLASPDC-4-33897</_dlc_DocId>
    <_dlc_DocIdUrl xmlns="f1161f5b-24a3-4c2d-bc81-44cb9325e8ee">
      <Url>https://info.undp.org/docs/pdc/_layouts/DocIdRedir.aspx?ID=ATLASPDC-4-33897</Url>
      <Description>ATLASPDC-4-33897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E72F8-4B34-44B7-B73F-9C99F0880CA9}"/>
</file>

<file path=customXml/itemProps2.xml><?xml version="1.0" encoding="utf-8"?>
<ds:datastoreItem xmlns:ds="http://schemas.openxmlformats.org/officeDocument/2006/customXml" ds:itemID="{40565EEE-C683-4CF7-82DF-57240FBDF977}"/>
</file>

<file path=customXml/itemProps3.xml><?xml version="1.0" encoding="utf-8"?>
<ds:datastoreItem xmlns:ds="http://schemas.openxmlformats.org/officeDocument/2006/customXml" ds:itemID="{FC78A68A-4F15-45F4-A4CA-24FD1A3A8EE8}"/>
</file>

<file path=customXml/itemProps4.xml><?xml version="1.0" encoding="utf-8"?>
<ds:datastoreItem xmlns:ds="http://schemas.openxmlformats.org/officeDocument/2006/customXml" ds:itemID="{50459CB8-5CEB-4DDE-8AED-56A593094368}"/>
</file>

<file path=customXml/itemProps5.xml><?xml version="1.0" encoding="utf-8"?>
<ds:datastoreItem xmlns:ds="http://schemas.openxmlformats.org/officeDocument/2006/customXml" ds:itemID="{DCD03028-64E4-4878-AB65-9D1B21530998}"/>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3651</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MYFF Core Result</vt:lpstr>
      <vt:lpstr>MYFF Core Result</vt:lpstr>
    </vt:vector>
  </TitlesOfParts>
  <Company>UNDP</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MYFF Core Result</dc:title>
  <dc:subject/>
  <dc:creator>Ekaterina Biryukova</dc:creator>
  <cp:lastModifiedBy>Катя</cp:lastModifiedBy>
  <cp:revision>3</cp:revision>
  <cp:lastPrinted>2015-04-14T10:36:00Z</cp:lastPrinted>
  <dcterms:created xsi:type="dcterms:W3CDTF">2015-04-29T13:00:00Z</dcterms:created>
  <dcterms:modified xsi:type="dcterms:W3CDTF">2015-04-30T09:31:00Z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1704;#UZB|8bc032e6-6c46-4252-915b-e4372fbc2682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1107;#Other|10be685e-4bef-4aec-b905-4df3748c0781</vt:lpwstr>
  </property>
  <property fmtid="{D5CDD505-2E9C-101B-9397-08002B2CF9AE}" pid="17" name="_dlc_DocIdItemGuid">
    <vt:lpwstr>c6fb9095-41b8-4bd3-997a-ad7c0e2e14d4</vt:lpwstr>
  </property>
  <property fmtid="{D5CDD505-2E9C-101B-9397-08002B2CF9AE}" pid="18" name="URL">
    <vt:lpwstr/>
  </property>
  <property fmtid="{D5CDD505-2E9C-101B-9397-08002B2CF9AE}" pid="19" name="DocumentSetDescription">
    <vt:lpwstr/>
  </property>
</Properties>
</file>